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 xml:space="preserve">附件：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 w:color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 w:color="auto"/>
          <w:lang w:val="en-US" w:eastAsia="zh-CN"/>
        </w:rPr>
        <w:t>托克逊县人民政府征地补偿安置方案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"/>
        <w:jc w:val="center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18" w:firstLine="59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根据《中华人民共和国土地管理法》第四十七条、第四十八条，《中华人民共和国土地管理法实施条例》第二十七条、第二十八条，《新疆维吾尔自治区实施&lt;中华人民共和国土地管理法&gt;办法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第二十六条的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规定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，依据征收土地预公告、拟征收土地现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状调查和社会稳定风险评估情况，现将拟定征收土地补偿安置方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t>案的有关事项公告如下：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92" w:firstLineChars="200"/>
        <w:textAlignment w:val="baseline"/>
        <w:outlineLvl w:val="1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一、征收范围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9" w:right="1" w:firstLine="61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29"/>
          <w:sz w:val="32"/>
          <w:szCs w:val="32"/>
          <w:highlight w:val="none"/>
        </w:rPr>
        <w:t>本次拟征收位于</w:t>
      </w:r>
      <w:r>
        <w:rPr>
          <w:rFonts w:hint="eastAsia" w:ascii="仿宋_GB2312" w:hAnsi="仿宋_GB2312" w:eastAsia="仿宋_GB2312" w:cs="仿宋_GB2312"/>
          <w:spacing w:val="29"/>
          <w:sz w:val="32"/>
          <w:szCs w:val="32"/>
          <w:highlight w:val="none"/>
          <w:lang w:eastAsia="zh-CN"/>
        </w:rPr>
        <w:t>夏镇托台村（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托克逊县九龙路东侧中共托克逊县委党校南侧</w:t>
      </w:r>
      <w:r>
        <w:rPr>
          <w:rFonts w:hint="eastAsia" w:ascii="仿宋_GB2312" w:hAnsi="仿宋_GB2312" w:eastAsia="仿宋_GB2312" w:cs="仿宋_GB2312"/>
          <w:spacing w:val="29"/>
          <w:sz w:val="32"/>
          <w:szCs w:val="32"/>
          <w:highlight w:val="none"/>
          <w:lang w:eastAsia="zh-CN"/>
        </w:rPr>
        <w:t>）范围内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  <w:t>,拟征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  <w:t>收农民集体所有土地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0.0906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公顷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  <w:t>，具体位置详见附图。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3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实际征收土地范围以最终批准文件为准。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34"/>
        <w:textAlignment w:val="baseline"/>
        <w:outlineLvl w:val="1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11"/>
          <w:sz w:val="32"/>
          <w:szCs w:val="32"/>
        </w:rPr>
        <w:t>二、征收目的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18" w:firstLine="59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根据《中华人民共和国土地管理法》第四十五条的规定，本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次拟征收土地目的为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法律规定为公共利益需要可以征收农民集体所有的土地的其他情形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，符合公共利益的需要。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34"/>
        <w:textAlignment w:val="baseline"/>
        <w:outlineLvl w:val="1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13"/>
          <w:sz w:val="32"/>
          <w:szCs w:val="32"/>
        </w:rPr>
        <w:t>三、土地现状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18" w:firstLine="64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根据拟征收土地现状调查情况，本次拟征收土地现状如下：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18" w:rightChars="0" w:firstLine="64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拟征收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夏镇托台村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集体所有土地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0.0906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公顷(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1.359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亩)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其中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，农用地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0.0906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公顷(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1.359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亩)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，含耕地0.0071公顷（0.1065亩）、园地0.0633公顷（0.9495亩）、林地0.0202公顷（0.303亩）；建设用地0公顷（0亩），未利用地0公顷（0亩）。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754"/>
        <w:textAlignment w:val="baseline"/>
        <w:outlineLvl w:val="1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13"/>
          <w:sz w:val="32"/>
          <w:szCs w:val="32"/>
        </w:rPr>
        <w:t>四、补偿方式和标准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（一）土地补偿费和安置补助费标准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根据《托克逊县征收农用地区片综合地价标准》的规定，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土地补偿费标准为7371元/亩，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安置补助费标准为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19929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元/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亩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地上附着物补偿标准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 xml:space="preserve">    按《自治区国土资源系统土地管理行政事业性收费标准》（新计价房〔2001〕500号)的规定执行。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54"/>
        <w:textAlignment w:val="baseline"/>
        <w:outlineLvl w:val="1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17"/>
          <w:sz w:val="32"/>
          <w:szCs w:val="32"/>
        </w:rPr>
        <w:t>五</w:t>
      </w:r>
      <w:r>
        <w:rPr>
          <w:rFonts w:hint="eastAsia" w:ascii="黑体" w:hAnsi="黑体" w:eastAsia="黑体" w:cs="黑体"/>
          <w:b w:val="0"/>
          <w:bCs w:val="0"/>
          <w:spacing w:val="-79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-17"/>
          <w:sz w:val="32"/>
          <w:szCs w:val="32"/>
        </w:rPr>
        <w:t>、安置对象、方式及社会保障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18" w:firstLine="75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8"/>
          <w:sz w:val="32"/>
          <w:szCs w:val="32"/>
        </w:rPr>
        <w:t>本次征收土地涉及被征地农民的安置和社会保障按照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pacing w:val="-8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关于印发自治区被征地农民参加基本养老保险实施细则的通知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（新人社发〔2018〕14号）</w:t>
      </w:r>
      <w:r>
        <w:rPr>
          <w:rFonts w:hint="eastAsia" w:ascii="仿宋_GB2312" w:hAnsi="仿宋_GB2312" w:eastAsia="仿宋_GB2312" w:cs="仿宋_GB2312"/>
          <w:spacing w:val="-9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和《关于印发《吐鲁番市被征地农民参加基本养老保险实施办法》的通知</w:t>
      </w:r>
      <w:r>
        <w:rPr>
          <w:rFonts w:hint="eastAsia" w:ascii="仿宋_GB2312" w:hAnsi="仿宋_GB2312" w:eastAsia="仿宋_GB2312" w:cs="仿宋_GB2312"/>
          <w:spacing w:val="-19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（吐市人社发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val="en-US" w:eastAsia="zh-CN"/>
        </w:rPr>
        <w:t>〔2018〕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15号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的规定执行。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50"/>
        <w:textAlignment w:val="baseline"/>
        <w:rPr>
          <w:rFonts w:hint="eastAsia" w:ascii="仿宋_GB2312" w:hAnsi="仿宋_GB2312" w:eastAsia="仿宋_GB2312" w:cs="仿宋_GB2312"/>
          <w:spacing w:val="-1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特此公告。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50"/>
        <w:textAlignment w:val="baseline"/>
        <w:rPr>
          <w:rFonts w:hint="eastAsia" w:ascii="仿宋_GB2312" w:hAnsi="仿宋_GB2312" w:eastAsia="仿宋_GB2312" w:cs="仿宋_GB2312"/>
          <w:spacing w:val="-17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50"/>
        <w:textAlignment w:val="baseline"/>
        <w:rPr>
          <w:rFonts w:hint="eastAsia" w:ascii="仿宋_GB2312" w:hAnsi="仿宋_GB2312" w:eastAsia="仿宋_GB2312" w:cs="仿宋_GB2312"/>
          <w:spacing w:val="-17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18" w:firstLine="4544" w:firstLineChars="1600"/>
        <w:jc w:val="both"/>
        <w:textAlignment w:val="baseline"/>
        <w:rPr>
          <w:rFonts w:hint="eastAsia" w:ascii="仿宋_GB2312" w:hAnsi="仿宋_GB2312" w:eastAsia="仿宋_GB2312" w:cs="仿宋_GB2312"/>
          <w:spacing w:val="-1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val="en-US" w:eastAsia="zh-CN"/>
        </w:rPr>
        <w:t>托克逊县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人民政府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18" w:firstLine="568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  <w:lang w:val="en-US" w:eastAsia="zh-CN"/>
        </w:rPr>
        <w:t xml:space="preserve">                                2025年2月7日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119"/>
      <w:rPr>
        <w:rFonts w:ascii="宋体" w:hAnsi="宋体" w:eastAsia="宋体" w:cs="宋体"/>
        <w:sz w:val="32"/>
        <w:szCs w:val="3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2E2B7"/>
    <w:multiLevelType w:val="singleLevel"/>
    <w:tmpl w:val="67A2E2B7"/>
    <w:lvl w:ilvl="0" w:tentative="0">
      <w:start w:val="2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6407F"/>
    <w:rsid w:val="08E479D2"/>
    <w:rsid w:val="0A594878"/>
    <w:rsid w:val="0B3C4987"/>
    <w:rsid w:val="0DD628D7"/>
    <w:rsid w:val="0FE508D8"/>
    <w:rsid w:val="121C2DEF"/>
    <w:rsid w:val="12FA33E9"/>
    <w:rsid w:val="15FF7375"/>
    <w:rsid w:val="17051E60"/>
    <w:rsid w:val="19367923"/>
    <w:rsid w:val="1AA7432B"/>
    <w:rsid w:val="1DF3174C"/>
    <w:rsid w:val="1DFD138A"/>
    <w:rsid w:val="23765893"/>
    <w:rsid w:val="269855CC"/>
    <w:rsid w:val="27F90A2E"/>
    <w:rsid w:val="28A51294"/>
    <w:rsid w:val="2F404777"/>
    <w:rsid w:val="31F35E62"/>
    <w:rsid w:val="354152AE"/>
    <w:rsid w:val="35D35857"/>
    <w:rsid w:val="35EA3A52"/>
    <w:rsid w:val="36C75C1C"/>
    <w:rsid w:val="37D17771"/>
    <w:rsid w:val="37F17993"/>
    <w:rsid w:val="3D7476CB"/>
    <w:rsid w:val="3DB850C8"/>
    <w:rsid w:val="42514CA8"/>
    <w:rsid w:val="43792E50"/>
    <w:rsid w:val="4419721C"/>
    <w:rsid w:val="463E77E6"/>
    <w:rsid w:val="491453C5"/>
    <w:rsid w:val="4BF73959"/>
    <w:rsid w:val="4C774A12"/>
    <w:rsid w:val="4D611FAA"/>
    <w:rsid w:val="55040027"/>
    <w:rsid w:val="57BD4FDE"/>
    <w:rsid w:val="57F6407F"/>
    <w:rsid w:val="5CA8545B"/>
    <w:rsid w:val="5FED3FB1"/>
    <w:rsid w:val="6069592A"/>
    <w:rsid w:val="649121E2"/>
    <w:rsid w:val="66493FCE"/>
    <w:rsid w:val="68A009A6"/>
    <w:rsid w:val="698E2CF8"/>
    <w:rsid w:val="6BF90CB0"/>
    <w:rsid w:val="6D6E516F"/>
    <w:rsid w:val="6E7A1CD9"/>
    <w:rsid w:val="6F07098E"/>
    <w:rsid w:val="708D32F1"/>
    <w:rsid w:val="71F547AB"/>
    <w:rsid w:val="75C126DF"/>
    <w:rsid w:val="775D1F41"/>
    <w:rsid w:val="78430021"/>
    <w:rsid w:val="7A71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2024-10-16T08:55:00Z</dcterms:created>
  <dc:creator>Administrator</dc:creator>
  <cp:lastModifiedBy>Administrator</cp:lastModifiedBy>
  <cp:lastPrinted>2025-02-06T09:58:23Z</cp:lastPrinted>
  <dcterms:modified xsi:type="dcterms:W3CDTF">2025-02-06T09:58:53Z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