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A42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附件： </w:t>
      </w:r>
    </w:p>
    <w:p w14:paraId="5AE3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 w:color="auto"/>
          <w:lang w:val="en-US" w:eastAsia="zh-CN"/>
        </w:rPr>
      </w:pPr>
    </w:p>
    <w:p w14:paraId="322B7E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 w:color="auto"/>
          <w:lang w:val="en-US" w:eastAsia="zh-CN"/>
        </w:rPr>
        <w:t>托克逊县人民政府征地补偿安置方案</w:t>
      </w:r>
    </w:p>
    <w:p w14:paraId="1D7BF3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</w:pPr>
    </w:p>
    <w:p w14:paraId="35E492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根据《中华人民共和国土地管理法》第四十七条、第四十八条，《中华人民共和国土地管理法实施条例》第二十七条、第二十八条，《新疆维吾尔自治区实施&lt;中华人民共和国土地管理法&gt;办法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第二十六条的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，依据征收土地预公告、拟征收土地现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状调查和社会稳定风险评估情况，现将拟定征收土地补偿安置方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案的有关事项公告如下：</w:t>
      </w:r>
    </w:p>
    <w:p w14:paraId="3600D4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2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一、征收范围</w:t>
      </w:r>
    </w:p>
    <w:p w14:paraId="539EAC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" w:right="1" w:firstLine="6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</w:rPr>
        <w:t>本次拟征收位于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托克逊县伊拉湖镇阿克塔格村、郭勒布依乡萨依吐格曼村、郭勒布依村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拟征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收土地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3.0951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公顷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具体位置详见附图。</w:t>
      </w:r>
    </w:p>
    <w:p w14:paraId="14AEA0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实际征收土地范围以最终批准文件为准。</w:t>
      </w:r>
    </w:p>
    <w:p w14:paraId="0AA159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二、征收目的</w:t>
      </w:r>
    </w:p>
    <w:p w14:paraId="3029E6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6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根据《中华人民共和国土地管理法》第四十五条的规定，本次拟征收土地目的为第(三)条“由政府组织实施的科技、教育、文化、卫生、体育、生态环境和资源保护、防灾减灾、文物保护、社区综合服务、社会福利、市政公用、优抚安置、英烈保护等公共事业需要用地的”，符合公共利益的需要。</w:t>
      </w:r>
    </w:p>
    <w:p w14:paraId="1AF22B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三、土地现状</w:t>
      </w:r>
    </w:p>
    <w:p w14:paraId="430EF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根据拟征收土地现状调查情况，本次拟征收土地现状如下：</w:t>
      </w:r>
    </w:p>
    <w:p w14:paraId="10510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1.拟征收伊拉湖镇阿克塔格村集体所有土地0.1531公顷。其中，农用地0.1531公顷（耕地0.0168公顷、林地0.1301公顷、其他农用地0.0062公顷）;</w:t>
      </w:r>
    </w:p>
    <w:p w14:paraId="76BE632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rightChars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拟征收郭勒布依乡萨依吐格曼村集体所有土地0.7861公顷。其中，农用地0.5108公顷（其他农用地0.5108公顷）、未利用地0.2753公顷;</w:t>
      </w:r>
    </w:p>
    <w:p w14:paraId="70621DD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3.拟征收郭勒布依乡郭勒布依村集体所有土地2.1559公顷。其中，农用地2.0573公顷（耕地0.6299公顷、园地1.3014公顷、林地0.0529公顷、其他农用地0.0731公顷）、建设用地0.0986公顷。</w:t>
      </w:r>
    </w:p>
    <w:p w14:paraId="43A9D6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5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四、补偿方式和标准</w:t>
      </w:r>
    </w:p>
    <w:p w14:paraId="4CB20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(一)土地补偿费和安置补助费标准</w:t>
      </w:r>
    </w:p>
    <w:p w14:paraId="2912D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根据《关于重新公布托克逊县征收农用地区片综合地价标准的通知》的规定，土地补偿费标准为10.2060万元/公顷-11.0565万元/公顷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（7371元/亩）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，安置补助费标准为27.5940万元/公顷-29.8935万元/公顷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19929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元/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亩）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6EC3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(二)青苗补偿标准</w:t>
      </w:r>
    </w:p>
    <w:p w14:paraId="05360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按《原新疆维吾尔自治区国土资源厅关于&lt;自治区重点项目征地拆迁补偿标准&gt;通知》（新国土资发〔2009〕131号）的规定执行。</w:t>
      </w:r>
    </w:p>
    <w:p w14:paraId="7650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(三)地上附着物补偿标准</w:t>
      </w:r>
    </w:p>
    <w:p w14:paraId="48114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地上附着物补偿按《原新疆维吾尔自治区国土资源厅关于&lt;自治区重点项目征地拆迁补偿标准&gt;通知》（新国土资发〔2009〕131号）的规定执行。</w:t>
      </w:r>
    </w:p>
    <w:p w14:paraId="172D3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(四)涉及农村村民住宅和其他房屋的，遵照《新疆维吾尔自治区实施&lt;国有土地上房屋征收与补偿条例&gt;办法》（2013年自治区人民政府令第187号）的规定执行。</w:t>
      </w:r>
    </w:p>
    <w:p w14:paraId="66B19A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五</w:t>
      </w:r>
      <w:r>
        <w:rPr>
          <w:rFonts w:hint="eastAsia" w:ascii="黑体" w:hAnsi="黑体" w:eastAsia="黑体" w:cs="黑体"/>
          <w:b w:val="0"/>
          <w:bCs w:val="0"/>
          <w:spacing w:val="-7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、安置对象、方式及社会保障</w:t>
      </w:r>
    </w:p>
    <w:p w14:paraId="6B8500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75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8"/>
          <w:sz w:val="32"/>
          <w:szCs w:val="32"/>
        </w:rPr>
        <w:t>本次征收土地涉及被征地农民的安置和社会保障按照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关于印发自治区被征地农民参加基本养老保险实施细则的通知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（新人社发〔2018〕14号）</w:t>
      </w:r>
      <w:r>
        <w:rPr>
          <w:rFonts w:hint="eastAsia"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和《关于印发《吐鲁番市被征地农民参加基本养老保险实施办法》的通知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（吐市人社发</w:t>
      </w:r>
      <w:r>
        <w:rPr>
          <w:rFonts w:hint="eastAsia" w:ascii="仿宋" w:hAnsi="仿宋" w:eastAsia="仿宋" w:cs="仿宋"/>
          <w:spacing w:val="-18"/>
          <w:sz w:val="32"/>
          <w:szCs w:val="32"/>
          <w:lang w:val="en-US" w:eastAsia="zh-CN"/>
        </w:rPr>
        <w:t>〔2018〕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15号</w:t>
      </w:r>
      <w:r>
        <w:rPr>
          <w:rFonts w:hint="eastAsia" w:ascii="仿宋" w:hAnsi="仿宋" w:eastAsia="仿宋" w:cs="仿宋"/>
          <w:spacing w:val="-18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的规定执行。</w:t>
      </w:r>
    </w:p>
    <w:p w14:paraId="2D94F8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特此公告。</w:t>
      </w:r>
    </w:p>
    <w:p w14:paraId="4CE881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 w14:paraId="5B99E1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 w14:paraId="46ED49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4544" w:firstLineChars="1600"/>
        <w:jc w:val="both"/>
        <w:textAlignment w:val="baseline"/>
        <w:rPr>
          <w:rFonts w:hint="eastAsia" w:ascii="仿宋_GB2312" w:hAnsi="仿宋_GB2312" w:eastAsia="仿宋_GB2312" w:cs="仿宋_GB2312"/>
          <w:spacing w:val="-1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托克逊县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人民政府</w:t>
      </w:r>
    </w:p>
    <w:p w14:paraId="4C3933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5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 xml:space="preserve">  2025年3月4日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01FEE">
    <w:pPr>
      <w:spacing w:line="177" w:lineRule="auto"/>
      <w:ind w:left="119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6407F"/>
    <w:rsid w:val="03287551"/>
    <w:rsid w:val="07A92DB5"/>
    <w:rsid w:val="08E479D2"/>
    <w:rsid w:val="0A594878"/>
    <w:rsid w:val="0B3C4987"/>
    <w:rsid w:val="0DD628D7"/>
    <w:rsid w:val="0FE508D8"/>
    <w:rsid w:val="102C13E7"/>
    <w:rsid w:val="121C2DEF"/>
    <w:rsid w:val="12FA33E9"/>
    <w:rsid w:val="15FF7375"/>
    <w:rsid w:val="17051E60"/>
    <w:rsid w:val="19367923"/>
    <w:rsid w:val="1AA7432B"/>
    <w:rsid w:val="1DF3174C"/>
    <w:rsid w:val="1DFD138A"/>
    <w:rsid w:val="23765893"/>
    <w:rsid w:val="269855CC"/>
    <w:rsid w:val="27F90A2E"/>
    <w:rsid w:val="28A51294"/>
    <w:rsid w:val="2F404777"/>
    <w:rsid w:val="34A214FB"/>
    <w:rsid w:val="354152AE"/>
    <w:rsid w:val="35D35857"/>
    <w:rsid w:val="35EA3A52"/>
    <w:rsid w:val="36C75C1C"/>
    <w:rsid w:val="37D17771"/>
    <w:rsid w:val="37F17993"/>
    <w:rsid w:val="3D7476CB"/>
    <w:rsid w:val="3DB850C8"/>
    <w:rsid w:val="42514CA8"/>
    <w:rsid w:val="431C6ECE"/>
    <w:rsid w:val="43792E50"/>
    <w:rsid w:val="43F83EFF"/>
    <w:rsid w:val="4419721C"/>
    <w:rsid w:val="463E77E6"/>
    <w:rsid w:val="478E1DA1"/>
    <w:rsid w:val="491453C5"/>
    <w:rsid w:val="4BF73959"/>
    <w:rsid w:val="4C774A12"/>
    <w:rsid w:val="4D611FAA"/>
    <w:rsid w:val="55040027"/>
    <w:rsid w:val="57BD4FDE"/>
    <w:rsid w:val="57F6407F"/>
    <w:rsid w:val="5CA8545B"/>
    <w:rsid w:val="5FED3FB1"/>
    <w:rsid w:val="6069592A"/>
    <w:rsid w:val="645C47CB"/>
    <w:rsid w:val="649121E2"/>
    <w:rsid w:val="66493FCE"/>
    <w:rsid w:val="68A009A6"/>
    <w:rsid w:val="6BF90CB0"/>
    <w:rsid w:val="6D6E516F"/>
    <w:rsid w:val="6E7A1CD9"/>
    <w:rsid w:val="6F07098E"/>
    <w:rsid w:val="708D32F1"/>
    <w:rsid w:val="71F547AB"/>
    <w:rsid w:val="75C126DF"/>
    <w:rsid w:val="775D1F41"/>
    <w:rsid w:val="78430021"/>
    <w:rsid w:val="7A71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836</Characters>
  <Lines>0</Lines>
  <Paragraphs>0</Paragraphs>
  <TotalTime>0</TotalTime>
  <ScaleCrop>false</ScaleCrop>
  <LinksUpToDate>false</LinksUpToDate>
  <CharactersWithSpaces>878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2024-10-16T08:55:00Z</dcterms:created>
  <dc:creator>Administrator</dc:creator>
  <cp:lastModifiedBy>Administrator</cp:lastModifiedBy>
  <cp:lastPrinted>2025-03-03T04:34:00Z</cp:lastPrinted>
  <dcterms:modified xsi:type="dcterms:W3CDTF">2025-03-04T10:49:38Z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eyJoZGlkIjoiZjFkYjkwN2Q1ZTc4YjRlNDc3MzJiOGZkY2I3MDFlZjQiLCJ1c2VySWQiOiIyODIxMjE2MDUifQ==</vt:lpwstr>
  </property>
  <property fmtid="{D5CDD505-2E9C-101B-9397-08002B2CF9AE}" pid="4" name="ICV">
    <vt:lpwstr>5DCA3B70620949FF9ACDCF2084B04F73_12</vt:lpwstr>
  </property>
</Properties>
</file>