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90D6">
      <w:pPr>
        <w:spacing w:line="220" w:lineRule="atLeast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附件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51B90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ylbzj.xinjiang.gov.cn/ylbzj/mlgkjjjg/202106/79ba81c2b71b45238c59c561afa347b5/files/%E8%87%AA%E6%B2%BB%E5%8C%BA%E5%8C%BB%E7%96%97%E4%BF%9D%E9%9A%9C%E5%B1%80%E5%8C%BB%E4%BF%9D%E5%9F%BA%E9%87%91%E7%A4%BE%E4%BC%9A%E7%9B%91%E7%9D%A3%E5%91%98%E6%8A%A5%E5%90%8D%E4%BA%BA%E5%91%98%E8%AF%9A%E4%BF%A1%E5%A3%B0%E6%98%8E2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托克逊县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疗保障局医保基金社会监督员报名人员诚信声明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 w14:paraId="23110CB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本人承诺社会监督员推荐表的内容真实、有效，本人符合社会监督</w:t>
      </w:r>
      <w:r>
        <w:rPr>
          <w:rFonts w:hint="eastAsia" w:ascii="微软雅黑" w:hAnsi="微软雅黑" w:cs="微软雅黑"/>
          <w:sz w:val="30"/>
          <w:szCs w:val="30"/>
          <w:lang w:val="en-US" w:eastAsia="zh-CN"/>
        </w:rPr>
        <w:t>员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的选聘条件，并认真履行医保基金社会监督员相应职责。</w:t>
      </w:r>
    </w:p>
    <w:p w14:paraId="0D2411F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本人无犯罪记录及严重失信行为，接受医疗保障行政部门的指导，秉持公心，依法开展医保基金社会监督工作。</w:t>
      </w:r>
    </w:p>
    <w:p w14:paraId="5436056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both"/>
        <w:textAlignment w:val="auto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7984329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both"/>
        <w:textAlignment w:val="auto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1C8EA3A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textAlignment w:val="auto"/>
        <w:rPr>
          <w:rFonts w:hint="eastAsia" w:ascii="微软雅黑" w:hAnsi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cs="微软雅黑"/>
          <w:sz w:val="30"/>
          <w:szCs w:val="30"/>
          <w:lang w:val="en-US" w:eastAsia="zh-CN"/>
        </w:rPr>
        <w:t>本人签字：</w:t>
      </w:r>
    </w:p>
    <w:p w14:paraId="2B9EF97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textAlignment w:val="auto"/>
        <w:rPr>
          <w:rFonts w:hint="default" w:ascii="微软雅黑" w:hAnsi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cs="微软雅黑"/>
          <w:sz w:val="30"/>
          <w:szCs w:val="30"/>
          <w:lang w:val="en-US" w:eastAsia="zh-CN"/>
        </w:rPr>
        <w:t xml:space="preserve">                                         年     月     日</w:t>
      </w:r>
    </w:p>
    <w:p w14:paraId="20217DF0">
      <w:pPr>
        <w:numPr>
          <w:numId w:val="0"/>
        </w:numPr>
        <w:spacing w:line="220" w:lineRule="atLeast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77EC6"/>
    <w:multiLevelType w:val="singleLevel"/>
    <w:tmpl w:val="0A277E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E6015D1"/>
    <w:rsid w:val="411F4664"/>
    <w:rsid w:val="7D47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2026-04-17T11:33:56Z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69ECCEE4B710406080E555325B796AF9_12</vt:lpwstr>
  </property>
</Properties>
</file>