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1F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附件2：</w:t>
      </w:r>
    </w:p>
    <w:p w14:paraId="60DE1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托克逊县2026年新增官方兽医人员名单</w:t>
      </w:r>
    </w:p>
    <w:tbl>
      <w:tblPr>
        <w:tblStyle w:val="3"/>
        <w:tblW w:w="142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418"/>
        <w:gridCol w:w="1811"/>
        <w:gridCol w:w="2367"/>
        <w:gridCol w:w="6480"/>
        <w:gridCol w:w="1385"/>
      </w:tblGrid>
      <w:tr w14:paraId="30C6E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7EA77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18" w:type="dxa"/>
            <w:vAlign w:val="center"/>
          </w:tcPr>
          <w:p w14:paraId="1F739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地州</w:t>
            </w:r>
          </w:p>
        </w:tc>
        <w:tc>
          <w:tcPr>
            <w:tcW w:w="1811" w:type="dxa"/>
            <w:vAlign w:val="center"/>
          </w:tcPr>
          <w:p w14:paraId="5CF1F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2367" w:type="dxa"/>
            <w:vAlign w:val="center"/>
          </w:tcPr>
          <w:p w14:paraId="021C9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480" w:type="dxa"/>
            <w:vAlign w:val="center"/>
          </w:tcPr>
          <w:p w14:paraId="4A1C3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385" w:type="dxa"/>
            <w:vAlign w:val="center"/>
          </w:tcPr>
          <w:p w14:paraId="1A2AF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293F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20" w:type="dxa"/>
            <w:vAlign w:val="center"/>
          </w:tcPr>
          <w:p w14:paraId="41698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21933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vAlign w:val="center"/>
          </w:tcPr>
          <w:p w14:paraId="6C762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1F637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阿力亚·艾山</w:t>
            </w:r>
          </w:p>
        </w:tc>
        <w:tc>
          <w:tcPr>
            <w:tcW w:w="6480" w:type="dxa"/>
          </w:tcPr>
          <w:p w14:paraId="33433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托克逊县伊拉湖镇农业（畜牧业）发展服务中心动物检疫申报点</w:t>
            </w:r>
          </w:p>
        </w:tc>
        <w:tc>
          <w:tcPr>
            <w:tcW w:w="1385" w:type="dxa"/>
          </w:tcPr>
          <w:p w14:paraId="1B073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E4E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20" w:type="dxa"/>
            <w:vAlign w:val="center"/>
          </w:tcPr>
          <w:p w14:paraId="27CB3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18" w:type="dxa"/>
            <w:vAlign w:val="center"/>
          </w:tcPr>
          <w:p w14:paraId="7CE9F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vAlign w:val="center"/>
          </w:tcPr>
          <w:p w14:paraId="13772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7437C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沙扎迪古丽·米提力甫</w:t>
            </w:r>
          </w:p>
        </w:tc>
        <w:tc>
          <w:tcPr>
            <w:tcW w:w="6480" w:type="dxa"/>
          </w:tcPr>
          <w:p w14:paraId="2B255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托克逊县伊拉湖镇农业（畜牧业）发展服务中心动物检疫申报点</w:t>
            </w:r>
          </w:p>
        </w:tc>
        <w:tc>
          <w:tcPr>
            <w:tcW w:w="1385" w:type="dxa"/>
          </w:tcPr>
          <w:p w14:paraId="0B78E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B9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20" w:type="dxa"/>
            <w:vAlign w:val="center"/>
          </w:tcPr>
          <w:p w14:paraId="0D58B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 w14:paraId="7C0E5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vAlign w:val="center"/>
          </w:tcPr>
          <w:p w14:paraId="2DDA8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6D60F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艾米都力·肉孜</w:t>
            </w:r>
          </w:p>
        </w:tc>
        <w:tc>
          <w:tcPr>
            <w:tcW w:w="6480" w:type="dxa"/>
          </w:tcPr>
          <w:p w14:paraId="29E59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托克逊县克尔碱镇农业（畜牧业）发展服务中心动物检疫申报点</w:t>
            </w:r>
          </w:p>
        </w:tc>
        <w:tc>
          <w:tcPr>
            <w:tcW w:w="1385" w:type="dxa"/>
          </w:tcPr>
          <w:p w14:paraId="4F67E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51D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20" w:type="dxa"/>
            <w:vAlign w:val="center"/>
          </w:tcPr>
          <w:p w14:paraId="72263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18" w:type="dxa"/>
            <w:vAlign w:val="center"/>
          </w:tcPr>
          <w:p w14:paraId="2E8B3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vAlign w:val="center"/>
          </w:tcPr>
          <w:p w14:paraId="00926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5C137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沙合达提·肉孜</w:t>
            </w:r>
          </w:p>
        </w:tc>
        <w:tc>
          <w:tcPr>
            <w:tcW w:w="6480" w:type="dxa"/>
          </w:tcPr>
          <w:p w14:paraId="7D185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托克逊县郭勒布依乡农业（畜牧业）发展服务中心动物检疫申报点</w:t>
            </w:r>
          </w:p>
        </w:tc>
        <w:tc>
          <w:tcPr>
            <w:tcW w:w="1385" w:type="dxa"/>
          </w:tcPr>
          <w:p w14:paraId="7A5EF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47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820" w:type="dxa"/>
            <w:vAlign w:val="center"/>
          </w:tcPr>
          <w:p w14:paraId="3EA31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18" w:type="dxa"/>
            <w:vAlign w:val="center"/>
          </w:tcPr>
          <w:p w14:paraId="2147F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vAlign w:val="center"/>
          </w:tcPr>
          <w:p w14:paraId="2D8A2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12FCB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卡比努尔·肉苏力</w:t>
            </w:r>
          </w:p>
        </w:tc>
        <w:tc>
          <w:tcPr>
            <w:tcW w:w="6480" w:type="dxa"/>
          </w:tcPr>
          <w:p w14:paraId="34D1D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托克逊县夏镇农业（畜牧业）发展服务中心动物检疫申报点</w:t>
            </w:r>
          </w:p>
        </w:tc>
        <w:tc>
          <w:tcPr>
            <w:tcW w:w="1385" w:type="dxa"/>
          </w:tcPr>
          <w:p w14:paraId="24A44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B0B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820" w:type="dxa"/>
            <w:vAlign w:val="center"/>
          </w:tcPr>
          <w:p w14:paraId="5F04F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18" w:type="dxa"/>
            <w:vAlign w:val="center"/>
          </w:tcPr>
          <w:p w14:paraId="3389F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vAlign w:val="center"/>
          </w:tcPr>
          <w:p w14:paraId="09AD0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50085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阿曼古丽·再比布</w:t>
            </w:r>
          </w:p>
        </w:tc>
        <w:tc>
          <w:tcPr>
            <w:tcW w:w="6480" w:type="dxa"/>
          </w:tcPr>
          <w:p w14:paraId="0605C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托克逊县夏镇农业（畜牧业）发展服务中心动物检疫申报点</w:t>
            </w:r>
          </w:p>
        </w:tc>
        <w:tc>
          <w:tcPr>
            <w:tcW w:w="1385" w:type="dxa"/>
          </w:tcPr>
          <w:p w14:paraId="684BE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C97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20" w:type="dxa"/>
            <w:vAlign w:val="center"/>
          </w:tcPr>
          <w:p w14:paraId="222BC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418" w:type="dxa"/>
            <w:vAlign w:val="center"/>
          </w:tcPr>
          <w:p w14:paraId="0EA9F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vAlign w:val="center"/>
          </w:tcPr>
          <w:p w14:paraId="25FE4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17C51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热孜娅古丽·乃吉木</w:t>
            </w:r>
          </w:p>
        </w:tc>
        <w:tc>
          <w:tcPr>
            <w:tcW w:w="6480" w:type="dxa"/>
          </w:tcPr>
          <w:p w14:paraId="4ABEB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托克逊县博斯坦镇农业（畜牧业）发展服务中心动物检疫申报点</w:t>
            </w:r>
          </w:p>
        </w:tc>
        <w:tc>
          <w:tcPr>
            <w:tcW w:w="1385" w:type="dxa"/>
          </w:tcPr>
          <w:p w14:paraId="0530F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309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20" w:type="dxa"/>
            <w:vAlign w:val="center"/>
          </w:tcPr>
          <w:p w14:paraId="31496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18" w:type="dxa"/>
            <w:vAlign w:val="center"/>
          </w:tcPr>
          <w:p w14:paraId="2DAE1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vAlign w:val="center"/>
          </w:tcPr>
          <w:p w14:paraId="4DB19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080AF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沙尼亚·马合木提</w:t>
            </w:r>
          </w:p>
        </w:tc>
        <w:tc>
          <w:tcPr>
            <w:tcW w:w="6480" w:type="dxa"/>
          </w:tcPr>
          <w:p w14:paraId="4B171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托克逊县博斯坦镇农业（畜牧业）发展服务中心动物检疫申报点</w:t>
            </w:r>
          </w:p>
        </w:tc>
        <w:tc>
          <w:tcPr>
            <w:tcW w:w="1385" w:type="dxa"/>
          </w:tcPr>
          <w:p w14:paraId="79E22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AC7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20" w:type="dxa"/>
            <w:vAlign w:val="center"/>
          </w:tcPr>
          <w:p w14:paraId="32FF4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418" w:type="dxa"/>
            <w:vAlign w:val="center"/>
          </w:tcPr>
          <w:p w14:paraId="7F882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vAlign w:val="center"/>
          </w:tcPr>
          <w:p w14:paraId="69585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386BB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米热古丽·尼亚孜</w:t>
            </w:r>
          </w:p>
        </w:tc>
        <w:tc>
          <w:tcPr>
            <w:tcW w:w="6480" w:type="dxa"/>
          </w:tcPr>
          <w:p w14:paraId="3FDED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托克逊县博斯坦镇农业（畜牧业）发展服务中心动物检疫申报点</w:t>
            </w:r>
          </w:p>
        </w:tc>
        <w:tc>
          <w:tcPr>
            <w:tcW w:w="1385" w:type="dxa"/>
          </w:tcPr>
          <w:p w14:paraId="3C44B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43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20" w:type="dxa"/>
            <w:vAlign w:val="center"/>
          </w:tcPr>
          <w:p w14:paraId="5F3C5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 w14:paraId="61C70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vAlign w:val="center"/>
          </w:tcPr>
          <w:p w14:paraId="5686A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5D898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赛皮丁·格依提</w:t>
            </w:r>
          </w:p>
        </w:tc>
        <w:tc>
          <w:tcPr>
            <w:tcW w:w="6480" w:type="dxa"/>
          </w:tcPr>
          <w:p w14:paraId="04E1D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托克逊县库米什镇农业（畜牧业）发展服务中心动物检疫申报点</w:t>
            </w:r>
          </w:p>
        </w:tc>
        <w:tc>
          <w:tcPr>
            <w:tcW w:w="1385" w:type="dxa"/>
          </w:tcPr>
          <w:p w14:paraId="4FDA7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DF2810F">
      <w:pPr>
        <w:spacing w:line="220" w:lineRule="atLeast"/>
      </w:pPr>
      <w:bookmarkStart w:id="0" w:name="_GoBack"/>
      <w:bookmarkEnd w:id="0"/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669A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2026-08-11T11:00:24Z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A1CFFE265D52419784E024F39CAC7672_12</vt:lpwstr>
  </property>
</Properties>
</file>