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0F35F">
      <w:pPr>
        <w:spacing w:line="251" w:lineRule="auto"/>
        <w:rPr>
          <w:rFonts w:ascii="Arial"/>
          <w:sz w:val="21"/>
        </w:rPr>
      </w:pPr>
    </w:p>
    <w:p w14:paraId="1D8B8F36">
      <w:pPr>
        <w:spacing w:line="251" w:lineRule="auto"/>
        <w:rPr>
          <w:rFonts w:ascii="Arial"/>
          <w:sz w:val="21"/>
        </w:rPr>
      </w:pPr>
    </w:p>
    <w:p w14:paraId="4EA1053B">
      <w:pPr>
        <w:spacing w:line="251" w:lineRule="auto"/>
        <w:rPr>
          <w:rFonts w:ascii="Arial"/>
          <w:sz w:val="21"/>
        </w:rPr>
      </w:pPr>
    </w:p>
    <w:p w14:paraId="41A08E1C">
      <w:pPr>
        <w:spacing w:line="251" w:lineRule="auto"/>
        <w:rPr>
          <w:rFonts w:ascii="Arial"/>
          <w:sz w:val="21"/>
        </w:rPr>
      </w:pPr>
    </w:p>
    <w:p w14:paraId="40AB2326">
      <w:pPr>
        <w:spacing w:line="251" w:lineRule="auto"/>
        <w:rPr>
          <w:rFonts w:ascii="Arial"/>
          <w:sz w:val="21"/>
        </w:rPr>
      </w:pPr>
    </w:p>
    <w:p w14:paraId="62E69515">
      <w:pPr>
        <w:spacing w:line="251" w:lineRule="auto"/>
        <w:rPr>
          <w:rFonts w:ascii="Arial"/>
          <w:sz w:val="21"/>
        </w:rPr>
      </w:pPr>
    </w:p>
    <w:p w14:paraId="36B57825">
      <w:pPr>
        <w:spacing w:line="252" w:lineRule="auto"/>
        <w:rPr>
          <w:rFonts w:ascii="Arial"/>
          <w:sz w:val="21"/>
        </w:rPr>
      </w:pPr>
    </w:p>
    <w:p w14:paraId="2301452C">
      <w:pPr>
        <w:spacing w:before="140" w:line="247" w:lineRule="auto"/>
        <w:ind w:left="993" w:right="208" w:hanging="772"/>
        <w:outlineLvl w:val="0"/>
        <w:rPr>
          <w:rFonts w:ascii="黑体" w:hAnsi="黑体" w:eastAsia="黑体" w:cs="黑体"/>
          <w:sz w:val="43"/>
          <w:szCs w:val="43"/>
        </w:rPr>
      </w:pPr>
      <w:r>
        <w:rPr>
          <w:rFonts w:ascii="黑体" w:hAnsi="黑体" w:eastAsia="黑体" w:cs="黑体"/>
          <w:spacing w:val="9"/>
          <w:sz w:val="43"/>
          <w:szCs w:val="43"/>
        </w:rPr>
        <w:t>新疆维吾尔自治区新疆农业广播电视学校</w:t>
      </w:r>
      <w:r>
        <w:rPr>
          <w:rFonts w:ascii="黑体" w:hAnsi="黑体" w:eastAsia="黑体" w:cs="黑体"/>
          <w:spacing w:val="1"/>
          <w:sz w:val="43"/>
          <w:szCs w:val="43"/>
        </w:rPr>
        <w:t xml:space="preserve"> </w:t>
      </w:r>
      <w:r>
        <w:rPr>
          <w:rFonts w:ascii="黑体" w:hAnsi="黑体" w:eastAsia="黑体" w:cs="黑体"/>
          <w:spacing w:val="5"/>
          <w:sz w:val="43"/>
          <w:szCs w:val="43"/>
        </w:rPr>
        <w:t>托克逊分校</w:t>
      </w:r>
      <w:r>
        <w:rPr>
          <w:rFonts w:ascii="黑体" w:hAnsi="黑体" w:eastAsia="黑体" w:cs="黑体"/>
          <w:spacing w:val="-83"/>
          <w:sz w:val="43"/>
          <w:szCs w:val="43"/>
        </w:rPr>
        <w:t xml:space="preserve"> </w:t>
      </w:r>
      <w:r>
        <w:rPr>
          <w:rFonts w:ascii="黑体" w:hAnsi="黑体" w:eastAsia="黑体" w:cs="黑体"/>
          <w:spacing w:val="5"/>
          <w:sz w:val="43"/>
          <w:szCs w:val="43"/>
        </w:rPr>
        <w:t>2023</w:t>
      </w:r>
      <w:r>
        <w:rPr>
          <w:rFonts w:ascii="黑体" w:hAnsi="黑体" w:eastAsia="黑体" w:cs="黑体"/>
          <w:spacing w:val="-87"/>
          <w:sz w:val="43"/>
          <w:szCs w:val="43"/>
        </w:rPr>
        <w:t xml:space="preserve"> </w:t>
      </w:r>
      <w:r>
        <w:rPr>
          <w:rFonts w:ascii="黑体" w:hAnsi="黑体" w:eastAsia="黑体" w:cs="黑体"/>
          <w:spacing w:val="5"/>
          <w:sz w:val="43"/>
          <w:szCs w:val="43"/>
        </w:rPr>
        <w:t>年单位预算公开</w:t>
      </w:r>
    </w:p>
    <w:p w14:paraId="7B28635F">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387AD3C">
      <w:pPr>
        <w:spacing w:line="294" w:lineRule="auto"/>
        <w:rPr>
          <w:rFonts w:ascii="Arial"/>
          <w:sz w:val="21"/>
        </w:rPr>
      </w:pPr>
    </w:p>
    <w:p w14:paraId="701FACAC">
      <w:pPr>
        <w:spacing w:line="295" w:lineRule="auto"/>
        <w:rPr>
          <w:rFonts w:ascii="Arial"/>
          <w:sz w:val="21"/>
        </w:rPr>
      </w:pPr>
    </w:p>
    <w:p w14:paraId="4F653D6B">
      <w:pPr>
        <w:spacing w:line="295" w:lineRule="auto"/>
        <w:rPr>
          <w:rFonts w:ascii="Arial"/>
          <w:sz w:val="21"/>
        </w:rPr>
      </w:pPr>
    </w:p>
    <w:p w14:paraId="1C34EDA2">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0616C46E">
      <w:pPr>
        <w:spacing w:line="340" w:lineRule="auto"/>
        <w:rPr>
          <w:rFonts w:ascii="Arial"/>
          <w:sz w:val="21"/>
        </w:rPr>
      </w:pPr>
    </w:p>
    <w:p w14:paraId="148BC4FE">
      <w:pPr>
        <w:spacing w:line="341" w:lineRule="auto"/>
        <w:rPr>
          <w:rFonts w:ascii="Arial"/>
          <w:sz w:val="21"/>
        </w:rPr>
      </w:pPr>
    </w:p>
    <w:p w14:paraId="5383BC6E">
      <w:pPr>
        <w:pStyle w:val="2"/>
        <w:spacing w:before="101" w:line="219" w:lineRule="auto"/>
        <w:ind w:left="683"/>
        <w:outlineLvl w:val="0"/>
      </w:pPr>
      <w:r>
        <w:rPr>
          <w:b/>
          <w:bCs/>
          <w:spacing w:val="6"/>
        </w:rPr>
        <w:t>第一部分</w:t>
      </w:r>
      <w:r>
        <w:rPr>
          <w:spacing w:val="6"/>
        </w:rPr>
        <w:t xml:space="preserve"> </w:t>
      </w:r>
      <w:r>
        <w:rPr>
          <w:b/>
          <w:bCs/>
          <w:spacing w:val="6"/>
        </w:rPr>
        <w:t>新疆农业广播电视学校托克逊分校单位概况</w:t>
      </w:r>
    </w:p>
    <w:p w14:paraId="182F39BB">
      <w:pPr>
        <w:pStyle w:val="2"/>
        <w:spacing w:before="231" w:line="225" w:lineRule="auto"/>
        <w:ind w:left="687"/>
        <w:outlineLvl w:val="0"/>
      </w:pPr>
      <w:r>
        <w:rPr>
          <w:spacing w:val="4"/>
        </w:rPr>
        <w:t>一、主要职能</w:t>
      </w:r>
    </w:p>
    <w:p w14:paraId="015ABCB4">
      <w:pPr>
        <w:pStyle w:val="2"/>
        <w:spacing w:before="222" w:line="220" w:lineRule="auto"/>
        <w:ind w:left="684"/>
        <w:outlineLvl w:val="0"/>
      </w:pPr>
      <w:r>
        <w:rPr>
          <w:spacing w:val="7"/>
        </w:rPr>
        <w:t>二、机构设置及人员情况</w:t>
      </w:r>
    </w:p>
    <w:p w14:paraId="3D63F2F5">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46D141F">
      <w:pPr>
        <w:pStyle w:val="2"/>
        <w:spacing w:before="232" w:line="218" w:lineRule="auto"/>
        <w:ind w:left="687"/>
        <w:outlineLvl w:val="0"/>
      </w:pPr>
      <w:r>
        <w:rPr>
          <w:spacing w:val="6"/>
        </w:rPr>
        <w:t>一、单位收支总体情况表</w:t>
      </w:r>
    </w:p>
    <w:p w14:paraId="7A96FE7B">
      <w:pPr>
        <w:pStyle w:val="2"/>
        <w:spacing w:before="234" w:line="219" w:lineRule="auto"/>
        <w:ind w:left="684"/>
        <w:outlineLvl w:val="0"/>
      </w:pPr>
      <w:r>
        <w:rPr>
          <w:spacing w:val="7"/>
        </w:rPr>
        <w:t>二、单位收入总体情况表</w:t>
      </w:r>
    </w:p>
    <w:p w14:paraId="3C11D795">
      <w:pPr>
        <w:pStyle w:val="2"/>
        <w:spacing w:before="232" w:line="218" w:lineRule="auto"/>
        <w:ind w:left="690"/>
        <w:outlineLvl w:val="0"/>
      </w:pPr>
      <w:r>
        <w:rPr>
          <w:spacing w:val="6"/>
        </w:rPr>
        <w:t>三、单位支出总体情况表</w:t>
      </w:r>
    </w:p>
    <w:p w14:paraId="432C643D">
      <w:pPr>
        <w:pStyle w:val="2"/>
        <w:spacing w:before="234" w:line="218" w:lineRule="auto"/>
        <w:ind w:left="704"/>
        <w:outlineLvl w:val="0"/>
      </w:pPr>
      <w:r>
        <w:rPr>
          <w:spacing w:val="6"/>
        </w:rPr>
        <w:t>四、财政拨款收支总体情况表</w:t>
      </w:r>
    </w:p>
    <w:p w14:paraId="50F697B7">
      <w:pPr>
        <w:pStyle w:val="2"/>
        <w:spacing w:before="234" w:line="218" w:lineRule="auto"/>
        <w:ind w:left="678"/>
        <w:outlineLvl w:val="0"/>
      </w:pPr>
      <w:r>
        <w:rPr>
          <w:spacing w:val="8"/>
        </w:rPr>
        <w:t>五、一般公共预算支出情况表</w:t>
      </w:r>
    </w:p>
    <w:p w14:paraId="7FCC3165">
      <w:pPr>
        <w:pStyle w:val="2"/>
        <w:spacing w:before="234" w:line="218" w:lineRule="auto"/>
        <w:ind w:left="681"/>
        <w:outlineLvl w:val="0"/>
      </w:pPr>
      <w:r>
        <w:rPr>
          <w:spacing w:val="8"/>
        </w:rPr>
        <w:t>六、一般公共预算基本支出情况表</w:t>
      </w:r>
    </w:p>
    <w:p w14:paraId="6FB6B97B">
      <w:pPr>
        <w:pStyle w:val="2"/>
        <w:spacing w:before="234" w:line="218" w:lineRule="auto"/>
        <w:ind w:left="674"/>
        <w:outlineLvl w:val="0"/>
      </w:pPr>
      <w:r>
        <w:rPr>
          <w:spacing w:val="8"/>
        </w:rPr>
        <w:t>七、一般公共预算项目支出情况表</w:t>
      </w:r>
    </w:p>
    <w:p w14:paraId="3994579B">
      <w:pPr>
        <w:pStyle w:val="2"/>
        <w:spacing w:before="234" w:line="218" w:lineRule="auto"/>
        <w:ind w:left="673"/>
        <w:outlineLvl w:val="0"/>
      </w:pPr>
      <w:r>
        <w:rPr>
          <w:spacing w:val="8"/>
        </w:rPr>
        <w:t>八、政府性基金预算支出情况表</w:t>
      </w:r>
    </w:p>
    <w:p w14:paraId="02619DFA">
      <w:pPr>
        <w:pStyle w:val="2"/>
        <w:spacing w:before="234" w:line="218" w:lineRule="auto"/>
        <w:ind w:left="671"/>
        <w:outlineLvl w:val="0"/>
      </w:pPr>
      <w:r>
        <w:rPr>
          <w:spacing w:val="8"/>
        </w:rPr>
        <w:t>九、国有资本经营预算支出情况表</w:t>
      </w:r>
    </w:p>
    <w:p w14:paraId="7FDFFD6F">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971FCF5">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17A37A42">
      <w:pPr>
        <w:pStyle w:val="2"/>
        <w:spacing w:before="232" w:line="288" w:lineRule="auto"/>
        <w:ind w:left="30" w:right="15" w:firstLine="657"/>
        <w:outlineLvl w:val="0"/>
      </w:pPr>
      <w:r>
        <w:rPr>
          <w:spacing w:val="15"/>
        </w:rPr>
        <w:t>一、关于新疆农业广播电视学校托克逊分校单位</w:t>
      </w:r>
      <w:r>
        <w:rPr>
          <w:spacing w:val="-30"/>
        </w:rPr>
        <w:t xml:space="preserve"> </w:t>
      </w:r>
      <w:r>
        <w:rPr>
          <w:spacing w:val="15"/>
        </w:rPr>
        <w:t>2023</w:t>
      </w:r>
      <w:r>
        <w:t xml:space="preserve"> </w:t>
      </w:r>
      <w:r>
        <w:rPr>
          <w:spacing w:val="8"/>
        </w:rPr>
        <w:t>年收支预算情况的总体说明</w:t>
      </w:r>
    </w:p>
    <w:p w14:paraId="19A9767B">
      <w:pPr>
        <w:pStyle w:val="2"/>
        <w:spacing w:before="234" w:line="288" w:lineRule="auto"/>
        <w:ind w:left="30" w:right="15" w:firstLine="654"/>
        <w:outlineLvl w:val="0"/>
      </w:pPr>
      <w:r>
        <w:rPr>
          <w:spacing w:val="15"/>
        </w:rPr>
        <w:t>二、关于新疆农业广播电视学校托克逊分校单位</w:t>
      </w:r>
      <w:r>
        <w:rPr>
          <w:spacing w:val="-27"/>
        </w:rPr>
        <w:t xml:space="preserve"> </w:t>
      </w:r>
      <w:r>
        <w:rPr>
          <w:spacing w:val="15"/>
        </w:rPr>
        <w:t>2023</w:t>
      </w:r>
      <w:r>
        <w:t xml:space="preserve"> </w:t>
      </w:r>
      <w:r>
        <w:rPr>
          <w:spacing w:val="8"/>
        </w:rPr>
        <w:t>年收入预算情况说明</w:t>
      </w:r>
    </w:p>
    <w:p w14:paraId="2711286D">
      <w:pPr>
        <w:spacing w:line="288" w:lineRule="auto"/>
        <w:sectPr>
          <w:footerReference r:id="rId6" w:type="default"/>
          <w:pgSz w:w="11906" w:h="16839"/>
          <w:pgMar w:top="1431" w:right="1785" w:bottom="1521" w:left="1785" w:header="0" w:footer="1153" w:gutter="0"/>
          <w:cols w:space="720" w:num="1"/>
        </w:sectPr>
      </w:pPr>
    </w:p>
    <w:p w14:paraId="242F10CF">
      <w:pPr>
        <w:pStyle w:val="2"/>
        <w:spacing w:before="216" w:line="288" w:lineRule="auto"/>
        <w:ind w:left="30" w:right="15" w:firstLine="660"/>
        <w:outlineLvl w:val="0"/>
      </w:pPr>
      <w:r>
        <w:rPr>
          <w:spacing w:val="15"/>
        </w:rPr>
        <w:t>三、关于新疆农业广播电视学校托克逊分校单位</w:t>
      </w:r>
      <w:r>
        <w:rPr>
          <w:spacing w:val="-33"/>
        </w:rPr>
        <w:t xml:space="preserve"> </w:t>
      </w:r>
      <w:r>
        <w:rPr>
          <w:spacing w:val="15"/>
        </w:rPr>
        <w:t>2023</w:t>
      </w:r>
      <w:r>
        <w:t xml:space="preserve"> </w:t>
      </w:r>
      <w:r>
        <w:rPr>
          <w:spacing w:val="8"/>
        </w:rPr>
        <w:t>年支出预算情况说明</w:t>
      </w:r>
    </w:p>
    <w:p w14:paraId="2EFB4116">
      <w:pPr>
        <w:pStyle w:val="2"/>
        <w:spacing w:before="232" w:line="288" w:lineRule="auto"/>
        <w:ind w:left="30" w:right="15" w:firstLine="674"/>
        <w:outlineLvl w:val="0"/>
      </w:pPr>
      <w:r>
        <w:rPr>
          <w:spacing w:val="14"/>
        </w:rPr>
        <w:t>四、关于新疆农业广播电视学校托克逊分校单位</w:t>
      </w:r>
      <w:r>
        <w:rPr>
          <w:spacing w:val="-22"/>
        </w:rPr>
        <w:t xml:space="preserve"> </w:t>
      </w:r>
      <w:r>
        <w:rPr>
          <w:spacing w:val="14"/>
        </w:rPr>
        <w:t>2023</w:t>
      </w:r>
      <w:r>
        <w:t xml:space="preserve"> </w:t>
      </w:r>
      <w:r>
        <w:rPr>
          <w:spacing w:val="8"/>
        </w:rPr>
        <w:t>年财政拨款收支预算情况的总体说明</w:t>
      </w:r>
    </w:p>
    <w:p w14:paraId="340D6537">
      <w:pPr>
        <w:pStyle w:val="2"/>
        <w:spacing w:before="234" w:line="288" w:lineRule="auto"/>
        <w:ind w:left="30" w:right="15" w:firstLine="648"/>
        <w:outlineLvl w:val="0"/>
      </w:pPr>
      <w:r>
        <w:rPr>
          <w:spacing w:val="15"/>
        </w:rPr>
        <w:t>五、关于新疆农业广播电视学校托克逊分校单位</w:t>
      </w:r>
      <w:r>
        <w:rPr>
          <w:spacing w:val="-21"/>
        </w:rPr>
        <w:t xml:space="preserve"> </w:t>
      </w:r>
      <w:r>
        <w:rPr>
          <w:spacing w:val="15"/>
        </w:rPr>
        <w:t>2023</w:t>
      </w:r>
      <w:r>
        <w:t xml:space="preserve"> </w:t>
      </w:r>
      <w:r>
        <w:rPr>
          <w:spacing w:val="8"/>
        </w:rPr>
        <w:t>年一般公共预算当年拨款情况说明</w:t>
      </w:r>
    </w:p>
    <w:p w14:paraId="6E49A3F0">
      <w:pPr>
        <w:pStyle w:val="2"/>
        <w:spacing w:before="231" w:line="288" w:lineRule="auto"/>
        <w:ind w:left="30" w:right="15" w:firstLine="650"/>
        <w:outlineLvl w:val="0"/>
      </w:pPr>
      <w:r>
        <w:rPr>
          <w:spacing w:val="15"/>
        </w:rPr>
        <w:t>六、关于新疆农业广播电视学校托克逊分校单位</w:t>
      </w:r>
      <w:r>
        <w:rPr>
          <w:spacing w:val="-23"/>
        </w:rPr>
        <w:t xml:space="preserve"> </w:t>
      </w:r>
      <w:r>
        <w:rPr>
          <w:spacing w:val="15"/>
        </w:rPr>
        <w:t>2023</w:t>
      </w:r>
      <w:r>
        <w:t xml:space="preserve"> </w:t>
      </w:r>
      <w:r>
        <w:rPr>
          <w:spacing w:val="8"/>
        </w:rPr>
        <w:t>年一般公共预算基本支出情况说明</w:t>
      </w:r>
    </w:p>
    <w:p w14:paraId="26CDCEFD">
      <w:pPr>
        <w:pStyle w:val="2"/>
        <w:spacing w:before="232" w:line="288" w:lineRule="auto"/>
        <w:ind w:left="30" w:right="15" w:firstLine="644"/>
        <w:outlineLvl w:val="0"/>
      </w:pPr>
      <w:r>
        <w:rPr>
          <w:spacing w:val="16"/>
        </w:rPr>
        <w:t>七、关于新疆农业广播电视学校托克逊分校单位</w:t>
      </w:r>
      <w:r>
        <w:rPr>
          <w:spacing w:val="-38"/>
        </w:rPr>
        <w:t xml:space="preserve"> </w:t>
      </w:r>
      <w:r>
        <w:rPr>
          <w:spacing w:val="15"/>
        </w:rPr>
        <w:t>2023</w:t>
      </w:r>
      <w:r>
        <w:t xml:space="preserve"> </w:t>
      </w:r>
      <w:r>
        <w:rPr>
          <w:spacing w:val="8"/>
        </w:rPr>
        <w:t>年一般公共预算项目支出情况说明</w:t>
      </w:r>
    </w:p>
    <w:p w14:paraId="7C275A90">
      <w:pPr>
        <w:pStyle w:val="2"/>
        <w:spacing w:before="234" w:line="288" w:lineRule="auto"/>
        <w:ind w:left="30" w:right="15" w:firstLine="643"/>
        <w:outlineLvl w:val="0"/>
      </w:pPr>
      <w:r>
        <w:rPr>
          <w:spacing w:val="16"/>
        </w:rPr>
        <w:t>八、关于新疆农业广播电视学校托克逊分校单位</w:t>
      </w:r>
      <w:r>
        <w:rPr>
          <w:spacing w:val="-38"/>
        </w:rPr>
        <w:t xml:space="preserve"> </w:t>
      </w:r>
      <w:r>
        <w:rPr>
          <w:spacing w:val="16"/>
        </w:rPr>
        <w:t>2</w:t>
      </w:r>
      <w:r>
        <w:rPr>
          <w:spacing w:val="15"/>
        </w:rPr>
        <w:t>023</w:t>
      </w:r>
      <w:r>
        <w:t xml:space="preserve"> </w:t>
      </w:r>
      <w:r>
        <w:rPr>
          <w:spacing w:val="8"/>
        </w:rPr>
        <w:t>年政府性基金预算拨款情况说明</w:t>
      </w:r>
    </w:p>
    <w:p w14:paraId="31EBAD0A">
      <w:pPr>
        <w:pStyle w:val="2"/>
        <w:spacing w:before="233" w:line="288" w:lineRule="auto"/>
        <w:ind w:left="30" w:right="15" w:firstLine="640"/>
        <w:outlineLvl w:val="0"/>
      </w:pPr>
      <w:r>
        <w:rPr>
          <w:spacing w:val="16"/>
        </w:rPr>
        <w:t>九、关于新疆农业广播电视学校托克逊分校单位</w:t>
      </w:r>
      <w:r>
        <w:rPr>
          <w:spacing w:val="-38"/>
        </w:rPr>
        <w:t xml:space="preserve"> </w:t>
      </w:r>
      <w:r>
        <w:rPr>
          <w:spacing w:val="16"/>
        </w:rPr>
        <w:t>2023</w:t>
      </w:r>
      <w:r>
        <w:t xml:space="preserve"> </w:t>
      </w:r>
      <w:r>
        <w:rPr>
          <w:spacing w:val="8"/>
        </w:rPr>
        <w:t>年国有资本经营预算拨款情况说明</w:t>
      </w:r>
    </w:p>
    <w:p w14:paraId="7B70F38B">
      <w:pPr>
        <w:pStyle w:val="2"/>
        <w:spacing w:before="232" w:line="288" w:lineRule="auto"/>
        <w:ind w:left="30" w:right="15" w:firstLine="650"/>
        <w:outlineLvl w:val="0"/>
      </w:pPr>
      <w:r>
        <w:rPr>
          <w:spacing w:val="15"/>
        </w:rPr>
        <w:t>十、关于新疆农业广播电视学校托克逊分校单位</w:t>
      </w:r>
      <w:r>
        <w:rPr>
          <w:spacing w:val="-23"/>
        </w:rPr>
        <w:t xml:space="preserve"> </w:t>
      </w:r>
      <w:r>
        <w:rPr>
          <w:spacing w:val="15"/>
        </w:rPr>
        <w:t>2023</w:t>
      </w:r>
      <w:r>
        <w:t xml:space="preserve"> </w:t>
      </w:r>
      <w:r>
        <w:rPr>
          <w:spacing w:val="6"/>
        </w:rPr>
        <w:t>年财政拨款“</w:t>
      </w:r>
      <w:r>
        <w:rPr>
          <w:spacing w:val="-107"/>
        </w:rPr>
        <w:t xml:space="preserve"> </w:t>
      </w:r>
      <w:r>
        <w:rPr>
          <w:spacing w:val="6"/>
        </w:rPr>
        <w:t>三公”经费预算情况说明</w:t>
      </w:r>
    </w:p>
    <w:p w14:paraId="3FE413F5">
      <w:pPr>
        <w:pStyle w:val="2"/>
        <w:spacing w:before="233" w:line="219" w:lineRule="auto"/>
        <w:ind w:left="681"/>
        <w:outlineLvl w:val="0"/>
      </w:pPr>
      <w:r>
        <w:rPr>
          <w:spacing w:val="7"/>
        </w:rPr>
        <w:t>十一、其他重要事项的情况说明</w:t>
      </w:r>
    </w:p>
    <w:p w14:paraId="3C4C0427">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20C4D32F">
      <w:pPr>
        <w:spacing w:line="266" w:lineRule="auto"/>
        <w:rPr>
          <w:rFonts w:ascii="Arial"/>
          <w:sz w:val="21"/>
        </w:rPr>
      </w:pPr>
    </w:p>
    <w:p w14:paraId="63A35A0B">
      <w:pPr>
        <w:spacing w:line="266" w:lineRule="auto"/>
        <w:rPr>
          <w:rFonts w:ascii="Arial"/>
          <w:sz w:val="21"/>
        </w:rPr>
      </w:pPr>
    </w:p>
    <w:p w14:paraId="4688243F">
      <w:pPr>
        <w:spacing w:line="267" w:lineRule="auto"/>
        <w:rPr>
          <w:rFonts w:ascii="Arial"/>
          <w:sz w:val="21"/>
        </w:rPr>
      </w:pPr>
    </w:p>
    <w:p w14:paraId="18FC5354">
      <w:pPr>
        <w:spacing w:line="267" w:lineRule="auto"/>
        <w:rPr>
          <w:rFonts w:ascii="Arial"/>
          <w:sz w:val="21"/>
        </w:rPr>
      </w:pPr>
    </w:p>
    <w:p w14:paraId="4E1348A2">
      <w:pPr>
        <w:spacing w:line="267" w:lineRule="auto"/>
        <w:rPr>
          <w:rFonts w:ascii="Arial"/>
          <w:sz w:val="21"/>
        </w:rPr>
      </w:pPr>
    </w:p>
    <w:p w14:paraId="42E8436E">
      <w:pPr>
        <w:spacing w:line="267" w:lineRule="auto"/>
        <w:rPr>
          <w:rFonts w:ascii="Arial"/>
          <w:sz w:val="21"/>
        </w:rPr>
      </w:pPr>
    </w:p>
    <w:p w14:paraId="3E8688E3">
      <w:pPr>
        <w:spacing w:line="267" w:lineRule="auto"/>
        <w:rPr>
          <w:rFonts w:ascii="Arial"/>
          <w:sz w:val="21"/>
        </w:rPr>
      </w:pPr>
    </w:p>
    <w:p w14:paraId="6C215F89">
      <w:pPr>
        <w:spacing w:line="267" w:lineRule="auto"/>
        <w:rPr>
          <w:rFonts w:ascii="Arial"/>
          <w:sz w:val="21"/>
        </w:rPr>
      </w:pPr>
    </w:p>
    <w:p w14:paraId="71C2294C">
      <w:pPr>
        <w:spacing w:before="102" w:line="226" w:lineRule="auto"/>
        <w:ind w:left="420"/>
        <w:outlineLvl w:val="0"/>
        <w:rPr>
          <w:rFonts w:ascii="黑体" w:hAnsi="黑体" w:eastAsia="黑体" w:cs="黑体"/>
          <w:sz w:val="31"/>
          <w:szCs w:val="31"/>
        </w:rPr>
      </w:pPr>
      <w:r>
        <w:rPr>
          <w:rFonts w:ascii="黑体" w:hAnsi="黑体" w:eastAsia="黑体" w:cs="黑体"/>
          <w:spacing w:val="9"/>
          <w:sz w:val="31"/>
          <w:szCs w:val="31"/>
        </w:rPr>
        <w:t>第一部分 新疆农业广播电视学校托克逊分校单位概况</w:t>
      </w:r>
    </w:p>
    <w:p w14:paraId="03ED026E">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5A533F09">
      <w:pPr>
        <w:spacing w:before="190" w:line="227" w:lineRule="auto"/>
        <w:ind w:left="679"/>
        <w:rPr>
          <w:rFonts w:ascii="黑体" w:hAnsi="黑体" w:eastAsia="黑体" w:cs="黑体"/>
          <w:sz w:val="30"/>
          <w:szCs w:val="30"/>
        </w:rPr>
      </w:pPr>
      <w:r>
        <w:rPr>
          <w:rFonts w:ascii="黑体" w:hAnsi="黑体" w:eastAsia="黑体" w:cs="黑体"/>
          <w:spacing w:val="18"/>
          <w:sz w:val="30"/>
          <w:szCs w:val="30"/>
        </w:rPr>
        <w:t>一、主要职责</w:t>
      </w:r>
    </w:p>
    <w:p w14:paraId="3464C4F2">
      <w:pPr>
        <w:pStyle w:val="2"/>
        <w:spacing w:before="186" w:line="322" w:lineRule="auto"/>
        <w:ind w:left="23" w:firstLine="474"/>
      </w:pPr>
      <w:r>
        <w:rPr>
          <w:spacing w:val="9"/>
        </w:rPr>
        <w:t>（一）要全面设置村干部学历教育专业和教学点。结合</w:t>
      </w:r>
      <w:r>
        <w:rPr>
          <w:spacing w:val="7"/>
        </w:rPr>
        <w:t xml:space="preserve">  </w:t>
      </w:r>
      <w:r>
        <w:rPr>
          <w:spacing w:val="9"/>
        </w:rPr>
        <w:t>我区农村工作实际，村干部学历教育主要设置农村基层</w:t>
      </w:r>
      <w:r>
        <w:rPr>
          <w:spacing w:val="8"/>
        </w:rPr>
        <w:t>组织</w:t>
      </w:r>
      <w:r>
        <w:t xml:space="preserve"> </w:t>
      </w:r>
      <w:r>
        <w:rPr>
          <w:spacing w:val="9"/>
        </w:rPr>
        <w:t>建设，乡村综合管理，现代设施农业，畜牧兽医，动物</w:t>
      </w:r>
      <w:r>
        <w:rPr>
          <w:spacing w:val="8"/>
        </w:rPr>
        <w:t>防疫</w:t>
      </w:r>
      <w:r>
        <w:t xml:space="preserve"> </w:t>
      </w:r>
      <w:r>
        <w:rPr>
          <w:spacing w:val="9"/>
        </w:rPr>
        <w:t>与检疫，种子生产检验与经营，农业资源与环境，农业</w:t>
      </w:r>
      <w:r>
        <w:rPr>
          <w:spacing w:val="8"/>
        </w:rPr>
        <w:t>节水</w:t>
      </w:r>
      <w:r>
        <w:t xml:space="preserve"> </w:t>
      </w:r>
      <w:r>
        <w:rPr>
          <w:spacing w:val="9"/>
        </w:rPr>
        <w:t>工程，农村机电，农业高新技术推广，林果园等专业。</w:t>
      </w:r>
      <w:r>
        <w:rPr>
          <w:spacing w:val="8"/>
        </w:rPr>
        <w:t>围绕</w:t>
      </w:r>
      <w:r>
        <w:t xml:space="preserve"> </w:t>
      </w:r>
      <w:r>
        <w:rPr>
          <w:spacing w:val="9"/>
        </w:rPr>
        <w:t>农业增收，农民增收，帮助农民致富为出发点，利用现</w:t>
      </w:r>
      <w:r>
        <w:rPr>
          <w:spacing w:val="8"/>
        </w:rPr>
        <w:t>代远</w:t>
      </w:r>
      <w:r>
        <w:t xml:space="preserve"> 程教学手段，开设适于农村和农业的成人大，中</w:t>
      </w:r>
      <w:r>
        <w:rPr>
          <w:spacing w:val="-1"/>
        </w:rPr>
        <w:t>专专业。如：</w:t>
      </w:r>
      <w:r>
        <w:t xml:space="preserve"> </w:t>
      </w:r>
      <w:r>
        <w:rPr>
          <w:spacing w:val="9"/>
        </w:rPr>
        <w:t>农学，园艺专业，人口与计划生育，牛羊育肥专业，汉语专</w:t>
      </w:r>
      <w:r>
        <w:rPr>
          <w:spacing w:val="1"/>
        </w:rPr>
        <w:t xml:space="preserve"> </w:t>
      </w:r>
      <w:r>
        <w:rPr>
          <w:spacing w:val="9"/>
        </w:rPr>
        <w:t>业与现代乡村管理，农业经济管理，维语专业与现代乡</w:t>
      </w:r>
      <w:r>
        <w:rPr>
          <w:spacing w:val="8"/>
        </w:rPr>
        <w:t>村管</w:t>
      </w:r>
      <w:r>
        <w:t xml:space="preserve"> </w:t>
      </w:r>
      <w:r>
        <w:rPr>
          <w:spacing w:val="8"/>
        </w:rPr>
        <w:t>理，园林，农村党建等；</w:t>
      </w:r>
    </w:p>
    <w:p w14:paraId="2FEFA112">
      <w:pPr>
        <w:pStyle w:val="2"/>
        <w:spacing w:before="196" w:line="314" w:lineRule="auto"/>
        <w:ind w:left="17" w:right="69" w:firstLine="480"/>
      </w:pPr>
      <w:r>
        <w:rPr>
          <w:spacing w:val="9"/>
        </w:rPr>
        <w:t>（二）农业职业教育，举办大，中专学历教育班，按劳</w:t>
      </w:r>
      <w:r>
        <w:rPr>
          <w:spacing w:val="7"/>
        </w:rPr>
        <w:t xml:space="preserve">  </w:t>
      </w:r>
      <w:r>
        <w:rPr>
          <w:spacing w:val="9"/>
        </w:rPr>
        <w:t>动部门有关规定进行教学，考核。中等学历教育，培养农村</w:t>
      </w:r>
      <w:r>
        <w:rPr>
          <w:spacing w:val="4"/>
        </w:rPr>
        <w:t xml:space="preserve"> </w:t>
      </w:r>
      <w:r>
        <w:rPr>
          <w:spacing w:val="9"/>
        </w:rPr>
        <w:t>各业骨干，村干部和各类产业大户等应用型中等技术人才和</w:t>
      </w:r>
      <w:r>
        <w:rPr>
          <w:spacing w:val="7"/>
        </w:rPr>
        <w:t xml:space="preserve"> </w:t>
      </w:r>
      <w:r>
        <w:rPr>
          <w:spacing w:val="9"/>
        </w:rPr>
        <w:t>管理人才。大专学历教育，实行与农业高等院校联合办学的</w:t>
      </w:r>
      <w:r>
        <w:rPr>
          <w:spacing w:val="4"/>
        </w:rPr>
        <w:t xml:space="preserve"> </w:t>
      </w:r>
      <w:r>
        <w:rPr>
          <w:spacing w:val="9"/>
        </w:rPr>
        <w:t>形式，借助高等院校雄大的师资力量和人才优势，为我县培</w:t>
      </w:r>
      <w:r>
        <w:rPr>
          <w:spacing w:val="4"/>
        </w:rPr>
        <w:t xml:space="preserve"> </w:t>
      </w:r>
      <w:r>
        <w:rPr>
          <w:spacing w:val="8"/>
        </w:rPr>
        <w:t>养高素质建设人才；</w:t>
      </w:r>
    </w:p>
    <w:p w14:paraId="2E2076AB">
      <w:pPr>
        <w:pStyle w:val="2"/>
        <w:spacing w:before="190" w:line="277" w:lineRule="auto"/>
        <w:ind w:left="40" w:right="215" w:firstLine="458"/>
      </w:pPr>
      <w:r>
        <w:rPr>
          <w:spacing w:val="1"/>
        </w:rPr>
        <w:t>（三）开展培训工作</w:t>
      </w:r>
      <w:r>
        <w:rPr>
          <w:spacing w:val="-50"/>
        </w:rPr>
        <w:t>；（</w:t>
      </w:r>
      <w:r>
        <w:rPr>
          <w:spacing w:val="1"/>
        </w:rPr>
        <w:t>1）实用技术培训。（2）设施农</w:t>
      </w:r>
      <w:r>
        <w:t xml:space="preserve"> </w:t>
      </w:r>
      <w:r>
        <w:rPr>
          <w:spacing w:val="1"/>
        </w:rPr>
        <w:t>业培训。（3）农村劳动力转移(4）农民技术培训等</w:t>
      </w:r>
    </w:p>
    <w:p w14:paraId="29CC5519">
      <w:pPr>
        <w:pStyle w:val="2"/>
        <w:spacing w:before="191" w:line="276" w:lineRule="auto"/>
        <w:ind w:left="30" w:right="215" w:firstLine="468"/>
      </w:pPr>
      <w:r>
        <w:rPr>
          <w:spacing w:val="8"/>
        </w:rPr>
        <w:t>（四）根据“吐鲁番地区农广校”</w:t>
      </w:r>
      <w:r>
        <w:rPr>
          <w:spacing w:val="-113"/>
        </w:rPr>
        <w:t xml:space="preserve"> </w:t>
      </w:r>
      <w:r>
        <w:rPr>
          <w:spacing w:val="8"/>
        </w:rPr>
        <w:t>的要求和部署下调本</w:t>
      </w:r>
      <w:r>
        <w:t xml:space="preserve"> </w:t>
      </w:r>
      <w:r>
        <w:rPr>
          <w:spacing w:val="8"/>
        </w:rPr>
        <w:t>县农广校的招生，学籍，教学和考务的日常教学工作。</w:t>
      </w:r>
    </w:p>
    <w:p w14:paraId="08E165FC">
      <w:pPr>
        <w:pStyle w:val="2"/>
        <w:spacing w:before="194" w:line="221" w:lineRule="auto"/>
        <w:ind w:left="498"/>
      </w:pPr>
      <w:r>
        <w:rPr>
          <w:spacing w:val="9"/>
        </w:rPr>
        <w:t>（五）推介适合本地应用的科技成果。</w:t>
      </w:r>
    </w:p>
    <w:p w14:paraId="4633D6F3">
      <w:pPr>
        <w:pStyle w:val="2"/>
        <w:spacing w:before="188" w:line="219" w:lineRule="auto"/>
        <w:ind w:left="498"/>
      </w:pPr>
      <w:r>
        <w:rPr>
          <w:spacing w:val="9"/>
        </w:rPr>
        <w:t>（六）完成上级布置的其他相关任务。</w:t>
      </w:r>
    </w:p>
    <w:p w14:paraId="3C6E0780">
      <w:pPr>
        <w:spacing w:before="191"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03C41210">
      <w:pPr>
        <w:spacing w:line="226" w:lineRule="auto"/>
        <w:rPr>
          <w:rFonts w:ascii="黑体" w:hAnsi="黑体" w:eastAsia="黑体" w:cs="黑体"/>
          <w:sz w:val="31"/>
          <w:szCs w:val="31"/>
        </w:rPr>
        <w:sectPr>
          <w:footerReference r:id="rId8" w:type="default"/>
          <w:pgSz w:w="11906" w:h="16839"/>
          <w:pgMar w:top="1431" w:right="1730" w:bottom="1521" w:left="1785" w:header="0" w:footer="1153" w:gutter="0"/>
          <w:cols w:space="720" w:num="1"/>
        </w:sectPr>
      </w:pPr>
    </w:p>
    <w:p w14:paraId="7AB9D029">
      <w:pPr>
        <w:spacing w:before="167" w:line="384" w:lineRule="auto"/>
        <w:ind w:left="40" w:firstLine="631"/>
        <w:rPr>
          <w:rFonts w:ascii="仿宋" w:hAnsi="仿宋" w:eastAsia="仿宋" w:cs="仿宋"/>
          <w:sz w:val="30"/>
          <w:szCs w:val="30"/>
        </w:rPr>
      </w:pPr>
      <w:r>
        <w:rPr>
          <w:rFonts w:ascii="仿宋" w:hAnsi="仿宋" w:eastAsia="仿宋" w:cs="仿宋"/>
          <w:spacing w:val="8"/>
          <w:sz w:val="30"/>
          <w:szCs w:val="30"/>
        </w:rPr>
        <w:t xml:space="preserve">新疆农业广播电视学校托克逊分校单位无下属预算单位， </w:t>
      </w:r>
      <w:r>
        <w:rPr>
          <w:rFonts w:ascii="仿宋" w:hAnsi="仿宋" w:eastAsia="仿宋" w:cs="仿宋"/>
          <w:spacing w:val="2"/>
          <w:sz w:val="30"/>
          <w:szCs w:val="30"/>
        </w:rPr>
        <w:t>下设</w:t>
      </w:r>
      <w:r>
        <w:rPr>
          <w:rFonts w:ascii="仿宋" w:hAnsi="仿宋" w:eastAsia="仿宋" w:cs="仿宋"/>
          <w:spacing w:val="-34"/>
          <w:sz w:val="30"/>
          <w:szCs w:val="30"/>
        </w:rPr>
        <w:t xml:space="preserve"> </w:t>
      </w:r>
      <w:r>
        <w:rPr>
          <w:rFonts w:ascii="仿宋" w:hAnsi="仿宋" w:eastAsia="仿宋" w:cs="仿宋"/>
          <w:spacing w:val="2"/>
          <w:sz w:val="30"/>
          <w:szCs w:val="30"/>
        </w:rPr>
        <w:t>1</w:t>
      </w:r>
      <w:r>
        <w:rPr>
          <w:rFonts w:ascii="仿宋" w:hAnsi="仿宋" w:eastAsia="仿宋" w:cs="仿宋"/>
          <w:spacing w:val="-48"/>
          <w:sz w:val="30"/>
          <w:szCs w:val="30"/>
        </w:rPr>
        <w:t xml:space="preserve"> </w:t>
      </w:r>
      <w:r>
        <w:rPr>
          <w:rFonts w:ascii="仿宋" w:hAnsi="仿宋" w:eastAsia="仿宋" w:cs="仿宋"/>
          <w:spacing w:val="2"/>
          <w:sz w:val="30"/>
          <w:szCs w:val="30"/>
        </w:rPr>
        <w:t>个科室，教务科。</w:t>
      </w:r>
    </w:p>
    <w:p w14:paraId="20D5F988">
      <w:pPr>
        <w:spacing w:before="16" w:line="333" w:lineRule="auto"/>
        <w:ind w:left="34" w:right="63" w:firstLine="638"/>
        <w:rPr>
          <w:rFonts w:ascii="仿宋" w:hAnsi="仿宋" w:eastAsia="仿宋" w:cs="仿宋"/>
          <w:sz w:val="31"/>
          <w:szCs w:val="31"/>
        </w:rPr>
      </w:pPr>
      <w:r>
        <w:rPr>
          <w:rFonts w:ascii="仿宋" w:hAnsi="仿宋" w:eastAsia="仿宋" w:cs="仿宋"/>
          <w:spacing w:val="6"/>
          <w:sz w:val="31"/>
          <w:szCs w:val="31"/>
        </w:rPr>
        <w:t>新疆农业广播电视学校托克逊分校单位编制数</w:t>
      </w:r>
      <w:r>
        <w:rPr>
          <w:rFonts w:ascii="仿宋" w:hAnsi="仿宋" w:eastAsia="仿宋" w:cs="仿宋"/>
          <w:spacing w:val="-36"/>
          <w:sz w:val="31"/>
          <w:szCs w:val="31"/>
        </w:rPr>
        <w:t xml:space="preserve"> </w:t>
      </w:r>
      <w:r>
        <w:rPr>
          <w:rFonts w:ascii="仿宋" w:hAnsi="仿宋" w:eastAsia="仿宋" w:cs="仿宋"/>
          <w:spacing w:val="6"/>
          <w:sz w:val="31"/>
          <w:szCs w:val="31"/>
        </w:rPr>
        <w:t>5</w:t>
      </w:r>
      <w:r>
        <w:rPr>
          <w:rFonts w:ascii="仿宋" w:hAnsi="仿宋" w:eastAsia="仿宋" w:cs="仿宋"/>
          <w:spacing w:val="-59"/>
          <w:sz w:val="31"/>
          <w:szCs w:val="31"/>
        </w:rPr>
        <w:t xml:space="preserve"> </w:t>
      </w:r>
      <w:r>
        <w:rPr>
          <w:rFonts w:ascii="仿宋" w:hAnsi="仿宋" w:eastAsia="仿宋" w:cs="仿宋"/>
          <w:spacing w:val="6"/>
          <w:sz w:val="31"/>
          <w:szCs w:val="31"/>
        </w:rPr>
        <w:t>人，实</w:t>
      </w:r>
      <w:r>
        <w:rPr>
          <w:rFonts w:ascii="仿宋" w:hAnsi="仿宋" w:eastAsia="仿宋" w:cs="仿宋"/>
          <w:sz w:val="31"/>
          <w:szCs w:val="31"/>
        </w:rPr>
        <w:t xml:space="preserve"> </w:t>
      </w:r>
      <w:r>
        <w:rPr>
          <w:rFonts w:ascii="仿宋" w:hAnsi="仿宋" w:eastAsia="仿宋" w:cs="仿宋"/>
          <w:spacing w:val="1"/>
          <w:sz w:val="31"/>
          <w:szCs w:val="31"/>
        </w:rPr>
        <w:t>有人数</w:t>
      </w:r>
      <w:r>
        <w:rPr>
          <w:rFonts w:ascii="仿宋" w:hAnsi="仿宋" w:eastAsia="仿宋" w:cs="仿宋"/>
          <w:spacing w:val="-39"/>
          <w:sz w:val="31"/>
          <w:szCs w:val="31"/>
        </w:rPr>
        <w:t xml:space="preserve"> </w:t>
      </w:r>
      <w:r>
        <w:rPr>
          <w:rFonts w:ascii="仿宋" w:hAnsi="仿宋" w:eastAsia="仿宋" w:cs="仿宋"/>
          <w:spacing w:val="1"/>
          <w:sz w:val="31"/>
          <w:szCs w:val="31"/>
        </w:rPr>
        <w:t>11</w:t>
      </w:r>
      <w:r>
        <w:rPr>
          <w:rFonts w:ascii="仿宋" w:hAnsi="仿宋" w:eastAsia="仿宋" w:cs="仿宋"/>
          <w:spacing w:val="-59"/>
          <w:sz w:val="31"/>
          <w:szCs w:val="31"/>
        </w:rPr>
        <w:t xml:space="preserve"> </w:t>
      </w:r>
      <w:r>
        <w:rPr>
          <w:rFonts w:ascii="仿宋" w:hAnsi="仿宋" w:eastAsia="仿宋" w:cs="仿宋"/>
          <w:spacing w:val="1"/>
          <w:sz w:val="31"/>
          <w:szCs w:val="31"/>
        </w:rPr>
        <w:t>人，其中：在职</w:t>
      </w:r>
      <w:r>
        <w:rPr>
          <w:rFonts w:ascii="仿宋" w:hAnsi="仿宋" w:eastAsia="仿宋" w:cs="仿宋"/>
          <w:spacing w:val="-50"/>
          <w:sz w:val="31"/>
          <w:szCs w:val="31"/>
        </w:rPr>
        <w:t xml:space="preserve"> </w:t>
      </w:r>
      <w:r>
        <w:rPr>
          <w:rFonts w:ascii="仿宋" w:hAnsi="仿宋" w:eastAsia="仿宋" w:cs="仿宋"/>
          <w:spacing w:val="1"/>
          <w:sz w:val="31"/>
          <w:szCs w:val="31"/>
        </w:rPr>
        <w:t>4</w:t>
      </w:r>
      <w:r>
        <w:rPr>
          <w:rFonts w:ascii="仿宋" w:hAnsi="仿宋" w:eastAsia="仿宋" w:cs="仿宋"/>
          <w:spacing w:val="-59"/>
          <w:sz w:val="31"/>
          <w:szCs w:val="31"/>
        </w:rPr>
        <w:t xml:space="preserve"> </w:t>
      </w:r>
      <w:r>
        <w:rPr>
          <w:rFonts w:ascii="仿宋" w:hAnsi="仿宋" w:eastAsia="仿宋" w:cs="仿宋"/>
          <w:spacing w:val="1"/>
          <w:sz w:val="31"/>
          <w:szCs w:val="31"/>
        </w:rPr>
        <w:t>人，增加</w:t>
      </w:r>
      <w:r>
        <w:rPr>
          <w:rFonts w:ascii="仿宋" w:hAnsi="仿宋" w:eastAsia="仿宋" w:cs="仿宋"/>
          <w:spacing w:val="-41"/>
          <w:sz w:val="31"/>
          <w:szCs w:val="31"/>
        </w:rPr>
        <w:t xml:space="preserve"> </w:t>
      </w:r>
      <w:r>
        <w:rPr>
          <w:rFonts w:ascii="仿宋" w:hAnsi="仿宋" w:eastAsia="仿宋" w:cs="仿宋"/>
          <w:spacing w:val="1"/>
          <w:sz w:val="31"/>
          <w:szCs w:val="31"/>
        </w:rPr>
        <w:t>0</w:t>
      </w:r>
      <w:r>
        <w:rPr>
          <w:rFonts w:ascii="仿宋" w:hAnsi="仿宋" w:eastAsia="仿宋" w:cs="仿宋"/>
          <w:spacing w:val="-60"/>
          <w:sz w:val="31"/>
          <w:szCs w:val="31"/>
        </w:rPr>
        <w:t xml:space="preserve"> </w:t>
      </w:r>
      <w:r>
        <w:rPr>
          <w:rFonts w:ascii="仿宋" w:hAnsi="仿宋" w:eastAsia="仿宋" w:cs="仿宋"/>
          <w:spacing w:val="1"/>
          <w:sz w:val="31"/>
          <w:szCs w:val="31"/>
        </w:rPr>
        <w:t>人；退休</w:t>
      </w:r>
      <w:r>
        <w:rPr>
          <w:rFonts w:ascii="仿宋" w:hAnsi="仿宋" w:eastAsia="仿宋" w:cs="仿宋"/>
          <w:spacing w:val="-45"/>
          <w:sz w:val="31"/>
          <w:szCs w:val="31"/>
        </w:rPr>
        <w:t xml:space="preserve"> </w:t>
      </w:r>
      <w:r>
        <w:rPr>
          <w:rFonts w:ascii="仿宋" w:hAnsi="仿宋" w:eastAsia="仿宋" w:cs="仿宋"/>
          <w:spacing w:val="1"/>
          <w:sz w:val="31"/>
          <w:szCs w:val="31"/>
        </w:rPr>
        <w:t>7</w:t>
      </w:r>
      <w:r>
        <w:rPr>
          <w:rFonts w:ascii="仿宋" w:hAnsi="仿宋" w:eastAsia="仿宋" w:cs="仿宋"/>
          <w:spacing w:val="-60"/>
          <w:sz w:val="31"/>
          <w:szCs w:val="31"/>
        </w:rPr>
        <w:t xml:space="preserve"> </w:t>
      </w:r>
      <w:r>
        <w:rPr>
          <w:rFonts w:ascii="仿宋" w:hAnsi="仿宋" w:eastAsia="仿宋" w:cs="仿宋"/>
          <w:spacing w:val="1"/>
          <w:sz w:val="31"/>
          <w:szCs w:val="31"/>
        </w:rPr>
        <w:t>人，增</w:t>
      </w:r>
    </w:p>
    <w:p w14:paraId="0A6CE64A">
      <w:pPr>
        <w:spacing w:before="2" w:line="220" w:lineRule="auto"/>
        <w:ind w:left="26"/>
        <w:outlineLvl w:val="0"/>
        <w:rPr>
          <w:rFonts w:ascii="仿宋" w:hAnsi="仿宋" w:eastAsia="仿宋" w:cs="仿宋"/>
          <w:sz w:val="31"/>
          <w:szCs w:val="31"/>
        </w:rPr>
      </w:pPr>
      <w:r>
        <w:rPr>
          <w:rFonts w:ascii="仿宋" w:hAnsi="仿宋" w:eastAsia="仿宋" w:cs="仿宋"/>
          <w:spacing w:val="-4"/>
          <w:sz w:val="31"/>
          <w:szCs w:val="31"/>
        </w:rPr>
        <w:t>加</w:t>
      </w:r>
      <w:r>
        <w:rPr>
          <w:rFonts w:ascii="仿宋" w:hAnsi="仿宋" w:eastAsia="仿宋" w:cs="仿宋"/>
          <w:spacing w:val="-36"/>
          <w:sz w:val="31"/>
          <w:szCs w:val="31"/>
        </w:rPr>
        <w:t xml:space="preserve"> </w:t>
      </w:r>
      <w:r>
        <w:rPr>
          <w:rFonts w:ascii="仿宋" w:hAnsi="仿宋" w:eastAsia="仿宋" w:cs="仿宋"/>
          <w:spacing w:val="-4"/>
          <w:sz w:val="31"/>
          <w:szCs w:val="31"/>
        </w:rPr>
        <w:t>0</w:t>
      </w:r>
      <w:r>
        <w:rPr>
          <w:rFonts w:ascii="仿宋" w:hAnsi="仿宋" w:eastAsia="仿宋" w:cs="仿宋"/>
          <w:spacing w:val="-60"/>
          <w:sz w:val="31"/>
          <w:szCs w:val="31"/>
        </w:rPr>
        <w:t xml:space="preserve"> </w:t>
      </w:r>
      <w:r>
        <w:rPr>
          <w:rFonts w:ascii="仿宋" w:hAnsi="仿宋" w:eastAsia="仿宋" w:cs="仿宋"/>
          <w:spacing w:val="-4"/>
          <w:sz w:val="31"/>
          <w:szCs w:val="31"/>
        </w:rPr>
        <w:t>人；离休</w:t>
      </w:r>
      <w:r>
        <w:rPr>
          <w:rFonts w:ascii="仿宋" w:hAnsi="仿宋" w:eastAsia="仿宋" w:cs="仿宋"/>
          <w:spacing w:val="-41"/>
          <w:sz w:val="31"/>
          <w:szCs w:val="31"/>
        </w:rPr>
        <w:t xml:space="preserve"> </w:t>
      </w:r>
      <w:r>
        <w:rPr>
          <w:rFonts w:ascii="仿宋" w:hAnsi="仿宋" w:eastAsia="仿宋" w:cs="仿宋"/>
          <w:spacing w:val="-4"/>
          <w:sz w:val="31"/>
          <w:szCs w:val="31"/>
        </w:rPr>
        <w:t>0</w:t>
      </w:r>
      <w:r>
        <w:rPr>
          <w:rFonts w:ascii="仿宋" w:hAnsi="仿宋" w:eastAsia="仿宋" w:cs="仿宋"/>
          <w:spacing w:val="-59"/>
          <w:sz w:val="31"/>
          <w:szCs w:val="31"/>
        </w:rPr>
        <w:t xml:space="preserve"> </w:t>
      </w:r>
      <w:r>
        <w:rPr>
          <w:rFonts w:ascii="仿宋" w:hAnsi="仿宋" w:eastAsia="仿宋" w:cs="仿宋"/>
          <w:spacing w:val="-4"/>
          <w:sz w:val="31"/>
          <w:szCs w:val="31"/>
        </w:rPr>
        <w:t>人，增加</w:t>
      </w:r>
      <w:r>
        <w:rPr>
          <w:rFonts w:ascii="仿宋" w:hAnsi="仿宋" w:eastAsia="仿宋" w:cs="仿宋"/>
          <w:spacing w:val="-38"/>
          <w:sz w:val="31"/>
          <w:szCs w:val="31"/>
        </w:rPr>
        <w:t xml:space="preserve"> </w:t>
      </w:r>
      <w:r>
        <w:rPr>
          <w:rFonts w:ascii="仿宋" w:hAnsi="仿宋" w:eastAsia="仿宋" w:cs="仿宋"/>
          <w:spacing w:val="-4"/>
          <w:sz w:val="31"/>
          <w:szCs w:val="31"/>
        </w:rPr>
        <w:t>0</w:t>
      </w:r>
      <w:r>
        <w:rPr>
          <w:rFonts w:ascii="仿宋" w:hAnsi="仿宋" w:eastAsia="仿宋" w:cs="仿宋"/>
          <w:spacing w:val="-60"/>
          <w:sz w:val="31"/>
          <w:szCs w:val="31"/>
        </w:rPr>
        <w:t xml:space="preserve"> </w:t>
      </w:r>
      <w:r>
        <w:rPr>
          <w:rFonts w:ascii="仿宋" w:hAnsi="仿宋" w:eastAsia="仿宋" w:cs="仿宋"/>
          <w:spacing w:val="-4"/>
          <w:sz w:val="31"/>
          <w:szCs w:val="31"/>
        </w:rPr>
        <w:t>人。</w:t>
      </w:r>
    </w:p>
    <w:p w14:paraId="703D4DE6">
      <w:pPr>
        <w:spacing w:line="220" w:lineRule="auto"/>
        <w:rPr>
          <w:rFonts w:ascii="仿宋" w:hAnsi="仿宋" w:eastAsia="仿宋" w:cs="仿宋"/>
          <w:sz w:val="31"/>
          <w:szCs w:val="31"/>
        </w:rPr>
        <w:sectPr>
          <w:footerReference r:id="rId9" w:type="default"/>
          <w:pgSz w:w="11906" w:h="16839"/>
          <w:pgMar w:top="1431" w:right="1738" w:bottom="1521" w:left="1785" w:header="0" w:footer="1156" w:gutter="0"/>
          <w:cols w:space="720" w:num="1"/>
        </w:sectPr>
      </w:pPr>
    </w:p>
    <w:p w14:paraId="411259A0">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08269D9">
      <w:pPr>
        <w:spacing w:line="297" w:lineRule="auto"/>
        <w:rPr>
          <w:rFonts w:ascii="Arial"/>
          <w:sz w:val="21"/>
        </w:rPr>
      </w:pPr>
    </w:p>
    <w:p w14:paraId="2F1B91A4">
      <w:pPr>
        <w:pStyle w:val="2"/>
        <w:spacing w:before="100" w:line="222" w:lineRule="auto"/>
        <w:ind w:left="34"/>
        <w:outlineLvl w:val="0"/>
      </w:pPr>
      <w:r>
        <w:rPr>
          <w:b/>
          <w:bCs/>
          <w:spacing w:val="-4"/>
        </w:rPr>
        <w:t>表</w:t>
      </w:r>
      <w:r>
        <w:rPr>
          <w:spacing w:val="-41"/>
        </w:rPr>
        <w:t xml:space="preserve"> </w:t>
      </w:r>
      <w:r>
        <w:rPr>
          <w:b/>
          <w:bCs/>
          <w:spacing w:val="-4"/>
        </w:rPr>
        <w:t>1</w:t>
      </w:r>
    </w:p>
    <w:p w14:paraId="7C5140EC">
      <w:pPr>
        <w:pStyle w:val="2"/>
        <w:spacing w:before="251" w:line="218" w:lineRule="auto"/>
        <w:ind w:left="2752"/>
        <w:outlineLvl w:val="0"/>
      </w:pPr>
      <w:r>
        <w:rPr>
          <w:b/>
          <w:bCs/>
          <w:spacing w:val="5"/>
        </w:rPr>
        <w:t>单位收支总体情况表</w:t>
      </w:r>
    </w:p>
    <w:p w14:paraId="7FBE27A9">
      <w:pPr>
        <w:pStyle w:val="2"/>
        <w:spacing w:before="140" w:line="211" w:lineRule="auto"/>
        <w:ind w:left="122"/>
        <w:outlineLvl w:val="0"/>
        <w:rPr>
          <w:sz w:val="24"/>
          <w:szCs w:val="24"/>
        </w:rPr>
      </w:pPr>
      <w:r>
        <w:rPr>
          <w:spacing w:val="1"/>
          <w:sz w:val="24"/>
          <w:szCs w:val="24"/>
        </w:rPr>
        <w:t xml:space="preserve">编制单位：新疆农业广播电视学校托克逊分校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0FD0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E48CB06">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54B3805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3EEE3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69800C0">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4922472D">
            <w:pPr>
              <w:pStyle w:val="6"/>
              <w:spacing w:before="73" w:line="217" w:lineRule="auto"/>
              <w:ind w:left="405"/>
              <w:rPr>
                <w:sz w:val="19"/>
                <w:szCs w:val="19"/>
              </w:rPr>
            </w:pPr>
            <w:r>
              <w:rPr>
                <w:b/>
                <w:bCs/>
                <w:spacing w:val="2"/>
                <w:sz w:val="19"/>
                <w:szCs w:val="19"/>
              </w:rPr>
              <w:t>预算数</w:t>
            </w:r>
          </w:p>
        </w:tc>
        <w:tc>
          <w:tcPr>
            <w:tcW w:w="2691" w:type="dxa"/>
            <w:vAlign w:val="top"/>
          </w:tcPr>
          <w:p w14:paraId="065B7547">
            <w:pPr>
              <w:pStyle w:val="6"/>
              <w:spacing w:before="73" w:line="217" w:lineRule="auto"/>
              <w:ind w:left="955"/>
              <w:rPr>
                <w:sz w:val="19"/>
                <w:szCs w:val="19"/>
              </w:rPr>
            </w:pPr>
            <w:r>
              <w:rPr>
                <w:b/>
                <w:bCs/>
                <w:spacing w:val="5"/>
                <w:sz w:val="19"/>
                <w:szCs w:val="19"/>
              </w:rPr>
              <w:t>功能分类</w:t>
            </w:r>
          </w:p>
        </w:tc>
        <w:tc>
          <w:tcPr>
            <w:tcW w:w="1705" w:type="dxa"/>
            <w:vAlign w:val="top"/>
          </w:tcPr>
          <w:p w14:paraId="492B2349">
            <w:pPr>
              <w:pStyle w:val="6"/>
              <w:spacing w:before="73" w:line="217" w:lineRule="auto"/>
              <w:ind w:left="566"/>
              <w:rPr>
                <w:sz w:val="19"/>
                <w:szCs w:val="19"/>
              </w:rPr>
            </w:pPr>
            <w:r>
              <w:rPr>
                <w:b/>
                <w:bCs/>
                <w:spacing w:val="2"/>
                <w:sz w:val="19"/>
                <w:szCs w:val="19"/>
              </w:rPr>
              <w:t>预算数</w:t>
            </w:r>
          </w:p>
        </w:tc>
      </w:tr>
      <w:tr w14:paraId="14BDF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5200EC5">
            <w:pPr>
              <w:pStyle w:val="6"/>
              <w:spacing w:before="94" w:line="216" w:lineRule="auto"/>
              <w:ind w:left="126"/>
            </w:pPr>
            <w:r>
              <w:rPr>
                <w:b/>
                <w:bCs/>
                <w:spacing w:val="-5"/>
              </w:rPr>
              <w:t>一、本年收入</w:t>
            </w:r>
          </w:p>
        </w:tc>
        <w:tc>
          <w:tcPr>
            <w:tcW w:w="1387" w:type="dxa"/>
            <w:vAlign w:val="top"/>
          </w:tcPr>
          <w:p w14:paraId="49D2D331">
            <w:pPr>
              <w:pStyle w:val="6"/>
              <w:spacing w:before="94" w:line="217" w:lineRule="auto"/>
              <w:ind w:left="842"/>
            </w:pPr>
            <w:r>
              <w:rPr>
                <w:b/>
                <w:bCs/>
                <w:spacing w:val="-5"/>
              </w:rPr>
              <w:t>85.56</w:t>
            </w:r>
          </w:p>
        </w:tc>
        <w:tc>
          <w:tcPr>
            <w:tcW w:w="2691" w:type="dxa"/>
            <w:vAlign w:val="top"/>
          </w:tcPr>
          <w:p w14:paraId="2A5981FC">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4B0A9FCB">
            <w:pPr>
              <w:rPr>
                <w:rFonts w:ascii="Arial"/>
                <w:sz w:val="21"/>
              </w:rPr>
            </w:pPr>
          </w:p>
        </w:tc>
      </w:tr>
      <w:tr w14:paraId="39A61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BB908CB">
            <w:pPr>
              <w:pStyle w:val="6"/>
              <w:spacing w:before="94" w:line="214" w:lineRule="auto"/>
              <w:ind w:left="126"/>
            </w:pPr>
            <w:r>
              <w:rPr>
                <w:b/>
                <w:bCs/>
                <w:spacing w:val="-4"/>
              </w:rPr>
              <w:t>1.一般公共预算拨款</w:t>
            </w:r>
          </w:p>
        </w:tc>
        <w:tc>
          <w:tcPr>
            <w:tcW w:w="1387" w:type="dxa"/>
            <w:vAlign w:val="top"/>
          </w:tcPr>
          <w:p w14:paraId="16D038E0">
            <w:pPr>
              <w:pStyle w:val="6"/>
              <w:spacing w:before="95" w:line="216" w:lineRule="auto"/>
              <w:ind w:left="842"/>
            </w:pPr>
            <w:r>
              <w:rPr>
                <w:b/>
                <w:bCs/>
                <w:spacing w:val="-5"/>
              </w:rPr>
              <w:t>85.56</w:t>
            </w:r>
          </w:p>
        </w:tc>
        <w:tc>
          <w:tcPr>
            <w:tcW w:w="2691" w:type="dxa"/>
            <w:vAlign w:val="top"/>
          </w:tcPr>
          <w:p w14:paraId="67C9974D">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187D6C1">
            <w:pPr>
              <w:rPr>
                <w:rFonts w:ascii="Arial"/>
                <w:sz w:val="21"/>
              </w:rPr>
            </w:pPr>
          </w:p>
        </w:tc>
      </w:tr>
      <w:tr w14:paraId="120806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FF8850">
            <w:pPr>
              <w:pStyle w:val="6"/>
              <w:spacing w:before="95" w:line="214" w:lineRule="auto"/>
              <w:ind w:left="115"/>
            </w:pPr>
            <w:r>
              <w:rPr>
                <w:spacing w:val="-2"/>
              </w:rPr>
              <w:t>其中：一般财力</w:t>
            </w:r>
          </w:p>
        </w:tc>
        <w:tc>
          <w:tcPr>
            <w:tcW w:w="1387" w:type="dxa"/>
            <w:vAlign w:val="top"/>
          </w:tcPr>
          <w:p w14:paraId="13D6C568">
            <w:pPr>
              <w:pStyle w:val="6"/>
              <w:spacing w:before="95" w:line="217" w:lineRule="auto"/>
              <w:ind w:left="842"/>
            </w:pPr>
            <w:r>
              <w:rPr>
                <w:spacing w:val="-3"/>
              </w:rPr>
              <w:t>85.56</w:t>
            </w:r>
          </w:p>
        </w:tc>
        <w:tc>
          <w:tcPr>
            <w:tcW w:w="2691" w:type="dxa"/>
            <w:vAlign w:val="top"/>
          </w:tcPr>
          <w:p w14:paraId="0C7EF2F6">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74081E9E">
            <w:pPr>
              <w:rPr>
                <w:rFonts w:ascii="Arial"/>
                <w:sz w:val="21"/>
              </w:rPr>
            </w:pPr>
          </w:p>
        </w:tc>
      </w:tr>
      <w:tr w14:paraId="34A1F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9B99D6">
            <w:pPr>
              <w:pStyle w:val="6"/>
              <w:spacing w:before="95" w:line="213" w:lineRule="auto"/>
              <w:ind w:left="479"/>
            </w:pPr>
            <w:r>
              <w:rPr>
                <w:spacing w:val="-1"/>
              </w:rPr>
              <w:t>上级一般公共预算安排转移支付</w:t>
            </w:r>
          </w:p>
        </w:tc>
        <w:tc>
          <w:tcPr>
            <w:tcW w:w="1387" w:type="dxa"/>
            <w:vAlign w:val="top"/>
          </w:tcPr>
          <w:p w14:paraId="4C93DA2C">
            <w:pPr>
              <w:rPr>
                <w:rFonts w:ascii="Arial"/>
                <w:sz w:val="21"/>
              </w:rPr>
            </w:pPr>
          </w:p>
        </w:tc>
        <w:tc>
          <w:tcPr>
            <w:tcW w:w="2691" w:type="dxa"/>
            <w:vAlign w:val="top"/>
          </w:tcPr>
          <w:p w14:paraId="05FE2551">
            <w:pPr>
              <w:pStyle w:val="6"/>
              <w:spacing w:before="95" w:line="213" w:lineRule="auto"/>
              <w:ind w:left="119"/>
            </w:pPr>
            <w:r>
              <w:rPr>
                <w:spacing w:val="-2"/>
              </w:rPr>
              <w:t>204 公共安全支出</w:t>
            </w:r>
          </w:p>
        </w:tc>
        <w:tc>
          <w:tcPr>
            <w:tcW w:w="1705" w:type="dxa"/>
            <w:vAlign w:val="top"/>
          </w:tcPr>
          <w:p w14:paraId="1B089326">
            <w:pPr>
              <w:rPr>
                <w:rFonts w:ascii="Arial"/>
                <w:sz w:val="21"/>
              </w:rPr>
            </w:pPr>
          </w:p>
        </w:tc>
      </w:tr>
      <w:tr w14:paraId="7FB24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242DC93">
            <w:pPr>
              <w:pStyle w:val="6"/>
              <w:spacing w:before="94" w:line="214" w:lineRule="auto"/>
              <w:ind w:left="122"/>
            </w:pPr>
            <w:r>
              <w:rPr>
                <w:b/>
                <w:bCs/>
                <w:spacing w:val="-4"/>
              </w:rPr>
              <w:t>2.基金预算拨款</w:t>
            </w:r>
          </w:p>
        </w:tc>
        <w:tc>
          <w:tcPr>
            <w:tcW w:w="1387" w:type="dxa"/>
            <w:vAlign w:val="top"/>
          </w:tcPr>
          <w:p w14:paraId="2C82A64F">
            <w:pPr>
              <w:rPr>
                <w:rFonts w:ascii="Arial"/>
                <w:sz w:val="21"/>
              </w:rPr>
            </w:pPr>
          </w:p>
        </w:tc>
        <w:tc>
          <w:tcPr>
            <w:tcW w:w="2691" w:type="dxa"/>
            <w:vAlign w:val="top"/>
          </w:tcPr>
          <w:p w14:paraId="0D50FD7B">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07F14DEC">
            <w:pPr>
              <w:rPr>
                <w:rFonts w:ascii="Arial"/>
                <w:sz w:val="21"/>
              </w:rPr>
            </w:pPr>
          </w:p>
        </w:tc>
      </w:tr>
      <w:tr w14:paraId="211E8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1425DF">
            <w:pPr>
              <w:pStyle w:val="6"/>
              <w:spacing w:before="97" w:line="214" w:lineRule="auto"/>
              <w:ind w:left="115"/>
            </w:pPr>
            <w:r>
              <w:rPr>
                <w:spacing w:val="-1"/>
              </w:rPr>
              <w:t>其中：政府性基金收入</w:t>
            </w:r>
          </w:p>
        </w:tc>
        <w:tc>
          <w:tcPr>
            <w:tcW w:w="1387" w:type="dxa"/>
            <w:vAlign w:val="top"/>
          </w:tcPr>
          <w:p w14:paraId="336C97A5">
            <w:pPr>
              <w:rPr>
                <w:rFonts w:ascii="Arial"/>
                <w:sz w:val="21"/>
              </w:rPr>
            </w:pPr>
          </w:p>
        </w:tc>
        <w:tc>
          <w:tcPr>
            <w:tcW w:w="2691" w:type="dxa"/>
            <w:vAlign w:val="top"/>
          </w:tcPr>
          <w:p w14:paraId="7FB8069F">
            <w:pPr>
              <w:pStyle w:val="6"/>
              <w:spacing w:before="97" w:line="213" w:lineRule="auto"/>
              <w:ind w:left="119"/>
            </w:pPr>
            <w:r>
              <w:rPr>
                <w:spacing w:val="-2"/>
              </w:rPr>
              <w:t>206 科学技术支出</w:t>
            </w:r>
          </w:p>
        </w:tc>
        <w:tc>
          <w:tcPr>
            <w:tcW w:w="1705" w:type="dxa"/>
            <w:vAlign w:val="top"/>
          </w:tcPr>
          <w:p w14:paraId="250E3F10">
            <w:pPr>
              <w:rPr>
                <w:rFonts w:ascii="Arial"/>
                <w:sz w:val="21"/>
              </w:rPr>
            </w:pPr>
          </w:p>
        </w:tc>
      </w:tr>
      <w:tr w14:paraId="27497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51B869">
            <w:pPr>
              <w:pStyle w:val="6"/>
              <w:spacing w:before="97" w:line="213" w:lineRule="auto"/>
              <w:ind w:left="479"/>
            </w:pPr>
            <w:r>
              <w:rPr>
                <w:spacing w:val="-1"/>
              </w:rPr>
              <w:t>上级政府性基金安排转移支付</w:t>
            </w:r>
          </w:p>
        </w:tc>
        <w:tc>
          <w:tcPr>
            <w:tcW w:w="1387" w:type="dxa"/>
            <w:vAlign w:val="top"/>
          </w:tcPr>
          <w:p w14:paraId="03024847">
            <w:pPr>
              <w:rPr>
                <w:rFonts w:ascii="Arial"/>
                <w:sz w:val="21"/>
              </w:rPr>
            </w:pPr>
          </w:p>
        </w:tc>
        <w:tc>
          <w:tcPr>
            <w:tcW w:w="2691" w:type="dxa"/>
            <w:vAlign w:val="top"/>
          </w:tcPr>
          <w:p w14:paraId="305CE0EB">
            <w:pPr>
              <w:pStyle w:val="6"/>
              <w:spacing w:before="97" w:line="213" w:lineRule="auto"/>
              <w:ind w:left="119"/>
            </w:pPr>
            <w:r>
              <w:rPr>
                <w:spacing w:val="-1"/>
              </w:rPr>
              <w:t>207 文化旅游体育与传媒支出</w:t>
            </w:r>
          </w:p>
        </w:tc>
        <w:tc>
          <w:tcPr>
            <w:tcW w:w="1705" w:type="dxa"/>
            <w:vAlign w:val="top"/>
          </w:tcPr>
          <w:p w14:paraId="7923C02F">
            <w:pPr>
              <w:rPr>
                <w:rFonts w:ascii="Arial"/>
                <w:sz w:val="21"/>
              </w:rPr>
            </w:pPr>
          </w:p>
        </w:tc>
      </w:tr>
      <w:tr w14:paraId="4A675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02FE32">
            <w:pPr>
              <w:pStyle w:val="6"/>
              <w:spacing w:before="96" w:line="214" w:lineRule="auto"/>
              <w:ind w:left="129"/>
            </w:pPr>
            <w:r>
              <w:rPr>
                <w:b/>
                <w:bCs/>
                <w:spacing w:val="-4"/>
              </w:rPr>
              <w:t>3.国有资本经营预算拨款</w:t>
            </w:r>
          </w:p>
        </w:tc>
        <w:tc>
          <w:tcPr>
            <w:tcW w:w="1387" w:type="dxa"/>
            <w:vAlign w:val="top"/>
          </w:tcPr>
          <w:p w14:paraId="47EFC201">
            <w:pPr>
              <w:rPr>
                <w:rFonts w:ascii="Arial"/>
                <w:sz w:val="21"/>
              </w:rPr>
            </w:pPr>
          </w:p>
        </w:tc>
        <w:tc>
          <w:tcPr>
            <w:tcW w:w="2691" w:type="dxa"/>
            <w:vAlign w:val="top"/>
          </w:tcPr>
          <w:p w14:paraId="71574BA1">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639B361">
            <w:pPr>
              <w:pStyle w:val="6"/>
              <w:spacing w:before="97" w:line="215" w:lineRule="auto"/>
              <w:ind w:left="1161"/>
            </w:pPr>
            <w:r>
              <w:rPr>
                <w:b/>
                <w:bCs/>
                <w:spacing w:val="-5"/>
              </w:rPr>
              <w:t>18.03</w:t>
            </w:r>
          </w:p>
        </w:tc>
      </w:tr>
      <w:tr w14:paraId="286BB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55EC5E">
            <w:pPr>
              <w:pStyle w:val="6"/>
              <w:spacing w:before="96" w:line="214" w:lineRule="auto"/>
              <w:ind w:left="115"/>
            </w:pPr>
            <w:r>
              <w:rPr>
                <w:spacing w:val="-1"/>
              </w:rPr>
              <w:t>其中：国有资本经营收入</w:t>
            </w:r>
          </w:p>
        </w:tc>
        <w:tc>
          <w:tcPr>
            <w:tcW w:w="1387" w:type="dxa"/>
            <w:vAlign w:val="top"/>
          </w:tcPr>
          <w:p w14:paraId="0C8E2FEA">
            <w:pPr>
              <w:rPr>
                <w:rFonts w:ascii="Arial"/>
                <w:sz w:val="21"/>
              </w:rPr>
            </w:pPr>
          </w:p>
        </w:tc>
        <w:tc>
          <w:tcPr>
            <w:tcW w:w="2691" w:type="dxa"/>
            <w:vAlign w:val="top"/>
          </w:tcPr>
          <w:p w14:paraId="060472DD">
            <w:pPr>
              <w:pStyle w:val="6"/>
              <w:spacing w:before="96" w:line="213" w:lineRule="auto"/>
              <w:ind w:left="119"/>
            </w:pPr>
            <w:r>
              <w:rPr>
                <w:spacing w:val="-2"/>
              </w:rPr>
              <w:t>209 社会保险基金支出</w:t>
            </w:r>
          </w:p>
        </w:tc>
        <w:tc>
          <w:tcPr>
            <w:tcW w:w="1705" w:type="dxa"/>
            <w:vAlign w:val="top"/>
          </w:tcPr>
          <w:p w14:paraId="295BC529">
            <w:pPr>
              <w:rPr>
                <w:rFonts w:ascii="Arial"/>
                <w:sz w:val="21"/>
              </w:rPr>
            </w:pPr>
          </w:p>
        </w:tc>
      </w:tr>
      <w:tr w14:paraId="06FBA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04CC5171">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5C946C9D">
            <w:pPr>
              <w:rPr>
                <w:rFonts w:ascii="Arial"/>
                <w:sz w:val="21"/>
              </w:rPr>
            </w:pPr>
          </w:p>
        </w:tc>
        <w:tc>
          <w:tcPr>
            <w:tcW w:w="2691" w:type="dxa"/>
            <w:vAlign w:val="top"/>
          </w:tcPr>
          <w:p w14:paraId="6B241048">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A44E3C7">
            <w:pPr>
              <w:pStyle w:val="6"/>
              <w:spacing w:before="239"/>
              <w:ind w:left="1253"/>
            </w:pPr>
            <w:r>
              <w:rPr>
                <w:spacing w:val="-5"/>
              </w:rPr>
              <w:t>3.29</w:t>
            </w:r>
          </w:p>
        </w:tc>
      </w:tr>
      <w:tr w14:paraId="64B67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01034F">
            <w:pPr>
              <w:pStyle w:val="6"/>
              <w:spacing w:before="96" w:line="214" w:lineRule="auto"/>
              <w:ind w:left="121"/>
            </w:pPr>
            <w:r>
              <w:rPr>
                <w:spacing w:val="-2"/>
              </w:rPr>
              <w:t>4.财政专户核拨</w:t>
            </w:r>
          </w:p>
        </w:tc>
        <w:tc>
          <w:tcPr>
            <w:tcW w:w="1387" w:type="dxa"/>
            <w:vAlign w:val="top"/>
          </w:tcPr>
          <w:p w14:paraId="39FBB501">
            <w:pPr>
              <w:rPr>
                <w:rFonts w:ascii="Arial"/>
                <w:sz w:val="21"/>
              </w:rPr>
            </w:pPr>
          </w:p>
        </w:tc>
        <w:tc>
          <w:tcPr>
            <w:tcW w:w="2691" w:type="dxa"/>
            <w:vAlign w:val="top"/>
          </w:tcPr>
          <w:p w14:paraId="0E6D7205">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60BF78B">
            <w:pPr>
              <w:rPr>
                <w:rFonts w:ascii="Arial"/>
                <w:sz w:val="21"/>
              </w:rPr>
            </w:pPr>
          </w:p>
        </w:tc>
      </w:tr>
      <w:tr w14:paraId="5E77E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D56EFA">
            <w:pPr>
              <w:pStyle w:val="6"/>
              <w:spacing w:before="99" w:line="213" w:lineRule="auto"/>
              <w:ind w:left="124"/>
            </w:pPr>
            <w:r>
              <w:rPr>
                <w:b/>
                <w:bCs/>
                <w:spacing w:val="-5"/>
              </w:rPr>
              <w:t>5.单位资金</w:t>
            </w:r>
          </w:p>
        </w:tc>
        <w:tc>
          <w:tcPr>
            <w:tcW w:w="1387" w:type="dxa"/>
            <w:vAlign w:val="top"/>
          </w:tcPr>
          <w:p w14:paraId="7E36C0D6">
            <w:pPr>
              <w:rPr>
                <w:rFonts w:ascii="Arial"/>
                <w:sz w:val="21"/>
              </w:rPr>
            </w:pPr>
          </w:p>
        </w:tc>
        <w:tc>
          <w:tcPr>
            <w:tcW w:w="2691" w:type="dxa"/>
            <w:vAlign w:val="top"/>
          </w:tcPr>
          <w:p w14:paraId="739610DD">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D902CD5">
            <w:pPr>
              <w:rPr>
                <w:rFonts w:ascii="Arial"/>
                <w:sz w:val="21"/>
              </w:rPr>
            </w:pPr>
          </w:p>
        </w:tc>
      </w:tr>
      <w:tr w14:paraId="3660D5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46B94C">
            <w:pPr>
              <w:pStyle w:val="6"/>
              <w:spacing w:before="98" w:line="214" w:lineRule="auto"/>
              <w:ind w:left="115"/>
            </w:pPr>
            <w:r>
              <w:rPr>
                <w:spacing w:val="-2"/>
              </w:rPr>
              <w:t>其中：事业收入</w:t>
            </w:r>
          </w:p>
        </w:tc>
        <w:tc>
          <w:tcPr>
            <w:tcW w:w="1387" w:type="dxa"/>
            <w:vAlign w:val="top"/>
          </w:tcPr>
          <w:p w14:paraId="16F7DF0A">
            <w:pPr>
              <w:rPr>
                <w:rFonts w:ascii="Arial"/>
                <w:sz w:val="21"/>
              </w:rPr>
            </w:pPr>
          </w:p>
        </w:tc>
        <w:tc>
          <w:tcPr>
            <w:tcW w:w="2691" w:type="dxa"/>
            <w:vAlign w:val="top"/>
          </w:tcPr>
          <w:p w14:paraId="4F8819AE">
            <w:pPr>
              <w:pStyle w:val="6"/>
              <w:spacing w:before="98" w:line="213" w:lineRule="auto"/>
              <w:ind w:left="119"/>
            </w:pPr>
            <w:r>
              <w:rPr>
                <w:spacing w:val="-2"/>
              </w:rPr>
              <w:t>213 农林水支出</w:t>
            </w:r>
          </w:p>
        </w:tc>
        <w:tc>
          <w:tcPr>
            <w:tcW w:w="1705" w:type="dxa"/>
            <w:vAlign w:val="top"/>
          </w:tcPr>
          <w:p w14:paraId="6D6092F1">
            <w:pPr>
              <w:pStyle w:val="6"/>
              <w:spacing w:before="98" w:line="214" w:lineRule="auto"/>
              <w:ind w:left="1159"/>
            </w:pPr>
            <w:r>
              <w:rPr>
                <w:spacing w:val="-4"/>
              </w:rPr>
              <w:t>58.16</w:t>
            </w:r>
          </w:p>
        </w:tc>
      </w:tr>
      <w:tr w14:paraId="45409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F8089A">
            <w:pPr>
              <w:pStyle w:val="6"/>
              <w:spacing w:before="98" w:line="214" w:lineRule="auto"/>
              <w:ind w:left="479"/>
            </w:pPr>
            <w:r>
              <w:rPr>
                <w:spacing w:val="-2"/>
              </w:rPr>
              <w:t>上级补助收入</w:t>
            </w:r>
          </w:p>
        </w:tc>
        <w:tc>
          <w:tcPr>
            <w:tcW w:w="1387" w:type="dxa"/>
            <w:vAlign w:val="top"/>
          </w:tcPr>
          <w:p w14:paraId="5BF70818">
            <w:pPr>
              <w:rPr>
                <w:rFonts w:ascii="Arial"/>
                <w:sz w:val="21"/>
              </w:rPr>
            </w:pPr>
          </w:p>
        </w:tc>
        <w:tc>
          <w:tcPr>
            <w:tcW w:w="2691" w:type="dxa"/>
            <w:vAlign w:val="top"/>
          </w:tcPr>
          <w:p w14:paraId="1D1D9E7D">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B6B1197">
            <w:pPr>
              <w:rPr>
                <w:rFonts w:ascii="Arial"/>
                <w:sz w:val="21"/>
              </w:rPr>
            </w:pPr>
          </w:p>
        </w:tc>
      </w:tr>
      <w:tr w14:paraId="1AAE9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1284D2">
            <w:pPr>
              <w:pStyle w:val="6"/>
              <w:spacing w:before="97" w:line="214" w:lineRule="auto"/>
              <w:ind w:left="488"/>
            </w:pPr>
            <w:r>
              <w:rPr>
                <w:spacing w:val="-3"/>
              </w:rPr>
              <w:t>附属单位上缴收入</w:t>
            </w:r>
          </w:p>
        </w:tc>
        <w:tc>
          <w:tcPr>
            <w:tcW w:w="1387" w:type="dxa"/>
            <w:vAlign w:val="top"/>
          </w:tcPr>
          <w:p w14:paraId="599C3A57">
            <w:pPr>
              <w:rPr>
                <w:rFonts w:ascii="Arial"/>
                <w:sz w:val="21"/>
              </w:rPr>
            </w:pPr>
          </w:p>
        </w:tc>
        <w:tc>
          <w:tcPr>
            <w:tcW w:w="2691" w:type="dxa"/>
            <w:vAlign w:val="top"/>
          </w:tcPr>
          <w:p w14:paraId="0E4E5E55">
            <w:pPr>
              <w:pStyle w:val="6"/>
              <w:spacing w:before="97" w:line="213" w:lineRule="auto"/>
              <w:ind w:left="119"/>
            </w:pPr>
            <w:r>
              <w:rPr>
                <w:spacing w:val="-1"/>
              </w:rPr>
              <w:t>215 资源勘探工业信息等支出</w:t>
            </w:r>
          </w:p>
        </w:tc>
        <w:tc>
          <w:tcPr>
            <w:tcW w:w="1705" w:type="dxa"/>
            <w:vAlign w:val="top"/>
          </w:tcPr>
          <w:p w14:paraId="6E252FC0">
            <w:pPr>
              <w:rPr>
                <w:rFonts w:ascii="Arial"/>
                <w:sz w:val="21"/>
              </w:rPr>
            </w:pPr>
          </w:p>
        </w:tc>
      </w:tr>
      <w:tr w14:paraId="0CA99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C77094">
            <w:pPr>
              <w:pStyle w:val="6"/>
              <w:spacing w:before="96" w:line="214" w:lineRule="auto"/>
              <w:ind w:left="481"/>
            </w:pPr>
            <w:r>
              <w:rPr>
                <w:spacing w:val="-2"/>
              </w:rPr>
              <w:t>事业单位经营收入</w:t>
            </w:r>
          </w:p>
        </w:tc>
        <w:tc>
          <w:tcPr>
            <w:tcW w:w="1387" w:type="dxa"/>
            <w:vAlign w:val="top"/>
          </w:tcPr>
          <w:p w14:paraId="745983F2">
            <w:pPr>
              <w:rPr>
                <w:rFonts w:ascii="Arial"/>
                <w:sz w:val="21"/>
              </w:rPr>
            </w:pPr>
          </w:p>
        </w:tc>
        <w:tc>
          <w:tcPr>
            <w:tcW w:w="2691" w:type="dxa"/>
            <w:vAlign w:val="top"/>
          </w:tcPr>
          <w:p w14:paraId="006F4E1A">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A90D3EF">
            <w:pPr>
              <w:rPr>
                <w:rFonts w:ascii="Arial"/>
                <w:sz w:val="21"/>
              </w:rPr>
            </w:pPr>
          </w:p>
        </w:tc>
      </w:tr>
      <w:tr w14:paraId="71A8C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52995C">
            <w:pPr>
              <w:pStyle w:val="6"/>
              <w:spacing w:before="97" w:line="215" w:lineRule="auto"/>
              <w:ind w:left="475"/>
            </w:pPr>
            <w:r>
              <w:rPr>
                <w:spacing w:val="-2"/>
              </w:rPr>
              <w:t>其他收入</w:t>
            </w:r>
          </w:p>
        </w:tc>
        <w:tc>
          <w:tcPr>
            <w:tcW w:w="1387" w:type="dxa"/>
            <w:vAlign w:val="top"/>
          </w:tcPr>
          <w:p w14:paraId="01BE56DF">
            <w:pPr>
              <w:rPr>
                <w:rFonts w:ascii="Arial"/>
                <w:sz w:val="21"/>
              </w:rPr>
            </w:pPr>
          </w:p>
        </w:tc>
        <w:tc>
          <w:tcPr>
            <w:tcW w:w="2691" w:type="dxa"/>
            <w:vAlign w:val="top"/>
          </w:tcPr>
          <w:p w14:paraId="3CB1A9FD">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42BDCD8F">
            <w:pPr>
              <w:rPr>
                <w:rFonts w:ascii="Arial"/>
                <w:sz w:val="21"/>
              </w:rPr>
            </w:pPr>
          </w:p>
        </w:tc>
      </w:tr>
      <w:tr w14:paraId="796971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46D056">
            <w:pPr>
              <w:pStyle w:val="6"/>
              <w:spacing w:before="99" w:line="213" w:lineRule="auto"/>
              <w:ind w:left="125"/>
            </w:pPr>
            <w:r>
              <w:rPr>
                <w:b/>
                <w:bCs/>
                <w:spacing w:val="-4"/>
              </w:rPr>
              <w:t>二、上年结转结余</w:t>
            </w:r>
          </w:p>
        </w:tc>
        <w:tc>
          <w:tcPr>
            <w:tcW w:w="1387" w:type="dxa"/>
            <w:vAlign w:val="top"/>
          </w:tcPr>
          <w:p w14:paraId="56D05CAB">
            <w:pPr>
              <w:rPr>
                <w:rFonts w:ascii="Arial"/>
                <w:sz w:val="21"/>
              </w:rPr>
            </w:pPr>
          </w:p>
        </w:tc>
        <w:tc>
          <w:tcPr>
            <w:tcW w:w="2691" w:type="dxa"/>
            <w:vAlign w:val="top"/>
          </w:tcPr>
          <w:p w14:paraId="4CB9E160">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AF30FD7">
            <w:pPr>
              <w:rPr>
                <w:rFonts w:ascii="Arial"/>
                <w:sz w:val="21"/>
              </w:rPr>
            </w:pPr>
          </w:p>
        </w:tc>
      </w:tr>
      <w:tr w14:paraId="426E8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CDDBE8">
            <w:pPr>
              <w:pStyle w:val="6"/>
              <w:spacing w:before="98" w:line="214" w:lineRule="auto"/>
              <w:ind w:left="126"/>
            </w:pPr>
            <w:r>
              <w:rPr>
                <w:b/>
                <w:bCs/>
                <w:spacing w:val="-4"/>
              </w:rPr>
              <w:t>1.财政拨款结转</w:t>
            </w:r>
          </w:p>
        </w:tc>
        <w:tc>
          <w:tcPr>
            <w:tcW w:w="1387" w:type="dxa"/>
            <w:vAlign w:val="top"/>
          </w:tcPr>
          <w:p w14:paraId="061B2D75">
            <w:pPr>
              <w:rPr>
                <w:rFonts w:ascii="Arial"/>
                <w:sz w:val="21"/>
              </w:rPr>
            </w:pPr>
          </w:p>
        </w:tc>
        <w:tc>
          <w:tcPr>
            <w:tcW w:w="2691" w:type="dxa"/>
            <w:vAlign w:val="top"/>
          </w:tcPr>
          <w:p w14:paraId="76B7B76E">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1E035FC3">
            <w:pPr>
              <w:rPr>
                <w:rFonts w:ascii="Arial"/>
                <w:sz w:val="21"/>
              </w:rPr>
            </w:pPr>
          </w:p>
        </w:tc>
      </w:tr>
      <w:tr w14:paraId="63EA5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E20606">
            <w:pPr>
              <w:pStyle w:val="6"/>
              <w:spacing w:before="97" w:line="214" w:lineRule="auto"/>
              <w:ind w:left="115"/>
            </w:pPr>
            <w:r>
              <w:rPr>
                <w:spacing w:val="-1"/>
              </w:rPr>
              <w:t>其中：一般公共预算拨款</w:t>
            </w:r>
          </w:p>
        </w:tc>
        <w:tc>
          <w:tcPr>
            <w:tcW w:w="1387" w:type="dxa"/>
            <w:vAlign w:val="top"/>
          </w:tcPr>
          <w:p w14:paraId="7C5609E7">
            <w:pPr>
              <w:rPr>
                <w:rFonts w:ascii="Arial"/>
                <w:sz w:val="21"/>
              </w:rPr>
            </w:pPr>
          </w:p>
        </w:tc>
        <w:tc>
          <w:tcPr>
            <w:tcW w:w="2691" w:type="dxa"/>
            <w:vAlign w:val="top"/>
          </w:tcPr>
          <w:p w14:paraId="3129BED0">
            <w:pPr>
              <w:pStyle w:val="6"/>
              <w:spacing w:before="97" w:line="213" w:lineRule="auto"/>
              <w:ind w:left="119"/>
            </w:pPr>
            <w:r>
              <w:rPr>
                <w:spacing w:val="-2"/>
              </w:rPr>
              <w:t>221 住房保障支出</w:t>
            </w:r>
          </w:p>
        </w:tc>
        <w:tc>
          <w:tcPr>
            <w:tcW w:w="1705" w:type="dxa"/>
            <w:vAlign w:val="top"/>
          </w:tcPr>
          <w:p w14:paraId="0CE69A87">
            <w:pPr>
              <w:pStyle w:val="6"/>
              <w:spacing w:before="98" w:line="214" w:lineRule="auto"/>
              <w:ind w:left="1247"/>
            </w:pPr>
            <w:r>
              <w:rPr>
                <w:spacing w:val="-4"/>
              </w:rPr>
              <w:t>6.08</w:t>
            </w:r>
          </w:p>
        </w:tc>
      </w:tr>
      <w:tr w14:paraId="2B7E3F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7F3C76">
            <w:pPr>
              <w:pStyle w:val="6"/>
              <w:spacing w:before="97" w:line="214" w:lineRule="auto"/>
              <w:ind w:left="472"/>
            </w:pPr>
            <w:r>
              <w:rPr>
                <w:spacing w:val="-1"/>
              </w:rPr>
              <w:t>基金预算拨款</w:t>
            </w:r>
          </w:p>
        </w:tc>
        <w:tc>
          <w:tcPr>
            <w:tcW w:w="1387" w:type="dxa"/>
            <w:vAlign w:val="top"/>
          </w:tcPr>
          <w:p w14:paraId="335835B7">
            <w:pPr>
              <w:rPr>
                <w:rFonts w:ascii="Arial"/>
                <w:sz w:val="21"/>
              </w:rPr>
            </w:pPr>
          </w:p>
        </w:tc>
        <w:tc>
          <w:tcPr>
            <w:tcW w:w="2691" w:type="dxa"/>
            <w:vAlign w:val="top"/>
          </w:tcPr>
          <w:p w14:paraId="3CCACDC0">
            <w:pPr>
              <w:pStyle w:val="6"/>
              <w:spacing w:before="97" w:line="213" w:lineRule="auto"/>
              <w:ind w:left="119"/>
            </w:pPr>
            <w:r>
              <w:rPr>
                <w:spacing w:val="-2"/>
              </w:rPr>
              <w:t>222 粮油物资储备支出</w:t>
            </w:r>
          </w:p>
        </w:tc>
        <w:tc>
          <w:tcPr>
            <w:tcW w:w="1705" w:type="dxa"/>
            <w:vAlign w:val="top"/>
          </w:tcPr>
          <w:p w14:paraId="78583AEA">
            <w:pPr>
              <w:rPr>
                <w:rFonts w:ascii="Arial"/>
                <w:sz w:val="21"/>
              </w:rPr>
            </w:pPr>
          </w:p>
        </w:tc>
      </w:tr>
      <w:tr w14:paraId="27722B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0870ADA">
            <w:pPr>
              <w:pStyle w:val="6"/>
              <w:spacing w:before="96" w:line="214" w:lineRule="auto"/>
              <w:ind w:left="491"/>
            </w:pPr>
            <w:r>
              <w:rPr>
                <w:spacing w:val="-3"/>
              </w:rPr>
              <w:t>国有资本经营预算拨款</w:t>
            </w:r>
          </w:p>
        </w:tc>
        <w:tc>
          <w:tcPr>
            <w:tcW w:w="1387" w:type="dxa"/>
            <w:vAlign w:val="top"/>
          </w:tcPr>
          <w:p w14:paraId="2C846663">
            <w:pPr>
              <w:rPr>
                <w:rFonts w:ascii="Arial"/>
                <w:sz w:val="21"/>
              </w:rPr>
            </w:pPr>
          </w:p>
        </w:tc>
        <w:tc>
          <w:tcPr>
            <w:tcW w:w="2691" w:type="dxa"/>
            <w:vAlign w:val="top"/>
          </w:tcPr>
          <w:p w14:paraId="5D316A59">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F5F36AD">
            <w:pPr>
              <w:rPr>
                <w:rFonts w:ascii="Arial"/>
                <w:sz w:val="21"/>
              </w:rPr>
            </w:pPr>
          </w:p>
        </w:tc>
      </w:tr>
      <w:tr w14:paraId="1B318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02FBE5">
            <w:pPr>
              <w:pStyle w:val="6"/>
              <w:spacing w:before="96" w:line="214" w:lineRule="auto"/>
              <w:ind w:left="122"/>
            </w:pPr>
            <w:r>
              <w:rPr>
                <w:b/>
                <w:bCs/>
                <w:spacing w:val="-3"/>
              </w:rPr>
              <w:t>2.非财政拨款结转结余</w:t>
            </w:r>
          </w:p>
        </w:tc>
        <w:tc>
          <w:tcPr>
            <w:tcW w:w="1387" w:type="dxa"/>
            <w:vAlign w:val="top"/>
          </w:tcPr>
          <w:p w14:paraId="66435139">
            <w:pPr>
              <w:rPr>
                <w:rFonts w:ascii="Arial"/>
                <w:sz w:val="21"/>
              </w:rPr>
            </w:pPr>
          </w:p>
        </w:tc>
        <w:tc>
          <w:tcPr>
            <w:tcW w:w="2691" w:type="dxa"/>
            <w:vAlign w:val="top"/>
          </w:tcPr>
          <w:p w14:paraId="51704B24">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351834E6">
            <w:pPr>
              <w:rPr>
                <w:rFonts w:ascii="Arial"/>
                <w:sz w:val="21"/>
              </w:rPr>
            </w:pPr>
          </w:p>
        </w:tc>
      </w:tr>
      <w:tr w14:paraId="043CC0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25AFBC">
            <w:pPr>
              <w:pStyle w:val="6"/>
              <w:spacing w:before="99" w:line="213" w:lineRule="auto"/>
              <w:ind w:left="115"/>
            </w:pPr>
            <w:r>
              <w:rPr>
                <w:spacing w:val="-1"/>
              </w:rPr>
              <w:t>其中：财政专户核拨</w:t>
            </w:r>
          </w:p>
        </w:tc>
        <w:tc>
          <w:tcPr>
            <w:tcW w:w="1387" w:type="dxa"/>
            <w:vAlign w:val="top"/>
          </w:tcPr>
          <w:p w14:paraId="4A279694">
            <w:pPr>
              <w:rPr>
                <w:rFonts w:ascii="Arial"/>
                <w:sz w:val="21"/>
              </w:rPr>
            </w:pPr>
          </w:p>
        </w:tc>
        <w:tc>
          <w:tcPr>
            <w:tcW w:w="2691" w:type="dxa"/>
            <w:vAlign w:val="top"/>
          </w:tcPr>
          <w:p w14:paraId="7670E673">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331D2390">
            <w:pPr>
              <w:rPr>
                <w:rFonts w:ascii="Arial"/>
                <w:sz w:val="21"/>
              </w:rPr>
            </w:pPr>
          </w:p>
        </w:tc>
      </w:tr>
      <w:tr w14:paraId="366A3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45FF21">
            <w:pPr>
              <w:pStyle w:val="6"/>
              <w:spacing w:before="98" w:line="214" w:lineRule="auto"/>
              <w:ind w:left="479"/>
            </w:pPr>
            <w:r>
              <w:rPr>
                <w:spacing w:val="-3"/>
              </w:rPr>
              <w:t>单位资金</w:t>
            </w:r>
          </w:p>
        </w:tc>
        <w:tc>
          <w:tcPr>
            <w:tcW w:w="1387" w:type="dxa"/>
            <w:vAlign w:val="top"/>
          </w:tcPr>
          <w:p w14:paraId="2EEFEF6E">
            <w:pPr>
              <w:rPr>
                <w:rFonts w:ascii="Arial"/>
                <w:sz w:val="21"/>
              </w:rPr>
            </w:pPr>
          </w:p>
        </w:tc>
        <w:tc>
          <w:tcPr>
            <w:tcW w:w="2691" w:type="dxa"/>
            <w:vAlign w:val="top"/>
          </w:tcPr>
          <w:p w14:paraId="4E989859">
            <w:pPr>
              <w:pStyle w:val="6"/>
              <w:spacing w:before="98" w:line="213" w:lineRule="auto"/>
              <w:ind w:left="119"/>
            </w:pPr>
            <w:r>
              <w:rPr>
                <w:spacing w:val="-2"/>
              </w:rPr>
              <w:t>229 其他支出</w:t>
            </w:r>
          </w:p>
        </w:tc>
        <w:tc>
          <w:tcPr>
            <w:tcW w:w="1705" w:type="dxa"/>
            <w:vAlign w:val="top"/>
          </w:tcPr>
          <w:p w14:paraId="2E1586A1">
            <w:pPr>
              <w:rPr>
                <w:rFonts w:ascii="Arial"/>
                <w:sz w:val="21"/>
              </w:rPr>
            </w:pPr>
          </w:p>
        </w:tc>
      </w:tr>
      <w:tr w14:paraId="7E6E8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3383" w:type="dxa"/>
            <w:vAlign w:val="top"/>
          </w:tcPr>
          <w:p w14:paraId="327D050C">
            <w:pPr>
              <w:rPr>
                <w:rFonts w:ascii="Arial"/>
                <w:sz w:val="21"/>
              </w:rPr>
            </w:pPr>
          </w:p>
        </w:tc>
        <w:tc>
          <w:tcPr>
            <w:tcW w:w="1387" w:type="dxa"/>
            <w:vAlign w:val="top"/>
          </w:tcPr>
          <w:p w14:paraId="77CD7B1D">
            <w:pPr>
              <w:rPr>
                <w:rFonts w:ascii="Arial"/>
                <w:sz w:val="21"/>
              </w:rPr>
            </w:pPr>
          </w:p>
        </w:tc>
        <w:tc>
          <w:tcPr>
            <w:tcW w:w="2691" w:type="dxa"/>
            <w:vAlign w:val="top"/>
          </w:tcPr>
          <w:p w14:paraId="57C1A11E">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3DC44490">
            <w:pPr>
              <w:rPr>
                <w:rFonts w:ascii="Arial"/>
                <w:sz w:val="21"/>
              </w:rPr>
            </w:pPr>
          </w:p>
        </w:tc>
      </w:tr>
      <w:tr w14:paraId="1AA979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7B17AC">
            <w:pPr>
              <w:rPr>
                <w:rFonts w:ascii="Arial"/>
                <w:sz w:val="21"/>
              </w:rPr>
            </w:pPr>
          </w:p>
        </w:tc>
        <w:tc>
          <w:tcPr>
            <w:tcW w:w="1387" w:type="dxa"/>
            <w:vAlign w:val="top"/>
          </w:tcPr>
          <w:p w14:paraId="38CBB490">
            <w:pPr>
              <w:rPr>
                <w:rFonts w:ascii="Arial"/>
                <w:sz w:val="21"/>
              </w:rPr>
            </w:pPr>
          </w:p>
        </w:tc>
        <w:tc>
          <w:tcPr>
            <w:tcW w:w="2691" w:type="dxa"/>
            <w:vAlign w:val="top"/>
          </w:tcPr>
          <w:p w14:paraId="55113CA3">
            <w:pPr>
              <w:pStyle w:val="6"/>
              <w:spacing w:before="97" w:line="213" w:lineRule="auto"/>
              <w:ind w:left="119"/>
            </w:pPr>
            <w:r>
              <w:rPr>
                <w:spacing w:val="-2"/>
              </w:rPr>
              <w:t>231 债务还本支出</w:t>
            </w:r>
          </w:p>
        </w:tc>
        <w:tc>
          <w:tcPr>
            <w:tcW w:w="1705" w:type="dxa"/>
            <w:vAlign w:val="top"/>
          </w:tcPr>
          <w:p w14:paraId="069D4515">
            <w:pPr>
              <w:rPr>
                <w:rFonts w:ascii="Arial"/>
                <w:sz w:val="21"/>
              </w:rPr>
            </w:pPr>
          </w:p>
        </w:tc>
      </w:tr>
      <w:tr w14:paraId="1D0FD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B202EA">
            <w:pPr>
              <w:rPr>
                <w:rFonts w:ascii="Arial"/>
                <w:sz w:val="21"/>
              </w:rPr>
            </w:pPr>
          </w:p>
        </w:tc>
        <w:tc>
          <w:tcPr>
            <w:tcW w:w="1387" w:type="dxa"/>
            <w:vAlign w:val="top"/>
          </w:tcPr>
          <w:p w14:paraId="0A081E0A">
            <w:pPr>
              <w:rPr>
                <w:rFonts w:ascii="Arial"/>
                <w:sz w:val="21"/>
              </w:rPr>
            </w:pPr>
          </w:p>
        </w:tc>
        <w:tc>
          <w:tcPr>
            <w:tcW w:w="2691" w:type="dxa"/>
            <w:vAlign w:val="top"/>
          </w:tcPr>
          <w:p w14:paraId="0565CA50">
            <w:pPr>
              <w:pStyle w:val="6"/>
              <w:spacing w:before="97" w:line="213" w:lineRule="auto"/>
              <w:ind w:left="119"/>
            </w:pPr>
            <w:r>
              <w:rPr>
                <w:spacing w:val="-2"/>
              </w:rPr>
              <w:t>232 债务付息支出</w:t>
            </w:r>
          </w:p>
        </w:tc>
        <w:tc>
          <w:tcPr>
            <w:tcW w:w="1705" w:type="dxa"/>
            <w:vAlign w:val="top"/>
          </w:tcPr>
          <w:p w14:paraId="42B7DE87">
            <w:pPr>
              <w:rPr>
                <w:rFonts w:ascii="Arial"/>
                <w:sz w:val="21"/>
              </w:rPr>
            </w:pPr>
          </w:p>
        </w:tc>
      </w:tr>
      <w:tr w14:paraId="1AFB0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B2EED0">
            <w:pPr>
              <w:rPr>
                <w:rFonts w:ascii="Arial"/>
                <w:sz w:val="21"/>
              </w:rPr>
            </w:pPr>
          </w:p>
        </w:tc>
        <w:tc>
          <w:tcPr>
            <w:tcW w:w="1387" w:type="dxa"/>
            <w:vAlign w:val="top"/>
          </w:tcPr>
          <w:p w14:paraId="6B227EC0">
            <w:pPr>
              <w:rPr>
                <w:rFonts w:ascii="Arial"/>
                <w:sz w:val="21"/>
              </w:rPr>
            </w:pPr>
          </w:p>
        </w:tc>
        <w:tc>
          <w:tcPr>
            <w:tcW w:w="2691" w:type="dxa"/>
            <w:vAlign w:val="top"/>
          </w:tcPr>
          <w:p w14:paraId="59FBB01B">
            <w:pPr>
              <w:pStyle w:val="6"/>
              <w:spacing w:before="96" w:line="213" w:lineRule="auto"/>
              <w:ind w:left="119"/>
            </w:pPr>
            <w:r>
              <w:rPr>
                <w:spacing w:val="-2"/>
              </w:rPr>
              <w:t>233 债务发行费用支出</w:t>
            </w:r>
          </w:p>
        </w:tc>
        <w:tc>
          <w:tcPr>
            <w:tcW w:w="1705" w:type="dxa"/>
            <w:vAlign w:val="top"/>
          </w:tcPr>
          <w:p w14:paraId="35BB1198">
            <w:pPr>
              <w:rPr>
                <w:rFonts w:ascii="Arial"/>
                <w:sz w:val="21"/>
              </w:rPr>
            </w:pPr>
          </w:p>
        </w:tc>
      </w:tr>
      <w:tr w14:paraId="7F62C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83BFA2">
            <w:pPr>
              <w:rPr>
                <w:rFonts w:ascii="Arial"/>
                <w:sz w:val="21"/>
              </w:rPr>
            </w:pPr>
          </w:p>
        </w:tc>
        <w:tc>
          <w:tcPr>
            <w:tcW w:w="1387" w:type="dxa"/>
            <w:vAlign w:val="top"/>
          </w:tcPr>
          <w:p w14:paraId="3A7C9F38">
            <w:pPr>
              <w:rPr>
                <w:rFonts w:ascii="Arial"/>
                <w:sz w:val="21"/>
              </w:rPr>
            </w:pPr>
          </w:p>
        </w:tc>
        <w:tc>
          <w:tcPr>
            <w:tcW w:w="2691" w:type="dxa"/>
            <w:vAlign w:val="top"/>
          </w:tcPr>
          <w:p w14:paraId="6A80E037">
            <w:pPr>
              <w:pStyle w:val="6"/>
              <w:spacing w:before="98" w:line="213" w:lineRule="auto"/>
              <w:ind w:left="119"/>
            </w:pPr>
            <w:r>
              <w:rPr>
                <w:spacing w:val="-1"/>
              </w:rPr>
              <w:t>234 抗疫特别国债安排的支出</w:t>
            </w:r>
          </w:p>
        </w:tc>
        <w:tc>
          <w:tcPr>
            <w:tcW w:w="1705" w:type="dxa"/>
            <w:vAlign w:val="top"/>
          </w:tcPr>
          <w:p w14:paraId="26BCF1EB">
            <w:pPr>
              <w:rPr>
                <w:rFonts w:ascii="Arial"/>
                <w:sz w:val="21"/>
              </w:rPr>
            </w:pPr>
          </w:p>
        </w:tc>
      </w:tr>
      <w:tr w14:paraId="62369A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EF17439">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3E5BD1F">
            <w:pPr>
              <w:pStyle w:val="6"/>
              <w:spacing w:before="98" w:line="218" w:lineRule="auto"/>
              <w:ind w:left="842"/>
            </w:pPr>
            <w:r>
              <w:rPr>
                <w:spacing w:val="-3"/>
              </w:rPr>
              <w:t>85.56</w:t>
            </w:r>
          </w:p>
        </w:tc>
        <w:tc>
          <w:tcPr>
            <w:tcW w:w="2691" w:type="dxa"/>
            <w:vAlign w:val="top"/>
          </w:tcPr>
          <w:p w14:paraId="728E1AEC">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6ADFB0DC">
            <w:pPr>
              <w:pStyle w:val="6"/>
              <w:spacing w:before="98" w:line="218" w:lineRule="auto"/>
              <w:ind w:left="1159"/>
            </w:pPr>
            <w:r>
              <w:rPr>
                <w:spacing w:val="-3"/>
              </w:rPr>
              <w:t>85.56</w:t>
            </w:r>
          </w:p>
        </w:tc>
      </w:tr>
    </w:tbl>
    <w:p w14:paraId="62063354">
      <w:pPr>
        <w:rPr>
          <w:rFonts w:ascii="Arial"/>
          <w:sz w:val="21"/>
        </w:rPr>
      </w:pPr>
    </w:p>
    <w:p w14:paraId="730EA86E">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1F8E5711">
      <w:pPr>
        <w:spacing w:line="279" w:lineRule="auto"/>
        <w:rPr>
          <w:rFonts w:ascii="Arial"/>
          <w:sz w:val="21"/>
        </w:rPr>
      </w:pPr>
    </w:p>
    <w:p w14:paraId="3FAC742C">
      <w:pPr>
        <w:spacing w:line="279" w:lineRule="auto"/>
        <w:rPr>
          <w:rFonts w:ascii="Arial"/>
          <w:sz w:val="21"/>
        </w:rPr>
      </w:pPr>
    </w:p>
    <w:p w14:paraId="1C711589">
      <w:pPr>
        <w:spacing w:line="279" w:lineRule="auto"/>
        <w:rPr>
          <w:rFonts w:ascii="Arial"/>
          <w:sz w:val="21"/>
        </w:rPr>
      </w:pPr>
    </w:p>
    <w:p w14:paraId="1A01921A">
      <w:pPr>
        <w:pStyle w:val="2"/>
        <w:spacing w:before="100" w:line="222" w:lineRule="auto"/>
        <w:ind w:left="34"/>
        <w:outlineLvl w:val="0"/>
      </w:pPr>
      <w:r>
        <w:rPr>
          <w:b/>
          <w:bCs/>
          <w:spacing w:val="-4"/>
        </w:rPr>
        <w:t>表</w:t>
      </w:r>
      <w:r>
        <w:rPr>
          <w:spacing w:val="-49"/>
        </w:rPr>
        <w:t xml:space="preserve"> </w:t>
      </w:r>
      <w:r>
        <w:rPr>
          <w:b/>
          <w:bCs/>
          <w:spacing w:val="-4"/>
        </w:rPr>
        <w:t>2</w:t>
      </w:r>
    </w:p>
    <w:p w14:paraId="77817310">
      <w:pPr>
        <w:pStyle w:val="2"/>
        <w:spacing w:before="251" w:line="219" w:lineRule="auto"/>
        <w:ind w:left="5579"/>
        <w:outlineLvl w:val="0"/>
      </w:pPr>
      <w:r>
        <w:rPr>
          <w:b/>
          <w:bCs/>
          <w:spacing w:val="5"/>
        </w:rPr>
        <w:t>单位收入总体情况表</w:t>
      </w:r>
    </w:p>
    <w:p w14:paraId="74D9D39E">
      <w:pPr>
        <w:pStyle w:val="2"/>
        <w:spacing w:before="237" w:line="214" w:lineRule="auto"/>
        <w:ind w:left="122"/>
        <w:rPr>
          <w:sz w:val="24"/>
          <w:szCs w:val="24"/>
        </w:rPr>
      </w:pPr>
      <w:r>
        <w:rPr>
          <w:sz w:val="24"/>
          <w:szCs w:val="24"/>
        </w:rPr>
        <w:t xml:space="preserve">编制单位：新疆农业广播电视学校托克逊分校                                                   </w:t>
      </w:r>
      <w:r>
        <w:rPr>
          <w:spacing w:val="-1"/>
          <w:sz w:val="24"/>
          <w:szCs w:val="24"/>
        </w:rPr>
        <w:t xml:space="preserve">             单位：万元</w:t>
      </w:r>
    </w:p>
    <w:p w14:paraId="2F8F8D96">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45AC5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17FE0573">
            <w:pPr>
              <w:pStyle w:val="6"/>
              <w:spacing w:before="61" w:line="222" w:lineRule="auto"/>
              <w:ind w:left="173"/>
              <w:rPr>
                <w:sz w:val="19"/>
                <w:szCs w:val="19"/>
              </w:rPr>
            </w:pPr>
            <w:r>
              <w:rPr>
                <w:b/>
                <w:bCs/>
                <w:spacing w:val="6"/>
                <w:sz w:val="19"/>
                <w:szCs w:val="19"/>
              </w:rPr>
              <w:t>功能分类科</w:t>
            </w:r>
          </w:p>
          <w:p w14:paraId="5FE38B2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5E86C94">
            <w:pPr>
              <w:spacing w:line="279" w:lineRule="auto"/>
              <w:rPr>
                <w:rFonts w:ascii="Arial"/>
                <w:sz w:val="21"/>
              </w:rPr>
            </w:pPr>
          </w:p>
          <w:p w14:paraId="48BDBC43">
            <w:pPr>
              <w:spacing w:line="279" w:lineRule="auto"/>
              <w:rPr>
                <w:rFonts w:ascii="Arial"/>
                <w:sz w:val="21"/>
              </w:rPr>
            </w:pPr>
          </w:p>
          <w:p w14:paraId="6A642A6E">
            <w:pPr>
              <w:spacing w:line="279" w:lineRule="auto"/>
              <w:rPr>
                <w:rFonts w:ascii="Arial"/>
                <w:sz w:val="21"/>
              </w:rPr>
            </w:pPr>
          </w:p>
          <w:p w14:paraId="23072103">
            <w:pPr>
              <w:spacing w:line="279" w:lineRule="auto"/>
              <w:rPr>
                <w:rFonts w:ascii="Arial"/>
                <w:sz w:val="21"/>
              </w:rPr>
            </w:pPr>
          </w:p>
          <w:p w14:paraId="080EFE4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7C12CAC">
            <w:pPr>
              <w:spacing w:line="279" w:lineRule="auto"/>
              <w:rPr>
                <w:rFonts w:ascii="Arial"/>
                <w:sz w:val="21"/>
              </w:rPr>
            </w:pPr>
          </w:p>
          <w:p w14:paraId="1C82716A">
            <w:pPr>
              <w:spacing w:line="279" w:lineRule="auto"/>
              <w:rPr>
                <w:rFonts w:ascii="Arial"/>
                <w:sz w:val="21"/>
              </w:rPr>
            </w:pPr>
          </w:p>
          <w:p w14:paraId="7A1EF90A">
            <w:pPr>
              <w:spacing w:line="279" w:lineRule="auto"/>
              <w:rPr>
                <w:rFonts w:ascii="Arial"/>
                <w:sz w:val="21"/>
              </w:rPr>
            </w:pPr>
          </w:p>
          <w:p w14:paraId="04DDB4F1">
            <w:pPr>
              <w:spacing w:line="280" w:lineRule="auto"/>
              <w:rPr>
                <w:rFonts w:ascii="Arial"/>
                <w:sz w:val="21"/>
              </w:rPr>
            </w:pPr>
          </w:p>
          <w:p w14:paraId="2ED655E2">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84DA7A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D26FE68">
            <w:pPr>
              <w:spacing w:line="325" w:lineRule="auto"/>
              <w:rPr>
                <w:rFonts w:ascii="Arial"/>
                <w:sz w:val="21"/>
              </w:rPr>
            </w:pPr>
          </w:p>
          <w:p w14:paraId="0377DF66">
            <w:pPr>
              <w:spacing w:line="326" w:lineRule="auto"/>
              <w:rPr>
                <w:rFonts w:ascii="Arial"/>
                <w:sz w:val="21"/>
              </w:rPr>
            </w:pPr>
          </w:p>
          <w:p w14:paraId="1F91BB97">
            <w:pPr>
              <w:pStyle w:val="6"/>
              <w:spacing w:before="62" w:line="222" w:lineRule="auto"/>
              <w:ind w:left="144"/>
              <w:rPr>
                <w:sz w:val="19"/>
                <w:szCs w:val="19"/>
              </w:rPr>
            </w:pPr>
            <w:r>
              <w:rPr>
                <w:b/>
                <w:bCs/>
                <w:spacing w:val="4"/>
                <w:sz w:val="19"/>
                <w:szCs w:val="19"/>
              </w:rPr>
              <w:t>财政专</w:t>
            </w:r>
          </w:p>
          <w:p w14:paraId="52507700">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2F309F94">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329E6AF2">
            <w:pPr>
              <w:rPr>
                <w:rFonts w:ascii="Arial"/>
                <w:sz w:val="21"/>
              </w:rPr>
            </w:pPr>
          </w:p>
          <w:p w14:paraId="7D012563">
            <w:pPr>
              <w:rPr>
                <w:rFonts w:ascii="Arial"/>
                <w:sz w:val="21"/>
              </w:rPr>
            </w:pPr>
          </w:p>
          <w:p w14:paraId="116F3635">
            <w:pPr>
              <w:rPr>
                <w:rFonts w:ascii="Arial"/>
                <w:sz w:val="21"/>
              </w:rPr>
            </w:pPr>
          </w:p>
          <w:p w14:paraId="25CC3D44">
            <w:pPr>
              <w:spacing w:line="241" w:lineRule="auto"/>
              <w:rPr>
                <w:rFonts w:ascii="Arial"/>
                <w:sz w:val="21"/>
              </w:rPr>
            </w:pPr>
          </w:p>
          <w:p w14:paraId="4F09B8CD">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08E340E">
            <w:pPr>
              <w:rPr>
                <w:rFonts w:ascii="Arial"/>
                <w:sz w:val="21"/>
              </w:rPr>
            </w:pPr>
          </w:p>
          <w:p w14:paraId="23101FAE">
            <w:pPr>
              <w:rPr>
                <w:rFonts w:ascii="Arial"/>
                <w:sz w:val="21"/>
              </w:rPr>
            </w:pPr>
          </w:p>
          <w:p w14:paraId="12FF3094">
            <w:pPr>
              <w:spacing w:line="241" w:lineRule="auto"/>
              <w:rPr>
                <w:rFonts w:ascii="Arial"/>
                <w:sz w:val="21"/>
              </w:rPr>
            </w:pPr>
          </w:p>
          <w:p w14:paraId="7C137582">
            <w:pPr>
              <w:spacing w:line="241" w:lineRule="auto"/>
              <w:rPr>
                <w:rFonts w:ascii="Arial"/>
                <w:sz w:val="21"/>
              </w:rPr>
            </w:pPr>
          </w:p>
          <w:p w14:paraId="4946F132">
            <w:pPr>
              <w:pStyle w:val="6"/>
              <w:spacing w:before="61" w:line="222" w:lineRule="auto"/>
              <w:ind w:left="129"/>
              <w:rPr>
                <w:sz w:val="19"/>
                <w:szCs w:val="19"/>
              </w:rPr>
            </w:pPr>
            <w:r>
              <w:rPr>
                <w:b/>
                <w:bCs/>
                <w:spacing w:val="4"/>
                <w:sz w:val="19"/>
                <w:szCs w:val="19"/>
              </w:rPr>
              <w:t>财政拨</w:t>
            </w:r>
          </w:p>
          <w:p w14:paraId="3330BDDE">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BF49D34">
            <w:pPr>
              <w:spacing w:line="268" w:lineRule="auto"/>
              <w:rPr>
                <w:rFonts w:ascii="Arial"/>
                <w:sz w:val="21"/>
              </w:rPr>
            </w:pPr>
          </w:p>
          <w:p w14:paraId="7BAF3B74">
            <w:pPr>
              <w:spacing w:line="269" w:lineRule="auto"/>
              <w:rPr>
                <w:rFonts w:ascii="Arial"/>
                <w:sz w:val="21"/>
              </w:rPr>
            </w:pPr>
          </w:p>
          <w:p w14:paraId="1A32FDF8">
            <w:pPr>
              <w:spacing w:line="269" w:lineRule="auto"/>
              <w:rPr>
                <w:rFonts w:ascii="Arial"/>
                <w:sz w:val="21"/>
              </w:rPr>
            </w:pPr>
          </w:p>
          <w:p w14:paraId="403D68B3">
            <w:pPr>
              <w:pStyle w:val="6"/>
              <w:spacing w:before="62" w:line="222" w:lineRule="auto"/>
              <w:ind w:left="128"/>
              <w:rPr>
                <w:sz w:val="19"/>
                <w:szCs w:val="19"/>
              </w:rPr>
            </w:pPr>
            <w:r>
              <w:rPr>
                <w:b/>
                <w:bCs/>
                <w:spacing w:val="1"/>
                <w:sz w:val="19"/>
                <w:szCs w:val="19"/>
              </w:rPr>
              <w:t>非财政</w:t>
            </w:r>
          </w:p>
          <w:p w14:paraId="2E1CA734">
            <w:pPr>
              <w:pStyle w:val="6"/>
              <w:spacing w:before="83" w:line="222" w:lineRule="auto"/>
              <w:ind w:left="116"/>
              <w:rPr>
                <w:sz w:val="19"/>
                <w:szCs w:val="19"/>
              </w:rPr>
            </w:pPr>
            <w:r>
              <w:rPr>
                <w:b/>
                <w:bCs/>
                <w:spacing w:val="5"/>
                <w:sz w:val="19"/>
                <w:szCs w:val="19"/>
              </w:rPr>
              <w:t>拨款结</w:t>
            </w:r>
          </w:p>
          <w:p w14:paraId="32D8478C">
            <w:pPr>
              <w:pStyle w:val="6"/>
              <w:spacing w:before="83" w:line="222" w:lineRule="auto"/>
              <w:ind w:left="127"/>
              <w:rPr>
                <w:sz w:val="19"/>
                <w:szCs w:val="19"/>
              </w:rPr>
            </w:pPr>
            <w:r>
              <w:rPr>
                <w:b/>
                <w:bCs/>
                <w:spacing w:val="1"/>
                <w:sz w:val="19"/>
                <w:szCs w:val="19"/>
              </w:rPr>
              <w:t>转结余</w:t>
            </w:r>
          </w:p>
        </w:tc>
      </w:tr>
      <w:tr w14:paraId="33499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78DE64C">
            <w:pPr>
              <w:spacing w:line="265" w:lineRule="auto"/>
              <w:rPr>
                <w:rFonts w:ascii="Arial"/>
                <w:sz w:val="21"/>
              </w:rPr>
            </w:pPr>
          </w:p>
          <w:p w14:paraId="43889FAF">
            <w:pPr>
              <w:spacing w:line="266" w:lineRule="auto"/>
              <w:rPr>
                <w:rFonts w:ascii="Arial"/>
                <w:sz w:val="21"/>
              </w:rPr>
            </w:pPr>
          </w:p>
          <w:p w14:paraId="2068AFBD">
            <w:pPr>
              <w:spacing w:line="266" w:lineRule="auto"/>
              <w:rPr>
                <w:rFonts w:ascii="Arial"/>
                <w:sz w:val="21"/>
              </w:rPr>
            </w:pPr>
          </w:p>
          <w:p w14:paraId="0F3C5C20">
            <w:pPr>
              <w:pStyle w:val="6"/>
              <w:spacing w:before="61" w:line="222" w:lineRule="auto"/>
              <w:ind w:left="198"/>
              <w:rPr>
                <w:sz w:val="19"/>
                <w:szCs w:val="19"/>
              </w:rPr>
            </w:pPr>
            <w:r>
              <w:rPr>
                <w:b/>
                <w:bCs/>
                <w:spacing w:val="-2"/>
                <w:sz w:val="19"/>
                <w:szCs w:val="19"/>
              </w:rPr>
              <w:t>类</w:t>
            </w:r>
          </w:p>
        </w:tc>
        <w:tc>
          <w:tcPr>
            <w:tcW w:w="417" w:type="dxa"/>
            <w:vAlign w:val="top"/>
          </w:tcPr>
          <w:p w14:paraId="2F987705">
            <w:pPr>
              <w:spacing w:line="265" w:lineRule="auto"/>
              <w:rPr>
                <w:rFonts w:ascii="Arial"/>
                <w:sz w:val="21"/>
              </w:rPr>
            </w:pPr>
          </w:p>
          <w:p w14:paraId="1279F079">
            <w:pPr>
              <w:spacing w:line="266" w:lineRule="auto"/>
              <w:rPr>
                <w:rFonts w:ascii="Arial"/>
                <w:sz w:val="21"/>
              </w:rPr>
            </w:pPr>
          </w:p>
          <w:p w14:paraId="21F4C058">
            <w:pPr>
              <w:spacing w:line="266" w:lineRule="auto"/>
              <w:rPr>
                <w:rFonts w:ascii="Arial"/>
                <w:sz w:val="21"/>
              </w:rPr>
            </w:pPr>
          </w:p>
          <w:p w14:paraId="4A32A011">
            <w:pPr>
              <w:pStyle w:val="6"/>
              <w:spacing w:before="62" w:line="226" w:lineRule="auto"/>
              <w:ind w:left="114"/>
              <w:rPr>
                <w:sz w:val="19"/>
                <w:szCs w:val="19"/>
              </w:rPr>
            </w:pPr>
            <w:r>
              <w:rPr>
                <w:b/>
                <w:bCs/>
                <w:spacing w:val="-2"/>
                <w:sz w:val="19"/>
                <w:szCs w:val="19"/>
              </w:rPr>
              <w:t>款</w:t>
            </w:r>
          </w:p>
        </w:tc>
        <w:tc>
          <w:tcPr>
            <w:tcW w:w="417" w:type="dxa"/>
            <w:vAlign w:val="top"/>
          </w:tcPr>
          <w:p w14:paraId="02ACC5A8">
            <w:pPr>
              <w:spacing w:line="265" w:lineRule="auto"/>
              <w:rPr>
                <w:rFonts w:ascii="Arial"/>
                <w:sz w:val="21"/>
              </w:rPr>
            </w:pPr>
          </w:p>
          <w:p w14:paraId="18A4D297">
            <w:pPr>
              <w:spacing w:line="266" w:lineRule="auto"/>
              <w:rPr>
                <w:rFonts w:ascii="Arial"/>
                <w:sz w:val="21"/>
              </w:rPr>
            </w:pPr>
          </w:p>
          <w:p w14:paraId="6CF48196">
            <w:pPr>
              <w:spacing w:line="266" w:lineRule="auto"/>
              <w:rPr>
                <w:rFonts w:ascii="Arial"/>
                <w:sz w:val="21"/>
              </w:rPr>
            </w:pPr>
          </w:p>
          <w:p w14:paraId="0440D943">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430CC249">
            <w:pPr>
              <w:rPr>
                <w:rFonts w:ascii="Arial"/>
                <w:sz w:val="21"/>
              </w:rPr>
            </w:pPr>
          </w:p>
        </w:tc>
        <w:tc>
          <w:tcPr>
            <w:tcW w:w="1009" w:type="dxa"/>
            <w:vMerge w:val="continue"/>
            <w:tcBorders>
              <w:top w:val="nil"/>
            </w:tcBorders>
            <w:vAlign w:val="top"/>
          </w:tcPr>
          <w:p w14:paraId="2F83BB05">
            <w:pPr>
              <w:rPr>
                <w:rFonts w:ascii="Arial"/>
                <w:sz w:val="21"/>
              </w:rPr>
            </w:pPr>
          </w:p>
        </w:tc>
        <w:tc>
          <w:tcPr>
            <w:tcW w:w="1019" w:type="dxa"/>
            <w:vAlign w:val="top"/>
          </w:tcPr>
          <w:p w14:paraId="2E67AC83">
            <w:pPr>
              <w:spacing w:line="243" w:lineRule="auto"/>
              <w:rPr>
                <w:rFonts w:ascii="Arial"/>
                <w:sz w:val="21"/>
              </w:rPr>
            </w:pPr>
          </w:p>
          <w:p w14:paraId="45F4BC13">
            <w:pPr>
              <w:spacing w:line="244" w:lineRule="auto"/>
              <w:rPr>
                <w:rFonts w:ascii="Arial"/>
                <w:sz w:val="21"/>
              </w:rPr>
            </w:pPr>
          </w:p>
          <w:p w14:paraId="19745D19">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B186E6B">
            <w:pPr>
              <w:spacing w:line="321" w:lineRule="auto"/>
              <w:rPr>
                <w:rFonts w:ascii="Arial"/>
                <w:sz w:val="21"/>
              </w:rPr>
            </w:pPr>
          </w:p>
          <w:p w14:paraId="76867535">
            <w:pPr>
              <w:spacing w:line="321" w:lineRule="auto"/>
              <w:rPr>
                <w:rFonts w:ascii="Arial"/>
                <w:sz w:val="21"/>
              </w:rPr>
            </w:pPr>
          </w:p>
          <w:p w14:paraId="5A4FDA20">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24A156DA">
            <w:pPr>
              <w:pStyle w:val="6"/>
              <w:spacing w:before="76" w:line="222" w:lineRule="auto"/>
              <w:ind w:left="115"/>
              <w:rPr>
                <w:sz w:val="19"/>
                <w:szCs w:val="19"/>
              </w:rPr>
            </w:pPr>
            <w:r>
              <w:rPr>
                <w:b/>
                <w:bCs/>
                <w:spacing w:val="4"/>
                <w:sz w:val="19"/>
                <w:szCs w:val="19"/>
              </w:rPr>
              <w:t>共预算</w:t>
            </w:r>
          </w:p>
        </w:tc>
        <w:tc>
          <w:tcPr>
            <w:tcW w:w="840" w:type="dxa"/>
            <w:vAlign w:val="top"/>
          </w:tcPr>
          <w:p w14:paraId="11DA854A">
            <w:pPr>
              <w:pStyle w:val="6"/>
              <w:spacing w:before="239" w:line="227" w:lineRule="auto"/>
              <w:ind w:left="119"/>
              <w:rPr>
                <w:sz w:val="19"/>
                <w:szCs w:val="19"/>
              </w:rPr>
            </w:pPr>
            <w:r>
              <w:rPr>
                <w:b/>
                <w:bCs/>
                <w:spacing w:val="15"/>
                <w:sz w:val="19"/>
                <w:szCs w:val="19"/>
              </w:rPr>
              <w:t>上级一</w:t>
            </w:r>
          </w:p>
          <w:p w14:paraId="01FE3D1F">
            <w:pPr>
              <w:pStyle w:val="6"/>
              <w:spacing w:before="79" w:line="224" w:lineRule="auto"/>
              <w:ind w:left="117"/>
              <w:rPr>
                <w:sz w:val="19"/>
                <w:szCs w:val="19"/>
              </w:rPr>
            </w:pPr>
            <w:r>
              <w:rPr>
                <w:b/>
                <w:bCs/>
                <w:spacing w:val="12"/>
                <w:sz w:val="19"/>
                <w:szCs w:val="19"/>
              </w:rPr>
              <w:t>般公共</w:t>
            </w:r>
          </w:p>
          <w:p w14:paraId="4DACCBB7">
            <w:pPr>
              <w:pStyle w:val="6"/>
              <w:spacing w:before="81" w:line="222" w:lineRule="auto"/>
              <w:ind w:left="122"/>
              <w:rPr>
                <w:sz w:val="19"/>
                <w:szCs w:val="19"/>
              </w:rPr>
            </w:pPr>
            <w:r>
              <w:rPr>
                <w:b/>
                <w:bCs/>
                <w:spacing w:val="10"/>
                <w:sz w:val="19"/>
                <w:szCs w:val="19"/>
              </w:rPr>
              <w:t>预算安</w:t>
            </w:r>
          </w:p>
          <w:p w14:paraId="17D4CADF">
            <w:pPr>
              <w:pStyle w:val="6"/>
              <w:spacing w:before="83" w:line="224" w:lineRule="auto"/>
              <w:ind w:left="117"/>
              <w:rPr>
                <w:sz w:val="19"/>
                <w:szCs w:val="19"/>
              </w:rPr>
            </w:pPr>
            <w:r>
              <w:rPr>
                <w:b/>
                <w:bCs/>
                <w:spacing w:val="12"/>
                <w:sz w:val="19"/>
                <w:szCs w:val="19"/>
              </w:rPr>
              <w:t>排的转</w:t>
            </w:r>
          </w:p>
          <w:p w14:paraId="27A4D1D2">
            <w:pPr>
              <w:pStyle w:val="6"/>
              <w:spacing w:before="80" w:line="222" w:lineRule="auto"/>
              <w:ind w:left="120"/>
              <w:rPr>
                <w:sz w:val="19"/>
                <w:szCs w:val="19"/>
              </w:rPr>
            </w:pPr>
            <w:r>
              <w:rPr>
                <w:b/>
                <w:bCs/>
                <w:spacing w:val="3"/>
                <w:sz w:val="19"/>
                <w:szCs w:val="19"/>
              </w:rPr>
              <w:t>移支付</w:t>
            </w:r>
          </w:p>
        </w:tc>
        <w:tc>
          <w:tcPr>
            <w:tcW w:w="850" w:type="dxa"/>
            <w:vAlign w:val="top"/>
          </w:tcPr>
          <w:p w14:paraId="3B4A52E6">
            <w:pPr>
              <w:spacing w:line="243" w:lineRule="auto"/>
              <w:rPr>
                <w:rFonts w:ascii="Arial"/>
                <w:sz w:val="21"/>
              </w:rPr>
            </w:pPr>
          </w:p>
          <w:p w14:paraId="3882D385">
            <w:pPr>
              <w:spacing w:line="244" w:lineRule="auto"/>
              <w:rPr>
                <w:rFonts w:ascii="Arial"/>
                <w:sz w:val="21"/>
              </w:rPr>
            </w:pPr>
          </w:p>
          <w:p w14:paraId="68BF9FEB">
            <w:pPr>
              <w:pStyle w:val="6"/>
              <w:spacing w:before="62" w:line="222" w:lineRule="auto"/>
              <w:ind w:left="118"/>
              <w:rPr>
                <w:sz w:val="19"/>
                <w:szCs w:val="19"/>
              </w:rPr>
            </w:pPr>
            <w:r>
              <w:rPr>
                <w:b/>
                <w:bCs/>
                <w:spacing w:val="15"/>
                <w:sz w:val="19"/>
                <w:szCs w:val="19"/>
              </w:rPr>
              <w:t>政府性</w:t>
            </w:r>
          </w:p>
          <w:p w14:paraId="7F0CAE8D">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1F00F20">
            <w:pPr>
              <w:pStyle w:val="6"/>
              <w:spacing w:before="240" w:line="222" w:lineRule="auto"/>
              <w:ind w:left="119"/>
              <w:rPr>
                <w:sz w:val="19"/>
                <w:szCs w:val="19"/>
              </w:rPr>
            </w:pPr>
            <w:r>
              <w:rPr>
                <w:b/>
                <w:bCs/>
                <w:spacing w:val="11"/>
                <w:sz w:val="19"/>
                <w:szCs w:val="19"/>
              </w:rPr>
              <w:t>上级政</w:t>
            </w:r>
          </w:p>
          <w:p w14:paraId="2AB5DDBA">
            <w:pPr>
              <w:pStyle w:val="6"/>
              <w:spacing w:before="83" w:line="222" w:lineRule="auto"/>
              <w:ind w:left="116"/>
              <w:rPr>
                <w:sz w:val="19"/>
                <w:szCs w:val="19"/>
              </w:rPr>
            </w:pPr>
            <w:r>
              <w:rPr>
                <w:b/>
                <w:bCs/>
                <w:spacing w:val="12"/>
                <w:sz w:val="19"/>
                <w:szCs w:val="19"/>
              </w:rPr>
              <w:t>府性基</w:t>
            </w:r>
          </w:p>
          <w:p w14:paraId="62A6F918">
            <w:pPr>
              <w:pStyle w:val="6"/>
              <w:spacing w:before="83" w:line="224" w:lineRule="auto"/>
              <w:ind w:left="116"/>
              <w:rPr>
                <w:sz w:val="19"/>
                <w:szCs w:val="19"/>
              </w:rPr>
            </w:pPr>
            <w:r>
              <w:rPr>
                <w:b/>
                <w:bCs/>
                <w:spacing w:val="12"/>
                <w:sz w:val="19"/>
                <w:szCs w:val="19"/>
              </w:rPr>
              <w:t>金安排</w:t>
            </w:r>
          </w:p>
          <w:p w14:paraId="3E4AD401">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D37D64F">
            <w:pPr>
              <w:spacing w:line="332" w:lineRule="auto"/>
              <w:rPr>
                <w:rFonts w:ascii="Arial"/>
                <w:sz w:val="21"/>
              </w:rPr>
            </w:pPr>
          </w:p>
          <w:p w14:paraId="3DDD3212">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35D34E2B">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262D440F">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7E68086">
            <w:pPr>
              <w:pStyle w:val="6"/>
              <w:spacing w:before="79" w:line="222" w:lineRule="auto"/>
              <w:ind w:left="122"/>
              <w:rPr>
                <w:sz w:val="19"/>
                <w:szCs w:val="19"/>
              </w:rPr>
            </w:pPr>
            <w:r>
              <w:rPr>
                <w:b/>
                <w:bCs/>
                <w:sz w:val="19"/>
                <w:szCs w:val="19"/>
              </w:rPr>
              <w:t>预算</w:t>
            </w:r>
          </w:p>
        </w:tc>
        <w:tc>
          <w:tcPr>
            <w:tcW w:w="850" w:type="dxa"/>
            <w:vAlign w:val="top"/>
          </w:tcPr>
          <w:p w14:paraId="31A7C3B4">
            <w:pPr>
              <w:pStyle w:val="6"/>
              <w:spacing w:before="83" w:line="227" w:lineRule="auto"/>
              <w:ind w:left="120"/>
              <w:rPr>
                <w:sz w:val="19"/>
                <w:szCs w:val="19"/>
              </w:rPr>
            </w:pPr>
            <w:r>
              <w:rPr>
                <w:b/>
                <w:bCs/>
                <w:spacing w:val="14"/>
                <w:sz w:val="19"/>
                <w:szCs w:val="19"/>
              </w:rPr>
              <w:t>上级国</w:t>
            </w:r>
          </w:p>
          <w:p w14:paraId="43032D22">
            <w:pPr>
              <w:pStyle w:val="6"/>
              <w:spacing w:before="78" w:line="223" w:lineRule="auto"/>
              <w:ind w:left="120"/>
              <w:rPr>
                <w:sz w:val="19"/>
                <w:szCs w:val="19"/>
              </w:rPr>
            </w:pPr>
            <w:r>
              <w:rPr>
                <w:b/>
                <w:bCs/>
                <w:spacing w:val="14"/>
                <w:sz w:val="19"/>
                <w:szCs w:val="19"/>
              </w:rPr>
              <w:t>有资本</w:t>
            </w:r>
          </w:p>
          <w:p w14:paraId="0376166C">
            <w:pPr>
              <w:pStyle w:val="6"/>
              <w:spacing w:before="82" w:line="222" w:lineRule="auto"/>
              <w:ind w:left="120"/>
              <w:rPr>
                <w:sz w:val="19"/>
                <w:szCs w:val="19"/>
              </w:rPr>
            </w:pPr>
            <w:r>
              <w:rPr>
                <w:b/>
                <w:bCs/>
                <w:spacing w:val="14"/>
                <w:sz w:val="19"/>
                <w:szCs w:val="19"/>
              </w:rPr>
              <w:t>经营预</w:t>
            </w:r>
          </w:p>
          <w:p w14:paraId="61F37446">
            <w:pPr>
              <w:pStyle w:val="6"/>
              <w:spacing w:before="83" w:line="222" w:lineRule="auto"/>
              <w:ind w:left="121"/>
              <w:rPr>
                <w:sz w:val="19"/>
                <w:szCs w:val="19"/>
              </w:rPr>
            </w:pPr>
            <w:r>
              <w:rPr>
                <w:b/>
                <w:bCs/>
                <w:spacing w:val="14"/>
                <w:sz w:val="19"/>
                <w:szCs w:val="19"/>
              </w:rPr>
              <w:t>算安排</w:t>
            </w:r>
          </w:p>
          <w:p w14:paraId="2D2F0B62">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7D449CEF">
            <w:pPr>
              <w:rPr>
                <w:rFonts w:ascii="Arial"/>
                <w:sz w:val="21"/>
              </w:rPr>
            </w:pPr>
          </w:p>
        </w:tc>
        <w:tc>
          <w:tcPr>
            <w:tcW w:w="870" w:type="dxa"/>
            <w:vMerge w:val="continue"/>
            <w:tcBorders>
              <w:top w:val="nil"/>
            </w:tcBorders>
            <w:vAlign w:val="top"/>
          </w:tcPr>
          <w:p w14:paraId="235C3AA0">
            <w:pPr>
              <w:rPr>
                <w:rFonts w:ascii="Arial"/>
                <w:sz w:val="21"/>
              </w:rPr>
            </w:pPr>
          </w:p>
        </w:tc>
        <w:tc>
          <w:tcPr>
            <w:tcW w:w="840" w:type="dxa"/>
            <w:vMerge w:val="continue"/>
            <w:tcBorders>
              <w:top w:val="nil"/>
            </w:tcBorders>
            <w:vAlign w:val="top"/>
          </w:tcPr>
          <w:p w14:paraId="5A125FCA">
            <w:pPr>
              <w:rPr>
                <w:rFonts w:ascii="Arial"/>
                <w:sz w:val="21"/>
              </w:rPr>
            </w:pPr>
          </w:p>
        </w:tc>
        <w:tc>
          <w:tcPr>
            <w:tcW w:w="824" w:type="dxa"/>
            <w:vMerge w:val="continue"/>
            <w:tcBorders>
              <w:top w:val="nil"/>
            </w:tcBorders>
            <w:vAlign w:val="top"/>
          </w:tcPr>
          <w:p w14:paraId="0FC6A223">
            <w:pPr>
              <w:rPr>
                <w:rFonts w:ascii="Arial"/>
                <w:sz w:val="21"/>
              </w:rPr>
            </w:pPr>
          </w:p>
        </w:tc>
      </w:tr>
      <w:tr w14:paraId="25217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94A3CC0">
            <w:pPr>
              <w:pStyle w:val="6"/>
              <w:spacing w:before="146" w:line="242" w:lineRule="auto"/>
              <w:ind w:left="122"/>
            </w:pPr>
            <w:r>
              <w:rPr>
                <w:b/>
                <w:bCs/>
                <w:spacing w:val="-6"/>
              </w:rPr>
              <w:t>208</w:t>
            </w:r>
          </w:p>
        </w:tc>
        <w:tc>
          <w:tcPr>
            <w:tcW w:w="417" w:type="dxa"/>
            <w:vAlign w:val="top"/>
          </w:tcPr>
          <w:p w14:paraId="26C0E054">
            <w:pPr>
              <w:rPr>
                <w:rFonts w:ascii="Arial"/>
                <w:sz w:val="21"/>
              </w:rPr>
            </w:pPr>
          </w:p>
        </w:tc>
        <w:tc>
          <w:tcPr>
            <w:tcW w:w="417" w:type="dxa"/>
            <w:vAlign w:val="top"/>
          </w:tcPr>
          <w:p w14:paraId="018B8716">
            <w:pPr>
              <w:rPr>
                <w:rFonts w:ascii="Arial"/>
                <w:sz w:val="21"/>
              </w:rPr>
            </w:pPr>
          </w:p>
        </w:tc>
        <w:tc>
          <w:tcPr>
            <w:tcW w:w="2055" w:type="dxa"/>
            <w:vAlign w:val="top"/>
          </w:tcPr>
          <w:p w14:paraId="5D8812AD">
            <w:pPr>
              <w:pStyle w:val="6"/>
              <w:spacing w:before="145" w:line="213" w:lineRule="auto"/>
              <w:ind w:left="114"/>
            </w:pPr>
            <w:r>
              <w:rPr>
                <w:b/>
                <w:bCs/>
                <w:spacing w:val="-3"/>
              </w:rPr>
              <w:t>社会保障和就业支出</w:t>
            </w:r>
          </w:p>
        </w:tc>
        <w:tc>
          <w:tcPr>
            <w:tcW w:w="1009" w:type="dxa"/>
            <w:vAlign w:val="top"/>
          </w:tcPr>
          <w:p w14:paraId="420C21A6">
            <w:pPr>
              <w:pStyle w:val="6"/>
              <w:spacing w:before="145"/>
              <w:ind w:left="467"/>
            </w:pPr>
            <w:r>
              <w:rPr>
                <w:b/>
                <w:bCs/>
                <w:spacing w:val="-5"/>
              </w:rPr>
              <w:t>18.03</w:t>
            </w:r>
          </w:p>
        </w:tc>
        <w:tc>
          <w:tcPr>
            <w:tcW w:w="1019" w:type="dxa"/>
            <w:vAlign w:val="top"/>
          </w:tcPr>
          <w:p w14:paraId="4B7DD34C">
            <w:pPr>
              <w:pStyle w:val="6"/>
              <w:spacing w:before="145"/>
              <w:ind w:left="478"/>
            </w:pPr>
            <w:r>
              <w:rPr>
                <w:b/>
                <w:bCs/>
                <w:spacing w:val="-5"/>
              </w:rPr>
              <w:t>18.03</w:t>
            </w:r>
          </w:p>
        </w:tc>
        <w:tc>
          <w:tcPr>
            <w:tcW w:w="949" w:type="dxa"/>
            <w:vAlign w:val="top"/>
          </w:tcPr>
          <w:p w14:paraId="680D28DC">
            <w:pPr>
              <w:pStyle w:val="6"/>
              <w:spacing w:before="145"/>
              <w:ind w:left="409"/>
            </w:pPr>
            <w:r>
              <w:rPr>
                <w:b/>
                <w:bCs/>
                <w:spacing w:val="-5"/>
              </w:rPr>
              <w:t>18.03</w:t>
            </w:r>
          </w:p>
        </w:tc>
        <w:tc>
          <w:tcPr>
            <w:tcW w:w="840" w:type="dxa"/>
            <w:vAlign w:val="top"/>
          </w:tcPr>
          <w:p w14:paraId="11024CB7">
            <w:pPr>
              <w:rPr>
                <w:rFonts w:ascii="Arial"/>
                <w:sz w:val="21"/>
              </w:rPr>
            </w:pPr>
          </w:p>
        </w:tc>
        <w:tc>
          <w:tcPr>
            <w:tcW w:w="850" w:type="dxa"/>
            <w:vAlign w:val="top"/>
          </w:tcPr>
          <w:p w14:paraId="3A4F6297">
            <w:pPr>
              <w:rPr>
                <w:rFonts w:ascii="Arial"/>
                <w:sz w:val="21"/>
              </w:rPr>
            </w:pPr>
          </w:p>
        </w:tc>
        <w:tc>
          <w:tcPr>
            <w:tcW w:w="840" w:type="dxa"/>
            <w:vAlign w:val="top"/>
          </w:tcPr>
          <w:p w14:paraId="474F8596">
            <w:pPr>
              <w:rPr>
                <w:rFonts w:ascii="Arial"/>
                <w:sz w:val="21"/>
              </w:rPr>
            </w:pPr>
          </w:p>
        </w:tc>
        <w:tc>
          <w:tcPr>
            <w:tcW w:w="750" w:type="dxa"/>
            <w:vAlign w:val="top"/>
          </w:tcPr>
          <w:p w14:paraId="181C2ACB">
            <w:pPr>
              <w:rPr>
                <w:rFonts w:ascii="Arial"/>
                <w:sz w:val="21"/>
              </w:rPr>
            </w:pPr>
          </w:p>
        </w:tc>
        <w:tc>
          <w:tcPr>
            <w:tcW w:w="850" w:type="dxa"/>
            <w:vAlign w:val="top"/>
          </w:tcPr>
          <w:p w14:paraId="1209FB23">
            <w:pPr>
              <w:rPr>
                <w:rFonts w:ascii="Arial"/>
                <w:sz w:val="21"/>
              </w:rPr>
            </w:pPr>
          </w:p>
        </w:tc>
        <w:tc>
          <w:tcPr>
            <w:tcW w:w="870" w:type="dxa"/>
            <w:vAlign w:val="top"/>
          </w:tcPr>
          <w:p w14:paraId="2DFD4FCA">
            <w:pPr>
              <w:rPr>
                <w:rFonts w:ascii="Arial"/>
                <w:sz w:val="21"/>
              </w:rPr>
            </w:pPr>
          </w:p>
        </w:tc>
        <w:tc>
          <w:tcPr>
            <w:tcW w:w="870" w:type="dxa"/>
            <w:vAlign w:val="top"/>
          </w:tcPr>
          <w:p w14:paraId="1B55FDB0">
            <w:pPr>
              <w:rPr>
                <w:rFonts w:ascii="Arial"/>
                <w:sz w:val="21"/>
              </w:rPr>
            </w:pPr>
          </w:p>
        </w:tc>
        <w:tc>
          <w:tcPr>
            <w:tcW w:w="840" w:type="dxa"/>
            <w:vAlign w:val="top"/>
          </w:tcPr>
          <w:p w14:paraId="2B96D23A">
            <w:pPr>
              <w:rPr>
                <w:rFonts w:ascii="Arial"/>
                <w:sz w:val="21"/>
              </w:rPr>
            </w:pPr>
          </w:p>
        </w:tc>
        <w:tc>
          <w:tcPr>
            <w:tcW w:w="824" w:type="dxa"/>
            <w:vAlign w:val="top"/>
          </w:tcPr>
          <w:p w14:paraId="79786B3E">
            <w:pPr>
              <w:rPr>
                <w:rFonts w:ascii="Arial"/>
                <w:sz w:val="21"/>
              </w:rPr>
            </w:pPr>
          </w:p>
        </w:tc>
      </w:tr>
      <w:tr w14:paraId="6A50E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41A767F">
            <w:pPr>
              <w:pStyle w:val="6"/>
              <w:spacing w:before="146" w:line="242" w:lineRule="auto"/>
              <w:ind w:left="122"/>
            </w:pPr>
            <w:r>
              <w:rPr>
                <w:b/>
                <w:bCs/>
                <w:spacing w:val="-6"/>
              </w:rPr>
              <w:t>208</w:t>
            </w:r>
          </w:p>
        </w:tc>
        <w:tc>
          <w:tcPr>
            <w:tcW w:w="417" w:type="dxa"/>
            <w:vAlign w:val="top"/>
          </w:tcPr>
          <w:p w14:paraId="2D76D458">
            <w:pPr>
              <w:pStyle w:val="6"/>
              <w:spacing w:before="146" w:line="242" w:lineRule="auto"/>
              <w:ind w:left="122"/>
            </w:pPr>
            <w:r>
              <w:rPr>
                <w:b/>
                <w:bCs/>
                <w:spacing w:val="-12"/>
              </w:rPr>
              <w:t>05</w:t>
            </w:r>
          </w:p>
        </w:tc>
        <w:tc>
          <w:tcPr>
            <w:tcW w:w="417" w:type="dxa"/>
            <w:vAlign w:val="top"/>
          </w:tcPr>
          <w:p w14:paraId="16496E17">
            <w:pPr>
              <w:rPr>
                <w:rFonts w:ascii="Arial"/>
                <w:sz w:val="21"/>
              </w:rPr>
            </w:pPr>
          </w:p>
        </w:tc>
        <w:tc>
          <w:tcPr>
            <w:tcW w:w="2055" w:type="dxa"/>
            <w:vAlign w:val="top"/>
          </w:tcPr>
          <w:p w14:paraId="445CE602">
            <w:pPr>
              <w:pStyle w:val="6"/>
              <w:spacing w:before="145" w:line="213" w:lineRule="auto"/>
              <w:ind w:left="111"/>
            </w:pPr>
            <w:r>
              <w:rPr>
                <w:b/>
                <w:bCs/>
                <w:spacing w:val="-2"/>
              </w:rPr>
              <w:t>行政事业单位养老支出</w:t>
            </w:r>
          </w:p>
        </w:tc>
        <w:tc>
          <w:tcPr>
            <w:tcW w:w="1009" w:type="dxa"/>
            <w:vAlign w:val="top"/>
          </w:tcPr>
          <w:p w14:paraId="5D7CD184">
            <w:pPr>
              <w:pStyle w:val="6"/>
              <w:spacing w:before="145"/>
              <w:ind w:left="467"/>
            </w:pPr>
            <w:r>
              <w:rPr>
                <w:b/>
                <w:bCs/>
                <w:spacing w:val="-5"/>
              </w:rPr>
              <w:t>18.03</w:t>
            </w:r>
          </w:p>
        </w:tc>
        <w:tc>
          <w:tcPr>
            <w:tcW w:w="1019" w:type="dxa"/>
            <w:vAlign w:val="top"/>
          </w:tcPr>
          <w:p w14:paraId="6532104F">
            <w:pPr>
              <w:pStyle w:val="6"/>
              <w:spacing w:before="145"/>
              <w:ind w:left="478"/>
            </w:pPr>
            <w:r>
              <w:rPr>
                <w:b/>
                <w:bCs/>
                <w:spacing w:val="-5"/>
              </w:rPr>
              <w:t>18.03</w:t>
            </w:r>
          </w:p>
        </w:tc>
        <w:tc>
          <w:tcPr>
            <w:tcW w:w="949" w:type="dxa"/>
            <w:vAlign w:val="top"/>
          </w:tcPr>
          <w:p w14:paraId="2F0E30F2">
            <w:pPr>
              <w:pStyle w:val="6"/>
              <w:spacing w:before="145"/>
              <w:ind w:left="409"/>
            </w:pPr>
            <w:r>
              <w:rPr>
                <w:b/>
                <w:bCs/>
                <w:spacing w:val="-5"/>
              </w:rPr>
              <w:t>18.03</w:t>
            </w:r>
          </w:p>
        </w:tc>
        <w:tc>
          <w:tcPr>
            <w:tcW w:w="840" w:type="dxa"/>
            <w:vAlign w:val="top"/>
          </w:tcPr>
          <w:p w14:paraId="0DCEB42B">
            <w:pPr>
              <w:rPr>
                <w:rFonts w:ascii="Arial"/>
                <w:sz w:val="21"/>
              </w:rPr>
            </w:pPr>
          </w:p>
        </w:tc>
        <w:tc>
          <w:tcPr>
            <w:tcW w:w="850" w:type="dxa"/>
            <w:vAlign w:val="top"/>
          </w:tcPr>
          <w:p w14:paraId="230FBB54">
            <w:pPr>
              <w:rPr>
                <w:rFonts w:ascii="Arial"/>
                <w:sz w:val="21"/>
              </w:rPr>
            </w:pPr>
          </w:p>
        </w:tc>
        <w:tc>
          <w:tcPr>
            <w:tcW w:w="840" w:type="dxa"/>
            <w:vAlign w:val="top"/>
          </w:tcPr>
          <w:p w14:paraId="6AC8AEAE">
            <w:pPr>
              <w:rPr>
                <w:rFonts w:ascii="Arial"/>
                <w:sz w:val="21"/>
              </w:rPr>
            </w:pPr>
          </w:p>
        </w:tc>
        <w:tc>
          <w:tcPr>
            <w:tcW w:w="750" w:type="dxa"/>
            <w:vAlign w:val="top"/>
          </w:tcPr>
          <w:p w14:paraId="2C8CB474">
            <w:pPr>
              <w:rPr>
                <w:rFonts w:ascii="Arial"/>
                <w:sz w:val="21"/>
              </w:rPr>
            </w:pPr>
          </w:p>
        </w:tc>
        <w:tc>
          <w:tcPr>
            <w:tcW w:w="850" w:type="dxa"/>
            <w:vAlign w:val="top"/>
          </w:tcPr>
          <w:p w14:paraId="079FB9D3">
            <w:pPr>
              <w:rPr>
                <w:rFonts w:ascii="Arial"/>
                <w:sz w:val="21"/>
              </w:rPr>
            </w:pPr>
          </w:p>
        </w:tc>
        <w:tc>
          <w:tcPr>
            <w:tcW w:w="870" w:type="dxa"/>
            <w:vAlign w:val="top"/>
          </w:tcPr>
          <w:p w14:paraId="7B7CFA3F">
            <w:pPr>
              <w:rPr>
                <w:rFonts w:ascii="Arial"/>
                <w:sz w:val="21"/>
              </w:rPr>
            </w:pPr>
          </w:p>
        </w:tc>
        <w:tc>
          <w:tcPr>
            <w:tcW w:w="870" w:type="dxa"/>
            <w:vAlign w:val="top"/>
          </w:tcPr>
          <w:p w14:paraId="35817D9E">
            <w:pPr>
              <w:rPr>
                <w:rFonts w:ascii="Arial"/>
                <w:sz w:val="21"/>
              </w:rPr>
            </w:pPr>
          </w:p>
        </w:tc>
        <w:tc>
          <w:tcPr>
            <w:tcW w:w="840" w:type="dxa"/>
            <w:vAlign w:val="top"/>
          </w:tcPr>
          <w:p w14:paraId="72D28347">
            <w:pPr>
              <w:rPr>
                <w:rFonts w:ascii="Arial"/>
                <w:sz w:val="21"/>
              </w:rPr>
            </w:pPr>
          </w:p>
        </w:tc>
        <w:tc>
          <w:tcPr>
            <w:tcW w:w="824" w:type="dxa"/>
            <w:vAlign w:val="top"/>
          </w:tcPr>
          <w:p w14:paraId="69CDAEA3">
            <w:pPr>
              <w:rPr>
                <w:rFonts w:ascii="Arial"/>
                <w:sz w:val="21"/>
              </w:rPr>
            </w:pPr>
          </w:p>
        </w:tc>
      </w:tr>
      <w:tr w14:paraId="6AD04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BF58A72">
            <w:pPr>
              <w:pStyle w:val="6"/>
              <w:spacing w:before="146" w:line="242" w:lineRule="auto"/>
              <w:ind w:left="122"/>
            </w:pPr>
            <w:r>
              <w:rPr>
                <w:spacing w:val="-5"/>
              </w:rPr>
              <w:t>208</w:t>
            </w:r>
          </w:p>
        </w:tc>
        <w:tc>
          <w:tcPr>
            <w:tcW w:w="417" w:type="dxa"/>
            <w:vAlign w:val="top"/>
          </w:tcPr>
          <w:p w14:paraId="33A440AA">
            <w:pPr>
              <w:pStyle w:val="6"/>
              <w:spacing w:before="146" w:line="242" w:lineRule="auto"/>
              <w:ind w:left="122"/>
            </w:pPr>
            <w:r>
              <w:rPr>
                <w:spacing w:val="-10"/>
              </w:rPr>
              <w:t>05</w:t>
            </w:r>
          </w:p>
        </w:tc>
        <w:tc>
          <w:tcPr>
            <w:tcW w:w="417" w:type="dxa"/>
            <w:vAlign w:val="top"/>
          </w:tcPr>
          <w:p w14:paraId="74DEFF43">
            <w:pPr>
              <w:pStyle w:val="6"/>
              <w:spacing w:before="146" w:line="242" w:lineRule="auto"/>
              <w:ind w:left="123"/>
            </w:pPr>
            <w:r>
              <w:rPr>
                <w:spacing w:val="-10"/>
              </w:rPr>
              <w:t>02</w:t>
            </w:r>
          </w:p>
        </w:tc>
        <w:tc>
          <w:tcPr>
            <w:tcW w:w="2055" w:type="dxa"/>
            <w:vAlign w:val="top"/>
          </w:tcPr>
          <w:p w14:paraId="52A303E4">
            <w:pPr>
              <w:pStyle w:val="6"/>
              <w:spacing w:before="145" w:line="214" w:lineRule="auto"/>
              <w:ind w:left="116"/>
            </w:pPr>
            <w:r>
              <w:rPr>
                <w:spacing w:val="-2"/>
              </w:rPr>
              <w:t>事业单位离退休</w:t>
            </w:r>
          </w:p>
        </w:tc>
        <w:tc>
          <w:tcPr>
            <w:tcW w:w="1009" w:type="dxa"/>
            <w:vAlign w:val="top"/>
          </w:tcPr>
          <w:p w14:paraId="5453B254">
            <w:pPr>
              <w:pStyle w:val="6"/>
              <w:spacing w:before="145"/>
              <w:ind w:left="553"/>
            </w:pPr>
            <w:r>
              <w:rPr>
                <w:spacing w:val="-4"/>
              </w:rPr>
              <w:t>6.39</w:t>
            </w:r>
          </w:p>
        </w:tc>
        <w:tc>
          <w:tcPr>
            <w:tcW w:w="1019" w:type="dxa"/>
            <w:vAlign w:val="top"/>
          </w:tcPr>
          <w:p w14:paraId="61C20AE2">
            <w:pPr>
              <w:pStyle w:val="6"/>
              <w:spacing w:before="145"/>
              <w:ind w:left="564"/>
            </w:pPr>
            <w:r>
              <w:rPr>
                <w:spacing w:val="-4"/>
              </w:rPr>
              <w:t>6.39</w:t>
            </w:r>
          </w:p>
        </w:tc>
        <w:tc>
          <w:tcPr>
            <w:tcW w:w="949" w:type="dxa"/>
            <w:vAlign w:val="top"/>
          </w:tcPr>
          <w:p w14:paraId="79285314">
            <w:pPr>
              <w:pStyle w:val="6"/>
              <w:spacing w:before="145"/>
              <w:ind w:left="495"/>
            </w:pPr>
            <w:r>
              <w:rPr>
                <w:spacing w:val="-4"/>
              </w:rPr>
              <w:t>6.39</w:t>
            </w:r>
          </w:p>
        </w:tc>
        <w:tc>
          <w:tcPr>
            <w:tcW w:w="840" w:type="dxa"/>
            <w:vAlign w:val="top"/>
          </w:tcPr>
          <w:p w14:paraId="6C8909ED">
            <w:pPr>
              <w:rPr>
                <w:rFonts w:ascii="Arial"/>
                <w:sz w:val="21"/>
              </w:rPr>
            </w:pPr>
          </w:p>
        </w:tc>
        <w:tc>
          <w:tcPr>
            <w:tcW w:w="850" w:type="dxa"/>
            <w:vAlign w:val="top"/>
          </w:tcPr>
          <w:p w14:paraId="1DD6AA7F">
            <w:pPr>
              <w:rPr>
                <w:rFonts w:ascii="Arial"/>
                <w:sz w:val="21"/>
              </w:rPr>
            </w:pPr>
          </w:p>
        </w:tc>
        <w:tc>
          <w:tcPr>
            <w:tcW w:w="840" w:type="dxa"/>
            <w:vAlign w:val="top"/>
          </w:tcPr>
          <w:p w14:paraId="497D474B">
            <w:pPr>
              <w:rPr>
                <w:rFonts w:ascii="Arial"/>
                <w:sz w:val="21"/>
              </w:rPr>
            </w:pPr>
          </w:p>
        </w:tc>
        <w:tc>
          <w:tcPr>
            <w:tcW w:w="750" w:type="dxa"/>
            <w:vAlign w:val="top"/>
          </w:tcPr>
          <w:p w14:paraId="09830979">
            <w:pPr>
              <w:rPr>
                <w:rFonts w:ascii="Arial"/>
                <w:sz w:val="21"/>
              </w:rPr>
            </w:pPr>
          </w:p>
        </w:tc>
        <w:tc>
          <w:tcPr>
            <w:tcW w:w="850" w:type="dxa"/>
            <w:vAlign w:val="top"/>
          </w:tcPr>
          <w:p w14:paraId="34960455">
            <w:pPr>
              <w:rPr>
                <w:rFonts w:ascii="Arial"/>
                <w:sz w:val="21"/>
              </w:rPr>
            </w:pPr>
          </w:p>
        </w:tc>
        <w:tc>
          <w:tcPr>
            <w:tcW w:w="870" w:type="dxa"/>
            <w:vAlign w:val="top"/>
          </w:tcPr>
          <w:p w14:paraId="7821E558">
            <w:pPr>
              <w:rPr>
                <w:rFonts w:ascii="Arial"/>
                <w:sz w:val="21"/>
              </w:rPr>
            </w:pPr>
          </w:p>
        </w:tc>
        <w:tc>
          <w:tcPr>
            <w:tcW w:w="870" w:type="dxa"/>
            <w:vAlign w:val="top"/>
          </w:tcPr>
          <w:p w14:paraId="577B6132">
            <w:pPr>
              <w:rPr>
                <w:rFonts w:ascii="Arial"/>
                <w:sz w:val="21"/>
              </w:rPr>
            </w:pPr>
          </w:p>
        </w:tc>
        <w:tc>
          <w:tcPr>
            <w:tcW w:w="840" w:type="dxa"/>
            <w:vAlign w:val="top"/>
          </w:tcPr>
          <w:p w14:paraId="1001DE17">
            <w:pPr>
              <w:rPr>
                <w:rFonts w:ascii="Arial"/>
                <w:sz w:val="21"/>
              </w:rPr>
            </w:pPr>
          </w:p>
        </w:tc>
        <w:tc>
          <w:tcPr>
            <w:tcW w:w="824" w:type="dxa"/>
            <w:vAlign w:val="top"/>
          </w:tcPr>
          <w:p w14:paraId="5D173C9A">
            <w:pPr>
              <w:rPr>
                <w:rFonts w:ascii="Arial"/>
                <w:sz w:val="21"/>
              </w:rPr>
            </w:pPr>
          </w:p>
        </w:tc>
      </w:tr>
      <w:tr w14:paraId="43C5B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D00B535">
            <w:pPr>
              <w:pStyle w:val="6"/>
              <w:spacing w:before="225" w:line="242" w:lineRule="auto"/>
              <w:ind w:left="122"/>
            </w:pPr>
            <w:r>
              <w:rPr>
                <w:spacing w:val="-5"/>
              </w:rPr>
              <w:t>208</w:t>
            </w:r>
          </w:p>
        </w:tc>
        <w:tc>
          <w:tcPr>
            <w:tcW w:w="417" w:type="dxa"/>
            <w:vAlign w:val="top"/>
          </w:tcPr>
          <w:p w14:paraId="7F060C03">
            <w:pPr>
              <w:pStyle w:val="6"/>
              <w:spacing w:before="225" w:line="242" w:lineRule="auto"/>
              <w:ind w:left="122"/>
            </w:pPr>
            <w:r>
              <w:rPr>
                <w:spacing w:val="-10"/>
              </w:rPr>
              <w:t>05</w:t>
            </w:r>
          </w:p>
        </w:tc>
        <w:tc>
          <w:tcPr>
            <w:tcW w:w="417" w:type="dxa"/>
            <w:vAlign w:val="top"/>
          </w:tcPr>
          <w:p w14:paraId="185AB311">
            <w:pPr>
              <w:pStyle w:val="6"/>
              <w:spacing w:before="225" w:line="242" w:lineRule="auto"/>
              <w:ind w:left="123"/>
            </w:pPr>
            <w:r>
              <w:rPr>
                <w:spacing w:val="-10"/>
              </w:rPr>
              <w:t>05</w:t>
            </w:r>
          </w:p>
        </w:tc>
        <w:tc>
          <w:tcPr>
            <w:tcW w:w="2055" w:type="dxa"/>
            <w:vAlign w:val="top"/>
          </w:tcPr>
          <w:p w14:paraId="7BA2F4B5">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05830C3F">
            <w:pPr>
              <w:pStyle w:val="6"/>
              <w:spacing w:before="225"/>
              <w:ind w:left="553"/>
            </w:pPr>
            <w:r>
              <w:rPr>
                <w:spacing w:val="-4"/>
              </w:rPr>
              <w:t>7.76</w:t>
            </w:r>
          </w:p>
        </w:tc>
        <w:tc>
          <w:tcPr>
            <w:tcW w:w="1019" w:type="dxa"/>
            <w:vAlign w:val="top"/>
          </w:tcPr>
          <w:p w14:paraId="1D8AEDC7">
            <w:pPr>
              <w:pStyle w:val="6"/>
              <w:spacing w:before="225"/>
              <w:ind w:left="564"/>
            </w:pPr>
            <w:r>
              <w:rPr>
                <w:spacing w:val="-4"/>
              </w:rPr>
              <w:t>7.76</w:t>
            </w:r>
          </w:p>
        </w:tc>
        <w:tc>
          <w:tcPr>
            <w:tcW w:w="949" w:type="dxa"/>
            <w:vAlign w:val="top"/>
          </w:tcPr>
          <w:p w14:paraId="6476E505">
            <w:pPr>
              <w:pStyle w:val="6"/>
              <w:spacing w:before="225"/>
              <w:ind w:left="495"/>
            </w:pPr>
            <w:r>
              <w:rPr>
                <w:spacing w:val="-4"/>
              </w:rPr>
              <w:t>7.76</w:t>
            </w:r>
          </w:p>
        </w:tc>
        <w:tc>
          <w:tcPr>
            <w:tcW w:w="840" w:type="dxa"/>
            <w:vAlign w:val="top"/>
          </w:tcPr>
          <w:p w14:paraId="144A4597">
            <w:pPr>
              <w:rPr>
                <w:rFonts w:ascii="Arial"/>
                <w:sz w:val="21"/>
              </w:rPr>
            </w:pPr>
          </w:p>
        </w:tc>
        <w:tc>
          <w:tcPr>
            <w:tcW w:w="850" w:type="dxa"/>
            <w:vAlign w:val="top"/>
          </w:tcPr>
          <w:p w14:paraId="5A1C0D64">
            <w:pPr>
              <w:rPr>
                <w:rFonts w:ascii="Arial"/>
                <w:sz w:val="21"/>
              </w:rPr>
            </w:pPr>
          </w:p>
        </w:tc>
        <w:tc>
          <w:tcPr>
            <w:tcW w:w="840" w:type="dxa"/>
            <w:vAlign w:val="top"/>
          </w:tcPr>
          <w:p w14:paraId="64741AA8">
            <w:pPr>
              <w:rPr>
                <w:rFonts w:ascii="Arial"/>
                <w:sz w:val="21"/>
              </w:rPr>
            </w:pPr>
          </w:p>
        </w:tc>
        <w:tc>
          <w:tcPr>
            <w:tcW w:w="750" w:type="dxa"/>
            <w:vAlign w:val="top"/>
          </w:tcPr>
          <w:p w14:paraId="15F55277">
            <w:pPr>
              <w:rPr>
                <w:rFonts w:ascii="Arial"/>
                <w:sz w:val="21"/>
              </w:rPr>
            </w:pPr>
          </w:p>
        </w:tc>
        <w:tc>
          <w:tcPr>
            <w:tcW w:w="850" w:type="dxa"/>
            <w:vAlign w:val="top"/>
          </w:tcPr>
          <w:p w14:paraId="2CFE4A6D">
            <w:pPr>
              <w:rPr>
                <w:rFonts w:ascii="Arial"/>
                <w:sz w:val="21"/>
              </w:rPr>
            </w:pPr>
          </w:p>
        </w:tc>
        <w:tc>
          <w:tcPr>
            <w:tcW w:w="870" w:type="dxa"/>
            <w:vAlign w:val="top"/>
          </w:tcPr>
          <w:p w14:paraId="086BA855">
            <w:pPr>
              <w:rPr>
                <w:rFonts w:ascii="Arial"/>
                <w:sz w:val="21"/>
              </w:rPr>
            </w:pPr>
          </w:p>
        </w:tc>
        <w:tc>
          <w:tcPr>
            <w:tcW w:w="870" w:type="dxa"/>
            <w:vAlign w:val="top"/>
          </w:tcPr>
          <w:p w14:paraId="18A57647">
            <w:pPr>
              <w:rPr>
                <w:rFonts w:ascii="Arial"/>
                <w:sz w:val="21"/>
              </w:rPr>
            </w:pPr>
          </w:p>
        </w:tc>
        <w:tc>
          <w:tcPr>
            <w:tcW w:w="840" w:type="dxa"/>
            <w:vAlign w:val="top"/>
          </w:tcPr>
          <w:p w14:paraId="7E1CF659">
            <w:pPr>
              <w:rPr>
                <w:rFonts w:ascii="Arial"/>
                <w:sz w:val="21"/>
              </w:rPr>
            </w:pPr>
          </w:p>
        </w:tc>
        <w:tc>
          <w:tcPr>
            <w:tcW w:w="824" w:type="dxa"/>
            <w:vAlign w:val="top"/>
          </w:tcPr>
          <w:p w14:paraId="0A260725">
            <w:pPr>
              <w:rPr>
                <w:rFonts w:ascii="Arial"/>
                <w:sz w:val="21"/>
              </w:rPr>
            </w:pPr>
          </w:p>
        </w:tc>
      </w:tr>
      <w:tr w14:paraId="51977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64FC0D9">
            <w:pPr>
              <w:pStyle w:val="6"/>
              <w:spacing w:before="226" w:line="242" w:lineRule="auto"/>
              <w:ind w:left="122"/>
            </w:pPr>
            <w:r>
              <w:rPr>
                <w:spacing w:val="-5"/>
              </w:rPr>
              <w:t>208</w:t>
            </w:r>
          </w:p>
        </w:tc>
        <w:tc>
          <w:tcPr>
            <w:tcW w:w="417" w:type="dxa"/>
            <w:vAlign w:val="top"/>
          </w:tcPr>
          <w:p w14:paraId="1A55625C">
            <w:pPr>
              <w:pStyle w:val="6"/>
              <w:spacing w:before="226" w:line="242" w:lineRule="auto"/>
              <w:ind w:left="122"/>
            </w:pPr>
            <w:r>
              <w:rPr>
                <w:spacing w:val="-10"/>
              </w:rPr>
              <w:t>05</w:t>
            </w:r>
          </w:p>
        </w:tc>
        <w:tc>
          <w:tcPr>
            <w:tcW w:w="417" w:type="dxa"/>
            <w:vAlign w:val="top"/>
          </w:tcPr>
          <w:p w14:paraId="78094C3B">
            <w:pPr>
              <w:pStyle w:val="6"/>
              <w:spacing w:before="226" w:line="242" w:lineRule="auto"/>
              <w:ind w:left="123"/>
            </w:pPr>
            <w:r>
              <w:rPr>
                <w:spacing w:val="-10"/>
              </w:rPr>
              <w:t>06</w:t>
            </w:r>
          </w:p>
        </w:tc>
        <w:tc>
          <w:tcPr>
            <w:tcW w:w="2055" w:type="dxa"/>
            <w:vAlign w:val="top"/>
          </w:tcPr>
          <w:p w14:paraId="429E886B">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669C1F6">
            <w:pPr>
              <w:pStyle w:val="6"/>
              <w:spacing w:before="225"/>
              <w:ind w:left="558"/>
            </w:pPr>
            <w:r>
              <w:rPr>
                <w:spacing w:val="-5"/>
              </w:rPr>
              <w:t>3.88</w:t>
            </w:r>
          </w:p>
        </w:tc>
        <w:tc>
          <w:tcPr>
            <w:tcW w:w="1019" w:type="dxa"/>
            <w:vAlign w:val="top"/>
          </w:tcPr>
          <w:p w14:paraId="511C8645">
            <w:pPr>
              <w:pStyle w:val="6"/>
              <w:spacing w:before="225"/>
              <w:ind w:left="569"/>
            </w:pPr>
            <w:r>
              <w:rPr>
                <w:spacing w:val="-5"/>
              </w:rPr>
              <w:t>3.88</w:t>
            </w:r>
          </w:p>
        </w:tc>
        <w:tc>
          <w:tcPr>
            <w:tcW w:w="949" w:type="dxa"/>
            <w:vAlign w:val="top"/>
          </w:tcPr>
          <w:p w14:paraId="2A8BC0C0">
            <w:pPr>
              <w:pStyle w:val="6"/>
              <w:spacing w:before="225"/>
              <w:ind w:left="501"/>
            </w:pPr>
            <w:r>
              <w:rPr>
                <w:spacing w:val="-5"/>
              </w:rPr>
              <w:t>3.88</w:t>
            </w:r>
          </w:p>
        </w:tc>
        <w:tc>
          <w:tcPr>
            <w:tcW w:w="840" w:type="dxa"/>
            <w:vAlign w:val="top"/>
          </w:tcPr>
          <w:p w14:paraId="2ABE281B">
            <w:pPr>
              <w:rPr>
                <w:rFonts w:ascii="Arial"/>
                <w:sz w:val="21"/>
              </w:rPr>
            </w:pPr>
          </w:p>
        </w:tc>
        <w:tc>
          <w:tcPr>
            <w:tcW w:w="850" w:type="dxa"/>
            <w:vAlign w:val="top"/>
          </w:tcPr>
          <w:p w14:paraId="33557333">
            <w:pPr>
              <w:rPr>
                <w:rFonts w:ascii="Arial"/>
                <w:sz w:val="21"/>
              </w:rPr>
            </w:pPr>
          </w:p>
        </w:tc>
        <w:tc>
          <w:tcPr>
            <w:tcW w:w="840" w:type="dxa"/>
            <w:vAlign w:val="top"/>
          </w:tcPr>
          <w:p w14:paraId="7C6706F4">
            <w:pPr>
              <w:rPr>
                <w:rFonts w:ascii="Arial"/>
                <w:sz w:val="21"/>
              </w:rPr>
            </w:pPr>
          </w:p>
        </w:tc>
        <w:tc>
          <w:tcPr>
            <w:tcW w:w="750" w:type="dxa"/>
            <w:vAlign w:val="top"/>
          </w:tcPr>
          <w:p w14:paraId="2F22A499">
            <w:pPr>
              <w:rPr>
                <w:rFonts w:ascii="Arial"/>
                <w:sz w:val="21"/>
              </w:rPr>
            </w:pPr>
          </w:p>
        </w:tc>
        <w:tc>
          <w:tcPr>
            <w:tcW w:w="850" w:type="dxa"/>
            <w:vAlign w:val="top"/>
          </w:tcPr>
          <w:p w14:paraId="2B8184DC">
            <w:pPr>
              <w:rPr>
                <w:rFonts w:ascii="Arial"/>
                <w:sz w:val="21"/>
              </w:rPr>
            </w:pPr>
          </w:p>
        </w:tc>
        <w:tc>
          <w:tcPr>
            <w:tcW w:w="870" w:type="dxa"/>
            <w:vAlign w:val="top"/>
          </w:tcPr>
          <w:p w14:paraId="0017B4DE">
            <w:pPr>
              <w:rPr>
                <w:rFonts w:ascii="Arial"/>
                <w:sz w:val="21"/>
              </w:rPr>
            </w:pPr>
          </w:p>
        </w:tc>
        <w:tc>
          <w:tcPr>
            <w:tcW w:w="870" w:type="dxa"/>
            <w:vAlign w:val="top"/>
          </w:tcPr>
          <w:p w14:paraId="6FE3804A">
            <w:pPr>
              <w:rPr>
                <w:rFonts w:ascii="Arial"/>
                <w:sz w:val="21"/>
              </w:rPr>
            </w:pPr>
          </w:p>
        </w:tc>
        <w:tc>
          <w:tcPr>
            <w:tcW w:w="840" w:type="dxa"/>
            <w:vAlign w:val="top"/>
          </w:tcPr>
          <w:p w14:paraId="187EB42C">
            <w:pPr>
              <w:rPr>
                <w:rFonts w:ascii="Arial"/>
                <w:sz w:val="21"/>
              </w:rPr>
            </w:pPr>
          </w:p>
        </w:tc>
        <w:tc>
          <w:tcPr>
            <w:tcW w:w="824" w:type="dxa"/>
            <w:vAlign w:val="top"/>
          </w:tcPr>
          <w:p w14:paraId="417CD626">
            <w:pPr>
              <w:rPr>
                <w:rFonts w:ascii="Arial"/>
                <w:sz w:val="21"/>
              </w:rPr>
            </w:pPr>
          </w:p>
        </w:tc>
      </w:tr>
      <w:tr w14:paraId="26438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820CF95">
            <w:pPr>
              <w:pStyle w:val="6"/>
              <w:spacing w:before="147" w:line="242" w:lineRule="auto"/>
              <w:ind w:left="122"/>
            </w:pPr>
            <w:r>
              <w:rPr>
                <w:b/>
                <w:bCs/>
                <w:spacing w:val="-6"/>
              </w:rPr>
              <w:t>210</w:t>
            </w:r>
          </w:p>
        </w:tc>
        <w:tc>
          <w:tcPr>
            <w:tcW w:w="417" w:type="dxa"/>
            <w:vAlign w:val="top"/>
          </w:tcPr>
          <w:p w14:paraId="374D03DD">
            <w:pPr>
              <w:rPr>
                <w:rFonts w:ascii="Arial"/>
                <w:sz w:val="21"/>
              </w:rPr>
            </w:pPr>
          </w:p>
        </w:tc>
        <w:tc>
          <w:tcPr>
            <w:tcW w:w="417" w:type="dxa"/>
            <w:vAlign w:val="top"/>
          </w:tcPr>
          <w:p w14:paraId="48911F28">
            <w:pPr>
              <w:rPr>
                <w:rFonts w:ascii="Arial"/>
                <w:sz w:val="21"/>
              </w:rPr>
            </w:pPr>
          </w:p>
        </w:tc>
        <w:tc>
          <w:tcPr>
            <w:tcW w:w="2055" w:type="dxa"/>
            <w:vAlign w:val="top"/>
          </w:tcPr>
          <w:p w14:paraId="2C70B644">
            <w:pPr>
              <w:pStyle w:val="6"/>
              <w:spacing w:before="147" w:line="213" w:lineRule="auto"/>
              <w:ind w:left="115"/>
            </w:pPr>
            <w:r>
              <w:rPr>
                <w:b/>
                <w:bCs/>
                <w:spacing w:val="-4"/>
              </w:rPr>
              <w:t>卫生健康支出</w:t>
            </w:r>
          </w:p>
        </w:tc>
        <w:tc>
          <w:tcPr>
            <w:tcW w:w="1009" w:type="dxa"/>
            <w:vAlign w:val="top"/>
          </w:tcPr>
          <w:p w14:paraId="021C3B0C">
            <w:pPr>
              <w:pStyle w:val="6"/>
              <w:spacing w:before="147"/>
              <w:ind w:left="558"/>
            </w:pPr>
            <w:r>
              <w:rPr>
                <w:b/>
                <w:bCs/>
                <w:spacing w:val="-7"/>
              </w:rPr>
              <w:t>3.29</w:t>
            </w:r>
          </w:p>
        </w:tc>
        <w:tc>
          <w:tcPr>
            <w:tcW w:w="1019" w:type="dxa"/>
            <w:vAlign w:val="top"/>
          </w:tcPr>
          <w:p w14:paraId="73E39B76">
            <w:pPr>
              <w:pStyle w:val="6"/>
              <w:spacing w:before="147"/>
              <w:ind w:left="569"/>
            </w:pPr>
            <w:r>
              <w:rPr>
                <w:b/>
                <w:bCs/>
                <w:spacing w:val="-7"/>
              </w:rPr>
              <w:t>3.29</w:t>
            </w:r>
          </w:p>
        </w:tc>
        <w:tc>
          <w:tcPr>
            <w:tcW w:w="949" w:type="dxa"/>
            <w:vAlign w:val="top"/>
          </w:tcPr>
          <w:p w14:paraId="43570F04">
            <w:pPr>
              <w:pStyle w:val="6"/>
              <w:spacing w:before="147"/>
              <w:ind w:left="501"/>
            </w:pPr>
            <w:r>
              <w:rPr>
                <w:b/>
                <w:bCs/>
                <w:spacing w:val="-7"/>
              </w:rPr>
              <w:t>3.29</w:t>
            </w:r>
          </w:p>
        </w:tc>
        <w:tc>
          <w:tcPr>
            <w:tcW w:w="840" w:type="dxa"/>
            <w:vAlign w:val="top"/>
          </w:tcPr>
          <w:p w14:paraId="711985F8">
            <w:pPr>
              <w:rPr>
                <w:rFonts w:ascii="Arial"/>
                <w:sz w:val="21"/>
              </w:rPr>
            </w:pPr>
          </w:p>
        </w:tc>
        <w:tc>
          <w:tcPr>
            <w:tcW w:w="850" w:type="dxa"/>
            <w:vAlign w:val="top"/>
          </w:tcPr>
          <w:p w14:paraId="5A6293A2">
            <w:pPr>
              <w:rPr>
                <w:rFonts w:ascii="Arial"/>
                <w:sz w:val="21"/>
              </w:rPr>
            </w:pPr>
          </w:p>
        </w:tc>
        <w:tc>
          <w:tcPr>
            <w:tcW w:w="840" w:type="dxa"/>
            <w:vAlign w:val="top"/>
          </w:tcPr>
          <w:p w14:paraId="06B10382">
            <w:pPr>
              <w:rPr>
                <w:rFonts w:ascii="Arial"/>
                <w:sz w:val="21"/>
              </w:rPr>
            </w:pPr>
          </w:p>
        </w:tc>
        <w:tc>
          <w:tcPr>
            <w:tcW w:w="750" w:type="dxa"/>
            <w:vAlign w:val="top"/>
          </w:tcPr>
          <w:p w14:paraId="082B6DB7">
            <w:pPr>
              <w:rPr>
                <w:rFonts w:ascii="Arial"/>
                <w:sz w:val="21"/>
              </w:rPr>
            </w:pPr>
          </w:p>
        </w:tc>
        <w:tc>
          <w:tcPr>
            <w:tcW w:w="850" w:type="dxa"/>
            <w:vAlign w:val="top"/>
          </w:tcPr>
          <w:p w14:paraId="6E3A2352">
            <w:pPr>
              <w:rPr>
                <w:rFonts w:ascii="Arial"/>
                <w:sz w:val="21"/>
              </w:rPr>
            </w:pPr>
          </w:p>
        </w:tc>
        <w:tc>
          <w:tcPr>
            <w:tcW w:w="870" w:type="dxa"/>
            <w:vAlign w:val="top"/>
          </w:tcPr>
          <w:p w14:paraId="4625A31D">
            <w:pPr>
              <w:rPr>
                <w:rFonts w:ascii="Arial"/>
                <w:sz w:val="21"/>
              </w:rPr>
            </w:pPr>
          </w:p>
        </w:tc>
        <w:tc>
          <w:tcPr>
            <w:tcW w:w="870" w:type="dxa"/>
            <w:vAlign w:val="top"/>
          </w:tcPr>
          <w:p w14:paraId="150BE991">
            <w:pPr>
              <w:rPr>
                <w:rFonts w:ascii="Arial"/>
                <w:sz w:val="21"/>
              </w:rPr>
            </w:pPr>
          </w:p>
        </w:tc>
        <w:tc>
          <w:tcPr>
            <w:tcW w:w="840" w:type="dxa"/>
            <w:vAlign w:val="top"/>
          </w:tcPr>
          <w:p w14:paraId="26A486D9">
            <w:pPr>
              <w:rPr>
                <w:rFonts w:ascii="Arial"/>
                <w:sz w:val="21"/>
              </w:rPr>
            </w:pPr>
          </w:p>
        </w:tc>
        <w:tc>
          <w:tcPr>
            <w:tcW w:w="824" w:type="dxa"/>
            <w:vAlign w:val="top"/>
          </w:tcPr>
          <w:p w14:paraId="78134215">
            <w:pPr>
              <w:rPr>
                <w:rFonts w:ascii="Arial"/>
                <w:sz w:val="21"/>
              </w:rPr>
            </w:pPr>
          </w:p>
        </w:tc>
      </w:tr>
      <w:tr w14:paraId="44C24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2FCABF66">
            <w:pPr>
              <w:pStyle w:val="6"/>
              <w:spacing w:before="148" w:line="242" w:lineRule="auto"/>
              <w:ind w:left="122"/>
            </w:pPr>
            <w:r>
              <w:rPr>
                <w:b/>
                <w:bCs/>
                <w:spacing w:val="-6"/>
              </w:rPr>
              <w:t>210</w:t>
            </w:r>
          </w:p>
        </w:tc>
        <w:tc>
          <w:tcPr>
            <w:tcW w:w="417" w:type="dxa"/>
            <w:vAlign w:val="top"/>
          </w:tcPr>
          <w:p w14:paraId="5E248A5E">
            <w:pPr>
              <w:pStyle w:val="6"/>
              <w:spacing w:before="147" w:line="239" w:lineRule="exact"/>
              <w:ind w:left="121"/>
            </w:pPr>
            <w:r>
              <w:rPr>
                <w:b/>
                <w:bCs/>
                <w:spacing w:val="-11"/>
              </w:rPr>
              <w:t>11</w:t>
            </w:r>
          </w:p>
        </w:tc>
        <w:tc>
          <w:tcPr>
            <w:tcW w:w="417" w:type="dxa"/>
            <w:vAlign w:val="top"/>
          </w:tcPr>
          <w:p w14:paraId="33F789C7">
            <w:pPr>
              <w:rPr>
                <w:rFonts w:ascii="Arial"/>
                <w:sz w:val="21"/>
              </w:rPr>
            </w:pPr>
          </w:p>
        </w:tc>
        <w:tc>
          <w:tcPr>
            <w:tcW w:w="2055" w:type="dxa"/>
            <w:vAlign w:val="top"/>
          </w:tcPr>
          <w:p w14:paraId="73E72581">
            <w:pPr>
              <w:pStyle w:val="6"/>
              <w:spacing w:before="147" w:line="214" w:lineRule="auto"/>
              <w:ind w:left="111"/>
            </w:pPr>
            <w:r>
              <w:rPr>
                <w:b/>
                <w:bCs/>
                <w:spacing w:val="-3"/>
              </w:rPr>
              <w:t>行政事业单位医疗</w:t>
            </w:r>
          </w:p>
        </w:tc>
        <w:tc>
          <w:tcPr>
            <w:tcW w:w="1009" w:type="dxa"/>
            <w:vAlign w:val="top"/>
          </w:tcPr>
          <w:p w14:paraId="60AC6ED1">
            <w:pPr>
              <w:pStyle w:val="6"/>
              <w:spacing w:before="147"/>
              <w:ind w:left="558"/>
            </w:pPr>
            <w:r>
              <w:rPr>
                <w:b/>
                <w:bCs/>
                <w:spacing w:val="-7"/>
              </w:rPr>
              <w:t>3.29</w:t>
            </w:r>
          </w:p>
        </w:tc>
        <w:tc>
          <w:tcPr>
            <w:tcW w:w="1019" w:type="dxa"/>
            <w:vAlign w:val="top"/>
          </w:tcPr>
          <w:p w14:paraId="40A8288C">
            <w:pPr>
              <w:pStyle w:val="6"/>
              <w:spacing w:before="147"/>
              <w:ind w:left="569"/>
            </w:pPr>
            <w:r>
              <w:rPr>
                <w:b/>
                <w:bCs/>
                <w:spacing w:val="-7"/>
              </w:rPr>
              <w:t>3.29</w:t>
            </w:r>
          </w:p>
        </w:tc>
        <w:tc>
          <w:tcPr>
            <w:tcW w:w="949" w:type="dxa"/>
            <w:vAlign w:val="top"/>
          </w:tcPr>
          <w:p w14:paraId="3D0E6AF1">
            <w:pPr>
              <w:pStyle w:val="6"/>
              <w:spacing w:before="147"/>
              <w:ind w:left="501"/>
            </w:pPr>
            <w:r>
              <w:rPr>
                <w:b/>
                <w:bCs/>
                <w:spacing w:val="-7"/>
              </w:rPr>
              <w:t>3.29</w:t>
            </w:r>
          </w:p>
        </w:tc>
        <w:tc>
          <w:tcPr>
            <w:tcW w:w="840" w:type="dxa"/>
            <w:vAlign w:val="top"/>
          </w:tcPr>
          <w:p w14:paraId="1A137F79">
            <w:pPr>
              <w:rPr>
                <w:rFonts w:ascii="Arial"/>
                <w:sz w:val="21"/>
              </w:rPr>
            </w:pPr>
          </w:p>
        </w:tc>
        <w:tc>
          <w:tcPr>
            <w:tcW w:w="850" w:type="dxa"/>
            <w:vAlign w:val="top"/>
          </w:tcPr>
          <w:p w14:paraId="3807AA35">
            <w:pPr>
              <w:rPr>
                <w:rFonts w:ascii="Arial"/>
                <w:sz w:val="21"/>
              </w:rPr>
            </w:pPr>
          </w:p>
        </w:tc>
        <w:tc>
          <w:tcPr>
            <w:tcW w:w="840" w:type="dxa"/>
            <w:vAlign w:val="top"/>
          </w:tcPr>
          <w:p w14:paraId="77B0A7B5">
            <w:pPr>
              <w:rPr>
                <w:rFonts w:ascii="Arial"/>
                <w:sz w:val="21"/>
              </w:rPr>
            </w:pPr>
          </w:p>
        </w:tc>
        <w:tc>
          <w:tcPr>
            <w:tcW w:w="750" w:type="dxa"/>
            <w:vAlign w:val="top"/>
          </w:tcPr>
          <w:p w14:paraId="44E707B8">
            <w:pPr>
              <w:rPr>
                <w:rFonts w:ascii="Arial"/>
                <w:sz w:val="21"/>
              </w:rPr>
            </w:pPr>
          </w:p>
        </w:tc>
        <w:tc>
          <w:tcPr>
            <w:tcW w:w="850" w:type="dxa"/>
            <w:vAlign w:val="top"/>
          </w:tcPr>
          <w:p w14:paraId="54B27B9E">
            <w:pPr>
              <w:rPr>
                <w:rFonts w:ascii="Arial"/>
                <w:sz w:val="21"/>
              </w:rPr>
            </w:pPr>
          </w:p>
        </w:tc>
        <w:tc>
          <w:tcPr>
            <w:tcW w:w="870" w:type="dxa"/>
            <w:vAlign w:val="top"/>
          </w:tcPr>
          <w:p w14:paraId="0FE05A55">
            <w:pPr>
              <w:rPr>
                <w:rFonts w:ascii="Arial"/>
                <w:sz w:val="21"/>
              </w:rPr>
            </w:pPr>
          </w:p>
        </w:tc>
        <w:tc>
          <w:tcPr>
            <w:tcW w:w="870" w:type="dxa"/>
            <w:vAlign w:val="top"/>
          </w:tcPr>
          <w:p w14:paraId="481CBDC1">
            <w:pPr>
              <w:rPr>
                <w:rFonts w:ascii="Arial"/>
                <w:sz w:val="21"/>
              </w:rPr>
            </w:pPr>
          </w:p>
        </w:tc>
        <w:tc>
          <w:tcPr>
            <w:tcW w:w="840" w:type="dxa"/>
            <w:vAlign w:val="top"/>
          </w:tcPr>
          <w:p w14:paraId="410D6226">
            <w:pPr>
              <w:rPr>
                <w:rFonts w:ascii="Arial"/>
                <w:sz w:val="21"/>
              </w:rPr>
            </w:pPr>
          </w:p>
        </w:tc>
        <w:tc>
          <w:tcPr>
            <w:tcW w:w="824" w:type="dxa"/>
            <w:vAlign w:val="top"/>
          </w:tcPr>
          <w:p w14:paraId="44902A9D">
            <w:pPr>
              <w:rPr>
                <w:rFonts w:ascii="Arial"/>
                <w:sz w:val="21"/>
              </w:rPr>
            </w:pPr>
          </w:p>
        </w:tc>
      </w:tr>
    </w:tbl>
    <w:p w14:paraId="715E93C8">
      <w:pPr>
        <w:rPr>
          <w:rFonts w:ascii="Arial"/>
          <w:sz w:val="21"/>
        </w:rPr>
      </w:pPr>
    </w:p>
    <w:p w14:paraId="79262E97">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5AD9B1E5">
      <w:pPr>
        <w:spacing w:before="21"/>
      </w:pPr>
    </w:p>
    <w:p w14:paraId="63972C72">
      <w:pPr>
        <w:spacing w:before="21"/>
      </w:pPr>
    </w:p>
    <w:p w14:paraId="3DA7ECCF">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D3B7C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E579AC6">
            <w:pPr>
              <w:pStyle w:val="6"/>
              <w:spacing w:before="147" w:line="242" w:lineRule="auto"/>
              <w:ind w:left="122"/>
            </w:pPr>
            <w:r>
              <w:rPr>
                <w:spacing w:val="-5"/>
              </w:rPr>
              <w:t>210</w:t>
            </w:r>
          </w:p>
        </w:tc>
        <w:tc>
          <w:tcPr>
            <w:tcW w:w="417" w:type="dxa"/>
            <w:vAlign w:val="top"/>
          </w:tcPr>
          <w:p w14:paraId="13D28CF3">
            <w:pPr>
              <w:pStyle w:val="6"/>
              <w:spacing w:before="146" w:line="240" w:lineRule="exact"/>
              <w:ind w:left="121"/>
            </w:pPr>
            <w:r>
              <w:rPr>
                <w:spacing w:val="-9"/>
              </w:rPr>
              <w:t>11</w:t>
            </w:r>
          </w:p>
        </w:tc>
        <w:tc>
          <w:tcPr>
            <w:tcW w:w="417" w:type="dxa"/>
            <w:vAlign w:val="top"/>
          </w:tcPr>
          <w:p w14:paraId="0B510972">
            <w:pPr>
              <w:pStyle w:val="6"/>
              <w:spacing w:before="147" w:line="242" w:lineRule="auto"/>
              <w:ind w:left="123"/>
            </w:pPr>
            <w:r>
              <w:rPr>
                <w:spacing w:val="-10"/>
              </w:rPr>
              <w:t>02</w:t>
            </w:r>
          </w:p>
        </w:tc>
        <w:tc>
          <w:tcPr>
            <w:tcW w:w="2055" w:type="dxa"/>
            <w:vAlign w:val="top"/>
          </w:tcPr>
          <w:p w14:paraId="57ACDF34">
            <w:pPr>
              <w:pStyle w:val="6"/>
              <w:spacing w:before="146" w:line="214" w:lineRule="auto"/>
              <w:ind w:left="116"/>
            </w:pPr>
            <w:r>
              <w:rPr>
                <w:spacing w:val="-3"/>
              </w:rPr>
              <w:t>事业单位医疗</w:t>
            </w:r>
          </w:p>
        </w:tc>
        <w:tc>
          <w:tcPr>
            <w:tcW w:w="1009" w:type="dxa"/>
            <w:vAlign w:val="top"/>
          </w:tcPr>
          <w:p w14:paraId="5DBAA035">
            <w:pPr>
              <w:pStyle w:val="6"/>
              <w:spacing w:before="146"/>
              <w:ind w:left="558"/>
            </w:pPr>
            <w:r>
              <w:rPr>
                <w:spacing w:val="-5"/>
              </w:rPr>
              <w:t>3.29</w:t>
            </w:r>
          </w:p>
        </w:tc>
        <w:tc>
          <w:tcPr>
            <w:tcW w:w="1019" w:type="dxa"/>
            <w:vAlign w:val="top"/>
          </w:tcPr>
          <w:p w14:paraId="6FA284AA">
            <w:pPr>
              <w:pStyle w:val="6"/>
              <w:spacing w:before="146"/>
              <w:ind w:left="569"/>
            </w:pPr>
            <w:r>
              <w:rPr>
                <w:spacing w:val="-5"/>
              </w:rPr>
              <w:t>3.29</w:t>
            </w:r>
          </w:p>
        </w:tc>
        <w:tc>
          <w:tcPr>
            <w:tcW w:w="949" w:type="dxa"/>
            <w:vAlign w:val="top"/>
          </w:tcPr>
          <w:p w14:paraId="7523B901">
            <w:pPr>
              <w:pStyle w:val="6"/>
              <w:spacing w:before="146"/>
              <w:ind w:left="501"/>
            </w:pPr>
            <w:r>
              <w:rPr>
                <w:spacing w:val="-5"/>
              </w:rPr>
              <w:t>3.29</w:t>
            </w:r>
          </w:p>
        </w:tc>
        <w:tc>
          <w:tcPr>
            <w:tcW w:w="840" w:type="dxa"/>
            <w:vAlign w:val="top"/>
          </w:tcPr>
          <w:p w14:paraId="61879AA0">
            <w:pPr>
              <w:rPr>
                <w:rFonts w:ascii="Arial"/>
                <w:sz w:val="21"/>
              </w:rPr>
            </w:pPr>
          </w:p>
        </w:tc>
        <w:tc>
          <w:tcPr>
            <w:tcW w:w="850" w:type="dxa"/>
            <w:vAlign w:val="top"/>
          </w:tcPr>
          <w:p w14:paraId="67131A4D">
            <w:pPr>
              <w:rPr>
                <w:rFonts w:ascii="Arial"/>
                <w:sz w:val="21"/>
              </w:rPr>
            </w:pPr>
          </w:p>
        </w:tc>
        <w:tc>
          <w:tcPr>
            <w:tcW w:w="840" w:type="dxa"/>
            <w:vAlign w:val="top"/>
          </w:tcPr>
          <w:p w14:paraId="088382F3">
            <w:pPr>
              <w:rPr>
                <w:rFonts w:ascii="Arial"/>
                <w:sz w:val="21"/>
              </w:rPr>
            </w:pPr>
          </w:p>
        </w:tc>
        <w:tc>
          <w:tcPr>
            <w:tcW w:w="750" w:type="dxa"/>
            <w:vAlign w:val="top"/>
          </w:tcPr>
          <w:p w14:paraId="2895ED3D">
            <w:pPr>
              <w:rPr>
                <w:rFonts w:ascii="Arial"/>
                <w:sz w:val="21"/>
              </w:rPr>
            </w:pPr>
          </w:p>
        </w:tc>
        <w:tc>
          <w:tcPr>
            <w:tcW w:w="850" w:type="dxa"/>
            <w:vAlign w:val="top"/>
          </w:tcPr>
          <w:p w14:paraId="20D16B8F">
            <w:pPr>
              <w:rPr>
                <w:rFonts w:ascii="Arial"/>
                <w:sz w:val="21"/>
              </w:rPr>
            </w:pPr>
          </w:p>
        </w:tc>
        <w:tc>
          <w:tcPr>
            <w:tcW w:w="870" w:type="dxa"/>
            <w:vAlign w:val="top"/>
          </w:tcPr>
          <w:p w14:paraId="619B2D66">
            <w:pPr>
              <w:rPr>
                <w:rFonts w:ascii="Arial"/>
                <w:sz w:val="21"/>
              </w:rPr>
            </w:pPr>
          </w:p>
        </w:tc>
        <w:tc>
          <w:tcPr>
            <w:tcW w:w="870" w:type="dxa"/>
            <w:vAlign w:val="top"/>
          </w:tcPr>
          <w:p w14:paraId="16E54827">
            <w:pPr>
              <w:rPr>
                <w:rFonts w:ascii="Arial"/>
                <w:sz w:val="21"/>
              </w:rPr>
            </w:pPr>
          </w:p>
        </w:tc>
        <w:tc>
          <w:tcPr>
            <w:tcW w:w="840" w:type="dxa"/>
            <w:vAlign w:val="top"/>
          </w:tcPr>
          <w:p w14:paraId="2BE71797">
            <w:pPr>
              <w:rPr>
                <w:rFonts w:ascii="Arial"/>
                <w:sz w:val="21"/>
              </w:rPr>
            </w:pPr>
          </w:p>
        </w:tc>
        <w:tc>
          <w:tcPr>
            <w:tcW w:w="824" w:type="dxa"/>
            <w:vAlign w:val="top"/>
          </w:tcPr>
          <w:p w14:paraId="06F94ED0">
            <w:pPr>
              <w:rPr>
                <w:rFonts w:ascii="Arial"/>
                <w:sz w:val="21"/>
              </w:rPr>
            </w:pPr>
          </w:p>
        </w:tc>
      </w:tr>
      <w:tr w14:paraId="02D36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C55D793">
            <w:pPr>
              <w:pStyle w:val="6"/>
              <w:spacing w:before="143" w:line="242" w:lineRule="auto"/>
              <w:ind w:left="122"/>
            </w:pPr>
            <w:r>
              <w:rPr>
                <w:b/>
                <w:bCs/>
                <w:spacing w:val="-6"/>
              </w:rPr>
              <w:t>213</w:t>
            </w:r>
          </w:p>
        </w:tc>
        <w:tc>
          <w:tcPr>
            <w:tcW w:w="417" w:type="dxa"/>
            <w:vAlign w:val="top"/>
          </w:tcPr>
          <w:p w14:paraId="6B8239DE">
            <w:pPr>
              <w:rPr>
                <w:rFonts w:ascii="Arial"/>
                <w:sz w:val="21"/>
              </w:rPr>
            </w:pPr>
          </w:p>
        </w:tc>
        <w:tc>
          <w:tcPr>
            <w:tcW w:w="417" w:type="dxa"/>
            <w:vAlign w:val="top"/>
          </w:tcPr>
          <w:p w14:paraId="7B938607">
            <w:pPr>
              <w:rPr>
                <w:rFonts w:ascii="Arial"/>
                <w:sz w:val="21"/>
              </w:rPr>
            </w:pPr>
          </w:p>
        </w:tc>
        <w:tc>
          <w:tcPr>
            <w:tcW w:w="2055" w:type="dxa"/>
            <w:vAlign w:val="top"/>
          </w:tcPr>
          <w:p w14:paraId="263D646B">
            <w:pPr>
              <w:pStyle w:val="6"/>
              <w:spacing w:before="142" w:line="213" w:lineRule="auto"/>
              <w:ind w:left="112"/>
            </w:pPr>
            <w:r>
              <w:rPr>
                <w:b/>
                <w:bCs/>
                <w:spacing w:val="-4"/>
              </w:rPr>
              <w:t>农林水支出</w:t>
            </w:r>
          </w:p>
        </w:tc>
        <w:tc>
          <w:tcPr>
            <w:tcW w:w="1009" w:type="dxa"/>
            <w:vAlign w:val="top"/>
          </w:tcPr>
          <w:p w14:paraId="34453D8D">
            <w:pPr>
              <w:pStyle w:val="6"/>
              <w:spacing w:before="142"/>
              <w:ind w:left="465"/>
            </w:pPr>
            <w:r>
              <w:rPr>
                <w:b/>
                <w:bCs/>
                <w:spacing w:val="-5"/>
              </w:rPr>
              <w:t>58.16</w:t>
            </w:r>
          </w:p>
        </w:tc>
        <w:tc>
          <w:tcPr>
            <w:tcW w:w="1019" w:type="dxa"/>
            <w:vAlign w:val="top"/>
          </w:tcPr>
          <w:p w14:paraId="18838841">
            <w:pPr>
              <w:pStyle w:val="6"/>
              <w:spacing w:before="142"/>
              <w:ind w:left="476"/>
            </w:pPr>
            <w:r>
              <w:rPr>
                <w:b/>
                <w:bCs/>
                <w:spacing w:val="-5"/>
              </w:rPr>
              <w:t>58.16</w:t>
            </w:r>
          </w:p>
        </w:tc>
        <w:tc>
          <w:tcPr>
            <w:tcW w:w="949" w:type="dxa"/>
            <w:vAlign w:val="top"/>
          </w:tcPr>
          <w:p w14:paraId="74B1AD1F">
            <w:pPr>
              <w:pStyle w:val="6"/>
              <w:spacing w:before="142"/>
              <w:ind w:left="407"/>
            </w:pPr>
            <w:r>
              <w:rPr>
                <w:b/>
                <w:bCs/>
                <w:spacing w:val="-5"/>
              </w:rPr>
              <w:t>58.16</w:t>
            </w:r>
          </w:p>
        </w:tc>
        <w:tc>
          <w:tcPr>
            <w:tcW w:w="840" w:type="dxa"/>
            <w:vAlign w:val="top"/>
          </w:tcPr>
          <w:p w14:paraId="7A8E6DEC">
            <w:pPr>
              <w:rPr>
                <w:rFonts w:ascii="Arial"/>
                <w:sz w:val="21"/>
              </w:rPr>
            </w:pPr>
          </w:p>
        </w:tc>
        <w:tc>
          <w:tcPr>
            <w:tcW w:w="850" w:type="dxa"/>
            <w:vAlign w:val="top"/>
          </w:tcPr>
          <w:p w14:paraId="6119122A">
            <w:pPr>
              <w:rPr>
                <w:rFonts w:ascii="Arial"/>
                <w:sz w:val="21"/>
              </w:rPr>
            </w:pPr>
          </w:p>
        </w:tc>
        <w:tc>
          <w:tcPr>
            <w:tcW w:w="840" w:type="dxa"/>
            <w:vAlign w:val="top"/>
          </w:tcPr>
          <w:p w14:paraId="489F3C48">
            <w:pPr>
              <w:rPr>
                <w:rFonts w:ascii="Arial"/>
                <w:sz w:val="21"/>
              </w:rPr>
            </w:pPr>
          </w:p>
        </w:tc>
        <w:tc>
          <w:tcPr>
            <w:tcW w:w="750" w:type="dxa"/>
            <w:vAlign w:val="top"/>
          </w:tcPr>
          <w:p w14:paraId="5F398DCF">
            <w:pPr>
              <w:rPr>
                <w:rFonts w:ascii="Arial"/>
                <w:sz w:val="21"/>
              </w:rPr>
            </w:pPr>
          </w:p>
        </w:tc>
        <w:tc>
          <w:tcPr>
            <w:tcW w:w="850" w:type="dxa"/>
            <w:vAlign w:val="top"/>
          </w:tcPr>
          <w:p w14:paraId="4C415E42">
            <w:pPr>
              <w:rPr>
                <w:rFonts w:ascii="Arial"/>
                <w:sz w:val="21"/>
              </w:rPr>
            </w:pPr>
          </w:p>
        </w:tc>
        <w:tc>
          <w:tcPr>
            <w:tcW w:w="870" w:type="dxa"/>
            <w:vAlign w:val="top"/>
          </w:tcPr>
          <w:p w14:paraId="227C585C">
            <w:pPr>
              <w:rPr>
                <w:rFonts w:ascii="Arial"/>
                <w:sz w:val="21"/>
              </w:rPr>
            </w:pPr>
          </w:p>
        </w:tc>
        <w:tc>
          <w:tcPr>
            <w:tcW w:w="870" w:type="dxa"/>
            <w:vAlign w:val="top"/>
          </w:tcPr>
          <w:p w14:paraId="717A752E">
            <w:pPr>
              <w:rPr>
                <w:rFonts w:ascii="Arial"/>
                <w:sz w:val="21"/>
              </w:rPr>
            </w:pPr>
          </w:p>
        </w:tc>
        <w:tc>
          <w:tcPr>
            <w:tcW w:w="840" w:type="dxa"/>
            <w:vAlign w:val="top"/>
          </w:tcPr>
          <w:p w14:paraId="0F28CEEF">
            <w:pPr>
              <w:rPr>
                <w:rFonts w:ascii="Arial"/>
                <w:sz w:val="21"/>
              </w:rPr>
            </w:pPr>
          </w:p>
        </w:tc>
        <w:tc>
          <w:tcPr>
            <w:tcW w:w="824" w:type="dxa"/>
            <w:vAlign w:val="top"/>
          </w:tcPr>
          <w:p w14:paraId="4D77DEDA">
            <w:pPr>
              <w:rPr>
                <w:rFonts w:ascii="Arial"/>
                <w:sz w:val="21"/>
              </w:rPr>
            </w:pPr>
          </w:p>
        </w:tc>
      </w:tr>
      <w:tr w14:paraId="7ABE9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1EE7A11">
            <w:pPr>
              <w:pStyle w:val="6"/>
              <w:spacing w:before="144" w:line="242" w:lineRule="auto"/>
              <w:ind w:left="122"/>
            </w:pPr>
            <w:r>
              <w:rPr>
                <w:b/>
                <w:bCs/>
                <w:spacing w:val="-6"/>
              </w:rPr>
              <w:t>213</w:t>
            </w:r>
          </w:p>
        </w:tc>
        <w:tc>
          <w:tcPr>
            <w:tcW w:w="417" w:type="dxa"/>
            <w:vAlign w:val="top"/>
          </w:tcPr>
          <w:p w14:paraId="59D135D6">
            <w:pPr>
              <w:pStyle w:val="6"/>
              <w:spacing w:before="144" w:line="242" w:lineRule="auto"/>
              <w:ind w:left="122"/>
            </w:pPr>
            <w:r>
              <w:rPr>
                <w:b/>
                <w:bCs/>
                <w:spacing w:val="-12"/>
              </w:rPr>
              <w:t>01</w:t>
            </w:r>
          </w:p>
        </w:tc>
        <w:tc>
          <w:tcPr>
            <w:tcW w:w="417" w:type="dxa"/>
            <w:vAlign w:val="top"/>
          </w:tcPr>
          <w:p w14:paraId="51A071C0">
            <w:pPr>
              <w:rPr>
                <w:rFonts w:ascii="Arial"/>
                <w:sz w:val="21"/>
              </w:rPr>
            </w:pPr>
          </w:p>
        </w:tc>
        <w:tc>
          <w:tcPr>
            <w:tcW w:w="2055" w:type="dxa"/>
            <w:vAlign w:val="top"/>
          </w:tcPr>
          <w:p w14:paraId="580CEE63">
            <w:pPr>
              <w:pStyle w:val="6"/>
              <w:spacing w:before="143" w:line="214" w:lineRule="auto"/>
              <w:ind w:left="112"/>
            </w:pPr>
            <w:r>
              <w:rPr>
                <w:b/>
                <w:bCs/>
                <w:spacing w:val="-4"/>
              </w:rPr>
              <w:t>农业农村</w:t>
            </w:r>
          </w:p>
        </w:tc>
        <w:tc>
          <w:tcPr>
            <w:tcW w:w="1009" w:type="dxa"/>
            <w:vAlign w:val="top"/>
          </w:tcPr>
          <w:p w14:paraId="7120FAFD">
            <w:pPr>
              <w:pStyle w:val="6"/>
              <w:spacing w:before="143"/>
              <w:ind w:left="465"/>
            </w:pPr>
            <w:r>
              <w:rPr>
                <w:b/>
                <w:bCs/>
                <w:spacing w:val="-5"/>
              </w:rPr>
              <w:t>58.16</w:t>
            </w:r>
          </w:p>
        </w:tc>
        <w:tc>
          <w:tcPr>
            <w:tcW w:w="1019" w:type="dxa"/>
            <w:vAlign w:val="top"/>
          </w:tcPr>
          <w:p w14:paraId="798D0789">
            <w:pPr>
              <w:pStyle w:val="6"/>
              <w:spacing w:before="143"/>
              <w:ind w:left="476"/>
            </w:pPr>
            <w:r>
              <w:rPr>
                <w:b/>
                <w:bCs/>
                <w:spacing w:val="-5"/>
              </w:rPr>
              <w:t>58.16</w:t>
            </w:r>
          </w:p>
        </w:tc>
        <w:tc>
          <w:tcPr>
            <w:tcW w:w="949" w:type="dxa"/>
            <w:vAlign w:val="top"/>
          </w:tcPr>
          <w:p w14:paraId="196CC282">
            <w:pPr>
              <w:pStyle w:val="6"/>
              <w:spacing w:before="143"/>
              <w:ind w:left="407"/>
            </w:pPr>
            <w:r>
              <w:rPr>
                <w:b/>
                <w:bCs/>
                <w:spacing w:val="-5"/>
              </w:rPr>
              <w:t>58.16</w:t>
            </w:r>
          </w:p>
        </w:tc>
        <w:tc>
          <w:tcPr>
            <w:tcW w:w="840" w:type="dxa"/>
            <w:vAlign w:val="top"/>
          </w:tcPr>
          <w:p w14:paraId="5F633EEF">
            <w:pPr>
              <w:rPr>
                <w:rFonts w:ascii="Arial"/>
                <w:sz w:val="21"/>
              </w:rPr>
            </w:pPr>
          </w:p>
        </w:tc>
        <w:tc>
          <w:tcPr>
            <w:tcW w:w="850" w:type="dxa"/>
            <w:vAlign w:val="top"/>
          </w:tcPr>
          <w:p w14:paraId="7022E57B">
            <w:pPr>
              <w:rPr>
                <w:rFonts w:ascii="Arial"/>
                <w:sz w:val="21"/>
              </w:rPr>
            </w:pPr>
          </w:p>
        </w:tc>
        <w:tc>
          <w:tcPr>
            <w:tcW w:w="840" w:type="dxa"/>
            <w:vAlign w:val="top"/>
          </w:tcPr>
          <w:p w14:paraId="31E23C6A">
            <w:pPr>
              <w:rPr>
                <w:rFonts w:ascii="Arial"/>
                <w:sz w:val="21"/>
              </w:rPr>
            </w:pPr>
          </w:p>
        </w:tc>
        <w:tc>
          <w:tcPr>
            <w:tcW w:w="750" w:type="dxa"/>
            <w:vAlign w:val="top"/>
          </w:tcPr>
          <w:p w14:paraId="4D24B0EF">
            <w:pPr>
              <w:rPr>
                <w:rFonts w:ascii="Arial"/>
                <w:sz w:val="21"/>
              </w:rPr>
            </w:pPr>
          </w:p>
        </w:tc>
        <w:tc>
          <w:tcPr>
            <w:tcW w:w="850" w:type="dxa"/>
            <w:vAlign w:val="top"/>
          </w:tcPr>
          <w:p w14:paraId="08E9CF9F">
            <w:pPr>
              <w:rPr>
                <w:rFonts w:ascii="Arial"/>
                <w:sz w:val="21"/>
              </w:rPr>
            </w:pPr>
          </w:p>
        </w:tc>
        <w:tc>
          <w:tcPr>
            <w:tcW w:w="870" w:type="dxa"/>
            <w:vAlign w:val="top"/>
          </w:tcPr>
          <w:p w14:paraId="103434E4">
            <w:pPr>
              <w:rPr>
                <w:rFonts w:ascii="Arial"/>
                <w:sz w:val="21"/>
              </w:rPr>
            </w:pPr>
          </w:p>
        </w:tc>
        <w:tc>
          <w:tcPr>
            <w:tcW w:w="870" w:type="dxa"/>
            <w:vAlign w:val="top"/>
          </w:tcPr>
          <w:p w14:paraId="090A3D5D">
            <w:pPr>
              <w:rPr>
                <w:rFonts w:ascii="Arial"/>
                <w:sz w:val="21"/>
              </w:rPr>
            </w:pPr>
          </w:p>
        </w:tc>
        <w:tc>
          <w:tcPr>
            <w:tcW w:w="840" w:type="dxa"/>
            <w:vAlign w:val="top"/>
          </w:tcPr>
          <w:p w14:paraId="0E20F87A">
            <w:pPr>
              <w:rPr>
                <w:rFonts w:ascii="Arial"/>
                <w:sz w:val="21"/>
              </w:rPr>
            </w:pPr>
          </w:p>
        </w:tc>
        <w:tc>
          <w:tcPr>
            <w:tcW w:w="824" w:type="dxa"/>
            <w:vAlign w:val="top"/>
          </w:tcPr>
          <w:p w14:paraId="154841CE">
            <w:pPr>
              <w:rPr>
                <w:rFonts w:ascii="Arial"/>
                <w:sz w:val="21"/>
              </w:rPr>
            </w:pPr>
          </w:p>
        </w:tc>
      </w:tr>
      <w:tr w14:paraId="2F150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89D080F">
            <w:pPr>
              <w:pStyle w:val="6"/>
              <w:spacing w:before="145" w:line="242" w:lineRule="auto"/>
              <w:ind w:left="122"/>
            </w:pPr>
            <w:r>
              <w:rPr>
                <w:spacing w:val="-5"/>
              </w:rPr>
              <w:t>213</w:t>
            </w:r>
          </w:p>
        </w:tc>
        <w:tc>
          <w:tcPr>
            <w:tcW w:w="417" w:type="dxa"/>
            <w:vAlign w:val="top"/>
          </w:tcPr>
          <w:p w14:paraId="1BC7B63F">
            <w:pPr>
              <w:pStyle w:val="6"/>
              <w:spacing w:before="145" w:line="242" w:lineRule="auto"/>
              <w:ind w:left="122"/>
            </w:pPr>
            <w:r>
              <w:rPr>
                <w:spacing w:val="-10"/>
              </w:rPr>
              <w:t>01</w:t>
            </w:r>
          </w:p>
        </w:tc>
        <w:tc>
          <w:tcPr>
            <w:tcW w:w="417" w:type="dxa"/>
            <w:vAlign w:val="top"/>
          </w:tcPr>
          <w:p w14:paraId="3DB27C33">
            <w:pPr>
              <w:pStyle w:val="6"/>
              <w:spacing w:before="145" w:line="242" w:lineRule="auto"/>
              <w:ind w:left="123"/>
            </w:pPr>
            <w:r>
              <w:rPr>
                <w:spacing w:val="-10"/>
              </w:rPr>
              <w:t>04</w:t>
            </w:r>
          </w:p>
        </w:tc>
        <w:tc>
          <w:tcPr>
            <w:tcW w:w="2055" w:type="dxa"/>
            <w:vAlign w:val="top"/>
          </w:tcPr>
          <w:p w14:paraId="2C9ABA38">
            <w:pPr>
              <w:pStyle w:val="6"/>
              <w:spacing w:before="145" w:line="214" w:lineRule="auto"/>
              <w:ind w:left="116"/>
            </w:pPr>
            <w:r>
              <w:rPr>
                <w:spacing w:val="-4"/>
              </w:rPr>
              <w:t>事业运行</w:t>
            </w:r>
          </w:p>
        </w:tc>
        <w:tc>
          <w:tcPr>
            <w:tcW w:w="1009" w:type="dxa"/>
            <w:vAlign w:val="top"/>
          </w:tcPr>
          <w:p w14:paraId="4954613B">
            <w:pPr>
              <w:pStyle w:val="6"/>
              <w:spacing w:before="145"/>
              <w:ind w:left="465"/>
            </w:pPr>
            <w:r>
              <w:rPr>
                <w:spacing w:val="-4"/>
              </w:rPr>
              <w:t>58.16</w:t>
            </w:r>
          </w:p>
        </w:tc>
        <w:tc>
          <w:tcPr>
            <w:tcW w:w="1019" w:type="dxa"/>
            <w:vAlign w:val="top"/>
          </w:tcPr>
          <w:p w14:paraId="621396E2">
            <w:pPr>
              <w:pStyle w:val="6"/>
              <w:spacing w:before="145"/>
              <w:ind w:left="476"/>
            </w:pPr>
            <w:r>
              <w:rPr>
                <w:spacing w:val="-4"/>
              </w:rPr>
              <w:t>58.16</w:t>
            </w:r>
          </w:p>
        </w:tc>
        <w:tc>
          <w:tcPr>
            <w:tcW w:w="949" w:type="dxa"/>
            <w:vAlign w:val="top"/>
          </w:tcPr>
          <w:p w14:paraId="3FA37407">
            <w:pPr>
              <w:pStyle w:val="6"/>
              <w:spacing w:before="145"/>
              <w:ind w:left="407"/>
            </w:pPr>
            <w:r>
              <w:rPr>
                <w:spacing w:val="-4"/>
              </w:rPr>
              <w:t>58.16</w:t>
            </w:r>
          </w:p>
        </w:tc>
        <w:tc>
          <w:tcPr>
            <w:tcW w:w="840" w:type="dxa"/>
            <w:vAlign w:val="top"/>
          </w:tcPr>
          <w:p w14:paraId="4E850902">
            <w:pPr>
              <w:rPr>
                <w:rFonts w:ascii="Arial"/>
                <w:sz w:val="21"/>
              </w:rPr>
            </w:pPr>
          </w:p>
        </w:tc>
        <w:tc>
          <w:tcPr>
            <w:tcW w:w="850" w:type="dxa"/>
            <w:vAlign w:val="top"/>
          </w:tcPr>
          <w:p w14:paraId="1AF5FF05">
            <w:pPr>
              <w:rPr>
                <w:rFonts w:ascii="Arial"/>
                <w:sz w:val="21"/>
              </w:rPr>
            </w:pPr>
          </w:p>
        </w:tc>
        <w:tc>
          <w:tcPr>
            <w:tcW w:w="840" w:type="dxa"/>
            <w:vAlign w:val="top"/>
          </w:tcPr>
          <w:p w14:paraId="15D5CDE0">
            <w:pPr>
              <w:rPr>
                <w:rFonts w:ascii="Arial"/>
                <w:sz w:val="21"/>
              </w:rPr>
            </w:pPr>
          </w:p>
        </w:tc>
        <w:tc>
          <w:tcPr>
            <w:tcW w:w="750" w:type="dxa"/>
            <w:vAlign w:val="top"/>
          </w:tcPr>
          <w:p w14:paraId="184EC6BF">
            <w:pPr>
              <w:rPr>
                <w:rFonts w:ascii="Arial"/>
                <w:sz w:val="21"/>
              </w:rPr>
            </w:pPr>
          </w:p>
        </w:tc>
        <w:tc>
          <w:tcPr>
            <w:tcW w:w="850" w:type="dxa"/>
            <w:vAlign w:val="top"/>
          </w:tcPr>
          <w:p w14:paraId="428764F4">
            <w:pPr>
              <w:rPr>
                <w:rFonts w:ascii="Arial"/>
                <w:sz w:val="21"/>
              </w:rPr>
            </w:pPr>
          </w:p>
        </w:tc>
        <w:tc>
          <w:tcPr>
            <w:tcW w:w="870" w:type="dxa"/>
            <w:vAlign w:val="top"/>
          </w:tcPr>
          <w:p w14:paraId="0B1BDD3D">
            <w:pPr>
              <w:rPr>
                <w:rFonts w:ascii="Arial"/>
                <w:sz w:val="21"/>
              </w:rPr>
            </w:pPr>
          </w:p>
        </w:tc>
        <w:tc>
          <w:tcPr>
            <w:tcW w:w="870" w:type="dxa"/>
            <w:vAlign w:val="top"/>
          </w:tcPr>
          <w:p w14:paraId="34E01A7A">
            <w:pPr>
              <w:rPr>
                <w:rFonts w:ascii="Arial"/>
                <w:sz w:val="21"/>
              </w:rPr>
            </w:pPr>
          </w:p>
        </w:tc>
        <w:tc>
          <w:tcPr>
            <w:tcW w:w="840" w:type="dxa"/>
            <w:vAlign w:val="top"/>
          </w:tcPr>
          <w:p w14:paraId="007741BD">
            <w:pPr>
              <w:rPr>
                <w:rFonts w:ascii="Arial"/>
                <w:sz w:val="21"/>
              </w:rPr>
            </w:pPr>
          </w:p>
        </w:tc>
        <w:tc>
          <w:tcPr>
            <w:tcW w:w="824" w:type="dxa"/>
            <w:vAlign w:val="top"/>
          </w:tcPr>
          <w:p w14:paraId="1FCC2913">
            <w:pPr>
              <w:rPr>
                <w:rFonts w:ascii="Arial"/>
                <w:sz w:val="21"/>
              </w:rPr>
            </w:pPr>
          </w:p>
        </w:tc>
      </w:tr>
      <w:tr w14:paraId="0C528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2523F51">
            <w:pPr>
              <w:pStyle w:val="6"/>
              <w:spacing w:before="146" w:line="239" w:lineRule="exact"/>
              <w:ind w:left="122"/>
            </w:pPr>
            <w:r>
              <w:rPr>
                <w:b/>
                <w:bCs/>
                <w:spacing w:val="-6"/>
              </w:rPr>
              <w:t>221</w:t>
            </w:r>
          </w:p>
        </w:tc>
        <w:tc>
          <w:tcPr>
            <w:tcW w:w="417" w:type="dxa"/>
            <w:vAlign w:val="top"/>
          </w:tcPr>
          <w:p w14:paraId="110F0DEE">
            <w:pPr>
              <w:rPr>
                <w:rFonts w:ascii="Arial"/>
                <w:sz w:val="21"/>
              </w:rPr>
            </w:pPr>
          </w:p>
        </w:tc>
        <w:tc>
          <w:tcPr>
            <w:tcW w:w="417" w:type="dxa"/>
            <w:vAlign w:val="top"/>
          </w:tcPr>
          <w:p w14:paraId="083741BB">
            <w:pPr>
              <w:rPr>
                <w:rFonts w:ascii="Arial"/>
                <w:sz w:val="21"/>
              </w:rPr>
            </w:pPr>
          </w:p>
        </w:tc>
        <w:tc>
          <w:tcPr>
            <w:tcW w:w="2055" w:type="dxa"/>
            <w:vAlign w:val="top"/>
          </w:tcPr>
          <w:p w14:paraId="53254728">
            <w:pPr>
              <w:pStyle w:val="6"/>
              <w:spacing w:before="146" w:line="213" w:lineRule="auto"/>
              <w:ind w:left="114"/>
            </w:pPr>
            <w:r>
              <w:rPr>
                <w:b/>
                <w:bCs/>
                <w:spacing w:val="-4"/>
              </w:rPr>
              <w:t>住房保障支出</w:t>
            </w:r>
          </w:p>
        </w:tc>
        <w:tc>
          <w:tcPr>
            <w:tcW w:w="1009" w:type="dxa"/>
            <w:vAlign w:val="top"/>
          </w:tcPr>
          <w:p w14:paraId="602FDA3E">
            <w:pPr>
              <w:pStyle w:val="6"/>
              <w:spacing w:before="146"/>
              <w:ind w:left="553"/>
            </w:pPr>
            <w:r>
              <w:rPr>
                <w:b/>
                <w:bCs/>
                <w:spacing w:val="-5"/>
              </w:rPr>
              <w:t>6.08</w:t>
            </w:r>
          </w:p>
        </w:tc>
        <w:tc>
          <w:tcPr>
            <w:tcW w:w="1019" w:type="dxa"/>
            <w:vAlign w:val="top"/>
          </w:tcPr>
          <w:p w14:paraId="7F18D75E">
            <w:pPr>
              <w:pStyle w:val="6"/>
              <w:spacing w:before="146"/>
              <w:ind w:left="564"/>
            </w:pPr>
            <w:r>
              <w:rPr>
                <w:b/>
                <w:bCs/>
                <w:spacing w:val="-5"/>
              </w:rPr>
              <w:t>6.08</w:t>
            </w:r>
          </w:p>
        </w:tc>
        <w:tc>
          <w:tcPr>
            <w:tcW w:w="949" w:type="dxa"/>
            <w:vAlign w:val="top"/>
          </w:tcPr>
          <w:p w14:paraId="18393280">
            <w:pPr>
              <w:pStyle w:val="6"/>
              <w:spacing w:before="146"/>
              <w:ind w:left="495"/>
            </w:pPr>
            <w:r>
              <w:rPr>
                <w:b/>
                <w:bCs/>
                <w:spacing w:val="-5"/>
              </w:rPr>
              <w:t>6.08</w:t>
            </w:r>
          </w:p>
        </w:tc>
        <w:tc>
          <w:tcPr>
            <w:tcW w:w="840" w:type="dxa"/>
            <w:vAlign w:val="top"/>
          </w:tcPr>
          <w:p w14:paraId="354F067D">
            <w:pPr>
              <w:rPr>
                <w:rFonts w:ascii="Arial"/>
                <w:sz w:val="21"/>
              </w:rPr>
            </w:pPr>
          </w:p>
        </w:tc>
        <w:tc>
          <w:tcPr>
            <w:tcW w:w="850" w:type="dxa"/>
            <w:vAlign w:val="top"/>
          </w:tcPr>
          <w:p w14:paraId="4F6DC2E9">
            <w:pPr>
              <w:rPr>
                <w:rFonts w:ascii="Arial"/>
                <w:sz w:val="21"/>
              </w:rPr>
            </w:pPr>
          </w:p>
        </w:tc>
        <w:tc>
          <w:tcPr>
            <w:tcW w:w="840" w:type="dxa"/>
            <w:vAlign w:val="top"/>
          </w:tcPr>
          <w:p w14:paraId="29630A22">
            <w:pPr>
              <w:rPr>
                <w:rFonts w:ascii="Arial"/>
                <w:sz w:val="21"/>
              </w:rPr>
            </w:pPr>
          </w:p>
        </w:tc>
        <w:tc>
          <w:tcPr>
            <w:tcW w:w="750" w:type="dxa"/>
            <w:vAlign w:val="top"/>
          </w:tcPr>
          <w:p w14:paraId="0D81D53C">
            <w:pPr>
              <w:rPr>
                <w:rFonts w:ascii="Arial"/>
                <w:sz w:val="21"/>
              </w:rPr>
            </w:pPr>
          </w:p>
        </w:tc>
        <w:tc>
          <w:tcPr>
            <w:tcW w:w="850" w:type="dxa"/>
            <w:vAlign w:val="top"/>
          </w:tcPr>
          <w:p w14:paraId="44E408F6">
            <w:pPr>
              <w:rPr>
                <w:rFonts w:ascii="Arial"/>
                <w:sz w:val="21"/>
              </w:rPr>
            </w:pPr>
          </w:p>
        </w:tc>
        <w:tc>
          <w:tcPr>
            <w:tcW w:w="870" w:type="dxa"/>
            <w:vAlign w:val="top"/>
          </w:tcPr>
          <w:p w14:paraId="7E24A9AE">
            <w:pPr>
              <w:rPr>
                <w:rFonts w:ascii="Arial"/>
                <w:sz w:val="21"/>
              </w:rPr>
            </w:pPr>
          </w:p>
        </w:tc>
        <w:tc>
          <w:tcPr>
            <w:tcW w:w="870" w:type="dxa"/>
            <w:vAlign w:val="top"/>
          </w:tcPr>
          <w:p w14:paraId="705AD17C">
            <w:pPr>
              <w:rPr>
                <w:rFonts w:ascii="Arial"/>
                <w:sz w:val="21"/>
              </w:rPr>
            </w:pPr>
          </w:p>
        </w:tc>
        <w:tc>
          <w:tcPr>
            <w:tcW w:w="840" w:type="dxa"/>
            <w:vAlign w:val="top"/>
          </w:tcPr>
          <w:p w14:paraId="3EA1816E">
            <w:pPr>
              <w:rPr>
                <w:rFonts w:ascii="Arial"/>
                <w:sz w:val="21"/>
              </w:rPr>
            </w:pPr>
          </w:p>
        </w:tc>
        <w:tc>
          <w:tcPr>
            <w:tcW w:w="824" w:type="dxa"/>
            <w:vAlign w:val="top"/>
          </w:tcPr>
          <w:p w14:paraId="05F0BDF3">
            <w:pPr>
              <w:rPr>
                <w:rFonts w:ascii="Arial"/>
                <w:sz w:val="21"/>
              </w:rPr>
            </w:pPr>
          </w:p>
        </w:tc>
      </w:tr>
      <w:tr w14:paraId="607BB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2A6B816">
            <w:pPr>
              <w:pStyle w:val="6"/>
              <w:spacing w:before="147" w:line="240" w:lineRule="exact"/>
              <w:ind w:left="122"/>
            </w:pPr>
            <w:r>
              <w:rPr>
                <w:b/>
                <w:bCs/>
                <w:spacing w:val="-6"/>
              </w:rPr>
              <w:t>221</w:t>
            </w:r>
          </w:p>
        </w:tc>
        <w:tc>
          <w:tcPr>
            <w:tcW w:w="417" w:type="dxa"/>
            <w:vAlign w:val="top"/>
          </w:tcPr>
          <w:p w14:paraId="2417D971">
            <w:pPr>
              <w:pStyle w:val="6"/>
              <w:spacing w:before="148" w:line="242" w:lineRule="auto"/>
              <w:ind w:left="122"/>
            </w:pPr>
            <w:r>
              <w:rPr>
                <w:b/>
                <w:bCs/>
                <w:spacing w:val="-12"/>
              </w:rPr>
              <w:t>02</w:t>
            </w:r>
          </w:p>
        </w:tc>
        <w:tc>
          <w:tcPr>
            <w:tcW w:w="417" w:type="dxa"/>
            <w:vAlign w:val="top"/>
          </w:tcPr>
          <w:p w14:paraId="74FC3FB2">
            <w:pPr>
              <w:rPr>
                <w:rFonts w:ascii="Arial"/>
                <w:sz w:val="21"/>
              </w:rPr>
            </w:pPr>
          </w:p>
        </w:tc>
        <w:tc>
          <w:tcPr>
            <w:tcW w:w="2055" w:type="dxa"/>
            <w:vAlign w:val="top"/>
          </w:tcPr>
          <w:p w14:paraId="3711B432">
            <w:pPr>
              <w:pStyle w:val="6"/>
              <w:spacing w:before="147" w:line="213" w:lineRule="auto"/>
              <w:ind w:left="114"/>
            </w:pPr>
            <w:r>
              <w:rPr>
                <w:b/>
                <w:bCs/>
                <w:spacing w:val="-4"/>
              </w:rPr>
              <w:t>住房改革支出</w:t>
            </w:r>
          </w:p>
        </w:tc>
        <w:tc>
          <w:tcPr>
            <w:tcW w:w="1009" w:type="dxa"/>
            <w:vAlign w:val="top"/>
          </w:tcPr>
          <w:p w14:paraId="0BAB9788">
            <w:pPr>
              <w:pStyle w:val="6"/>
              <w:spacing w:before="147"/>
              <w:ind w:left="553"/>
            </w:pPr>
            <w:r>
              <w:rPr>
                <w:b/>
                <w:bCs/>
                <w:spacing w:val="-5"/>
              </w:rPr>
              <w:t>6.08</w:t>
            </w:r>
          </w:p>
        </w:tc>
        <w:tc>
          <w:tcPr>
            <w:tcW w:w="1019" w:type="dxa"/>
            <w:vAlign w:val="top"/>
          </w:tcPr>
          <w:p w14:paraId="27494254">
            <w:pPr>
              <w:pStyle w:val="6"/>
              <w:spacing w:before="147"/>
              <w:ind w:left="564"/>
            </w:pPr>
            <w:r>
              <w:rPr>
                <w:b/>
                <w:bCs/>
                <w:spacing w:val="-5"/>
              </w:rPr>
              <w:t>6.08</w:t>
            </w:r>
          </w:p>
        </w:tc>
        <w:tc>
          <w:tcPr>
            <w:tcW w:w="949" w:type="dxa"/>
            <w:vAlign w:val="top"/>
          </w:tcPr>
          <w:p w14:paraId="7162435F">
            <w:pPr>
              <w:pStyle w:val="6"/>
              <w:spacing w:before="147"/>
              <w:ind w:left="495"/>
            </w:pPr>
            <w:r>
              <w:rPr>
                <w:b/>
                <w:bCs/>
                <w:spacing w:val="-5"/>
              </w:rPr>
              <w:t>6.08</w:t>
            </w:r>
          </w:p>
        </w:tc>
        <w:tc>
          <w:tcPr>
            <w:tcW w:w="840" w:type="dxa"/>
            <w:vAlign w:val="top"/>
          </w:tcPr>
          <w:p w14:paraId="267D23F8">
            <w:pPr>
              <w:rPr>
                <w:rFonts w:ascii="Arial"/>
                <w:sz w:val="21"/>
              </w:rPr>
            </w:pPr>
          </w:p>
        </w:tc>
        <w:tc>
          <w:tcPr>
            <w:tcW w:w="850" w:type="dxa"/>
            <w:vAlign w:val="top"/>
          </w:tcPr>
          <w:p w14:paraId="583F76CA">
            <w:pPr>
              <w:rPr>
                <w:rFonts w:ascii="Arial"/>
                <w:sz w:val="21"/>
              </w:rPr>
            </w:pPr>
          </w:p>
        </w:tc>
        <w:tc>
          <w:tcPr>
            <w:tcW w:w="840" w:type="dxa"/>
            <w:vAlign w:val="top"/>
          </w:tcPr>
          <w:p w14:paraId="0FDB05AF">
            <w:pPr>
              <w:rPr>
                <w:rFonts w:ascii="Arial"/>
                <w:sz w:val="21"/>
              </w:rPr>
            </w:pPr>
          </w:p>
        </w:tc>
        <w:tc>
          <w:tcPr>
            <w:tcW w:w="750" w:type="dxa"/>
            <w:vAlign w:val="top"/>
          </w:tcPr>
          <w:p w14:paraId="707DE945">
            <w:pPr>
              <w:rPr>
                <w:rFonts w:ascii="Arial"/>
                <w:sz w:val="21"/>
              </w:rPr>
            </w:pPr>
          </w:p>
        </w:tc>
        <w:tc>
          <w:tcPr>
            <w:tcW w:w="850" w:type="dxa"/>
            <w:vAlign w:val="top"/>
          </w:tcPr>
          <w:p w14:paraId="2005CC4E">
            <w:pPr>
              <w:rPr>
                <w:rFonts w:ascii="Arial"/>
                <w:sz w:val="21"/>
              </w:rPr>
            </w:pPr>
          </w:p>
        </w:tc>
        <w:tc>
          <w:tcPr>
            <w:tcW w:w="870" w:type="dxa"/>
            <w:vAlign w:val="top"/>
          </w:tcPr>
          <w:p w14:paraId="7F86C682">
            <w:pPr>
              <w:rPr>
                <w:rFonts w:ascii="Arial"/>
                <w:sz w:val="21"/>
              </w:rPr>
            </w:pPr>
          </w:p>
        </w:tc>
        <w:tc>
          <w:tcPr>
            <w:tcW w:w="870" w:type="dxa"/>
            <w:vAlign w:val="top"/>
          </w:tcPr>
          <w:p w14:paraId="28107CDE">
            <w:pPr>
              <w:rPr>
                <w:rFonts w:ascii="Arial"/>
                <w:sz w:val="21"/>
              </w:rPr>
            </w:pPr>
          </w:p>
        </w:tc>
        <w:tc>
          <w:tcPr>
            <w:tcW w:w="840" w:type="dxa"/>
            <w:vAlign w:val="top"/>
          </w:tcPr>
          <w:p w14:paraId="0043FD4A">
            <w:pPr>
              <w:rPr>
                <w:rFonts w:ascii="Arial"/>
                <w:sz w:val="21"/>
              </w:rPr>
            </w:pPr>
          </w:p>
        </w:tc>
        <w:tc>
          <w:tcPr>
            <w:tcW w:w="824" w:type="dxa"/>
            <w:vAlign w:val="top"/>
          </w:tcPr>
          <w:p w14:paraId="7BDD7E2D">
            <w:pPr>
              <w:rPr>
                <w:rFonts w:ascii="Arial"/>
                <w:sz w:val="21"/>
              </w:rPr>
            </w:pPr>
          </w:p>
        </w:tc>
      </w:tr>
      <w:tr w14:paraId="0566D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494FF2">
            <w:pPr>
              <w:pStyle w:val="6"/>
              <w:spacing w:before="148" w:line="239" w:lineRule="exact"/>
              <w:ind w:left="122"/>
            </w:pPr>
            <w:r>
              <w:rPr>
                <w:spacing w:val="-5"/>
              </w:rPr>
              <w:t>221</w:t>
            </w:r>
          </w:p>
        </w:tc>
        <w:tc>
          <w:tcPr>
            <w:tcW w:w="417" w:type="dxa"/>
            <w:vAlign w:val="top"/>
          </w:tcPr>
          <w:p w14:paraId="532F8709">
            <w:pPr>
              <w:pStyle w:val="6"/>
              <w:spacing w:before="148" w:line="242" w:lineRule="auto"/>
              <w:ind w:left="122"/>
            </w:pPr>
            <w:r>
              <w:rPr>
                <w:spacing w:val="-10"/>
              </w:rPr>
              <w:t>02</w:t>
            </w:r>
          </w:p>
        </w:tc>
        <w:tc>
          <w:tcPr>
            <w:tcW w:w="417" w:type="dxa"/>
            <w:vAlign w:val="top"/>
          </w:tcPr>
          <w:p w14:paraId="633A3664">
            <w:pPr>
              <w:pStyle w:val="6"/>
              <w:spacing w:before="148" w:line="242" w:lineRule="auto"/>
              <w:ind w:left="123"/>
            </w:pPr>
            <w:r>
              <w:rPr>
                <w:spacing w:val="-10"/>
              </w:rPr>
              <w:t>01</w:t>
            </w:r>
          </w:p>
        </w:tc>
        <w:tc>
          <w:tcPr>
            <w:tcW w:w="2055" w:type="dxa"/>
            <w:vAlign w:val="top"/>
          </w:tcPr>
          <w:p w14:paraId="271616FC">
            <w:pPr>
              <w:pStyle w:val="6"/>
              <w:spacing w:before="147" w:line="216" w:lineRule="auto"/>
              <w:ind w:left="114"/>
            </w:pPr>
            <w:r>
              <w:rPr>
                <w:spacing w:val="-3"/>
              </w:rPr>
              <w:t>住房公积金</w:t>
            </w:r>
          </w:p>
        </w:tc>
        <w:tc>
          <w:tcPr>
            <w:tcW w:w="1009" w:type="dxa"/>
            <w:vAlign w:val="top"/>
          </w:tcPr>
          <w:p w14:paraId="06A72DFF">
            <w:pPr>
              <w:pStyle w:val="6"/>
              <w:spacing w:before="147"/>
              <w:ind w:left="553"/>
            </w:pPr>
            <w:r>
              <w:rPr>
                <w:spacing w:val="-4"/>
              </w:rPr>
              <w:t>6.08</w:t>
            </w:r>
          </w:p>
        </w:tc>
        <w:tc>
          <w:tcPr>
            <w:tcW w:w="1019" w:type="dxa"/>
            <w:vAlign w:val="top"/>
          </w:tcPr>
          <w:p w14:paraId="453CDB20">
            <w:pPr>
              <w:pStyle w:val="6"/>
              <w:spacing w:before="147"/>
              <w:ind w:left="564"/>
            </w:pPr>
            <w:r>
              <w:rPr>
                <w:spacing w:val="-4"/>
              </w:rPr>
              <w:t>6.08</w:t>
            </w:r>
          </w:p>
        </w:tc>
        <w:tc>
          <w:tcPr>
            <w:tcW w:w="949" w:type="dxa"/>
            <w:vAlign w:val="top"/>
          </w:tcPr>
          <w:p w14:paraId="0B7E5CF6">
            <w:pPr>
              <w:pStyle w:val="6"/>
              <w:spacing w:before="147"/>
              <w:ind w:left="495"/>
            </w:pPr>
            <w:r>
              <w:rPr>
                <w:spacing w:val="-4"/>
              </w:rPr>
              <w:t>6.08</w:t>
            </w:r>
          </w:p>
        </w:tc>
        <w:tc>
          <w:tcPr>
            <w:tcW w:w="840" w:type="dxa"/>
            <w:vAlign w:val="top"/>
          </w:tcPr>
          <w:p w14:paraId="254BEE66">
            <w:pPr>
              <w:rPr>
                <w:rFonts w:ascii="Arial"/>
                <w:sz w:val="21"/>
              </w:rPr>
            </w:pPr>
          </w:p>
        </w:tc>
        <w:tc>
          <w:tcPr>
            <w:tcW w:w="850" w:type="dxa"/>
            <w:vAlign w:val="top"/>
          </w:tcPr>
          <w:p w14:paraId="16E03E8C">
            <w:pPr>
              <w:rPr>
                <w:rFonts w:ascii="Arial"/>
                <w:sz w:val="21"/>
              </w:rPr>
            </w:pPr>
          </w:p>
        </w:tc>
        <w:tc>
          <w:tcPr>
            <w:tcW w:w="840" w:type="dxa"/>
            <w:vAlign w:val="top"/>
          </w:tcPr>
          <w:p w14:paraId="39AB303D">
            <w:pPr>
              <w:rPr>
                <w:rFonts w:ascii="Arial"/>
                <w:sz w:val="21"/>
              </w:rPr>
            </w:pPr>
          </w:p>
        </w:tc>
        <w:tc>
          <w:tcPr>
            <w:tcW w:w="750" w:type="dxa"/>
            <w:vAlign w:val="top"/>
          </w:tcPr>
          <w:p w14:paraId="55A1025B">
            <w:pPr>
              <w:rPr>
                <w:rFonts w:ascii="Arial"/>
                <w:sz w:val="21"/>
              </w:rPr>
            </w:pPr>
          </w:p>
        </w:tc>
        <w:tc>
          <w:tcPr>
            <w:tcW w:w="850" w:type="dxa"/>
            <w:vAlign w:val="top"/>
          </w:tcPr>
          <w:p w14:paraId="6037AEFB">
            <w:pPr>
              <w:rPr>
                <w:rFonts w:ascii="Arial"/>
                <w:sz w:val="21"/>
              </w:rPr>
            </w:pPr>
          </w:p>
        </w:tc>
        <w:tc>
          <w:tcPr>
            <w:tcW w:w="870" w:type="dxa"/>
            <w:vAlign w:val="top"/>
          </w:tcPr>
          <w:p w14:paraId="08BF4DC7">
            <w:pPr>
              <w:rPr>
                <w:rFonts w:ascii="Arial"/>
                <w:sz w:val="21"/>
              </w:rPr>
            </w:pPr>
          </w:p>
        </w:tc>
        <w:tc>
          <w:tcPr>
            <w:tcW w:w="870" w:type="dxa"/>
            <w:vAlign w:val="top"/>
          </w:tcPr>
          <w:p w14:paraId="0F5CADF8">
            <w:pPr>
              <w:rPr>
                <w:rFonts w:ascii="Arial"/>
                <w:sz w:val="21"/>
              </w:rPr>
            </w:pPr>
          </w:p>
        </w:tc>
        <w:tc>
          <w:tcPr>
            <w:tcW w:w="840" w:type="dxa"/>
            <w:vAlign w:val="top"/>
          </w:tcPr>
          <w:p w14:paraId="581F6D07">
            <w:pPr>
              <w:rPr>
                <w:rFonts w:ascii="Arial"/>
                <w:sz w:val="21"/>
              </w:rPr>
            </w:pPr>
          </w:p>
        </w:tc>
        <w:tc>
          <w:tcPr>
            <w:tcW w:w="824" w:type="dxa"/>
            <w:vAlign w:val="top"/>
          </w:tcPr>
          <w:p w14:paraId="0D3987BC">
            <w:pPr>
              <w:rPr>
                <w:rFonts w:ascii="Arial"/>
                <w:sz w:val="21"/>
              </w:rPr>
            </w:pPr>
          </w:p>
        </w:tc>
      </w:tr>
      <w:tr w14:paraId="4C033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99E2E40">
            <w:pPr>
              <w:rPr>
                <w:rFonts w:ascii="Arial"/>
                <w:sz w:val="21"/>
              </w:rPr>
            </w:pPr>
          </w:p>
        </w:tc>
        <w:tc>
          <w:tcPr>
            <w:tcW w:w="417" w:type="dxa"/>
            <w:vAlign w:val="top"/>
          </w:tcPr>
          <w:p w14:paraId="4A0D2497">
            <w:pPr>
              <w:rPr>
                <w:rFonts w:ascii="Arial"/>
                <w:sz w:val="21"/>
              </w:rPr>
            </w:pPr>
          </w:p>
        </w:tc>
        <w:tc>
          <w:tcPr>
            <w:tcW w:w="417" w:type="dxa"/>
            <w:vAlign w:val="top"/>
          </w:tcPr>
          <w:p w14:paraId="48F16504">
            <w:pPr>
              <w:rPr>
                <w:rFonts w:ascii="Arial"/>
                <w:sz w:val="21"/>
              </w:rPr>
            </w:pPr>
          </w:p>
        </w:tc>
        <w:tc>
          <w:tcPr>
            <w:tcW w:w="2055" w:type="dxa"/>
            <w:vAlign w:val="top"/>
          </w:tcPr>
          <w:p w14:paraId="1BF719E1">
            <w:pPr>
              <w:pStyle w:val="6"/>
              <w:spacing w:before="147" w:line="216" w:lineRule="auto"/>
              <w:ind w:left="113"/>
            </w:pPr>
            <w:r>
              <w:rPr>
                <w:b/>
                <w:bCs/>
                <w:spacing w:val="-7"/>
              </w:rPr>
              <w:t>合计</w:t>
            </w:r>
          </w:p>
        </w:tc>
        <w:tc>
          <w:tcPr>
            <w:tcW w:w="1009" w:type="dxa"/>
            <w:vAlign w:val="top"/>
          </w:tcPr>
          <w:p w14:paraId="390D6DC6">
            <w:pPr>
              <w:pStyle w:val="6"/>
              <w:spacing w:before="147"/>
              <w:ind w:left="464"/>
            </w:pPr>
            <w:r>
              <w:rPr>
                <w:b/>
                <w:bCs/>
                <w:spacing w:val="-5"/>
              </w:rPr>
              <w:t>85.56</w:t>
            </w:r>
          </w:p>
        </w:tc>
        <w:tc>
          <w:tcPr>
            <w:tcW w:w="1019" w:type="dxa"/>
            <w:vAlign w:val="top"/>
          </w:tcPr>
          <w:p w14:paraId="129F582F">
            <w:pPr>
              <w:pStyle w:val="6"/>
              <w:spacing w:before="147"/>
              <w:ind w:left="475"/>
            </w:pPr>
            <w:r>
              <w:rPr>
                <w:b/>
                <w:bCs/>
                <w:spacing w:val="-5"/>
              </w:rPr>
              <w:t>85.56</w:t>
            </w:r>
          </w:p>
        </w:tc>
        <w:tc>
          <w:tcPr>
            <w:tcW w:w="949" w:type="dxa"/>
            <w:vAlign w:val="top"/>
          </w:tcPr>
          <w:p w14:paraId="27225F4A">
            <w:pPr>
              <w:pStyle w:val="6"/>
              <w:spacing w:before="147"/>
              <w:ind w:left="406"/>
            </w:pPr>
            <w:r>
              <w:rPr>
                <w:b/>
                <w:bCs/>
                <w:spacing w:val="-5"/>
              </w:rPr>
              <w:t>85.56</w:t>
            </w:r>
          </w:p>
        </w:tc>
        <w:tc>
          <w:tcPr>
            <w:tcW w:w="840" w:type="dxa"/>
            <w:vAlign w:val="top"/>
          </w:tcPr>
          <w:p w14:paraId="687C3319">
            <w:pPr>
              <w:rPr>
                <w:rFonts w:ascii="Arial"/>
                <w:sz w:val="21"/>
              </w:rPr>
            </w:pPr>
          </w:p>
        </w:tc>
        <w:tc>
          <w:tcPr>
            <w:tcW w:w="850" w:type="dxa"/>
            <w:vAlign w:val="top"/>
          </w:tcPr>
          <w:p w14:paraId="6F1FA4D7">
            <w:pPr>
              <w:rPr>
                <w:rFonts w:ascii="Arial"/>
                <w:sz w:val="21"/>
              </w:rPr>
            </w:pPr>
          </w:p>
        </w:tc>
        <w:tc>
          <w:tcPr>
            <w:tcW w:w="840" w:type="dxa"/>
            <w:vAlign w:val="top"/>
          </w:tcPr>
          <w:p w14:paraId="394B02FF">
            <w:pPr>
              <w:rPr>
                <w:rFonts w:ascii="Arial"/>
                <w:sz w:val="21"/>
              </w:rPr>
            </w:pPr>
          </w:p>
        </w:tc>
        <w:tc>
          <w:tcPr>
            <w:tcW w:w="750" w:type="dxa"/>
            <w:vAlign w:val="top"/>
          </w:tcPr>
          <w:p w14:paraId="0514DE91">
            <w:pPr>
              <w:rPr>
                <w:rFonts w:ascii="Arial"/>
                <w:sz w:val="21"/>
              </w:rPr>
            </w:pPr>
          </w:p>
        </w:tc>
        <w:tc>
          <w:tcPr>
            <w:tcW w:w="850" w:type="dxa"/>
            <w:vAlign w:val="top"/>
          </w:tcPr>
          <w:p w14:paraId="2F701230">
            <w:pPr>
              <w:rPr>
                <w:rFonts w:ascii="Arial"/>
                <w:sz w:val="21"/>
              </w:rPr>
            </w:pPr>
          </w:p>
        </w:tc>
        <w:tc>
          <w:tcPr>
            <w:tcW w:w="870" w:type="dxa"/>
            <w:vAlign w:val="top"/>
          </w:tcPr>
          <w:p w14:paraId="5CB418E4">
            <w:pPr>
              <w:rPr>
                <w:rFonts w:ascii="Arial"/>
                <w:sz w:val="21"/>
              </w:rPr>
            </w:pPr>
          </w:p>
        </w:tc>
        <w:tc>
          <w:tcPr>
            <w:tcW w:w="870" w:type="dxa"/>
            <w:vAlign w:val="top"/>
          </w:tcPr>
          <w:p w14:paraId="62419FCE">
            <w:pPr>
              <w:rPr>
                <w:rFonts w:ascii="Arial"/>
                <w:sz w:val="21"/>
              </w:rPr>
            </w:pPr>
          </w:p>
        </w:tc>
        <w:tc>
          <w:tcPr>
            <w:tcW w:w="840" w:type="dxa"/>
            <w:vAlign w:val="top"/>
          </w:tcPr>
          <w:p w14:paraId="74E4A6D9">
            <w:pPr>
              <w:rPr>
                <w:rFonts w:ascii="Arial"/>
                <w:sz w:val="21"/>
              </w:rPr>
            </w:pPr>
          </w:p>
        </w:tc>
        <w:tc>
          <w:tcPr>
            <w:tcW w:w="824" w:type="dxa"/>
            <w:vAlign w:val="top"/>
          </w:tcPr>
          <w:p w14:paraId="2CFC2D74">
            <w:pPr>
              <w:rPr>
                <w:rFonts w:ascii="Arial"/>
                <w:sz w:val="21"/>
              </w:rPr>
            </w:pPr>
          </w:p>
        </w:tc>
      </w:tr>
    </w:tbl>
    <w:p w14:paraId="10156BFC">
      <w:pPr>
        <w:rPr>
          <w:rFonts w:ascii="Arial"/>
          <w:sz w:val="21"/>
        </w:rPr>
      </w:pPr>
    </w:p>
    <w:p w14:paraId="348AF709">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57CE3D36">
      <w:pPr>
        <w:spacing w:line="305" w:lineRule="auto"/>
        <w:rPr>
          <w:rFonts w:ascii="Arial"/>
          <w:sz w:val="21"/>
        </w:rPr>
      </w:pPr>
    </w:p>
    <w:p w14:paraId="76D7C6AB">
      <w:pPr>
        <w:spacing w:line="306" w:lineRule="auto"/>
        <w:rPr>
          <w:rFonts w:ascii="Arial"/>
          <w:sz w:val="21"/>
        </w:rPr>
      </w:pPr>
    </w:p>
    <w:p w14:paraId="7EB47109">
      <w:pPr>
        <w:pStyle w:val="2"/>
        <w:spacing w:before="101" w:line="222" w:lineRule="auto"/>
        <w:ind w:left="258"/>
        <w:outlineLvl w:val="0"/>
      </w:pPr>
      <w:r>
        <w:rPr>
          <w:b/>
          <w:bCs/>
          <w:spacing w:val="-4"/>
        </w:rPr>
        <w:t>表</w:t>
      </w:r>
      <w:r>
        <w:rPr>
          <w:spacing w:val="-36"/>
        </w:rPr>
        <w:t xml:space="preserve"> </w:t>
      </w:r>
      <w:r>
        <w:rPr>
          <w:b/>
          <w:bCs/>
          <w:spacing w:val="-4"/>
        </w:rPr>
        <w:t>3</w:t>
      </w:r>
    </w:p>
    <w:p w14:paraId="6CBCEC64">
      <w:pPr>
        <w:pStyle w:val="2"/>
        <w:spacing w:before="43" w:line="218" w:lineRule="auto"/>
        <w:ind w:left="3055"/>
        <w:outlineLvl w:val="0"/>
      </w:pPr>
      <w:r>
        <w:rPr>
          <w:b/>
          <w:bCs/>
          <w:spacing w:val="5"/>
        </w:rPr>
        <w:t>单位支出总体情况表</w:t>
      </w:r>
    </w:p>
    <w:p w14:paraId="3707FB1D">
      <w:pPr>
        <w:pStyle w:val="2"/>
        <w:spacing w:before="34" w:line="212" w:lineRule="auto"/>
        <w:ind w:left="121"/>
        <w:outlineLvl w:val="0"/>
        <w:rPr>
          <w:sz w:val="24"/>
          <w:szCs w:val="24"/>
        </w:rPr>
      </w:pPr>
      <w:r>
        <w:rPr>
          <w:spacing w:val="-1"/>
          <w:sz w:val="24"/>
          <w:szCs w:val="24"/>
        </w:rPr>
        <w:t>编制单位：新疆农业广播电视学校托克逊分校</w:t>
      </w:r>
      <w:r>
        <w:rPr>
          <w:spacing w:val="3"/>
          <w:sz w:val="24"/>
          <w:szCs w:val="24"/>
        </w:rPr>
        <w:t xml:space="preserve">                       </w:t>
      </w:r>
      <w:r>
        <w:rPr>
          <w:spacing w:val="-1"/>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22"/>
        <w:gridCol w:w="1756"/>
        <w:gridCol w:w="1757"/>
        <w:gridCol w:w="1809"/>
      </w:tblGrid>
      <w:tr w14:paraId="1D8518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5" w:type="dxa"/>
            <w:gridSpan w:val="4"/>
            <w:vAlign w:val="top"/>
          </w:tcPr>
          <w:p w14:paraId="1073AF2F">
            <w:pPr>
              <w:pStyle w:val="6"/>
              <w:spacing w:before="58" w:line="217" w:lineRule="auto"/>
              <w:ind w:left="1629"/>
              <w:rPr>
                <w:sz w:val="24"/>
                <w:szCs w:val="24"/>
              </w:rPr>
            </w:pPr>
            <w:r>
              <w:rPr>
                <w:b/>
                <w:bCs/>
                <w:spacing w:val="-9"/>
                <w:sz w:val="24"/>
                <w:szCs w:val="24"/>
              </w:rPr>
              <w:t>项目</w:t>
            </w:r>
          </w:p>
        </w:tc>
        <w:tc>
          <w:tcPr>
            <w:tcW w:w="5322" w:type="dxa"/>
            <w:gridSpan w:val="3"/>
            <w:vAlign w:val="top"/>
          </w:tcPr>
          <w:p w14:paraId="270BAF51">
            <w:pPr>
              <w:pStyle w:val="6"/>
              <w:spacing w:before="57" w:line="213" w:lineRule="auto"/>
              <w:ind w:left="2193"/>
              <w:rPr>
                <w:sz w:val="24"/>
                <w:szCs w:val="24"/>
              </w:rPr>
            </w:pPr>
            <w:r>
              <w:rPr>
                <w:b/>
                <w:bCs/>
                <w:spacing w:val="-6"/>
                <w:sz w:val="24"/>
                <w:szCs w:val="24"/>
              </w:rPr>
              <w:t>支出预算</w:t>
            </w:r>
          </w:p>
        </w:tc>
      </w:tr>
      <w:tr w14:paraId="3AC37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0EA90EC9">
            <w:pPr>
              <w:pStyle w:val="6"/>
              <w:spacing w:before="31" w:line="222" w:lineRule="auto"/>
              <w:ind w:left="155"/>
              <w:rPr>
                <w:sz w:val="19"/>
                <w:szCs w:val="19"/>
              </w:rPr>
            </w:pPr>
            <w:r>
              <w:rPr>
                <w:b/>
                <w:bCs/>
                <w:spacing w:val="6"/>
                <w:sz w:val="19"/>
                <w:szCs w:val="19"/>
              </w:rPr>
              <w:t>功能分类科</w:t>
            </w:r>
          </w:p>
          <w:p w14:paraId="00348926">
            <w:pPr>
              <w:pStyle w:val="6"/>
              <w:spacing w:before="30" w:line="216" w:lineRule="auto"/>
              <w:ind w:left="388"/>
              <w:rPr>
                <w:sz w:val="19"/>
                <w:szCs w:val="19"/>
              </w:rPr>
            </w:pPr>
            <w:r>
              <w:rPr>
                <w:b/>
                <w:bCs/>
                <w:spacing w:val="-7"/>
                <w:sz w:val="19"/>
                <w:szCs w:val="19"/>
              </w:rPr>
              <w:t>目编码</w:t>
            </w:r>
          </w:p>
        </w:tc>
        <w:tc>
          <w:tcPr>
            <w:tcW w:w="2422" w:type="dxa"/>
            <w:vMerge w:val="restart"/>
            <w:tcBorders>
              <w:bottom w:val="nil"/>
            </w:tcBorders>
            <w:vAlign w:val="top"/>
          </w:tcPr>
          <w:p w14:paraId="4782C6F4">
            <w:pPr>
              <w:pStyle w:val="6"/>
              <w:spacing w:before="300" w:line="222" w:lineRule="auto"/>
              <w:ind w:left="420"/>
              <w:rPr>
                <w:sz w:val="19"/>
                <w:szCs w:val="19"/>
              </w:rPr>
            </w:pPr>
            <w:r>
              <w:rPr>
                <w:b/>
                <w:bCs/>
                <w:spacing w:val="7"/>
                <w:sz w:val="19"/>
                <w:szCs w:val="19"/>
              </w:rPr>
              <w:t>功能分类科目名称</w:t>
            </w:r>
          </w:p>
        </w:tc>
        <w:tc>
          <w:tcPr>
            <w:tcW w:w="1756" w:type="dxa"/>
            <w:vMerge w:val="restart"/>
            <w:tcBorders>
              <w:bottom w:val="nil"/>
            </w:tcBorders>
            <w:vAlign w:val="top"/>
          </w:tcPr>
          <w:p w14:paraId="2DF7E28A">
            <w:pPr>
              <w:pStyle w:val="6"/>
              <w:spacing w:before="301" w:line="224" w:lineRule="auto"/>
              <w:ind w:left="686"/>
              <w:rPr>
                <w:sz w:val="19"/>
                <w:szCs w:val="19"/>
              </w:rPr>
            </w:pPr>
            <w:r>
              <w:rPr>
                <w:b/>
                <w:bCs/>
                <w:spacing w:val="3"/>
                <w:sz w:val="19"/>
                <w:szCs w:val="19"/>
              </w:rPr>
              <w:t>合计</w:t>
            </w:r>
          </w:p>
        </w:tc>
        <w:tc>
          <w:tcPr>
            <w:tcW w:w="1757" w:type="dxa"/>
            <w:vMerge w:val="restart"/>
            <w:tcBorders>
              <w:bottom w:val="nil"/>
            </w:tcBorders>
            <w:vAlign w:val="top"/>
          </w:tcPr>
          <w:p w14:paraId="0DDCC58B">
            <w:pPr>
              <w:pStyle w:val="6"/>
              <w:spacing w:before="300" w:line="222" w:lineRule="auto"/>
              <w:ind w:left="482"/>
              <w:rPr>
                <w:sz w:val="19"/>
                <w:szCs w:val="19"/>
              </w:rPr>
            </w:pPr>
            <w:r>
              <w:rPr>
                <w:b/>
                <w:bCs/>
                <w:spacing w:val="7"/>
                <w:sz w:val="19"/>
                <w:szCs w:val="19"/>
              </w:rPr>
              <w:t>基本支出</w:t>
            </w:r>
          </w:p>
        </w:tc>
        <w:tc>
          <w:tcPr>
            <w:tcW w:w="1809" w:type="dxa"/>
            <w:vMerge w:val="restart"/>
            <w:tcBorders>
              <w:bottom w:val="nil"/>
            </w:tcBorders>
            <w:vAlign w:val="top"/>
          </w:tcPr>
          <w:p w14:paraId="68F76F54">
            <w:pPr>
              <w:pStyle w:val="6"/>
              <w:spacing w:before="300" w:line="222" w:lineRule="auto"/>
              <w:ind w:left="511"/>
              <w:rPr>
                <w:sz w:val="19"/>
                <w:szCs w:val="19"/>
              </w:rPr>
            </w:pPr>
            <w:r>
              <w:rPr>
                <w:b/>
                <w:bCs/>
                <w:spacing w:val="5"/>
                <w:sz w:val="19"/>
                <w:szCs w:val="19"/>
              </w:rPr>
              <w:t>项目支出</w:t>
            </w:r>
          </w:p>
        </w:tc>
      </w:tr>
      <w:tr w14:paraId="56A50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7B6A662A">
            <w:pPr>
              <w:pStyle w:val="6"/>
              <w:spacing w:before="57" w:line="214" w:lineRule="auto"/>
              <w:ind w:left="179"/>
              <w:rPr>
                <w:sz w:val="16"/>
                <w:szCs w:val="16"/>
              </w:rPr>
            </w:pPr>
            <w:r>
              <w:rPr>
                <w:b/>
                <w:bCs/>
                <w:spacing w:val="-2"/>
                <w:sz w:val="16"/>
                <w:szCs w:val="16"/>
              </w:rPr>
              <w:t>类</w:t>
            </w:r>
          </w:p>
        </w:tc>
        <w:tc>
          <w:tcPr>
            <w:tcW w:w="400" w:type="dxa"/>
            <w:vAlign w:val="top"/>
          </w:tcPr>
          <w:p w14:paraId="63BB303B">
            <w:pPr>
              <w:pStyle w:val="6"/>
              <w:spacing w:before="57" w:line="218" w:lineRule="auto"/>
              <w:ind w:left="123"/>
              <w:rPr>
                <w:sz w:val="16"/>
                <w:szCs w:val="16"/>
              </w:rPr>
            </w:pPr>
            <w:r>
              <w:rPr>
                <w:b/>
                <w:bCs/>
                <w:spacing w:val="-2"/>
                <w:sz w:val="16"/>
                <w:szCs w:val="16"/>
              </w:rPr>
              <w:t>款</w:t>
            </w:r>
          </w:p>
        </w:tc>
        <w:tc>
          <w:tcPr>
            <w:tcW w:w="400" w:type="dxa"/>
            <w:vAlign w:val="top"/>
          </w:tcPr>
          <w:p w14:paraId="5C506099">
            <w:pPr>
              <w:pStyle w:val="6"/>
              <w:spacing w:before="57" w:line="218" w:lineRule="auto"/>
              <w:ind w:left="124"/>
              <w:rPr>
                <w:sz w:val="16"/>
                <w:szCs w:val="16"/>
              </w:rPr>
            </w:pPr>
            <w:r>
              <w:rPr>
                <w:b/>
                <w:bCs/>
                <w:spacing w:val="-2"/>
                <w:sz w:val="16"/>
                <w:szCs w:val="16"/>
              </w:rPr>
              <w:t>项</w:t>
            </w:r>
          </w:p>
        </w:tc>
        <w:tc>
          <w:tcPr>
            <w:tcW w:w="2422" w:type="dxa"/>
            <w:vMerge w:val="continue"/>
            <w:tcBorders>
              <w:top w:val="nil"/>
            </w:tcBorders>
            <w:vAlign w:val="top"/>
          </w:tcPr>
          <w:p w14:paraId="5F9E7F56">
            <w:pPr>
              <w:rPr>
                <w:rFonts w:ascii="Arial"/>
                <w:sz w:val="21"/>
              </w:rPr>
            </w:pPr>
          </w:p>
        </w:tc>
        <w:tc>
          <w:tcPr>
            <w:tcW w:w="1756" w:type="dxa"/>
            <w:vMerge w:val="continue"/>
            <w:tcBorders>
              <w:top w:val="nil"/>
            </w:tcBorders>
            <w:vAlign w:val="top"/>
          </w:tcPr>
          <w:p w14:paraId="3784B042">
            <w:pPr>
              <w:rPr>
                <w:rFonts w:ascii="Arial"/>
                <w:sz w:val="21"/>
              </w:rPr>
            </w:pPr>
          </w:p>
        </w:tc>
        <w:tc>
          <w:tcPr>
            <w:tcW w:w="1757" w:type="dxa"/>
            <w:vMerge w:val="continue"/>
            <w:tcBorders>
              <w:top w:val="nil"/>
            </w:tcBorders>
            <w:vAlign w:val="top"/>
          </w:tcPr>
          <w:p w14:paraId="3E2C1454">
            <w:pPr>
              <w:rPr>
                <w:rFonts w:ascii="Arial"/>
                <w:sz w:val="21"/>
              </w:rPr>
            </w:pPr>
          </w:p>
        </w:tc>
        <w:tc>
          <w:tcPr>
            <w:tcW w:w="1809" w:type="dxa"/>
            <w:vMerge w:val="continue"/>
            <w:tcBorders>
              <w:top w:val="nil"/>
            </w:tcBorders>
            <w:vAlign w:val="top"/>
          </w:tcPr>
          <w:p w14:paraId="069C9973">
            <w:pPr>
              <w:rPr>
                <w:rFonts w:ascii="Arial"/>
                <w:sz w:val="21"/>
              </w:rPr>
            </w:pPr>
          </w:p>
        </w:tc>
      </w:tr>
      <w:tr w14:paraId="0B471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00D8FA73">
            <w:pPr>
              <w:pStyle w:val="6"/>
              <w:spacing w:before="116" w:line="242" w:lineRule="auto"/>
              <w:ind w:left="123"/>
            </w:pPr>
            <w:r>
              <w:rPr>
                <w:b/>
                <w:bCs/>
                <w:spacing w:val="-6"/>
              </w:rPr>
              <w:t>208</w:t>
            </w:r>
          </w:p>
        </w:tc>
        <w:tc>
          <w:tcPr>
            <w:tcW w:w="400" w:type="dxa"/>
            <w:vAlign w:val="top"/>
          </w:tcPr>
          <w:p w14:paraId="231EC607">
            <w:pPr>
              <w:rPr>
                <w:rFonts w:ascii="Arial"/>
                <w:sz w:val="21"/>
              </w:rPr>
            </w:pPr>
          </w:p>
        </w:tc>
        <w:tc>
          <w:tcPr>
            <w:tcW w:w="400" w:type="dxa"/>
            <w:vAlign w:val="top"/>
          </w:tcPr>
          <w:p w14:paraId="4310E03F">
            <w:pPr>
              <w:rPr>
                <w:rFonts w:ascii="Arial"/>
                <w:sz w:val="21"/>
              </w:rPr>
            </w:pPr>
          </w:p>
        </w:tc>
        <w:tc>
          <w:tcPr>
            <w:tcW w:w="2422" w:type="dxa"/>
            <w:vAlign w:val="top"/>
          </w:tcPr>
          <w:p w14:paraId="5AAE78AE">
            <w:pPr>
              <w:pStyle w:val="6"/>
              <w:spacing w:before="115" w:line="213" w:lineRule="auto"/>
              <w:ind w:left="113"/>
            </w:pPr>
            <w:r>
              <w:rPr>
                <w:b/>
                <w:bCs/>
                <w:spacing w:val="-3"/>
              </w:rPr>
              <w:t>社会保障和就业支出</w:t>
            </w:r>
          </w:p>
        </w:tc>
        <w:tc>
          <w:tcPr>
            <w:tcW w:w="1756" w:type="dxa"/>
            <w:vAlign w:val="top"/>
          </w:tcPr>
          <w:p w14:paraId="3FAC2222">
            <w:pPr>
              <w:pStyle w:val="6"/>
              <w:spacing w:before="115"/>
              <w:ind w:left="1215"/>
            </w:pPr>
            <w:r>
              <w:rPr>
                <w:b/>
                <w:bCs/>
                <w:spacing w:val="-5"/>
              </w:rPr>
              <w:t>18.03</w:t>
            </w:r>
          </w:p>
        </w:tc>
        <w:tc>
          <w:tcPr>
            <w:tcW w:w="1757" w:type="dxa"/>
            <w:vAlign w:val="top"/>
          </w:tcPr>
          <w:p w14:paraId="2F3F6476">
            <w:pPr>
              <w:pStyle w:val="6"/>
              <w:spacing w:before="115"/>
              <w:ind w:left="1216"/>
            </w:pPr>
            <w:r>
              <w:rPr>
                <w:b/>
                <w:bCs/>
                <w:spacing w:val="-5"/>
              </w:rPr>
              <w:t>18.03</w:t>
            </w:r>
          </w:p>
        </w:tc>
        <w:tc>
          <w:tcPr>
            <w:tcW w:w="1809" w:type="dxa"/>
            <w:vAlign w:val="top"/>
          </w:tcPr>
          <w:p w14:paraId="1DD0504A">
            <w:pPr>
              <w:rPr>
                <w:rFonts w:ascii="Arial"/>
                <w:sz w:val="21"/>
              </w:rPr>
            </w:pPr>
          </w:p>
        </w:tc>
      </w:tr>
      <w:tr w14:paraId="4CBBA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836E990">
            <w:pPr>
              <w:pStyle w:val="6"/>
              <w:spacing w:before="115" w:line="242" w:lineRule="auto"/>
              <w:ind w:left="123"/>
            </w:pPr>
            <w:r>
              <w:rPr>
                <w:b/>
                <w:bCs/>
                <w:spacing w:val="-6"/>
              </w:rPr>
              <w:t>208</w:t>
            </w:r>
          </w:p>
        </w:tc>
        <w:tc>
          <w:tcPr>
            <w:tcW w:w="400" w:type="dxa"/>
            <w:vAlign w:val="top"/>
          </w:tcPr>
          <w:p w14:paraId="5CFDE73F">
            <w:pPr>
              <w:pStyle w:val="6"/>
              <w:spacing w:before="115" w:line="242" w:lineRule="auto"/>
              <w:ind w:left="125"/>
            </w:pPr>
            <w:r>
              <w:rPr>
                <w:b/>
                <w:bCs/>
                <w:spacing w:val="-12"/>
              </w:rPr>
              <w:t>05</w:t>
            </w:r>
          </w:p>
        </w:tc>
        <w:tc>
          <w:tcPr>
            <w:tcW w:w="400" w:type="dxa"/>
            <w:vAlign w:val="top"/>
          </w:tcPr>
          <w:p w14:paraId="4390D437">
            <w:pPr>
              <w:rPr>
                <w:rFonts w:ascii="Arial"/>
                <w:sz w:val="21"/>
              </w:rPr>
            </w:pPr>
          </w:p>
        </w:tc>
        <w:tc>
          <w:tcPr>
            <w:tcW w:w="2422" w:type="dxa"/>
            <w:vAlign w:val="top"/>
          </w:tcPr>
          <w:p w14:paraId="49969227">
            <w:pPr>
              <w:pStyle w:val="6"/>
              <w:spacing w:before="114" w:line="213" w:lineRule="auto"/>
              <w:ind w:left="110"/>
            </w:pPr>
            <w:r>
              <w:rPr>
                <w:b/>
                <w:bCs/>
                <w:spacing w:val="-2"/>
              </w:rPr>
              <w:t>行政事业单位养老支出</w:t>
            </w:r>
          </w:p>
        </w:tc>
        <w:tc>
          <w:tcPr>
            <w:tcW w:w="1756" w:type="dxa"/>
            <w:vAlign w:val="top"/>
          </w:tcPr>
          <w:p w14:paraId="36E55026">
            <w:pPr>
              <w:pStyle w:val="6"/>
              <w:spacing w:before="114"/>
              <w:ind w:left="1215"/>
            </w:pPr>
            <w:r>
              <w:rPr>
                <w:b/>
                <w:bCs/>
                <w:spacing w:val="-5"/>
              </w:rPr>
              <w:t>18.03</w:t>
            </w:r>
          </w:p>
        </w:tc>
        <w:tc>
          <w:tcPr>
            <w:tcW w:w="1757" w:type="dxa"/>
            <w:vAlign w:val="top"/>
          </w:tcPr>
          <w:p w14:paraId="77BA6040">
            <w:pPr>
              <w:pStyle w:val="6"/>
              <w:spacing w:before="114"/>
              <w:ind w:left="1216"/>
            </w:pPr>
            <w:r>
              <w:rPr>
                <w:b/>
                <w:bCs/>
                <w:spacing w:val="-5"/>
              </w:rPr>
              <w:t>18.03</w:t>
            </w:r>
          </w:p>
        </w:tc>
        <w:tc>
          <w:tcPr>
            <w:tcW w:w="1809" w:type="dxa"/>
            <w:vAlign w:val="top"/>
          </w:tcPr>
          <w:p w14:paraId="5258089D">
            <w:pPr>
              <w:rPr>
                <w:rFonts w:ascii="Arial"/>
                <w:sz w:val="21"/>
              </w:rPr>
            </w:pPr>
          </w:p>
        </w:tc>
      </w:tr>
      <w:tr w14:paraId="46CCB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E7432B2">
            <w:pPr>
              <w:pStyle w:val="6"/>
              <w:spacing w:before="115" w:line="242" w:lineRule="auto"/>
              <w:ind w:left="123"/>
            </w:pPr>
            <w:r>
              <w:rPr>
                <w:spacing w:val="-5"/>
              </w:rPr>
              <w:t>208</w:t>
            </w:r>
          </w:p>
        </w:tc>
        <w:tc>
          <w:tcPr>
            <w:tcW w:w="400" w:type="dxa"/>
            <w:vAlign w:val="top"/>
          </w:tcPr>
          <w:p w14:paraId="7C48F464">
            <w:pPr>
              <w:pStyle w:val="6"/>
              <w:spacing w:before="115" w:line="242" w:lineRule="auto"/>
              <w:ind w:left="125"/>
            </w:pPr>
            <w:r>
              <w:rPr>
                <w:spacing w:val="-10"/>
              </w:rPr>
              <w:t>05</w:t>
            </w:r>
          </w:p>
        </w:tc>
        <w:tc>
          <w:tcPr>
            <w:tcW w:w="400" w:type="dxa"/>
            <w:vAlign w:val="top"/>
          </w:tcPr>
          <w:p w14:paraId="53D5D32A">
            <w:pPr>
              <w:pStyle w:val="6"/>
              <w:spacing w:before="115" w:line="242" w:lineRule="auto"/>
              <w:ind w:left="124"/>
            </w:pPr>
            <w:r>
              <w:rPr>
                <w:spacing w:val="-10"/>
              </w:rPr>
              <w:t>02</w:t>
            </w:r>
          </w:p>
        </w:tc>
        <w:tc>
          <w:tcPr>
            <w:tcW w:w="2422" w:type="dxa"/>
            <w:vAlign w:val="top"/>
          </w:tcPr>
          <w:p w14:paraId="18C48EFA">
            <w:pPr>
              <w:pStyle w:val="6"/>
              <w:spacing w:before="114" w:line="214" w:lineRule="auto"/>
              <w:ind w:left="115"/>
            </w:pPr>
            <w:r>
              <w:rPr>
                <w:spacing w:val="-2"/>
              </w:rPr>
              <w:t>事业单位离退休</w:t>
            </w:r>
          </w:p>
        </w:tc>
        <w:tc>
          <w:tcPr>
            <w:tcW w:w="1756" w:type="dxa"/>
            <w:vAlign w:val="top"/>
          </w:tcPr>
          <w:p w14:paraId="206BE8D3">
            <w:pPr>
              <w:pStyle w:val="6"/>
              <w:spacing w:before="114"/>
              <w:ind w:left="1301"/>
            </w:pPr>
            <w:r>
              <w:rPr>
                <w:spacing w:val="-4"/>
              </w:rPr>
              <w:t>6.39</w:t>
            </w:r>
          </w:p>
        </w:tc>
        <w:tc>
          <w:tcPr>
            <w:tcW w:w="1757" w:type="dxa"/>
            <w:vAlign w:val="top"/>
          </w:tcPr>
          <w:p w14:paraId="29F35047">
            <w:pPr>
              <w:pStyle w:val="6"/>
              <w:spacing w:before="114"/>
              <w:ind w:left="1304"/>
            </w:pPr>
            <w:r>
              <w:rPr>
                <w:spacing w:val="-4"/>
              </w:rPr>
              <w:t>6.39</w:t>
            </w:r>
          </w:p>
        </w:tc>
        <w:tc>
          <w:tcPr>
            <w:tcW w:w="1809" w:type="dxa"/>
            <w:vAlign w:val="top"/>
          </w:tcPr>
          <w:p w14:paraId="0BD0791A">
            <w:pPr>
              <w:rPr>
                <w:rFonts w:ascii="Arial"/>
                <w:sz w:val="21"/>
              </w:rPr>
            </w:pPr>
          </w:p>
        </w:tc>
      </w:tr>
      <w:tr w14:paraId="1125B7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F4AD481">
            <w:pPr>
              <w:pStyle w:val="6"/>
              <w:spacing w:before="146" w:line="242" w:lineRule="auto"/>
              <w:ind w:left="123"/>
            </w:pPr>
            <w:r>
              <w:rPr>
                <w:spacing w:val="-5"/>
              </w:rPr>
              <w:t>208</w:t>
            </w:r>
          </w:p>
        </w:tc>
        <w:tc>
          <w:tcPr>
            <w:tcW w:w="400" w:type="dxa"/>
            <w:vAlign w:val="top"/>
          </w:tcPr>
          <w:p w14:paraId="0D841DF6">
            <w:pPr>
              <w:pStyle w:val="6"/>
              <w:spacing w:before="146" w:line="242" w:lineRule="auto"/>
              <w:ind w:left="125"/>
            </w:pPr>
            <w:r>
              <w:rPr>
                <w:spacing w:val="-10"/>
              </w:rPr>
              <w:t>05</w:t>
            </w:r>
          </w:p>
        </w:tc>
        <w:tc>
          <w:tcPr>
            <w:tcW w:w="400" w:type="dxa"/>
            <w:vAlign w:val="top"/>
          </w:tcPr>
          <w:p w14:paraId="6DDB7207">
            <w:pPr>
              <w:pStyle w:val="6"/>
              <w:spacing w:before="146" w:line="242" w:lineRule="auto"/>
              <w:ind w:left="124"/>
            </w:pPr>
            <w:r>
              <w:rPr>
                <w:spacing w:val="-10"/>
              </w:rPr>
              <w:t>05</w:t>
            </w:r>
          </w:p>
        </w:tc>
        <w:tc>
          <w:tcPr>
            <w:tcW w:w="2422" w:type="dxa"/>
            <w:vAlign w:val="top"/>
          </w:tcPr>
          <w:p w14:paraId="78C03D58">
            <w:pPr>
              <w:pStyle w:val="6"/>
              <w:spacing w:before="31" w:line="220" w:lineRule="auto"/>
              <w:ind w:left="115" w:right="154" w:hanging="7"/>
            </w:pPr>
            <w:r>
              <w:rPr>
                <w:spacing w:val="-1"/>
              </w:rPr>
              <w:t>机关事业单位基本养老保险</w:t>
            </w:r>
            <w:r>
              <w:rPr>
                <w:spacing w:val="5"/>
              </w:rPr>
              <w:t xml:space="preserve"> </w:t>
            </w:r>
            <w:r>
              <w:rPr>
                <w:spacing w:val="-4"/>
              </w:rPr>
              <w:t>缴费支出</w:t>
            </w:r>
          </w:p>
        </w:tc>
        <w:tc>
          <w:tcPr>
            <w:tcW w:w="1756" w:type="dxa"/>
            <w:vAlign w:val="top"/>
          </w:tcPr>
          <w:p w14:paraId="070DB119">
            <w:pPr>
              <w:pStyle w:val="6"/>
              <w:spacing w:before="146"/>
              <w:ind w:left="1301"/>
            </w:pPr>
            <w:r>
              <w:rPr>
                <w:spacing w:val="-4"/>
              </w:rPr>
              <w:t>7.76</w:t>
            </w:r>
          </w:p>
        </w:tc>
        <w:tc>
          <w:tcPr>
            <w:tcW w:w="1757" w:type="dxa"/>
            <w:vAlign w:val="top"/>
          </w:tcPr>
          <w:p w14:paraId="29925BD2">
            <w:pPr>
              <w:pStyle w:val="6"/>
              <w:spacing w:before="146"/>
              <w:ind w:left="1304"/>
            </w:pPr>
            <w:r>
              <w:rPr>
                <w:spacing w:val="-4"/>
              </w:rPr>
              <w:t>7.76</w:t>
            </w:r>
          </w:p>
        </w:tc>
        <w:tc>
          <w:tcPr>
            <w:tcW w:w="1809" w:type="dxa"/>
            <w:vAlign w:val="top"/>
          </w:tcPr>
          <w:p w14:paraId="1CD335A1">
            <w:pPr>
              <w:rPr>
                <w:rFonts w:ascii="Arial"/>
                <w:sz w:val="21"/>
              </w:rPr>
            </w:pPr>
          </w:p>
        </w:tc>
      </w:tr>
      <w:tr w14:paraId="176DE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3E6D36F7">
            <w:pPr>
              <w:pStyle w:val="6"/>
              <w:spacing w:before="148" w:line="242" w:lineRule="auto"/>
              <w:ind w:left="123"/>
            </w:pPr>
            <w:r>
              <w:rPr>
                <w:spacing w:val="-5"/>
              </w:rPr>
              <w:t>208</w:t>
            </w:r>
          </w:p>
        </w:tc>
        <w:tc>
          <w:tcPr>
            <w:tcW w:w="400" w:type="dxa"/>
            <w:vAlign w:val="top"/>
          </w:tcPr>
          <w:p w14:paraId="796F72B7">
            <w:pPr>
              <w:pStyle w:val="6"/>
              <w:spacing w:before="148" w:line="242" w:lineRule="auto"/>
              <w:ind w:left="125"/>
            </w:pPr>
            <w:r>
              <w:rPr>
                <w:spacing w:val="-10"/>
              </w:rPr>
              <w:t>05</w:t>
            </w:r>
          </w:p>
        </w:tc>
        <w:tc>
          <w:tcPr>
            <w:tcW w:w="400" w:type="dxa"/>
            <w:vAlign w:val="top"/>
          </w:tcPr>
          <w:p w14:paraId="16C61619">
            <w:pPr>
              <w:pStyle w:val="6"/>
              <w:spacing w:before="148" w:line="242" w:lineRule="auto"/>
              <w:ind w:left="124"/>
            </w:pPr>
            <w:r>
              <w:rPr>
                <w:spacing w:val="-10"/>
              </w:rPr>
              <w:t>06</w:t>
            </w:r>
          </w:p>
        </w:tc>
        <w:tc>
          <w:tcPr>
            <w:tcW w:w="2422" w:type="dxa"/>
            <w:vAlign w:val="top"/>
          </w:tcPr>
          <w:p w14:paraId="4061A3CC">
            <w:pPr>
              <w:pStyle w:val="6"/>
              <w:spacing w:before="30" w:line="221" w:lineRule="auto"/>
              <w:ind w:left="113" w:right="154" w:hanging="5"/>
            </w:pPr>
            <w:r>
              <w:rPr>
                <w:spacing w:val="-1"/>
              </w:rPr>
              <w:t>机关事业单位职业年金缴费</w:t>
            </w:r>
            <w:r>
              <w:rPr>
                <w:spacing w:val="5"/>
              </w:rPr>
              <w:t xml:space="preserve"> </w:t>
            </w:r>
            <w:r>
              <w:rPr>
                <w:spacing w:val="-6"/>
              </w:rPr>
              <w:t>支出</w:t>
            </w:r>
          </w:p>
        </w:tc>
        <w:tc>
          <w:tcPr>
            <w:tcW w:w="1756" w:type="dxa"/>
            <w:vAlign w:val="top"/>
          </w:tcPr>
          <w:p w14:paraId="36B40E76">
            <w:pPr>
              <w:pStyle w:val="6"/>
              <w:spacing w:before="147"/>
              <w:ind w:left="1306"/>
            </w:pPr>
            <w:r>
              <w:rPr>
                <w:spacing w:val="-5"/>
              </w:rPr>
              <w:t>3.88</w:t>
            </w:r>
          </w:p>
        </w:tc>
        <w:tc>
          <w:tcPr>
            <w:tcW w:w="1757" w:type="dxa"/>
            <w:vAlign w:val="top"/>
          </w:tcPr>
          <w:p w14:paraId="32A2CEC7">
            <w:pPr>
              <w:pStyle w:val="6"/>
              <w:spacing w:before="147"/>
              <w:ind w:left="1310"/>
            </w:pPr>
            <w:r>
              <w:rPr>
                <w:spacing w:val="-5"/>
              </w:rPr>
              <w:t>3.88</w:t>
            </w:r>
          </w:p>
        </w:tc>
        <w:tc>
          <w:tcPr>
            <w:tcW w:w="1809" w:type="dxa"/>
            <w:vAlign w:val="top"/>
          </w:tcPr>
          <w:p w14:paraId="30CED0FD">
            <w:pPr>
              <w:rPr>
                <w:rFonts w:ascii="Arial"/>
                <w:sz w:val="21"/>
              </w:rPr>
            </w:pPr>
          </w:p>
        </w:tc>
      </w:tr>
      <w:tr w14:paraId="36A53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3899C16">
            <w:pPr>
              <w:pStyle w:val="6"/>
              <w:spacing w:before="116" w:line="242" w:lineRule="auto"/>
              <w:ind w:left="123"/>
            </w:pPr>
            <w:r>
              <w:rPr>
                <w:b/>
                <w:bCs/>
                <w:spacing w:val="-6"/>
              </w:rPr>
              <w:t>210</w:t>
            </w:r>
          </w:p>
        </w:tc>
        <w:tc>
          <w:tcPr>
            <w:tcW w:w="400" w:type="dxa"/>
            <w:vAlign w:val="top"/>
          </w:tcPr>
          <w:p w14:paraId="0B731E24">
            <w:pPr>
              <w:rPr>
                <w:rFonts w:ascii="Arial"/>
                <w:sz w:val="21"/>
              </w:rPr>
            </w:pPr>
          </w:p>
        </w:tc>
        <w:tc>
          <w:tcPr>
            <w:tcW w:w="400" w:type="dxa"/>
            <w:vAlign w:val="top"/>
          </w:tcPr>
          <w:p w14:paraId="38356B7E">
            <w:pPr>
              <w:rPr>
                <w:rFonts w:ascii="Arial"/>
                <w:sz w:val="21"/>
              </w:rPr>
            </w:pPr>
          </w:p>
        </w:tc>
        <w:tc>
          <w:tcPr>
            <w:tcW w:w="2422" w:type="dxa"/>
            <w:vAlign w:val="top"/>
          </w:tcPr>
          <w:p w14:paraId="528A93CD">
            <w:pPr>
              <w:pStyle w:val="6"/>
              <w:spacing w:before="115" w:line="213" w:lineRule="auto"/>
              <w:ind w:left="114"/>
            </w:pPr>
            <w:r>
              <w:rPr>
                <w:b/>
                <w:bCs/>
                <w:spacing w:val="-4"/>
              </w:rPr>
              <w:t>卫生健康支出</w:t>
            </w:r>
          </w:p>
        </w:tc>
        <w:tc>
          <w:tcPr>
            <w:tcW w:w="1756" w:type="dxa"/>
            <w:vAlign w:val="top"/>
          </w:tcPr>
          <w:p w14:paraId="7BBF2295">
            <w:pPr>
              <w:pStyle w:val="6"/>
              <w:spacing w:before="115"/>
              <w:ind w:left="1306"/>
            </w:pPr>
            <w:r>
              <w:rPr>
                <w:b/>
                <w:bCs/>
                <w:spacing w:val="-7"/>
              </w:rPr>
              <w:t>3.29</w:t>
            </w:r>
          </w:p>
        </w:tc>
        <w:tc>
          <w:tcPr>
            <w:tcW w:w="1757" w:type="dxa"/>
            <w:vAlign w:val="top"/>
          </w:tcPr>
          <w:p w14:paraId="688DE9A8">
            <w:pPr>
              <w:pStyle w:val="6"/>
              <w:spacing w:before="115"/>
              <w:ind w:left="1310"/>
            </w:pPr>
            <w:r>
              <w:rPr>
                <w:b/>
                <w:bCs/>
                <w:spacing w:val="-7"/>
              </w:rPr>
              <w:t>3.29</w:t>
            </w:r>
          </w:p>
        </w:tc>
        <w:tc>
          <w:tcPr>
            <w:tcW w:w="1809" w:type="dxa"/>
            <w:vAlign w:val="top"/>
          </w:tcPr>
          <w:p w14:paraId="13CBCA3C">
            <w:pPr>
              <w:rPr>
                <w:rFonts w:ascii="Arial"/>
                <w:sz w:val="21"/>
              </w:rPr>
            </w:pPr>
          </w:p>
        </w:tc>
      </w:tr>
      <w:tr w14:paraId="795085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A0DF443">
            <w:pPr>
              <w:pStyle w:val="6"/>
              <w:spacing w:before="116" w:line="242" w:lineRule="auto"/>
              <w:ind w:left="123"/>
            </w:pPr>
            <w:r>
              <w:rPr>
                <w:b/>
                <w:bCs/>
                <w:spacing w:val="-6"/>
              </w:rPr>
              <w:t>210</w:t>
            </w:r>
          </w:p>
        </w:tc>
        <w:tc>
          <w:tcPr>
            <w:tcW w:w="400" w:type="dxa"/>
            <w:vAlign w:val="top"/>
          </w:tcPr>
          <w:p w14:paraId="60EC2FDC">
            <w:pPr>
              <w:pStyle w:val="6"/>
              <w:spacing w:before="116" w:line="239" w:lineRule="exact"/>
              <w:ind w:left="124"/>
            </w:pPr>
            <w:r>
              <w:rPr>
                <w:b/>
                <w:bCs/>
                <w:spacing w:val="-11"/>
              </w:rPr>
              <w:t>11</w:t>
            </w:r>
          </w:p>
        </w:tc>
        <w:tc>
          <w:tcPr>
            <w:tcW w:w="400" w:type="dxa"/>
            <w:vAlign w:val="top"/>
          </w:tcPr>
          <w:p w14:paraId="0C97A717">
            <w:pPr>
              <w:rPr>
                <w:rFonts w:ascii="Arial"/>
                <w:sz w:val="21"/>
              </w:rPr>
            </w:pPr>
          </w:p>
        </w:tc>
        <w:tc>
          <w:tcPr>
            <w:tcW w:w="2422" w:type="dxa"/>
            <w:vAlign w:val="top"/>
          </w:tcPr>
          <w:p w14:paraId="6DA53DD9">
            <w:pPr>
              <w:pStyle w:val="6"/>
              <w:spacing w:before="115" w:line="214" w:lineRule="auto"/>
              <w:ind w:left="110"/>
            </w:pPr>
            <w:r>
              <w:rPr>
                <w:b/>
                <w:bCs/>
                <w:spacing w:val="-3"/>
              </w:rPr>
              <w:t>行政事业单位医疗</w:t>
            </w:r>
          </w:p>
        </w:tc>
        <w:tc>
          <w:tcPr>
            <w:tcW w:w="1756" w:type="dxa"/>
            <w:vAlign w:val="top"/>
          </w:tcPr>
          <w:p w14:paraId="3DCD3D8C">
            <w:pPr>
              <w:pStyle w:val="6"/>
              <w:spacing w:before="115"/>
              <w:ind w:left="1306"/>
            </w:pPr>
            <w:r>
              <w:rPr>
                <w:b/>
                <w:bCs/>
                <w:spacing w:val="-7"/>
              </w:rPr>
              <w:t>3.29</w:t>
            </w:r>
          </w:p>
        </w:tc>
        <w:tc>
          <w:tcPr>
            <w:tcW w:w="1757" w:type="dxa"/>
            <w:vAlign w:val="top"/>
          </w:tcPr>
          <w:p w14:paraId="53FEDA62">
            <w:pPr>
              <w:pStyle w:val="6"/>
              <w:spacing w:before="115"/>
              <w:ind w:left="1310"/>
            </w:pPr>
            <w:r>
              <w:rPr>
                <w:b/>
                <w:bCs/>
                <w:spacing w:val="-7"/>
              </w:rPr>
              <w:t>3.29</w:t>
            </w:r>
          </w:p>
        </w:tc>
        <w:tc>
          <w:tcPr>
            <w:tcW w:w="1809" w:type="dxa"/>
            <w:vAlign w:val="top"/>
          </w:tcPr>
          <w:p w14:paraId="6E036E73">
            <w:pPr>
              <w:rPr>
                <w:rFonts w:ascii="Arial"/>
                <w:sz w:val="21"/>
              </w:rPr>
            </w:pPr>
          </w:p>
        </w:tc>
      </w:tr>
      <w:tr w14:paraId="5246F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1505800">
            <w:pPr>
              <w:pStyle w:val="6"/>
              <w:spacing w:before="116" w:line="242" w:lineRule="auto"/>
              <w:ind w:left="123"/>
            </w:pPr>
            <w:r>
              <w:rPr>
                <w:spacing w:val="-5"/>
              </w:rPr>
              <w:t>210</w:t>
            </w:r>
          </w:p>
        </w:tc>
        <w:tc>
          <w:tcPr>
            <w:tcW w:w="400" w:type="dxa"/>
            <w:vAlign w:val="top"/>
          </w:tcPr>
          <w:p w14:paraId="699901BD">
            <w:pPr>
              <w:pStyle w:val="6"/>
              <w:spacing w:before="116" w:line="239" w:lineRule="exact"/>
              <w:ind w:left="124"/>
            </w:pPr>
            <w:r>
              <w:rPr>
                <w:spacing w:val="-9"/>
              </w:rPr>
              <w:t>11</w:t>
            </w:r>
          </w:p>
        </w:tc>
        <w:tc>
          <w:tcPr>
            <w:tcW w:w="400" w:type="dxa"/>
            <w:vAlign w:val="top"/>
          </w:tcPr>
          <w:p w14:paraId="054E2F94">
            <w:pPr>
              <w:pStyle w:val="6"/>
              <w:spacing w:before="116" w:line="242" w:lineRule="auto"/>
              <w:ind w:left="124"/>
            </w:pPr>
            <w:r>
              <w:rPr>
                <w:spacing w:val="-10"/>
              </w:rPr>
              <w:t>02</w:t>
            </w:r>
          </w:p>
        </w:tc>
        <w:tc>
          <w:tcPr>
            <w:tcW w:w="2422" w:type="dxa"/>
            <w:vAlign w:val="top"/>
          </w:tcPr>
          <w:p w14:paraId="7E9CB788">
            <w:pPr>
              <w:pStyle w:val="6"/>
              <w:spacing w:before="116" w:line="214" w:lineRule="auto"/>
              <w:ind w:left="115"/>
            </w:pPr>
            <w:r>
              <w:rPr>
                <w:spacing w:val="-3"/>
              </w:rPr>
              <w:t>事业单位医疗</w:t>
            </w:r>
          </w:p>
        </w:tc>
        <w:tc>
          <w:tcPr>
            <w:tcW w:w="1756" w:type="dxa"/>
            <w:vAlign w:val="top"/>
          </w:tcPr>
          <w:p w14:paraId="0EF77EEE">
            <w:pPr>
              <w:pStyle w:val="6"/>
              <w:spacing w:before="116"/>
              <w:ind w:left="1306"/>
            </w:pPr>
            <w:r>
              <w:rPr>
                <w:spacing w:val="-5"/>
              </w:rPr>
              <w:t>3.29</w:t>
            </w:r>
          </w:p>
        </w:tc>
        <w:tc>
          <w:tcPr>
            <w:tcW w:w="1757" w:type="dxa"/>
            <w:vAlign w:val="top"/>
          </w:tcPr>
          <w:p w14:paraId="1118D312">
            <w:pPr>
              <w:pStyle w:val="6"/>
              <w:spacing w:before="116"/>
              <w:ind w:left="1310"/>
            </w:pPr>
            <w:r>
              <w:rPr>
                <w:spacing w:val="-5"/>
              </w:rPr>
              <w:t>3.29</w:t>
            </w:r>
          </w:p>
        </w:tc>
        <w:tc>
          <w:tcPr>
            <w:tcW w:w="1809" w:type="dxa"/>
            <w:vAlign w:val="top"/>
          </w:tcPr>
          <w:p w14:paraId="2E98BD7E">
            <w:pPr>
              <w:rPr>
                <w:rFonts w:ascii="Arial"/>
                <w:sz w:val="21"/>
              </w:rPr>
            </w:pPr>
          </w:p>
        </w:tc>
      </w:tr>
      <w:tr w14:paraId="6F177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7C8A058">
            <w:pPr>
              <w:pStyle w:val="6"/>
              <w:spacing w:before="117" w:line="242" w:lineRule="auto"/>
              <w:ind w:left="123"/>
            </w:pPr>
            <w:r>
              <w:rPr>
                <w:b/>
                <w:bCs/>
                <w:spacing w:val="-6"/>
              </w:rPr>
              <w:t>213</w:t>
            </w:r>
          </w:p>
        </w:tc>
        <w:tc>
          <w:tcPr>
            <w:tcW w:w="400" w:type="dxa"/>
            <w:vAlign w:val="top"/>
          </w:tcPr>
          <w:p w14:paraId="4348612A">
            <w:pPr>
              <w:rPr>
                <w:rFonts w:ascii="Arial"/>
                <w:sz w:val="21"/>
              </w:rPr>
            </w:pPr>
          </w:p>
        </w:tc>
        <w:tc>
          <w:tcPr>
            <w:tcW w:w="400" w:type="dxa"/>
            <w:vAlign w:val="top"/>
          </w:tcPr>
          <w:p w14:paraId="1B555E19">
            <w:pPr>
              <w:rPr>
                <w:rFonts w:ascii="Arial"/>
                <w:sz w:val="21"/>
              </w:rPr>
            </w:pPr>
          </w:p>
        </w:tc>
        <w:tc>
          <w:tcPr>
            <w:tcW w:w="2422" w:type="dxa"/>
            <w:vAlign w:val="top"/>
          </w:tcPr>
          <w:p w14:paraId="72AA3F29">
            <w:pPr>
              <w:pStyle w:val="6"/>
              <w:spacing w:before="116" w:line="213" w:lineRule="auto"/>
              <w:ind w:left="111"/>
            </w:pPr>
            <w:r>
              <w:rPr>
                <w:b/>
                <w:bCs/>
                <w:spacing w:val="-4"/>
              </w:rPr>
              <w:t>农林水支出</w:t>
            </w:r>
          </w:p>
        </w:tc>
        <w:tc>
          <w:tcPr>
            <w:tcW w:w="1756" w:type="dxa"/>
            <w:vAlign w:val="top"/>
          </w:tcPr>
          <w:p w14:paraId="6BD33970">
            <w:pPr>
              <w:pStyle w:val="6"/>
              <w:spacing w:before="116"/>
              <w:ind w:left="1213"/>
            </w:pPr>
            <w:r>
              <w:rPr>
                <w:b/>
                <w:bCs/>
                <w:spacing w:val="-5"/>
              </w:rPr>
              <w:t>58.16</w:t>
            </w:r>
          </w:p>
        </w:tc>
        <w:tc>
          <w:tcPr>
            <w:tcW w:w="1757" w:type="dxa"/>
            <w:vAlign w:val="top"/>
          </w:tcPr>
          <w:p w14:paraId="5A97733A">
            <w:pPr>
              <w:pStyle w:val="6"/>
              <w:spacing w:before="116"/>
              <w:ind w:left="1213"/>
            </w:pPr>
            <w:r>
              <w:rPr>
                <w:b/>
                <w:bCs/>
                <w:spacing w:val="-5"/>
              </w:rPr>
              <w:t>58.16</w:t>
            </w:r>
          </w:p>
        </w:tc>
        <w:tc>
          <w:tcPr>
            <w:tcW w:w="1809" w:type="dxa"/>
            <w:vAlign w:val="top"/>
          </w:tcPr>
          <w:p w14:paraId="18BC24E5">
            <w:pPr>
              <w:rPr>
                <w:rFonts w:ascii="Arial"/>
                <w:sz w:val="21"/>
              </w:rPr>
            </w:pPr>
          </w:p>
        </w:tc>
      </w:tr>
      <w:tr w14:paraId="442EC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193AE81">
            <w:pPr>
              <w:pStyle w:val="6"/>
              <w:spacing w:before="117" w:line="242" w:lineRule="auto"/>
              <w:ind w:left="123"/>
            </w:pPr>
            <w:r>
              <w:rPr>
                <w:b/>
                <w:bCs/>
                <w:spacing w:val="-6"/>
              </w:rPr>
              <w:t>213</w:t>
            </w:r>
          </w:p>
        </w:tc>
        <w:tc>
          <w:tcPr>
            <w:tcW w:w="400" w:type="dxa"/>
            <w:vAlign w:val="top"/>
          </w:tcPr>
          <w:p w14:paraId="01763BC3">
            <w:pPr>
              <w:pStyle w:val="6"/>
              <w:spacing w:before="117" w:line="242" w:lineRule="auto"/>
              <w:ind w:left="125"/>
            </w:pPr>
            <w:r>
              <w:rPr>
                <w:b/>
                <w:bCs/>
                <w:spacing w:val="-12"/>
              </w:rPr>
              <w:t>01</w:t>
            </w:r>
          </w:p>
        </w:tc>
        <w:tc>
          <w:tcPr>
            <w:tcW w:w="400" w:type="dxa"/>
            <w:vAlign w:val="top"/>
          </w:tcPr>
          <w:p w14:paraId="31942BA8">
            <w:pPr>
              <w:rPr>
                <w:rFonts w:ascii="Arial"/>
                <w:sz w:val="21"/>
              </w:rPr>
            </w:pPr>
          </w:p>
        </w:tc>
        <w:tc>
          <w:tcPr>
            <w:tcW w:w="2422" w:type="dxa"/>
            <w:vAlign w:val="top"/>
          </w:tcPr>
          <w:p w14:paraId="163DA308">
            <w:pPr>
              <w:pStyle w:val="6"/>
              <w:spacing w:before="116" w:line="214" w:lineRule="auto"/>
              <w:ind w:left="111"/>
            </w:pPr>
            <w:r>
              <w:rPr>
                <w:b/>
                <w:bCs/>
                <w:spacing w:val="-4"/>
              </w:rPr>
              <w:t>农业农村</w:t>
            </w:r>
          </w:p>
        </w:tc>
        <w:tc>
          <w:tcPr>
            <w:tcW w:w="1756" w:type="dxa"/>
            <w:vAlign w:val="top"/>
          </w:tcPr>
          <w:p w14:paraId="59CB10AE">
            <w:pPr>
              <w:pStyle w:val="6"/>
              <w:spacing w:before="116"/>
              <w:ind w:left="1213"/>
            </w:pPr>
            <w:r>
              <w:rPr>
                <w:b/>
                <w:bCs/>
                <w:spacing w:val="-5"/>
              </w:rPr>
              <w:t>58.16</w:t>
            </w:r>
          </w:p>
        </w:tc>
        <w:tc>
          <w:tcPr>
            <w:tcW w:w="1757" w:type="dxa"/>
            <w:vAlign w:val="top"/>
          </w:tcPr>
          <w:p w14:paraId="1EF0BD4B">
            <w:pPr>
              <w:pStyle w:val="6"/>
              <w:spacing w:before="116"/>
              <w:ind w:left="1213"/>
            </w:pPr>
            <w:r>
              <w:rPr>
                <w:b/>
                <w:bCs/>
                <w:spacing w:val="-5"/>
              </w:rPr>
              <w:t>58.16</w:t>
            </w:r>
          </w:p>
        </w:tc>
        <w:tc>
          <w:tcPr>
            <w:tcW w:w="1809" w:type="dxa"/>
            <w:vAlign w:val="top"/>
          </w:tcPr>
          <w:p w14:paraId="6EB09167">
            <w:pPr>
              <w:rPr>
                <w:rFonts w:ascii="Arial"/>
                <w:sz w:val="21"/>
              </w:rPr>
            </w:pPr>
          </w:p>
        </w:tc>
      </w:tr>
      <w:tr w14:paraId="604F9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AF241EE">
            <w:pPr>
              <w:pStyle w:val="6"/>
              <w:spacing w:before="117" w:line="242" w:lineRule="auto"/>
              <w:ind w:left="123"/>
            </w:pPr>
            <w:r>
              <w:rPr>
                <w:spacing w:val="-5"/>
              </w:rPr>
              <w:t>213</w:t>
            </w:r>
          </w:p>
        </w:tc>
        <w:tc>
          <w:tcPr>
            <w:tcW w:w="400" w:type="dxa"/>
            <w:vAlign w:val="top"/>
          </w:tcPr>
          <w:p w14:paraId="53CF9C38">
            <w:pPr>
              <w:pStyle w:val="6"/>
              <w:spacing w:before="117" w:line="242" w:lineRule="auto"/>
              <w:ind w:left="125"/>
            </w:pPr>
            <w:r>
              <w:rPr>
                <w:spacing w:val="-10"/>
              </w:rPr>
              <w:t>01</w:t>
            </w:r>
          </w:p>
        </w:tc>
        <w:tc>
          <w:tcPr>
            <w:tcW w:w="400" w:type="dxa"/>
            <w:vAlign w:val="top"/>
          </w:tcPr>
          <w:p w14:paraId="6994DF6C">
            <w:pPr>
              <w:pStyle w:val="6"/>
              <w:spacing w:before="117" w:line="242" w:lineRule="auto"/>
              <w:ind w:left="124"/>
              <w:outlineLvl w:val="0"/>
            </w:pPr>
            <w:r>
              <w:rPr>
                <w:spacing w:val="-10"/>
              </w:rPr>
              <w:t>04</w:t>
            </w:r>
          </w:p>
        </w:tc>
        <w:tc>
          <w:tcPr>
            <w:tcW w:w="2422" w:type="dxa"/>
            <w:vAlign w:val="top"/>
          </w:tcPr>
          <w:p w14:paraId="4C910350">
            <w:pPr>
              <w:pStyle w:val="6"/>
              <w:spacing w:before="116" w:line="214" w:lineRule="auto"/>
              <w:ind w:left="115"/>
            </w:pPr>
            <w:r>
              <w:rPr>
                <w:spacing w:val="-4"/>
              </w:rPr>
              <w:t>事业运行</w:t>
            </w:r>
          </w:p>
        </w:tc>
        <w:tc>
          <w:tcPr>
            <w:tcW w:w="1756" w:type="dxa"/>
            <w:vAlign w:val="top"/>
          </w:tcPr>
          <w:p w14:paraId="14D58CBD">
            <w:pPr>
              <w:pStyle w:val="6"/>
              <w:spacing w:before="116"/>
              <w:ind w:left="1213"/>
            </w:pPr>
            <w:r>
              <w:rPr>
                <w:spacing w:val="-4"/>
              </w:rPr>
              <w:t>58.16</w:t>
            </w:r>
          </w:p>
        </w:tc>
        <w:tc>
          <w:tcPr>
            <w:tcW w:w="1757" w:type="dxa"/>
            <w:vAlign w:val="top"/>
          </w:tcPr>
          <w:p w14:paraId="2A64C5AD">
            <w:pPr>
              <w:pStyle w:val="6"/>
              <w:spacing w:before="116"/>
              <w:ind w:left="1213"/>
            </w:pPr>
            <w:r>
              <w:rPr>
                <w:spacing w:val="-4"/>
              </w:rPr>
              <w:t>58.16</w:t>
            </w:r>
          </w:p>
        </w:tc>
        <w:tc>
          <w:tcPr>
            <w:tcW w:w="1809" w:type="dxa"/>
            <w:vAlign w:val="top"/>
          </w:tcPr>
          <w:p w14:paraId="6841B79D">
            <w:pPr>
              <w:rPr>
                <w:rFonts w:ascii="Arial"/>
                <w:sz w:val="21"/>
              </w:rPr>
            </w:pPr>
          </w:p>
        </w:tc>
      </w:tr>
      <w:tr w14:paraId="793DD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ACBF09F">
            <w:pPr>
              <w:pStyle w:val="6"/>
              <w:spacing w:before="117" w:line="239" w:lineRule="exact"/>
              <w:ind w:left="123"/>
            </w:pPr>
            <w:r>
              <w:rPr>
                <w:b/>
                <w:bCs/>
                <w:spacing w:val="-6"/>
              </w:rPr>
              <w:t>221</w:t>
            </w:r>
          </w:p>
        </w:tc>
        <w:tc>
          <w:tcPr>
            <w:tcW w:w="400" w:type="dxa"/>
            <w:vAlign w:val="top"/>
          </w:tcPr>
          <w:p w14:paraId="0AB1D57C">
            <w:pPr>
              <w:rPr>
                <w:rFonts w:ascii="Arial"/>
                <w:sz w:val="21"/>
              </w:rPr>
            </w:pPr>
          </w:p>
        </w:tc>
        <w:tc>
          <w:tcPr>
            <w:tcW w:w="400" w:type="dxa"/>
            <w:vAlign w:val="top"/>
          </w:tcPr>
          <w:p w14:paraId="1A7EDFCE">
            <w:pPr>
              <w:rPr>
                <w:rFonts w:ascii="Arial"/>
                <w:sz w:val="21"/>
              </w:rPr>
            </w:pPr>
          </w:p>
        </w:tc>
        <w:tc>
          <w:tcPr>
            <w:tcW w:w="2422" w:type="dxa"/>
            <w:vAlign w:val="top"/>
          </w:tcPr>
          <w:p w14:paraId="6D3B8B7B">
            <w:pPr>
              <w:pStyle w:val="6"/>
              <w:spacing w:before="117" w:line="213" w:lineRule="auto"/>
              <w:ind w:left="113"/>
            </w:pPr>
            <w:r>
              <w:rPr>
                <w:b/>
                <w:bCs/>
                <w:spacing w:val="-4"/>
              </w:rPr>
              <w:t>住房保障支出</w:t>
            </w:r>
          </w:p>
        </w:tc>
        <w:tc>
          <w:tcPr>
            <w:tcW w:w="1756" w:type="dxa"/>
            <w:vAlign w:val="top"/>
          </w:tcPr>
          <w:p w14:paraId="273B9F9A">
            <w:pPr>
              <w:pStyle w:val="6"/>
              <w:spacing w:before="116"/>
              <w:ind w:left="1301"/>
            </w:pPr>
            <w:r>
              <w:rPr>
                <w:b/>
                <w:bCs/>
                <w:spacing w:val="-5"/>
              </w:rPr>
              <w:t>6.08</w:t>
            </w:r>
          </w:p>
        </w:tc>
        <w:tc>
          <w:tcPr>
            <w:tcW w:w="1757" w:type="dxa"/>
            <w:vAlign w:val="top"/>
          </w:tcPr>
          <w:p w14:paraId="0BA11840">
            <w:pPr>
              <w:pStyle w:val="6"/>
              <w:spacing w:before="116"/>
              <w:ind w:left="1304"/>
            </w:pPr>
            <w:r>
              <w:rPr>
                <w:b/>
                <w:bCs/>
                <w:spacing w:val="-5"/>
              </w:rPr>
              <w:t>6.08</w:t>
            </w:r>
          </w:p>
        </w:tc>
        <w:tc>
          <w:tcPr>
            <w:tcW w:w="1809" w:type="dxa"/>
            <w:vAlign w:val="top"/>
          </w:tcPr>
          <w:p w14:paraId="49008D1B">
            <w:pPr>
              <w:rPr>
                <w:rFonts w:ascii="Arial"/>
                <w:sz w:val="21"/>
              </w:rPr>
            </w:pPr>
          </w:p>
        </w:tc>
      </w:tr>
      <w:tr w14:paraId="7E81F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ACAC95B">
            <w:pPr>
              <w:pStyle w:val="6"/>
              <w:spacing w:before="117" w:line="239" w:lineRule="exact"/>
              <w:ind w:left="123"/>
            </w:pPr>
            <w:r>
              <w:rPr>
                <w:b/>
                <w:bCs/>
                <w:spacing w:val="-6"/>
              </w:rPr>
              <w:t>221</w:t>
            </w:r>
          </w:p>
        </w:tc>
        <w:tc>
          <w:tcPr>
            <w:tcW w:w="400" w:type="dxa"/>
            <w:vAlign w:val="top"/>
          </w:tcPr>
          <w:p w14:paraId="01EAFF01">
            <w:pPr>
              <w:pStyle w:val="6"/>
              <w:spacing w:before="117" w:line="242" w:lineRule="auto"/>
              <w:ind w:left="125"/>
            </w:pPr>
            <w:r>
              <w:rPr>
                <w:b/>
                <w:bCs/>
                <w:spacing w:val="-12"/>
              </w:rPr>
              <w:t>02</w:t>
            </w:r>
          </w:p>
        </w:tc>
        <w:tc>
          <w:tcPr>
            <w:tcW w:w="400" w:type="dxa"/>
            <w:vAlign w:val="top"/>
          </w:tcPr>
          <w:p w14:paraId="6C234A15">
            <w:pPr>
              <w:rPr>
                <w:rFonts w:ascii="Arial"/>
                <w:sz w:val="21"/>
              </w:rPr>
            </w:pPr>
          </w:p>
        </w:tc>
        <w:tc>
          <w:tcPr>
            <w:tcW w:w="2422" w:type="dxa"/>
            <w:vAlign w:val="top"/>
          </w:tcPr>
          <w:p w14:paraId="579790CC">
            <w:pPr>
              <w:pStyle w:val="6"/>
              <w:spacing w:before="117" w:line="213" w:lineRule="auto"/>
              <w:ind w:left="113"/>
            </w:pPr>
            <w:r>
              <w:rPr>
                <w:b/>
                <w:bCs/>
                <w:spacing w:val="-4"/>
              </w:rPr>
              <w:t>住房改革支出</w:t>
            </w:r>
          </w:p>
        </w:tc>
        <w:tc>
          <w:tcPr>
            <w:tcW w:w="1756" w:type="dxa"/>
            <w:vAlign w:val="top"/>
          </w:tcPr>
          <w:p w14:paraId="0A280230">
            <w:pPr>
              <w:pStyle w:val="6"/>
              <w:spacing w:before="117"/>
              <w:ind w:left="1301"/>
            </w:pPr>
            <w:r>
              <w:rPr>
                <w:b/>
                <w:bCs/>
                <w:spacing w:val="-5"/>
              </w:rPr>
              <w:t>6.08</w:t>
            </w:r>
          </w:p>
        </w:tc>
        <w:tc>
          <w:tcPr>
            <w:tcW w:w="1757" w:type="dxa"/>
            <w:vAlign w:val="top"/>
          </w:tcPr>
          <w:p w14:paraId="7B6FC7E7">
            <w:pPr>
              <w:pStyle w:val="6"/>
              <w:spacing w:before="117"/>
              <w:ind w:left="1304"/>
            </w:pPr>
            <w:r>
              <w:rPr>
                <w:b/>
                <w:bCs/>
                <w:spacing w:val="-5"/>
              </w:rPr>
              <w:t>6.08</w:t>
            </w:r>
          </w:p>
        </w:tc>
        <w:tc>
          <w:tcPr>
            <w:tcW w:w="1809" w:type="dxa"/>
            <w:vAlign w:val="top"/>
          </w:tcPr>
          <w:p w14:paraId="3E37F0F8">
            <w:pPr>
              <w:rPr>
                <w:rFonts w:ascii="Arial"/>
                <w:sz w:val="21"/>
              </w:rPr>
            </w:pPr>
          </w:p>
        </w:tc>
      </w:tr>
      <w:tr w14:paraId="25D28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E644C34">
            <w:pPr>
              <w:pStyle w:val="6"/>
              <w:spacing w:before="117" w:line="239" w:lineRule="exact"/>
              <w:ind w:left="123"/>
            </w:pPr>
            <w:r>
              <w:rPr>
                <w:spacing w:val="-5"/>
              </w:rPr>
              <w:t>221</w:t>
            </w:r>
          </w:p>
        </w:tc>
        <w:tc>
          <w:tcPr>
            <w:tcW w:w="400" w:type="dxa"/>
            <w:vAlign w:val="top"/>
          </w:tcPr>
          <w:p w14:paraId="7511B5C1">
            <w:pPr>
              <w:pStyle w:val="6"/>
              <w:spacing w:before="118" w:line="242" w:lineRule="auto"/>
              <w:ind w:left="125"/>
            </w:pPr>
            <w:r>
              <w:rPr>
                <w:spacing w:val="-10"/>
              </w:rPr>
              <w:t>02</w:t>
            </w:r>
          </w:p>
        </w:tc>
        <w:tc>
          <w:tcPr>
            <w:tcW w:w="400" w:type="dxa"/>
            <w:vAlign w:val="top"/>
          </w:tcPr>
          <w:p w14:paraId="4DC2AB3B">
            <w:pPr>
              <w:pStyle w:val="6"/>
              <w:spacing w:before="118" w:line="242" w:lineRule="auto"/>
              <w:ind w:left="124"/>
            </w:pPr>
            <w:r>
              <w:rPr>
                <w:spacing w:val="-10"/>
              </w:rPr>
              <w:t>01</w:t>
            </w:r>
          </w:p>
        </w:tc>
        <w:tc>
          <w:tcPr>
            <w:tcW w:w="2422" w:type="dxa"/>
            <w:vAlign w:val="top"/>
          </w:tcPr>
          <w:p w14:paraId="57BFCF40">
            <w:pPr>
              <w:pStyle w:val="6"/>
              <w:spacing w:before="117" w:line="216" w:lineRule="auto"/>
              <w:ind w:left="113"/>
            </w:pPr>
            <w:r>
              <w:rPr>
                <w:spacing w:val="-3"/>
              </w:rPr>
              <w:t>住房公积金</w:t>
            </w:r>
          </w:p>
        </w:tc>
        <w:tc>
          <w:tcPr>
            <w:tcW w:w="1756" w:type="dxa"/>
            <w:vAlign w:val="top"/>
          </w:tcPr>
          <w:p w14:paraId="45BCED98">
            <w:pPr>
              <w:pStyle w:val="6"/>
              <w:spacing w:before="117"/>
              <w:ind w:left="1301"/>
            </w:pPr>
            <w:r>
              <w:rPr>
                <w:spacing w:val="-4"/>
              </w:rPr>
              <w:t>6.08</w:t>
            </w:r>
          </w:p>
        </w:tc>
        <w:tc>
          <w:tcPr>
            <w:tcW w:w="1757" w:type="dxa"/>
            <w:vAlign w:val="top"/>
          </w:tcPr>
          <w:p w14:paraId="1CE5F572">
            <w:pPr>
              <w:pStyle w:val="6"/>
              <w:spacing w:before="117"/>
              <w:ind w:left="1304"/>
            </w:pPr>
            <w:r>
              <w:rPr>
                <w:spacing w:val="-4"/>
              </w:rPr>
              <w:t>6.08</w:t>
            </w:r>
          </w:p>
        </w:tc>
        <w:tc>
          <w:tcPr>
            <w:tcW w:w="1809" w:type="dxa"/>
            <w:vAlign w:val="top"/>
          </w:tcPr>
          <w:p w14:paraId="29775521">
            <w:pPr>
              <w:rPr>
                <w:rFonts w:ascii="Arial"/>
                <w:sz w:val="21"/>
              </w:rPr>
            </w:pPr>
          </w:p>
        </w:tc>
      </w:tr>
      <w:tr w14:paraId="2D16F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2C76DA6">
            <w:pPr>
              <w:rPr>
                <w:rFonts w:ascii="Arial"/>
                <w:sz w:val="21"/>
              </w:rPr>
            </w:pPr>
          </w:p>
        </w:tc>
        <w:tc>
          <w:tcPr>
            <w:tcW w:w="400" w:type="dxa"/>
            <w:vAlign w:val="top"/>
          </w:tcPr>
          <w:p w14:paraId="107A31D9">
            <w:pPr>
              <w:rPr>
                <w:rFonts w:ascii="Arial"/>
                <w:sz w:val="21"/>
              </w:rPr>
            </w:pPr>
          </w:p>
        </w:tc>
        <w:tc>
          <w:tcPr>
            <w:tcW w:w="400" w:type="dxa"/>
            <w:vAlign w:val="top"/>
          </w:tcPr>
          <w:p w14:paraId="2BBD3658">
            <w:pPr>
              <w:rPr>
                <w:rFonts w:ascii="Arial"/>
                <w:sz w:val="21"/>
              </w:rPr>
            </w:pPr>
          </w:p>
        </w:tc>
        <w:tc>
          <w:tcPr>
            <w:tcW w:w="2422" w:type="dxa"/>
            <w:vAlign w:val="top"/>
          </w:tcPr>
          <w:p w14:paraId="2E8F8413">
            <w:pPr>
              <w:pStyle w:val="6"/>
              <w:spacing w:before="117" w:line="216" w:lineRule="auto"/>
              <w:ind w:left="1036"/>
            </w:pPr>
            <w:r>
              <w:rPr>
                <w:b/>
                <w:bCs/>
                <w:spacing w:val="-7"/>
              </w:rPr>
              <w:t>合计</w:t>
            </w:r>
          </w:p>
        </w:tc>
        <w:tc>
          <w:tcPr>
            <w:tcW w:w="1756" w:type="dxa"/>
            <w:vAlign w:val="top"/>
          </w:tcPr>
          <w:p w14:paraId="6A928951">
            <w:pPr>
              <w:pStyle w:val="6"/>
              <w:spacing w:before="117"/>
              <w:ind w:left="1212"/>
            </w:pPr>
            <w:r>
              <w:rPr>
                <w:b/>
                <w:bCs/>
                <w:spacing w:val="-5"/>
              </w:rPr>
              <w:t>85.56</w:t>
            </w:r>
          </w:p>
        </w:tc>
        <w:tc>
          <w:tcPr>
            <w:tcW w:w="1757" w:type="dxa"/>
            <w:vAlign w:val="top"/>
          </w:tcPr>
          <w:p w14:paraId="5F2062CB">
            <w:pPr>
              <w:pStyle w:val="6"/>
              <w:spacing w:before="117"/>
              <w:ind w:left="1213"/>
            </w:pPr>
            <w:r>
              <w:rPr>
                <w:b/>
                <w:bCs/>
                <w:spacing w:val="-5"/>
              </w:rPr>
              <w:t>85.56</w:t>
            </w:r>
          </w:p>
        </w:tc>
        <w:tc>
          <w:tcPr>
            <w:tcW w:w="1809" w:type="dxa"/>
            <w:vAlign w:val="top"/>
          </w:tcPr>
          <w:p w14:paraId="601D1236">
            <w:pPr>
              <w:rPr>
                <w:rFonts w:ascii="Arial"/>
                <w:sz w:val="21"/>
              </w:rPr>
            </w:pPr>
          </w:p>
        </w:tc>
      </w:tr>
    </w:tbl>
    <w:p w14:paraId="439AA078">
      <w:pPr>
        <w:rPr>
          <w:rFonts w:ascii="Arial"/>
          <w:sz w:val="21"/>
        </w:rPr>
      </w:pPr>
    </w:p>
    <w:p w14:paraId="31D51DFA">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3F613C75">
      <w:pPr>
        <w:spacing w:line="243" w:lineRule="auto"/>
        <w:rPr>
          <w:rFonts w:ascii="Arial"/>
          <w:sz w:val="21"/>
        </w:rPr>
      </w:pPr>
    </w:p>
    <w:p w14:paraId="1DBBE34E">
      <w:pPr>
        <w:spacing w:line="243" w:lineRule="auto"/>
        <w:rPr>
          <w:rFonts w:ascii="Arial"/>
          <w:sz w:val="21"/>
        </w:rPr>
      </w:pPr>
    </w:p>
    <w:p w14:paraId="71860D78">
      <w:pPr>
        <w:spacing w:line="244" w:lineRule="auto"/>
        <w:rPr>
          <w:rFonts w:ascii="Arial"/>
          <w:sz w:val="21"/>
        </w:rPr>
      </w:pPr>
    </w:p>
    <w:p w14:paraId="4BDB4AC4">
      <w:pPr>
        <w:pStyle w:val="2"/>
        <w:spacing w:before="101" w:line="222" w:lineRule="auto"/>
        <w:ind w:left="253"/>
      </w:pPr>
      <w:r>
        <w:rPr>
          <w:b/>
          <w:bCs/>
          <w:spacing w:val="-4"/>
        </w:rPr>
        <w:t>表</w:t>
      </w:r>
      <w:r>
        <w:rPr>
          <w:spacing w:val="-50"/>
        </w:rPr>
        <w:t xml:space="preserve"> </w:t>
      </w:r>
      <w:r>
        <w:rPr>
          <w:b/>
          <w:bCs/>
          <w:spacing w:val="-4"/>
        </w:rPr>
        <w:t>4</w:t>
      </w:r>
    </w:p>
    <w:p w14:paraId="319EE025">
      <w:pPr>
        <w:pStyle w:val="2"/>
        <w:spacing w:before="163" w:line="218" w:lineRule="auto"/>
        <w:ind w:left="2403"/>
        <w:outlineLvl w:val="0"/>
      </w:pPr>
      <w:r>
        <w:rPr>
          <w:b/>
          <w:bCs/>
          <w:spacing w:val="6"/>
        </w:rPr>
        <w:t>财政拨款收支预算总体情况表</w:t>
      </w:r>
    </w:p>
    <w:p w14:paraId="3B612516">
      <w:pPr>
        <w:pStyle w:val="2"/>
        <w:spacing w:before="34" w:line="212" w:lineRule="auto"/>
        <w:ind w:left="121"/>
        <w:outlineLvl w:val="0"/>
        <w:rPr>
          <w:sz w:val="24"/>
          <w:szCs w:val="24"/>
        </w:rPr>
      </w:pPr>
      <w:r>
        <w:rPr>
          <w:sz w:val="24"/>
          <w:szCs w:val="24"/>
        </w:rPr>
        <w:t>编制单位：新疆农业广播电视学校托克逊分校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8"/>
      </w:tblGrid>
      <w:tr w14:paraId="598C13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77743680">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2D3F30BC">
            <w:pPr>
              <w:pStyle w:val="6"/>
              <w:spacing w:before="41" w:line="207" w:lineRule="auto"/>
              <w:ind w:left="2289"/>
              <w:rPr>
                <w:sz w:val="24"/>
                <w:szCs w:val="24"/>
              </w:rPr>
            </w:pPr>
            <w:r>
              <w:rPr>
                <w:b/>
                <w:bCs/>
                <w:spacing w:val="-4"/>
                <w:sz w:val="24"/>
                <w:szCs w:val="24"/>
              </w:rPr>
              <w:t>财政拨款支出</w:t>
            </w:r>
          </w:p>
        </w:tc>
      </w:tr>
      <w:tr w14:paraId="2CF2A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33C41E7">
            <w:pPr>
              <w:spacing w:line="355" w:lineRule="auto"/>
              <w:rPr>
                <w:rFonts w:ascii="Arial"/>
                <w:sz w:val="21"/>
              </w:rPr>
            </w:pPr>
          </w:p>
          <w:p w14:paraId="005F743E">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10F3BDC8">
            <w:pPr>
              <w:spacing w:line="356" w:lineRule="auto"/>
              <w:rPr>
                <w:rFonts w:ascii="Arial"/>
                <w:sz w:val="21"/>
              </w:rPr>
            </w:pPr>
          </w:p>
          <w:p w14:paraId="41A016B1">
            <w:pPr>
              <w:pStyle w:val="6"/>
              <w:spacing w:before="62" w:line="224" w:lineRule="auto"/>
              <w:ind w:left="305"/>
              <w:rPr>
                <w:sz w:val="19"/>
                <w:szCs w:val="19"/>
              </w:rPr>
            </w:pPr>
            <w:r>
              <w:rPr>
                <w:b/>
                <w:bCs/>
                <w:spacing w:val="3"/>
                <w:sz w:val="19"/>
                <w:szCs w:val="19"/>
              </w:rPr>
              <w:t>合计</w:t>
            </w:r>
          </w:p>
        </w:tc>
        <w:tc>
          <w:tcPr>
            <w:tcW w:w="2798" w:type="dxa"/>
            <w:vAlign w:val="top"/>
          </w:tcPr>
          <w:p w14:paraId="351CB792">
            <w:pPr>
              <w:spacing w:line="355" w:lineRule="auto"/>
              <w:rPr>
                <w:rFonts w:ascii="Arial"/>
                <w:sz w:val="21"/>
              </w:rPr>
            </w:pPr>
          </w:p>
          <w:p w14:paraId="49196F03">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3210ACE1">
            <w:pPr>
              <w:spacing w:line="356" w:lineRule="auto"/>
              <w:rPr>
                <w:rFonts w:ascii="Arial"/>
                <w:sz w:val="21"/>
              </w:rPr>
            </w:pPr>
          </w:p>
          <w:p w14:paraId="35547457">
            <w:pPr>
              <w:pStyle w:val="6"/>
              <w:spacing w:before="62" w:line="224" w:lineRule="auto"/>
              <w:ind w:left="247"/>
              <w:rPr>
                <w:sz w:val="19"/>
                <w:szCs w:val="19"/>
              </w:rPr>
            </w:pPr>
            <w:r>
              <w:rPr>
                <w:b/>
                <w:bCs/>
                <w:spacing w:val="3"/>
                <w:sz w:val="19"/>
                <w:szCs w:val="19"/>
              </w:rPr>
              <w:t>合计</w:t>
            </w:r>
          </w:p>
        </w:tc>
        <w:tc>
          <w:tcPr>
            <w:tcW w:w="756" w:type="dxa"/>
            <w:vAlign w:val="top"/>
          </w:tcPr>
          <w:p w14:paraId="253D9168">
            <w:pPr>
              <w:pStyle w:val="6"/>
              <w:spacing w:before="160" w:line="229" w:lineRule="auto"/>
              <w:ind w:left="197"/>
              <w:rPr>
                <w:sz w:val="19"/>
                <w:szCs w:val="19"/>
              </w:rPr>
            </w:pPr>
            <w:r>
              <w:rPr>
                <w:b/>
                <w:bCs/>
                <w:spacing w:val="-2"/>
                <w:sz w:val="19"/>
                <w:szCs w:val="19"/>
              </w:rPr>
              <w:t>一般</w:t>
            </w:r>
          </w:p>
          <w:p w14:paraId="04AAF3B0">
            <w:pPr>
              <w:pStyle w:val="6"/>
              <w:spacing w:before="24" w:line="224" w:lineRule="auto"/>
              <w:ind w:left="183"/>
              <w:rPr>
                <w:sz w:val="19"/>
                <w:szCs w:val="19"/>
              </w:rPr>
            </w:pPr>
            <w:r>
              <w:rPr>
                <w:b/>
                <w:bCs/>
                <w:spacing w:val="4"/>
                <w:sz w:val="19"/>
                <w:szCs w:val="19"/>
              </w:rPr>
              <w:t>公共</w:t>
            </w:r>
          </w:p>
          <w:p w14:paraId="51F691C7">
            <w:pPr>
              <w:pStyle w:val="6"/>
              <w:spacing w:before="28" w:line="222" w:lineRule="auto"/>
              <w:ind w:left="192"/>
              <w:rPr>
                <w:sz w:val="19"/>
                <w:szCs w:val="19"/>
              </w:rPr>
            </w:pPr>
            <w:r>
              <w:rPr>
                <w:b/>
                <w:bCs/>
                <w:sz w:val="19"/>
                <w:szCs w:val="19"/>
              </w:rPr>
              <w:t>预算</w:t>
            </w:r>
          </w:p>
        </w:tc>
        <w:tc>
          <w:tcPr>
            <w:tcW w:w="800" w:type="dxa"/>
            <w:vAlign w:val="top"/>
          </w:tcPr>
          <w:p w14:paraId="30694815">
            <w:pPr>
              <w:pStyle w:val="6"/>
              <w:spacing w:before="31" w:line="222" w:lineRule="auto"/>
              <w:ind w:left="210"/>
              <w:rPr>
                <w:sz w:val="19"/>
                <w:szCs w:val="19"/>
              </w:rPr>
            </w:pPr>
            <w:r>
              <w:rPr>
                <w:b/>
                <w:bCs/>
                <w:spacing w:val="2"/>
                <w:sz w:val="19"/>
                <w:szCs w:val="19"/>
              </w:rPr>
              <w:t>政府</w:t>
            </w:r>
          </w:p>
          <w:p w14:paraId="13F86EA3">
            <w:pPr>
              <w:pStyle w:val="6"/>
              <w:spacing w:before="30" w:line="222" w:lineRule="auto"/>
              <w:ind w:left="210"/>
              <w:rPr>
                <w:sz w:val="19"/>
                <w:szCs w:val="19"/>
              </w:rPr>
            </w:pPr>
            <w:r>
              <w:rPr>
                <w:b/>
                <w:bCs/>
                <w:spacing w:val="2"/>
                <w:sz w:val="19"/>
                <w:szCs w:val="19"/>
              </w:rPr>
              <w:t>性基</w:t>
            </w:r>
          </w:p>
          <w:p w14:paraId="6B8B20CA">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8" w:type="dxa"/>
            <w:vAlign w:val="top"/>
          </w:tcPr>
          <w:p w14:paraId="4FCFE729">
            <w:pPr>
              <w:pStyle w:val="6"/>
              <w:spacing w:before="30" w:line="224" w:lineRule="auto"/>
              <w:ind w:left="205"/>
              <w:rPr>
                <w:sz w:val="19"/>
                <w:szCs w:val="19"/>
              </w:rPr>
            </w:pPr>
            <w:r>
              <w:rPr>
                <w:b/>
                <w:bCs/>
                <w:spacing w:val="-5"/>
                <w:sz w:val="19"/>
                <w:szCs w:val="19"/>
              </w:rPr>
              <w:t>国有</w:t>
            </w:r>
          </w:p>
          <w:p w14:paraId="496FC622">
            <w:pPr>
              <w:pStyle w:val="6"/>
              <w:spacing w:before="28" w:line="223" w:lineRule="auto"/>
              <w:ind w:left="197"/>
              <w:rPr>
                <w:sz w:val="19"/>
                <w:szCs w:val="19"/>
              </w:rPr>
            </w:pPr>
            <w:r>
              <w:rPr>
                <w:b/>
                <w:bCs/>
                <w:sz w:val="19"/>
                <w:szCs w:val="19"/>
              </w:rPr>
              <w:t>资本</w:t>
            </w:r>
          </w:p>
          <w:p w14:paraId="7257BB20">
            <w:pPr>
              <w:pStyle w:val="6"/>
              <w:spacing w:before="29" w:line="226" w:lineRule="auto"/>
              <w:ind w:left="193"/>
              <w:rPr>
                <w:sz w:val="19"/>
                <w:szCs w:val="19"/>
              </w:rPr>
            </w:pPr>
            <w:r>
              <w:rPr>
                <w:b/>
                <w:bCs/>
                <w:spacing w:val="2"/>
                <w:sz w:val="19"/>
                <w:szCs w:val="19"/>
              </w:rPr>
              <w:t>经营</w:t>
            </w:r>
          </w:p>
          <w:p w14:paraId="67EE5744">
            <w:pPr>
              <w:pStyle w:val="6"/>
              <w:spacing w:before="27" w:line="216" w:lineRule="auto"/>
              <w:ind w:left="196"/>
              <w:rPr>
                <w:sz w:val="19"/>
                <w:szCs w:val="19"/>
              </w:rPr>
            </w:pPr>
            <w:r>
              <w:rPr>
                <w:b/>
                <w:bCs/>
                <w:sz w:val="19"/>
                <w:szCs w:val="19"/>
              </w:rPr>
              <w:t>预算</w:t>
            </w:r>
          </w:p>
        </w:tc>
      </w:tr>
      <w:tr w14:paraId="134C0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50DE163">
            <w:pPr>
              <w:pStyle w:val="6"/>
              <w:spacing w:before="69" w:line="214" w:lineRule="auto"/>
              <w:ind w:left="125"/>
            </w:pPr>
            <w:r>
              <w:rPr>
                <w:spacing w:val="-2"/>
              </w:rPr>
              <w:t>一、财政拨款（补助）</w:t>
            </w:r>
          </w:p>
        </w:tc>
        <w:tc>
          <w:tcPr>
            <w:tcW w:w="999" w:type="dxa"/>
            <w:vAlign w:val="top"/>
          </w:tcPr>
          <w:p w14:paraId="328442EC">
            <w:pPr>
              <w:pStyle w:val="6"/>
              <w:spacing w:before="69"/>
              <w:ind w:left="452"/>
            </w:pPr>
            <w:r>
              <w:rPr>
                <w:spacing w:val="-3"/>
              </w:rPr>
              <w:t>85.56</w:t>
            </w:r>
          </w:p>
        </w:tc>
        <w:tc>
          <w:tcPr>
            <w:tcW w:w="2798" w:type="dxa"/>
            <w:vAlign w:val="top"/>
          </w:tcPr>
          <w:p w14:paraId="0449B7AA">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67332BF">
            <w:pPr>
              <w:rPr>
                <w:rFonts w:ascii="Arial"/>
                <w:sz w:val="21"/>
              </w:rPr>
            </w:pPr>
          </w:p>
        </w:tc>
        <w:tc>
          <w:tcPr>
            <w:tcW w:w="756" w:type="dxa"/>
            <w:vAlign w:val="top"/>
          </w:tcPr>
          <w:p w14:paraId="7E455B9F">
            <w:pPr>
              <w:rPr>
                <w:rFonts w:ascii="Arial"/>
                <w:sz w:val="21"/>
              </w:rPr>
            </w:pPr>
          </w:p>
        </w:tc>
        <w:tc>
          <w:tcPr>
            <w:tcW w:w="800" w:type="dxa"/>
            <w:vAlign w:val="top"/>
          </w:tcPr>
          <w:p w14:paraId="1379B595">
            <w:pPr>
              <w:rPr>
                <w:rFonts w:ascii="Arial"/>
                <w:sz w:val="21"/>
              </w:rPr>
            </w:pPr>
          </w:p>
        </w:tc>
        <w:tc>
          <w:tcPr>
            <w:tcW w:w="768" w:type="dxa"/>
            <w:vAlign w:val="top"/>
          </w:tcPr>
          <w:p w14:paraId="066B9E7F">
            <w:pPr>
              <w:rPr>
                <w:rFonts w:ascii="Arial"/>
                <w:sz w:val="21"/>
              </w:rPr>
            </w:pPr>
          </w:p>
        </w:tc>
      </w:tr>
      <w:tr w14:paraId="12F91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41F4423">
            <w:pPr>
              <w:pStyle w:val="6"/>
              <w:spacing w:before="96" w:line="214" w:lineRule="auto"/>
              <w:ind w:left="305"/>
            </w:pPr>
            <w:r>
              <w:rPr>
                <w:spacing w:val="-4"/>
              </w:rPr>
              <w:t>一般公共预算</w:t>
            </w:r>
          </w:p>
        </w:tc>
        <w:tc>
          <w:tcPr>
            <w:tcW w:w="999" w:type="dxa"/>
            <w:vAlign w:val="top"/>
          </w:tcPr>
          <w:p w14:paraId="4864910C">
            <w:pPr>
              <w:pStyle w:val="6"/>
              <w:spacing w:before="69"/>
              <w:ind w:left="452"/>
            </w:pPr>
            <w:r>
              <w:rPr>
                <w:spacing w:val="-3"/>
              </w:rPr>
              <w:t>85.56</w:t>
            </w:r>
          </w:p>
        </w:tc>
        <w:tc>
          <w:tcPr>
            <w:tcW w:w="2798" w:type="dxa"/>
            <w:vAlign w:val="top"/>
          </w:tcPr>
          <w:p w14:paraId="1C945833">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025757EC">
            <w:pPr>
              <w:rPr>
                <w:rFonts w:ascii="Arial"/>
                <w:sz w:val="21"/>
              </w:rPr>
            </w:pPr>
          </w:p>
        </w:tc>
        <w:tc>
          <w:tcPr>
            <w:tcW w:w="756" w:type="dxa"/>
            <w:vAlign w:val="top"/>
          </w:tcPr>
          <w:p w14:paraId="7C863516">
            <w:pPr>
              <w:rPr>
                <w:rFonts w:ascii="Arial"/>
                <w:sz w:val="21"/>
              </w:rPr>
            </w:pPr>
          </w:p>
        </w:tc>
        <w:tc>
          <w:tcPr>
            <w:tcW w:w="800" w:type="dxa"/>
            <w:vAlign w:val="top"/>
          </w:tcPr>
          <w:p w14:paraId="2265320D">
            <w:pPr>
              <w:rPr>
                <w:rFonts w:ascii="Arial"/>
                <w:sz w:val="21"/>
              </w:rPr>
            </w:pPr>
          </w:p>
        </w:tc>
        <w:tc>
          <w:tcPr>
            <w:tcW w:w="768" w:type="dxa"/>
            <w:vAlign w:val="top"/>
          </w:tcPr>
          <w:p w14:paraId="466B250F">
            <w:pPr>
              <w:rPr>
                <w:rFonts w:ascii="Arial"/>
                <w:sz w:val="21"/>
              </w:rPr>
            </w:pPr>
          </w:p>
        </w:tc>
      </w:tr>
      <w:tr w14:paraId="37C38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D50471">
            <w:pPr>
              <w:pStyle w:val="6"/>
              <w:spacing w:before="96" w:line="214" w:lineRule="auto"/>
              <w:ind w:left="297"/>
            </w:pPr>
            <w:r>
              <w:rPr>
                <w:spacing w:val="-2"/>
              </w:rPr>
              <w:t>政府性基金预算</w:t>
            </w:r>
          </w:p>
        </w:tc>
        <w:tc>
          <w:tcPr>
            <w:tcW w:w="999" w:type="dxa"/>
            <w:vAlign w:val="top"/>
          </w:tcPr>
          <w:p w14:paraId="12103A84">
            <w:pPr>
              <w:rPr>
                <w:rFonts w:ascii="Arial"/>
                <w:sz w:val="21"/>
              </w:rPr>
            </w:pPr>
          </w:p>
        </w:tc>
        <w:tc>
          <w:tcPr>
            <w:tcW w:w="2798" w:type="dxa"/>
            <w:vAlign w:val="top"/>
          </w:tcPr>
          <w:p w14:paraId="2AEB08A3">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2CB670E6">
            <w:pPr>
              <w:rPr>
                <w:rFonts w:ascii="Arial"/>
                <w:sz w:val="21"/>
              </w:rPr>
            </w:pPr>
          </w:p>
        </w:tc>
        <w:tc>
          <w:tcPr>
            <w:tcW w:w="756" w:type="dxa"/>
            <w:vAlign w:val="top"/>
          </w:tcPr>
          <w:p w14:paraId="2118BE65">
            <w:pPr>
              <w:rPr>
                <w:rFonts w:ascii="Arial"/>
                <w:sz w:val="21"/>
              </w:rPr>
            </w:pPr>
          </w:p>
        </w:tc>
        <w:tc>
          <w:tcPr>
            <w:tcW w:w="800" w:type="dxa"/>
            <w:vAlign w:val="top"/>
          </w:tcPr>
          <w:p w14:paraId="3186E20D">
            <w:pPr>
              <w:rPr>
                <w:rFonts w:ascii="Arial"/>
                <w:sz w:val="21"/>
              </w:rPr>
            </w:pPr>
          </w:p>
        </w:tc>
        <w:tc>
          <w:tcPr>
            <w:tcW w:w="768" w:type="dxa"/>
            <w:vAlign w:val="top"/>
          </w:tcPr>
          <w:p w14:paraId="142B1FEE">
            <w:pPr>
              <w:rPr>
                <w:rFonts w:ascii="Arial"/>
                <w:sz w:val="21"/>
              </w:rPr>
            </w:pPr>
          </w:p>
        </w:tc>
      </w:tr>
      <w:tr w14:paraId="7696B0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8ECC0B">
            <w:pPr>
              <w:pStyle w:val="6"/>
              <w:spacing w:before="96" w:line="214" w:lineRule="auto"/>
              <w:ind w:left="309"/>
            </w:pPr>
            <w:r>
              <w:rPr>
                <w:spacing w:val="-3"/>
              </w:rPr>
              <w:t>国有资本经营预算</w:t>
            </w:r>
          </w:p>
        </w:tc>
        <w:tc>
          <w:tcPr>
            <w:tcW w:w="999" w:type="dxa"/>
            <w:vAlign w:val="top"/>
          </w:tcPr>
          <w:p w14:paraId="42670AB7">
            <w:pPr>
              <w:rPr>
                <w:rFonts w:ascii="Arial"/>
                <w:sz w:val="21"/>
              </w:rPr>
            </w:pPr>
          </w:p>
        </w:tc>
        <w:tc>
          <w:tcPr>
            <w:tcW w:w="2798" w:type="dxa"/>
            <w:vAlign w:val="top"/>
          </w:tcPr>
          <w:p w14:paraId="2B9831B2">
            <w:pPr>
              <w:pStyle w:val="6"/>
              <w:spacing w:before="70" w:line="213" w:lineRule="auto"/>
              <w:ind w:left="119"/>
            </w:pPr>
            <w:r>
              <w:rPr>
                <w:spacing w:val="-2"/>
              </w:rPr>
              <w:t>204 公共安全支出</w:t>
            </w:r>
          </w:p>
        </w:tc>
        <w:tc>
          <w:tcPr>
            <w:tcW w:w="879" w:type="dxa"/>
            <w:vAlign w:val="top"/>
          </w:tcPr>
          <w:p w14:paraId="122823FA">
            <w:pPr>
              <w:rPr>
                <w:rFonts w:ascii="Arial"/>
                <w:sz w:val="21"/>
              </w:rPr>
            </w:pPr>
          </w:p>
        </w:tc>
        <w:tc>
          <w:tcPr>
            <w:tcW w:w="756" w:type="dxa"/>
            <w:vAlign w:val="top"/>
          </w:tcPr>
          <w:p w14:paraId="6C641996">
            <w:pPr>
              <w:rPr>
                <w:rFonts w:ascii="Arial"/>
                <w:sz w:val="21"/>
              </w:rPr>
            </w:pPr>
          </w:p>
        </w:tc>
        <w:tc>
          <w:tcPr>
            <w:tcW w:w="800" w:type="dxa"/>
            <w:vAlign w:val="top"/>
          </w:tcPr>
          <w:p w14:paraId="005F1E66">
            <w:pPr>
              <w:rPr>
                <w:rFonts w:ascii="Arial"/>
                <w:sz w:val="21"/>
              </w:rPr>
            </w:pPr>
          </w:p>
        </w:tc>
        <w:tc>
          <w:tcPr>
            <w:tcW w:w="768" w:type="dxa"/>
            <w:vAlign w:val="top"/>
          </w:tcPr>
          <w:p w14:paraId="36B28730">
            <w:pPr>
              <w:rPr>
                <w:rFonts w:ascii="Arial"/>
                <w:sz w:val="21"/>
              </w:rPr>
            </w:pPr>
          </w:p>
        </w:tc>
      </w:tr>
      <w:tr w14:paraId="714A4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5AEAA5">
            <w:pPr>
              <w:rPr>
                <w:rFonts w:ascii="Arial"/>
                <w:sz w:val="21"/>
              </w:rPr>
            </w:pPr>
          </w:p>
        </w:tc>
        <w:tc>
          <w:tcPr>
            <w:tcW w:w="999" w:type="dxa"/>
            <w:vAlign w:val="top"/>
          </w:tcPr>
          <w:p w14:paraId="3C2513C7">
            <w:pPr>
              <w:rPr>
                <w:rFonts w:ascii="Arial"/>
                <w:sz w:val="21"/>
              </w:rPr>
            </w:pPr>
          </w:p>
        </w:tc>
        <w:tc>
          <w:tcPr>
            <w:tcW w:w="2798" w:type="dxa"/>
            <w:vAlign w:val="top"/>
          </w:tcPr>
          <w:p w14:paraId="698EB666">
            <w:pPr>
              <w:pStyle w:val="6"/>
              <w:spacing w:before="69" w:line="213" w:lineRule="auto"/>
              <w:ind w:left="119"/>
            </w:pPr>
            <w:r>
              <w:rPr>
                <w:spacing w:val="-2"/>
              </w:rPr>
              <w:t>205 教育支出</w:t>
            </w:r>
          </w:p>
        </w:tc>
        <w:tc>
          <w:tcPr>
            <w:tcW w:w="879" w:type="dxa"/>
            <w:vAlign w:val="top"/>
          </w:tcPr>
          <w:p w14:paraId="0B508049">
            <w:pPr>
              <w:rPr>
                <w:rFonts w:ascii="Arial"/>
                <w:sz w:val="21"/>
              </w:rPr>
            </w:pPr>
          </w:p>
        </w:tc>
        <w:tc>
          <w:tcPr>
            <w:tcW w:w="756" w:type="dxa"/>
            <w:vAlign w:val="top"/>
          </w:tcPr>
          <w:p w14:paraId="6DE361A7">
            <w:pPr>
              <w:rPr>
                <w:rFonts w:ascii="Arial"/>
                <w:sz w:val="21"/>
              </w:rPr>
            </w:pPr>
          </w:p>
        </w:tc>
        <w:tc>
          <w:tcPr>
            <w:tcW w:w="800" w:type="dxa"/>
            <w:vAlign w:val="top"/>
          </w:tcPr>
          <w:p w14:paraId="3D76A81A">
            <w:pPr>
              <w:rPr>
                <w:rFonts w:ascii="Arial"/>
                <w:sz w:val="21"/>
              </w:rPr>
            </w:pPr>
          </w:p>
        </w:tc>
        <w:tc>
          <w:tcPr>
            <w:tcW w:w="768" w:type="dxa"/>
            <w:vAlign w:val="top"/>
          </w:tcPr>
          <w:p w14:paraId="7D2DF7E2">
            <w:pPr>
              <w:rPr>
                <w:rFonts w:ascii="Arial"/>
                <w:sz w:val="21"/>
              </w:rPr>
            </w:pPr>
          </w:p>
        </w:tc>
      </w:tr>
      <w:tr w14:paraId="2FB61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A77D31">
            <w:pPr>
              <w:rPr>
                <w:rFonts w:ascii="Arial"/>
                <w:sz w:val="21"/>
              </w:rPr>
            </w:pPr>
          </w:p>
        </w:tc>
        <w:tc>
          <w:tcPr>
            <w:tcW w:w="999" w:type="dxa"/>
            <w:vAlign w:val="top"/>
          </w:tcPr>
          <w:p w14:paraId="6F5EA89E">
            <w:pPr>
              <w:rPr>
                <w:rFonts w:ascii="Arial"/>
                <w:sz w:val="21"/>
              </w:rPr>
            </w:pPr>
          </w:p>
        </w:tc>
        <w:tc>
          <w:tcPr>
            <w:tcW w:w="2798" w:type="dxa"/>
            <w:vAlign w:val="top"/>
          </w:tcPr>
          <w:p w14:paraId="6EA3519E">
            <w:pPr>
              <w:pStyle w:val="6"/>
              <w:spacing w:before="71" w:line="213" w:lineRule="auto"/>
              <w:ind w:left="119"/>
            </w:pPr>
            <w:r>
              <w:rPr>
                <w:spacing w:val="-2"/>
              </w:rPr>
              <w:t>206 科学技术支出</w:t>
            </w:r>
          </w:p>
        </w:tc>
        <w:tc>
          <w:tcPr>
            <w:tcW w:w="879" w:type="dxa"/>
            <w:vAlign w:val="top"/>
          </w:tcPr>
          <w:p w14:paraId="579972E3">
            <w:pPr>
              <w:rPr>
                <w:rFonts w:ascii="Arial"/>
                <w:sz w:val="21"/>
              </w:rPr>
            </w:pPr>
          </w:p>
        </w:tc>
        <w:tc>
          <w:tcPr>
            <w:tcW w:w="756" w:type="dxa"/>
            <w:vAlign w:val="top"/>
          </w:tcPr>
          <w:p w14:paraId="0DD1AE75">
            <w:pPr>
              <w:rPr>
                <w:rFonts w:ascii="Arial"/>
                <w:sz w:val="21"/>
              </w:rPr>
            </w:pPr>
          </w:p>
        </w:tc>
        <w:tc>
          <w:tcPr>
            <w:tcW w:w="800" w:type="dxa"/>
            <w:vAlign w:val="top"/>
          </w:tcPr>
          <w:p w14:paraId="3CFB5DBB">
            <w:pPr>
              <w:rPr>
                <w:rFonts w:ascii="Arial"/>
                <w:sz w:val="21"/>
              </w:rPr>
            </w:pPr>
          </w:p>
        </w:tc>
        <w:tc>
          <w:tcPr>
            <w:tcW w:w="768" w:type="dxa"/>
            <w:vAlign w:val="top"/>
          </w:tcPr>
          <w:p w14:paraId="43A16A0F">
            <w:pPr>
              <w:rPr>
                <w:rFonts w:ascii="Arial"/>
                <w:sz w:val="21"/>
              </w:rPr>
            </w:pPr>
          </w:p>
        </w:tc>
      </w:tr>
      <w:tr w14:paraId="15A2A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B4C9FA">
            <w:pPr>
              <w:rPr>
                <w:rFonts w:ascii="Arial"/>
                <w:sz w:val="21"/>
              </w:rPr>
            </w:pPr>
          </w:p>
        </w:tc>
        <w:tc>
          <w:tcPr>
            <w:tcW w:w="999" w:type="dxa"/>
            <w:vAlign w:val="top"/>
          </w:tcPr>
          <w:p w14:paraId="70EBA4FB">
            <w:pPr>
              <w:rPr>
                <w:rFonts w:ascii="Arial"/>
                <w:sz w:val="21"/>
              </w:rPr>
            </w:pPr>
          </w:p>
        </w:tc>
        <w:tc>
          <w:tcPr>
            <w:tcW w:w="2798" w:type="dxa"/>
            <w:vAlign w:val="top"/>
          </w:tcPr>
          <w:p w14:paraId="328ACD8E">
            <w:pPr>
              <w:pStyle w:val="6"/>
              <w:spacing w:before="71" w:line="213" w:lineRule="auto"/>
              <w:ind w:left="119"/>
            </w:pPr>
            <w:r>
              <w:rPr>
                <w:spacing w:val="-1"/>
              </w:rPr>
              <w:t>207 文化旅游体育与传媒支出</w:t>
            </w:r>
          </w:p>
        </w:tc>
        <w:tc>
          <w:tcPr>
            <w:tcW w:w="879" w:type="dxa"/>
            <w:vAlign w:val="top"/>
          </w:tcPr>
          <w:p w14:paraId="46C87480">
            <w:pPr>
              <w:rPr>
                <w:rFonts w:ascii="Arial"/>
                <w:sz w:val="21"/>
              </w:rPr>
            </w:pPr>
          </w:p>
        </w:tc>
        <w:tc>
          <w:tcPr>
            <w:tcW w:w="756" w:type="dxa"/>
            <w:vAlign w:val="top"/>
          </w:tcPr>
          <w:p w14:paraId="550E7473">
            <w:pPr>
              <w:rPr>
                <w:rFonts w:ascii="Arial"/>
                <w:sz w:val="21"/>
              </w:rPr>
            </w:pPr>
          </w:p>
        </w:tc>
        <w:tc>
          <w:tcPr>
            <w:tcW w:w="800" w:type="dxa"/>
            <w:vAlign w:val="top"/>
          </w:tcPr>
          <w:p w14:paraId="0955C471">
            <w:pPr>
              <w:rPr>
                <w:rFonts w:ascii="Arial"/>
                <w:sz w:val="21"/>
              </w:rPr>
            </w:pPr>
          </w:p>
        </w:tc>
        <w:tc>
          <w:tcPr>
            <w:tcW w:w="768" w:type="dxa"/>
            <w:vAlign w:val="top"/>
          </w:tcPr>
          <w:p w14:paraId="696E6A29">
            <w:pPr>
              <w:rPr>
                <w:rFonts w:ascii="Arial"/>
                <w:sz w:val="21"/>
              </w:rPr>
            </w:pPr>
          </w:p>
        </w:tc>
      </w:tr>
      <w:tr w14:paraId="49186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B80BE5">
            <w:pPr>
              <w:rPr>
                <w:rFonts w:ascii="Arial"/>
                <w:sz w:val="21"/>
              </w:rPr>
            </w:pPr>
          </w:p>
        </w:tc>
        <w:tc>
          <w:tcPr>
            <w:tcW w:w="999" w:type="dxa"/>
            <w:vAlign w:val="top"/>
          </w:tcPr>
          <w:p w14:paraId="4B057432">
            <w:pPr>
              <w:rPr>
                <w:rFonts w:ascii="Arial"/>
                <w:sz w:val="21"/>
              </w:rPr>
            </w:pPr>
          </w:p>
        </w:tc>
        <w:tc>
          <w:tcPr>
            <w:tcW w:w="2798" w:type="dxa"/>
            <w:vAlign w:val="top"/>
          </w:tcPr>
          <w:p w14:paraId="1E9C5885">
            <w:pPr>
              <w:pStyle w:val="6"/>
              <w:spacing w:before="70" w:line="213" w:lineRule="auto"/>
              <w:ind w:left="119"/>
            </w:pPr>
            <w:r>
              <w:rPr>
                <w:spacing w:val="-2"/>
              </w:rPr>
              <w:t>208 社会保障和就业支出</w:t>
            </w:r>
          </w:p>
        </w:tc>
        <w:tc>
          <w:tcPr>
            <w:tcW w:w="879" w:type="dxa"/>
            <w:vAlign w:val="top"/>
          </w:tcPr>
          <w:p w14:paraId="12BB64AA">
            <w:pPr>
              <w:pStyle w:val="6"/>
              <w:spacing w:before="70"/>
              <w:ind w:left="339"/>
            </w:pPr>
            <w:r>
              <w:rPr>
                <w:spacing w:val="-4"/>
              </w:rPr>
              <w:t>18.03</w:t>
            </w:r>
          </w:p>
        </w:tc>
        <w:tc>
          <w:tcPr>
            <w:tcW w:w="756" w:type="dxa"/>
            <w:vAlign w:val="top"/>
          </w:tcPr>
          <w:p w14:paraId="75369053">
            <w:pPr>
              <w:pStyle w:val="6"/>
              <w:spacing w:before="70"/>
              <w:ind w:left="216"/>
            </w:pPr>
            <w:r>
              <w:rPr>
                <w:spacing w:val="-4"/>
              </w:rPr>
              <w:t>18.03</w:t>
            </w:r>
          </w:p>
        </w:tc>
        <w:tc>
          <w:tcPr>
            <w:tcW w:w="800" w:type="dxa"/>
            <w:vAlign w:val="top"/>
          </w:tcPr>
          <w:p w14:paraId="705582E5">
            <w:pPr>
              <w:rPr>
                <w:rFonts w:ascii="Arial"/>
                <w:sz w:val="21"/>
              </w:rPr>
            </w:pPr>
          </w:p>
        </w:tc>
        <w:tc>
          <w:tcPr>
            <w:tcW w:w="768" w:type="dxa"/>
            <w:vAlign w:val="top"/>
          </w:tcPr>
          <w:p w14:paraId="44F1CB84">
            <w:pPr>
              <w:rPr>
                <w:rFonts w:ascii="Arial"/>
                <w:sz w:val="21"/>
              </w:rPr>
            </w:pPr>
          </w:p>
        </w:tc>
      </w:tr>
      <w:tr w14:paraId="184C80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05DA10">
            <w:pPr>
              <w:rPr>
                <w:rFonts w:ascii="Arial"/>
                <w:sz w:val="21"/>
              </w:rPr>
            </w:pPr>
          </w:p>
        </w:tc>
        <w:tc>
          <w:tcPr>
            <w:tcW w:w="999" w:type="dxa"/>
            <w:vAlign w:val="top"/>
          </w:tcPr>
          <w:p w14:paraId="0537D3AE">
            <w:pPr>
              <w:rPr>
                <w:rFonts w:ascii="Arial"/>
                <w:sz w:val="21"/>
              </w:rPr>
            </w:pPr>
          </w:p>
        </w:tc>
        <w:tc>
          <w:tcPr>
            <w:tcW w:w="2798" w:type="dxa"/>
            <w:vAlign w:val="top"/>
          </w:tcPr>
          <w:p w14:paraId="624796E2">
            <w:pPr>
              <w:pStyle w:val="6"/>
              <w:spacing w:before="70" w:line="213" w:lineRule="auto"/>
              <w:ind w:left="119"/>
            </w:pPr>
            <w:r>
              <w:rPr>
                <w:spacing w:val="-2"/>
              </w:rPr>
              <w:t>209 社会保险基金支出</w:t>
            </w:r>
          </w:p>
        </w:tc>
        <w:tc>
          <w:tcPr>
            <w:tcW w:w="879" w:type="dxa"/>
            <w:vAlign w:val="top"/>
          </w:tcPr>
          <w:p w14:paraId="77B8A6A0">
            <w:pPr>
              <w:rPr>
                <w:rFonts w:ascii="Arial"/>
                <w:sz w:val="21"/>
              </w:rPr>
            </w:pPr>
          </w:p>
        </w:tc>
        <w:tc>
          <w:tcPr>
            <w:tcW w:w="756" w:type="dxa"/>
            <w:vAlign w:val="top"/>
          </w:tcPr>
          <w:p w14:paraId="5F5044C2">
            <w:pPr>
              <w:rPr>
                <w:rFonts w:ascii="Arial"/>
                <w:sz w:val="21"/>
              </w:rPr>
            </w:pPr>
          </w:p>
        </w:tc>
        <w:tc>
          <w:tcPr>
            <w:tcW w:w="800" w:type="dxa"/>
            <w:vAlign w:val="top"/>
          </w:tcPr>
          <w:p w14:paraId="787BB68B">
            <w:pPr>
              <w:rPr>
                <w:rFonts w:ascii="Arial"/>
                <w:sz w:val="21"/>
              </w:rPr>
            </w:pPr>
          </w:p>
        </w:tc>
        <w:tc>
          <w:tcPr>
            <w:tcW w:w="768" w:type="dxa"/>
            <w:vAlign w:val="top"/>
          </w:tcPr>
          <w:p w14:paraId="0088EC45">
            <w:pPr>
              <w:rPr>
                <w:rFonts w:ascii="Arial"/>
                <w:sz w:val="21"/>
              </w:rPr>
            </w:pPr>
          </w:p>
        </w:tc>
      </w:tr>
      <w:tr w14:paraId="41CAA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0C1110">
            <w:pPr>
              <w:rPr>
                <w:rFonts w:ascii="Arial"/>
                <w:sz w:val="21"/>
              </w:rPr>
            </w:pPr>
          </w:p>
        </w:tc>
        <w:tc>
          <w:tcPr>
            <w:tcW w:w="999" w:type="dxa"/>
            <w:vAlign w:val="top"/>
          </w:tcPr>
          <w:p w14:paraId="3DADEE03">
            <w:pPr>
              <w:rPr>
                <w:rFonts w:ascii="Arial"/>
                <w:sz w:val="21"/>
              </w:rPr>
            </w:pPr>
          </w:p>
        </w:tc>
        <w:tc>
          <w:tcPr>
            <w:tcW w:w="2798" w:type="dxa"/>
            <w:vAlign w:val="top"/>
          </w:tcPr>
          <w:p w14:paraId="1B466561">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35E9EF28">
            <w:pPr>
              <w:pStyle w:val="6"/>
              <w:spacing w:before="69"/>
              <w:ind w:left="431"/>
            </w:pPr>
            <w:r>
              <w:rPr>
                <w:spacing w:val="-5"/>
              </w:rPr>
              <w:t>3.29</w:t>
            </w:r>
          </w:p>
        </w:tc>
        <w:tc>
          <w:tcPr>
            <w:tcW w:w="756" w:type="dxa"/>
            <w:vAlign w:val="top"/>
          </w:tcPr>
          <w:p w14:paraId="29B85C08">
            <w:pPr>
              <w:pStyle w:val="6"/>
              <w:spacing w:before="69"/>
              <w:ind w:left="308"/>
            </w:pPr>
            <w:r>
              <w:rPr>
                <w:spacing w:val="-5"/>
              </w:rPr>
              <w:t>3.29</w:t>
            </w:r>
          </w:p>
        </w:tc>
        <w:tc>
          <w:tcPr>
            <w:tcW w:w="800" w:type="dxa"/>
            <w:vAlign w:val="top"/>
          </w:tcPr>
          <w:p w14:paraId="334080F0">
            <w:pPr>
              <w:rPr>
                <w:rFonts w:ascii="Arial"/>
                <w:sz w:val="21"/>
              </w:rPr>
            </w:pPr>
          </w:p>
        </w:tc>
        <w:tc>
          <w:tcPr>
            <w:tcW w:w="768" w:type="dxa"/>
            <w:vAlign w:val="top"/>
          </w:tcPr>
          <w:p w14:paraId="20A3E57E">
            <w:pPr>
              <w:rPr>
                <w:rFonts w:ascii="Arial"/>
                <w:sz w:val="21"/>
              </w:rPr>
            </w:pPr>
          </w:p>
        </w:tc>
      </w:tr>
      <w:tr w14:paraId="64D24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821DA5">
            <w:pPr>
              <w:rPr>
                <w:rFonts w:ascii="Arial"/>
                <w:sz w:val="21"/>
              </w:rPr>
            </w:pPr>
          </w:p>
        </w:tc>
        <w:tc>
          <w:tcPr>
            <w:tcW w:w="999" w:type="dxa"/>
            <w:vAlign w:val="top"/>
          </w:tcPr>
          <w:p w14:paraId="13E5B980">
            <w:pPr>
              <w:rPr>
                <w:rFonts w:ascii="Arial"/>
                <w:sz w:val="21"/>
              </w:rPr>
            </w:pPr>
          </w:p>
        </w:tc>
        <w:tc>
          <w:tcPr>
            <w:tcW w:w="2798" w:type="dxa"/>
            <w:vAlign w:val="top"/>
          </w:tcPr>
          <w:p w14:paraId="44AC8FAC">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AB1E654">
            <w:pPr>
              <w:rPr>
                <w:rFonts w:ascii="Arial"/>
                <w:sz w:val="21"/>
              </w:rPr>
            </w:pPr>
          </w:p>
        </w:tc>
        <w:tc>
          <w:tcPr>
            <w:tcW w:w="756" w:type="dxa"/>
            <w:vAlign w:val="top"/>
          </w:tcPr>
          <w:p w14:paraId="0B5423A2">
            <w:pPr>
              <w:rPr>
                <w:rFonts w:ascii="Arial"/>
                <w:sz w:val="21"/>
              </w:rPr>
            </w:pPr>
          </w:p>
        </w:tc>
        <w:tc>
          <w:tcPr>
            <w:tcW w:w="800" w:type="dxa"/>
            <w:vAlign w:val="top"/>
          </w:tcPr>
          <w:p w14:paraId="78F5A101">
            <w:pPr>
              <w:rPr>
                <w:rFonts w:ascii="Arial"/>
                <w:sz w:val="21"/>
              </w:rPr>
            </w:pPr>
          </w:p>
        </w:tc>
        <w:tc>
          <w:tcPr>
            <w:tcW w:w="768" w:type="dxa"/>
            <w:vAlign w:val="top"/>
          </w:tcPr>
          <w:p w14:paraId="4B09E8E6">
            <w:pPr>
              <w:rPr>
                <w:rFonts w:ascii="Arial"/>
                <w:sz w:val="21"/>
              </w:rPr>
            </w:pPr>
          </w:p>
        </w:tc>
      </w:tr>
      <w:tr w14:paraId="69269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E2E5C0">
            <w:pPr>
              <w:rPr>
                <w:rFonts w:ascii="Arial"/>
                <w:sz w:val="21"/>
              </w:rPr>
            </w:pPr>
          </w:p>
        </w:tc>
        <w:tc>
          <w:tcPr>
            <w:tcW w:w="999" w:type="dxa"/>
            <w:vAlign w:val="top"/>
          </w:tcPr>
          <w:p w14:paraId="13B61ADE">
            <w:pPr>
              <w:rPr>
                <w:rFonts w:ascii="Arial"/>
                <w:sz w:val="21"/>
              </w:rPr>
            </w:pPr>
          </w:p>
        </w:tc>
        <w:tc>
          <w:tcPr>
            <w:tcW w:w="2798" w:type="dxa"/>
            <w:vAlign w:val="top"/>
          </w:tcPr>
          <w:p w14:paraId="559E34E9">
            <w:pPr>
              <w:pStyle w:val="6"/>
              <w:spacing w:before="71" w:line="213" w:lineRule="auto"/>
              <w:ind w:left="119"/>
            </w:pPr>
            <w:r>
              <w:rPr>
                <w:spacing w:val="-2"/>
              </w:rPr>
              <w:t>212 城乡社区支出</w:t>
            </w:r>
          </w:p>
        </w:tc>
        <w:tc>
          <w:tcPr>
            <w:tcW w:w="879" w:type="dxa"/>
            <w:vAlign w:val="top"/>
          </w:tcPr>
          <w:p w14:paraId="353A6F9C">
            <w:pPr>
              <w:rPr>
                <w:rFonts w:ascii="Arial"/>
                <w:sz w:val="21"/>
              </w:rPr>
            </w:pPr>
          </w:p>
        </w:tc>
        <w:tc>
          <w:tcPr>
            <w:tcW w:w="756" w:type="dxa"/>
            <w:vAlign w:val="top"/>
          </w:tcPr>
          <w:p w14:paraId="360C8C75">
            <w:pPr>
              <w:rPr>
                <w:rFonts w:ascii="Arial"/>
                <w:sz w:val="21"/>
              </w:rPr>
            </w:pPr>
          </w:p>
        </w:tc>
        <w:tc>
          <w:tcPr>
            <w:tcW w:w="800" w:type="dxa"/>
            <w:vAlign w:val="top"/>
          </w:tcPr>
          <w:p w14:paraId="29E235A4">
            <w:pPr>
              <w:rPr>
                <w:rFonts w:ascii="Arial"/>
                <w:sz w:val="21"/>
              </w:rPr>
            </w:pPr>
          </w:p>
        </w:tc>
        <w:tc>
          <w:tcPr>
            <w:tcW w:w="768" w:type="dxa"/>
            <w:vAlign w:val="top"/>
          </w:tcPr>
          <w:p w14:paraId="0CCBDE27">
            <w:pPr>
              <w:rPr>
                <w:rFonts w:ascii="Arial"/>
                <w:sz w:val="21"/>
              </w:rPr>
            </w:pPr>
          </w:p>
        </w:tc>
      </w:tr>
      <w:tr w14:paraId="06220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F27352">
            <w:pPr>
              <w:rPr>
                <w:rFonts w:ascii="Arial"/>
                <w:sz w:val="21"/>
              </w:rPr>
            </w:pPr>
          </w:p>
        </w:tc>
        <w:tc>
          <w:tcPr>
            <w:tcW w:w="999" w:type="dxa"/>
            <w:vAlign w:val="top"/>
          </w:tcPr>
          <w:p w14:paraId="4BB256DC">
            <w:pPr>
              <w:rPr>
                <w:rFonts w:ascii="Arial"/>
                <w:sz w:val="21"/>
              </w:rPr>
            </w:pPr>
          </w:p>
        </w:tc>
        <w:tc>
          <w:tcPr>
            <w:tcW w:w="2798" w:type="dxa"/>
            <w:vAlign w:val="top"/>
          </w:tcPr>
          <w:p w14:paraId="7D414F70">
            <w:pPr>
              <w:pStyle w:val="6"/>
              <w:spacing w:before="71" w:line="213" w:lineRule="auto"/>
              <w:ind w:left="119"/>
            </w:pPr>
            <w:r>
              <w:rPr>
                <w:spacing w:val="-2"/>
              </w:rPr>
              <w:t>213 农林水支出</w:t>
            </w:r>
          </w:p>
        </w:tc>
        <w:tc>
          <w:tcPr>
            <w:tcW w:w="879" w:type="dxa"/>
            <w:vAlign w:val="top"/>
          </w:tcPr>
          <w:p w14:paraId="707FE1DD">
            <w:pPr>
              <w:pStyle w:val="6"/>
              <w:spacing w:before="71"/>
              <w:ind w:left="337"/>
            </w:pPr>
            <w:r>
              <w:rPr>
                <w:spacing w:val="-4"/>
              </w:rPr>
              <w:t>58.16</w:t>
            </w:r>
          </w:p>
        </w:tc>
        <w:tc>
          <w:tcPr>
            <w:tcW w:w="756" w:type="dxa"/>
            <w:vAlign w:val="top"/>
          </w:tcPr>
          <w:p w14:paraId="3380A0DA">
            <w:pPr>
              <w:pStyle w:val="6"/>
              <w:spacing w:before="71"/>
              <w:ind w:left="214"/>
            </w:pPr>
            <w:r>
              <w:rPr>
                <w:spacing w:val="-4"/>
              </w:rPr>
              <w:t>58.16</w:t>
            </w:r>
          </w:p>
        </w:tc>
        <w:tc>
          <w:tcPr>
            <w:tcW w:w="800" w:type="dxa"/>
            <w:vAlign w:val="top"/>
          </w:tcPr>
          <w:p w14:paraId="01CD93E3">
            <w:pPr>
              <w:rPr>
                <w:rFonts w:ascii="Arial"/>
                <w:sz w:val="21"/>
              </w:rPr>
            </w:pPr>
          </w:p>
        </w:tc>
        <w:tc>
          <w:tcPr>
            <w:tcW w:w="768" w:type="dxa"/>
            <w:vAlign w:val="top"/>
          </w:tcPr>
          <w:p w14:paraId="07E5E985">
            <w:pPr>
              <w:rPr>
                <w:rFonts w:ascii="Arial"/>
                <w:sz w:val="21"/>
              </w:rPr>
            </w:pPr>
          </w:p>
        </w:tc>
      </w:tr>
      <w:tr w14:paraId="30F06B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4D8FD6">
            <w:pPr>
              <w:rPr>
                <w:rFonts w:ascii="Arial"/>
                <w:sz w:val="21"/>
              </w:rPr>
            </w:pPr>
          </w:p>
        </w:tc>
        <w:tc>
          <w:tcPr>
            <w:tcW w:w="999" w:type="dxa"/>
            <w:vAlign w:val="top"/>
          </w:tcPr>
          <w:p w14:paraId="669590A0">
            <w:pPr>
              <w:rPr>
                <w:rFonts w:ascii="Arial"/>
                <w:sz w:val="21"/>
              </w:rPr>
            </w:pPr>
          </w:p>
        </w:tc>
        <w:tc>
          <w:tcPr>
            <w:tcW w:w="2798" w:type="dxa"/>
            <w:vAlign w:val="top"/>
          </w:tcPr>
          <w:p w14:paraId="5790A22D">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76D00262">
            <w:pPr>
              <w:rPr>
                <w:rFonts w:ascii="Arial"/>
                <w:sz w:val="21"/>
              </w:rPr>
            </w:pPr>
          </w:p>
        </w:tc>
        <w:tc>
          <w:tcPr>
            <w:tcW w:w="756" w:type="dxa"/>
            <w:vAlign w:val="top"/>
          </w:tcPr>
          <w:p w14:paraId="08D98B4C">
            <w:pPr>
              <w:rPr>
                <w:rFonts w:ascii="Arial"/>
                <w:sz w:val="21"/>
              </w:rPr>
            </w:pPr>
          </w:p>
        </w:tc>
        <w:tc>
          <w:tcPr>
            <w:tcW w:w="800" w:type="dxa"/>
            <w:vAlign w:val="top"/>
          </w:tcPr>
          <w:p w14:paraId="3F64BBDE">
            <w:pPr>
              <w:rPr>
                <w:rFonts w:ascii="Arial"/>
                <w:sz w:val="21"/>
              </w:rPr>
            </w:pPr>
          </w:p>
        </w:tc>
        <w:tc>
          <w:tcPr>
            <w:tcW w:w="768" w:type="dxa"/>
            <w:vAlign w:val="top"/>
          </w:tcPr>
          <w:p w14:paraId="149AEC75">
            <w:pPr>
              <w:rPr>
                <w:rFonts w:ascii="Arial"/>
                <w:sz w:val="21"/>
              </w:rPr>
            </w:pPr>
          </w:p>
        </w:tc>
      </w:tr>
      <w:tr w14:paraId="1F6DD2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2F0561">
            <w:pPr>
              <w:rPr>
                <w:rFonts w:ascii="Arial"/>
                <w:sz w:val="21"/>
              </w:rPr>
            </w:pPr>
          </w:p>
        </w:tc>
        <w:tc>
          <w:tcPr>
            <w:tcW w:w="999" w:type="dxa"/>
            <w:vAlign w:val="top"/>
          </w:tcPr>
          <w:p w14:paraId="566457E9">
            <w:pPr>
              <w:rPr>
                <w:rFonts w:ascii="Arial"/>
                <w:sz w:val="21"/>
              </w:rPr>
            </w:pPr>
          </w:p>
        </w:tc>
        <w:tc>
          <w:tcPr>
            <w:tcW w:w="2798" w:type="dxa"/>
            <w:vAlign w:val="top"/>
          </w:tcPr>
          <w:p w14:paraId="41E6AB69">
            <w:pPr>
              <w:pStyle w:val="6"/>
              <w:spacing w:before="70" w:line="213" w:lineRule="auto"/>
              <w:ind w:left="119"/>
            </w:pPr>
            <w:r>
              <w:rPr>
                <w:spacing w:val="-1"/>
              </w:rPr>
              <w:t>215 资源勘探工业信息等支出</w:t>
            </w:r>
          </w:p>
        </w:tc>
        <w:tc>
          <w:tcPr>
            <w:tcW w:w="879" w:type="dxa"/>
            <w:vAlign w:val="top"/>
          </w:tcPr>
          <w:p w14:paraId="178CC9FE">
            <w:pPr>
              <w:rPr>
                <w:rFonts w:ascii="Arial"/>
                <w:sz w:val="21"/>
              </w:rPr>
            </w:pPr>
          </w:p>
        </w:tc>
        <w:tc>
          <w:tcPr>
            <w:tcW w:w="756" w:type="dxa"/>
            <w:vAlign w:val="top"/>
          </w:tcPr>
          <w:p w14:paraId="1E29F418">
            <w:pPr>
              <w:rPr>
                <w:rFonts w:ascii="Arial"/>
                <w:sz w:val="21"/>
              </w:rPr>
            </w:pPr>
          </w:p>
        </w:tc>
        <w:tc>
          <w:tcPr>
            <w:tcW w:w="800" w:type="dxa"/>
            <w:vAlign w:val="top"/>
          </w:tcPr>
          <w:p w14:paraId="60DB7CB2">
            <w:pPr>
              <w:rPr>
                <w:rFonts w:ascii="Arial"/>
                <w:sz w:val="21"/>
              </w:rPr>
            </w:pPr>
          </w:p>
        </w:tc>
        <w:tc>
          <w:tcPr>
            <w:tcW w:w="768" w:type="dxa"/>
            <w:vAlign w:val="top"/>
          </w:tcPr>
          <w:p w14:paraId="6580D132">
            <w:pPr>
              <w:rPr>
                <w:rFonts w:ascii="Arial"/>
                <w:sz w:val="21"/>
              </w:rPr>
            </w:pPr>
          </w:p>
        </w:tc>
      </w:tr>
      <w:tr w14:paraId="08B06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55FA76">
            <w:pPr>
              <w:rPr>
                <w:rFonts w:ascii="Arial"/>
                <w:sz w:val="21"/>
              </w:rPr>
            </w:pPr>
          </w:p>
        </w:tc>
        <w:tc>
          <w:tcPr>
            <w:tcW w:w="999" w:type="dxa"/>
            <w:vAlign w:val="top"/>
          </w:tcPr>
          <w:p w14:paraId="3806D50B">
            <w:pPr>
              <w:rPr>
                <w:rFonts w:ascii="Arial"/>
                <w:sz w:val="21"/>
              </w:rPr>
            </w:pPr>
          </w:p>
        </w:tc>
        <w:tc>
          <w:tcPr>
            <w:tcW w:w="2798" w:type="dxa"/>
            <w:vAlign w:val="top"/>
          </w:tcPr>
          <w:p w14:paraId="599A5CEC">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47324EB5">
            <w:pPr>
              <w:rPr>
                <w:rFonts w:ascii="Arial"/>
                <w:sz w:val="21"/>
              </w:rPr>
            </w:pPr>
          </w:p>
        </w:tc>
        <w:tc>
          <w:tcPr>
            <w:tcW w:w="756" w:type="dxa"/>
            <w:vAlign w:val="top"/>
          </w:tcPr>
          <w:p w14:paraId="5F894DE7">
            <w:pPr>
              <w:rPr>
                <w:rFonts w:ascii="Arial"/>
                <w:sz w:val="21"/>
              </w:rPr>
            </w:pPr>
          </w:p>
        </w:tc>
        <w:tc>
          <w:tcPr>
            <w:tcW w:w="800" w:type="dxa"/>
            <w:vAlign w:val="top"/>
          </w:tcPr>
          <w:p w14:paraId="296F0A91">
            <w:pPr>
              <w:rPr>
                <w:rFonts w:ascii="Arial"/>
                <w:sz w:val="21"/>
              </w:rPr>
            </w:pPr>
          </w:p>
        </w:tc>
        <w:tc>
          <w:tcPr>
            <w:tcW w:w="768" w:type="dxa"/>
            <w:vAlign w:val="top"/>
          </w:tcPr>
          <w:p w14:paraId="256C33C4">
            <w:pPr>
              <w:rPr>
                <w:rFonts w:ascii="Arial"/>
                <w:sz w:val="21"/>
              </w:rPr>
            </w:pPr>
          </w:p>
        </w:tc>
      </w:tr>
      <w:tr w14:paraId="3DA32B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479595A">
            <w:pPr>
              <w:rPr>
                <w:rFonts w:ascii="Arial"/>
                <w:sz w:val="21"/>
              </w:rPr>
            </w:pPr>
          </w:p>
        </w:tc>
        <w:tc>
          <w:tcPr>
            <w:tcW w:w="999" w:type="dxa"/>
            <w:vAlign w:val="top"/>
          </w:tcPr>
          <w:p w14:paraId="2164FA8F">
            <w:pPr>
              <w:rPr>
                <w:rFonts w:ascii="Arial"/>
                <w:sz w:val="21"/>
              </w:rPr>
            </w:pPr>
          </w:p>
        </w:tc>
        <w:tc>
          <w:tcPr>
            <w:tcW w:w="2798" w:type="dxa"/>
            <w:vAlign w:val="top"/>
          </w:tcPr>
          <w:p w14:paraId="1DB2B7EF">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64BDBBF9">
            <w:pPr>
              <w:rPr>
                <w:rFonts w:ascii="Arial"/>
                <w:sz w:val="21"/>
              </w:rPr>
            </w:pPr>
          </w:p>
        </w:tc>
        <w:tc>
          <w:tcPr>
            <w:tcW w:w="756" w:type="dxa"/>
            <w:vAlign w:val="top"/>
          </w:tcPr>
          <w:p w14:paraId="594668DF">
            <w:pPr>
              <w:rPr>
                <w:rFonts w:ascii="Arial"/>
                <w:sz w:val="21"/>
              </w:rPr>
            </w:pPr>
          </w:p>
        </w:tc>
        <w:tc>
          <w:tcPr>
            <w:tcW w:w="800" w:type="dxa"/>
            <w:vAlign w:val="top"/>
          </w:tcPr>
          <w:p w14:paraId="04C28581">
            <w:pPr>
              <w:rPr>
                <w:rFonts w:ascii="Arial"/>
                <w:sz w:val="21"/>
              </w:rPr>
            </w:pPr>
          </w:p>
        </w:tc>
        <w:tc>
          <w:tcPr>
            <w:tcW w:w="768" w:type="dxa"/>
            <w:vAlign w:val="top"/>
          </w:tcPr>
          <w:p w14:paraId="4597738E">
            <w:pPr>
              <w:rPr>
                <w:rFonts w:ascii="Arial"/>
                <w:sz w:val="21"/>
              </w:rPr>
            </w:pPr>
          </w:p>
        </w:tc>
      </w:tr>
      <w:tr w14:paraId="2D94EA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18E4E5">
            <w:pPr>
              <w:rPr>
                <w:rFonts w:ascii="Arial"/>
                <w:sz w:val="21"/>
              </w:rPr>
            </w:pPr>
          </w:p>
        </w:tc>
        <w:tc>
          <w:tcPr>
            <w:tcW w:w="999" w:type="dxa"/>
            <w:vAlign w:val="top"/>
          </w:tcPr>
          <w:p w14:paraId="3172FF51">
            <w:pPr>
              <w:rPr>
                <w:rFonts w:ascii="Arial"/>
                <w:sz w:val="21"/>
              </w:rPr>
            </w:pPr>
          </w:p>
        </w:tc>
        <w:tc>
          <w:tcPr>
            <w:tcW w:w="2798" w:type="dxa"/>
            <w:vAlign w:val="top"/>
          </w:tcPr>
          <w:p w14:paraId="4E5425EA">
            <w:pPr>
              <w:pStyle w:val="6"/>
              <w:spacing w:before="72" w:line="213" w:lineRule="auto"/>
              <w:ind w:left="119"/>
            </w:pPr>
            <w:r>
              <w:rPr>
                <w:spacing w:val="-2"/>
              </w:rPr>
              <w:t>219 援助其他地区支出</w:t>
            </w:r>
          </w:p>
        </w:tc>
        <w:tc>
          <w:tcPr>
            <w:tcW w:w="879" w:type="dxa"/>
            <w:vAlign w:val="top"/>
          </w:tcPr>
          <w:p w14:paraId="29FE07B8">
            <w:pPr>
              <w:rPr>
                <w:rFonts w:ascii="Arial"/>
                <w:sz w:val="21"/>
              </w:rPr>
            </w:pPr>
          </w:p>
        </w:tc>
        <w:tc>
          <w:tcPr>
            <w:tcW w:w="756" w:type="dxa"/>
            <w:vAlign w:val="top"/>
          </w:tcPr>
          <w:p w14:paraId="36CC22AA">
            <w:pPr>
              <w:rPr>
                <w:rFonts w:ascii="Arial"/>
                <w:sz w:val="21"/>
              </w:rPr>
            </w:pPr>
          </w:p>
        </w:tc>
        <w:tc>
          <w:tcPr>
            <w:tcW w:w="800" w:type="dxa"/>
            <w:vAlign w:val="top"/>
          </w:tcPr>
          <w:p w14:paraId="265ECD8A">
            <w:pPr>
              <w:rPr>
                <w:rFonts w:ascii="Arial"/>
                <w:sz w:val="21"/>
              </w:rPr>
            </w:pPr>
          </w:p>
        </w:tc>
        <w:tc>
          <w:tcPr>
            <w:tcW w:w="768" w:type="dxa"/>
            <w:vAlign w:val="top"/>
          </w:tcPr>
          <w:p w14:paraId="5830ABC1">
            <w:pPr>
              <w:rPr>
                <w:rFonts w:ascii="Arial"/>
                <w:sz w:val="21"/>
              </w:rPr>
            </w:pPr>
          </w:p>
        </w:tc>
      </w:tr>
      <w:tr w14:paraId="7C97DF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260834">
            <w:pPr>
              <w:rPr>
                <w:rFonts w:ascii="Arial"/>
                <w:sz w:val="21"/>
              </w:rPr>
            </w:pPr>
          </w:p>
        </w:tc>
        <w:tc>
          <w:tcPr>
            <w:tcW w:w="999" w:type="dxa"/>
            <w:vAlign w:val="top"/>
          </w:tcPr>
          <w:p w14:paraId="4B6EECD3">
            <w:pPr>
              <w:rPr>
                <w:rFonts w:ascii="Arial"/>
                <w:sz w:val="21"/>
              </w:rPr>
            </w:pPr>
          </w:p>
        </w:tc>
        <w:tc>
          <w:tcPr>
            <w:tcW w:w="2798" w:type="dxa"/>
            <w:vAlign w:val="top"/>
          </w:tcPr>
          <w:p w14:paraId="64C61630">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49BD579">
            <w:pPr>
              <w:rPr>
                <w:rFonts w:ascii="Arial"/>
                <w:sz w:val="21"/>
              </w:rPr>
            </w:pPr>
          </w:p>
        </w:tc>
        <w:tc>
          <w:tcPr>
            <w:tcW w:w="756" w:type="dxa"/>
            <w:vAlign w:val="top"/>
          </w:tcPr>
          <w:p w14:paraId="629F6293">
            <w:pPr>
              <w:rPr>
                <w:rFonts w:ascii="Arial"/>
                <w:sz w:val="21"/>
              </w:rPr>
            </w:pPr>
          </w:p>
        </w:tc>
        <w:tc>
          <w:tcPr>
            <w:tcW w:w="800" w:type="dxa"/>
            <w:vAlign w:val="top"/>
          </w:tcPr>
          <w:p w14:paraId="4BE996F2">
            <w:pPr>
              <w:rPr>
                <w:rFonts w:ascii="Arial"/>
                <w:sz w:val="21"/>
              </w:rPr>
            </w:pPr>
          </w:p>
        </w:tc>
        <w:tc>
          <w:tcPr>
            <w:tcW w:w="768" w:type="dxa"/>
            <w:vAlign w:val="top"/>
          </w:tcPr>
          <w:p w14:paraId="2C005347">
            <w:pPr>
              <w:rPr>
                <w:rFonts w:ascii="Arial"/>
                <w:sz w:val="21"/>
              </w:rPr>
            </w:pPr>
          </w:p>
        </w:tc>
      </w:tr>
      <w:tr w14:paraId="67387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01C2B5">
            <w:pPr>
              <w:rPr>
                <w:rFonts w:ascii="Arial"/>
                <w:sz w:val="21"/>
              </w:rPr>
            </w:pPr>
          </w:p>
        </w:tc>
        <w:tc>
          <w:tcPr>
            <w:tcW w:w="999" w:type="dxa"/>
            <w:vAlign w:val="top"/>
          </w:tcPr>
          <w:p w14:paraId="158C7087">
            <w:pPr>
              <w:rPr>
                <w:rFonts w:ascii="Arial"/>
                <w:sz w:val="21"/>
              </w:rPr>
            </w:pPr>
          </w:p>
        </w:tc>
        <w:tc>
          <w:tcPr>
            <w:tcW w:w="2798" w:type="dxa"/>
            <w:vAlign w:val="top"/>
          </w:tcPr>
          <w:p w14:paraId="48B085F8">
            <w:pPr>
              <w:pStyle w:val="6"/>
              <w:spacing w:before="71" w:line="213" w:lineRule="auto"/>
              <w:ind w:left="119"/>
            </w:pPr>
            <w:r>
              <w:rPr>
                <w:spacing w:val="-2"/>
              </w:rPr>
              <w:t>221 住房保障支出</w:t>
            </w:r>
          </w:p>
        </w:tc>
        <w:tc>
          <w:tcPr>
            <w:tcW w:w="879" w:type="dxa"/>
            <w:vAlign w:val="top"/>
          </w:tcPr>
          <w:p w14:paraId="706F6C89">
            <w:pPr>
              <w:pStyle w:val="6"/>
              <w:spacing w:before="71"/>
              <w:ind w:left="425"/>
            </w:pPr>
            <w:r>
              <w:rPr>
                <w:spacing w:val="-4"/>
              </w:rPr>
              <w:t>6.08</w:t>
            </w:r>
          </w:p>
        </w:tc>
        <w:tc>
          <w:tcPr>
            <w:tcW w:w="756" w:type="dxa"/>
            <w:vAlign w:val="top"/>
          </w:tcPr>
          <w:p w14:paraId="5B3E2AF9">
            <w:pPr>
              <w:pStyle w:val="6"/>
              <w:spacing w:before="71"/>
              <w:ind w:left="302"/>
            </w:pPr>
            <w:r>
              <w:rPr>
                <w:spacing w:val="-4"/>
              </w:rPr>
              <w:t>6.08</w:t>
            </w:r>
          </w:p>
        </w:tc>
        <w:tc>
          <w:tcPr>
            <w:tcW w:w="800" w:type="dxa"/>
            <w:vAlign w:val="top"/>
          </w:tcPr>
          <w:p w14:paraId="158B6279">
            <w:pPr>
              <w:rPr>
                <w:rFonts w:ascii="Arial"/>
                <w:sz w:val="21"/>
              </w:rPr>
            </w:pPr>
          </w:p>
        </w:tc>
        <w:tc>
          <w:tcPr>
            <w:tcW w:w="768" w:type="dxa"/>
            <w:vAlign w:val="top"/>
          </w:tcPr>
          <w:p w14:paraId="72F0E5D4">
            <w:pPr>
              <w:rPr>
                <w:rFonts w:ascii="Arial"/>
                <w:sz w:val="21"/>
              </w:rPr>
            </w:pPr>
          </w:p>
        </w:tc>
      </w:tr>
      <w:tr w14:paraId="53929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34D268">
            <w:pPr>
              <w:rPr>
                <w:rFonts w:ascii="Arial"/>
                <w:sz w:val="21"/>
              </w:rPr>
            </w:pPr>
          </w:p>
        </w:tc>
        <w:tc>
          <w:tcPr>
            <w:tcW w:w="999" w:type="dxa"/>
            <w:vAlign w:val="top"/>
          </w:tcPr>
          <w:p w14:paraId="62D48F29">
            <w:pPr>
              <w:rPr>
                <w:rFonts w:ascii="Arial"/>
                <w:sz w:val="21"/>
              </w:rPr>
            </w:pPr>
          </w:p>
        </w:tc>
        <w:tc>
          <w:tcPr>
            <w:tcW w:w="2798" w:type="dxa"/>
            <w:vAlign w:val="top"/>
          </w:tcPr>
          <w:p w14:paraId="55F7DCE9">
            <w:pPr>
              <w:pStyle w:val="6"/>
              <w:spacing w:before="71" w:line="213" w:lineRule="auto"/>
              <w:ind w:left="119"/>
            </w:pPr>
            <w:r>
              <w:rPr>
                <w:spacing w:val="-2"/>
              </w:rPr>
              <w:t>222 粮油物资储备支出</w:t>
            </w:r>
          </w:p>
        </w:tc>
        <w:tc>
          <w:tcPr>
            <w:tcW w:w="879" w:type="dxa"/>
            <w:vAlign w:val="top"/>
          </w:tcPr>
          <w:p w14:paraId="12963E1A">
            <w:pPr>
              <w:rPr>
                <w:rFonts w:ascii="Arial"/>
                <w:sz w:val="21"/>
              </w:rPr>
            </w:pPr>
          </w:p>
        </w:tc>
        <w:tc>
          <w:tcPr>
            <w:tcW w:w="756" w:type="dxa"/>
            <w:vAlign w:val="top"/>
          </w:tcPr>
          <w:p w14:paraId="506F62EE">
            <w:pPr>
              <w:rPr>
                <w:rFonts w:ascii="Arial"/>
                <w:sz w:val="21"/>
              </w:rPr>
            </w:pPr>
          </w:p>
        </w:tc>
        <w:tc>
          <w:tcPr>
            <w:tcW w:w="800" w:type="dxa"/>
            <w:vAlign w:val="top"/>
          </w:tcPr>
          <w:p w14:paraId="6D7F485F">
            <w:pPr>
              <w:rPr>
                <w:rFonts w:ascii="Arial"/>
                <w:sz w:val="21"/>
              </w:rPr>
            </w:pPr>
          </w:p>
        </w:tc>
        <w:tc>
          <w:tcPr>
            <w:tcW w:w="768" w:type="dxa"/>
            <w:vAlign w:val="top"/>
          </w:tcPr>
          <w:p w14:paraId="70F0E2CF">
            <w:pPr>
              <w:rPr>
                <w:rFonts w:ascii="Arial"/>
                <w:sz w:val="21"/>
              </w:rPr>
            </w:pPr>
          </w:p>
        </w:tc>
      </w:tr>
      <w:tr w14:paraId="64886B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4BCC9D">
            <w:pPr>
              <w:rPr>
                <w:rFonts w:ascii="Arial"/>
                <w:sz w:val="21"/>
              </w:rPr>
            </w:pPr>
          </w:p>
        </w:tc>
        <w:tc>
          <w:tcPr>
            <w:tcW w:w="999" w:type="dxa"/>
            <w:vAlign w:val="top"/>
          </w:tcPr>
          <w:p w14:paraId="3D691839">
            <w:pPr>
              <w:rPr>
                <w:rFonts w:ascii="Arial"/>
                <w:sz w:val="21"/>
              </w:rPr>
            </w:pPr>
          </w:p>
        </w:tc>
        <w:tc>
          <w:tcPr>
            <w:tcW w:w="2798" w:type="dxa"/>
            <w:vAlign w:val="top"/>
          </w:tcPr>
          <w:p w14:paraId="46940FDA">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0304A847">
            <w:pPr>
              <w:rPr>
                <w:rFonts w:ascii="Arial"/>
                <w:sz w:val="21"/>
              </w:rPr>
            </w:pPr>
          </w:p>
        </w:tc>
        <w:tc>
          <w:tcPr>
            <w:tcW w:w="756" w:type="dxa"/>
            <w:vAlign w:val="top"/>
          </w:tcPr>
          <w:p w14:paraId="5C158AA1">
            <w:pPr>
              <w:rPr>
                <w:rFonts w:ascii="Arial"/>
                <w:sz w:val="21"/>
              </w:rPr>
            </w:pPr>
          </w:p>
        </w:tc>
        <w:tc>
          <w:tcPr>
            <w:tcW w:w="800" w:type="dxa"/>
            <w:vAlign w:val="top"/>
          </w:tcPr>
          <w:p w14:paraId="4C285C31">
            <w:pPr>
              <w:rPr>
                <w:rFonts w:ascii="Arial"/>
                <w:sz w:val="21"/>
              </w:rPr>
            </w:pPr>
          </w:p>
        </w:tc>
        <w:tc>
          <w:tcPr>
            <w:tcW w:w="768" w:type="dxa"/>
            <w:vAlign w:val="top"/>
          </w:tcPr>
          <w:p w14:paraId="64717576">
            <w:pPr>
              <w:rPr>
                <w:rFonts w:ascii="Arial"/>
                <w:sz w:val="21"/>
              </w:rPr>
            </w:pPr>
          </w:p>
        </w:tc>
      </w:tr>
      <w:tr w14:paraId="7AEB1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1B273B">
            <w:pPr>
              <w:rPr>
                <w:rFonts w:ascii="Arial"/>
                <w:sz w:val="21"/>
              </w:rPr>
            </w:pPr>
          </w:p>
        </w:tc>
        <w:tc>
          <w:tcPr>
            <w:tcW w:w="999" w:type="dxa"/>
            <w:vAlign w:val="top"/>
          </w:tcPr>
          <w:p w14:paraId="1297F8B1">
            <w:pPr>
              <w:rPr>
                <w:rFonts w:ascii="Arial"/>
                <w:sz w:val="21"/>
              </w:rPr>
            </w:pPr>
          </w:p>
        </w:tc>
        <w:tc>
          <w:tcPr>
            <w:tcW w:w="2798" w:type="dxa"/>
            <w:vAlign w:val="top"/>
          </w:tcPr>
          <w:p w14:paraId="59238F2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D61B387">
            <w:pPr>
              <w:rPr>
                <w:rFonts w:ascii="Arial"/>
                <w:sz w:val="21"/>
              </w:rPr>
            </w:pPr>
          </w:p>
        </w:tc>
        <w:tc>
          <w:tcPr>
            <w:tcW w:w="756" w:type="dxa"/>
            <w:vAlign w:val="top"/>
          </w:tcPr>
          <w:p w14:paraId="62BAAF7D">
            <w:pPr>
              <w:rPr>
                <w:rFonts w:ascii="Arial"/>
                <w:sz w:val="21"/>
              </w:rPr>
            </w:pPr>
          </w:p>
        </w:tc>
        <w:tc>
          <w:tcPr>
            <w:tcW w:w="800" w:type="dxa"/>
            <w:vAlign w:val="top"/>
          </w:tcPr>
          <w:p w14:paraId="6C08BB34">
            <w:pPr>
              <w:rPr>
                <w:rFonts w:ascii="Arial"/>
                <w:sz w:val="21"/>
              </w:rPr>
            </w:pPr>
          </w:p>
        </w:tc>
        <w:tc>
          <w:tcPr>
            <w:tcW w:w="768" w:type="dxa"/>
            <w:vAlign w:val="top"/>
          </w:tcPr>
          <w:p w14:paraId="49D0242A">
            <w:pPr>
              <w:rPr>
                <w:rFonts w:ascii="Arial"/>
                <w:sz w:val="21"/>
              </w:rPr>
            </w:pPr>
          </w:p>
        </w:tc>
      </w:tr>
      <w:tr w14:paraId="644BB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AC9CBE">
            <w:pPr>
              <w:rPr>
                <w:rFonts w:ascii="Arial"/>
                <w:sz w:val="21"/>
              </w:rPr>
            </w:pPr>
          </w:p>
        </w:tc>
        <w:tc>
          <w:tcPr>
            <w:tcW w:w="999" w:type="dxa"/>
            <w:vAlign w:val="top"/>
          </w:tcPr>
          <w:p w14:paraId="78846212">
            <w:pPr>
              <w:rPr>
                <w:rFonts w:ascii="Arial"/>
                <w:sz w:val="21"/>
              </w:rPr>
            </w:pPr>
          </w:p>
        </w:tc>
        <w:tc>
          <w:tcPr>
            <w:tcW w:w="2798" w:type="dxa"/>
            <w:vAlign w:val="top"/>
          </w:tcPr>
          <w:p w14:paraId="2B538736">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EF27042">
            <w:pPr>
              <w:rPr>
                <w:rFonts w:ascii="Arial"/>
                <w:sz w:val="21"/>
              </w:rPr>
            </w:pPr>
          </w:p>
        </w:tc>
        <w:tc>
          <w:tcPr>
            <w:tcW w:w="756" w:type="dxa"/>
            <w:vAlign w:val="top"/>
          </w:tcPr>
          <w:p w14:paraId="7B6CF950">
            <w:pPr>
              <w:rPr>
                <w:rFonts w:ascii="Arial"/>
                <w:sz w:val="21"/>
              </w:rPr>
            </w:pPr>
          </w:p>
        </w:tc>
        <w:tc>
          <w:tcPr>
            <w:tcW w:w="800" w:type="dxa"/>
            <w:vAlign w:val="top"/>
          </w:tcPr>
          <w:p w14:paraId="0BF3C9B2">
            <w:pPr>
              <w:rPr>
                <w:rFonts w:ascii="Arial"/>
                <w:sz w:val="21"/>
              </w:rPr>
            </w:pPr>
          </w:p>
        </w:tc>
        <w:tc>
          <w:tcPr>
            <w:tcW w:w="768" w:type="dxa"/>
            <w:vAlign w:val="top"/>
          </w:tcPr>
          <w:p w14:paraId="3B9F227F">
            <w:pPr>
              <w:rPr>
                <w:rFonts w:ascii="Arial"/>
                <w:sz w:val="21"/>
              </w:rPr>
            </w:pPr>
          </w:p>
        </w:tc>
      </w:tr>
      <w:tr w14:paraId="63FE7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9E886F">
            <w:pPr>
              <w:rPr>
                <w:rFonts w:ascii="Arial"/>
                <w:sz w:val="21"/>
              </w:rPr>
            </w:pPr>
          </w:p>
        </w:tc>
        <w:tc>
          <w:tcPr>
            <w:tcW w:w="999" w:type="dxa"/>
            <w:vAlign w:val="top"/>
          </w:tcPr>
          <w:p w14:paraId="2C293209">
            <w:pPr>
              <w:rPr>
                <w:rFonts w:ascii="Arial"/>
                <w:sz w:val="21"/>
              </w:rPr>
            </w:pPr>
          </w:p>
        </w:tc>
        <w:tc>
          <w:tcPr>
            <w:tcW w:w="2798" w:type="dxa"/>
            <w:vAlign w:val="top"/>
          </w:tcPr>
          <w:p w14:paraId="3B0CC025">
            <w:pPr>
              <w:pStyle w:val="6"/>
              <w:spacing w:before="72" w:line="213" w:lineRule="auto"/>
              <w:ind w:left="119"/>
            </w:pPr>
            <w:r>
              <w:rPr>
                <w:spacing w:val="-2"/>
              </w:rPr>
              <w:t>229 其他支出</w:t>
            </w:r>
          </w:p>
        </w:tc>
        <w:tc>
          <w:tcPr>
            <w:tcW w:w="879" w:type="dxa"/>
            <w:vAlign w:val="top"/>
          </w:tcPr>
          <w:p w14:paraId="7A2561F2">
            <w:pPr>
              <w:rPr>
                <w:rFonts w:ascii="Arial"/>
                <w:sz w:val="21"/>
              </w:rPr>
            </w:pPr>
          </w:p>
        </w:tc>
        <w:tc>
          <w:tcPr>
            <w:tcW w:w="756" w:type="dxa"/>
            <w:vAlign w:val="top"/>
          </w:tcPr>
          <w:p w14:paraId="66236E4A">
            <w:pPr>
              <w:rPr>
                <w:rFonts w:ascii="Arial"/>
                <w:sz w:val="21"/>
              </w:rPr>
            </w:pPr>
          </w:p>
        </w:tc>
        <w:tc>
          <w:tcPr>
            <w:tcW w:w="800" w:type="dxa"/>
            <w:vAlign w:val="top"/>
          </w:tcPr>
          <w:p w14:paraId="1D9CB4C9">
            <w:pPr>
              <w:rPr>
                <w:rFonts w:ascii="Arial"/>
                <w:sz w:val="21"/>
              </w:rPr>
            </w:pPr>
          </w:p>
        </w:tc>
        <w:tc>
          <w:tcPr>
            <w:tcW w:w="768" w:type="dxa"/>
            <w:vAlign w:val="top"/>
          </w:tcPr>
          <w:p w14:paraId="410788CE">
            <w:pPr>
              <w:rPr>
                <w:rFonts w:ascii="Arial"/>
                <w:sz w:val="21"/>
              </w:rPr>
            </w:pPr>
          </w:p>
        </w:tc>
      </w:tr>
      <w:tr w14:paraId="70301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D15E7B">
            <w:pPr>
              <w:rPr>
                <w:rFonts w:ascii="Arial"/>
                <w:sz w:val="21"/>
              </w:rPr>
            </w:pPr>
          </w:p>
        </w:tc>
        <w:tc>
          <w:tcPr>
            <w:tcW w:w="999" w:type="dxa"/>
            <w:vAlign w:val="top"/>
          </w:tcPr>
          <w:p w14:paraId="1405AE1C">
            <w:pPr>
              <w:rPr>
                <w:rFonts w:ascii="Arial"/>
                <w:sz w:val="21"/>
              </w:rPr>
            </w:pPr>
          </w:p>
        </w:tc>
        <w:tc>
          <w:tcPr>
            <w:tcW w:w="2798" w:type="dxa"/>
            <w:vAlign w:val="top"/>
          </w:tcPr>
          <w:p w14:paraId="221D52CB">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0B1A9A74">
            <w:pPr>
              <w:rPr>
                <w:rFonts w:ascii="Arial"/>
                <w:sz w:val="21"/>
              </w:rPr>
            </w:pPr>
          </w:p>
        </w:tc>
        <w:tc>
          <w:tcPr>
            <w:tcW w:w="756" w:type="dxa"/>
            <w:vAlign w:val="top"/>
          </w:tcPr>
          <w:p w14:paraId="6F601CE0">
            <w:pPr>
              <w:rPr>
                <w:rFonts w:ascii="Arial"/>
                <w:sz w:val="21"/>
              </w:rPr>
            </w:pPr>
          </w:p>
        </w:tc>
        <w:tc>
          <w:tcPr>
            <w:tcW w:w="800" w:type="dxa"/>
            <w:vAlign w:val="top"/>
          </w:tcPr>
          <w:p w14:paraId="746EA41A">
            <w:pPr>
              <w:rPr>
                <w:rFonts w:ascii="Arial"/>
                <w:sz w:val="21"/>
              </w:rPr>
            </w:pPr>
          </w:p>
        </w:tc>
        <w:tc>
          <w:tcPr>
            <w:tcW w:w="768" w:type="dxa"/>
            <w:vAlign w:val="top"/>
          </w:tcPr>
          <w:p w14:paraId="52002CCF">
            <w:pPr>
              <w:rPr>
                <w:rFonts w:ascii="Arial"/>
                <w:sz w:val="21"/>
              </w:rPr>
            </w:pPr>
          </w:p>
        </w:tc>
      </w:tr>
      <w:tr w14:paraId="0EABE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870A2A">
            <w:pPr>
              <w:rPr>
                <w:rFonts w:ascii="Arial"/>
                <w:sz w:val="21"/>
              </w:rPr>
            </w:pPr>
          </w:p>
        </w:tc>
        <w:tc>
          <w:tcPr>
            <w:tcW w:w="999" w:type="dxa"/>
            <w:vAlign w:val="top"/>
          </w:tcPr>
          <w:p w14:paraId="551E2FD4">
            <w:pPr>
              <w:rPr>
                <w:rFonts w:ascii="Arial"/>
                <w:sz w:val="21"/>
              </w:rPr>
            </w:pPr>
          </w:p>
        </w:tc>
        <w:tc>
          <w:tcPr>
            <w:tcW w:w="2798" w:type="dxa"/>
            <w:vAlign w:val="top"/>
          </w:tcPr>
          <w:p w14:paraId="211F6AA6">
            <w:pPr>
              <w:pStyle w:val="6"/>
              <w:spacing w:before="71" w:line="213" w:lineRule="auto"/>
              <w:ind w:left="119"/>
            </w:pPr>
            <w:r>
              <w:rPr>
                <w:spacing w:val="-2"/>
              </w:rPr>
              <w:t>231 债务还本支出</w:t>
            </w:r>
          </w:p>
        </w:tc>
        <w:tc>
          <w:tcPr>
            <w:tcW w:w="879" w:type="dxa"/>
            <w:vAlign w:val="top"/>
          </w:tcPr>
          <w:p w14:paraId="4D41319F">
            <w:pPr>
              <w:rPr>
                <w:rFonts w:ascii="Arial"/>
                <w:sz w:val="21"/>
              </w:rPr>
            </w:pPr>
          </w:p>
        </w:tc>
        <w:tc>
          <w:tcPr>
            <w:tcW w:w="756" w:type="dxa"/>
            <w:vAlign w:val="top"/>
          </w:tcPr>
          <w:p w14:paraId="0EECE8AA">
            <w:pPr>
              <w:rPr>
                <w:rFonts w:ascii="Arial"/>
                <w:sz w:val="21"/>
              </w:rPr>
            </w:pPr>
          </w:p>
        </w:tc>
        <w:tc>
          <w:tcPr>
            <w:tcW w:w="800" w:type="dxa"/>
            <w:vAlign w:val="top"/>
          </w:tcPr>
          <w:p w14:paraId="5FC6C2CD">
            <w:pPr>
              <w:rPr>
                <w:rFonts w:ascii="Arial"/>
                <w:sz w:val="21"/>
              </w:rPr>
            </w:pPr>
          </w:p>
        </w:tc>
        <w:tc>
          <w:tcPr>
            <w:tcW w:w="768" w:type="dxa"/>
            <w:vAlign w:val="top"/>
          </w:tcPr>
          <w:p w14:paraId="296AACE9">
            <w:pPr>
              <w:rPr>
                <w:rFonts w:ascii="Arial"/>
                <w:sz w:val="21"/>
              </w:rPr>
            </w:pPr>
          </w:p>
        </w:tc>
      </w:tr>
      <w:tr w14:paraId="7ABBF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5AF27B">
            <w:pPr>
              <w:rPr>
                <w:rFonts w:ascii="Arial"/>
                <w:sz w:val="21"/>
              </w:rPr>
            </w:pPr>
          </w:p>
        </w:tc>
        <w:tc>
          <w:tcPr>
            <w:tcW w:w="999" w:type="dxa"/>
            <w:vAlign w:val="top"/>
          </w:tcPr>
          <w:p w14:paraId="4846B343">
            <w:pPr>
              <w:rPr>
                <w:rFonts w:ascii="Arial"/>
                <w:sz w:val="21"/>
              </w:rPr>
            </w:pPr>
          </w:p>
        </w:tc>
        <w:tc>
          <w:tcPr>
            <w:tcW w:w="2798" w:type="dxa"/>
            <w:vAlign w:val="top"/>
          </w:tcPr>
          <w:p w14:paraId="6EFEC951">
            <w:pPr>
              <w:pStyle w:val="6"/>
              <w:spacing w:before="71" w:line="213" w:lineRule="auto"/>
              <w:ind w:left="119"/>
            </w:pPr>
            <w:r>
              <w:rPr>
                <w:spacing w:val="-2"/>
              </w:rPr>
              <w:t>232 债务付息支出</w:t>
            </w:r>
          </w:p>
        </w:tc>
        <w:tc>
          <w:tcPr>
            <w:tcW w:w="879" w:type="dxa"/>
            <w:vAlign w:val="top"/>
          </w:tcPr>
          <w:p w14:paraId="3615F630">
            <w:pPr>
              <w:rPr>
                <w:rFonts w:ascii="Arial"/>
                <w:sz w:val="21"/>
              </w:rPr>
            </w:pPr>
          </w:p>
        </w:tc>
        <w:tc>
          <w:tcPr>
            <w:tcW w:w="756" w:type="dxa"/>
            <w:vAlign w:val="top"/>
          </w:tcPr>
          <w:p w14:paraId="63A160C4">
            <w:pPr>
              <w:rPr>
                <w:rFonts w:ascii="Arial"/>
                <w:sz w:val="21"/>
              </w:rPr>
            </w:pPr>
          </w:p>
        </w:tc>
        <w:tc>
          <w:tcPr>
            <w:tcW w:w="800" w:type="dxa"/>
            <w:vAlign w:val="top"/>
          </w:tcPr>
          <w:p w14:paraId="775E9A6A">
            <w:pPr>
              <w:rPr>
                <w:rFonts w:ascii="Arial"/>
                <w:sz w:val="21"/>
              </w:rPr>
            </w:pPr>
          </w:p>
        </w:tc>
        <w:tc>
          <w:tcPr>
            <w:tcW w:w="768" w:type="dxa"/>
            <w:vAlign w:val="top"/>
          </w:tcPr>
          <w:p w14:paraId="59F80C54">
            <w:pPr>
              <w:rPr>
                <w:rFonts w:ascii="Arial"/>
                <w:sz w:val="21"/>
              </w:rPr>
            </w:pPr>
          </w:p>
        </w:tc>
      </w:tr>
      <w:tr w14:paraId="3C6995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B11AEA">
            <w:pPr>
              <w:rPr>
                <w:rFonts w:ascii="Arial"/>
                <w:sz w:val="21"/>
              </w:rPr>
            </w:pPr>
          </w:p>
        </w:tc>
        <w:tc>
          <w:tcPr>
            <w:tcW w:w="999" w:type="dxa"/>
            <w:vAlign w:val="top"/>
          </w:tcPr>
          <w:p w14:paraId="32A20E34">
            <w:pPr>
              <w:rPr>
                <w:rFonts w:ascii="Arial"/>
                <w:sz w:val="21"/>
              </w:rPr>
            </w:pPr>
          </w:p>
        </w:tc>
        <w:tc>
          <w:tcPr>
            <w:tcW w:w="2798" w:type="dxa"/>
            <w:vAlign w:val="top"/>
          </w:tcPr>
          <w:p w14:paraId="2D7C9C69">
            <w:pPr>
              <w:pStyle w:val="6"/>
              <w:spacing w:before="70" w:line="213" w:lineRule="auto"/>
              <w:ind w:left="119"/>
            </w:pPr>
            <w:r>
              <w:rPr>
                <w:spacing w:val="-2"/>
              </w:rPr>
              <w:t>233 债务发行费用支出</w:t>
            </w:r>
          </w:p>
        </w:tc>
        <w:tc>
          <w:tcPr>
            <w:tcW w:w="879" w:type="dxa"/>
            <w:vAlign w:val="top"/>
          </w:tcPr>
          <w:p w14:paraId="16E3759B">
            <w:pPr>
              <w:rPr>
                <w:rFonts w:ascii="Arial"/>
                <w:sz w:val="21"/>
              </w:rPr>
            </w:pPr>
          </w:p>
        </w:tc>
        <w:tc>
          <w:tcPr>
            <w:tcW w:w="756" w:type="dxa"/>
            <w:vAlign w:val="top"/>
          </w:tcPr>
          <w:p w14:paraId="5A73BA98">
            <w:pPr>
              <w:rPr>
                <w:rFonts w:ascii="Arial"/>
                <w:sz w:val="21"/>
              </w:rPr>
            </w:pPr>
          </w:p>
        </w:tc>
        <w:tc>
          <w:tcPr>
            <w:tcW w:w="800" w:type="dxa"/>
            <w:vAlign w:val="top"/>
          </w:tcPr>
          <w:p w14:paraId="14C9934D">
            <w:pPr>
              <w:rPr>
                <w:rFonts w:ascii="Arial"/>
                <w:sz w:val="21"/>
              </w:rPr>
            </w:pPr>
          </w:p>
        </w:tc>
        <w:tc>
          <w:tcPr>
            <w:tcW w:w="768" w:type="dxa"/>
            <w:vAlign w:val="top"/>
          </w:tcPr>
          <w:p w14:paraId="7EFD7D86">
            <w:pPr>
              <w:rPr>
                <w:rFonts w:ascii="Arial"/>
                <w:sz w:val="21"/>
              </w:rPr>
            </w:pPr>
          </w:p>
        </w:tc>
      </w:tr>
      <w:tr w14:paraId="524EF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02F01F">
            <w:pPr>
              <w:rPr>
                <w:rFonts w:ascii="Arial"/>
                <w:sz w:val="21"/>
              </w:rPr>
            </w:pPr>
          </w:p>
        </w:tc>
        <w:tc>
          <w:tcPr>
            <w:tcW w:w="999" w:type="dxa"/>
            <w:vAlign w:val="top"/>
          </w:tcPr>
          <w:p w14:paraId="06337AB3">
            <w:pPr>
              <w:rPr>
                <w:rFonts w:ascii="Arial"/>
                <w:sz w:val="21"/>
              </w:rPr>
            </w:pPr>
          </w:p>
        </w:tc>
        <w:tc>
          <w:tcPr>
            <w:tcW w:w="2798" w:type="dxa"/>
            <w:vAlign w:val="top"/>
          </w:tcPr>
          <w:p w14:paraId="7954A9C3">
            <w:pPr>
              <w:pStyle w:val="6"/>
              <w:spacing w:before="72" w:line="213" w:lineRule="auto"/>
              <w:ind w:left="119"/>
            </w:pPr>
            <w:r>
              <w:rPr>
                <w:spacing w:val="-2"/>
              </w:rPr>
              <w:t>234 抗疫特别国债还本支出</w:t>
            </w:r>
          </w:p>
        </w:tc>
        <w:tc>
          <w:tcPr>
            <w:tcW w:w="879" w:type="dxa"/>
            <w:vAlign w:val="top"/>
          </w:tcPr>
          <w:p w14:paraId="12843BF6">
            <w:pPr>
              <w:rPr>
                <w:rFonts w:ascii="Arial"/>
                <w:sz w:val="21"/>
              </w:rPr>
            </w:pPr>
          </w:p>
        </w:tc>
        <w:tc>
          <w:tcPr>
            <w:tcW w:w="756" w:type="dxa"/>
            <w:vAlign w:val="top"/>
          </w:tcPr>
          <w:p w14:paraId="7402F762">
            <w:pPr>
              <w:rPr>
                <w:rFonts w:ascii="Arial"/>
                <w:sz w:val="21"/>
              </w:rPr>
            </w:pPr>
          </w:p>
        </w:tc>
        <w:tc>
          <w:tcPr>
            <w:tcW w:w="800" w:type="dxa"/>
            <w:vAlign w:val="top"/>
          </w:tcPr>
          <w:p w14:paraId="6EF46AE9">
            <w:pPr>
              <w:rPr>
                <w:rFonts w:ascii="Arial"/>
                <w:sz w:val="21"/>
              </w:rPr>
            </w:pPr>
          </w:p>
        </w:tc>
        <w:tc>
          <w:tcPr>
            <w:tcW w:w="768" w:type="dxa"/>
            <w:vAlign w:val="top"/>
          </w:tcPr>
          <w:p w14:paraId="69409CDF">
            <w:pPr>
              <w:rPr>
                <w:rFonts w:ascii="Arial"/>
                <w:sz w:val="21"/>
              </w:rPr>
            </w:pPr>
          </w:p>
        </w:tc>
      </w:tr>
      <w:tr w14:paraId="32059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7CD07C16">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4505BB39">
            <w:pPr>
              <w:pStyle w:val="6"/>
              <w:spacing w:before="72"/>
              <w:ind w:left="452"/>
            </w:pPr>
            <w:r>
              <w:rPr>
                <w:spacing w:val="-3"/>
              </w:rPr>
              <w:t>85.56</w:t>
            </w:r>
          </w:p>
        </w:tc>
        <w:tc>
          <w:tcPr>
            <w:tcW w:w="2798" w:type="dxa"/>
            <w:vAlign w:val="top"/>
          </w:tcPr>
          <w:p w14:paraId="2F69B484">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5D5B930E">
            <w:pPr>
              <w:pStyle w:val="6"/>
              <w:spacing w:before="72"/>
              <w:ind w:left="337"/>
            </w:pPr>
            <w:r>
              <w:rPr>
                <w:spacing w:val="-3"/>
              </w:rPr>
              <w:t>85.56</w:t>
            </w:r>
          </w:p>
        </w:tc>
        <w:tc>
          <w:tcPr>
            <w:tcW w:w="756" w:type="dxa"/>
            <w:vAlign w:val="top"/>
          </w:tcPr>
          <w:p w14:paraId="2BD64995">
            <w:pPr>
              <w:pStyle w:val="6"/>
              <w:spacing w:before="72"/>
              <w:ind w:left="214"/>
            </w:pPr>
            <w:r>
              <w:rPr>
                <w:spacing w:val="-3"/>
              </w:rPr>
              <w:t>85.56</w:t>
            </w:r>
          </w:p>
        </w:tc>
        <w:tc>
          <w:tcPr>
            <w:tcW w:w="800" w:type="dxa"/>
            <w:vAlign w:val="top"/>
          </w:tcPr>
          <w:p w14:paraId="6B0D6722">
            <w:pPr>
              <w:rPr>
                <w:rFonts w:ascii="Arial"/>
                <w:sz w:val="21"/>
              </w:rPr>
            </w:pPr>
          </w:p>
        </w:tc>
        <w:tc>
          <w:tcPr>
            <w:tcW w:w="768" w:type="dxa"/>
            <w:vAlign w:val="top"/>
          </w:tcPr>
          <w:p w14:paraId="218B66D6">
            <w:pPr>
              <w:rPr>
                <w:rFonts w:ascii="Arial"/>
                <w:sz w:val="21"/>
              </w:rPr>
            </w:pPr>
          </w:p>
        </w:tc>
      </w:tr>
    </w:tbl>
    <w:p w14:paraId="28F81879">
      <w:pPr>
        <w:rPr>
          <w:rFonts w:ascii="Arial"/>
          <w:sz w:val="21"/>
        </w:rPr>
      </w:pPr>
    </w:p>
    <w:p w14:paraId="409ED336">
      <w:pPr>
        <w:rPr>
          <w:rFonts w:ascii="Arial" w:hAnsi="Arial" w:eastAsia="Arial" w:cs="Arial"/>
          <w:sz w:val="21"/>
          <w:szCs w:val="21"/>
        </w:rPr>
        <w:sectPr>
          <w:footerReference r:id="rId14" w:type="default"/>
          <w:pgSz w:w="11906" w:h="16839"/>
          <w:pgMar w:top="1431" w:right="1303" w:bottom="1521" w:left="1563" w:header="0" w:footer="1156" w:gutter="0"/>
          <w:cols w:space="720" w:num="1"/>
        </w:sectPr>
      </w:pPr>
    </w:p>
    <w:p w14:paraId="08305754">
      <w:pPr>
        <w:spacing w:line="305" w:lineRule="auto"/>
        <w:rPr>
          <w:rFonts w:ascii="Arial"/>
          <w:sz w:val="21"/>
        </w:rPr>
      </w:pPr>
    </w:p>
    <w:p w14:paraId="1046C776">
      <w:pPr>
        <w:spacing w:line="306" w:lineRule="auto"/>
        <w:rPr>
          <w:rFonts w:ascii="Arial"/>
          <w:sz w:val="21"/>
        </w:rPr>
      </w:pPr>
    </w:p>
    <w:p w14:paraId="522B580B">
      <w:pPr>
        <w:pStyle w:val="2"/>
        <w:spacing w:before="101" w:line="222" w:lineRule="auto"/>
        <w:ind w:left="248"/>
      </w:pPr>
      <w:r>
        <w:rPr>
          <w:b/>
          <w:bCs/>
          <w:spacing w:val="-4"/>
        </w:rPr>
        <w:t>表</w:t>
      </w:r>
      <w:r>
        <w:rPr>
          <w:spacing w:val="-45"/>
        </w:rPr>
        <w:t xml:space="preserve"> </w:t>
      </w:r>
      <w:r>
        <w:rPr>
          <w:b/>
          <w:bCs/>
          <w:spacing w:val="-4"/>
        </w:rPr>
        <w:t>5</w:t>
      </w:r>
    </w:p>
    <w:p w14:paraId="040FFD91">
      <w:pPr>
        <w:pStyle w:val="2"/>
        <w:spacing w:before="43" w:line="218" w:lineRule="auto"/>
        <w:ind w:left="2736"/>
      </w:pPr>
      <w:r>
        <w:rPr>
          <w:b/>
          <w:bCs/>
          <w:spacing w:val="4"/>
        </w:rPr>
        <w:t>一般公共预算支出情况表</w:t>
      </w:r>
    </w:p>
    <w:p w14:paraId="0856425E">
      <w:pPr>
        <w:pStyle w:val="2"/>
        <w:spacing w:before="39" w:line="212" w:lineRule="auto"/>
        <w:ind w:left="116"/>
        <w:outlineLvl w:val="0"/>
        <w:rPr>
          <w:sz w:val="24"/>
          <w:szCs w:val="24"/>
        </w:rPr>
      </w:pPr>
      <w:r>
        <w:rPr>
          <w:spacing w:val="-2"/>
          <w:sz w:val="24"/>
          <w:szCs w:val="24"/>
        </w:rPr>
        <w:t xml:space="preserve">编制单位：新疆农业广播电视学校托克逊分校       </w:t>
      </w:r>
      <w:r>
        <w:rPr>
          <w:spacing w:val="-3"/>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2F465D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1E04A6AB">
            <w:pPr>
              <w:pStyle w:val="6"/>
              <w:spacing w:before="87" w:line="217" w:lineRule="auto"/>
              <w:ind w:left="1765"/>
              <w:rPr>
                <w:sz w:val="24"/>
                <w:szCs w:val="24"/>
              </w:rPr>
            </w:pPr>
            <w:r>
              <w:rPr>
                <w:b/>
                <w:bCs/>
                <w:spacing w:val="-9"/>
                <w:sz w:val="24"/>
                <w:szCs w:val="24"/>
              </w:rPr>
              <w:t>项目</w:t>
            </w:r>
          </w:p>
        </w:tc>
        <w:tc>
          <w:tcPr>
            <w:tcW w:w="5229" w:type="dxa"/>
            <w:gridSpan w:val="3"/>
            <w:vAlign w:val="top"/>
          </w:tcPr>
          <w:p w14:paraId="20DBF5D7">
            <w:pPr>
              <w:pStyle w:val="6"/>
              <w:spacing w:before="86" w:line="213" w:lineRule="auto"/>
              <w:ind w:left="1674"/>
              <w:rPr>
                <w:sz w:val="24"/>
                <w:szCs w:val="24"/>
              </w:rPr>
            </w:pPr>
            <w:r>
              <w:rPr>
                <w:b/>
                <w:bCs/>
                <w:spacing w:val="-5"/>
                <w:sz w:val="24"/>
                <w:szCs w:val="24"/>
              </w:rPr>
              <w:t>一般公共预算支出</w:t>
            </w:r>
          </w:p>
        </w:tc>
      </w:tr>
      <w:tr w14:paraId="30FD4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4D75615A">
            <w:pPr>
              <w:pStyle w:val="6"/>
              <w:spacing w:before="31" w:line="222" w:lineRule="auto"/>
              <w:ind w:left="150"/>
              <w:rPr>
                <w:sz w:val="19"/>
                <w:szCs w:val="19"/>
              </w:rPr>
            </w:pPr>
            <w:r>
              <w:rPr>
                <w:b/>
                <w:bCs/>
                <w:spacing w:val="6"/>
                <w:sz w:val="19"/>
                <w:szCs w:val="19"/>
              </w:rPr>
              <w:t>功能分类科目</w:t>
            </w:r>
          </w:p>
          <w:p w14:paraId="51AA3E89">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4174C0FA">
            <w:pPr>
              <w:spacing w:line="253" w:lineRule="auto"/>
              <w:rPr>
                <w:rFonts w:ascii="Arial"/>
                <w:sz w:val="21"/>
              </w:rPr>
            </w:pPr>
          </w:p>
          <w:p w14:paraId="78E6AA80">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4F2A6D98">
            <w:pPr>
              <w:spacing w:line="254" w:lineRule="auto"/>
              <w:rPr>
                <w:rFonts w:ascii="Arial"/>
                <w:sz w:val="21"/>
              </w:rPr>
            </w:pPr>
          </w:p>
          <w:p w14:paraId="40C270D0">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2E87AB8D">
            <w:pPr>
              <w:spacing w:line="253" w:lineRule="auto"/>
              <w:rPr>
                <w:rFonts w:ascii="Arial"/>
                <w:sz w:val="21"/>
              </w:rPr>
            </w:pPr>
          </w:p>
          <w:p w14:paraId="1D140FCE">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69D3D0E2">
            <w:pPr>
              <w:spacing w:line="253" w:lineRule="auto"/>
              <w:rPr>
                <w:rFonts w:ascii="Arial"/>
                <w:sz w:val="21"/>
              </w:rPr>
            </w:pPr>
          </w:p>
          <w:p w14:paraId="07E78FB2">
            <w:pPr>
              <w:pStyle w:val="6"/>
              <w:spacing w:before="62" w:line="222" w:lineRule="auto"/>
              <w:ind w:left="481"/>
              <w:rPr>
                <w:sz w:val="19"/>
                <w:szCs w:val="19"/>
              </w:rPr>
            </w:pPr>
            <w:r>
              <w:rPr>
                <w:b/>
                <w:bCs/>
                <w:spacing w:val="5"/>
                <w:sz w:val="19"/>
                <w:szCs w:val="19"/>
              </w:rPr>
              <w:t>项目支出</w:t>
            </w:r>
          </w:p>
        </w:tc>
      </w:tr>
      <w:tr w14:paraId="647EE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3032FD90">
            <w:pPr>
              <w:pStyle w:val="6"/>
              <w:spacing w:before="52" w:line="222" w:lineRule="auto"/>
              <w:ind w:left="124"/>
              <w:rPr>
                <w:sz w:val="19"/>
                <w:szCs w:val="19"/>
              </w:rPr>
            </w:pPr>
            <w:r>
              <w:rPr>
                <w:b/>
                <w:bCs/>
                <w:spacing w:val="-2"/>
                <w:sz w:val="19"/>
                <w:szCs w:val="19"/>
              </w:rPr>
              <w:t>类</w:t>
            </w:r>
          </w:p>
        </w:tc>
        <w:tc>
          <w:tcPr>
            <w:tcW w:w="492" w:type="dxa"/>
            <w:vAlign w:val="top"/>
          </w:tcPr>
          <w:p w14:paraId="41EDE889">
            <w:pPr>
              <w:pStyle w:val="6"/>
              <w:spacing w:before="53" w:line="226" w:lineRule="auto"/>
              <w:ind w:left="112"/>
              <w:rPr>
                <w:sz w:val="19"/>
                <w:szCs w:val="19"/>
              </w:rPr>
            </w:pPr>
            <w:r>
              <w:rPr>
                <w:b/>
                <w:bCs/>
                <w:spacing w:val="-2"/>
                <w:sz w:val="19"/>
                <w:szCs w:val="19"/>
              </w:rPr>
              <w:t>款</w:t>
            </w:r>
          </w:p>
        </w:tc>
        <w:tc>
          <w:tcPr>
            <w:tcW w:w="417" w:type="dxa"/>
            <w:vAlign w:val="top"/>
          </w:tcPr>
          <w:p w14:paraId="2E81EBAC">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5F249317">
            <w:pPr>
              <w:rPr>
                <w:rFonts w:ascii="Arial"/>
                <w:sz w:val="21"/>
              </w:rPr>
            </w:pPr>
          </w:p>
        </w:tc>
        <w:tc>
          <w:tcPr>
            <w:tcW w:w="1741" w:type="dxa"/>
            <w:vMerge w:val="continue"/>
            <w:tcBorders>
              <w:top w:val="nil"/>
            </w:tcBorders>
            <w:vAlign w:val="top"/>
          </w:tcPr>
          <w:p w14:paraId="3E42EC82">
            <w:pPr>
              <w:rPr>
                <w:rFonts w:ascii="Arial"/>
                <w:sz w:val="21"/>
              </w:rPr>
            </w:pPr>
          </w:p>
        </w:tc>
        <w:tc>
          <w:tcPr>
            <w:tcW w:w="1741" w:type="dxa"/>
            <w:vMerge w:val="continue"/>
            <w:tcBorders>
              <w:top w:val="nil"/>
            </w:tcBorders>
            <w:vAlign w:val="top"/>
          </w:tcPr>
          <w:p w14:paraId="330A0A0D">
            <w:pPr>
              <w:rPr>
                <w:rFonts w:ascii="Arial"/>
                <w:sz w:val="21"/>
              </w:rPr>
            </w:pPr>
          </w:p>
        </w:tc>
        <w:tc>
          <w:tcPr>
            <w:tcW w:w="1747" w:type="dxa"/>
            <w:vMerge w:val="continue"/>
            <w:tcBorders>
              <w:top w:val="nil"/>
            </w:tcBorders>
            <w:vAlign w:val="top"/>
          </w:tcPr>
          <w:p w14:paraId="56F3AB90">
            <w:pPr>
              <w:rPr>
                <w:rFonts w:ascii="Arial"/>
                <w:sz w:val="21"/>
              </w:rPr>
            </w:pPr>
          </w:p>
        </w:tc>
      </w:tr>
      <w:tr w14:paraId="0B68BB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548968A">
            <w:pPr>
              <w:pStyle w:val="6"/>
              <w:spacing w:before="86" w:line="242" w:lineRule="auto"/>
              <w:ind w:left="161"/>
            </w:pPr>
            <w:r>
              <w:rPr>
                <w:b/>
                <w:bCs/>
                <w:spacing w:val="-6"/>
              </w:rPr>
              <w:t>208</w:t>
            </w:r>
          </w:p>
        </w:tc>
        <w:tc>
          <w:tcPr>
            <w:tcW w:w="492" w:type="dxa"/>
            <w:vAlign w:val="top"/>
          </w:tcPr>
          <w:p w14:paraId="0ACE2C01">
            <w:pPr>
              <w:rPr>
                <w:rFonts w:ascii="Arial"/>
                <w:sz w:val="21"/>
              </w:rPr>
            </w:pPr>
          </w:p>
        </w:tc>
        <w:tc>
          <w:tcPr>
            <w:tcW w:w="417" w:type="dxa"/>
            <w:vAlign w:val="top"/>
          </w:tcPr>
          <w:p w14:paraId="6E2C3203">
            <w:pPr>
              <w:rPr>
                <w:rFonts w:ascii="Arial"/>
                <w:sz w:val="21"/>
              </w:rPr>
            </w:pPr>
          </w:p>
        </w:tc>
        <w:tc>
          <w:tcPr>
            <w:tcW w:w="2508" w:type="dxa"/>
            <w:vAlign w:val="top"/>
          </w:tcPr>
          <w:p w14:paraId="790E83D5">
            <w:pPr>
              <w:pStyle w:val="6"/>
              <w:spacing w:before="85" w:line="213" w:lineRule="auto"/>
              <w:ind w:left="114"/>
            </w:pPr>
            <w:r>
              <w:rPr>
                <w:b/>
                <w:bCs/>
                <w:spacing w:val="-3"/>
              </w:rPr>
              <w:t>社会保障和就业支出</w:t>
            </w:r>
          </w:p>
        </w:tc>
        <w:tc>
          <w:tcPr>
            <w:tcW w:w="1741" w:type="dxa"/>
            <w:vAlign w:val="top"/>
          </w:tcPr>
          <w:p w14:paraId="1DA597D1">
            <w:pPr>
              <w:pStyle w:val="6"/>
              <w:spacing w:before="85"/>
              <w:ind w:left="1200"/>
            </w:pPr>
            <w:r>
              <w:rPr>
                <w:b/>
                <w:bCs/>
                <w:spacing w:val="-5"/>
              </w:rPr>
              <w:t>18.03</w:t>
            </w:r>
          </w:p>
        </w:tc>
        <w:tc>
          <w:tcPr>
            <w:tcW w:w="1741" w:type="dxa"/>
            <w:vAlign w:val="top"/>
          </w:tcPr>
          <w:p w14:paraId="1352E80C">
            <w:pPr>
              <w:pStyle w:val="6"/>
              <w:spacing w:before="85"/>
              <w:ind w:left="1201"/>
            </w:pPr>
            <w:r>
              <w:rPr>
                <w:b/>
                <w:bCs/>
                <w:spacing w:val="-5"/>
              </w:rPr>
              <w:t>18.03</w:t>
            </w:r>
          </w:p>
        </w:tc>
        <w:tc>
          <w:tcPr>
            <w:tcW w:w="1747" w:type="dxa"/>
            <w:vAlign w:val="top"/>
          </w:tcPr>
          <w:p w14:paraId="4BFD6529">
            <w:pPr>
              <w:rPr>
                <w:rFonts w:ascii="Arial"/>
                <w:sz w:val="21"/>
              </w:rPr>
            </w:pPr>
          </w:p>
        </w:tc>
      </w:tr>
      <w:tr w14:paraId="3A33A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630233A">
            <w:pPr>
              <w:pStyle w:val="6"/>
              <w:spacing w:before="87" w:line="242" w:lineRule="auto"/>
              <w:ind w:left="161"/>
            </w:pPr>
            <w:r>
              <w:rPr>
                <w:b/>
                <w:bCs/>
                <w:spacing w:val="-6"/>
              </w:rPr>
              <w:t>208</w:t>
            </w:r>
          </w:p>
        </w:tc>
        <w:tc>
          <w:tcPr>
            <w:tcW w:w="492" w:type="dxa"/>
            <w:vAlign w:val="top"/>
          </w:tcPr>
          <w:p w14:paraId="6B3F6CE0">
            <w:pPr>
              <w:pStyle w:val="6"/>
              <w:spacing w:before="87" w:line="242" w:lineRule="auto"/>
              <w:ind w:left="171"/>
            </w:pPr>
            <w:r>
              <w:rPr>
                <w:b/>
                <w:bCs/>
                <w:spacing w:val="-12"/>
              </w:rPr>
              <w:t>05</w:t>
            </w:r>
          </w:p>
        </w:tc>
        <w:tc>
          <w:tcPr>
            <w:tcW w:w="417" w:type="dxa"/>
            <w:vAlign w:val="top"/>
          </w:tcPr>
          <w:p w14:paraId="3FDA203D">
            <w:pPr>
              <w:rPr>
                <w:rFonts w:ascii="Arial"/>
                <w:sz w:val="21"/>
              </w:rPr>
            </w:pPr>
          </w:p>
        </w:tc>
        <w:tc>
          <w:tcPr>
            <w:tcW w:w="2508" w:type="dxa"/>
            <w:vAlign w:val="top"/>
          </w:tcPr>
          <w:p w14:paraId="3B47CC97">
            <w:pPr>
              <w:pStyle w:val="6"/>
              <w:spacing w:before="86" w:line="213" w:lineRule="auto"/>
              <w:ind w:left="111"/>
            </w:pPr>
            <w:r>
              <w:rPr>
                <w:b/>
                <w:bCs/>
                <w:spacing w:val="-2"/>
              </w:rPr>
              <w:t>行政事业单位养老支出</w:t>
            </w:r>
          </w:p>
        </w:tc>
        <w:tc>
          <w:tcPr>
            <w:tcW w:w="1741" w:type="dxa"/>
            <w:vAlign w:val="top"/>
          </w:tcPr>
          <w:p w14:paraId="1B82C8EA">
            <w:pPr>
              <w:pStyle w:val="6"/>
              <w:spacing w:before="86"/>
              <w:ind w:left="1200"/>
            </w:pPr>
            <w:r>
              <w:rPr>
                <w:b/>
                <w:bCs/>
                <w:spacing w:val="-5"/>
              </w:rPr>
              <w:t>18.03</w:t>
            </w:r>
          </w:p>
        </w:tc>
        <w:tc>
          <w:tcPr>
            <w:tcW w:w="1741" w:type="dxa"/>
            <w:vAlign w:val="top"/>
          </w:tcPr>
          <w:p w14:paraId="57A98B87">
            <w:pPr>
              <w:pStyle w:val="6"/>
              <w:spacing w:before="86"/>
              <w:ind w:left="1201"/>
            </w:pPr>
            <w:r>
              <w:rPr>
                <w:b/>
                <w:bCs/>
                <w:spacing w:val="-5"/>
              </w:rPr>
              <w:t>18.03</w:t>
            </w:r>
          </w:p>
        </w:tc>
        <w:tc>
          <w:tcPr>
            <w:tcW w:w="1747" w:type="dxa"/>
            <w:vAlign w:val="top"/>
          </w:tcPr>
          <w:p w14:paraId="4B26FA2C">
            <w:pPr>
              <w:rPr>
                <w:rFonts w:ascii="Arial"/>
                <w:sz w:val="21"/>
              </w:rPr>
            </w:pPr>
          </w:p>
        </w:tc>
      </w:tr>
      <w:tr w14:paraId="4C500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D9B09E1">
            <w:pPr>
              <w:pStyle w:val="6"/>
              <w:spacing w:before="87" w:line="242" w:lineRule="auto"/>
              <w:ind w:left="161"/>
            </w:pPr>
            <w:r>
              <w:rPr>
                <w:spacing w:val="-5"/>
              </w:rPr>
              <w:t>208</w:t>
            </w:r>
          </w:p>
        </w:tc>
        <w:tc>
          <w:tcPr>
            <w:tcW w:w="492" w:type="dxa"/>
            <w:vAlign w:val="top"/>
          </w:tcPr>
          <w:p w14:paraId="0310B934">
            <w:pPr>
              <w:pStyle w:val="6"/>
              <w:spacing w:before="87" w:line="242" w:lineRule="auto"/>
              <w:ind w:left="171"/>
            </w:pPr>
            <w:r>
              <w:rPr>
                <w:spacing w:val="-10"/>
              </w:rPr>
              <w:t>05</w:t>
            </w:r>
          </w:p>
        </w:tc>
        <w:tc>
          <w:tcPr>
            <w:tcW w:w="417" w:type="dxa"/>
            <w:vAlign w:val="top"/>
          </w:tcPr>
          <w:p w14:paraId="0EAB8651">
            <w:pPr>
              <w:pStyle w:val="6"/>
              <w:spacing w:before="87" w:line="242" w:lineRule="auto"/>
              <w:ind w:left="132"/>
            </w:pPr>
            <w:r>
              <w:rPr>
                <w:spacing w:val="-10"/>
              </w:rPr>
              <w:t>02</w:t>
            </w:r>
          </w:p>
        </w:tc>
        <w:tc>
          <w:tcPr>
            <w:tcW w:w="2508" w:type="dxa"/>
            <w:vAlign w:val="top"/>
          </w:tcPr>
          <w:p w14:paraId="2CF5D089">
            <w:pPr>
              <w:pStyle w:val="6"/>
              <w:spacing w:before="86" w:line="214" w:lineRule="auto"/>
              <w:ind w:left="116"/>
            </w:pPr>
            <w:r>
              <w:rPr>
                <w:spacing w:val="-2"/>
              </w:rPr>
              <w:t>事业单位离退休</w:t>
            </w:r>
          </w:p>
        </w:tc>
        <w:tc>
          <w:tcPr>
            <w:tcW w:w="1741" w:type="dxa"/>
            <w:vAlign w:val="top"/>
          </w:tcPr>
          <w:p w14:paraId="2E591706">
            <w:pPr>
              <w:pStyle w:val="6"/>
              <w:spacing w:before="86"/>
              <w:ind w:left="1286"/>
            </w:pPr>
            <w:r>
              <w:rPr>
                <w:spacing w:val="-4"/>
              </w:rPr>
              <w:t>6.39</w:t>
            </w:r>
          </w:p>
        </w:tc>
        <w:tc>
          <w:tcPr>
            <w:tcW w:w="1741" w:type="dxa"/>
            <w:vAlign w:val="top"/>
          </w:tcPr>
          <w:p w14:paraId="29267891">
            <w:pPr>
              <w:pStyle w:val="6"/>
              <w:spacing w:before="86"/>
              <w:ind w:left="1287"/>
            </w:pPr>
            <w:r>
              <w:rPr>
                <w:spacing w:val="-4"/>
              </w:rPr>
              <w:t>6.39</w:t>
            </w:r>
          </w:p>
        </w:tc>
        <w:tc>
          <w:tcPr>
            <w:tcW w:w="1747" w:type="dxa"/>
            <w:vAlign w:val="top"/>
          </w:tcPr>
          <w:p w14:paraId="32A7E646">
            <w:pPr>
              <w:rPr>
                <w:rFonts w:ascii="Arial"/>
                <w:sz w:val="21"/>
              </w:rPr>
            </w:pPr>
          </w:p>
        </w:tc>
      </w:tr>
      <w:tr w14:paraId="3F252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6602A15">
            <w:pPr>
              <w:pStyle w:val="6"/>
              <w:spacing w:before="147" w:line="242" w:lineRule="auto"/>
              <w:ind w:left="161"/>
            </w:pPr>
            <w:r>
              <w:rPr>
                <w:spacing w:val="-5"/>
              </w:rPr>
              <w:t>208</w:t>
            </w:r>
          </w:p>
        </w:tc>
        <w:tc>
          <w:tcPr>
            <w:tcW w:w="492" w:type="dxa"/>
            <w:vAlign w:val="top"/>
          </w:tcPr>
          <w:p w14:paraId="6E5457F1">
            <w:pPr>
              <w:pStyle w:val="6"/>
              <w:spacing w:before="147" w:line="242" w:lineRule="auto"/>
              <w:ind w:left="171"/>
            </w:pPr>
            <w:r>
              <w:rPr>
                <w:spacing w:val="-10"/>
              </w:rPr>
              <w:t>05</w:t>
            </w:r>
          </w:p>
        </w:tc>
        <w:tc>
          <w:tcPr>
            <w:tcW w:w="417" w:type="dxa"/>
            <w:vAlign w:val="top"/>
          </w:tcPr>
          <w:p w14:paraId="5C1606EF">
            <w:pPr>
              <w:pStyle w:val="6"/>
              <w:spacing w:before="147" w:line="242" w:lineRule="auto"/>
              <w:ind w:left="132"/>
            </w:pPr>
            <w:r>
              <w:rPr>
                <w:spacing w:val="-10"/>
              </w:rPr>
              <w:t>05</w:t>
            </w:r>
          </w:p>
        </w:tc>
        <w:tc>
          <w:tcPr>
            <w:tcW w:w="2508" w:type="dxa"/>
            <w:vAlign w:val="top"/>
          </w:tcPr>
          <w:p w14:paraId="2A552A03">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2F743C00">
            <w:pPr>
              <w:pStyle w:val="6"/>
              <w:spacing w:before="146"/>
              <w:ind w:left="1286"/>
            </w:pPr>
            <w:r>
              <w:rPr>
                <w:spacing w:val="-4"/>
              </w:rPr>
              <w:t>7.76</w:t>
            </w:r>
          </w:p>
        </w:tc>
        <w:tc>
          <w:tcPr>
            <w:tcW w:w="1741" w:type="dxa"/>
            <w:vAlign w:val="top"/>
          </w:tcPr>
          <w:p w14:paraId="468BF564">
            <w:pPr>
              <w:pStyle w:val="6"/>
              <w:spacing w:before="146"/>
              <w:ind w:left="1287"/>
            </w:pPr>
            <w:r>
              <w:rPr>
                <w:spacing w:val="-4"/>
              </w:rPr>
              <w:t>7.76</w:t>
            </w:r>
          </w:p>
        </w:tc>
        <w:tc>
          <w:tcPr>
            <w:tcW w:w="1747" w:type="dxa"/>
            <w:vAlign w:val="top"/>
          </w:tcPr>
          <w:p w14:paraId="4BB43D33">
            <w:pPr>
              <w:rPr>
                <w:rFonts w:ascii="Arial"/>
                <w:sz w:val="21"/>
              </w:rPr>
            </w:pPr>
          </w:p>
        </w:tc>
      </w:tr>
      <w:tr w14:paraId="1B50E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D063803">
            <w:pPr>
              <w:pStyle w:val="6"/>
              <w:spacing w:before="146" w:line="242" w:lineRule="auto"/>
              <w:ind w:left="161"/>
            </w:pPr>
            <w:r>
              <w:rPr>
                <w:spacing w:val="-5"/>
              </w:rPr>
              <w:t>208</w:t>
            </w:r>
          </w:p>
        </w:tc>
        <w:tc>
          <w:tcPr>
            <w:tcW w:w="492" w:type="dxa"/>
            <w:vAlign w:val="top"/>
          </w:tcPr>
          <w:p w14:paraId="647B8866">
            <w:pPr>
              <w:pStyle w:val="6"/>
              <w:spacing w:before="146" w:line="242" w:lineRule="auto"/>
              <w:ind w:left="171"/>
            </w:pPr>
            <w:r>
              <w:rPr>
                <w:spacing w:val="-10"/>
              </w:rPr>
              <w:t>05</w:t>
            </w:r>
          </w:p>
        </w:tc>
        <w:tc>
          <w:tcPr>
            <w:tcW w:w="417" w:type="dxa"/>
            <w:vAlign w:val="top"/>
          </w:tcPr>
          <w:p w14:paraId="0DA0C9E8">
            <w:pPr>
              <w:pStyle w:val="6"/>
              <w:spacing w:before="146" w:line="242" w:lineRule="auto"/>
              <w:ind w:left="132"/>
            </w:pPr>
            <w:r>
              <w:rPr>
                <w:spacing w:val="-10"/>
              </w:rPr>
              <w:t>06</w:t>
            </w:r>
          </w:p>
        </w:tc>
        <w:tc>
          <w:tcPr>
            <w:tcW w:w="2508" w:type="dxa"/>
            <w:vAlign w:val="top"/>
          </w:tcPr>
          <w:p w14:paraId="7DC9D8A6">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38687F5F">
            <w:pPr>
              <w:pStyle w:val="6"/>
              <w:spacing w:before="145"/>
              <w:ind w:left="1291"/>
            </w:pPr>
            <w:r>
              <w:rPr>
                <w:spacing w:val="-5"/>
              </w:rPr>
              <w:t>3.88</w:t>
            </w:r>
          </w:p>
        </w:tc>
        <w:tc>
          <w:tcPr>
            <w:tcW w:w="1741" w:type="dxa"/>
            <w:vAlign w:val="top"/>
          </w:tcPr>
          <w:p w14:paraId="209FC873">
            <w:pPr>
              <w:pStyle w:val="6"/>
              <w:spacing w:before="145"/>
              <w:ind w:left="1293"/>
            </w:pPr>
            <w:r>
              <w:rPr>
                <w:spacing w:val="-5"/>
              </w:rPr>
              <w:t>3.88</w:t>
            </w:r>
          </w:p>
        </w:tc>
        <w:tc>
          <w:tcPr>
            <w:tcW w:w="1747" w:type="dxa"/>
            <w:vAlign w:val="top"/>
          </w:tcPr>
          <w:p w14:paraId="1E12B0CB">
            <w:pPr>
              <w:rPr>
                <w:rFonts w:ascii="Arial"/>
                <w:sz w:val="21"/>
              </w:rPr>
            </w:pPr>
          </w:p>
        </w:tc>
      </w:tr>
      <w:tr w14:paraId="42F4E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2E1FE8">
            <w:pPr>
              <w:pStyle w:val="6"/>
              <w:spacing w:before="90" w:line="242" w:lineRule="auto"/>
              <w:ind w:left="161"/>
            </w:pPr>
            <w:r>
              <w:rPr>
                <w:b/>
                <w:bCs/>
                <w:spacing w:val="-6"/>
              </w:rPr>
              <w:t>210</w:t>
            </w:r>
          </w:p>
        </w:tc>
        <w:tc>
          <w:tcPr>
            <w:tcW w:w="492" w:type="dxa"/>
            <w:vAlign w:val="top"/>
          </w:tcPr>
          <w:p w14:paraId="552BFC00">
            <w:pPr>
              <w:rPr>
                <w:rFonts w:ascii="Arial"/>
                <w:sz w:val="21"/>
              </w:rPr>
            </w:pPr>
          </w:p>
        </w:tc>
        <w:tc>
          <w:tcPr>
            <w:tcW w:w="417" w:type="dxa"/>
            <w:vAlign w:val="top"/>
          </w:tcPr>
          <w:p w14:paraId="4AE9E532">
            <w:pPr>
              <w:rPr>
                <w:rFonts w:ascii="Arial"/>
                <w:sz w:val="21"/>
              </w:rPr>
            </w:pPr>
          </w:p>
        </w:tc>
        <w:tc>
          <w:tcPr>
            <w:tcW w:w="2508" w:type="dxa"/>
            <w:vAlign w:val="top"/>
          </w:tcPr>
          <w:p w14:paraId="1E998CCA">
            <w:pPr>
              <w:pStyle w:val="6"/>
              <w:spacing w:before="89" w:line="213" w:lineRule="auto"/>
              <w:ind w:left="116"/>
            </w:pPr>
            <w:r>
              <w:rPr>
                <w:b/>
                <w:bCs/>
                <w:spacing w:val="-4"/>
              </w:rPr>
              <w:t>卫生健康支出</w:t>
            </w:r>
          </w:p>
        </w:tc>
        <w:tc>
          <w:tcPr>
            <w:tcW w:w="1741" w:type="dxa"/>
            <w:vAlign w:val="top"/>
          </w:tcPr>
          <w:p w14:paraId="075BAC58">
            <w:pPr>
              <w:pStyle w:val="6"/>
              <w:spacing w:before="89"/>
              <w:ind w:left="1291"/>
            </w:pPr>
            <w:r>
              <w:rPr>
                <w:b/>
                <w:bCs/>
                <w:spacing w:val="-7"/>
              </w:rPr>
              <w:t>3.29</w:t>
            </w:r>
          </w:p>
        </w:tc>
        <w:tc>
          <w:tcPr>
            <w:tcW w:w="1741" w:type="dxa"/>
            <w:vAlign w:val="top"/>
          </w:tcPr>
          <w:p w14:paraId="53FC772A">
            <w:pPr>
              <w:pStyle w:val="6"/>
              <w:spacing w:before="89"/>
              <w:ind w:left="1293"/>
            </w:pPr>
            <w:r>
              <w:rPr>
                <w:b/>
                <w:bCs/>
                <w:spacing w:val="-7"/>
              </w:rPr>
              <w:t>3.29</w:t>
            </w:r>
          </w:p>
        </w:tc>
        <w:tc>
          <w:tcPr>
            <w:tcW w:w="1747" w:type="dxa"/>
            <w:vAlign w:val="top"/>
          </w:tcPr>
          <w:p w14:paraId="603A591E">
            <w:pPr>
              <w:rPr>
                <w:rFonts w:ascii="Arial"/>
                <w:sz w:val="21"/>
              </w:rPr>
            </w:pPr>
          </w:p>
        </w:tc>
      </w:tr>
      <w:tr w14:paraId="37C55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92F5DA">
            <w:pPr>
              <w:pStyle w:val="6"/>
              <w:spacing w:before="90" w:line="242" w:lineRule="auto"/>
              <w:ind w:left="161"/>
            </w:pPr>
            <w:r>
              <w:rPr>
                <w:b/>
                <w:bCs/>
                <w:spacing w:val="-6"/>
              </w:rPr>
              <w:t>210</w:t>
            </w:r>
          </w:p>
        </w:tc>
        <w:tc>
          <w:tcPr>
            <w:tcW w:w="492" w:type="dxa"/>
            <w:vAlign w:val="top"/>
          </w:tcPr>
          <w:p w14:paraId="2AC813B6">
            <w:pPr>
              <w:pStyle w:val="6"/>
              <w:spacing w:before="90" w:line="239" w:lineRule="exact"/>
              <w:ind w:left="169"/>
            </w:pPr>
            <w:r>
              <w:rPr>
                <w:b/>
                <w:bCs/>
                <w:spacing w:val="-11"/>
              </w:rPr>
              <w:t>11</w:t>
            </w:r>
          </w:p>
        </w:tc>
        <w:tc>
          <w:tcPr>
            <w:tcW w:w="417" w:type="dxa"/>
            <w:vAlign w:val="top"/>
          </w:tcPr>
          <w:p w14:paraId="2BA0BA3A">
            <w:pPr>
              <w:rPr>
                <w:rFonts w:ascii="Arial"/>
                <w:sz w:val="21"/>
              </w:rPr>
            </w:pPr>
          </w:p>
        </w:tc>
        <w:tc>
          <w:tcPr>
            <w:tcW w:w="2508" w:type="dxa"/>
            <w:vAlign w:val="top"/>
          </w:tcPr>
          <w:p w14:paraId="60067D49">
            <w:pPr>
              <w:pStyle w:val="6"/>
              <w:spacing w:before="89" w:line="214" w:lineRule="auto"/>
              <w:ind w:left="111"/>
            </w:pPr>
            <w:r>
              <w:rPr>
                <w:b/>
                <w:bCs/>
                <w:spacing w:val="-3"/>
              </w:rPr>
              <w:t>行政事业单位医疗</w:t>
            </w:r>
          </w:p>
        </w:tc>
        <w:tc>
          <w:tcPr>
            <w:tcW w:w="1741" w:type="dxa"/>
            <w:vAlign w:val="top"/>
          </w:tcPr>
          <w:p w14:paraId="7561F9E2">
            <w:pPr>
              <w:pStyle w:val="6"/>
              <w:spacing w:before="89"/>
              <w:ind w:left="1291"/>
            </w:pPr>
            <w:r>
              <w:rPr>
                <w:b/>
                <w:bCs/>
                <w:spacing w:val="-7"/>
              </w:rPr>
              <w:t>3.29</w:t>
            </w:r>
          </w:p>
        </w:tc>
        <w:tc>
          <w:tcPr>
            <w:tcW w:w="1741" w:type="dxa"/>
            <w:vAlign w:val="top"/>
          </w:tcPr>
          <w:p w14:paraId="77B52FE6">
            <w:pPr>
              <w:pStyle w:val="6"/>
              <w:spacing w:before="89"/>
              <w:ind w:left="1293"/>
            </w:pPr>
            <w:r>
              <w:rPr>
                <w:b/>
                <w:bCs/>
                <w:spacing w:val="-7"/>
              </w:rPr>
              <w:t>3.29</w:t>
            </w:r>
          </w:p>
        </w:tc>
        <w:tc>
          <w:tcPr>
            <w:tcW w:w="1747" w:type="dxa"/>
            <w:vAlign w:val="top"/>
          </w:tcPr>
          <w:p w14:paraId="620B98BB">
            <w:pPr>
              <w:rPr>
                <w:rFonts w:ascii="Arial"/>
                <w:sz w:val="21"/>
              </w:rPr>
            </w:pPr>
          </w:p>
        </w:tc>
      </w:tr>
      <w:tr w14:paraId="74884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388E382">
            <w:pPr>
              <w:pStyle w:val="6"/>
              <w:spacing w:before="90" w:line="242" w:lineRule="auto"/>
              <w:ind w:left="161"/>
            </w:pPr>
            <w:r>
              <w:rPr>
                <w:spacing w:val="-5"/>
              </w:rPr>
              <w:t>210</w:t>
            </w:r>
          </w:p>
        </w:tc>
        <w:tc>
          <w:tcPr>
            <w:tcW w:w="492" w:type="dxa"/>
            <w:vAlign w:val="top"/>
          </w:tcPr>
          <w:p w14:paraId="43A4B129">
            <w:pPr>
              <w:pStyle w:val="6"/>
              <w:spacing w:before="90" w:line="239" w:lineRule="exact"/>
              <w:ind w:left="169"/>
            </w:pPr>
            <w:r>
              <w:rPr>
                <w:spacing w:val="-9"/>
              </w:rPr>
              <w:t>11</w:t>
            </w:r>
          </w:p>
        </w:tc>
        <w:tc>
          <w:tcPr>
            <w:tcW w:w="417" w:type="dxa"/>
            <w:vAlign w:val="top"/>
          </w:tcPr>
          <w:p w14:paraId="0BDC4C8A">
            <w:pPr>
              <w:pStyle w:val="6"/>
              <w:spacing w:before="90" w:line="242" w:lineRule="auto"/>
              <w:ind w:left="132"/>
            </w:pPr>
            <w:r>
              <w:rPr>
                <w:spacing w:val="-10"/>
              </w:rPr>
              <w:t>02</w:t>
            </w:r>
          </w:p>
        </w:tc>
        <w:tc>
          <w:tcPr>
            <w:tcW w:w="2508" w:type="dxa"/>
            <w:vAlign w:val="top"/>
          </w:tcPr>
          <w:p w14:paraId="4D59908B">
            <w:pPr>
              <w:pStyle w:val="6"/>
              <w:spacing w:before="89" w:line="214" w:lineRule="auto"/>
              <w:ind w:left="116"/>
            </w:pPr>
            <w:r>
              <w:rPr>
                <w:spacing w:val="-3"/>
              </w:rPr>
              <w:t>事业单位医疗</w:t>
            </w:r>
          </w:p>
        </w:tc>
        <w:tc>
          <w:tcPr>
            <w:tcW w:w="1741" w:type="dxa"/>
            <w:vAlign w:val="top"/>
          </w:tcPr>
          <w:p w14:paraId="41F5C07B">
            <w:pPr>
              <w:pStyle w:val="6"/>
              <w:spacing w:before="89"/>
              <w:ind w:left="1291"/>
            </w:pPr>
            <w:r>
              <w:rPr>
                <w:spacing w:val="-5"/>
              </w:rPr>
              <w:t>3.29</w:t>
            </w:r>
          </w:p>
        </w:tc>
        <w:tc>
          <w:tcPr>
            <w:tcW w:w="1741" w:type="dxa"/>
            <w:vAlign w:val="top"/>
          </w:tcPr>
          <w:p w14:paraId="73BE083C">
            <w:pPr>
              <w:pStyle w:val="6"/>
              <w:spacing w:before="89"/>
              <w:ind w:left="1293"/>
            </w:pPr>
            <w:r>
              <w:rPr>
                <w:spacing w:val="-5"/>
              </w:rPr>
              <w:t>3.29</w:t>
            </w:r>
          </w:p>
        </w:tc>
        <w:tc>
          <w:tcPr>
            <w:tcW w:w="1747" w:type="dxa"/>
            <w:vAlign w:val="top"/>
          </w:tcPr>
          <w:p w14:paraId="2012339A">
            <w:pPr>
              <w:rPr>
                <w:rFonts w:ascii="Arial"/>
                <w:sz w:val="21"/>
              </w:rPr>
            </w:pPr>
          </w:p>
        </w:tc>
      </w:tr>
      <w:tr w14:paraId="6ABFE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5249630">
            <w:pPr>
              <w:pStyle w:val="6"/>
              <w:spacing w:before="90" w:line="242" w:lineRule="auto"/>
              <w:ind w:left="161"/>
            </w:pPr>
            <w:r>
              <w:rPr>
                <w:b/>
                <w:bCs/>
                <w:spacing w:val="-6"/>
              </w:rPr>
              <w:t>213</w:t>
            </w:r>
          </w:p>
        </w:tc>
        <w:tc>
          <w:tcPr>
            <w:tcW w:w="492" w:type="dxa"/>
            <w:vAlign w:val="top"/>
          </w:tcPr>
          <w:p w14:paraId="0B602A80">
            <w:pPr>
              <w:rPr>
                <w:rFonts w:ascii="Arial"/>
                <w:sz w:val="21"/>
              </w:rPr>
            </w:pPr>
          </w:p>
        </w:tc>
        <w:tc>
          <w:tcPr>
            <w:tcW w:w="417" w:type="dxa"/>
            <w:vAlign w:val="top"/>
          </w:tcPr>
          <w:p w14:paraId="624350D0">
            <w:pPr>
              <w:rPr>
                <w:rFonts w:ascii="Arial"/>
                <w:sz w:val="21"/>
              </w:rPr>
            </w:pPr>
          </w:p>
        </w:tc>
        <w:tc>
          <w:tcPr>
            <w:tcW w:w="2508" w:type="dxa"/>
            <w:vAlign w:val="top"/>
          </w:tcPr>
          <w:p w14:paraId="21741016">
            <w:pPr>
              <w:pStyle w:val="6"/>
              <w:spacing w:before="89" w:line="213" w:lineRule="auto"/>
              <w:ind w:left="112"/>
            </w:pPr>
            <w:r>
              <w:rPr>
                <w:b/>
                <w:bCs/>
                <w:spacing w:val="-4"/>
              </w:rPr>
              <w:t>农林水支出</w:t>
            </w:r>
          </w:p>
        </w:tc>
        <w:tc>
          <w:tcPr>
            <w:tcW w:w="1741" w:type="dxa"/>
            <w:vAlign w:val="top"/>
          </w:tcPr>
          <w:p w14:paraId="1DCE93AD">
            <w:pPr>
              <w:pStyle w:val="6"/>
              <w:spacing w:before="89"/>
              <w:ind w:left="1198"/>
            </w:pPr>
            <w:r>
              <w:rPr>
                <w:b/>
                <w:bCs/>
                <w:spacing w:val="-5"/>
              </w:rPr>
              <w:t>58.16</w:t>
            </w:r>
          </w:p>
        </w:tc>
        <w:tc>
          <w:tcPr>
            <w:tcW w:w="1741" w:type="dxa"/>
            <w:vAlign w:val="top"/>
          </w:tcPr>
          <w:p w14:paraId="4423AD52">
            <w:pPr>
              <w:pStyle w:val="6"/>
              <w:spacing w:before="89"/>
              <w:ind w:left="1199"/>
            </w:pPr>
            <w:r>
              <w:rPr>
                <w:b/>
                <w:bCs/>
                <w:spacing w:val="-5"/>
              </w:rPr>
              <w:t>58.16</w:t>
            </w:r>
          </w:p>
        </w:tc>
        <w:tc>
          <w:tcPr>
            <w:tcW w:w="1747" w:type="dxa"/>
            <w:vAlign w:val="top"/>
          </w:tcPr>
          <w:p w14:paraId="52BBE428">
            <w:pPr>
              <w:rPr>
                <w:rFonts w:ascii="Arial"/>
                <w:sz w:val="21"/>
              </w:rPr>
            </w:pPr>
          </w:p>
        </w:tc>
      </w:tr>
      <w:tr w14:paraId="181718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8A76F77">
            <w:pPr>
              <w:pStyle w:val="6"/>
              <w:spacing w:before="90" w:line="242" w:lineRule="auto"/>
              <w:ind w:left="161"/>
            </w:pPr>
            <w:r>
              <w:rPr>
                <w:b/>
                <w:bCs/>
                <w:spacing w:val="-6"/>
              </w:rPr>
              <w:t>213</w:t>
            </w:r>
          </w:p>
        </w:tc>
        <w:tc>
          <w:tcPr>
            <w:tcW w:w="492" w:type="dxa"/>
            <w:vAlign w:val="top"/>
          </w:tcPr>
          <w:p w14:paraId="28785BB6">
            <w:pPr>
              <w:pStyle w:val="6"/>
              <w:spacing w:before="90" w:line="242" w:lineRule="auto"/>
              <w:ind w:left="171"/>
            </w:pPr>
            <w:r>
              <w:rPr>
                <w:b/>
                <w:bCs/>
                <w:spacing w:val="-12"/>
              </w:rPr>
              <w:t>01</w:t>
            </w:r>
          </w:p>
        </w:tc>
        <w:tc>
          <w:tcPr>
            <w:tcW w:w="417" w:type="dxa"/>
            <w:vAlign w:val="top"/>
          </w:tcPr>
          <w:p w14:paraId="5CDF09EB">
            <w:pPr>
              <w:rPr>
                <w:rFonts w:ascii="Arial"/>
                <w:sz w:val="21"/>
              </w:rPr>
            </w:pPr>
          </w:p>
        </w:tc>
        <w:tc>
          <w:tcPr>
            <w:tcW w:w="2508" w:type="dxa"/>
            <w:vAlign w:val="top"/>
          </w:tcPr>
          <w:p w14:paraId="67D737FF">
            <w:pPr>
              <w:pStyle w:val="6"/>
              <w:spacing w:before="89" w:line="214" w:lineRule="auto"/>
              <w:ind w:left="112"/>
            </w:pPr>
            <w:r>
              <w:rPr>
                <w:b/>
                <w:bCs/>
                <w:spacing w:val="-4"/>
              </w:rPr>
              <w:t>农业农村</w:t>
            </w:r>
          </w:p>
        </w:tc>
        <w:tc>
          <w:tcPr>
            <w:tcW w:w="1741" w:type="dxa"/>
            <w:vAlign w:val="top"/>
          </w:tcPr>
          <w:p w14:paraId="2AEB96DB">
            <w:pPr>
              <w:pStyle w:val="6"/>
              <w:spacing w:before="89"/>
              <w:ind w:left="1198"/>
            </w:pPr>
            <w:r>
              <w:rPr>
                <w:b/>
                <w:bCs/>
                <w:spacing w:val="-5"/>
              </w:rPr>
              <w:t>58.16</w:t>
            </w:r>
          </w:p>
        </w:tc>
        <w:tc>
          <w:tcPr>
            <w:tcW w:w="1741" w:type="dxa"/>
            <w:vAlign w:val="top"/>
          </w:tcPr>
          <w:p w14:paraId="2494E93B">
            <w:pPr>
              <w:pStyle w:val="6"/>
              <w:spacing w:before="89"/>
              <w:ind w:left="1199"/>
            </w:pPr>
            <w:r>
              <w:rPr>
                <w:b/>
                <w:bCs/>
                <w:spacing w:val="-5"/>
              </w:rPr>
              <w:t>58.16</w:t>
            </w:r>
          </w:p>
        </w:tc>
        <w:tc>
          <w:tcPr>
            <w:tcW w:w="1747" w:type="dxa"/>
            <w:vAlign w:val="top"/>
          </w:tcPr>
          <w:p w14:paraId="50044EF3">
            <w:pPr>
              <w:rPr>
                <w:rFonts w:ascii="Arial"/>
                <w:sz w:val="21"/>
              </w:rPr>
            </w:pPr>
          </w:p>
        </w:tc>
      </w:tr>
      <w:tr w14:paraId="1CC53B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4B5BEBF">
            <w:pPr>
              <w:pStyle w:val="6"/>
              <w:spacing w:before="90" w:line="242" w:lineRule="auto"/>
              <w:ind w:left="161"/>
            </w:pPr>
            <w:r>
              <w:rPr>
                <w:spacing w:val="-5"/>
              </w:rPr>
              <w:t>213</w:t>
            </w:r>
          </w:p>
        </w:tc>
        <w:tc>
          <w:tcPr>
            <w:tcW w:w="492" w:type="dxa"/>
            <w:vAlign w:val="top"/>
          </w:tcPr>
          <w:p w14:paraId="64305417">
            <w:pPr>
              <w:pStyle w:val="6"/>
              <w:spacing w:before="90" w:line="242" w:lineRule="auto"/>
              <w:ind w:left="171"/>
            </w:pPr>
            <w:r>
              <w:rPr>
                <w:spacing w:val="-10"/>
              </w:rPr>
              <w:t>01</w:t>
            </w:r>
          </w:p>
        </w:tc>
        <w:tc>
          <w:tcPr>
            <w:tcW w:w="417" w:type="dxa"/>
            <w:vAlign w:val="top"/>
          </w:tcPr>
          <w:p w14:paraId="7347B699">
            <w:pPr>
              <w:pStyle w:val="6"/>
              <w:spacing w:before="90" w:line="242" w:lineRule="auto"/>
              <w:ind w:left="132"/>
            </w:pPr>
            <w:r>
              <w:rPr>
                <w:spacing w:val="-10"/>
              </w:rPr>
              <w:t>04</w:t>
            </w:r>
          </w:p>
        </w:tc>
        <w:tc>
          <w:tcPr>
            <w:tcW w:w="2508" w:type="dxa"/>
            <w:vAlign w:val="top"/>
          </w:tcPr>
          <w:p w14:paraId="1925311D">
            <w:pPr>
              <w:pStyle w:val="6"/>
              <w:spacing w:before="89" w:line="214" w:lineRule="auto"/>
              <w:ind w:left="116"/>
            </w:pPr>
            <w:r>
              <w:rPr>
                <w:spacing w:val="-4"/>
              </w:rPr>
              <w:t>事业运行</w:t>
            </w:r>
          </w:p>
        </w:tc>
        <w:tc>
          <w:tcPr>
            <w:tcW w:w="1741" w:type="dxa"/>
            <w:vAlign w:val="top"/>
          </w:tcPr>
          <w:p w14:paraId="7DA4E49B">
            <w:pPr>
              <w:pStyle w:val="6"/>
              <w:spacing w:before="89"/>
              <w:ind w:left="1198"/>
            </w:pPr>
            <w:r>
              <w:rPr>
                <w:spacing w:val="-4"/>
              </w:rPr>
              <w:t>58.16</w:t>
            </w:r>
          </w:p>
        </w:tc>
        <w:tc>
          <w:tcPr>
            <w:tcW w:w="1741" w:type="dxa"/>
            <w:vAlign w:val="top"/>
          </w:tcPr>
          <w:p w14:paraId="7FB1BA4F">
            <w:pPr>
              <w:pStyle w:val="6"/>
              <w:spacing w:before="89"/>
              <w:ind w:left="1199"/>
            </w:pPr>
            <w:r>
              <w:rPr>
                <w:spacing w:val="-4"/>
              </w:rPr>
              <w:t>58.16</w:t>
            </w:r>
          </w:p>
        </w:tc>
        <w:tc>
          <w:tcPr>
            <w:tcW w:w="1747" w:type="dxa"/>
            <w:vAlign w:val="top"/>
          </w:tcPr>
          <w:p w14:paraId="02392C4E">
            <w:pPr>
              <w:rPr>
                <w:rFonts w:ascii="Arial"/>
                <w:sz w:val="21"/>
              </w:rPr>
            </w:pPr>
          </w:p>
        </w:tc>
      </w:tr>
      <w:tr w14:paraId="26C902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5F07B22">
            <w:pPr>
              <w:pStyle w:val="6"/>
              <w:spacing w:before="90" w:line="239" w:lineRule="exact"/>
              <w:ind w:left="161"/>
            </w:pPr>
            <w:r>
              <w:rPr>
                <w:b/>
                <w:bCs/>
                <w:spacing w:val="-6"/>
              </w:rPr>
              <w:t>221</w:t>
            </w:r>
          </w:p>
        </w:tc>
        <w:tc>
          <w:tcPr>
            <w:tcW w:w="492" w:type="dxa"/>
            <w:vAlign w:val="top"/>
          </w:tcPr>
          <w:p w14:paraId="0FD69D1F">
            <w:pPr>
              <w:rPr>
                <w:rFonts w:ascii="Arial"/>
                <w:sz w:val="21"/>
              </w:rPr>
            </w:pPr>
          </w:p>
        </w:tc>
        <w:tc>
          <w:tcPr>
            <w:tcW w:w="417" w:type="dxa"/>
            <w:vAlign w:val="top"/>
          </w:tcPr>
          <w:p w14:paraId="407484A0">
            <w:pPr>
              <w:rPr>
                <w:rFonts w:ascii="Arial"/>
                <w:sz w:val="21"/>
              </w:rPr>
            </w:pPr>
          </w:p>
        </w:tc>
        <w:tc>
          <w:tcPr>
            <w:tcW w:w="2508" w:type="dxa"/>
            <w:vAlign w:val="top"/>
          </w:tcPr>
          <w:p w14:paraId="4528E18B">
            <w:pPr>
              <w:pStyle w:val="6"/>
              <w:spacing w:before="89" w:line="213" w:lineRule="auto"/>
              <w:ind w:left="114"/>
            </w:pPr>
            <w:r>
              <w:rPr>
                <w:b/>
                <w:bCs/>
                <w:spacing w:val="-4"/>
              </w:rPr>
              <w:t>住房保障支出</w:t>
            </w:r>
          </w:p>
        </w:tc>
        <w:tc>
          <w:tcPr>
            <w:tcW w:w="1741" w:type="dxa"/>
            <w:vAlign w:val="top"/>
          </w:tcPr>
          <w:p w14:paraId="1D282FC2">
            <w:pPr>
              <w:pStyle w:val="6"/>
              <w:spacing w:before="89"/>
              <w:ind w:left="1286"/>
            </w:pPr>
            <w:r>
              <w:rPr>
                <w:b/>
                <w:bCs/>
                <w:spacing w:val="-5"/>
              </w:rPr>
              <w:t>6.08</w:t>
            </w:r>
          </w:p>
        </w:tc>
        <w:tc>
          <w:tcPr>
            <w:tcW w:w="1741" w:type="dxa"/>
            <w:vAlign w:val="top"/>
          </w:tcPr>
          <w:p w14:paraId="62D7363A">
            <w:pPr>
              <w:pStyle w:val="6"/>
              <w:spacing w:before="89"/>
              <w:ind w:left="1287"/>
            </w:pPr>
            <w:r>
              <w:rPr>
                <w:b/>
                <w:bCs/>
                <w:spacing w:val="-5"/>
              </w:rPr>
              <w:t>6.08</w:t>
            </w:r>
          </w:p>
        </w:tc>
        <w:tc>
          <w:tcPr>
            <w:tcW w:w="1747" w:type="dxa"/>
            <w:vAlign w:val="top"/>
          </w:tcPr>
          <w:p w14:paraId="1E30DFDC">
            <w:pPr>
              <w:rPr>
                <w:rFonts w:ascii="Arial"/>
                <w:sz w:val="21"/>
              </w:rPr>
            </w:pPr>
          </w:p>
        </w:tc>
      </w:tr>
      <w:tr w14:paraId="0F1D7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8F8F764">
            <w:pPr>
              <w:pStyle w:val="6"/>
              <w:spacing w:before="90" w:line="239" w:lineRule="exact"/>
              <w:ind w:left="161"/>
            </w:pPr>
            <w:r>
              <w:rPr>
                <w:b/>
                <w:bCs/>
                <w:spacing w:val="-6"/>
              </w:rPr>
              <w:t>221</w:t>
            </w:r>
          </w:p>
        </w:tc>
        <w:tc>
          <w:tcPr>
            <w:tcW w:w="492" w:type="dxa"/>
            <w:vAlign w:val="top"/>
          </w:tcPr>
          <w:p w14:paraId="331BC4BC">
            <w:pPr>
              <w:pStyle w:val="6"/>
              <w:spacing w:before="90" w:line="242" w:lineRule="auto"/>
              <w:ind w:left="171"/>
            </w:pPr>
            <w:r>
              <w:rPr>
                <w:b/>
                <w:bCs/>
                <w:spacing w:val="-12"/>
              </w:rPr>
              <w:t>02</w:t>
            </w:r>
          </w:p>
        </w:tc>
        <w:tc>
          <w:tcPr>
            <w:tcW w:w="417" w:type="dxa"/>
            <w:vAlign w:val="top"/>
          </w:tcPr>
          <w:p w14:paraId="1B79281C">
            <w:pPr>
              <w:rPr>
                <w:rFonts w:ascii="Arial"/>
                <w:sz w:val="21"/>
              </w:rPr>
            </w:pPr>
          </w:p>
        </w:tc>
        <w:tc>
          <w:tcPr>
            <w:tcW w:w="2508" w:type="dxa"/>
            <w:vAlign w:val="top"/>
          </w:tcPr>
          <w:p w14:paraId="00D7BB38">
            <w:pPr>
              <w:pStyle w:val="6"/>
              <w:spacing w:before="89" w:line="213" w:lineRule="auto"/>
              <w:ind w:left="114"/>
            </w:pPr>
            <w:r>
              <w:rPr>
                <w:b/>
                <w:bCs/>
                <w:spacing w:val="-4"/>
              </w:rPr>
              <w:t>住房改革支出</w:t>
            </w:r>
          </w:p>
        </w:tc>
        <w:tc>
          <w:tcPr>
            <w:tcW w:w="1741" w:type="dxa"/>
            <w:vAlign w:val="top"/>
          </w:tcPr>
          <w:p w14:paraId="6A5E5138">
            <w:pPr>
              <w:pStyle w:val="6"/>
              <w:spacing w:before="89"/>
              <w:ind w:left="1286"/>
            </w:pPr>
            <w:r>
              <w:rPr>
                <w:b/>
                <w:bCs/>
                <w:spacing w:val="-5"/>
              </w:rPr>
              <w:t>6.08</w:t>
            </w:r>
          </w:p>
        </w:tc>
        <w:tc>
          <w:tcPr>
            <w:tcW w:w="1741" w:type="dxa"/>
            <w:vAlign w:val="top"/>
          </w:tcPr>
          <w:p w14:paraId="2CE62DF5">
            <w:pPr>
              <w:pStyle w:val="6"/>
              <w:spacing w:before="89"/>
              <w:ind w:left="1287"/>
            </w:pPr>
            <w:r>
              <w:rPr>
                <w:b/>
                <w:bCs/>
                <w:spacing w:val="-5"/>
              </w:rPr>
              <w:t>6.08</w:t>
            </w:r>
          </w:p>
        </w:tc>
        <w:tc>
          <w:tcPr>
            <w:tcW w:w="1747" w:type="dxa"/>
            <w:vAlign w:val="top"/>
          </w:tcPr>
          <w:p w14:paraId="3FD576EF">
            <w:pPr>
              <w:rPr>
                <w:rFonts w:ascii="Arial"/>
                <w:sz w:val="21"/>
              </w:rPr>
            </w:pPr>
          </w:p>
        </w:tc>
      </w:tr>
      <w:tr w14:paraId="65638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DB561D">
            <w:pPr>
              <w:pStyle w:val="6"/>
              <w:spacing w:before="90" w:line="239" w:lineRule="exact"/>
              <w:ind w:left="161"/>
            </w:pPr>
            <w:r>
              <w:rPr>
                <w:spacing w:val="-5"/>
              </w:rPr>
              <w:t>221</w:t>
            </w:r>
          </w:p>
        </w:tc>
        <w:tc>
          <w:tcPr>
            <w:tcW w:w="492" w:type="dxa"/>
            <w:vAlign w:val="top"/>
          </w:tcPr>
          <w:p w14:paraId="67533B84">
            <w:pPr>
              <w:pStyle w:val="6"/>
              <w:spacing w:before="90" w:line="242" w:lineRule="auto"/>
              <w:ind w:left="171"/>
            </w:pPr>
            <w:r>
              <w:rPr>
                <w:spacing w:val="-10"/>
              </w:rPr>
              <w:t>02</w:t>
            </w:r>
          </w:p>
        </w:tc>
        <w:tc>
          <w:tcPr>
            <w:tcW w:w="417" w:type="dxa"/>
            <w:vAlign w:val="top"/>
          </w:tcPr>
          <w:p w14:paraId="49514DB7">
            <w:pPr>
              <w:pStyle w:val="6"/>
              <w:spacing w:before="90" w:line="242" w:lineRule="auto"/>
              <w:ind w:left="132"/>
            </w:pPr>
            <w:r>
              <w:rPr>
                <w:spacing w:val="-10"/>
              </w:rPr>
              <w:t>01</w:t>
            </w:r>
          </w:p>
        </w:tc>
        <w:tc>
          <w:tcPr>
            <w:tcW w:w="2508" w:type="dxa"/>
            <w:vAlign w:val="top"/>
          </w:tcPr>
          <w:p w14:paraId="47A55697">
            <w:pPr>
              <w:pStyle w:val="6"/>
              <w:spacing w:before="89" w:line="216" w:lineRule="auto"/>
              <w:ind w:left="114"/>
            </w:pPr>
            <w:r>
              <w:rPr>
                <w:spacing w:val="-3"/>
              </w:rPr>
              <w:t>住房公积金</w:t>
            </w:r>
          </w:p>
        </w:tc>
        <w:tc>
          <w:tcPr>
            <w:tcW w:w="1741" w:type="dxa"/>
            <w:vAlign w:val="top"/>
          </w:tcPr>
          <w:p w14:paraId="0D301723">
            <w:pPr>
              <w:pStyle w:val="6"/>
              <w:spacing w:before="89"/>
              <w:ind w:left="1286"/>
            </w:pPr>
            <w:r>
              <w:rPr>
                <w:spacing w:val="-4"/>
              </w:rPr>
              <w:t>6.08</w:t>
            </w:r>
          </w:p>
        </w:tc>
        <w:tc>
          <w:tcPr>
            <w:tcW w:w="1741" w:type="dxa"/>
            <w:vAlign w:val="top"/>
          </w:tcPr>
          <w:p w14:paraId="6CCF5AEF">
            <w:pPr>
              <w:pStyle w:val="6"/>
              <w:spacing w:before="89"/>
              <w:ind w:left="1287"/>
            </w:pPr>
            <w:r>
              <w:rPr>
                <w:spacing w:val="-4"/>
              </w:rPr>
              <w:t>6.08</w:t>
            </w:r>
          </w:p>
        </w:tc>
        <w:tc>
          <w:tcPr>
            <w:tcW w:w="1747" w:type="dxa"/>
            <w:vAlign w:val="top"/>
          </w:tcPr>
          <w:p w14:paraId="6EFB2B00">
            <w:pPr>
              <w:rPr>
                <w:rFonts w:ascii="Arial"/>
                <w:sz w:val="21"/>
              </w:rPr>
            </w:pPr>
          </w:p>
        </w:tc>
      </w:tr>
      <w:tr w14:paraId="37088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68698459">
            <w:pPr>
              <w:rPr>
                <w:rFonts w:ascii="Arial"/>
                <w:sz w:val="21"/>
              </w:rPr>
            </w:pPr>
          </w:p>
        </w:tc>
        <w:tc>
          <w:tcPr>
            <w:tcW w:w="492" w:type="dxa"/>
            <w:vAlign w:val="top"/>
          </w:tcPr>
          <w:p w14:paraId="5BFF757B">
            <w:pPr>
              <w:rPr>
                <w:rFonts w:ascii="Arial"/>
                <w:sz w:val="21"/>
              </w:rPr>
            </w:pPr>
          </w:p>
        </w:tc>
        <w:tc>
          <w:tcPr>
            <w:tcW w:w="417" w:type="dxa"/>
            <w:vAlign w:val="top"/>
          </w:tcPr>
          <w:p w14:paraId="206D892B">
            <w:pPr>
              <w:rPr>
                <w:rFonts w:ascii="Arial"/>
                <w:sz w:val="21"/>
              </w:rPr>
            </w:pPr>
          </w:p>
        </w:tc>
        <w:tc>
          <w:tcPr>
            <w:tcW w:w="2508" w:type="dxa"/>
            <w:vAlign w:val="top"/>
          </w:tcPr>
          <w:p w14:paraId="1C76E34A">
            <w:pPr>
              <w:pStyle w:val="6"/>
              <w:spacing w:before="89" w:line="216" w:lineRule="auto"/>
              <w:ind w:left="1080"/>
              <w:outlineLvl w:val="0"/>
            </w:pPr>
            <w:r>
              <w:rPr>
                <w:b/>
                <w:bCs/>
                <w:spacing w:val="-7"/>
              </w:rPr>
              <w:t>合计</w:t>
            </w:r>
          </w:p>
        </w:tc>
        <w:tc>
          <w:tcPr>
            <w:tcW w:w="1741" w:type="dxa"/>
            <w:vAlign w:val="top"/>
          </w:tcPr>
          <w:p w14:paraId="7B23864A">
            <w:pPr>
              <w:pStyle w:val="6"/>
              <w:spacing w:before="89"/>
              <w:ind w:left="1197"/>
            </w:pPr>
            <w:r>
              <w:rPr>
                <w:b/>
                <w:bCs/>
                <w:spacing w:val="-5"/>
              </w:rPr>
              <w:t>85.56</w:t>
            </w:r>
          </w:p>
        </w:tc>
        <w:tc>
          <w:tcPr>
            <w:tcW w:w="1741" w:type="dxa"/>
            <w:vAlign w:val="top"/>
          </w:tcPr>
          <w:p w14:paraId="4FD08E44">
            <w:pPr>
              <w:pStyle w:val="6"/>
              <w:spacing w:before="89"/>
              <w:ind w:left="1198"/>
            </w:pPr>
            <w:r>
              <w:rPr>
                <w:b/>
                <w:bCs/>
                <w:spacing w:val="-5"/>
              </w:rPr>
              <w:t>85.56</w:t>
            </w:r>
          </w:p>
        </w:tc>
        <w:tc>
          <w:tcPr>
            <w:tcW w:w="1747" w:type="dxa"/>
            <w:vAlign w:val="top"/>
          </w:tcPr>
          <w:p w14:paraId="550A61B5">
            <w:pPr>
              <w:rPr>
                <w:rFonts w:ascii="Arial"/>
                <w:sz w:val="21"/>
              </w:rPr>
            </w:pPr>
          </w:p>
        </w:tc>
      </w:tr>
    </w:tbl>
    <w:p w14:paraId="3C0ADC8F">
      <w:pPr>
        <w:rPr>
          <w:rFonts w:ascii="Arial"/>
          <w:sz w:val="21"/>
        </w:rPr>
      </w:pPr>
    </w:p>
    <w:p w14:paraId="748D0027">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1AA2B28D">
      <w:pPr>
        <w:spacing w:line="305" w:lineRule="auto"/>
        <w:rPr>
          <w:rFonts w:ascii="Arial"/>
          <w:sz w:val="21"/>
        </w:rPr>
      </w:pPr>
    </w:p>
    <w:p w14:paraId="32CE677C">
      <w:pPr>
        <w:spacing w:line="306" w:lineRule="auto"/>
        <w:rPr>
          <w:rFonts w:ascii="Arial"/>
          <w:sz w:val="21"/>
        </w:rPr>
      </w:pPr>
    </w:p>
    <w:p w14:paraId="76D91AEE">
      <w:pPr>
        <w:pStyle w:val="2"/>
        <w:spacing w:before="101" w:line="222" w:lineRule="auto"/>
        <w:ind w:left="248"/>
      </w:pPr>
      <w:r>
        <w:rPr>
          <w:b/>
          <w:bCs/>
          <w:spacing w:val="-4"/>
        </w:rPr>
        <w:t>表</w:t>
      </w:r>
      <w:r>
        <w:rPr>
          <w:spacing w:val="-46"/>
        </w:rPr>
        <w:t xml:space="preserve"> </w:t>
      </w:r>
      <w:r>
        <w:rPr>
          <w:b/>
          <w:bCs/>
          <w:spacing w:val="-4"/>
        </w:rPr>
        <w:t>6</w:t>
      </w:r>
    </w:p>
    <w:p w14:paraId="069BF705">
      <w:pPr>
        <w:pStyle w:val="2"/>
        <w:spacing w:before="43" w:line="218" w:lineRule="auto"/>
        <w:ind w:left="2414"/>
        <w:outlineLvl w:val="0"/>
      </w:pPr>
      <w:r>
        <w:rPr>
          <w:b/>
          <w:bCs/>
          <w:spacing w:val="5"/>
        </w:rPr>
        <w:t>一般公共预算基本支出情况表</w:t>
      </w:r>
    </w:p>
    <w:p w14:paraId="74FF22F7">
      <w:pPr>
        <w:pStyle w:val="2"/>
        <w:spacing w:before="39" w:line="212" w:lineRule="auto"/>
        <w:ind w:left="118"/>
        <w:outlineLvl w:val="0"/>
        <w:rPr>
          <w:sz w:val="24"/>
          <w:szCs w:val="24"/>
        </w:rPr>
      </w:pPr>
      <w:r>
        <w:rPr>
          <w:spacing w:val="-2"/>
          <w:sz w:val="24"/>
          <w:szCs w:val="24"/>
        </w:rPr>
        <w:t xml:space="preserve">编制单位：新疆农业广播电视学校托克逊分校   </w:t>
      </w:r>
      <w:r>
        <w:rPr>
          <w:spacing w:val="-3"/>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0C171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A478B27">
            <w:pPr>
              <w:pStyle w:val="6"/>
              <w:spacing w:before="60" w:line="217" w:lineRule="auto"/>
              <w:ind w:left="1883"/>
              <w:rPr>
                <w:sz w:val="24"/>
                <w:szCs w:val="24"/>
              </w:rPr>
            </w:pPr>
            <w:r>
              <w:rPr>
                <w:b/>
                <w:bCs/>
                <w:spacing w:val="-9"/>
                <w:sz w:val="24"/>
                <w:szCs w:val="24"/>
              </w:rPr>
              <w:t>项目</w:t>
            </w:r>
          </w:p>
        </w:tc>
        <w:tc>
          <w:tcPr>
            <w:tcW w:w="5105" w:type="dxa"/>
            <w:gridSpan w:val="3"/>
            <w:vAlign w:val="top"/>
          </w:tcPr>
          <w:p w14:paraId="7088ADC7">
            <w:pPr>
              <w:pStyle w:val="6"/>
              <w:spacing w:before="60" w:line="213" w:lineRule="auto"/>
              <w:ind w:left="1373"/>
              <w:rPr>
                <w:sz w:val="24"/>
                <w:szCs w:val="24"/>
              </w:rPr>
            </w:pPr>
            <w:r>
              <w:rPr>
                <w:b/>
                <w:bCs/>
                <w:spacing w:val="-5"/>
                <w:sz w:val="24"/>
                <w:szCs w:val="24"/>
              </w:rPr>
              <w:t>一般公共预算基本支出</w:t>
            </w:r>
          </w:p>
        </w:tc>
      </w:tr>
      <w:tr w14:paraId="5EF0E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6C306DC">
            <w:pPr>
              <w:pStyle w:val="6"/>
              <w:spacing w:before="32" w:line="221" w:lineRule="auto"/>
              <w:ind w:left="155"/>
              <w:rPr>
                <w:sz w:val="20"/>
                <w:szCs w:val="20"/>
              </w:rPr>
            </w:pPr>
            <w:r>
              <w:rPr>
                <w:b/>
                <w:bCs/>
                <w:spacing w:val="5"/>
                <w:sz w:val="20"/>
                <w:szCs w:val="20"/>
              </w:rPr>
              <w:t>经济分类科</w:t>
            </w:r>
          </w:p>
          <w:p w14:paraId="084C8C30">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6395266">
            <w:pPr>
              <w:spacing w:line="242" w:lineRule="auto"/>
              <w:rPr>
                <w:rFonts w:ascii="Arial"/>
                <w:sz w:val="21"/>
              </w:rPr>
            </w:pPr>
          </w:p>
          <w:p w14:paraId="6EC450F0">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40CEBF53">
            <w:pPr>
              <w:spacing w:line="241" w:lineRule="auto"/>
              <w:rPr>
                <w:rFonts w:ascii="Arial"/>
                <w:sz w:val="21"/>
              </w:rPr>
            </w:pPr>
          </w:p>
          <w:p w14:paraId="571BAB7F">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5C406661">
            <w:pPr>
              <w:spacing w:line="241" w:lineRule="auto"/>
              <w:rPr>
                <w:rFonts w:ascii="Arial"/>
                <w:sz w:val="21"/>
              </w:rPr>
            </w:pPr>
          </w:p>
          <w:p w14:paraId="59D6D175">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367D0664">
            <w:pPr>
              <w:spacing w:line="241" w:lineRule="auto"/>
              <w:rPr>
                <w:rFonts w:ascii="Arial"/>
                <w:sz w:val="21"/>
              </w:rPr>
            </w:pPr>
          </w:p>
          <w:p w14:paraId="23FAD9B1">
            <w:pPr>
              <w:pStyle w:val="6"/>
              <w:spacing w:before="65" w:line="222" w:lineRule="auto"/>
              <w:ind w:left="435"/>
              <w:rPr>
                <w:sz w:val="20"/>
                <w:szCs w:val="20"/>
              </w:rPr>
            </w:pPr>
            <w:r>
              <w:rPr>
                <w:b/>
                <w:bCs/>
                <w:spacing w:val="6"/>
                <w:sz w:val="20"/>
                <w:szCs w:val="20"/>
              </w:rPr>
              <w:t>公用经费</w:t>
            </w:r>
          </w:p>
        </w:tc>
      </w:tr>
      <w:tr w14:paraId="394DD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D80485F">
            <w:pPr>
              <w:pStyle w:val="6"/>
              <w:spacing w:before="36" w:line="222" w:lineRule="auto"/>
              <w:ind w:left="124"/>
              <w:rPr>
                <w:sz w:val="19"/>
                <w:szCs w:val="19"/>
              </w:rPr>
            </w:pPr>
            <w:r>
              <w:rPr>
                <w:b/>
                <w:bCs/>
                <w:spacing w:val="-2"/>
                <w:sz w:val="19"/>
                <w:szCs w:val="19"/>
              </w:rPr>
              <w:t>类</w:t>
            </w:r>
          </w:p>
        </w:tc>
        <w:tc>
          <w:tcPr>
            <w:tcW w:w="577" w:type="dxa"/>
            <w:vAlign w:val="top"/>
          </w:tcPr>
          <w:p w14:paraId="240B65EB">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09150AA">
            <w:pPr>
              <w:rPr>
                <w:rFonts w:ascii="Arial"/>
                <w:sz w:val="21"/>
              </w:rPr>
            </w:pPr>
          </w:p>
        </w:tc>
        <w:tc>
          <w:tcPr>
            <w:tcW w:w="1700" w:type="dxa"/>
            <w:vMerge w:val="continue"/>
            <w:tcBorders>
              <w:top w:val="nil"/>
            </w:tcBorders>
            <w:vAlign w:val="top"/>
          </w:tcPr>
          <w:p w14:paraId="08208D0C">
            <w:pPr>
              <w:rPr>
                <w:rFonts w:ascii="Arial"/>
                <w:sz w:val="21"/>
              </w:rPr>
            </w:pPr>
          </w:p>
        </w:tc>
        <w:tc>
          <w:tcPr>
            <w:tcW w:w="1700" w:type="dxa"/>
            <w:vMerge w:val="continue"/>
            <w:tcBorders>
              <w:top w:val="nil"/>
            </w:tcBorders>
            <w:vAlign w:val="top"/>
          </w:tcPr>
          <w:p w14:paraId="52E264BC">
            <w:pPr>
              <w:rPr>
                <w:rFonts w:ascii="Arial"/>
                <w:sz w:val="21"/>
              </w:rPr>
            </w:pPr>
          </w:p>
        </w:tc>
        <w:tc>
          <w:tcPr>
            <w:tcW w:w="1705" w:type="dxa"/>
            <w:vMerge w:val="continue"/>
            <w:tcBorders>
              <w:top w:val="nil"/>
            </w:tcBorders>
            <w:vAlign w:val="top"/>
          </w:tcPr>
          <w:p w14:paraId="71993A72">
            <w:pPr>
              <w:rPr>
                <w:rFonts w:ascii="Arial"/>
                <w:sz w:val="21"/>
              </w:rPr>
            </w:pPr>
          </w:p>
        </w:tc>
      </w:tr>
      <w:tr w14:paraId="3412E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60C1AF7">
            <w:pPr>
              <w:pStyle w:val="6"/>
              <w:spacing w:before="87" w:line="242" w:lineRule="auto"/>
              <w:ind w:left="127"/>
            </w:pPr>
            <w:r>
              <w:rPr>
                <w:b/>
                <w:bCs/>
                <w:spacing w:val="-9"/>
              </w:rPr>
              <w:t>301</w:t>
            </w:r>
          </w:p>
        </w:tc>
        <w:tc>
          <w:tcPr>
            <w:tcW w:w="577" w:type="dxa"/>
            <w:vAlign w:val="top"/>
          </w:tcPr>
          <w:p w14:paraId="0507FB15">
            <w:pPr>
              <w:rPr>
                <w:rFonts w:ascii="Arial"/>
                <w:sz w:val="21"/>
              </w:rPr>
            </w:pPr>
          </w:p>
        </w:tc>
        <w:tc>
          <w:tcPr>
            <w:tcW w:w="2889" w:type="dxa"/>
            <w:vAlign w:val="top"/>
          </w:tcPr>
          <w:p w14:paraId="31817329">
            <w:pPr>
              <w:pStyle w:val="6"/>
              <w:spacing w:before="87" w:line="213" w:lineRule="auto"/>
              <w:ind w:left="114"/>
            </w:pPr>
            <w:r>
              <w:rPr>
                <w:b/>
                <w:bCs/>
                <w:spacing w:val="-4"/>
              </w:rPr>
              <w:t>工资福利支出</w:t>
            </w:r>
          </w:p>
        </w:tc>
        <w:tc>
          <w:tcPr>
            <w:tcW w:w="1700" w:type="dxa"/>
            <w:vAlign w:val="top"/>
          </w:tcPr>
          <w:p w14:paraId="11449CEE">
            <w:pPr>
              <w:pStyle w:val="6"/>
              <w:spacing w:before="86"/>
              <w:ind w:left="1156"/>
            </w:pPr>
            <w:r>
              <w:rPr>
                <w:b/>
                <w:bCs/>
                <w:spacing w:val="-5"/>
              </w:rPr>
              <w:t>72.34</w:t>
            </w:r>
          </w:p>
        </w:tc>
        <w:tc>
          <w:tcPr>
            <w:tcW w:w="1700" w:type="dxa"/>
            <w:vAlign w:val="top"/>
          </w:tcPr>
          <w:p w14:paraId="28B2855F">
            <w:pPr>
              <w:pStyle w:val="6"/>
              <w:spacing w:before="86"/>
              <w:ind w:left="1011"/>
            </w:pPr>
            <w:r>
              <w:rPr>
                <w:b/>
                <w:bCs/>
                <w:spacing w:val="-5"/>
              </w:rPr>
              <w:t>72.34</w:t>
            </w:r>
          </w:p>
        </w:tc>
        <w:tc>
          <w:tcPr>
            <w:tcW w:w="1705" w:type="dxa"/>
            <w:vAlign w:val="top"/>
          </w:tcPr>
          <w:p w14:paraId="04D40EB2">
            <w:pPr>
              <w:rPr>
                <w:rFonts w:ascii="Arial"/>
                <w:sz w:val="21"/>
              </w:rPr>
            </w:pPr>
          </w:p>
        </w:tc>
      </w:tr>
      <w:tr w14:paraId="036C00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53FF61E">
            <w:pPr>
              <w:pStyle w:val="6"/>
              <w:spacing w:before="88" w:line="242" w:lineRule="auto"/>
              <w:ind w:left="127"/>
            </w:pPr>
            <w:r>
              <w:rPr>
                <w:spacing w:val="-7"/>
              </w:rPr>
              <w:t>301</w:t>
            </w:r>
          </w:p>
        </w:tc>
        <w:tc>
          <w:tcPr>
            <w:tcW w:w="577" w:type="dxa"/>
            <w:vAlign w:val="top"/>
          </w:tcPr>
          <w:p w14:paraId="070A14F2">
            <w:pPr>
              <w:pStyle w:val="6"/>
              <w:spacing w:before="88" w:line="242" w:lineRule="auto"/>
              <w:ind w:left="123"/>
            </w:pPr>
            <w:r>
              <w:rPr>
                <w:spacing w:val="-10"/>
              </w:rPr>
              <w:t>01</w:t>
            </w:r>
          </w:p>
        </w:tc>
        <w:tc>
          <w:tcPr>
            <w:tcW w:w="2889" w:type="dxa"/>
            <w:vAlign w:val="top"/>
          </w:tcPr>
          <w:p w14:paraId="71D1762B">
            <w:pPr>
              <w:pStyle w:val="6"/>
              <w:spacing w:before="88" w:line="214" w:lineRule="auto"/>
              <w:ind w:left="107"/>
            </w:pPr>
            <w:r>
              <w:rPr>
                <w:spacing w:val="-2"/>
              </w:rPr>
              <w:t>基本工资</w:t>
            </w:r>
          </w:p>
        </w:tc>
        <w:tc>
          <w:tcPr>
            <w:tcW w:w="1700" w:type="dxa"/>
            <w:vAlign w:val="top"/>
          </w:tcPr>
          <w:p w14:paraId="3F551DD4">
            <w:pPr>
              <w:pStyle w:val="6"/>
              <w:spacing w:before="87"/>
              <w:ind w:left="1154"/>
            </w:pPr>
            <w:r>
              <w:rPr>
                <w:spacing w:val="-3"/>
              </w:rPr>
              <w:t>21.37</w:t>
            </w:r>
          </w:p>
        </w:tc>
        <w:tc>
          <w:tcPr>
            <w:tcW w:w="1700" w:type="dxa"/>
            <w:vAlign w:val="top"/>
          </w:tcPr>
          <w:p w14:paraId="59FFD504">
            <w:pPr>
              <w:pStyle w:val="6"/>
              <w:spacing w:before="87"/>
              <w:ind w:left="1009"/>
            </w:pPr>
            <w:r>
              <w:rPr>
                <w:spacing w:val="-3"/>
              </w:rPr>
              <w:t>21.37</w:t>
            </w:r>
          </w:p>
        </w:tc>
        <w:tc>
          <w:tcPr>
            <w:tcW w:w="1705" w:type="dxa"/>
            <w:vAlign w:val="top"/>
          </w:tcPr>
          <w:p w14:paraId="7CC1E21A">
            <w:pPr>
              <w:rPr>
                <w:rFonts w:ascii="Arial"/>
                <w:sz w:val="21"/>
              </w:rPr>
            </w:pPr>
          </w:p>
        </w:tc>
      </w:tr>
      <w:tr w14:paraId="21F7A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39449DE">
            <w:pPr>
              <w:pStyle w:val="6"/>
              <w:spacing w:before="89" w:line="242" w:lineRule="auto"/>
              <w:ind w:left="127"/>
            </w:pPr>
            <w:r>
              <w:rPr>
                <w:spacing w:val="-7"/>
              </w:rPr>
              <w:t>301</w:t>
            </w:r>
          </w:p>
        </w:tc>
        <w:tc>
          <w:tcPr>
            <w:tcW w:w="577" w:type="dxa"/>
            <w:vAlign w:val="top"/>
          </w:tcPr>
          <w:p w14:paraId="0A490C87">
            <w:pPr>
              <w:pStyle w:val="6"/>
              <w:spacing w:before="89" w:line="242" w:lineRule="auto"/>
              <w:ind w:left="123"/>
            </w:pPr>
            <w:r>
              <w:rPr>
                <w:spacing w:val="-10"/>
              </w:rPr>
              <w:t>02</w:t>
            </w:r>
          </w:p>
        </w:tc>
        <w:tc>
          <w:tcPr>
            <w:tcW w:w="2889" w:type="dxa"/>
            <w:vAlign w:val="top"/>
          </w:tcPr>
          <w:p w14:paraId="458B32B6">
            <w:pPr>
              <w:pStyle w:val="6"/>
              <w:spacing w:before="88" w:line="214" w:lineRule="auto"/>
              <w:ind w:left="117"/>
            </w:pPr>
            <w:r>
              <w:rPr>
                <w:spacing w:val="-4"/>
              </w:rPr>
              <w:t>津贴补贴</w:t>
            </w:r>
          </w:p>
        </w:tc>
        <w:tc>
          <w:tcPr>
            <w:tcW w:w="1700" w:type="dxa"/>
            <w:vAlign w:val="top"/>
          </w:tcPr>
          <w:p w14:paraId="752F6790">
            <w:pPr>
              <w:pStyle w:val="6"/>
              <w:spacing w:before="88"/>
              <w:ind w:left="1158"/>
            </w:pPr>
            <w:r>
              <w:rPr>
                <w:spacing w:val="-4"/>
              </w:rPr>
              <w:t>10.04</w:t>
            </w:r>
          </w:p>
        </w:tc>
        <w:tc>
          <w:tcPr>
            <w:tcW w:w="1700" w:type="dxa"/>
            <w:vAlign w:val="top"/>
          </w:tcPr>
          <w:p w14:paraId="09592162">
            <w:pPr>
              <w:pStyle w:val="6"/>
              <w:spacing w:before="88"/>
              <w:ind w:left="1014"/>
            </w:pPr>
            <w:r>
              <w:rPr>
                <w:spacing w:val="-4"/>
              </w:rPr>
              <w:t>10.04</w:t>
            </w:r>
          </w:p>
        </w:tc>
        <w:tc>
          <w:tcPr>
            <w:tcW w:w="1705" w:type="dxa"/>
            <w:vAlign w:val="top"/>
          </w:tcPr>
          <w:p w14:paraId="61D92B82">
            <w:pPr>
              <w:rPr>
                <w:rFonts w:ascii="Arial"/>
                <w:sz w:val="21"/>
              </w:rPr>
            </w:pPr>
          </w:p>
        </w:tc>
      </w:tr>
      <w:tr w14:paraId="5419D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922E5D">
            <w:pPr>
              <w:pStyle w:val="6"/>
              <w:spacing w:before="90" w:line="242" w:lineRule="auto"/>
              <w:ind w:left="127"/>
            </w:pPr>
            <w:r>
              <w:rPr>
                <w:spacing w:val="-7"/>
              </w:rPr>
              <w:t>301</w:t>
            </w:r>
          </w:p>
        </w:tc>
        <w:tc>
          <w:tcPr>
            <w:tcW w:w="577" w:type="dxa"/>
            <w:vAlign w:val="top"/>
          </w:tcPr>
          <w:p w14:paraId="5FB88F22">
            <w:pPr>
              <w:pStyle w:val="6"/>
              <w:spacing w:before="90" w:line="242" w:lineRule="auto"/>
              <w:ind w:left="123"/>
            </w:pPr>
            <w:r>
              <w:rPr>
                <w:spacing w:val="-10"/>
              </w:rPr>
              <w:t>03</w:t>
            </w:r>
          </w:p>
        </w:tc>
        <w:tc>
          <w:tcPr>
            <w:tcW w:w="2889" w:type="dxa"/>
            <w:vAlign w:val="top"/>
          </w:tcPr>
          <w:p w14:paraId="4407E013">
            <w:pPr>
              <w:pStyle w:val="6"/>
              <w:spacing w:before="90" w:line="213" w:lineRule="auto"/>
              <w:ind w:left="121"/>
            </w:pPr>
            <w:r>
              <w:rPr>
                <w:spacing w:val="-10"/>
              </w:rPr>
              <w:t>奖金</w:t>
            </w:r>
          </w:p>
        </w:tc>
        <w:tc>
          <w:tcPr>
            <w:tcW w:w="1700" w:type="dxa"/>
            <w:vAlign w:val="top"/>
          </w:tcPr>
          <w:p w14:paraId="56B4D33B">
            <w:pPr>
              <w:pStyle w:val="6"/>
              <w:spacing w:before="89"/>
              <w:ind w:left="1247"/>
            </w:pPr>
            <w:r>
              <w:rPr>
                <w:spacing w:val="-4"/>
              </w:rPr>
              <w:t>8.81</w:t>
            </w:r>
          </w:p>
        </w:tc>
        <w:tc>
          <w:tcPr>
            <w:tcW w:w="1700" w:type="dxa"/>
            <w:vAlign w:val="top"/>
          </w:tcPr>
          <w:p w14:paraId="6B4F2A8F">
            <w:pPr>
              <w:pStyle w:val="6"/>
              <w:spacing w:before="89"/>
              <w:ind w:left="1100"/>
            </w:pPr>
            <w:r>
              <w:rPr>
                <w:spacing w:val="-4"/>
              </w:rPr>
              <w:t>8.81</w:t>
            </w:r>
          </w:p>
        </w:tc>
        <w:tc>
          <w:tcPr>
            <w:tcW w:w="1705" w:type="dxa"/>
            <w:vAlign w:val="top"/>
          </w:tcPr>
          <w:p w14:paraId="3BF25AA9">
            <w:pPr>
              <w:rPr>
                <w:rFonts w:ascii="Arial"/>
                <w:sz w:val="21"/>
              </w:rPr>
            </w:pPr>
          </w:p>
        </w:tc>
      </w:tr>
      <w:tr w14:paraId="0F746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20C935">
            <w:pPr>
              <w:pStyle w:val="6"/>
              <w:spacing w:before="90" w:line="242" w:lineRule="auto"/>
              <w:ind w:left="127"/>
            </w:pPr>
            <w:r>
              <w:rPr>
                <w:spacing w:val="-7"/>
              </w:rPr>
              <w:t>301</w:t>
            </w:r>
          </w:p>
        </w:tc>
        <w:tc>
          <w:tcPr>
            <w:tcW w:w="577" w:type="dxa"/>
            <w:vAlign w:val="top"/>
          </w:tcPr>
          <w:p w14:paraId="56FBE365">
            <w:pPr>
              <w:pStyle w:val="6"/>
              <w:spacing w:before="90" w:line="242" w:lineRule="auto"/>
              <w:ind w:left="123"/>
            </w:pPr>
            <w:r>
              <w:rPr>
                <w:spacing w:val="-10"/>
              </w:rPr>
              <w:t>07</w:t>
            </w:r>
          </w:p>
        </w:tc>
        <w:tc>
          <w:tcPr>
            <w:tcW w:w="2889" w:type="dxa"/>
            <w:vAlign w:val="top"/>
          </w:tcPr>
          <w:p w14:paraId="583E58D9">
            <w:pPr>
              <w:pStyle w:val="6"/>
              <w:spacing w:before="90" w:line="214" w:lineRule="auto"/>
              <w:ind w:left="115"/>
            </w:pPr>
            <w:r>
              <w:rPr>
                <w:spacing w:val="-4"/>
              </w:rPr>
              <w:t>绩效工资</w:t>
            </w:r>
          </w:p>
        </w:tc>
        <w:tc>
          <w:tcPr>
            <w:tcW w:w="1700" w:type="dxa"/>
            <w:vAlign w:val="top"/>
          </w:tcPr>
          <w:p w14:paraId="7DF590B5">
            <w:pPr>
              <w:pStyle w:val="6"/>
              <w:spacing w:before="89"/>
              <w:ind w:left="1158"/>
            </w:pPr>
            <w:r>
              <w:rPr>
                <w:spacing w:val="-4"/>
              </w:rPr>
              <w:t>10.77</w:t>
            </w:r>
          </w:p>
        </w:tc>
        <w:tc>
          <w:tcPr>
            <w:tcW w:w="1700" w:type="dxa"/>
            <w:vAlign w:val="top"/>
          </w:tcPr>
          <w:p w14:paraId="08E8F3DF">
            <w:pPr>
              <w:pStyle w:val="6"/>
              <w:spacing w:before="89"/>
              <w:ind w:left="1014"/>
            </w:pPr>
            <w:r>
              <w:rPr>
                <w:spacing w:val="-4"/>
              </w:rPr>
              <w:t>10.77</w:t>
            </w:r>
          </w:p>
        </w:tc>
        <w:tc>
          <w:tcPr>
            <w:tcW w:w="1705" w:type="dxa"/>
            <w:vAlign w:val="top"/>
          </w:tcPr>
          <w:p w14:paraId="6051D23C">
            <w:pPr>
              <w:rPr>
                <w:rFonts w:ascii="Arial"/>
                <w:sz w:val="21"/>
              </w:rPr>
            </w:pPr>
          </w:p>
        </w:tc>
      </w:tr>
      <w:tr w14:paraId="4AFDB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F8B12D">
            <w:pPr>
              <w:pStyle w:val="6"/>
              <w:spacing w:before="90" w:line="242" w:lineRule="auto"/>
              <w:ind w:left="127"/>
            </w:pPr>
            <w:r>
              <w:rPr>
                <w:spacing w:val="-7"/>
              </w:rPr>
              <w:t>301</w:t>
            </w:r>
          </w:p>
        </w:tc>
        <w:tc>
          <w:tcPr>
            <w:tcW w:w="577" w:type="dxa"/>
            <w:vAlign w:val="top"/>
          </w:tcPr>
          <w:p w14:paraId="7891A63D">
            <w:pPr>
              <w:pStyle w:val="6"/>
              <w:spacing w:before="90" w:line="242" w:lineRule="auto"/>
              <w:ind w:left="123"/>
            </w:pPr>
            <w:r>
              <w:rPr>
                <w:spacing w:val="-10"/>
              </w:rPr>
              <w:t>08</w:t>
            </w:r>
          </w:p>
        </w:tc>
        <w:tc>
          <w:tcPr>
            <w:tcW w:w="2889" w:type="dxa"/>
            <w:vAlign w:val="top"/>
          </w:tcPr>
          <w:p w14:paraId="547B2FC4">
            <w:pPr>
              <w:pStyle w:val="6"/>
              <w:spacing w:before="89" w:line="214" w:lineRule="auto"/>
              <w:ind w:left="108"/>
            </w:pPr>
            <w:r>
              <w:rPr>
                <w:spacing w:val="-1"/>
              </w:rPr>
              <w:t>机关事业单位基本养老保险缴费</w:t>
            </w:r>
          </w:p>
        </w:tc>
        <w:tc>
          <w:tcPr>
            <w:tcW w:w="1700" w:type="dxa"/>
            <w:vAlign w:val="top"/>
          </w:tcPr>
          <w:p w14:paraId="59228ACB">
            <w:pPr>
              <w:pStyle w:val="6"/>
              <w:spacing w:before="89"/>
              <w:ind w:left="1247"/>
            </w:pPr>
            <w:r>
              <w:rPr>
                <w:spacing w:val="-4"/>
              </w:rPr>
              <w:t>7.76</w:t>
            </w:r>
          </w:p>
        </w:tc>
        <w:tc>
          <w:tcPr>
            <w:tcW w:w="1700" w:type="dxa"/>
            <w:vAlign w:val="top"/>
          </w:tcPr>
          <w:p w14:paraId="64555EEA">
            <w:pPr>
              <w:pStyle w:val="6"/>
              <w:spacing w:before="89"/>
              <w:ind w:left="1100"/>
            </w:pPr>
            <w:r>
              <w:rPr>
                <w:spacing w:val="-4"/>
              </w:rPr>
              <w:t>7.76</w:t>
            </w:r>
          </w:p>
        </w:tc>
        <w:tc>
          <w:tcPr>
            <w:tcW w:w="1705" w:type="dxa"/>
            <w:vAlign w:val="top"/>
          </w:tcPr>
          <w:p w14:paraId="3996BA74">
            <w:pPr>
              <w:rPr>
                <w:rFonts w:ascii="Arial"/>
                <w:sz w:val="21"/>
              </w:rPr>
            </w:pPr>
          </w:p>
        </w:tc>
      </w:tr>
      <w:tr w14:paraId="27EBE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41603A">
            <w:pPr>
              <w:pStyle w:val="6"/>
              <w:spacing w:before="90" w:line="242" w:lineRule="auto"/>
              <w:ind w:left="127"/>
            </w:pPr>
            <w:r>
              <w:rPr>
                <w:spacing w:val="-7"/>
              </w:rPr>
              <w:t>301</w:t>
            </w:r>
          </w:p>
        </w:tc>
        <w:tc>
          <w:tcPr>
            <w:tcW w:w="577" w:type="dxa"/>
            <w:vAlign w:val="top"/>
          </w:tcPr>
          <w:p w14:paraId="63CDD11A">
            <w:pPr>
              <w:pStyle w:val="6"/>
              <w:spacing w:before="90" w:line="242" w:lineRule="auto"/>
              <w:ind w:left="123"/>
            </w:pPr>
            <w:r>
              <w:rPr>
                <w:spacing w:val="-10"/>
              </w:rPr>
              <w:t>09</w:t>
            </w:r>
          </w:p>
        </w:tc>
        <w:tc>
          <w:tcPr>
            <w:tcW w:w="2889" w:type="dxa"/>
            <w:vAlign w:val="top"/>
          </w:tcPr>
          <w:p w14:paraId="2F5E341D">
            <w:pPr>
              <w:pStyle w:val="6"/>
              <w:spacing w:before="89" w:line="214" w:lineRule="auto"/>
              <w:ind w:left="117"/>
            </w:pPr>
            <w:r>
              <w:rPr>
                <w:spacing w:val="-3"/>
              </w:rPr>
              <w:t>职业年金缴费</w:t>
            </w:r>
          </w:p>
        </w:tc>
        <w:tc>
          <w:tcPr>
            <w:tcW w:w="1700" w:type="dxa"/>
            <w:vAlign w:val="top"/>
          </w:tcPr>
          <w:p w14:paraId="74323476">
            <w:pPr>
              <w:pStyle w:val="6"/>
              <w:spacing w:before="89"/>
              <w:ind w:left="1252"/>
            </w:pPr>
            <w:r>
              <w:rPr>
                <w:spacing w:val="-5"/>
              </w:rPr>
              <w:t>3.88</w:t>
            </w:r>
          </w:p>
        </w:tc>
        <w:tc>
          <w:tcPr>
            <w:tcW w:w="1700" w:type="dxa"/>
            <w:vAlign w:val="top"/>
          </w:tcPr>
          <w:p w14:paraId="2866D81F">
            <w:pPr>
              <w:pStyle w:val="6"/>
              <w:spacing w:before="89"/>
              <w:ind w:left="1105"/>
            </w:pPr>
            <w:r>
              <w:rPr>
                <w:spacing w:val="-5"/>
              </w:rPr>
              <w:t>3.88</w:t>
            </w:r>
          </w:p>
        </w:tc>
        <w:tc>
          <w:tcPr>
            <w:tcW w:w="1705" w:type="dxa"/>
            <w:vAlign w:val="top"/>
          </w:tcPr>
          <w:p w14:paraId="7A7F220E">
            <w:pPr>
              <w:rPr>
                <w:rFonts w:ascii="Arial"/>
                <w:sz w:val="21"/>
              </w:rPr>
            </w:pPr>
          </w:p>
        </w:tc>
      </w:tr>
      <w:tr w14:paraId="2C50A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DA8E28">
            <w:pPr>
              <w:pStyle w:val="6"/>
              <w:spacing w:before="90" w:line="242" w:lineRule="auto"/>
              <w:ind w:left="127"/>
            </w:pPr>
            <w:r>
              <w:rPr>
                <w:spacing w:val="-7"/>
              </w:rPr>
              <w:t>301</w:t>
            </w:r>
          </w:p>
        </w:tc>
        <w:tc>
          <w:tcPr>
            <w:tcW w:w="577" w:type="dxa"/>
            <w:vAlign w:val="top"/>
          </w:tcPr>
          <w:p w14:paraId="13FE99C0">
            <w:pPr>
              <w:pStyle w:val="6"/>
              <w:spacing w:before="90" w:line="242" w:lineRule="auto"/>
              <w:ind w:left="122"/>
            </w:pPr>
            <w:r>
              <w:rPr>
                <w:spacing w:val="-9"/>
              </w:rPr>
              <w:t>10</w:t>
            </w:r>
          </w:p>
        </w:tc>
        <w:tc>
          <w:tcPr>
            <w:tcW w:w="2889" w:type="dxa"/>
            <w:vAlign w:val="top"/>
          </w:tcPr>
          <w:p w14:paraId="7D7BF655">
            <w:pPr>
              <w:pStyle w:val="6"/>
              <w:spacing w:before="89" w:line="214" w:lineRule="auto"/>
              <w:ind w:left="117"/>
            </w:pPr>
            <w:r>
              <w:rPr>
                <w:spacing w:val="-2"/>
              </w:rPr>
              <w:t>职工基本医疗保险缴费</w:t>
            </w:r>
          </w:p>
        </w:tc>
        <w:tc>
          <w:tcPr>
            <w:tcW w:w="1700" w:type="dxa"/>
            <w:vAlign w:val="top"/>
          </w:tcPr>
          <w:p w14:paraId="2F85F6A0">
            <w:pPr>
              <w:pStyle w:val="6"/>
              <w:spacing w:before="89"/>
              <w:ind w:left="1252"/>
            </w:pPr>
            <w:r>
              <w:rPr>
                <w:spacing w:val="-5"/>
              </w:rPr>
              <w:t>3.29</w:t>
            </w:r>
          </w:p>
        </w:tc>
        <w:tc>
          <w:tcPr>
            <w:tcW w:w="1700" w:type="dxa"/>
            <w:vAlign w:val="top"/>
          </w:tcPr>
          <w:p w14:paraId="5837A2E0">
            <w:pPr>
              <w:pStyle w:val="6"/>
              <w:spacing w:before="89"/>
              <w:ind w:left="1105"/>
            </w:pPr>
            <w:r>
              <w:rPr>
                <w:spacing w:val="-5"/>
              </w:rPr>
              <w:t>3.29</w:t>
            </w:r>
          </w:p>
        </w:tc>
        <w:tc>
          <w:tcPr>
            <w:tcW w:w="1705" w:type="dxa"/>
            <w:vAlign w:val="top"/>
          </w:tcPr>
          <w:p w14:paraId="1AAC0ED9">
            <w:pPr>
              <w:rPr>
                <w:rFonts w:ascii="Arial"/>
                <w:sz w:val="21"/>
              </w:rPr>
            </w:pPr>
          </w:p>
        </w:tc>
      </w:tr>
      <w:tr w14:paraId="5305B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5A488D">
            <w:pPr>
              <w:pStyle w:val="6"/>
              <w:spacing w:before="90" w:line="242" w:lineRule="auto"/>
              <w:ind w:left="127"/>
            </w:pPr>
            <w:r>
              <w:rPr>
                <w:spacing w:val="-7"/>
              </w:rPr>
              <w:t>301</w:t>
            </w:r>
          </w:p>
        </w:tc>
        <w:tc>
          <w:tcPr>
            <w:tcW w:w="577" w:type="dxa"/>
            <w:vAlign w:val="top"/>
          </w:tcPr>
          <w:p w14:paraId="6BEFE78D">
            <w:pPr>
              <w:pStyle w:val="6"/>
              <w:spacing w:before="90" w:line="239" w:lineRule="exact"/>
              <w:ind w:left="122"/>
            </w:pPr>
            <w:r>
              <w:rPr>
                <w:spacing w:val="-9"/>
              </w:rPr>
              <w:t>12</w:t>
            </w:r>
          </w:p>
        </w:tc>
        <w:tc>
          <w:tcPr>
            <w:tcW w:w="2889" w:type="dxa"/>
            <w:vAlign w:val="top"/>
          </w:tcPr>
          <w:p w14:paraId="3FA71BBA">
            <w:pPr>
              <w:pStyle w:val="6"/>
              <w:spacing w:before="89" w:line="214" w:lineRule="auto"/>
              <w:ind w:left="110"/>
            </w:pPr>
            <w:r>
              <w:rPr>
                <w:spacing w:val="-1"/>
              </w:rPr>
              <w:t>其他社会保障缴费</w:t>
            </w:r>
          </w:p>
        </w:tc>
        <w:tc>
          <w:tcPr>
            <w:tcW w:w="1700" w:type="dxa"/>
            <w:vAlign w:val="top"/>
          </w:tcPr>
          <w:p w14:paraId="152F3B42">
            <w:pPr>
              <w:pStyle w:val="6"/>
              <w:spacing w:before="89"/>
              <w:ind w:left="1251"/>
            </w:pPr>
            <w:r>
              <w:rPr>
                <w:spacing w:val="-5"/>
              </w:rPr>
              <w:t>0.34</w:t>
            </w:r>
          </w:p>
        </w:tc>
        <w:tc>
          <w:tcPr>
            <w:tcW w:w="1700" w:type="dxa"/>
            <w:vAlign w:val="top"/>
          </w:tcPr>
          <w:p w14:paraId="438432D5">
            <w:pPr>
              <w:pStyle w:val="6"/>
              <w:spacing w:before="89"/>
              <w:ind w:left="1104"/>
            </w:pPr>
            <w:r>
              <w:rPr>
                <w:spacing w:val="-5"/>
              </w:rPr>
              <w:t>0.34</w:t>
            </w:r>
          </w:p>
        </w:tc>
        <w:tc>
          <w:tcPr>
            <w:tcW w:w="1705" w:type="dxa"/>
            <w:vAlign w:val="top"/>
          </w:tcPr>
          <w:p w14:paraId="33A28CB8">
            <w:pPr>
              <w:rPr>
                <w:rFonts w:ascii="Arial"/>
                <w:sz w:val="21"/>
              </w:rPr>
            </w:pPr>
          </w:p>
        </w:tc>
      </w:tr>
      <w:tr w14:paraId="4EFE9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E08BCCB">
            <w:pPr>
              <w:pStyle w:val="6"/>
              <w:spacing w:before="90" w:line="242" w:lineRule="auto"/>
              <w:ind w:left="127"/>
            </w:pPr>
            <w:r>
              <w:rPr>
                <w:spacing w:val="-7"/>
              </w:rPr>
              <w:t>301</w:t>
            </w:r>
          </w:p>
        </w:tc>
        <w:tc>
          <w:tcPr>
            <w:tcW w:w="577" w:type="dxa"/>
            <w:vAlign w:val="top"/>
          </w:tcPr>
          <w:p w14:paraId="433E932F">
            <w:pPr>
              <w:pStyle w:val="6"/>
              <w:spacing w:before="90" w:line="242" w:lineRule="auto"/>
              <w:ind w:left="122"/>
            </w:pPr>
            <w:r>
              <w:rPr>
                <w:spacing w:val="-9"/>
              </w:rPr>
              <w:t>13</w:t>
            </w:r>
          </w:p>
        </w:tc>
        <w:tc>
          <w:tcPr>
            <w:tcW w:w="2889" w:type="dxa"/>
            <w:vAlign w:val="top"/>
          </w:tcPr>
          <w:p w14:paraId="63479D14">
            <w:pPr>
              <w:pStyle w:val="6"/>
              <w:spacing w:before="89" w:line="216" w:lineRule="auto"/>
              <w:ind w:left="113"/>
            </w:pPr>
            <w:r>
              <w:rPr>
                <w:spacing w:val="-3"/>
              </w:rPr>
              <w:t>住房公积金</w:t>
            </w:r>
          </w:p>
        </w:tc>
        <w:tc>
          <w:tcPr>
            <w:tcW w:w="1700" w:type="dxa"/>
            <w:vAlign w:val="top"/>
          </w:tcPr>
          <w:p w14:paraId="4A15140C">
            <w:pPr>
              <w:pStyle w:val="6"/>
              <w:spacing w:before="89"/>
              <w:ind w:left="1247"/>
            </w:pPr>
            <w:r>
              <w:rPr>
                <w:spacing w:val="-4"/>
              </w:rPr>
              <w:t>6.08</w:t>
            </w:r>
          </w:p>
        </w:tc>
        <w:tc>
          <w:tcPr>
            <w:tcW w:w="1700" w:type="dxa"/>
            <w:vAlign w:val="top"/>
          </w:tcPr>
          <w:p w14:paraId="47FF95EA">
            <w:pPr>
              <w:pStyle w:val="6"/>
              <w:spacing w:before="89"/>
              <w:ind w:left="1100"/>
            </w:pPr>
            <w:r>
              <w:rPr>
                <w:spacing w:val="-4"/>
              </w:rPr>
              <w:t>6.08</w:t>
            </w:r>
          </w:p>
        </w:tc>
        <w:tc>
          <w:tcPr>
            <w:tcW w:w="1705" w:type="dxa"/>
            <w:vAlign w:val="top"/>
          </w:tcPr>
          <w:p w14:paraId="35198FCE">
            <w:pPr>
              <w:rPr>
                <w:rFonts w:ascii="Arial"/>
                <w:sz w:val="21"/>
              </w:rPr>
            </w:pPr>
          </w:p>
        </w:tc>
      </w:tr>
      <w:tr w14:paraId="7C29E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DC9A06">
            <w:pPr>
              <w:pStyle w:val="6"/>
              <w:spacing w:before="90" w:line="242" w:lineRule="auto"/>
              <w:ind w:left="127"/>
            </w:pPr>
            <w:r>
              <w:rPr>
                <w:b/>
                <w:bCs/>
                <w:spacing w:val="-9"/>
              </w:rPr>
              <w:t>302</w:t>
            </w:r>
          </w:p>
        </w:tc>
        <w:tc>
          <w:tcPr>
            <w:tcW w:w="577" w:type="dxa"/>
            <w:vAlign w:val="top"/>
          </w:tcPr>
          <w:p w14:paraId="06235119">
            <w:pPr>
              <w:rPr>
                <w:rFonts w:ascii="Arial"/>
                <w:sz w:val="21"/>
              </w:rPr>
            </w:pPr>
          </w:p>
        </w:tc>
        <w:tc>
          <w:tcPr>
            <w:tcW w:w="2889" w:type="dxa"/>
            <w:vAlign w:val="top"/>
          </w:tcPr>
          <w:p w14:paraId="76B17610">
            <w:pPr>
              <w:pStyle w:val="6"/>
              <w:spacing w:before="90" w:line="213" w:lineRule="auto"/>
              <w:ind w:left="117"/>
            </w:pPr>
            <w:r>
              <w:rPr>
                <w:b/>
                <w:bCs/>
                <w:spacing w:val="-4"/>
              </w:rPr>
              <w:t>商品和服务支出</w:t>
            </w:r>
          </w:p>
        </w:tc>
        <w:tc>
          <w:tcPr>
            <w:tcW w:w="1700" w:type="dxa"/>
            <w:vAlign w:val="top"/>
          </w:tcPr>
          <w:p w14:paraId="28EC803A">
            <w:pPr>
              <w:pStyle w:val="6"/>
              <w:spacing w:before="89"/>
              <w:ind w:left="1247"/>
            </w:pPr>
            <w:r>
              <w:rPr>
                <w:b/>
                <w:bCs/>
                <w:spacing w:val="-5"/>
              </w:rPr>
              <w:t>6.83</w:t>
            </w:r>
          </w:p>
        </w:tc>
        <w:tc>
          <w:tcPr>
            <w:tcW w:w="1700" w:type="dxa"/>
            <w:vAlign w:val="top"/>
          </w:tcPr>
          <w:p w14:paraId="50466199">
            <w:pPr>
              <w:rPr>
                <w:rFonts w:ascii="Arial"/>
                <w:sz w:val="21"/>
              </w:rPr>
            </w:pPr>
          </w:p>
        </w:tc>
        <w:tc>
          <w:tcPr>
            <w:tcW w:w="1705" w:type="dxa"/>
            <w:vAlign w:val="top"/>
          </w:tcPr>
          <w:p w14:paraId="254B00A7">
            <w:pPr>
              <w:pStyle w:val="6"/>
              <w:spacing w:before="89"/>
              <w:ind w:left="1248"/>
            </w:pPr>
            <w:r>
              <w:rPr>
                <w:b/>
                <w:bCs/>
                <w:spacing w:val="-5"/>
              </w:rPr>
              <w:t>6.83</w:t>
            </w:r>
          </w:p>
        </w:tc>
      </w:tr>
      <w:tr w14:paraId="09279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50878B">
            <w:pPr>
              <w:pStyle w:val="6"/>
              <w:spacing w:before="90" w:line="242" w:lineRule="auto"/>
              <w:ind w:left="127"/>
            </w:pPr>
            <w:r>
              <w:rPr>
                <w:spacing w:val="-7"/>
              </w:rPr>
              <w:t>302</w:t>
            </w:r>
          </w:p>
        </w:tc>
        <w:tc>
          <w:tcPr>
            <w:tcW w:w="577" w:type="dxa"/>
            <w:vAlign w:val="top"/>
          </w:tcPr>
          <w:p w14:paraId="0357C704">
            <w:pPr>
              <w:pStyle w:val="6"/>
              <w:spacing w:before="90" w:line="242" w:lineRule="auto"/>
              <w:ind w:left="123"/>
            </w:pPr>
            <w:r>
              <w:rPr>
                <w:spacing w:val="-10"/>
              </w:rPr>
              <w:t>01</w:t>
            </w:r>
          </w:p>
        </w:tc>
        <w:tc>
          <w:tcPr>
            <w:tcW w:w="2889" w:type="dxa"/>
            <w:vAlign w:val="top"/>
          </w:tcPr>
          <w:p w14:paraId="74C88E99">
            <w:pPr>
              <w:pStyle w:val="6"/>
              <w:spacing w:before="89" w:line="214" w:lineRule="auto"/>
              <w:ind w:left="117"/>
            </w:pPr>
            <w:r>
              <w:rPr>
                <w:spacing w:val="-5"/>
              </w:rPr>
              <w:t>办公费</w:t>
            </w:r>
          </w:p>
        </w:tc>
        <w:tc>
          <w:tcPr>
            <w:tcW w:w="1700" w:type="dxa"/>
            <w:vAlign w:val="top"/>
          </w:tcPr>
          <w:p w14:paraId="7D506E88">
            <w:pPr>
              <w:pStyle w:val="6"/>
              <w:spacing w:before="89"/>
              <w:ind w:left="1251"/>
            </w:pPr>
            <w:r>
              <w:rPr>
                <w:spacing w:val="-5"/>
              </w:rPr>
              <w:t>0.81</w:t>
            </w:r>
          </w:p>
        </w:tc>
        <w:tc>
          <w:tcPr>
            <w:tcW w:w="1700" w:type="dxa"/>
            <w:vAlign w:val="top"/>
          </w:tcPr>
          <w:p w14:paraId="7C134CAD">
            <w:pPr>
              <w:rPr>
                <w:rFonts w:ascii="Arial"/>
                <w:sz w:val="21"/>
              </w:rPr>
            </w:pPr>
          </w:p>
        </w:tc>
        <w:tc>
          <w:tcPr>
            <w:tcW w:w="1705" w:type="dxa"/>
            <w:vAlign w:val="top"/>
          </w:tcPr>
          <w:p w14:paraId="29E2EC67">
            <w:pPr>
              <w:pStyle w:val="6"/>
              <w:spacing w:before="89"/>
              <w:ind w:left="1252"/>
            </w:pPr>
            <w:r>
              <w:rPr>
                <w:spacing w:val="-5"/>
              </w:rPr>
              <w:t>0.81</w:t>
            </w:r>
          </w:p>
        </w:tc>
      </w:tr>
      <w:tr w14:paraId="336068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9C5B8E">
            <w:pPr>
              <w:pStyle w:val="6"/>
              <w:spacing w:before="90" w:line="242" w:lineRule="auto"/>
              <w:ind w:left="127"/>
            </w:pPr>
            <w:r>
              <w:rPr>
                <w:spacing w:val="-7"/>
              </w:rPr>
              <w:t>302</w:t>
            </w:r>
          </w:p>
        </w:tc>
        <w:tc>
          <w:tcPr>
            <w:tcW w:w="577" w:type="dxa"/>
            <w:vAlign w:val="top"/>
          </w:tcPr>
          <w:p w14:paraId="296B9A99">
            <w:pPr>
              <w:pStyle w:val="6"/>
              <w:spacing w:before="90" w:line="242" w:lineRule="auto"/>
              <w:ind w:left="123"/>
            </w:pPr>
            <w:r>
              <w:rPr>
                <w:spacing w:val="-10"/>
              </w:rPr>
              <w:t>02</w:t>
            </w:r>
          </w:p>
        </w:tc>
        <w:tc>
          <w:tcPr>
            <w:tcW w:w="2889" w:type="dxa"/>
            <w:vAlign w:val="top"/>
          </w:tcPr>
          <w:p w14:paraId="10EB919C">
            <w:pPr>
              <w:pStyle w:val="6"/>
              <w:spacing w:before="89" w:line="214" w:lineRule="auto"/>
              <w:ind w:left="132"/>
            </w:pPr>
            <w:r>
              <w:rPr>
                <w:spacing w:val="-10"/>
              </w:rPr>
              <w:t>印刷费</w:t>
            </w:r>
          </w:p>
        </w:tc>
        <w:tc>
          <w:tcPr>
            <w:tcW w:w="1700" w:type="dxa"/>
            <w:vAlign w:val="top"/>
          </w:tcPr>
          <w:p w14:paraId="2CCD194A">
            <w:pPr>
              <w:pStyle w:val="6"/>
              <w:spacing w:before="89"/>
              <w:ind w:left="1251"/>
            </w:pPr>
            <w:r>
              <w:rPr>
                <w:spacing w:val="-5"/>
              </w:rPr>
              <w:t>0.10</w:t>
            </w:r>
          </w:p>
        </w:tc>
        <w:tc>
          <w:tcPr>
            <w:tcW w:w="1700" w:type="dxa"/>
            <w:vAlign w:val="top"/>
          </w:tcPr>
          <w:p w14:paraId="7C20D13A">
            <w:pPr>
              <w:rPr>
                <w:rFonts w:ascii="Arial"/>
                <w:sz w:val="21"/>
              </w:rPr>
            </w:pPr>
          </w:p>
        </w:tc>
        <w:tc>
          <w:tcPr>
            <w:tcW w:w="1705" w:type="dxa"/>
            <w:vAlign w:val="top"/>
          </w:tcPr>
          <w:p w14:paraId="34768ACC">
            <w:pPr>
              <w:pStyle w:val="6"/>
              <w:spacing w:before="89"/>
              <w:ind w:left="1252"/>
            </w:pPr>
            <w:r>
              <w:rPr>
                <w:spacing w:val="-5"/>
              </w:rPr>
              <w:t>0.10</w:t>
            </w:r>
          </w:p>
        </w:tc>
      </w:tr>
      <w:tr w14:paraId="600FF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E85F59">
            <w:pPr>
              <w:pStyle w:val="6"/>
              <w:spacing w:before="90" w:line="242" w:lineRule="auto"/>
              <w:ind w:left="127"/>
            </w:pPr>
            <w:r>
              <w:rPr>
                <w:spacing w:val="-7"/>
              </w:rPr>
              <w:t>302</w:t>
            </w:r>
          </w:p>
        </w:tc>
        <w:tc>
          <w:tcPr>
            <w:tcW w:w="577" w:type="dxa"/>
            <w:vAlign w:val="top"/>
          </w:tcPr>
          <w:p w14:paraId="159B6152">
            <w:pPr>
              <w:pStyle w:val="6"/>
              <w:spacing w:before="90" w:line="242" w:lineRule="auto"/>
              <w:ind w:left="123"/>
            </w:pPr>
            <w:r>
              <w:rPr>
                <w:spacing w:val="-10"/>
              </w:rPr>
              <w:t>03</w:t>
            </w:r>
          </w:p>
        </w:tc>
        <w:tc>
          <w:tcPr>
            <w:tcW w:w="2889" w:type="dxa"/>
            <w:vAlign w:val="top"/>
          </w:tcPr>
          <w:p w14:paraId="143F4AD7">
            <w:pPr>
              <w:pStyle w:val="6"/>
              <w:spacing w:before="89" w:line="214" w:lineRule="auto"/>
              <w:ind w:left="122"/>
            </w:pPr>
            <w:r>
              <w:rPr>
                <w:spacing w:val="-7"/>
              </w:rPr>
              <w:t>咨询费</w:t>
            </w:r>
          </w:p>
        </w:tc>
        <w:tc>
          <w:tcPr>
            <w:tcW w:w="1700" w:type="dxa"/>
            <w:vAlign w:val="top"/>
          </w:tcPr>
          <w:p w14:paraId="6C6F6EE5">
            <w:pPr>
              <w:pStyle w:val="6"/>
              <w:spacing w:before="89"/>
              <w:ind w:left="1250"/>
            </w:pPr>
            <w:r>
              <w:rPr>
                <w:spacing w:val="-5"/>
              </w:rPr>
              <w:t>1.50</w:t>
            </w:r>
          </w:p>
        </w:tc>
        <w:tc>
          <w:tcPr>
            <w:tcW w:w="1700" w:type="dxa"/>
            <w:vAlign w:val="top"/>
          </w:tcPr>
          <w:p w14:paraId="3F7FDAD3">
            <w:pPr>
              <w:rPr>
                <w:rFonts w:ascii="Arial"/>
                <w:sz w:val="21"/>
              </w:rPr>
            </w:pPr>
          </w:p>
        </w:tc>
        <w:tc>
          <w:tcPr>
            <w:tcW w:w="1705" w:type="dxa"/>
            <w:vAlign w:val="top"/>
          </w:tcPr>
          <w:p w14:paraId="0D8FEA72">
            <w:pPr>
              <w:pStyle w:val="6"/>
              <w:spacing w:before="89"/>
              <w:ind w:left="1250"/>
            </w:pPr>
            <w:r>
              <w:rPr>
                <w:spacing w:val="-5"/>
              </w:rPr>
              <w:t>1.50</w:t>
            </w:r>
          </w:p>
        </w:tc>
      </w:tr>
      <w:tr w14:paraId="705E5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EC0DFC">
            <w:pPr>
              <w:pStyle w:val="6"/>
              <w:spacing w:before="90" w:line="242" w:lineRule="auto"/>
              <w:ind w:left="127"/>
            </w:pPr>
            <w:r>
              <w:rPr>
                <w:spacing w:val="-7"/>
              </w:rPr>
              <w:t>302</w:t>
            </w:r>
          </w:p>
        </w:tc>
        <w:tc>
          <w:tcPr>
            <w:tcW w:w="577" w:type="dxa"/>
            <w:vAlign w:val="top"/>
          </w:tcPr>
          <w:p w14:paraId="636C9FCF">
            <w:pPr>
              <w:pStyle w:val="6"/>
              <w:spacing w:before="90" w:line="242" w:lineRule="auto"/>
              <w:ind w:left="123"/>
            </w:pPr>
            <w:r>
              <w:rPr>
                <w:spacing w:val="-10"/>
              </w:rPr>
              <w:t>04</w:t>
            </w:r>
          </w:p>
        </w:tc>
        <w:tc>
          <w:tcPr>
            <w:tcW w:w="2889" w:type="dxa"/>
            <w:vAlign w:val="top"/>
          </w:tcPr>
          <w:p w14:paraId="14045B79">
            <w:pPr>
              <w:pStyle w:val="6"/>
              <w:spacing w:before="89" w:line="214" w:lineRule="auto"/>
              <w:ind w:left="117"/>
            </w:pPr>
            <w:r>
              <w:rPr>
                <w:spacing w:val="-5"/>
              </w:rPr>
              <w:t>手续费</w:t>
            </w:r>
          </w:p>
        </w:tc>
        <w:tc>
          <w:tcPr>
            <w:tcW w:w="1700" w:type="dxa"/>
            <w:vAlign w:val="top"/>
          </w:tcPr>
          <w:p w14:paraId="3FE9C450">
            <w:pPr>
              <w:pStyle w:val="6"/>
              <w:spacing w:before="89"/>
              <w:ind w:left="1251"/>
            </w:pPr>
            <w:r>
              <w:rPr>
                <w:spacing w:val="-5"/>
              </w:rPr>
              <w:t>0.05</w:t>
            </w:r>
          </w:p>
        </w:tc>
        <w:tc>
          <w:tcPr>
            <w:tcW w:w="1700" w:type="dxa"/>
            <w:vAlign w:val="top"/>
          </w:tcPr>
          <w:p w14:paraId="673D86D8">
            <w:pPr>
              <w:rPr>
                <w:rFonts w:ascii="Arial"/>
                <w:sz w:val="21"/>
              </w:rPr>
            </w:pPr>
          </w:p>
        </w:tc>
        <w:tc>
          <w:tcPr>
            <w:tcW w:w="1705" w:type="dxa"/>
            <w:vAlign w:val="top"/>
          </w:tcPr>
          <w:p w14:paraId="4A2B1419">
            <w:pPr>
              <w:pStyle w:val="6"/>
              <w:spacing w:before="89"/>
              <w:ind w:left="1252"/>
            </w:pPr>
            <w:r>
              <w:rPr>
                <w:spacing w:val="-5"/>
              </w:rPr>
              <w:t>0.05</w:t>
            </w:r>
          </w:p>
        </w:tc>
      </w:tr>
      <w:tr w14:paraId="30D40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0569B7">
            <w:pPr>
              <w:pStyle w:val="6"/>
              <w:spacing w:before="90" w:line="242" w:lineRule="auto"/>
              <w:ind w:left="127"/>
            </w:pPr>
            <w:r>
              <w:rPr>
                <w:spacing w:val="-7"/>
              </w:rPr>
              <w:t>302</w:t>
            </w:r>
          </w:p>
        </w:tc>
        <w:tc>
          <w:tcPr>
            <w:tcW w:w="577" w:type="dxa"/>
            <w:vAlign w:val="top"/>
          </w:tcPr>
          <w:p w14:paraId="6228C0EB">
            <w:pPr>
              <w:pStyle w:val="6"/>
              <w:spacing w:before="90" w:line="242" w:lineRule="auto"/>
              <w:ind w:left="123"/>
            </w:pPr>
            <w:r>
              <w:rPr>
                <w:spacing w:val="-10"/>
              </w:rPr>
              <w:t>06</w:t>
            </w:r>
          </w:p>
        </w:tc>
        <w:tc>
          <w:tcPr>
            <w:tcW w:w="2889" w:type="dxa"/>
            <w:vAlign w:val="top"/>
          </w:tcPr>
          <w:p w14:paraId="7E960EF2">
            <w:pPr>
              <w:pStyle w:val="6"/>
              <w:spacing w:before="89" w:line="214" w:lineRule="auto"/>
              <w:ind w:left="131"/>
            </w:pPr>
            <w:r>
              <w:rPr>
                <w:spacing w:val="-15"/>
              </w:rPr>
              <w:t>电费</w:t>
            </w:r>
          </w:p>
        </w:tc>
        <w:tc>
          <w:tcPr>
            <w:tcW w:w="1700" w:type="dxa"/>
            <w:vAlign w:val="top"/>
          </w:tcPr>
          <w:p w14:paraId="0FC58797">
            <w:pPr>
              <w:pStyle w:val="6"/>
              <w:spacing w:before="89"/>
              <w:ind w:left="1251"/>
            </w:pPr>
            <w:r>
              <w:rPr>
                <w:spacing w:val="-5"/>
              </w:rPr>
              <w:t>0.20</w:t>
            </w:r>
          </w:p>
        </w:tc>
        <w:tc>
          <w:tcPr>
            <w:tcW w:w="1700" w:type="dxa"/>
            <w:vAlign w:val="top"/>
          </w:tcPr>
          <w:p w14:paraId="5EC01A92">
            <w:pPr>
              <w:rPr>
                <w:rFonts w:ascii="Arial"/>
                <w:sz w:val="21"/>
              </w:rPr>
            </w:pPr>
          </w:p>
        </w:tc>
        <w:tc>
          <w:tcPr>
            <w:tcW w:w="1705" w:type="dxa"/>
            <w:vAlign w:val="top"/>
          </w:tcPr>
          <w:p w14:paraId="445734C3">
            <w:pPr>
              <w:pStyle w:val="6"/>
              <w:spacing w:before="89"/>
              <w:ind w:left="1252"/>
            </w:pPr>
            <w:r>
              <w:rPr>
                <w:spacing w:val="-5"/>
              </w:rPr>
              <w:t>0.20</w:t>
            </w:r>
          </w:p>
        </w:tc>
      </w:tr>
      <w:tr w14:paraId="35202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060D23">
            <w:pPr>
              <w:pStyle w:val="6"/>
              <w:spacing w:before="90" w:line="242" w:lineRule="auto"/>
              <w:ind w:left="127"/>
            </w:pPr>
            <w:r>
              <w:rPr>
                <w:spacing w:val="-7"/>
              </w:rPr>
              <w:t>302</w:t>
            </w:r>
          </w:p>
        </w:tc>
        <w:tc>
          <w:tcPr>
            <w:tcW w:w="577" w:type="dxa"/>
            <w:vAlign w:val="top"/>
          </w:tcPr>
          <w:p w14:paraId="57C8F800">
            <w:pPr>
              <w:pStyle w:val="6"/>
              <w:spacing w:before="90" w:line="242" w:lineRule="auto"/>
              <w:ind w:left="123"/>
            </w:pPr>
            <w:r>
              <w:rPr>
                <w:spacing w:val="-10"/>
              </w:rPr>
              <w:t>07</w:t>
            </w:r>
          </w:p>
        </w:tc>
        <w:tc>
          <w:tcPr>
            <w:tcW w:w="2889" w:type="dxa"/>
            <w:vAlign w:val="top"/>
          </w:tcPr>
          <w:p w14:paraId="4FF4EBDD">
            <w:pPr>
              <w:pStyle w:val="6"/>
              <w:spacing w:before="89" w:line="214" w:lineRule="auto"/>
              <w:ind w:left="117"/>
            </w:pPr>
            <w:r>
              <w:rPr>
                <w:spacing w:val="-5"/>
              </w:rPr>
              <w:t>邮电费</w:t>
            </w:r>
          </w:p>
        </w:tc>
        <w:tc>
          <w:tcPr>
            <w:tcW w:w="1700" w:type="dxa"/>
            <w:vAlign w:val="top"/>
          </w:tcPr>
          <w:p w14:paraId="053328EA">
            <w:pPr>
              <w:pStyle w:val="6"/>
              <w:spacing w:before="89"/>
              <w:ind w:left="1251"/>
            </w:pPr>
            <w:r>
              <w:rPr>
                <w:spacing w:val="-5"/>
              </w:rPr>
              <w:t>0.35</w:t>
            </w:r>
          </w:p>
        </w:tc>
        <w:tc>
          <w:tcPr>
            <w:tcW w:w="1700" w:type="dxa"/>
            <w:vAlign w:val="top"/>
          </w:tcPr>
          <w:p w14:paraId="11B983E4">
            <w:pPr>
              <w:rPr>
                <w:rFonts w:ascii="Arial"/>
                <w:sz w:val="21"/>
              </w:rPr>
            </w:pPr>
          </w:p>
        </w:tc>
        <w:tc>
          <w:tcPr>
            <w:tcW w:w="1705" w:type="dxa"/>
            <w:vAlign w:val="top"/>
          </w:tcPr>
          <w:p w14:paraId="681CE369">
            <w:pPr>
              <w:pStyle w:val="6"/>
              <w:spacing w:before="89"/>
              <w:ind w:left="1252"/>
            </w:pPr>
            <w:r>
              <w:rPr>
                <w:spacing w:val="-5"/>
              </w:rPr>
              <w:t>0.35</w:t>
            </w:r>
          </w:p>
        </w:tc>
      </w:tr>
      <w:tr w14:paraId="64483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D6026B">
            <w:pPr>
              <w:pStyle w:val="6"/>
              <w:spacing w:before="90" w:line="242" w:lineRule="auto"/>
              <w:ind w:left="127"/>
            </w:pPr>
            <w:r>
              <w:rPr>
                <w:spacing w:val="-7"/>
              </w:rPr>
              <w:t>302</w:t>
            </w:r>
          </w:p>
        </w:tc>
        <w:tc>
          <w:tcPr>
            <w:tcW w:w="577" w:type="dxa"/>
            <w:vAlign w:val="top"/>
          </w:tcPr>
          <w:p w14:paraId="0C2C0E4F">
            <w:pPr>
              <w:pStyle w:val="6"/>
              <w:spacing w:before="90" w:line="242" w:lineRule="auto"/>
              <w:ind w:left="123"/>
            </w:pPr>
            <w:r>
              <w:rPr>
                <w:spacing w:val="-10"/>
              </w:rPr>
              <w:t>08</w:t>
            </w:r>
          </w:p>
        </w:tc>
        <w:tc>
          <w:tcPr>
            <w:tcW w:w="2889" w:type="dxa"/>
            <w:vAlign w:val="top"/>
          </w:tcPr>
          <w:p w14:paraId="2BF3B922">
            <w:pPr>
              <w:pStyle w:val="6"/>
              <w:spacing w:before="89" w:line="214" w:lineRule="auto"/>
              <w:ind w:left="112"/>
            </w:pPr>
            <w:r>
              <w:rPr>
                <w:spacing w:val="-4"/>
              </w:rPr>
              <w:t>取暖费</w:t>
            </w:r>
          </w:p>
        </w:tc>
        <w:tc>
          <w:tcPr>
            <w:tcW w:w="1700" w:type="dxa"/>
            <w:vAlign w:val="top"/>
          </w:tcPr>
          <w:p w14:paraId="0FF4B7B7">
            <w:pPr>
              <w:pStyle w:val="6"/>
              <w:spacing w:before="89"/>
              <w:ind w:left="1251"/>
            </w:pPr>
            <w:r>
              <w:rPr>
                <w:spacing w:val="-5"/>
              </w:rPr>
              <w:t>0.27</w:t>
            </w:r>
          </w:p>
        </w:tc>
        <w:tc>
          <w:tcPr>
            <w:tcW w:w="1700" w:type="dxa"/>
            <w:vAlign w:val="top"/>
          </w:tcPr>
          <w:p w14:paraId="7BB89650">
            <w:pPr>
              <w:rPr>
                <w:rFonts w:ascii="Arial"/>
                <w:sz w:val="21"/>
              </w:rPr>
            </w:pPr>
          </w:p>
        </w:tc>
        <w:tc>
          <w:tcPr>
            <w:tcW w:w="1705" w:type="dxa"/>
            <w:vAlign w:val="top"/>
          </w:tcPr>
          <w:p w14:paraId="092C3E37">
            <w:pPr>
              <w:pStyle w:val="6"/>
              <w:spacing w:before="89"/>
              <w:ind w:left="1252"/>
            </w:pPr>
            <w:r>
              <w:rPr>
                <w:spacing w:val="-5"/>
              </w:rPr>
              <w:t>0.27</w:t>
            </w:r>
          </w:p>
        </w:tc>
      </w:tr>
      <w:tr w14:paraId="4ED76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E7E9DC1">
            <w:pPr>
              <w:pStyle w:val="6"/>
              <w:spacing w:before="90" w:line="242" w:lineRule="auto"/>
              <w:ind w:left="127"/>
            </w:pPr>
            <w:r>
              <w:rPr>
                <w:spacing w:val="-7"/>
              </w:rPr>
              <w:t>302</w:t>
            </w:r>
          </w:p>
        </w:tc>
        <w:tc>
          <w:tcPr>
            <w:tcW w:w="577" w:type="dxa"/>
            <w:vAlign w:val="top"/>
          </w:tcPr>
          <w:p w14:paraId="3E1EF902">
            <w:pPr>
              <w:pStyle w:val="6"/>
              <w:spacing w:before="90" w:line="239" w:lineRule="exact"/>
              <w:ind w:left="122"/>
            </w:pPr>
            <w:r>
              <w:rPr>
                <w:spacing w:val="-9"/>
              </w:rPr>
              <w:t>11</w:t>
            </w:r>
          </w:p>
        </w:tc>
        <w:tc>
          <w:tcPr>
            <w:tcW w:w="2889" w:type="dxa"/>
            <w:vAlign w:val="top"/>
          </w:tcPr>
          <w:p w14:paraId="04D30066">
            <w:pPr>
              <w:pStyle w:val="6"/>
              <w:spacing w:before="89" w:line="214" w:lineRule="auto"/>
              <w:ind w:left="115"/>
            </w:pPr>
            <w:r>
              <w:rPr>
                <w:spacing w:val="-5"/>
              </w:rPr>
              <w:t>差旅费</w:t>
            </w:r>
          </w:p>
        </w:tc>
        <w:tc>
          <w:tcPr>
            <w:tcW w:w="1700" w:type="dxa"/>
            <w:vAlign w:val="top"/>
          </w:tcPr>
          <w:p w14:paraId="18BA5D9A">
            <w:pPr>
              <w:pStyle w:val="6"/>
              <w:spacing w:before="89"/>
              <w:ind w:left="1251"/>
            </w:pPr>
            <w:r>
              <w:rPr>
                <w:spacing w:val="-5"/>
              </w:rPr>
              <w:t>0.15</w:t>
            </w:r>
          </w:p>
        </w:tc>
        <w:tc>
          <w:tcPr>
            <w:tcW w:w="1700" w:type="dxa"/>
            <w:vAlign w:val="top"/>
          </w:tcPr>
          <w:p w14:paraId="0C5C746E">
            <w:pPr>
              <w:rPr>
                <w:rFonts w:ascii="Arial"/>
                <w:sz w:val="21"/>
              </w:rPr>
            </w:pPr>
          </w:p>
        </w:tc>
        <w:tc>
          <w:tcPr>
            <w:tcW w:w="1705" w:type="dxa"/>
            <w:vAlign w:val="top"/>
          </w:tcPr>
          <w:p w14:paraId="09E51B9F">
            <w:pPr>
              <w:pStyle w:val="6"/>
              <w:spacing w:before="89"/>
              <w:ind w:left="1252"/>
            </w:pPr>
            <w:r>
              <w:rPr>
                <w:spacing w:val="-5"/>
              </w:rPr>
              <w:t>0.15</w:t>
            </w:r>
          </w:p>
        </w:tc>
      </w:tr>
      <w:tr w14:paraId="4C945C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53E4C2">
            <w:pPr>
              <w:pStyle w:val="6"/>
              <w:spacing w:before="90" w:line="242" w:lineRule="auto"/>
              <w:ind w:left="127"/>
            </w:pPr>
            <w:r>
              <w:rPr>
                <w:spacing w:val="-7"/>
              </w:rPr>
              <w:t>302</w:t>
            </w:r>
          </w:p>
        </w:tc>
        <w:tc>
          <w:tcPr>
            <w:tcW w:w="577" w:type="dxa"/>
            <w:vAlign w:val="top"/>
          </w:tcPr>
          <w:p w14:paraId="7959E6A9">
            <w:pPr>
              <w:pStyle w:val="6"/>
              <w:spacing w:before="90" w:line="242" w:lineRule="auto"/>
              <w:ind w:left="118"/>
            </w:pPr>
            <w:r>
              <w:rPr>
                <w:spacing w:val="-7"/>
              </w:rPr>
              <w:t>28</w:t>
            </w:r>
          </w:p>
        </w:tc>
        <w:tc>
          <w:tcPr>
            <w:tcW w:w="2889" w:type="dxa"/>
            <w:vAlign w:val="top"/>
          </w:tcPr>
          <w:p w14:paraId="6FB54F55">
            <w:pPr>
              <w:pStyle w:val="6"/>
              <w:spacing w:before="89" w:line="214" w:lineRule="auto"/>
              <w:ind w:left="114"/>
            </w:pPr>
            <w:r>
              <w:rPr>
                <w:spacing w:val="-3"/>
              </w:rPr>
              <w:t>工会经费</w:t>
            </w:r>
          </w:p>
        </w:tc>
        <w:tc>
          <w:tcPr>
            <w:tcW w:w="1700" w:type="dxa"/>
            <w:vAlign w:val="top"/>
          </w:tcPr>
          <w:p w14:paraId="4AC0F86B">
            <w:pPr>
              <w:pStyle w:val="6"/>
              <w:spacing w:before="89"/>
              <w:ind w:left="1251"/>
            </w:pPr>
            <w:r>
              <w:rPr>
                <w:spacing w:val="-5"/>
              </w:rPr>
              <w:t>0.93</w:t>
            </w:r>
          </w:p>
        </w:tc>
        <w:tc>
          <w:tcPr>
            <w:tcW w:w="1700" w:type="dxa"/>
            <w:vAlign w:val="top"/>
          </w:tcPr>
          <w:p w14:paraId="3F8B4CA7">
            <w:pPr>
              <w:rPr>
                <w:rFonts w:ascii="Arial"/>
                <w:sz w:val="21"/>
              </w:rPr>
            </w:pPr>
          </w:p>
        </w:tc>
        <w:tc>
          <w:tcPr>
            <w:tcW w:w="1705" w:type="dxa"/>
            <w:vAlign w:val="top"/>
          </w:tcPr>
          <w:p w14:paraId="2739209A">
            <w:pPr>
              <w:pStyle w:val="6"/>
              <w:spacing w:before="89"/>
              <w:ind w:left="1252"/>
            </w:pPr>
            <w:r>
              <w:rPr>
                <w:spacing w:val="-5"/>
              </w:rPr>
              <w:t>0.93</w:t>
            </w:r>
          </w:p>
        </w:tc>
      </w:tr>
      <w:tr w14:paraId="0A394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9E798C">
            <w:pPr>
              <w:pStyle w:val="6"/>
              <w:spacing w:before="90" w:line="242" w:lineRule="auto"/>
              <w:ind w:left="127"/>
            </w:pPr>
            <w:r>
              <w:rPr>
                <w:spacing w:val="-7"/>
              </w:rPr>
              <w:t>302</w:t>
            </w:r>
          </w:p>
        </w:tc>
        <w:tc>
          <w:tcPr>
            <w:tcW w:w="577" w:type="dxa"/>
            <w:vAlign w:val="top"/>
          </w:tcPr>
          <w:p w14:paraId="136A4B3B">
            <w:pPr>
              <w:pStyle w:val="6"/>
              <w:spacing w:before="90" w:line="242" w:lineRule="auto"/>
              <w:ind w:left="118"/>
            </w:pPr>
            <w:r>
              <w:rPr>
                <w:spacing w:val="-7"/>
              </w:rPr>
              <w:t>29</w:t>
            </w:r>
          </w:p>
        </w:tc>
        <w:tc>
          <w:tcPr>
            <w:tcW w:w="2889" w:type="dxa"/>
            <w:vAlign w:val="top"/>
          </w:tcPr>
          <w:p w14:paraId="7B3A39F7">
            <w:pPr>
              <w:pStyle w:val="6"/>
              <w:spacing w:before="89" w:line="214" w:lineRule="auto"/>
              <w:ind w:left="113"/>
            </w:pPr>
            <w:r>
              <w:rPr>
                <w:spacing w:val="-4"/>
              </w:rPr>
              <w:t>福利费</w:t>
            </w:r>
          </w:p>
        </w:tc>
        <w:tc>
          <w:tcPr>
            <w:tcW w:w="1700" w:type="dxa"/>
            <w:vAlign w:val="top"/>
          </w:tcPr>
          <w:p w14:paraId="3D7C3165">
            <w:pPr>
              <w:pStyle w:val="6"/>
              <w:spacing w:before="89"/>
              <w:ind w:left="1250"/>
            </w:pPr>
            <w:r>
              <w:rPr>
                <w:spacing w:val="-5"/>
              </w:rPr>
              <w:t>1.17</w:t>
            </w:r>
          </w:p>
        </w:tc>
        <w:tc>
          <w:tcPr>
            <w:tcW w:w="1700" w:type="dxa"/>
            <w:vAlign w:val="top"/>
          </w:tcPr>
          <w:p w14:paraId="6EB73581">
            <w:pPr>
              <w:rPr>
                <w:rFonts w:ascii="Arial"/>
                <w:sz w:val="21"/>
              </w:rPr>
            </w:pPr>
          </w:p>
        </w:tc>
        <w:tc>
          <w:tcPr>
            <w:tcW w:w="1705" w:type="dxa"/>
            <w:vAlign w:val="top"/>
          </w:tcPr>
          <w:p w14:paraId="610996B2">
            <w:pPr>
              <w:pStyle w:val="6"/>
              <w:spacing w:before="89"/>
              <w:ind w:left="1250"/>
            </w:pPr>
            <w:r>
              <w:rPr>
                <w:spacing w:val="-5"/>
              </w:rPr>
              <w:t>1.17</w:t>
            </w:r>
          </w:p>
        </w:tc>
      </w:tr>
      <w:tr w14:paraId="15E3BA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ED87A6">
            <w:pPr>
              <w:pStyle w:val="6"/>
              <w:spacing w:before="90" w:line="242" w:lineRule="auto"/>
              <w:ind w:left="127"/>
            </w:pPr>
            <w:r>
              <w:rPr>
                <w:spacing w:val="-7"/>
              </w:rPr>
              <w:t>302</w:t>
            </w:r>
          </w:p>
        </w:tc>
        <w:tc>
          <w:tcPr>
            <w:tcW w:w="577" w:type="dxa"/>
            <w:vAlign w:val="top"/>
          </w:tcPr>
          <w:p w14:paraId="55014A86">
            <w:pPr>
              <w:pStyle w:val="6"/>
              <w:spacing w:before="90" w:line="242" w:lineRule="auto"/>
              <w:ind w:left="125"/>
            </w:pPr>
            <w:r>
              <w:rPr>
                <w:spacing w:val="-10"/>
              </w:rPr>
              <w:t>31</w:t>
            </w:r>
          </w:p>
        </w:tc>
        <w:tc>
          <w:tcPr>
            <w:tcW w:w="2889" w:type="dxa"/>
            <w:vAlign w:val="top"/>
          </w:tcPr>
          <w:p w14:paraId="6CE0CD39">
            <w:pPr>
              <w:pStyle w:val="6"/>
              <w:spacing w:before="89" w:line="214" w:lineRule="auto"/>
              <w:ind w:left="109"/>
            </w:pPr>
            <w:r>
              <w:rPr>
                <w:spacing w:val="-1"/>
              </w:rPr>
              <w:t>公务用车运行维护费</w:t>
            </w:r>
          </w:p>
        </w:tc>
        <w:tc>
          <w:tcPr>
            <w:tcW w:w="1700" w:type="dxa"/>
            <w:vAlign w:val="top"/>
          </w:tcPr>
          <w:p w14:paraId="3F538BB6">
            <w:pPr>
              <w:pStyle w:val="6"/>
              <w:spacing w:before="89"/>
              <w:ind w:left="1250"/>
            </w:pPr>
            <w:r>
              <w:rPr>
                <w:spacing w:val="-5"/>
              </w:rPr>
              <w:t>1.00</w:t>
            </w:r>
          </w:p>
        </w:tc>
        <w:tc>
          <w:tcPr>
            <w:tcW w:w="1700" w:type="dxa"/>
            <w:vAlign w:val="top"/>
          </w:tcPr>
          <w:p w14:paraId="7618E539">
            <w:pPr>
              <w:rPr>
                <w:rFonts w:ascii="Arial"/>
                <w:sz w:val="21"/>
              </w:rPr>
            </w:pPr>
          </w:p>
        </w:tc>
        <w:tc>
          <w:tcPr>
            <w:tcW w:w="1705" w:type="dxa"/>
            <w:vAlign w:val="top"/>
          </w:tcPr>
          <w:p w14:paraId="72F327BD">
            <w:pPr>
              <w:pStyle w:val="6"/>
              <w:spacing w:before="89"/>
              <w:ind w:left="1250"/>
            </w:pPr>
            <w:r>
              <w:rPr>
                <w:spacing w:val="-5"/>
              </w:rPr>
              <w:t>1.00</w:t>
            </w:r>
          </w:p>
        </w:tc>
      </w:tr>
      <w:tr w14:paraId="6CE43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9914F3D">
            <w:pPr>
              <w:pStyle w:val="6"/>
              <w:spacing w:before="90" w:line="242" w:lineRule="auto"/>
              <w:ind w:left="127"/>
            </w:pPr>
            <w:r>
              <w:rPr>
                <w:spacing w:val="-7"/>
              </w:rPr>
              <w:t>302</w:t>
            </w:r>
          </w:p>
        </w:tc>
        <w:tc>
          <w:tcPr>
            <w:tcW w:w="577" w:type="dxa"/>
            <w:vAlign w:val="top"/>
          </w:tcPr>
          <w:p w14:paraId="24325E7F">
            <w:pPr>
              <w:pStyle w:val="6"/>
              <w:spacing w:before="90" w:line="242" w:lineRule="auto"/>
              <w:ind w:left="119"/>
            </w:pPr>
            <w:r>
              <w:rPr>
                <w:spacing w:val="-8"/>
              </w:rPr>
              <w:t>99</w:t>
            </w:r>
          </w:p>
        </w:tc>
        <w:tc>
          <w:tcPr>
            <w:tcW w:w="2889" w:type="dxa"/>
            <w:vAlign w:val="top"/>
          </w:tcPr>
          <w:p w14:paraId="0E9A6CE1">
            <w:pPr>
              <w:pStyle w:val="6"/>
              <w:spacing w:before="90" w:line="213" w:lineRule="auto"/>
              <w:ind w:left="110"/>
            </w:pPr>
            <w:r>
              <w:rPr>
                <w:spacing w:val="-1"/>
              </w:rPr>
              <w:t>其他商品和服务支出</w:t>
            </w:r>
          </w:p>
        </w:tc>
        <w:tc>
          <w:tcPr>
            <w:tcW w:w="1700" w:type="dxa"/>
            <w:vAlign w:val="top"/>
          </w:tcPr>
          <w:p w14:paraId="6016E6BB">
            <w:pPr>
              <w:pStyle w:val="6"/>
              <w:spacing w:before="89"/>
              <w:ind w:left="1251"/>
            </w:pPr>
            <w:r>
              <w:rPr>
                <w:spacing w:val="-5"/>
              </w:rPr>
              <w:t>0.30</w:t>
            </w:r>
          </w:p>
        </w:tc>
        <w:tc>
          <w:tcPr>
            <w:tcW w:w="1700" w:type="dxa"/>
            <w:vAlign w:val="top"/>
          </w:tcPr>
          <w:p w14:paraId="242C53F5">
            <w:pPr>
              <w:rPr>
                <w:rFonts w:ascii="Arial"/>
                <w:sz w:val="21"/>
              </w:rPr>
            </w:pPr>
          </w:p>
        </w:tc>
        <w:tc>
          <w:tcPr>
            <w:tcW w:w="1705" w:type="dxa"/>
            <w:vAlign w:val="top"/>
          </w:tcPr>
          <w:p w14:paraId="6C996AD9">
            <w:pPr>
              <w:pStyle w:val="6"/>
              <w:spacing w:before="89"/>
              <w:ind w:left="1252"/>
            </w:pPr>
            <w:r>
              <w:rPr>
                <w:spacing w:val="-5"/>
              </w:rPr>
              <w:t>0.30</w:t>
            </w:r>
          </w:p>
        </w:tc>
      </w:tr>
      <w:tr w14:paraId="45710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DA5051">
            <w:pPr>
              <w:pStyle w:val="6"/>
              <w:spacing w:before="90" w:line="242" w:lineRule="auto"/>
              <w:ind w:left="127"/>
            </w:pPr>
            <w:r>
              <w:rPr>
                <w:b/>
                <w:bCs/>
                <w:spacing w:val="-9"/>
              </w:rPr>
              <w:t>303</w:t>
            </w:r>
          </w:p>
        </w:tc>
        <w:tc>
          <w:tcPr>
            <w:tcW w:w="577" w:type="dxa"/>
            <w:vAlign w:val="top"/>
          </w:tcPr>
          <w:p w14:paraId="0E55E13B">
            <w:pPr>
              <w:rPr>
                <w:rFonts w:ascii="Arial"/>
                <w:sz w:val="21"/>
              </w:rPr>
            </w:pPr>
          </w:p>
        </w:tc>
        <w:tc>
          <w:tcPr>
            <w:tcW w:w="2889" w:type="dxa"/>
            <w:vAlign w:val="top"/>
          </w:tcPr>
          <w:p w14:paraId="55CB7F8E">
            <w:pPr>
              <w:pStyle w:val="6"/>
              <w:spacing w:before="90" w:line="213" w:lineRule="auto"/>
              <w:ind w:left="113"/>
            </w:pPr>
            <w:r>
              <w:rPr>
                <w:b/>
                <w:bCs/>
                <w:spacing w:val="-3"/>
              </w:rPr>
              <w:t>对个人和家庭的补助</w:t>
            </w:r>
          </w:p>
        </w:tc>
        <w:tc>
          <w:tcPr>
            <w:tcW w:w="1700" w:type="dxa"/>
            <w:vAlign w:val="top"/>
          </w:tcPr>
          <w:p w14:paraId="5A80DE18">
            <w:pPr>
              <w:pStyle w:val="6"/>
              <w:spacing w:before="89"/>
              <w:ind w:left="1247"/>
            </w:pPr>
            <w:r>
              <w:rPr>
                <w:b/>
                <w:bCs/>
                <w:spacing w:val="-5"/>
              </w:rPr>
              <w:t>6.39</w:t>
            </w:r>
          </w:p>
        </w:tc>
        <w:tc>
          <w:tcPr>
            <w:tcW w:w="1700" w:type="dxa"/>
            <w:vAlign w:val="top"/>
          </w:tcPr>
          <w:p w14:paraId="64BD7A66">
            <w:pPr>
              <w:pStyle w:val="6"/>
              <w:spacing w:before="89"/>
              <w:ind w:left="1100"/>
            </w:pPr>
            <w:r>
              <w:rPr>
                <w:b/>
                <w:bCs/>
                <w:spacing w:val="-5"/>
              </w:rPr>
              <w:t>6.39</w:t>
            </w:r>
          </w:p>
        </w:tc>
        <w:tc>
          <w:tcPr>
            <w:tcW w:w="1705" w:type="dxa"/>
            <w:vAlign w:val="top"/>
          </w:tcPr>
          <w:p w14:paraId="0AD53502">
            <w:pPr>
              <w:rPr>
                <w:rFonts w:ascii="Arial"/>
                <w:sz w:val="21"/>
              </w:rPr>
            </w:pPr>
          </w:p>
        </w:tc>
      </w:tr>
      <w:tr w14:paraId="435A4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8C680BC">
            <w:pPr>
              <w:pStyle w:val="6"/>
              <w:spacing w:before="90" w:line="242" w:lineRule="auto"/>
              <w:ind w:left="127"/>
            </w:pPr>
            <w:r>
              <w:rPr>
                <w:spacing w:val="-7"/>
              </w:rPr>
              <w:t>303</w:t>
            </w:r>
          </w:p>
        </w:tc>
        <w:tc>
          <w:tcPr>
            <w:tcW w:w="577" w:type="dxa"/>
            <w:vAlign w:val="top"/>
          </w:tcPr>
          <w:p w14:paraId="288B5FEA">
            <w:pPr>
              <w:pStyle w:val="6"/>
              <w:spacing w:before="90" w:line="242" w:lineRule="auto"/>
              <w:ind w:left="123"/>
            </w:pPr>
            <w:r>
              <w:rPr>
                <w:spacing w:val="-10"/>
              </w:rPr>
              <w:t>02</w:t>
            </w:r>
          </w:p>
        </w:tc>
        <w:tc>
          <w:tcPr>
            <w:tcW w:w="2889" w:type="dxa"/>
            <w:vAlign w:val="top"/>
          </w:tcPr>
          <w:p w14:paraId="17ACA254">
            <w:pPr>
              <w:pStyle w:val="6"/>
              <w:spacing w:before="89" w:line="214" w:lineRule="auto"/>
              <w:ind w:left="112"/>
            </w:pPr>
            <w:r>
              <w:rPr>
                <w:spacing w:val="-4"/>
              </w:rPr>
              <w:t>退休费</w:t>
            </w:r>
          </w:p>
        </w:tc>
        <w:tc>
          <w:tcPr>
            <w:tcW w:w="1700" w:type="dxa"/>
            <w:vAlign w:val="top"/>
          </w:tcPr>
          <w:p w14:paraId="72EEA505">
            <w:pPr>
              <w:pStyle w:val="6"/>
              <w:spacing w:before="89"/>
              <w:ind w:left="1247"/>
            </w:pPr>
            <w:r>
              <w:rPr>
                <w:spacing w:val="-4"/>
              </w:rPr>
              <w:t>6.39</w:t>
            </w:r>
          </w:p>
        </w:tc>
        <w:tc>
          <w:tcPr>
            <w:tcW w:w="1700" w:type="dxa"/>
            <w:vAlign w:val="top"/>
          </w:tcPr>
          <w:p w14:paraId="64B49BCF">
            <w:pPr>
              <w:pStyle w:val="6"/>
              <w:spacing w:before="89"/>
              <w:ind w:left="1100"/>
            </w:pPr>
            <w:r>
              <w:rPr>
                <w:spacing w:val="-4"/>
              </w:rPr>
              <w:t>6.39</w:t>
            </w:r>
          </w:p>
        </w:tc>
        <w:tc>
          <w:tcPr>
            <w:tcW w:w="1705" w:type="dxa"/>
            <w:vAlign w:val="top"/>
          </w:tcPr>
          <w:p w14:paraId="11420250">
            <w:pPr>
              <w:rPr>
                <w:rFonts w:ascii="Arial"/>
                <w:sz w:val="21"/>
              </w:rPr>
            </w:pPr>
          </w:p>
        </w:tc>
      </w:tr>
      <w:tr w14:paraId="0D7BD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3AA640B">
            <w:pPr>
              <w:rPr>
                <w:rFonts w:ascii="Arial"/>
                <w:sz w:val="21"/>
              </w:rPr>
            </w:pPr>
          </w:p>
        </w:tc>
        <w:tc>
          <w:tcPr>
            <w:tcW w:w="577" w:type="dxa"/>
            <w:vAlign w:val="top"/>
          </w:tcPr>
          <w:p w14:paraId="7D43E24B">
            <w:pPr>
              <w:rPr>
                <w:rFonts w:ascii="Arial"/>
                <w:sz w:val="21"/>
              </w:rPr>
            </w:pPr>
          </w:p>
        </w:tc>
        <w:tc>
          <w:tcPr>
            <w:tcW w:w="2889" w:type="dxa"/>
            <w:vAlign w:val="top"/>
          </w:tcPr>
          <w:p w14:paraId="77BD4D53">
            <w:pPr>
              <w:pStyle w:val="6"/>
              <w:spacing w:before="94" w:line="216" w:lineRule="auto"/>
              <w:ind w:left="1269"/>
            </w:pPr>
            <w:r>
              <w:rPr>
                <w:b/>
                <w:bCs/>
                <w:spacing w:val="-7"/>
              </w:rPr>
              <w:t>合计</w:t>
            </w:r>
          </w:p>
        </w:tc>
        <w:tc>
          <w:tcPr>
            <w:tcW w:w="1700" w:type="dxa"/>
            <w:vAlign w:val="top"/>
          </w:tcPr>
          <w:p w14:paraId="027D21D2">
            <w:pPr>
              <w:pStyle w:val="6"/>
              <w:spacing w:before="94"/>
              <w:ind w:left="1156"/>
            </w:pPr>
            <w:r>
              <w:rPr>
                <w:b/>
                <w:bCs/>
                <w:spacing w:val="-5"/>
              </w:rPr>
              <w:t>85.56</w:t>
            </w:r>
          </w:p>
        </w:tc>
        <w:tc>
          <w:tcPr>
            <w:tcW w:w="1700" w:type="dxa"/>
            <w:vAlign w:val="top"/>
          </w:tcPr>
          <w:p w14:paraId="270A0C14">
            <w:pPr>
              <w:pStyle w:val="6"/>
              <w:spacing w:before="94"/>
              <w:ind w:left="1011"/>
            </w:pPr>
            <w:r>
              <w:rPr>
                <w:b/>
                <w:bCs/>
                <w:spacing w:val="-5"/>
              </w:rPr>
              <w:t>78.73</w:t>
            </w:r>
          </w:p>
        </w:tc>
        <w:tc>
          <w:tcPr>
            <w:tcW w:w="1705" w:type="dxa"/>
            <w:vAlign w:val="top"/>
          </w:tcPr>
          <w:p w14:paraId="6A6E7F7A">
            <w:pPr>
              <w:pStyle w:val="6"/>
              <w:spacing w:before="94"/>
              <w:ind w:left="1248"/>
            </w:pPr>
            <w:r>
              <w:rPr>
                <w:b/>
                <w:bCs/>
                <w:spacing w:val="-5"/>
              </w:rPr>
              <w:t>6.83</w:t>
            </w:r>
          </w:p>
        </w:tc>
      </w:tr>
    </w:tbl>
    <w:p w14:paraId="248BE206">
      <w:pPr>
        <w:rPr>
          <w:rFonts w:ascii="Arial"/>
          <w:sz w:val="21"/>
        </w:rPr>
      </w:pPr>
    </w:p>
    <w:p w14:paraId="721E3875">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0287D3EA">
      <w:pPr>
        <w:spacing w:line="261" w:lineRule="auto"/>
        <w:rPr>
          <w:rFonts w:ascii="Arial"/>
          <w:sz w:val="21"/>
        </w:rPr>
      </w:pPr>
    </w:p>
    <w:p w14:paraId="1025459A">
      <w:pPr>
        <w:spacing w:line="261" w:lineRule="auto"/>
        <w:rPr>
          <w:rFonts w:ascii="Arial"/>
          <w:sz w:val="21"/>
        </w:rPr>
      </w:pPr>
    </w:p>
    <w:p w14:paraId="6E9CA639">
      <w:pPr>
        <w:pStyle w:val="2"/>
        <w:spacing w:before="101" w:line="222" w:lineRule="auto"/>
        <w:ind w:left="342"/>
        <w:outlineLvl w:val="0"/>
      </w:pPr>
      <w:r>
        <w:rPr>
          <w:b/>
          <w:bCs/>
          <w:spacing w:val="-4"/>
        </w:rPr>
        <w:t>表</w:t>
      </w:r>
      <w:r>
        <w:rPr>
          <w:spacing w:val="-46"/>
        </w:rPr>
        <w:t xml:space="preserve"> </w:t>
      </w:r>
      <w:r>
        <w:rPr>
          <w:b/>
          <w:bCs/>
          <w:spacing w:val="-4"/>
        </w:rPr>
        <w:t>7</w:t>
      </w:r>
    </w:p>
    <w:p w14:paraId="4D8F94DE">
      <w:pPr>
        <w:pStyle w:val="2"/>
        <w:spacing w:before="43" w:line="218" w:lineRule="auto"/>
        <w:ind w:left="4464"/>
      </w:pPr>
      <w:r>
        <w:rPr>
          <w:b/>
          <w:bCs/>
          <w:spacing w:val="5"/>
        </w:rPr>
        <w:t>一般公共预算项目支出情况表</w:t>
      </w:r>
    </w:p>
    <w:p w14:paraId="1DB97D3B">
      <w:pPr>
        <w:pStyle w:val="2"/>
        <w:spacing w:before="39" w:line="211" w:lineRule="auto"/>
        <w:ind w:left="130"/>
        <w:outlineLvl w:val="0"/>
        <w:rPr>
          <w:sz w:val="24"/>
          <w:szCs w:val="24"/>
        </w:rPr>
      </w:pPr>
      <w:r>
        <w:rPr>
          <w:spacing w:val="1"/>
          <w:sz w:val="24"/>
          <w:szCs w:val="24"/>
        </w:rPr>
        <w:t xml:space="preserve">编制单位：新疆农业广播电视学校托克逊分校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B40E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0C60B4A">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0E24E42">
            <w:pPr>
              <w:spacing w:line="309" w:lineRule="auto"/>
              <w:rPr>
                <w:rFonts w:ascii="Arial"/>
                <w:sz w:val="21"/>
              </w:rPr>
            </w:pPr>
          </w:p>
          <w:p w14:paraId="5EE5654F">
            <w:pPr>
              <w:spacing w:line="310" w:lineRule="auto"/>
              <w:rPr>
                <w:rFonts w:ascii="Arial"/>
                <w:sz w:val="21"/>
              </w:rPr>
            </w:pPr>
          </w:p>
          <w:p w14:paraId="3182BDA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8D7DAC1">
            <w:pPr>
              <w:spacing w:line="309" w:lineRule="auto"/>
              <w:rPr>
                <w:rFonts w:ascii="Arial"/>
                <w:sz w:val="21"/>
              </w:rPr>
            </w:pPr>
          </w:p>
          <w:p w14:paraId="33C24EB6">
            <w:pPr>
              <w:spacing w:line="310" w:lineRule="auto"/>
              <w:rPr>
                <w:rFonts w:ascii="Arial"/>
                <w:sz w:val="21"/>
              </w:rPr>
            </w:pPr>
          </w:p>
          <w:p w14:paraId="4B0A2D0C">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19A6258">
            <w:pPr>
              <w:spacing w:line="244" w:lineRule="auto"/>
              <w:rPr>
                <w:rFonts w:ascii="Arial"/>
                <w:sz w:val="21"/>
              </w:rPr>
            </w:pPr>
          </w:p>
          <w:p w14:paraId="090792D0">
            <w:pPr>
              <w:spacing w:line="245" w:lineRule="auto"/>
              <w:rPr>
                <w:rFonts w:ascii="Arial"/>
                <w:sz w:val="21"/>
              </w:rPr>
            </w:pPr>
          </w:p>
          <w:p w14:paraId="27423D0E">
            <w:pPr>
              <w:pStyle w:val="6"/>
              <w:spacing w:before="62" w:line="222" w:lineRule="auto"/>
              <w:ind w:left="181"/>
              <w:rPr>
                <w:sz w:val="19"/>
                <w:szCs w:val="19"/>
              </w:rPr>
            </w:pPr>
            <w:r>
              <w:rPr>
                <w:b/>
                <w:bCs/>
                <w:spacing w:val="4"/>
                <w:sz w:val="19"/>
                <w:szCs w:val="19"/>
              </w:rPr>
              <w:t>项目支</w:t>
            </w:r>
          </w:p>
          <w:p w14:paraId="5E0739B6">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41F807E">
            <w:pPr>
              <w:spacing w:line="361" w:lineRule="auto"/>
              <w:rPr>
                <w:rFonts w:ascii="Arial"/>
                <w:sz w:val="21"/>
              </w:rPr>
            </w:pPr>
          </w:p>
          <w:p w14:paraId="0BABE50D">
            <w:pPr>
              <w:pStyle w:val="6"/>
              <w:spacing w:before="62" w:line="223" w:lineRule="auto"/>
              <w:ind w:left="171"/>
              <w:rPr>
                <w:sz w:val="19"/>
                <w:szCs w:val="19"/>
              </w:rPr>
            </w:pPr>
            <w:r>
              <w:rPr>
                <w:b/>
                <w:bCs/>
                <w:spacing w:val="2"/>
                <w:sz w:val="19"/>
                <w:szCs w:val="19"/>
              </w:rPr>
              <w:t>工资</w:t>
            </w:r>
          </w:p>
          <w:p w14:paraId="6976D27B">
            <w:pPr>
              <w:pStyle w:val="6"/>
              <w:spacing w:before="30" w:line="224" w:lineRule="auto"/>
              <w:ind w:left="169"/>
              <w:rPr>
                <w:sz w:val="19"/>
                <w:szCs w:val="19"/>
              </w:rPr>
            </w:pPr>
            <w:r>
              <w:rPr>
                <w:b/>
                <w:bCs/>
                <w:spacing w:val="2"/>
                <w:sz w:val="19"/>
                <w:szCs w:val="19"/>
              </w:rPr>
              <w:t>福利</w:t>
            </w:r>
          </w:p>
          <w:p w14:paraId="2DECFB47">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5EA7F75">
            <w:pPr>
              <w:spacing w:line="361" w:lineRule="auto"/>
              <w:rPr>
                <w:rFonts w:ascii="Arial"/>
                <w:sz w:val="21"/>
              </w:rPr>
            </w:pPr>
          </w:p>
          <w:p w14:paraId="08501B49">
            <w:pPr>
              <w:pStyle w:val="6"/>
              <w:spacing w:before="62" w:line="224" w:lineRule="auto"/>
              <w:ind w:left="124"/>
              <w:rPr>
                <w:sz w:val="19"/>
                <w:szCs w:val="19"/>
              </w:rPr>
            </w:pPr>
            <w:r>
              <w:rPr>
                <w:b/>
                <w:bCs/>
                <w:spacing w:val="2"/>
                <w:sz w:val="19"/>
                <w:szCs w:val="19"/>
              </w:rPr>
              <w:t>商品和</w:t>
            </w:r>
          </w:p>
          <w:p w14:paraId="37AD4516">
            <w:pPr>
              <w:pStyle w:val="6"/>
              <w:spacing w:before="27" w:line="222" w:lineRule="auto"/>
              <w:ind w:left="118"/>
              <w:rPr>
                <w:sz w:val="19"/>
                <w:szCs w:val="19"/>
              </w:rPr>
            </w:pPr>
            <w:r>
              <w:rPr>
                <w:b/>
                <w:bCs/>
                <w:spacing w:val="4"/>
                <w:sz w:val="19"/>
                <w:szCs w:val="19"/>
              </w:rPr>
              <w:t>服务支</w:t>
            </w:r>
          </w:p>
          <w:p w14:paraId="01AF4EA8">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402548A8">
            <w:pPr>
              <w:pStyle w:val="6"/>
              <w:spacing w:before="165" w:line="222" w:lineRule="auto"/>
              <w:ind w:left="145"/>
              <w:rPr>
                <w:sz w:val="19"/>
                <w:szCs w:val="19"/>
              </w:rPr>
            </w:pPr>
            <w:r>
              <w:rPr>
                <w:b/>
                <w:bCs/>
                <w:spacing w:val="2"/>
                <w:sz w:val="19"/>
                <w:szCs w:val="19"/>
              </w:rPr>
              <w:t>对个</w:t>
            </w:r>
          </w:p>
          <w:p w14:paraId="4FBC4223">
            <w:pPr>
              <w:pStyle w:val="6"/>
              <w:spacing w:before="31" w:line="224" w:lineRule="auto"/>
              <w:ind w:left="143"/>
              <w:rPr>
                <w:sz w:val="19"/>
                <w:szCs w:val="19"/>
              </w:rPr>
            </w:pPr>
            <w:r>
              <w:rPr>
                <w:b/>
                <w:bCs/>
                <w:spacing w:val="3"/>
                <w:sz w:val="19"/>
                <w:szCs w:val="19"/>
              </w:rPr>
              <w:t>人和</w:t>
            </w:r>
          </w:p>
          <w:p w14:paraId="39D657EA">
            <w:pPr>
              <w:pStyle w:val="6"/>
              <w:spacing w:before="27" w:line="227" w:lineRule="auto"/>
              <w:ind w:left="146"/>
              <w:rPr>
                <w:sz w:val="19"/>
                <w:szCs w:val="19"/>
              </w:rPr>
            </w:pPr>
            <w:r>
              <w:rPr>
                <w:b/>
                <w:bCs/>
                <w:spacing w:val="2"/>
                <w:sz w:val="19"/>
                <w:szCs w:val="19"/>
              </w:rPr>
              <w:t>家庭</w:t>
            </w:r>
          </w:p>
          <w:p w14:paraId="022B2679">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4A86C6C">
            <w:pPr>
              <w:pStyle w:val="6"/>
              <w:spacing w:before="166" w:line="222" w:lineRule="auto"/>
              <w:ind w:left="159"/>
              <w:rPr>
                <w:sz w:val="19"/>
                <w:szCs w:val="19"/>
              </w:rPr>
            </w:pPr>
            <w:r>
              <w:rPr>
                <w:b/>
                <w:bCs/>
                <w:spacing w:val="6"/>
                <w:sz w:val="19"/>
                <w:szCs w:val="19"/>
              </w:rPr>
              <w:t>债务</w:t>
            </w:r>
          </w:p>
          <w:p w14:paraId="049A0D40">
            <w:pPr>
              <w:pStyle w:val="6"/>
              <w:spacing w:before="30" w:line="226" w:lineRule="auto"/>
              <w:ind w:left="160"/>
              <w:rPr>
                <w:sz w:val="19"/>
                <w:szCs w:val="19"/>
              </w:rPr>
            </w:pPr>
            <w:r>
              <w:rPr>
                <w:b/>
                <w:bCs/>
                <w:spacing w:val="5"/>
                <w:sz w:val="19"/>
                <w:szCs w:val="19"/>
              </w:rPr>
              <w:t>利息</w:t>
            </w:r>
          </w:p>
          <w:p w14:paraId="7090C68A">
            <w:pPr>
              <w:pStyle w:val="6"/>
              <w:spacing w:before="27" w:line="222" w:lineRule="auto"/>
              <w:ind w:left="160"/>
              <w:rPr>
                <w:sz w:val="19"/>
                <w:szCs w:val="19"/>
              </w:rPr>
            </w:pPr>
            <w:r>
              <w:rPr>
                <w:b/>
                <w:bCs/>
                <w:spacing w:val="5"/>
                <w:sz w:val="19"/>
                <w:szCs w:val="19"/>
              </w:rPr>
              <w:t>及费</w:t>
            </w:r>
          </w:p>
          <w:p w14:paraId="4BB4BF50">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1384D7D">
            <w:pPr>
              <w:pStyle w:val="6"/>
              <w:spacing w:before="36" w:line="223" w:lineRule="auto"/>
              <w:ind w:left="167"/>
              <w:rPr>
                <w:sz w:val="19"/>
                <w:szCs w:val="19"/>
              </w:rPr>
            </w:pPr>
            <w:r>
              <w:rPr>
                <w:b/>
                <w:bCs/>
                <w:sz w:val="19"/>
                <w:szCs w:val="19"/>
              </w:rPr>
              <w:t>资本</w:t>
            </w:r>
          </w:p>
          <w:p w14:paraId="718E155B">
            <w:pPr>
              <w:pStyle w:val="6"/>
              <w:spacing w:before="29" w:line="222" w:lineRule="auto"/>
              <w:ind w:left="162"/>
              <w:rPr>
                <w:sz w:val="19"/>
                <w:szCs w:val="19"/>
              </w:rPr>
            </w:pPr>
            <w:r>
              <w:rPr>
                <w:b/>
                <w:bCs/>
                <w:spacing w:val="2"/>
                <w:sz w:val="19"/>
                <w:szCs w:val="19"/>
              </w:rPr>
              <w:t>性支</w:t>
            </w:r>
          </w:p>
          <w:p w14:paraId="632BE684">
            <w:pPr>
              <w:pStyle w:val="6"/>
              <w:spacing w:before="31" w:line="230" w:lineRule="auto"/>
              <w:ind w:left="282"/>
              <w:rPr>
                <w:sz w:val="19"/>
                <w:szCs w:val="19"/>
              </w:rPr>
            </w:pPr>
            <w:r>
              <w:rPr>
                <w:b/>
                <w:bCs/>
                <w:spacing w:val="-2"/>
                <w:sz w:val="19"/>
                <w:szCs w:val="19"/>
              </w:rPr>
              <w:t>出</w:t>
            </w:r>
          </w:p>
          <w:p w14:paraId="5A2F64DE">
            <w:pPr>
              <w:pStyle w:val="6"/>
              <w:spacing w:before="21" w:line="227" w:lineRule="auto"/>
              <w:ind w:left="155"/>
              <w:rPr>
                <w:sz w:val="19"/>
                <w:szCs w:val="19"/>
              </w:rPr>
            </w:pPr>
            <w:r>
              <w:rPr>
                <w:b/>
                <w:bCs/>
                <w:spacing w:val="6"/>
                <w:sz w:val="19"/>
                <w:szCs w:val="19"/>
              </w:rPr>
              <w:t>（基</w:t>
            </w:r>
          </w:p>
          <w:p w14:paraId="778A4A8B">
            <w:pPr>
              <w:pStyle w:val="6"/>
              <w:spacing w:before="26" w:line="222" w:lineRule="auto"/>
              <w:ind w:left="158"/>
              <w:rPr>
                <w:sz w:val="19"/>
                <w:szCs w:val="19"/>
              </w:rPr>
            </w:pPr>
            <w:r>
              <w:rPr>
                <w:b/>
                <w:bCs/>
                <w:spacing w:val="4"/>
                <w:sz w:val="19"/>
                <w:szCs w:val="19"/>
              </w:rPr>
              <w:t>本建</w:t>
            </w:r>
          </w:p>
          <w:p w14:paraId="00E94B5B">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763E33F5">
            <w:pPr>
              <w:spacing w:line="361" w:lineRule="auto"/>
              <w:rPr>
                <w:rFonts w:ascii="Arial"/>
                <w:sz w:val="21"/>
              </w:rPr>
            </w:pPr>
          </w:p>
          <w:p w14:paraId="18AF5EA3">
            <w:pPr>
              <w:pStyle w:val="6"/>
              <w:spacing w:before="62" w:line="223" w:lineRule="auto"/>
              <w:ind w:left="170"/>
              <w:rPr>
                <w:sz w:val="19"/>
                <w:szCs w:val="19"/>
              </w:rPr>
            </w:pPr>
            <w:r>
              <w:rPr>
                <w:b/>
                <w:bCs/>
                <w:sz w:val="19"/>
                <w:szCs w:val="19"/>
              </w:rPr>
              <w:t>资本</w:t>
            </w:r>
          </w:p>
          <w:p w14:paraId="3593E533">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7A08954">
            <w:pPr>
              <w:pStyle w:val="6"/>
              <w:spacing w:before="165" w:line="222" w:lineRule="auto"/>
              <w:ind w:left="206"/>
              <w:rPr>
                <w:sz w:val="19"/>
                <w:szCs w:val="19"/>
              </w:rPr>
            </w:pPr>
            <w:r>
              <w:rPr>
                <w:b/>
                <w:bCs/>
                <w:spacing w:val="2"/>
                <w:sz w:val="19"/>
                <w:szCs w:val="19"/>
              </w:rPr>
              <w:t>对企</w:t>
            </w:r>
          </w:p>
          <w:p w14:paraId="52476642">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5A2166E">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063F1357">
            <w:pPr>
              <w:spacing w:line="360" w:lineRule="auto"/>
              <w:rPr>
                <w:rFonts w:ascii="Arial"/>
                <w:sz w:val="21"/>
              </w:rPr>
            </w:pPr>
          </w:p>
          <w:p w14:paraId="4372BB4B">
            <w:pPr>
              <w:pStyle w:val="6"/>
              <w:spacing w:before="62" w:line="222" w:lineRule="auto"/>
              <w:ind w:left="132"/>
              <w:rPr>
                <w:sz w:val="19"/>
                <w:szCs w:val="19"/>
              </w:rPr>
            </w:pPr>
            <w:r>
              <w:rPr>
                <w:b/>
                <w:bCs/>
                <w:spacing w:val="2"/>
                <w:sz w:val="19"/>
                <w:szCs w:val="19"/>
              </w:rPr>
              <w:t>对企</w:t>
            </w:r>
          </w:p>
          <w:p w14:paraId="2575E02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581A0FC">
            <w:pPr>
              <w:pStyle w:val="6"/>
              <w:spacing w:before="165" w:line="222" w:lineRule="auto"/>
              <w:ind w:left="161"/>
              <w:rPr>
                <w:sz w:val="19"/>
                <w:szCs w:val="19"/>
              </w:rPr>
            </w:pPr>
            <w:r>
              <w:rPr>
                <w:b/>
                <w:bCs/>
                <w:spacing w:val="2"/>
                <w:sz w:val="19"/>
                <w:szCs w:val="19"/>
              </w:rPr>
              <w:t>对社</w:t>
            </w:r>
          </w:p>
          <w:p w14:paraId="786A42E6">
            <w:pPr>
              <w:pStyle w:val="6"/>
              <w:spacing w:before="31" w:line="226" w:lineRule="auto"/>
              <w:ind w:left="160"/>
              <w:rPr>
                <w:sz w:val="19"/>
                <w:szCs w:val="19"/>
              </w:rPr>
            </w:pPr>
            <w:r>
              <w:rPr>
                <w:b/>
                <w:bCs/>
                <w:spacing w:val="2"/>
                <w:sz w:val="19"/>
                <w:szCs w:val="19"/>
              </w:rPr>
              <w:t>会保</w:t>
            </w:r>
          </w:p>
          <w:p w14:paraId="3783B120">
            <w:pPr>
              <w:pStyle w:val="6"/>
              <w:spacing w:before="27" w:line="224" w:lineRule="auto"/>
              <w:ind w:left="168"/>
              <w:rPr>
                <w:sz w:val="19"/>
                <w:szCs w:val="19"/>
              </w:rPr>
            </w:pPr>
            <w:r>
              <w:rPr>
                <w:b/>
                <w:bCs/>
                <w:spacing w:val="-2"/>
                <w:sz w:val="19"/>
                <w:szCs w:val="19"/>
              </w:rPr>
              <w:t>障基</w:t>
            </w:r>
          </w:p>
          <w:p w14:paraId="251D0329">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3A1347C6">
            <w:pPr>
              <w:spacing w:line="245" w:lineRule="auto"/>
              <w:rPr>
                <w:rFonts w:ascii="Arial"/>
                <w:sz w:val="21"/>
              </w:rPr>
            </w:pPr>
          </w:p>
          <w:p w14:paraId="52FC4C1E">
            <w:pPr>
              <w:spacing w:line="245" w:lineRule="auto"/>
              <w:rPr>
                <w:rFonts w:ascii="Arial"/>
                <w:sz w:val="21"/>
              </w:rPr>
            </w:pPr>
          </w:p>
          <w:p w14:paraId="0C54D104">
            <w:pPr>
              <w:pStyle w:val="6"/>
              <w:spacing w:before="62" w:line="224" w:lineRule="auto"/>
              <w:ind w:left="117"/>
              <w:rPr>
                <w:sz w:val="19"/>
                <w:szCs w:val="19"/>
              </w:rPr>
            </w:pPr>
            <w:r>
              <w:rPr>
                <w:b/>
                <w:bCs/>
                <w:spacing w:val="4"/>
                <w:sz w:val="19"/>
                <w:szCs w:val="19"/>
              </w:rPr>
              <w:t>其他</w:t>
            </w:r>
          </w:p>
          <w:p w14:paraId="3035DF97">
            <w:pPr>
              <w:pStyle w:val="6"/>
              <w:spacing w:before="27" w:line="222" w:lineRule="auto"/>
              <w:ind w:left="122"/>
              <w:rPr>
                <w:sz w:val="19"/>
                <w:szCs w:val="19"/>
              </w:rPr>
            </w:pPr>
            <w:r>
              <w:rPr>
                <w:b/>
                <w:bCs/>
                <w:spacing w:val="2"/>
                <w:sz w:val="19"/>
                <w:szCs w:val="19"/>
              </w:rPr>
              <w:t>支出</w:t>
            </w:r>
          </w:p>
        </w:tc>
      </w:tr>
      <w:tr w14:paraId="4D758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F8833A3">
            <w:pPr>
              <w:spacing w:line="255" w:lineRule="auto"/>
              <w:rPr>
                <w:rFonts w:ascii="Arial"/>
                <w:sz w:val="21"/>
              </w:rPr>
            </w:pPr>
          </w:p>
          <w:p w14:paraId="1F8D1D3B">
            <w:pPr>
              <w:pStyle w:val="6"/>
              <w:spacing w:before="62" w:line="222" w:lineRule="auto"/>
              <w:ind w:left="184"/>
              <w:rPr>
                <w:sz w:val="19"/>
                <w:szCs w:val="19"/>
              </w:rPr>
            </w:pPr>
            <w:r>
              <w:rPr>
                <w:b/>
                <w:bCs/>
                <w:spacing w:val="-2"/>
                <w:sz w:val="19"/>
                <w:szCs w:val="19"/>
              </w:rPr>
              <w:t>类</w:t>
            </w:r>
          </w:p>
        </w:tc>
        <w:tc>
          <w:tcPr>
            <w:tcW w:w="567" w:type="dxa"/>
            <w:vAlign w:val="top"/>
          </w:tcPr>
          <w:p w14:paraId="679E4B85">
            <w:pPr>
              <w:spacing w:line="256" w:lineRule="auto"/>
              <w:rPr>
                <w:rFonts w:ascii="Arial"/>
                <w:sz w:val="21"/>
              </w:rPr>
            </w:pPr>
          </w:p>
          <w:p w14:paraId="6B02D62A">
            <w:pPr>
              <w:pStyle w:val="6"/>
              <w:spacing w:before="61" w:line="226" w:lineRule="auto"/>
              <w:ind w:left="187"/>
              <w:rPr>
                <w:sz w:val="19"/>
                <w:szCs w:val="19"/>
              </w:rPr>
            </w:pPr>
            <w:r>
              <w:rPr>
                <w:b/>
                <w:bCs/>
                <w:spacing w:val="-2"/>
                <w:sz w:val="19"/>
                <w:szCs w:val="19"/>
              </w:rPr>
              <w:t>款</w:t>
            </w:r>
          </w:p>
        </w:tc>
        <w:tc>
          <w:tcPr>
            <w:tcW w:w="567" w:type="dxa"/>
            <w:vAlign w:val="top"/>
          </w:tcPr>
          <w:p w14:paraId="28584E11">
            <w:pPr>
              <w:spacing w:line="256" w:lineRule="auto"/>
              <w:rPr>
                <w:rFonts w:ascii="Arial"/>
                <w:sz w:val="21"/>
              </w:rPr>
            </w:pPr>
          </w:p>
          <w:p w14:paraId="7ED0931B">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2C194613">
            <w:pPr>
              <w:rPr>
                <w:rFonts w:ascii="Arial"/>
                <w:sz w:val="21"/>
              </w:rPr>
            </w:pPr>
          </w:p>
        </w:tc>
        <w:tc>
          <w:tcPr>
            <w:tcW w:w="2169" w:type="dxa"/>
            <w:vMerge w:val="continue"/>
            <w:tcBorders>
              <w:top w:val="nil"/>
            </w:tcBorders>
            <w:vAlign w:val="top"/>
          </w:tcPr>
          <w:p w14:paraId="456C086F">
            <w:pPr>
              <w:rPr>
                <w:rFonts w:ascii="Arial"/>
                <w:sz w:val="21"/>
              </w:rPr>
            </w:pPr>
          </w:p>
        </w:tc>
        <w:tc>
          <w:tcPr>
            <w:tcW w:w="949" w:type="dxa"/>
            <w:vMerge w:val="continue"/>
            <w:tcBorders>
              <w:top w:val="nil"/>
            </w:tcBorders>
            <w:vAlign w:val="top"/>
          </w:tcPr>
          <w:p w14:paraId="0BC32A22">
            <w:pPr>
              <w:rPr>
                <w:rFonts w:ascii="Arial"/>
                <w:sz w:val="21"/>
              </w:rPr>
            </w:pPr>
          </w:p>
        </w:tc>
        <w:tc>
          <w:tcPr>
            <w:tcW w:w="720" w:type="dxa"/>
            <w:vMerge w:val="continue"/>
            <w:tcBorders>
              <w:top w:val="nil"/>
            </w:tcBorders>
            <w:vAlign w:val="top"/>
          </w:tcPr>
          <w:p w14:paraId="47D3D36A">
            <w:pPr>
              <w:rPr>
                <w:rFonts w:ascii="Arial"/>
                <w:sz w:val="21"/>
              </w:rPr>
            </w:pPr>
          </w:p>
        </w:tc>
        <w:tc>
          <w:tcPr>
            <w:tcW w:w="819" w:type="dxa"/>
            <w:vMerge w:val="continue"/>
            <w:tcBorders>
              <w:top w:val="nil"/>
            </w:tcBorders>
            <w:vAlign w:val="top"/>
          </w:tcPr>
          <w:p w14:paraId="0E8CD48A">
            <w:pPr>
              <w:rPr>
                <w:rFonts w:ascii="Arial"/>
                <w:sz w:val="21"/>
              </w:rPr>
            </w:pPr>
          </w:p>
        </w:tc>
        <w:tc>
          <w:tcPr>
            <w:tcW w:w="670" w:type="dxa"/>
            <w:vMerge w:val="continue"/>
            <w:tcBorders>
              <w:top w:val="nil"/>
            </w:tcBorders>
            <w:vAlign w:val="top"/>
          </w:tcPr>
          <w:p w14:paraId="02B2FBE9">
            <w:pPr>
              <w:rPr>
                <w:rFonts w:ascii="Arial"/>
                <w:sz w:val="21"/>
              </w:rPr>
            </w:pPr>
          </w:p>
        </w:tc>
        <w:tc>
          <w:tcPr>
            <w:tcW w:w="710" w:type="dxa"/>
            <w:vMerge w:val="continue"/>
            <w:tcBorders>
              <w:top w:val="nil"/>
            </w:tcBorders>
            <w:vAlign w:val="top"/>
          </w:tcPr>
          <w:p w14:paraId="3B92B5E2">
            <w:pPr>
              <w:rPr>
                <w:rFonts w:ascii="Arial"/>
                <w:sz w:val="21"/>
              </w:rPr>
            </w:pPr>
          </w:p>
        </w:tc>
        <w:tc>
          <w:tcPr>
            <w:tcW w:w="700" w:type="dxa"/>
            <w:vMerge w:val="continue"/>
            <w:tcBorders>
              <w:top w:val="nil"/>
            </w:tcBorders>
            <w:vAlign w:val="top"/>
          </w:tcPr>
          <w:p w14:paraId="030B145C">
            <w:pPr>
              <w:rPr>
                <w:rFonts w:ascii="Arial"/>
                <w:sz w:val="21"/>
              </w:rPr>
            </w:pPr>
          </w:p>
        </w:tc>
        <w:tc>
          <w:tcPr>
            <w:tcW w:w="710" w:type="dxa"/>
            <w:vMerge w:val="continue"/>
            <w:tcBorders>
              <w:top w:val="nil"/>
            </w:tcBorders>
            <w:vAlign w:val="top"/>
          </w:tcPr>
          <w:p w14:paraId="4AF4ED22">
            <w:pPr>
              <w:rPr>
                <w:rFonts w:ascii="Arial"/>
                <w:sz w:val="21"/>
              </w:rPr>
            </w:pPr>
          </w:p>
        </w:tc>
        <w:tc>
          <w:tcPr>
            <w:tcW w:w="790" w:type="dxa"/>
            <w:vMerge w:val="continue"/>
            <w:tcBorders>
              <w:top w:val="nil"/>
            </w:tcBorders>
            <w:vAlign w:val="top"/>
          </w:tcPr>
          <w:p w14:paraId="5CC51E81">
            <w:pPr>
              <w:rPr>
                <w:rFonts w:ascii="Arial"/>
                <w:sz w:val="21"/>
              </w:rPr>
            </w:pPr>
          </w:p>
        </w:tc>
        <w:tc>
          <w:tcPr>
            <w:tcW w:w="640" w:type="dxa"/>
            <w:vMerge w:val="continue"/>
            <w:tcBorders>
              <w:top w:val="nil"/>
            </w:tcBorders>
            <w:vAlign w:val="top"/>
          </w:tcPr>
          <w:p w14:paraId="1AD62E6D">
            <w:pPr>
              <w:rPr>
                <w:rFonts w:ascii="Arial"/>
                <w:sz w:val="21"/>
              </w:rPr>
            </w:pPr>
          </w:p>
        </w:tc>
        <w:tc>
          <w:tcPr>
            <w:tcW w:w="700" w:type="dxa"/>
            <w:vMerge w:val="continue"/>
            <w:tcBorders>
              <w:top w:val="nil"/>
            </w:tcBorders>
            <w:vAlign w:val="top"/>
          </w:tcPr>
          <w:p w14:paraId="4409225D">
            <w:pPr>
              <w:rPr>
                <w:rFonts w:ascii="Arial"/>
                <w:sz w:val="21"/>
              </w:rPr>
            </w:pPr>
          </w:p>
        </w:tc>
        <w:tc>
          <w:tcPr>
            <w:tcW w:w="624" w:type="dxa"/>
            <w:vMerge w:val="continue"/>
            <w:tcBorders>
              <w:top w:val="nil"/>
            </w:tcBorders>
            <w:vAlign w:val="top"/>
          </w:tcPr>
          <w:p w14:paraId="186F082D">
            <w:pPr>
              <w:rPr>
                <w:rFonts w:ascii="Arial"/>
                <w:sz w:val="21"/>
              </w:rPr>
            </w:pPr>
          </w:p>
        </w:tc>
      </w:tr>
      <w:tr w14:paraId="098D0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E08D396">
            <w:pPr>
              <w:spacing w:line="227" w:lineRule="exact"/>
              <w:rPr>
                <w:rFonts w:ascii="Arial"/>
                <w:sz w:val="19"/>
              </w:rPr>
            </w:pPr>
          </w:p>
        </w:tc>
        <w:tc>
          <w:tcPr>
            <w:tcW w:w="567" w:type="dxa"/>
            <w:vAlign w:val="top"/>
          </w:tcPr>
          <w:p w14:paraId="6304B482">
            <w:pPr>
              <w:spacing w:line="227" w:lineRule="exact"/>
              <w:rPr>
                <w:rFonts w:ascii="Arial"/>
                <w:sz w:val="19"/>
              </w:rPr>
            </w:pPr>
          </w:p>
        </w:tc>
        <w:tc>
          <w:tcPr>
            <w:tcW w:w="567" w:type="dxa"/>
            <w:vAlign w:val="top"/>
          </w:tcPr>
          <w:p w14:paraId="1C6D3311">
            <w:pPr>
              <w:spacing w:line="227" w:lineRule="exact"/>
              <w:rPr>
                <w:rFonts w:ascii="Arial"/>
                <w:sz w:val="19"/>
              </w:rPr>
            </w:pPr>
          </w:p>
        </w:tc>
        <w:tc>
          <w:tcPr>
            <w:tcW w:w="2320" w:type="dxa"/>
            <w:vAlign w:val="top"/>
          </w:tcPr>
          <w:p w14:paraId="42ABC083">
            <w:pPr>
              <w:spacing w:line="227" w:lineRule="exact"/>
              <w:rPr>
                <w:rFonts w:ascii="Arial"/>
                <w:sz w:val="19"/>
              </w:rPr>
            </w:pPr>
          </w:p>
        </w:tc>
        <w:tc>
          <w:tcPr>
            <w:tcW w:w="2169" w:type="dxa"/>
            <w:vAlign w:val="top"/>
          </w:tcPr>
          <w:p w14:paraId="0EF3FACA">
            <w:pPr>
              <w:spacing w:line="227" w:lineRule="exact"/>
              <w:rPr>
                <w:rFonts w:ascii="Arial"/>
                <w:sz w:val="19"/>
              </w:rPr>
            </w:pPr>
          </w:p>
        </w:tc>
        <w:tc>
          <w:tcPr>
            <w:tcW w:w="949" w:type="dxa"/>
            <w:vAlign w:val="top"/>
          </w:tcPr>
          <w:p w14:paraId="2AC687F7">
            <w:pPr>
              <w:spacing w:line="227" w:lineRule="exact"/>
              <w:rPr>
                <w:rFonts w:ascii="Arial"/>
                <w:sz w:val="19"/>
              </w:rPr>
            </w:pPr>
          </w:p>
        </w:tc>
        <w:tc>
          <w:tcPr>
            <w:tcW w:w="720" w:type="dxa"/>
            <w:vAlign w:val="top"/>
          </w:tcPr>
          <w:p w14:paraId="1A7D0315">
            <w:pPr>
              <w:spacing w:line="227" w:lineRule="exact"/>
              <w:rPr>
                <w:rFonts w:ascii="Arial"/>
                <w:sz w:val="19"/>
              </w:rPr>
            </w:pPr>
          </w:p>
        </w:tc>
        <w:tc>
          <w:tcPr>
            <w:tcW w:w="819" w:type="dxa"/>
            <w:vAlign w:val="top"/>
          </w:tcPr>
          <w:p w14:paraId="73992615">
            <w:pPr>
              <w:spacing w:line="227" w:lineRule="exact"/>
              <w:rPr>
                <w:rFonts w:ascii="Arial"/>
                <w:sz w:val="19"/>
              </w:rPr>
            </w:pPr>
          </w:p>
        </w:tc>
        <w:tc>
          <w:tcPr>
            <w:tcW w:w="670" w:type="dxa"/>
            <w:vAlign w:val="top"/>
          </w:tcPr>
          <w:p w14:paraId="0C40476A">
            <w:pPr>
              <w:spacing w:line="227" w:lineRule="exact"/>
              <w:rPr>
                <w:rFonts w:ascii="Arial"/>
                <w:sz w:val="19"/>
              </w:rPr>
            </w:pPr>
          </w:p>
        </w:tc>
        <w:tc>
          <w:tcPr>
            <w:tcW w:w="710" w:type="dxa"/>
            <w:vAlign w:val="top"/>
          </w:tcPr>
          <w:p w14:paraId="11A301CB">
            <w:pPr>
              <w:spacing w:line="227" w:lineRule="exact"/>
              <w:rPr>
                <w:rFonts w:ascii="Arial"/>
                <w:sz w:val="19"/>
              </w:rPr>
            </w:pPr>
          </w:p>
        </w:tc>
        <w:tc>
          <w:tcPr>
            <w:tcW w:w="700" w:type="dxa"/>
            <w:vAlign w:val="top"/>
          </w:tcPr>
          <w:p w14:paraId="7B842DCF">
            <w:pPr>
              <w:spacing w:line="227" w:lineRule="exact"/>
              <w:rPr>
                <w:rFonts w:ascii="Arial"/>
                <w:sz w:val="19"/>
              </w:rPr>
            </w:pPr>
          </w:p>
        </w:tc>
        <w:tc>
          <w:tcPr>
            <w:tcW w:w="710" w:type="dxa"/>
            <w:vAlign w:val="top"/>
          </w:tcPr>
          <w:p w14:paraId="74402544">
            <w:pPr>
              <w:spacing w:line="227" w:lineRule="exact"/>
              <w:rPr>
                <w:rFonts w:ascii="Arial"/>
                <w:sz w:val="19"/>
              </w:rPr>
            </w:pPr>
          </w:p>
        </w:tc>
        <w:tc>
          <w:tcPr>
            <w:tcW w:w="790" w:type="dxa"/>
            <w:vAlign w:val="top"/>
          </w:tcPr>
          <w:p w14:paraId="3F0C8616">
            <w:pPr>
              <w:spacing w:line="227" w:lineRule="exact"/>
              <w:rPr>
                <w:rFonts w:ascii="Arial"/>
                <w:sz w:val="19"/>
              </w:rPr>
            </w:pPr>
          </w:p>
        </w:tc>
        <w:tc>
          <w:tcPr>
            <w:tcW w:w="640" w:type="dxa"/>
            <w:vAlign w:val="top"/>
          </w:tcPr>
          <w:p w14:paraId="110BA967">
            <w:pPr>
              <w:spacing w:line="227" w:lineRule="exact"/>
              <w:rPr>
                <w:rFonts w:ascii="Arial"/>
                <w:sz w:val="19"/>
              </w:rPr>
            </w:pPr>
          </w:p>
        </w:tc>
        <w:tc>
          <w:tcPr>
            <w:tcW w:w="700" w:type="dxa"/>
            <w:vAlign w:val="top"/>
          </w:tcPr>
          <w:p w14:paraId="31AC9D41">
            <w:pPr>
              <w:spacing w:line="227" w:lineRule="exact"/>
              <w:rPr>
                <w:rFonts w:ascii="Arial"/>
                <w:sz w:val="19"/>
              </w:rPr>
            </w:pPr>
          </w:p>
        </w:tc>
        <w:tc>
          <w:tcPr>
            <w:tcW w:w="624" w:type="dxa"/>
            <w:vAlign w:val="top"/>
          </w:tcPr>
          <w:p w14:paraId="562B27CA">
            <w:pPr>
              <w:spacing w:line="227" w:lineRule="exact"/>
              <w:rPr>
                <w:rFonts w:ascii="Arial"/>
                <w:sz w:val="19"/>
              </w:rPr>
            </w:pPr>
          </w:p>
        </w:tc>
      </w:tr>
      <w:tr w14:paraId="35105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FBC0B1A">
            <w:pPr>
              <w:spacing w:line="227" w:lineRule="exact"/>
              <w:rPr>
                <w:rFonts w:ascii="Arial"/>
                <w:sz w:val="19"/>
              </w:rPr>
            </w:pPr>
          </w:p>
        </w:tc>
        <w:tc>
          <w:tcPr>
            <w:tcW w:w="567" w:type="dxa"/>
            <w:vAlign w:val="top"/>
          </w:tcPr>
          <w:p w14:paraId="58703C38">
            <w:pPr>
              <w:spacing w:line="227" w:lineRule="exact"/>
              <w:rPr>
                <w:rFonts w:ascii="Arial"/>
                <w:sz w:val="19"/>
              </w:rPr>
            </w:pPr>
          </w:p>
        </w:tc>
        <w:tc>
          <w:tcPr>
            <w:tcW w:w="567" w:type="dxa"/>
            <w:vAlign w:val="top"/>
          </w:tcPr>
          <w:p w14:paraId="19BEB2EA">
            <w:pPr>
              <w:spacing w:line="227" w:lineRule="exact"/>
              <w:rPr>
                <w:rFonts w:ascii="Arial"/>
                <w:sz w:val="19"/>
              </w:rPr>
            </w:pPr>
          </w:p>
        </w:tc>
        <w:tc>
          <w:tcPr>
            <w:tcW w:w="2320" w:type="dxa"/>
            <w:vAlign w:val="top"/>
          </w:tcPr>
          <w:p w14:paraId="349ECA49">
            <w:pPr>
              <w:spacing w:line="227" w:lineRule="exact"/>
              <w:rPr>
                <w:rFonts w:ascii="Arial"/>
                <w:sz w:val="19"/>
              </w:rPr>
            </w:pPr>
          </w:p>
        </w:tc>
        <w:tc>
          <w:tcPr>
            <w:tcW w:w="2169" w:type="dxa"/>
            <w:vAlign w:val="top"/>
          </w:tcPr>
          <w:p w14:paraId="33BFDCFA">
            <w:pPr>
              <w:spacing w:line="227" w:lineRule="exact"/>
              <w:rPr>
                <w:rFonts w:ascii="Arial"/>
                <w:sz w:val="19"/>
              </w:rPr>
            </w:pPr>
          </w:p>
        </w:tc>
        <w:tc>
          <w:tcPr>
            <w:tcW w:w="949" w:type="dxa"/>
            <w:vAlign w:val="top"/>
          </w:tcPr>
          <w:p w14:paraId="15822914">
            <w:pPr>
              <w:spacing w:line="227" w:lineRule="exact"/>
              <w:rPr>
                <w:rFonts w:ascii="Arial"/>
                <w:sz w:val="19"/>
              </w:rPr>
            </w:pPr>
          </w:p>
        </w:tc>
        <w:tc>
          <w:tcPr>
            <w:tcW w:w="720" w:type="dxa"/>
            <w:vAlign w:val="top"/>
          </w:tcPr>
          <w:p w14:paraId="5776A850">
            <w:pPr>
              <w:spacing w:line="227" w:lineRule="exact"/>
              <w:rPr>
                <w:rFonts w:ascii="Arial"/>
                <w:sz w:val="19"/>
              </w:rPr>
            </w:pPr>
          </w:p>
        </w:tc>
        <w:tc>
          <w:tcPr>
            <w:tcW w:w="819" w:type="dxa"/>
            <w:vAlign w:val="top"/>
          </w:tcPr>
          <w:p w14:paraId="561FEF8A">
            <w:pPr>
              <w:spacing w:line="227" w:lineRule="exact"/>
              <w:rPr>
                <w:rFonts w:ascii="Arial"/>
                <w:sz w:val="19"/>
              </w:rPr>
            </w:pPr>
          </w:p>
        </w:tc>
        <w:tc>
          <w:tcPr>
            <w:tcW w:w="670" w:type="dxa"/>
            <w:vAlign w:val="top"/>
          </w:tcPr>
          <w:p w14:paraId="1237B756">
            <w:pPr>
              <w:spacing w:line="227" w:lineRule="exact"/>
              <w:rPr>
                <w:rFonts w:ascii="Arial"/>
                <w:sz w:val="19"/>
              </w:rPr>
            </w:pPr>
          </w:p>
        </w:tc>
        <w:tc>
          <w:tcPr>
            <w:tcW w:w="710" w:type="dxa"/>
            <w:vAlign w:val="top"/>
          </w:tcPr>
          <w:p w14:paraId="039F2D3F">
            <w:pPr>
              <w:spacing w:line="227" w:lineRule="exact"/>
              <w:rPr>
                <w:rFonts w:ascii="Arial"/>
                <w:sz w:val="19"/>
              </w:rPr>
            </w:pPr>
          </w:p>
        </w:tc>
        <w:tc>
          <w:tcPr>
            <w:tcW w:w="700" w:type="dxa"/>
            <w:vAlign w:val="top"/>
          </w:tcPr>
          <w:p w14:paraId="588717ED">
            <w:pPr>
              <w:spacing w:line="227" w:lineRule="exact"/>
              <w:rPr>
                <w:rFonts w:ascii="Arial"/>
                <w:sz w:val="19"/>
              </w:rPr>
            </w:pPr>
          </w:p>
        </w:tc>
        <w:tc>
          <w:tcPr>
            <w:tcW w:w="710" w:type="dxa"/>
            <w:vAlign w:val="top"/>
          </w:tcPr>
          <w:p w14:paraId="33B6D180">
            <w:pPr>
              <w:spacing w:line="227" w:lineRule="exact"/>
              <w:rPr>
                <w:rFonts w:ascii="Arial"/>
                <w:sz w:val="19"/>
              </w:rPr>
            </w:pPr>
          </w:p>
        </w:tc>
        <w:tc>
          <w:tcPr>
            <w:tcW w:w="790" w:type="dxa"/>
            <w:vAlign w:val="top"/>
          </w:tcPr>
          <w:p w14:paraId="08C63B0F">
            <w:pPr>
              <w:spacing w:line="227" w:lineRule="exact"/>
              <w:rPr>
                <w:rFonts w:ascii="Arial"/>
                <w:sz w:val="19"/>
              </w:rPr>
            </w:pPr>
          </w:p>
        </w:tc>
        <w:tc>
          <w:tcPr>
            <w:tcW w:w="640" w:type="dxa"/>
            <w:vAlign w:val="top"/>
          </w:tcPr>
          <w:p w14:paraId="7190BB29">
            <w:pPr>
              <w:spacing w:line="227" w:lineRule="exact"/>
              <w:rPr>
                <w:rFonts w:ascii="Arial"/>
                <w:sz w:val="19"/>
              </w:rPr>
            </w:pPr>
          </w:p>
        </w:tc>
        <w:tc>
          <w:tcPr>
            <w:tcW w:w="700" w:type="dxa"/>
            <w:vAlign w:val="top"/>
          </w:tcPr>
          <w:p w14:paraId="1561AAA1">
            <w:pPr>
              <w:spacing w:line="227" w:lineRule="exact"/>
              <w:rPr>
                <w:rFonts w:ascii="Arial"/>
                <w:sz w:val="19"/>
              </w:rPr>
            </w:pPr>
          </w:p>
        </w:tc>
        <w:tc>
          <w:tcPr>
            <w:tcW w:w="624" w:type="dxa"/>
            <w:vAlign w:val="top"/>
          </w:tcPr>
          <w:p w14:paraId="370BF02B">
            <w:pPr>
              <w:spacing w:line="227" w:lineRule="exact"/>
              <w:rPr>
                <w:rFonts w:ascii="Arial"/>
                <w:sz w:val="19"/>
              </w:rPr>
            </w:pPr>
          </w:p>
        </w:tc>
      </w:tr>
      <w:tr w14:paraId="2BA9A6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F9EABB3">
            <w:pPr>
              <w:spacing w:line="227" w:lineRule="exact"/>
              <w:rPr>
                <w:rFonts w:ascii="Arial"/>
                <w:sz w:val="19"/>
              </w:rPr>
            </w:pPr>
          </w:p>
        </w:tc>
        <w:tc>
          <w:tcPr>
            <w:tcW w:w="567" w:type="dxa"/>
            <w:vAlign w:val="top"/>
          </w:tcPr>
          <w:p w14:paraId="552D8DE5">
            <w:pPr>
              <w:spacing w:line="227" w:lineRule="exact"/>
              <w:rPr>
                <w:rFonts w:ascii="Arial"/>
                <w:sz w:val="19"/>
              </w:rPr>
            </w:pPr>
          </w:p>
        </w:tc>
        <w:tc>
          <w:tcPr>
            <w:tcW w:w="567" w:type="dxa"/>
            <w:vAlign w:val="top"/>
          </w:tcPr>
          <w:p w14:paraId="2FBC3F9F">
            <w:pPr>
              <w:spacing w:line="227" w:lineRule="exact"/>
              <w:rPr>
                <w:rFonts w:ascii="Arial"/>
                <w:sz w:val="19"/>
              </w:rPr>
            </w:pPr>
          </w:p>
        </w:tc>
        <w:tc>
          <w:tcPr>
            <w:tcW w:w="2320" w:type="dxa"/>
            <w:vAlign w:val="top"/>
          </w:tcPr>
          <w:p w14:paraId="15C2E38E">
            <w:pPr>
              <w:spacing w:line="227" w:lineRule="exact"/>
              <w:rPr>
                <w:rFonts w:ascii="Arial"/>
                <w:sz w:val="19"/>
              </w:rPr>
            </w:pPr>
          </w:p>
        </w:tc>
        <w:tc>
          <w:tcPr>
            <w:tcW w:w="2169" w:type="dxa"/>
            <w:vAlign w:val="top"/>
          </w:tcPr>
          <w:p w14:paraId="55000B71">
            <w:pPr>
              <w:spacing w:line="227" w:lineRule="exact"/>
              <w:rPr>
                <w:rFonts w:ascii="Arial"/>
                <w:sz w:val="19"/>
              </w:rPr>
            </w:pPr>
          </w:p>
        </w:tc>
        <w:tc>
          <w:tcPr>
            <w:tcW w:w="949" w:type="dxa"/>
            <w:vAlign w:val="top"/>
          </w:tcPr>
          <w:p w14:paraId="777AA045">
            <w:pPr>
              <w:spacing w:line="227" w:lineRule="exact"/>
              <w:rPr>
                <w:rFonts w:ascii="Arial"/>
                <w:sz w:val="19"/>
              </w:rPr>
            </w:pPr>
          </w:p>
        </w:tc>
        <w:tc>
          <w:tcPr>
            <w:tcW w:w="720" w:type="dxa"/>
            <w:vAlign w:val="top"/>
          </w:tcPr>
          <w:p w14:paraId="697F871E">
            <w:pPr>
              <w:spacing w:line="227" w:lineRule="exact"/>
              <w:rPr>
                <w:rFonts w:ascii="Arial"/>
                <w:sz w:val="19"/>
              </w:rPr>
            </w:pPr>
          </w:p>
        </w:tc>
        <w:tc>
          <w:tcPr>
            <w:tcW w:w="819" w:type="dxa"/>
            <w:vAlign w:val="top"/>
          </w:tcPr>
          <w:p w14:paraId="627E43CA">
            <w:pPr>
              <w:spacing w:line="227" w:lineRule="exact"/>
              <w:rPr>
                <w:rFonts w:ascii="Arial"/>
                <w:sz w:val="19"/>
              </w:rPr>
            </w:pPr>
          </w:p>
        </w:tc>
        <w:tc>
          <w:tcPr>
            <w:tcW w:w="670" w:type="dxa"/>
            <w:vAlign w:val="top"/>
          </w:tcPr>
          <w:p w14:paraId="2BEF9169">
            <w:pPr>
              <w:spacing w:line="227" w:lineRule="exact"/>
              <w:rPr>
                <w:rFonts w:ascii="Arial"/>
                <w:sz w:val="19"/>
              </w:rPr>
            </w:pPr>
          </w:p>
        </w:tc>
        <w:tc>
          <w:tcPr>
            <w:tcW w:w="710" w:type="dxa"/>
            <w:vAlign w:val="top"/>
          </w:tcPr>
          <w:p w14:paraId="200D85FA">
            <w:pPr>
              <w:spacing w:line="227" w:lineRule="exact"/>
              <w:rPr>
                <w:rFonts w:ascii="Arial"/>
                <w:sz w:val="19"/>
              </w:rPr>
            </w:pPr>
          </w:p>
        </w:tc>
        <w:tc>
          <w:tcPr>
            <w:tcW w:w="700" w:type="dxa"/>
            <w:vAlign w:val="top"/>
          </w:tcPr>
          <w:p w14:paraId="77144050">
            <w:pPr>
              <w:spacing w:line="227" w:lineRule="exact"/>
              <w:rPr>
                <w:rFonts w:ascii="Arial"/>
                <w:sz w:val="19"/>
              </w:rPr>
            </w:pPr>
          </w:p>
        </w:tc>
        <w:tc>
          <w:tcPr>
            <w:tcW w:w="710" w:type="dxa"/>
            <w:vAlign w:val="top"/>
          </w:tcPr>
          <w:p w14:paraId="2CE3C757">
            <w:pPr>
              <w:spacing w:line="227" w:lineRule="exact"/>
              <w:rPr>
                <w:rFonts w:ascii="Arial"/>
                <w:sz w:val="19"/>
              </w:rPr>
            </w:pPr>
          </w:p>
        </w:tc>
        <w:tc>
          <w:tcPr>
            <w:tcW w:w="790" w:type="dxa"/>
            <w:vAlign w:val="top"/>
          </w:tcPr>
          <w:p w14:paraId="01B808EF">
            <w:pPr>
              <w:spacing w:line="227" w:lineRule="exact"/>
              <w:rPr>
                <w:rFonts w:ascii="Arial"/>
                <w:sz w:val="19"/>
              </w:rPr>
            </w:pPr>
          </w:p>
        </w:tc>
        <w:tc>
          <w:tcPr>
            <w:tcW w:w="640" w:type="dxa"/>
            <w:vAlign w:val="top"/>
          </w:tcPr>
          <w:p w14:paraId="6CF80144">
            <w:pPr>
              <w:spacing w:line="227" w:lineRule="exact"/>
              <w:rPr>
                <w:rFonts w:ascii="Arial"/>
                <w:sz w:val="19"/>
              </w:rPr>
            </w:pPr>
          </w:p>
        </w:tc>
        <w:tc>
          <w:tcPr>
            <w:tcW w:w="700" w:type="dxa"/>
            <w:vAlign w:val="top"/>
          </w:tcPr>
          <w:p w14:paraId="2E521086">
            <w:pPr>
              <w:spacing w:line="227" w:lineRule="exact"/>
              <w:rPr>
                <w:rFonts w:ascii="Arial"/>
                <w:sz w:val="19"/>
              </w:rPr>
            </w:pPr>
          </w:p>
        </w:tc>
        <w:tc>
          <w:tcPr>
            <w:tcW w:w="624" w:type="dxa"/>
            <w:vAlign w:val="top"/>
          </w:tcPr>
          <w:p w14:paraId="3E6479EB">
            <w:pPr>
              <w:spacing w:line="227" w:lineRule="exact"/>
              <w:rPr>
                <w:rFonts w:ascii="Arial"/>
                <w:sz w:val="19"/>
              </w:rPr>
            </w:pPr>
          </w:p>
        </w:tc>
      </w:tr>
      <w:tr w14:paraId="10084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D3B0EC7">
            <w:pPr>
              <w:spacing w:line="227" w:lineRule="exact"/>
              <w:rPr>
                <w:rFonts w:ascii="Arial"/>
                <w:sz w:val="19"/>
              </w:rPr>
            </w:pPr>
          </w:p>
        </w:tc>
        <w:tc>
          <w:tcPr>
            <w:tcW w:w="567" w:type="dxa"/>
            <w:vAlign w:val="top"/>
          </w:tcPr>
          <w:p w14:paraId="2EEFCF3E">
            <w:pPr>
              <w:spacing w:line="227" w:lineRule="exact"/>
              <w:rPr>
                <w:rFonts w:ascii="Arial"/>
                <w:sz w:val="19"/>
              </w:rPr>
            </w:pPr>
          </w:p>
        </w:tc>
        <w:tc>
          <w:tcPr>
            <w:tcW w:w="567" w:type="dxa"/>
            <w:vAlign w:val="top"/>
          </w:tcPr>
          <w:p w14:paraId="32C86CEC">
            <w:pPr>
              <w:spacing w:line="227" w:lineRule="exact"/>
              <w:rPr>
                <w:rFonts w:ascii="Arial"/>
                <w:sz w:val="19"/>
              </w:rPr>
            </w:pPr>
          </w:p>
        </w:tc>
        <w:tc>
          <w:tcPr>
            <w:tcW w:w="2320" w:type="dxa"/>
            <w:vAlign w:val="top"/>
          </w:tcPr>
          <w:p w14:paraId="44821BFE">
            <w:pPr>
              <w:spacing w:line="227" w:lineRule="exact"/>
              <w:rPr>
                <w:rFonts w:ascii="Arial"/>
                <w:sz w:val="19"/>
              </w:rPr>
            </w:pPr>
          </w:p>
        </w:tc>
        <w:tc>
          <w:tcPr>
            <w:tcW w:w="2169" w:type="dxa"/>
            <w:vAlign w:val="top"/>
          </w:tcPr>
          <w:p w14:paraId="1CB605DE">
            <w:pPr>
              <w:spacing w:line="227" w:lineRule="exact"/>
              <w:rPr>
                <w:rFonts w:ascii="Arial"/>
                <w:sz w:val="19"/>
              </w:rPr>
            </w:pPr>
          </w:p>
        </w:tc>
        <w:tc>
          <w:tcPr>
            <w:tcW w:w="949" w:type="dxa"/>
            <w:vAlign w:val="top"/>
          </w:tcPr>
          <w:p w14:paraId="65D11D1F">
            <w:pPr>
              <w:spacing w:line="227" w:lineRule="exact"/>
              <w:rPr>
                <w:rFonts w:ascii="Arial"/>
                <w:sz w:val="19"/>
              </w:rPr>
            </w:pPr>
          </w:p>
        </w:tc>
        <w:tc>
          <w:tcPr>
            <w:tcW w:w="720" w:type="dxa"/>
            <w:vAlign w:val="top"/>
          </w:tcPr>
          <w:p w14:paraId="7BB88015">
            <w:pPr>
              <w:spacing w:line="227" w:lineRule="exact"/>
              <w:rPr>
                <w:rFonts w:ascii="Arial"/>
                <w:sz w:val="19"/>
              </w:rPr>
            </w:pPr>
          </w:p>
        </w:tc>
        <w:tc>
          <w:tcPr>
            <w:tcW w:w="819" w:type="dxa"/>
            <w:vAlign w:val="top"/>
          </w:tcPr>
          <w:p w14:paraId="43EE08E4">
            <w:pPr>
              <w:spacing w:line="227" w:lineRule="exact"/>
              <w:rPr>
                <w:rFonts w:ascii="Arial"/>
                <w:sz w:val="19"/>
              </w:rPr>
            </w:pPr>
          </w:p>
        </w:tc>
        <w:tc>
          <w:tcPr>
            <w:tcW w:w="670" w:type="dxa"/>
            <w:vAlign w:val="top"/>
          </w:tcPr>
          <w:p w14:paraId="77348D88">
            <w:pPr>
              <w:spacing w:line="227" w:lineRule="exact"/>
              <w:rPr>
                <w:rFonts w:ascii="Arial"/>
                <w:sz w:val="19"/>
              </w:rPr>
            </w:pPr>
          </w:p>
        </w:tc>
        <w:tc>
          <w:tcPr>
            <w:tcW w:w="710" w:type="dxa"/>
            <w:vAlign w:val="top"/>
          </w:tcPr>
          <w:p w14:paraId="7613AE95">
            <w:pPr>
              <w:spacing w:line="227" w:lineRule="exact"/>
              <w:rPr>
                <w:rFonts w:ascii="Arial"/>
                <w:sz w:val="19"/>
              </w:rPr>
            </w:pPr>
          </w:p>
        </w:tc>
        <w:tc>
          <w:tcPr>
            <w:tcW w:w="700" w:type="dxa"/>
            <w:vAlign w:val="top"/>
          </w:tcPr>
          <w:p w14:paraId="109C737B">
            <w:pPr>
              <w:spacing w:line="227" w:lineRule="exact"/>
              <w:rPr>
                <w:rFonts w:ascii="Arial"/>
                <w:sz w:val="19"/>
              </w:rPr>
            </w:pPr>
          </w:p>
        </w:tc>
        <w:tc>
          <w:tcPr>
            <w:tcW w:w="710" w:type="dxa"/>
            <w:vAlign w:val="top"/>
          </w:tcPr>
          <w:p w14:paraId="7F63D0C1">
            <w:pPr>
              <w:spacing w:line="227" w:lineRule="exact"/>
              <w:rPr>
                <w:rFonts w:ascii="Arial"/>
                <w:sz w:val="19"/>
              </w:rPr>
            </w:pPr>
          </w:p>
        </w:tc>
        <w:tc>
          <w:tcPr>
            <w:tcW w:w="790" w:type="dxa"/>
            <w:vAlign w:val="top"/>
          </w:tcPr>
          <w:p w14:paraId="184D5336">
            <w:pPr>
              <w:spacing w:line="227" w:lineRule="exact"/>
              <w:rPr>
                <w:rFonts w:ascii="Arial"/>
                <w:sz w:val="19"/>
              </w:rPr>
            </w:pPr>
          </w:p>
        </w:tc>
        <w:tc>
          <w:tcPr>
            <w:tcW w:w="640" w:type="dxa"/>
            <w:vAlign w:val="top"/>
          </w:tcPr>
          <w:p w14:paraId="78346C53">
            <w:pPr>
              <w:spacing w:line="227" w:lineRule="exact"/>
              <w:rPr>
                <w:rFonts w:ascii="Arial"/>
                <w:sz w:val="19"/>
              </w:rPr>
            </w:pPr>
          </w:p>
        </w:tc>
        <w:tc>
          <w:tcPr>
            <w:tcW w:w="700" w:type="dxa"/>
            <w:vAlign w:val="top"/>
          </w:tcPr>
          <w:p w14:paraId="131A44EC">
            <w:pPr>
              <w:spacing w:line="227" w:lineRule="exact"/>
              <w:rPr>
                <w:rFonts w:ascii="Arial"/>
                <w:sz w:val="19"/>
              </w:rPr>
            </w:pPr>
          </w:p>
        </w:tc>
        <w:tc>
          <w:tcPr>
            <w:tcW w:w="624" w:type="dxa"/>
            <w:vAlign w:val="top"/>
          </w:tcPr>
          <w:p w14:paraId="5393A3F3">
            <w:pPr>
              <w:spacing w:line="227" w:lineRule="exact"/>
              <w:rPr>
                <w:rFonts w:ascii="Arial"/>
                <w:sz w:val="19"/>
              </w:rPr>
            </w:pPr>
          </w:p>
        </w:tc>
      </w:tr>
      <w:tr w14:paraId="288F0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02FF058">
            <w:pPr>
              <w:spacing w:line="227" w:lineRule="exact"/>
              <w:rPr>
                <w:rFonts w:ascii="Arial"/>
                <w:sz w:val="19"/>
              </w:rPr>
            </w:pPr>
          </w:p>
        </w:tc>
        <w:tc>
          <w:tcPr>
            <w:tcW w:w="567" w:type="dxa"/>
            <w:vAlign w:val="top"/>
          </w:tcPr>
          <w:p w14:paraId="65C984BF">
            <w:pPr>
              <w:spacing w:line="227" w:lineRule="exact"/>
              <w:rPr>
                <w:rFonts w:ascii="Arial"/>
                <w:sz w:val="19"/>
              </w:rPr>
            </w:pPr>
          </w:p>
        </w:tc>
        <w:tc>
          <w:tcPr>
            <w:tcW w:w="567" w:type="dxa"/>
            <w:vAlign w:val="top"/>
          </w:tcPr>
          <w:p w14:paraId="0656ACEE">
            <w:pPr>
              <w:spacing w:line="227" w:lineRule="exact"/>
              <w:rPr>
                <w:rFonts w:ascii="Arial"/>
                <w:sz w:val="19"/>
              </w:rPr>
            </w:pPr>
          </w:p>
        </w:tc>
        <w:tc>
          <w:tcPr>
            <w:tcW w:w="2320" w:type="dxa"/>
            <w:vAlign w:val="top"/>
          </w:tcPr>
          <w:p w14:paraId="647089EE">
            <w:pPr>
              <w:spacing w:line="227" w:lineRule="exact"/>
              <w:rPr>
                <w:rFonts w:ascii="Arial"/>
                <w:sz w:val="19"/>
              </w:rPr>
            </w:pPr>
          </w:p>
        </w:tc>
        <w:tc>
          <w:tcPr>
            <w:tcW w:w="2169" w:type="dxa"/>
            <w:vAlign w:val="top"/>
          </w:tcPr>
          <w:p w14:paraId="25D6CB1A">
            <w:pPr>
              <w:spacing w:line="227" w:lineRule="exact"/>
              <w:rPr>
                <w:rFonts w:ascii="Arial"/>
                <w:sz w:val="19"/>
              </w:rPr>
            </w:pPr>
          </w:p>
        </w:tc>
        <w:tc>
          <w:tcPr>
            <w:tcW w:w="949" w:type="dxa"/>
            <w:vAlign w:val="top"/>
          </w:tcPr>
          <w:p w14:paraId="59DCE3CB">
            <w:pPr>
              <w:spacing w:line="227" w:lineRule="exact"/>
              <w:rPr>
                <w:rFonts w:ascii="Arial"/>
                <w:sz w:val="19"/>
              </w:rPr>
            </w:pPr>
          </w:p>
        </w:tc>
        <w:tc>
          <w:tcPr>
            <w:tcW w:w="720" w:type="dxa"/>
            <w:vAlign w:val="top"/>
          </w:tcPr>
          <w:p w14:paraId="75BFAD04">
            <w:pPr>
              <w:spacing w:line="227" w:lineRule="exact"/>
              <w:rPr>
                <w:rFonts w:ascii="Arial"/>
                <w:sz w:val="19"/>
              </w:rPr>
            </w:pPr>
          </w:p>
        </w:tc>
        <w:tc>
          <w:tcPr>
            <w:tcW w:w="819" w:type="dxa"/>
            <w:vAlign w:val="top"/>
          </w:tcPr>
          <w:p w14:paraId="68AAFC46">
            <w:pPr>
              <w:spacing w:line="227" w:lineRule="exact"/>
              <w:rPr>
                <w:rFonts w:ascii="Arial"/>
                <w:sz w:val="19"/>
              </w:rPr>
            </w:pPr>
          </w:p>
        </w:tc>
        <w:tc>
          <w:tcPr>
            <w:tcW w:w="670" w:type="dxa"/>
            <w:vAlign w:val="top"/>
          </w:tcPr>
          <w:p w14:paraId="55EDE8BC">
            <w:pPr>
              <w:spacing w:line="227" w:lineRule="exact"/>
              <w:rPr>
                <w:rFonts w:ascii="Arial"/>
                <w:sz w:val="19"/>
              </w:rPr>
            </w:pPr>
          </w:p>
        </w:tc>
        <w:tc>
          <w:tcPr>
            <w:tcW w:w="710" w:type="dxa"/>
            <w:vAlign w:val="top"/>
          </w:tcPr>
          <w:p w14:paraId="0967DC7C">
            <w:pPr>
              <w:spacing w:line="227" w:lineRule="exact"/>
              <w:rPr>
                <w:rFonts w:ascii="Arial"/>
                <w:sz w:val="19"/>
              </w:rPr>
            </w:pPr>
          </w:p>
        </w:tc>
        <w:tc>
          <w:tcPr>
            <w:tcW w:w="700" w:type="dxa"/>
            <w:vAlign w:val="top"/>
          </w:tcPr>
          <w:p w14:paraId="78541E71">
            <w:pPr>
              <w:spacing w:line="227" w:lineRule="exact"/>
              <w:rPr>
                <w:rFonts w:ascii="Arial"/>
                <w:sz w:val="19"/>
              </w:rPr>
            </w:pPr>
          </w:p>
        </w:tc>
        <w:tc>
          <w:tcPr>
            <w:tcW w:w="710" w:type="dxa"/>
            <w:vAlign w:val="top"/>
          </w:tcPr>
          <w:p w14:paraId="1207BEFD">
            <w:pPr>
              <w:spacing w:line="227" w:lineRule="exact"/>
              <w:rPr>
                <w:rFonts w:ascii="Arial"/>
                <w:sz w:val="19"/>
              </w:rPr>
            </w:pPr>
          </w:p>
        </w:tc>
        <w:tc>
          <w:tcPr>
            <w:tcW w:w="790" w:type="dxa"/>
            <w:vAlign w:val="top"/>
          </w:tcPr>
          <w:p w14:paraId="69463CDF">
            <w:pPr>
              <w:spacing w:line="227" w:lineRule="exact"/>
              <w:rPr>
                <w:rFonts w:ascii="Arial"/>
                <w:sz w:val="19"/>
              </w:rPr>
            </w:pPr>
          </w:p>
        </w:tc>
        <w:tc>
          <w:tcPr>
            <w:tcW w:w="640" w:type="dxa"/>
            <w:vAlign w:val="top"/>
          </w:tcPr>
          <w:p w14:paraId="2831A9BE">
            <w:pPr>
              <w:spacing w:line="227" w:lineRule="exact"/>
              <w:rPr>
                <w:rFonts w:ascii="Arial"/>
                <w:sz w:val="19"/>
              </w:rPr>
            </w:pPr>
          </w:p>
        </w:tc>
        <w:tc>
          <w:tcPr>
            <w:tcW w:w="700" w:type="dxa"/>
            <w:vAlign w:val="top"/>
          </w:tcPr>
          <w:p w14:paraId="40438258">
            <w:pPr>
              <w:spacing w:line="227" w:lineRule="exact"/>
              <w:rPr>
                <w:rFonts w:ascii="Arial"/>
                <w:sz w:val="19"/>
              </w:rPr>
            </w:pPr>
          </w:p>
        </w:tc>
        <w:tc>
          <w:tcPr>
            <w:tcW w:w="624" w:type="dxa"/>
            <w:vAlign w:val="top"/>
          </w:tcPr>
          <w:p w14:paraId="4AE65472">
            <w:pPr>
              <w:spacing w:line="227" w:lineRule="exact"/>
              <w:rPr>
                <w:rFonts w:ascii="Arial"/>
                <w:sz w:val="19"/>
              </w:rPr>
            </w:pPr>
          </w:p>
        </w:tc>
      </w:tr>
      <w:tr w14:paraId="3B2F9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D5C82A8">
            <w:pPr>
              <w:spacing w:line="227" w:lineRule="exact"/>
              <w:rPr>
                <w:rFonts w:ascii="Arial"/>
                <w:sz w:val="19"/>
              </w:rPr>
            </w:pPr>
          </w:p>
        </w:tc>
        <w:tc>
          <w:tcPr>
            <w:tcW w:w="567" w:type="dxa"/>
            <w:vAlign w:val="top"/>
          </w:tcPr>
          <w:p w14:paraId="66A30C13">
            <w:pPr>
              <w:spacing w:line="227" w:lineRule="exact"/>
              <w:rPr>
                <w:rFonts w:ascii="Arial"/>
                <w:sz w:val="19"/>
              </w:rPr>
            </w:pPr>
          </w:p>
        </w:tc>
        <w:tc>
          <w:tcPr>
            <w:tcW w:w="567" w:type="dxa"/>
            <w:vAlign w:val="top"/>
          </w:tcPr>
          <w:p w14:paraId="7824163B">
            <w:pPr>
              <w:spacing w:line="227" w:lineRule="exact"/>
              <w:rPr>
                <w:rFonts w:ascii="Arial"/>
                <w:sz w:val="19"/>
              </w:rPr>
            </w:pPr>
          </w:p>
        </w:tc>
        <w:tc>
          <w:tcPr>
            <w:tcW w:w="2320" w:type="dxa"/>
            <w:vAlign w:val="top"/>
          </w:tcPr>
          <w:p w14:paraId="066D00D3">
            <w:pPr>
              <w:spacing w:line="227" w:lineRule="exact"/>
              <w:rPr>
                <w:rFonts w:ascii="Arial"/>
                <w:sz w:val="19"/>
              </w:rPr>
            </w:pPr>
          </w:p>
        </w:tc>
        <w:tc>
          <w:tcPr>
            <w:tcW w:w="2169" w:type="dxa"/>
            <w:vAlign w:val="top"/>
          </w:tcPr>
          <w:p w14:paraId="52433A29">
            <w:pPr>
              <w:spacing w:line="227" w:lineRule="exact"/>
              <w:rPr>
                <w:rFonts w:ascii="Arial"/>
                <w:sz w:val="19"/>
              </w:rPr>
            </w:pPr>
          </w:p>
        </w:tc>
        <w:tc>
          <w:tcPr>
            <w:tcW w:w="949" w:type="dxa"/>
            <w:vAlign w:val="top"/>
          </w:tcPr>
          <w:p w14:paraId="3B68D1FE">
            <w:pPr>
              <w:spacing w:line="227" w:lineRule="exact"/>
              <w:rPr>
                <w:rFonts w:ascii="Arial"/>
                <w:sz w:val="19"/>
              </w:rPr>
            </w:pPr>
          </w:p>
        </w:tc>
        <w:tc>
          <w:tcPr>
            <w:tcW w:w="720" w:type="dxa"/>
            <w:vAlign w:val="top"/>
          </w:tcPr>
          <w:p w14:paraId="1D206DE6">
            <w:pPr>
              <w:spacing w:line="227" w:lineRule="exact"/>
              <w:rPr>
                <w:rFonts w:ascii="Arial"/>
                <w:sz w:val="19"/>
              </w:rPr>
            </w:pPr>
          </w:p>
        </w:tc>
        <w:tc>
          <w:tcPr>
            <w:tcW w:w="819" w:type="dxa"/>
            <w:vAlign w:val="top"/>
          </w:tcPr>
          <w:p w14:paraId="3F26CCDD">
            <w:pPr>
              <w:spacing w:line="227" w:lineRule="exact"/>
              <w:rPr>
                <w:rFonts w:ascii="Arial"/>
                <w:sz w:val="19"/>
              </w:rPr>
            </w:pPr>
          </w:p>
        </w:tc>
        <w:tc>
          <w:tcPr>
            <w:tcW w:w="670" w:type="dxa"/>
            <w:vAlign w:val="top"/>
          </w:tcPr>
          <w:p w14:paraId="20FAF0C3">
            <w:pPr>
              <w:spacing w:line="227" w:lineRule="exact"/>
              <w:rPr>
                <w:rFonts w:ascii="Arial"/>
                <w:sz w:val="19"/>
              </w:rPr>
            </w:pPr>
          </w:p>
        </w:tc>
        <w:tc>
          <w:tcPr>
            <w:tcW w:w="710" w:type="dxa"/>
            <w:vAlign w:val="top"/>
          </w:tcPr>
          <w:p w14:paraId="0C7D1460">
            <w:pPr>
              <w:spacing w:line="227" w:lineRule="exact"/>
              <w:rPr>
                <w:rFonts w:ascii="Arial"/>
                <w:sz w:val="19"/>
              </w:rPr>
            </w:pPr>
          </w:p>
        </w:tc>
        <w:tc>
          <w:tcPr>
            <w:tcW w:w="700" w:type="dxa"/>
            <w:vAlign w:val="top"/>
          </w:tcPr>
          <w:p w14:paraId="11E5ED28">
            <w:pPr>
              <w:spacing w:line="227" w:lineRule="exact"/>
              <w:rPr>
                <w:rFonts w:ascii="Arial"/>
                <w:sz w:val="19"/>
              </w:rPr>
            </w:pPr>
          </w:p>
        </w:tc>
        <w:tc>
          <w:tcPr>
            <w:tcW w:w="710" w:type="dxa"/>
            <w:vAlign w:val="top"/>
          </w:tcPr>
          <w:p w14:paraId="24CEC199">
            <w:pPr>
              <w:spacing w:line="227" w:lineRule="exact"/>
              <w:rPr>
                <w:rFonts w:ascii="Arial"/>
                <w:sz w:val="19"/>
              </w:rPr>
            </w:pPr>
          </w:p>
        </w:tc>
        <w:tc>
          <w:tcPr>
            <w:tcW w:w="790" w:type="dxa"/>
            <w:vAlign w:val="top"/>
          </w:tcPr>
          <w:p w14:paraId="4B514657">
            <w:pPr>
              <w:spacing w:line="227" w:lineRule="exact"/>
              <w:rPr>
                <w:rFonts w:ascii="Arial"/>
                <w:sz w:val="19"/>
              </w:rPr>
            </w:pPr>
          </w:p>
        </w:tc>
        <w:tc>
          <w:tcPr>
            <w:tcW w:w="640" w:type="dxa"/>
            <w:vAlign w:val="top"/>
          </w:tcPr>
          <w:p w14:paraId="676EEEEA">
            <w:pPr>
              <w:spacing w:line="227" w:lineRule="exact"/>
              <w:rPr>
                <w:rFonts w:ascii="Arial"/>
                <w:sz w:val="19"/>
              </w:rPr>
            </w:pPr>
          </w:p>
        </w:tc>
        <w:tc>
          <w:tcPr>
            <w:tcW w:w="700" w:type="dxa"/>
            <w:vAlign w:val="top"/>
          </w:tcPr>
          <w:p w14:paraId="31F7873F">
            <w:pPr>
              <w:spacing w:line="227" w:lineRule="exact"/>
              <w:rPr>
                <w:rFonts w:ascii="Arial"/>
                <w:sz w:val="19"/>
              </w:rPr>
            </w:pPr>
          </w:p>
        </w:tc>
        <w:tc>
          <w:tcPr>
            <w:tcW w:w="624" w:type="dxa"/>
            <w:vAlign w:val="top"/>
          </w:tcPr>
          <w:p w14:paraId="1DFC2A8B">
            <w:pPr>
              <w:spacing w:line="227" w:lineRule="exact"/>
              <w:rPr>
                <w:rFonts w:ascii="Arial"/>
                <w:sz w:val="19"/>
              </w:rPr>
            </w:pPr>
          </w:p>
        </w:tc>
      </w:tr>
      <w:tr w14:paraId="1C96BF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E35F23E">
            <w:pPr>
              <w:spacing w:line="227" w:lineRule="exact"/>
              <w:rPr>
                <w:rFonts w:ascii="Arial"/>
                <w:sz w:val="19"/>
              </w:rPr>
            </w:pPr>
          </w:p>
        </w:tc>
        <w:tc>
          <w:tcPr>
            <w:tcW w:w="567" w:type="dxa"/>
            <w:vAlign w:val="top"/>
          </w:tcPr>
          <w:p w14:paraId="5352F6EA">
            <w:pPr>
              <w:spacing w:line="227" w:lineRule="exact"/>
              <w:rPr>
                <w:rFonts w:ascii="Arial"/>
                <w:sz w:val="19"/>
              </w:rPr>
            </w:pPr>
          </w:p>
        </w:tc>
        <w:tc>
          <w:tcPr>
            <w:tcW w:w="567" w:type="dxa"/>
            <w:vAlign w:val="top"/>
          </w:tcPr>
          <w:p w14:paraId="511FD1E0">
            <w:pPr>
              <w:spacing w:line="227" w:lineRule="exact"/>
              <w:rPr>
                <w:rFonts w:ascii="Arial"/>
                <w:sz w:val="19"/>
              </w:rPr>
            </w:pPr>
          </w:p>
        </w:tc>
        <w:tc>
          <w:tcPr>
            <w:tcW w:w="2320" w:type="dxa"/>
            <w:vAlign w:val="top"/>
          </w:tcPr>
          <w:p w14:paraId="79DFE055">
            <w:pPr>
              <w:spacing w:line="227" w:lineRule="exact"/>
              <w:rPr>
                <w:rFonts w:ascii="Arial"/>
                <w:sz w:val="19"/>
              </w:rPr>
            </w:pPr>
          </w:p>
        </w:tc>
        <w:tc>
          <w:tcPr>
            <w:tcW w:w="2169" w:type="dxa"/>
            <w:vAlign w:val="top"/>
          </w:tcPr>
          <w:p w14:paraId="7E651DA0">
            <w:pPr>
              <w:spacing w:line="227" w:lineRule="exact"/>
              <w:rPr>
                <w:rFonts w:ascii="Arial"/>
                <w:sz w:val="19"/>
              </w:rPr>
            </w:pPr>
          </w:p>
        </w:tc>
        <w:tc>
          <w:tcPr>
            <w:tcW w:w="949" w:type="dxa"/>
            <w:vAlign w:val="top"/>
          </w:tcPr>
          <w:p w14:paraId="74B6F518">
            <w:pPr>
              <w:spacing w:line="227" w:lineRule="exact"/>
              <w:rPr>
                <w:rFonts w:ascii="Arial"/>
                <w:sz w:val="19"/>
              </w:rPr>
            </w:pPr>
          </w:p>
        </w:tc>
        <w:tc>
          <w:tcPr>
            <w:tcW w:w="720" w:type="dxa"/>
            <w:vAlign w:val="top"/>
          </w:tcPr>
          <w:p w14:paraId="370DDEA3">
            <w:pPr>
              <w:spacing w:line="227" w:lineRule="exact"/>
              <w:rPr>
                <w:rFonts w:ascii="Arial"/>
                <w:sz w:val="19"/>
              </w:rPr>
            </w:pPr>
          </w:p>
        </w:tc>
        <w:tc>
          <w:tcPr>
            <w:tcW w:w="819" w:type="dxa"/>
            <w:vAlign w:val="top"/>
          </w:tcPr>
          <w:p w14:paraId="5960E892">
            <w:pPr>
              <w:spacing w:line="227" w:lineRule="exact"/>
              <w:rPr>
                <w:rFonts w:ascii="Arial"/>
                <w:sz w:val="19"/>
              </w:rPr>
            </w:pPr>
          </w:p>
        </w:tc>
        <w:tc>
          <w:tcPr>
            <w:tcW w:w="670" w:type="dxa"/>
            <w:vAlign w:val="top"/>
          </w:tcPr>
          <w:p w14:paraId="6998F237">
            <w:pPr>
              <w:spacing w:line="227" w:lineRule="exact"/>
              <w:rPr>
                <w:rFonts w:ascii="Arial"/>
                <w:sz w:val="19"/>
              </w:rPr>
            </w:pPr>
          </w:p>
        </w:tc>
        <w:tc>
          <w:tcPr>
            <w:tcW w:w="710" w:type="dxa"/>
            <w:vAlign w:val="top"/>
          </w:tcPr>
          <w:p w14:paraId="2C2812CE">
            <w:pPr>
              <w:spacing w:line="227" w:lineRule="exact"/>
              <w:rPr>
                <w:rFonts w:ascii="Arial"/>
                <w:sz w:val="19"/>
              </w:rPr>
            </w:pPr>
          </w:p>
        </w:tc>
        <w:tc>
          <w:tcPr>
            <w:tcW w:w="700" w:type="dxa"/>
            <w:vAlign w:val="top"/>
          </w:tcPr>
          <w:p w14:paraId="3B19585B">
            <w:pPr>
              <w:spacing w:line="227" w:lineRule="exact"/>
              <w:rPr>
                <w:rFonts w:ascii="Arial"/>
                <w:sz w:val="19"/>
              </w:rPr>
            </w:pPr>
          </w:p>
        </w:tc>
        <w:tc>
          <w:tcPr>
            <w:tcW w:w="710" w:type="dxa"/>
            <w:vAlign w:val="top"/>
          </w:tcPr>
          <w:p w14:paraId="7029E5EA">
            <w:pPr>
              <w:spacing w:line="227" w:lineRule="exact"/>
              <w:rPr>
                <w:rFonts w:ascii="Arial"/>
                <w:sz w:val="19"/>
              </w:rPr>
            </w:pPr>
          </w:p>
        </w:tc>
        <w:tc>
          <w:tcPr>
            <w:tcW w:w="790" w:type="dxa"/>
            <w:vAlign w:val="top"/>
          </w:tcPr>
          <w:p w14:paraId="5714A22E">
            <w:pPr>
              <w:spacing w:line="227" w:lineRule="exact"/>
              <w:rPr>
                <w:rFonts w:ascii="Arial"/>
                <w:sz w:val="19"/>
              </w:rPr>
            </w:pPr>
          </w:p>
        </w:tc>
        <w:tc>
          <w:tcPr>
            <w:tcW w:w="640" w:type="dxa"/>
            <w:vAlign w:val="top"/>
          </w:tcPr>
          <w:p w14:paraId="001B3AD3">
            <w:pPr>
              <w:spacing w:line="227" w:lineRule="exact"/>
              <w:rPr>
                <w:rFonts w:ascii="Arial"/>
                <w:sz w:val="19"/>
              </w:rPr>
            </w:pPr>
          </w:p>
        </w:tc>
        <w:tc>
          <w:tcPr>
            <w:tcW w:w="700" w:type="dxa"/>
            <w:vAlign w:val="top"/>
          </w:tcPr>
          <w:p w14:paraId="639C4824">
            <w:pPr>
              <w:spacing w:line="227" w:lineRule="exact"/>
              <w:rPr>
                <w:rFonts w:ascii="Arial"/>
                <w:sz w:val="19"/>
              </w:rPr>
            </w:pPr>
          </w:p>
        </w:tc>
        <w:tc>
          <w:tcPr>
            <w:tcW w:w="624" w:type="dxa"/>
            <w:vAlign w:val="top"/>
          </w:tcPr>
          <w:p w14:paraId="0262CB92">
            <w:pPr>
              <w:spacing w:line="227" w:lineRule="exact"/>
              <w:rPr>
                <w:rFonts w:ascii="Arial"/>
                <w:sz w:val="19"/>
              </w:rPr>
            </w:pPr>
          </w:p>
        </w:tc>
      </w:tr>
      <w:tr w14:paraId="3E320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AE0BFFD">
            <w:pPr>
              <w:spacing w:line="229" w:lineRule="exact"/>
              <w:rPr>
                <w:rFonts w:ascii="Arial"/>
                <w:sz w:val="19"/>
              </w:rPr>
            </w:pPr>
          </w:p>
        </w:tc>
        <w:tc>
          <w:tcPr>
            <w:tcW w:w="567" w:type="dxa"/>
            <w:vAlign w:val="top"/>
          </w:tcPr>
          <w:p w14:paraId="6CF153D4">
            <w:pPr>
              <w:spacing w:line="229" w:lineRule="exact"/>
              <w:rPr>
                <w:rFonts w:ascii="Arial"/>
                <w:sz w:val="19"/>
              </w:rPr>
            </w:pPr>
          </w:p>
        </w:tc>
        <w:tc>
          <w:tcPr>
            <w:tcW w:w="567" w:type="dxa"/>
            <w:vAlign w:val="top"/>
          </w:tcPr>
          <w:p w14:paraId="5A30853F">
            <w:pPr>
              <w:spacing w:line="229" w:lineRule="exact"/>
              <w:rPr>
                <w:rFonts w:ascii="Arial"/>
                <w:sz w:val="19"/>
              </w:rPr>
            </w:pPr>
          </w:p>
        </w:tc>
        <w:tc>
          <w:tcPr>
            <w:tcW w:w="2320" w:type="dxa"/>
            <w:vAlign w:val="top"/>
          </w:tcPr>
          <w:p w14:paraId="2051DF1A">
            <w:pPr>
              <w:spacing w:line="229" w:lineRule="exact"/>
              <w:rPr>
                <w:rFonts w:ascii="Arial"/>
                <w:sz w:val="19"/>
              </w:rPr>
            </w:pPr>
          </w:p>
        </w:tc>
        <w:tc>
          <w:tcPr>
            <w:tcW w:w="2169" w:type="dxa"/>
            <w:vAlign w:val="top"/>
          </w:tcPr>
          <w:p w14:paraId="66642BE0">
            <w:pPr>
              <w:spacing w:line="229" w:lineRule="exact"/>
              <w:rPr>
                <w:rFonts w:ascii="Arial"/>
                <w:sz w:val="19"/>
              </w:rPr>
            </w:pPr>
          </w:p>
        </w:tc>
        <w:tc>
          <w:tcPr>
            <w:tcW w:w="949" w:type="dxa"/>
            <w:vAlign w:val="top"/>
          </w:tcPr>
          <w:p w14:paraId="7D9476E1">
            <w:pPr>
              <w:spacing w:line="229" w:lineRule="exact"/>
              <w:rPr>
                <w:rFonts w:ascii="Arial"/>
                <w:sz w:val="19"/>
              </w:rPr>
            </w:pPr>
          </w:p>
        </w:tc>
        <w:tc>
          <w:tcPr>
            <w:tcW w:w="720" w:type="dxa"/>
            <w:vAlign w:val="top"/>
          </w:tcPr>
          <w:p w14:paraId="43D14CD1">
            <w:pPr>
              <w:spacing w:line="229" w:lineRule="exact"/>
              <w:rPr>
                <w:rFonts w:ascii="Arial"/>
                <w:sz w:val="19"/>
              </w:rPr>
            </w:pPr>
          </w:p>
        </w:tc>
        <w:tc>
          <w:tcPr>
            <w:tcW w:w="819" w:type="dxa"/>
            <w:vAlign w:val="top"/>
          </w:tcPr>
          <w:p w14:paraId="110A7152">
            <w:pPr>
              <w:spacing w:line="229" w:lineRule="exact"/>
              <w:rPr>
                <w:rFonts w:ascii="Arial"/>
                <w:sz w:val="19"/>
              </w:rPr>
            </w:pPr>
          </w:p>
        </w:tc>
        <w:tc>
          <w:tcPr>
            <w:tcW w:w="670" w:type="dxa"/>
            <w:vAlign w:val="top"/>
          </w:tcPr>
          <w:p w14:paraId="3BD5CDD8">
            <w:pPr>
              <w:spacing w:line="229" w:lineRule="exact"/>
              <w:rPr>
                <w:rFonts w:ascii="Arial"/>
                <w:sz w:val="19"/>
              </w:rPr>
            </w:pPr>
          </w:p>
        </w:tc>
        <w:tc>
          <w:tcPr>
            <w:tcW w:w="710" w:type="dxa"/>
            <w:vAlign w:val="top"/>
          </w:tcPr>
          <w:p w14:paraId="3832B0B0">
            <w:pPr>
              <w:spacing w:line="229" w:lineRule="exact"/>
              <w:rPr>
                <w:rFonts w:ascii="Arial"/>
                <w:sz w:val="19"/>
              </w:rPr>
            </w:pPr>
          </w:p>
        </w:tc>
        <w:tc>
          <w:tcPr>
            <w:tcW w:w="700" w:type="dxa"/>
            <w:vAlign w:val="top"/>
          </w:tcPr>
          <w:p w14:paraId="684FD990">
            <w:pPr>
              <w:spacing w:line="229" w:lineRule="exact"/>
              <w:rPr>
                <w:rFonts w:ascii="Arial"/>
                <w:sz w:val="19"/>
              </w:rPr>
            </w:pPr>
          </w:p>
        </w:tc>
        <w:tc>
          <w:tcPr>
            <w:tcW w:w="710" w:type="dxa"/>
            <w:vAlign w:val="top"/>
          </w:tcPr>
          <w:p w14:paraId="3FF65FA3">
            <w:pPr>
              <w:spacing w:line="229" w:lineRule="exact"/>
              <w:rPr>
                <w:rFonts w:ascii="Arial"/>
                <w:sz w:val="19"/>
              </w:rPr>
            </w:pPr>
          </w:p>
        </w:tc>
        <w:tc>
          <w:tcPr>
            <w:tcW w:w="790" w:type="dxa"/>
            <w:vAlign w:val="top"/>
          </w:tcPr>
          <w:p w14:paraId="2E383301">
            <w:pPr>
              <w:spacing w:line="229" w:lineRule="exact"/>
              <w:rPr>
                <w:rFonts w:ascii="Arial"/>
                <w:sz w:val="19"/>
              </w:rPr>
            </w:pPr>
          </w:p>
        </w:tc>
        <w:tc>
          <w:tcPr>
            <w:tcW w:w="640" w:type="dxa"/>
            <w:vAlign w:val="top"/>
          </w:tcPr>
          <w:p w14:paraId="0DA09DA1">
            <w:pPr>
              <w:spacing w:line="229" w:lineRule="exact"/>
              <w:rPr>
                <w:rFonts w:ascii="Arial"/>
                <w:sz w:val="19"/>
              </w:rPr>
            </w:pPr>
          </w:p>
        </w:tc>
        <w:tc>
          <w:tcPr>
            <w:tcW w:w="700" w:type="dxa"/>
            <w:vAlign w:val="top"/>
          </w:tcPr>
          <w:p w14:paraId="6DC0EE15">
            <w:pPr>
              <w:spacing w:line="229" w:lineRule="exact"/>
              <w:rPr>
                <w:rFonts w:ascii="Arial"/>
                <w:sz w:val="19"/>
              </w:rPr>
            </w:pPr>
          </w:p>
        </w:tc>
        <w:tc>
          <w:tcPr>
            <w:tcW w:w="624" w:type="dxa"/>
            <w:vAlign w:val="top"/>
          </w:tcPr>
          <w:p w14:paraId="3D5F3491">
            <w:pPr>
              <w:spacing w:line="229" w:lineRule="exact"/>
              <w:rPr>
                <w:rFonts w:ascii="Arial"/>
                <w:sz w:val="19"/>
              </w:rPr>
            </w:pPr>
          </w:p>
        </w:tc>
      </w:tr>
      <w:tr w14:paraId="4D959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1D2BB972">
            <w:pPr>
              <w:spacing w:line="232" w:lineRule="exact"/>
              <w:rPr>
                <w:rFonts w:ascii="Arial"/>
                <w:sz w:val="20"/>
              </w:rPr>
            </w:pPr>
          </w:p>
        </w:tc>
        <w:tc>
          <w:tcPr>
            <w:tcW w:w="567" w:type="dxa"/>
            <w:vAlign w:val="top"/>
          </w:tcPr>
          <w:p w14:paraId="304DF8A2">
            <w:pPr>
              <w:spacing w:line="232" w:lineRule="exact"/>
              <w:rPr>
                <w:rFonts w:ascii="Arial"/>
                <w:sz w:val="20"/>
              </w:rPr>
            </w:pPr>
          </w:p>
        </w:tc>
        <w:tc>
          <w:tcPr>
            <w:tcW w:w="567" w:type="dxa"/>
            <w:vAlign w:val="top"/>
          </w:tcPr>
          <w:p w14:paraId="1132D2E7">
            <w:pPr>
              <w:spacing w:line="232" w:lineRule="exact"/>
              <w:rPr>
                <w:rFonts w:ascii="Arial"/>
                <w:sz w:val="20"/>
              </w:rPr>
            </w:pPr>
          </w:p>
        </w:tc>
        <w:tc>
          <w:tcPr>
            <w:tcW w:w="2320" w:type="dxa"/>
            <w:vAlign w:val="top"/>
          </w:tcPr>
          <w:p w14:paraId="36278584">
            <w:pPr>
              <w:spacing w:line="232" w:lineRule="exact"/>
              <w:rPr>
                <w:rFonts w:ascii="Arial"/>
                <w:sz w:val="20"/>
              </w:rPr>
            </w:pPr>
          </w:p>
        </w:tc>
        <w:tc>
          <w:tcPr>
            <w:tcW w:w="2169" w:type="dxa"/>
            <w:vAlign w:val="top"/>
          </w:tcPr>
          <w:p w14:paraId="36EF21B3">
            <w:pPr>
              <w:pStyle w:val="6"/>
              <w:spacing w:before="31" w:line="206" w:lineRule="auto"/>
              <w:ind w:left="112"/>
            </w:pPr>
            <w:r>
              <w:rPr>
                <w:b/>
                <w:bCs/>
                <w:spacing w:val="-7"/>
              </w:rPr>
              <w:t>合计</w:t>
            </w:r>
          </w:p>
        </w:tc>
        <w:tc>
          <w:tcPr>
            <w:tcW w:w="949" w:type="dxa"/>
            <w:vAlign w:val="top"/>
          </w:tcPr>
          <w:p w14:paraId="7B0F9E8F">
            <w:pPr>
              <w:spacing w:line="232" w:lineRule="exact"/>
              <w:rPr>
                <w:rFonts w:ascii="Arial"/>
                <w:sz w:val="20"/>
              </w:rPr>
            </w:pPr>
          </w:p>
        </w:tc>
        <w:tc>
          <w:tcPr>
            <w:tcW w:w="720" w:type="dxa"/>
            <w:vAlign w:val="top"/>
          </w:tcPr>
          <w:p w14:paraId="6E41C4EC">
            <w:pPr>
              <w:spacing w:line="232" w:lineRule="exact"/>
              <w:rPr>
                <w:rFonts w:ascii="Arial"/>
                <w:sz w:val="20"/>
              </w:rPr>
            </w:pPr>
          </w:p>
        </w:tc>
        <w:tc>
          <w:tcPr>
            <w:tcW w:w="819" w:type="dxa"/>
            <w:vAlign w:val="top"/>
          </w:tcPr>
          <w:p w14:paraId="6EDB2AD6">
            <w:pPr>
              <w:spacing w:line="232" w:lineRule="exact"/>
              <w:rPr>
                <w:rFonts w:ascii="Arial"/>
                <w:sz w:val="20"/>
              </w:rPr>
            </w:pPr>
          </w:p>
        </w:tc>
        <w:tc>
          <w:tcPr>
            <w:tcW w:w="670" w:type="dxa"/>
            <w:vAlign w:val="top"/>
          </w:tcPr>
          <w:p w14:paraId="0A18A745">
            <w:pPr>
              <w:spacing w:line="232" w:lineRule="exact"/>
              <w:rPr>
                <w:rFonts w:ascii="Arial"/>
                <w:sz w:val="20"/>
              </w:rPr>
            </w:pPr>
          </w:p>
        </w:tc>
        <w:tc>
          <w:tcPr>
            <w:tcW w:w="710" w:type="dxa"/>
            <w:vAlign w:val="top"/>
          </w:tcPr>
          <w:p w14:paraId="38D92B7D">
            <w:pPr>
              <w:spacing w:line="232" w:lineRule="exact"/>
              <w:rPr>
                <w:rFonts w:ascii="Arial"/>
                <w:sz w:val="20"/>
              </w:rPr>
            </w:pPr>
          </w:p>
        </w:tc>
        <w:tc>
          <w:tcPr>
            <w:tcW w:w="700" w:type="dxa"/>
            <w:vAlign w:val="top"/>
          </w:tcPr>
          <w:p w14:paraId="5555D622">
            <w:pPr>
              <w:spacing w:line="232" w:lineRule="exact"/>
              <w:rPr>
                <w:rFonts w:ascii="Arial"/>
                <w:sz w:val="20"/>
              </w:rPr>
            </w:pPr>
          </w:p>
        </w:tc>
        <w:tc>
          <w:tcPr>
            <w:tcW w:w="710" w:type="dxa"/>
            <w:vAlign w:val="top"/>
          </w:tcPr>
          <w:p w14:paraId="78A5F69A">
            <w:pPr>
              <w:spacing w:line="232" w:lineRule="exact"/>
              <w:rPr>
                <w:rFonts w:ascii="Arial"/>
                <w:sz w:val="20"/>
              </w:rPr>
            </w:pPr>
          </w:p>
        </w:tc>
        <w:tc>
          <w:tcPr>
            <w:tcW w:w="790" w:type="dxa"/>
            <w:vAlign w:val="top"/>
          </w:tcPr>
          <w:p w14:paraId="219F13D1">
            <w:pPr>
              <w:spacing w:line="232" w:lineRule="exact"/>
              <w:rPr>
                <w:rFonts w:ascii="Arial"/>
                <w:sz w:val="20"/>
              </w:rPr>
            </w:pPr>
          </w:p>
        </w:tc>
        <w:tc>
          <w:tcPr>
            <w:tcW w:w="640" w:type="dxa"/>
            <w:vAlign w:val="top"/>
          </w:tcPr>
          <w:p w14:paraId="0BC03220">
            <w:pPr>
              <w:spacing w:line="232" w:lineRule="exact"/>
              <w:rPr>
                <w:rFonts w:ascii="Arial"/>
                <w:sz w:val="20"/>
              </w:rPr>
            </w:pPr>
          </w:p>
        </w:tc>
        <w:tc>
          <w:tcPr>
            <w:tcW w:w="700" w:type="dxa"/>
            <w:vAlign w:val="top"/>
          </w:tcPr>
          <w:p w14:paraId="4698040D">
            <w:pPr>
              <w:spacing w:line="232" w:lineRule="exact"/>
              <w:rPr>
                <w:rFonts w:ascii="Arial"/>
                <w:sz w:val="20"/>
              </w:rPr>
            </w:pPr>
          </w:p>
        </w:tc>
        <w:tc>
          <w:tcPr>
            <w:tcW w:w="624" w:type="dxa"/>
            <w:vAlign w:val="top"/>
          </w:tcPr>
          <w:p w14:paraId="4D5203AD">
            <w:pPr>
              <w:spacing w:line="232" w:lineRule="exact"/>
              <w:rPr>
                <w:rFonts w:ascii="Arial"/>
                <w:sz w:val="20"/>
              </w:rPr>
            </w:pPr>
          </w:p>
        </w:tc>
      </w:tr>
    </w:tbl>
    <w:p w14:paraId="53CA9878">
      <w:pPr>
        <w:pStyle w:val="2"/>
        <w:spacing w:before="27" w:line="213" w:lineRule="auto"/>
        <w:ind w:left="121"/>
        <w:outlineLvl w:val="0"/>
        <w:rPr>
          <w:sz w:val="18"/>
          <w:szCs w:val="18"/>
        </w:rPr>
      </w:pPr>
      <w:r>
        <w:rPr>
          <w:b/>
          <w:bCs/>
          <w:spacing w:val="-2"/>
          <w:sz w:val="18"/>
          <w:szCs w:val="18"/>
        </w:rPr>
        <w:t>备注：新疆农业广播电视学校托克逊分校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年没有安排项目支出，项目支出情况表为空表。</w:t>
      </w:r>
    </w:p>
    <w:p w14:paraId="53D7E042">
      <w:pPr>
        <w:spacing w:line="252" w:lineRule="auto"/>
        <w:rPr>
          <w:rFonts w:ascii="Arial"/>
          <w:sz w:val="21"/>
        </w:rPr>
      </w:pPr>
    </w:p>
    <w:p w14:paraId="37D32D7E">
      <w:pPr>
        <w:spacing w:line="252" w:lineRule="auto"/>
        <w:rPr>
          <w:rFonts w:ascii="Arial"/>
          <w:sz w:val="21"/>
        </w:rPr>
      </w:pPr>
    </w:p>
    <w:p w14:paraId="539F1DB8">
      <w:pPr>
        <w:spacing w:line="252" w:lineRule="auto"/>
        <w:rPr>
          <w:rFonts w:ascii="Arial"/>
          <w:sz w:val="21"/>
        </w:rPr>
      </w:pPr>
    </w:p>
    <w:p w14:paraId="3D4322A8">
      <w:pPr>
        <w:spacing w:line="252" w:lineRule="auto"/>
        <w:rPr>
          <w:rFonts w:ascii="Arial"/>
          <w:sz w:val="21"/>
        </w:rPr>
      </w:pPr>
    </w:p>
    <w:p w14:paraId="035E56AF">
      <w:pPr>
        <w:spacing w:line="252" w:lineRule="auto"/>
        <w:rPr>
          <w:rFonts w:ascii="Arial"/>
          <w:sz w:val="21"/>
        </w:rPr>
      </w:pPr>
    </w:p>
    <w:p w14:paraId="086C5C98">
      <w:pPr>
        <w:spacing w:line="252" w:lineRule="auto"/>
        <w:rPr>
          <w:rFonts w:ascii="Arial"/>
          <w:sz w:val="21"/>
        </w:rPr>
      </w:pPr>
    </w:p>
    <w:p w14:paraId="21944ABD">
      <w:pPr>
        <w:spacing w:line="252" w:lineRule="auto"/>
        <w:rPr>
          <w:rFonts w:ascii="Arial"/>
          <w:sz w:val="21"/>
        </w:rPr>
      </w:pPr>
    </w:p>
    <w:p w14:paraId="3D45D9BB">
      <w:pPr>
        <w:spacing w:line="253" w:lineRule="auto"/>
        <w:rPr>
          <w:rFonts w:ascii="Arial"/>
          <w:sz w:val="21"/>
        </w:rPr>
      </w:pPr>
    </w:p>
    <w:p w14:paraId="2DE42B48">
      <w:pPr>
        <w:spacing w:line="253" w:lineRule="auto"/>
        <w:rPr>
          <w:rFonts w:ascii="Arial"/>
          <w:sz w:val="21"/>
        </w:rPr>
      </w:pPr>
    </w:p>
    <w:p w14:paraId="798E33D5">
      <w:pPr>
        <w:spacing w:line="253" w:lineRule="auto"/>
        <w:rPr>
          <w:rFonts w:ascii="Arial"/>
          <w:sz w:val="21"/>
        </w:rPr>
      </w:pPr>
    </w:p>
    <w:p w14:paraId="20C6E25C">
      <w:pPr>
        <w:spacing w:line="253" w:lineRule="auto"/>
        <w:rPr>
          <w:rFonts w:ascii="Arial"/>
          <w:sz w:val="21"/>
        </w:rPr>
      </w:pPr>
    </w:p>
    <w:p w14:paraId="171FAF99">
      <w:pPr>
        <w:spacing w:line="253" w:lineRule="auto"/>
        <w:rPr>
          <w:rFonts w:ascii="Arial"/>
          <w:sz w:val="21"/>
        </w:rPr>
      </w:pPr>
    </w:p>
    <w:p w14:paraId="1C894250">
      <w:pPr>
        <w:spacing w:line="253" w:lineRule="auto"/>
        <w:rPr>
          <w:rFonts w:ascii="Arial"/>
          <w:sz w:val="21"/>
        </w:rPr>
      </w:pPr>
    </w:p>
    <w:p w14:paraId="07092842">
      <w:pPr>
        <w:spacing w:line="253" w:lineRule="auto"/>
        <w:rPr>
          <w:rFonts w:ascii="Arial"/>
          <w:sz w:val="21"/>
        </w:rPr>
      </w:pPr>
    </w:p>
    <w:p w14:paraId="4E877B8E">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2D3A6B79">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223AD1B8">
      <w:pPr>
        <w:spacing w:line="305" w:lineRule="auto"/>
        <w:rPr>
          <w:rFonts w:ascii="Arial"/>
          <w:sz w:val="21"/>
        </w:rPr>
      </w:pPr>
    </w:p>
    <w:p w14:paraId="0CCCAF13">
      <w:pPr>
        <w:spacing w:line="306" w:lineRule="auto"/>
        <w:rPr>
          <w:rFonts w:ascii="Arial"/>
          <w:sz w:val="21"/>
        </w:rPr>
      </w:pPr>
    </w:p>
    <w:p w14:paraId="199B2093">
      <w:pPr>
        <w:pStyle w:val="2"/>
        <w:spacing w:before="101" w:line="222" w:lineRule="auto"/>
        <w:ind w:left="248"/>
        <w:outlineLvl w:val="0"/>
      </w:pPr>
      <w:r>
        <w:rPr>
          <w:b/>
          <w:bCs/>
          <w:spacing w:val="-4"/>
        </w:rPr>
        <w:t>表</w:t>
      </w:r>
      <w:r>
        <w:rPr>
          <w:spacing w:val="-46"/>
        </w:rPr>
        <w:t xml:space="preserve"> </w:t>
      </w:r>
      <w:r>
        <w:rPr>
          <w:b/>
          <w:bCs/>
          <w:spacing w:val="-4"/>
        </w:rPr>
        <w:t>8</w:t>
      </w:r>
    </w:p>
    <w:p w14:paraId="0D1A31A3">
      <w:pPr>
        <w:pStyle w:val="2"/>
        <w:spacing w:before="43" w:line="218" w:lineRule="auto"/>
        <w:ind w:left="2561"/>
        <w:outlineLvl w:val="0"/>
      </w:pPr>
      <w:r>
        <w:rPr>
          <w:b/>
          <w:bCs/>
          <w:spacing w:val="6"/>
        </w:rPr>
        <w:t>政府性基金预算支出情况表</w:t>
      </w:r>
    </w:p>
    <w:p w14:paraId="58B1EDE5">
      <w:pPr>
        <w:pStyle w:val="2"/>
        <w:spacing w:before="39" w:line="212" w:lineRule="auto"/>
        <w:ind w:left="125"/>
        <w:outlineLvl w:val="0"/>
        <w:rPr>
          <w:sz w:val="24"/>
          <w:szCs w:val="24"/>
        </w:rPr>
      </w:pPr>
      <w:r>
        <w:rPr>
          <w:spacing w:val="-2"/>
          <w:sz w:val="24"/>
          <w:szCs w:val="24"/>
        </w:rPr>
        <w:t xml:space="preserve">编制单位：新疆农业广播电视学校托克逊分校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9C92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B74E7AA">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382D585">
            <w:pPr>
              <w:pStyle w:val="6"/>
              <w:spacing w:before="117" w:line="213" w:lineRule="auto"/>
              <w:ind w:left="1308"/>
              <w:rPr>
                <w:sz w:val="24"/>
                <w:szCs w:val="24"/>
              </w:rPr>
            </w:pPr>
            <w:r>
              <w:rPr>
                <w:b/>
                <w:bCs/>
                <w:spacing w:val="-4"/>
                <w:sz w:val="24"/>
                <w:szCs w:val="24"/>
              </w:rPr>
              <w:t>政府性基金预算支出</w:t>
            </w:r>
          </w:p>
        </w:tc>
      </w:tr>
      <w:tr w14:paraId="1A0AA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AF95CE8">
            <w:pPr>
              <w:pStyle w:val="6"/>
              <w:spacing w:before="31" w:line="222" w:lineRule="auto"/>
              <w:ind w:left="160"/>
              <w:rPr>
                <w:sz w:val="19"/>
                <w:szCs w:val="19"/>
              </w:rPr>
            </w:pPr>
            <w:r>
              <w:rPr>
                <w:b/>
                <w:bCs/>
                <w:spacing w:val="6"/>
                <w:sz w:val="19"/>
                <w:szCs w:val="19"/>
              </w:rPr>
              <w:t>功能分类科目</w:t>
            </w:r>
          </w:p>
          <w:p w14:paraId="45ED6314">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F8391ED">
            <w:pPr>
              <w:spacing w:line="260" w:lineRule="auto"/>
              <w:rPr>
                <w:rFonts w:ascii="Arial"/>
                <w:sz w:val="21"/>
              </w:rPr>
            </w:pPr>
          </w:p>
          <w:p w14:paraId="1F13ECC0">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6D284A4">
            <w:pPr>
              <w:spacing w:line="261" w:lineRule="auto"/>
              <w:rPr>
                <w:rFonts w:ascii="Arial"/>
                <w:sz w:val="21"/>
              </w:rPr>
            </w:pPr>
          </w:p>
          <w:p w14:paraId="410BEBC8">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9842904">
            <w:pPr>
              <w:spacing w:line="260" w:lineRule="auto"/>
              <w:rPr>
                <w:rFonts w:ascii="Arial"/>
                <w:sz w:val="21"/>
              </w:rPr>
            </w:pPr>
          </w:p>
          <w:p w14:paraId="4248709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D967C29">
            <w:pPr>
              <w:spacing w:line="260" w:lineRule="auto"/>
              <w:rPr>
                <w:rFonts w:ascii="Arial"/>
                <w:sz w:val="21"/>
              </w:rPr>
            </w:pPr>
          </w:p>
          <w:p w14:paraId="00D8F6B9">
            <w:pPr>
              <w:pStyle w:val="6"/>
              <w:spacing w:before="62" w:line="222" w:lineRule="auto"/>
              <w:ind w:left="378"/>
              <w:rPr>
                <w:sz w:val="19"/>
                <w:szCs w:val="19"/>
              </w:rPr>
            </w:pPr>
            <w:r>
              <w:rPr>
                <w:b/>
                <w:bCs/>
                <w:spacing w:val="5"/>
                <w:sz w:val="19"/>
                <w:szCs w:val="19"/>
              </w:rPr>
              <w:t>项目支出</w:t>
            </w:r>
          </w:p>
        </w:tc>
      </w:tr>
      <w:tr w14:paraId="365384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EB1742E">
            <w:pPr>
              <w:pStyle w:val="6"/>
              <w:spacing w:before="59" w:line="222" w:lineRule="auto"/>
              <w:ind w:left="208"/>
              <w:rPr>
                <w:sz w:val="19"/>
                <w:szCs w:val="19"/>
              </w:rPr>
            </w:pPr>
            <w:r>
              <w:rPr>
                <w:b/>
                <w:bCs/>
                <w:spacing w:val="-2"/>
                <w:sz w:val="19"/>
                <w:szCs w:val="19"/>
              </w:rPr>
              <w:t>类</w:t>
            </w:r>
          </w:p>
        </w:tc>
        <w:tc>
          <w:tcPr>
            <w:tcW w:w="457" w:type="dxa"/>
            <w:vAlign w:val="top"/>
          </w:tcPr>
          <w:p w14:paraId="146994A3">
            <w:pPr>
              <w:pStyle w:val="6"/>
              <w:spacing w:before="60" w:line="226" w:lineRule="auto"/>
              <w:ind w:left="131"/>
              <w:rPr>
                <w:sz w:val="19"/>
                <w:szCs w:val="19"/>
              </w:rPr>
            </w:pPr>
            <w:r>
              <w:rPr>
                <w:b/>
                <w:bCs/>
                <w:spacing w:val="-2"/>
                <w:sz w:val="19"/>
                <w:szCs w:val="19"/>
              </w:rPr>
              <w:t>款</w:t>
            </w:r>
          </w:p>
        </w:tc>
        <w:tc>
          <w:tcPr>
            <w:tcW w:w="455" w:type="dxa"/>
            <w:vAlign w:val="top"/>
          </w:tcPr>
          <w:p w14:paraId="09FDA0AE">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397F18E">
            <w:pPr>
              <w:rPr>
                <w:rFonts w:ascii="Arial"/>
                <w:sz w:val="21"/>
              </w:rPr>
            </w:pPr>
          </w:p>
        </w:tc>
        <w:tc>
          <w:tcPr>
            <w:tcW w:w="1537" w:type="dxa"/>
            <w:vMerge w:val="continue"/>
            <w:tcBorders>
              <w:top w:val="nil"/>
            </w:tcBorders>
            <w:vAlign w:val="top"/>
          </w:tcPr>
          <w:p w14:paraId="624F9F47">
            <w:pPr>
              <w:rPr>
                <w:rFonts w:ascii="Arial"/>
                <w:sz w:val="21"/>
              </w:rPr>
            </w:pPr>
          </w:p>
        </w:tc>
        <w:tc>
          <w:tcPr>
            <w:tcW w:w="1676" w:type="dxa"/>
            <w:vMerge w:val="continue"/>
            <w:tcBorders>
              <w:top w:val="nil"/>
            </w:tcBorders>
            <w:vAlign w:val="top"/>
          </w:tcPr>
          <w:p w14:paraId="57BDD046">
            <w:pPr>
              <w:rPr>
                <w:rFonts w:ascii="Arial"/>
                <w:sz w:val="21"/>
              </w:rPr>
            </w:pPr>
          </w:p>
        </w:tc>
        <w:tc>
          <w:tcPr>
            <w:tcW w:w="1542" w:type="dxa"/>
            <w:vMerge w:val="continue"/>
            <w:tcBorders>
              <w:top w:val="nil"/>
            </w:tcBorders>
            <w:vAlign w:val="top"/>
          </w:tcPr>
          <w:p w14:paraId="1E97AF7A">
            <w:pPr>
              <w:rPr>
                <w:rFonts w:ascii="Arial"/>
                <w:sz w:val="21"/>
              </w:rPr>
            </w:pPr>
          </w:p>
        </w:tc>
      </w:tr>
      <w:tr w14:paraId="7C9E0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4A0CC9">
            <w:pPr>
              <w:rPr>
                <w:rFonts w:ascii="Arial"/>
                <w:sz w:val="21"/>
              </w:rPr>
            </w:pPr>
          </w:p>
        </w:tc>
        <w:tc>
          <w:tcPr>
            <w:tcW w:w="457" w:type="dxa"/>
            <w:vAlign w:val="top"/>
          </w:tcPr>
          <w:p w14:paraId="16A1F99D">
            <w:pPr>
              <w:rPr>
                <w:rFonts w:ascii="Arial"/>
                <w:sz w:val="21"/>
              </w:rPr>
            </w:pPr>
          </w:p>
        </w:tc>
        <w:tc>
          <w:tcPr>
            <w:tcW w:w="455" w:type="dxa"/>
            <w:vAlign w:val="top"/>
          </w:tcPr>
          <w:p w14:paraId="2C2A8C44">
            <w:pPr>
              <w:rPr>
                <w:rFonts w:ascii="Arial"/>
                <w:sz w:val="21"/>
              </w:rPr>
            </w:pPr>
          </w:p>
        </w:tc>
        <w:tc>
          <w:tcPr>
            <w:tcW w:w="2848" w:type="dxa"/>
            <w:vAlign w:val="top"/>
          </w:tcPr>
          <w:p w14:paraId="725BA880">
            <w:pPr>
              <w:rPr>
                <w:rFonts w:ascii="Arial"/>
                <w:sz w:val="21"/>
              </w:rPr>
            </w:pPr>
          </w:p>
        </w:tc>
        <w:tc>
          <w:tcPr>
            <w:tcW w:w="1537" w:type="dxa"/>
            <w:vAlign w:val="top"/>
          </w:tcPr>
          <w:p w14:paraId="5B1BBCA0">
            <w:pPr>
              <w:rPr>
                <w:rFonts w:ascii="Arial"/>
                <w:sz w:val="21"/>
              </w:rPr>
            </w:pPr>
          </w:p>
        </w:tc>
        <w:tc>
          <w:tcPr>
            <w:tcW w:w="1676" w:type="dxa"/>
            <w:vAlign w:val="top"/>
          </w:tcPr>
          <w:p w14:paraId="1D4EF548">
            <w:pPr>
              <w:rPr>
                <w:rFonts w:ascii="Arial"/>
                <w:sz w:val="21"/>
              </w:rPr>
            </w:pPr>
          </w:p>
        </w:tc>
        <w:tc>
          <w:tcPr>
            <w:tcW w:w="1542" w:type="dxa"/>
            <w:vAlign w:val="top"/>
          </w:tcPr>
          <w:p w14:paraId="72B930BE">
            <w:pPr>
              <w:rPr>
                <w:rFonts w:ascii="Arial"/>
                <w:sz w:val="21"/>
              </w:rPr>
            </w:pPr>
          </w:p>
        </w:tc>
      </w:tr>
      <w:tr w14:paraId="551D5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70EEBF5">
            <w:pPr>
              <w:rPr>
                <w:rFonts w:ascii="Arial"/>
                <w:sz w:val="21"/>
              </w:rPr>
            </w:pPr>
          </w:p>
        </w:tc>
        <w:tc>
          <w:tcPr>
            <w:tcW w:w="457" w:type="dxa"/>
            <w:vAlign w:val="top"/>
          </w:tcPr>
          <w:p w14:paraId="37D27594">
            <w:pPr>
              <w:rPr>
                <w:rFonts w:ascii="Arial"/>
                <w:sz w:val="21"/>
              </w:rPr>
            </w:pPr>
          </w:p>
        </w:tc>
        <w:tc>
          <w:tcPr>
            <w:tcW w:w="455" w:type="dxa"/>
            <w:vAlign w:val="top"/>
          </w:tcPr>
          <w:p w14:paraId="71FF691C">
            <w:pPr>
              <w:rPr>
                <w:rFonts w:ascii="Arial"/>
                <w:sz w:val="21"/>
              </w:rPr>
            </w:pPr>
          </w:p>
        </w:tc>
        <w:tc>
          <w:tcPr>
            <w:tcW w:w="2848" w:type="dxa"/>
            <w:vAlign w:val="top"/>
          </w:tcPr>
          <w:p w14:paraId="20A62038">
            <w:pPr>
              <w:rPr>
                <w:rFonts w:ascii="Arial"/>
                <w:sz w:val="21"/>
              </w:rPr>
            </w:pPr>
          </w:p>
        </w:tc>
        <w:tc>
          <w:tcPr>
            <w:tcW w:w="1537" w:type="dxa"/>
            <w:vAlign w:val="top"/>
          </w:tcPr>
          <w:p w14:paraId="020E62FC">
            <w:pPr>
              <w:rPr>
                <w:rFonts w:ascii="Arial"/>
                <w:sz w:val="21"/>
              </w:rPr>
            </w:pPr>
          </w:p>
        </w:tc>
        <w:tc>
          <w:tcPr>
            <w:tcW w:w="1676" w:type="dxa"/>
            <w:vAlign w:val="top"/>
          </w:tcPr>
          <w:p w14:paraId="34DF5E19">
            <w:pPr>
              <w:rPr>
                <w:rFonts w:ascii="Arial"/>
                <w:sz w:val="21"/>
              </w:rPr>
            </w:pPr>
          </w:p>
        </w:tc>
        <w:tc>
          <w:tcPr>
            <w:tcW w:w="1542" w:type="dxa"/>
            <w:vAlign w:val="top"/>
          </w:tcPr>
          <w:p w14:paraId="50147776">
            <w:pPr>
              <w:rPr>
                <w:rFonts w:ascii="Arial"/>
                <w:sz w:val="21"/>
              </w:rPr>
            </w:pPr>
          </w:p>
        </w:tc>
      </w:tr>
      <w:tr w14:paraId="38203C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753259">
            <w:pPr>
              <w:rPr>
                <w:rFonts w:ascii="Arial"/>
                <w:sz w:val="21"/>
              </w:rPr>
            </w:pPr>
          </w:p>
        </w:tc>
        <w:tc>
          <w:tcPr>
            <w:tcW w:w="457" w:type="dxa"/>
            <w:vAlign w:val="top"/>
          </w:tcPr>
          <w:p w14:paraId="1BC69E12">
            <w:pPr>
              <w:rPr>
                <w:rFonts w:ascii="Arial"/>
                <w:sz w:val="21"/>
              </w:rPr>
            </w:pPr>
          </w:p>
        </w:tc>
        <w:tc>
          <w:tcPr>
            <w:tcW w:w="455" w:type="dxa"/>
            <w:vAlign w:val="top"/>
          </w:tcPr>
          <w:p w14:paraId="074BF9C5">
            <w:pPr>
              <w:rPr>
                <w:rFonts w:ascii="Arial"/>
                <w:sz w:val="21"/>
              </w:rPr>
            </w:pPr>
          </w:p>
        </w:tc>
        <w:tc>
          <w:tcPr>
            <w:tcW w:w="2848" w:type="dxa"/>
            <w:vAlign w:val="top"/>
          </w:tcPr>
          <w:p w14:paraId="45B600EB">
            <w:pPr>
              <w:rPr>
                <w:rFonts w:ascii="Arial"/>
                <w:sz w:val="21"/>
              </w:rPr>
            </w:pPr>
          </w:p>
        </w:tc>
        <w:tc>
          <w:tcPr>
            <w:tcW w:w="1537" w:type="dxa"/>
            <w:vAlign w:val="top"/>
          </w:tcPr>
          <w:p w14:paraId="1263C728">
            <w:pPr>
              <w:rPr>
                <w:rFonts w:ascii="Arial"/>
                <w:sz w:val="21"/>
              </w:rPr>
            </w:pPr>
          </w:p>
        </w:tc>
        <w:tc>
          <w:tcPr>
            <w:tcW w:w="1676" w:type="dxa"/>
            <w:vAlign w:val="top"/>
          </w:tcPr>
          <w:p w14:paraId="3C5E66E8">
            <w:pPr>
              <w:rPr>
                <w:rFonts w:ascii="Arial"/>
                <w:sz w:val="21"/>
              </w:rPr>
            </w:pPr>
          </w:p>
        </w:tc>
        <w:tc>
          <w:tcPr>
            <w:tcW w:w="1542" w:type="dxa"/>
            <w:vAlign w:val="top"/>
          </w:tcPr>
          <w:p w14:paraId="6A00C354">
            <w:pPr>
              <w:rPr>
                <w:rFonts w:ascii="Arial"/>
                <w:sz w:val="21"/>
              </w:rPr>
            </w:pPr>
          </w:p>
        </w:tc>
      </w:tr>
      <w:tr w14:paraId="74383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155DB49">
            <w:pPr>
              <w:rPr>
                <w:rFonts w:ascii="Arial"/>
                <w:sz w:val="21"/>
              </w:rPr>
            </w:pPr>
          </w:p>
        </w:tc>
        <w:tc>
          <w:tcPr>
            <w:tcW w:w="457" w:type="dxa"/>
            <w:vAlign w:val="top"/>
          </w:tcPr>
          <w:p w14:paraId="1B700A8C">
            <w:pPr>
              <w:rPr>
                <w:rFonts w:ascii="Arial"/>
                <w:sz w:val="21"/>
              </w:rPr>
            </w:pPr>
          </w:p>
        </w:tc>
        <w:tc>
          <w:tcPr>
            <w:tcW w:w="455" w:type="dxa"/>
            <w:vAlign w:val="top"/>
          </w:tcPr>
          <w:p w14:paraId="28E1D7BD">
            <w:pPr>
              <w:rPr>
                <w:rFonts w:ascii="Arial"/>
                <w:sz w:val="21"/>
              </w:rPr>
            </w:pPr>
          </w:p>
        </w:tc>
        <w:tc>
          <w:tcPr>
            <w:tcW w:w="2848" w:type="dxa"/>
            <w:vAlign w:val="top"/>
          </w:tcPr>
          <w:p w14:paraId="319C9AEA">
            <w:pPr>
              <w:rPr>
                <w:rFonts w:ascii="Arial"/>
                <w:sz w:val="21"/>
              </w:rPr>
            </w:pPr>
          </w:p>
        </w:tc>
        <w:tc>
          <w:tcPr>
            <w:tcW w:w="1537" w:type="dxa"/>
            <w:vAlign w:val="top"/>
          </w:tcPr>
          <w:p w14:paraId="188B8937">
            <w:pPr>
              <w:rPr>
                <w:rFonts w:ascii="Arial"/>
                <w:sz w:val="21"/>
              </w:rPr>
            </w:pPr>
          </w:p>
        </w:tc>
        <w:tc>
          <w:tcPr>
            <w:tcW w:w="1676" w:type="dxa"/>
            <w:vAlign w:val="top"/>
          </w:tcPr>
          <w:p w14:paraId="7DC157DD">
            <w:pPr>
              <w:rPr>
                <w:rFonts w:ascii="Arial"/>
                <w:sz w:val="21"/>
              </w:rPr>
            </w:pPr>
          </w:p>
        </w:tc>
        <w:tc>
          <w:tcPr>
            <w:tcW w:w="1542" w:type="dxa"/>
            <w:vAlign w:val="top"/>
          </w:tcPr>
          <w:p w14:paraId="64558A2F">
            <w:pPr>
              <w:rPr>
                <w:rFonts w:ascii="Arial"/>
                <w:sz w:val="21"/>
              </w:rPr>
            </w:pPr>
          </w:p>
        </w:tc>
      </w:tr>
      <w:tr w14:paraId="2270F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C1D9DEF">
            <w:pPr>
              <w:rPr>
                <w:rFonts w:ascii="Arial"/>
                <w:sz w:val="21"/>
              </w:rPr>
            </w:pPr>
          </w:p>
        </w:tc>
        <w:tc>
          <w:tcPr>
            <w:tcW w:w="457" w:type="dxa"/>
            <w:vAlign w:val="top"/>
          </w:tcPr>
          <w:p w14:paraId="47E9EC62">
            <w:pPr>
              <w:rPr>
                <w:rFonts w:ascii="Arial"/>
                <w:sz w:val="21"/>
              </w:rPr>
            </w:pPr>
          </w:p>
        </w:tc>
        <w:tc>
          <w:tcPr>
            <w:tcW w:w="455" w:type="dxa"/>
            <w:vAlign w:val="top"/>
          </w:tcPr>
          <w:p w14:paraId="6189794D">
            <w:pPr>
              <w:rPr>
                <w:rFonts w:ascii="Arial"/>
                <w:sz w:val="21"/>
              </w:rPr>
            </w:pPr>
          </w:p>
        </w:tc>
        <w:tc>
          <w:tcPr>
            <w:tcW w:w="2848" w:type="dxa"/>
            <w:vAlign w:val="top"/>
          </w:tcPr>
          <w:p w14:paraId="3F645A32">
            <w:pPr>
              <w:rPr>
                <w:rFonts w:ascii="Arial"/>
                <w:sz w:val="21"/>
              </w:rPr>
            </w:pPr>
          </w:p>
        </w:tc>
        <w:tc>
          <w:tcPr>
            <w:tcW w:w="1537" w:type="dxa"/>
            <w:vAlign w:val="top"/>
          </w:tcPr>
          <w:p w14:paraId="529C6110">
            <w:pPr>
              <w:rPr>
                <w:rFonts w:ascii="Arial"/>
                <w:sz w:val="21"/>
              </w:rPr>
            </w:pPr>
          </w:p>
        </w:tc>
        <w:tc>
          <w:tcPr>
            <w:tcW w:w="1676" w:type="dxa"/>
            <w:vAlign w:val="top"/>
          </w:tcPr>
          <w:p w14:paraId="1AD501DB">
            <w:pPr>
              <w:rPr>
                <w:rFonts w:ascii="Arial"/>
                <w:sz w:val="21"/>
              </w:rPr>
            </w:pPr>
          </w:p>
        </w:tc>
        <w:tc>
          <w:tcPr>
            <w:tcW w:w="1542" w:type="dxa"/>
            <w:vAlign w:val="top"/>
          </w:tcPr>
          <w:p w14:paraId="55A3E14C">
            <w:pPr>
              <w:rPr>
                <w:rFonts w:ascii="Arial"/>
                <w:sz w:val="21"/>
              </w:rPr>
            </w:pPr>
          </w:p>
        </w:tc>
      </w:tr>
      <w:tr w14:paraId="60629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F0776D0">
            <w:pPr>
              <w:rPr>
                <w:rFonts w:ascii="Arial"/>
                <w:sz w:val="21"/>
              </w:rPr>
            </w:pPr>
          </w:p>
        </w:tc>
        <w:tc>
          <w:tcPr>
            <w:tcW w:w="457" w:type="dxa"/>
            <w:vAlign w:val="top"/>
          </w:tcPr>
          <w:p w14:paraId="3369203A">
            <w:pPr>
              <w:rPr>
                <w:rFonts w:ascii="Arial"/>
                <w:sz w:val="21"/>
              </w:rPr>
            </w:pPr>
          </w:p>
        </w:tc>
        <w:tc>
          <w:tcPr>
            <w:tcW w:w="455" w:type="dxa"/>
            <w:vAlign w:val="top"/>
          </w:tcPr>
          <w:p w14:paraId="5E7676C9">
            <w:pPr>
              <w:rPr>
                <w:rFonts w:ascii="Arial"/>
                <w:sz w:val="21"/>
              </w:rPr>
            </w:pPr>
          </w:p>
        </w:tc>
        <w:tc>
          <w:tcPr>
            <w:tcW w:w="2848" w:type="dxa"/>
            <w:vAlign w:val="top"/>
          </w:tcPr>
          <w:p w14:paraId="6048EA82">
            <w:pPr>
              <w:rPr>
                <w:rFonts w:ascii="Arial"/>
                <w:sz w:val="21"/>
              </w:rPr>
            </w:pPr>
          </w:p>
        </w:tc>
        <w:tc>
          <w:tcPr>
            <w:tcW w:w="1537" w:type="dxa"/>
            <w:vAlign w:val="top"/>
          </w:tcPr>
          <w:p w14:paraId="1EE8E284">
            <w:pPr>
              <w:rPr>
                <w:rFonts w:ascii="Arial"/>
                <w:sz w:val="21"/>
              </w:rPr>
            </w:pPr>
          </w:p>
        </w:tc>
        <w:tc>
          <w:tcPr>
            <w:tcW w:w="1676" w:type="dxa"/>
            <w:vAlign w:val="top"/>
          </w:tcPr>
          <w:p w14:paraId="5A4094D8">
            <w:pPr>
              <w:rPr>
                <w:rFonts w:ascii="Arial"/>
                <w:sz w:val="21"/>
              </w:rPr>
            </w:pPr>
          </w:p>
        </w:tc>
        <w:tc>
          <w:tcPr>
            <w:tcW w:w="1542" w:type="dxa"/>
            <w:vAlign w:val="top"/>
          </w:tcPr>
          <w:p w14:paraId="45C91821">
            <w:pPr>
              <w:rPr>
                <w:rFonts w:ascii="Arial"/>
                <w:sz w:val="21"/>
              </w:rPr>
            </w:pPr>
          </w:p>
        </w:tc>
      </w:tr>
      <w:tr w14:paraId="5AEE6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3303069">
            <w:pPr>
              <w:rPr>
                <w:rFonts w:ascii="Arial"/>
                <w:sz w:val="21"/>
              </w:rPr>
            </w:pPr>
          </w:p>
        </w:tc>
        <w:tc>
          <w:tcPr>
            <w:tcW w:w="457" w:type="dxa"/>
            <w:vAlign w:val="top"/>
          </w:tcPr>
          <w:p w14:paraId="4BF44E29">
            <w:pPr>
              <w:rPr>
                <w:rFonts w:ascii="Arial"/>
                <w:sz w:val="21"/>
              </w:rPr>
            </w:pPr>
          </w:p>
        </w:tc>
        <w:tc>
          <w:tcPr>
            <w:tcW w:w="455" w:type="dxa"/>
            <w:vAlign w:val="top"/>
          </w:tcPr>
          <w:p w14:paraId="599EB2DD">
            <w:pPr>
              <w:rPr>
                <w:rFonts w:ascii="Arial"/>
                <w:sz w:val="21"/>
              </w:rPr>
            </w:pPr>
          </w:p>
        </w:tc>
        <w:tc>
          <w:tcPr>
            <w:tcW w:w="2848" w:type="dxa"/>
            <w:vAlign w:val="top"/>
          </w:tcPr>
          <w:p w14:paraId="115EBC2B">
            <w:pPr>
              <w:rPr>
                <w:rFonts w:ascii="Arial"/>
                <w:sz w:val="21"/>
              </w:rPr>
            </w:pPr>
          </w:p>
        </w:tc>
        <w:tc>
          <w:tcPr>
            <w:tcW w:w="1537" w:type="dxa"/>
            <w:vAlign w:val="top"/>
          </w:tcPr>
          <w:p w14:paraId="0708A4EB">
            <w:pPr>
              <w:rPr>
                <w:rFonts w:ascii="Arial"/>
                <w:sz w:val="21"/>
              </w:rPr>
            </w:pPr>
          </w:p>
        </w:tc>
        <w:tc>
          <w:tcPr>
            <w:tcW w:w="1676" w:type="dxa"/>
            <w:vAlign w:val="top"/>
          </w:tcPr>
          <w:p w14:paraId="7732E382">
            <w:pPr>
              <w:rPr>
                <w:rFonts w:ascii="Arial"/>
                <w:sz w:val="21"/>
              </w:rPr>
            </w:pPr>
          </w:p>
        </w:tc>
        <w:tc>
          <w:tcPr>
            <w:tcW w:w="1542" w:type="dxa"/>
            <w:vAlign w:val="top"/>
          </w:tcPr>
          <w:p w14:paraId="43A7810B">
            <w:pPr>
              <w:rPr>
                <w:rFonts w:ascii="Arial"/>
                <w:sz w:val="21"/>
              </w:rPr>
            </w:pPr>
          </w:p>
        </w:tc>
      </w:tr>
      <w:tr w14:paraId="44CAB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27D854">
            <w:pPr>
              <w:rPr>
                <w:rFonts w:ascii="Arial"/>
                <w:sz w:val="21"/>
              </w:rPr>
            </w:pPr>
          </w:p>
        </w:tc>
        <w:tc>
          <w:tcPr>
            <w:tcW w:w="457" w:type="dxa"/>
            <w:vAlign w:val="top"/>
          </w:tcPr>
          <w:p w14:paraId="2231CEC8">
            <w:pPr>
              <w:rPr>
                <w:rFonts w:ascii="Arial"/>
                <w:sz w:val="21"/>
              </w:rPr>
            </w:pPr>
          </w:p>
        </w:tc>
        <w:tc>
          <w:tcPr>
            <w:tcW w:w="455" w:type="dxa"/>
            <w:vAlign w:val="top"/>
          </w:tcPr>
          <w:p w14:paraId="2750BDA7">
            <w:pPr>
              <w:rPr>
                <w:rFonts w:ascii="Arial"/>
                <w:sz w:val="21"/>
              </w:rPr>
            </w:pPr>
          </w:p>
        </w:tc>
        <w:tc>
          <w:tcPr>
            <w:tcW w:w="2848" w:type="dxa"/>
            <w:vAlign w:val="top"/>
          </w:tcPr>
          <w:p w14:paraId="54BB58FD">
            <w:pPr>
              <w:rPr>
                <w:rFonts w:ascii="Arial"/>
                <w:sz w:val="21"/>
              </w:rPr>
            </w:pPr>
          </w:p>
        </w:tc>
        <w:tc>
          <w:tcPr>
            <w:tcW w:w="1537" w:type="dxa"/>
            <w:vAlign w:val="top"/>
          </w:tcPr>
          <w:p w14:paraId="5EDBE69D">
            <w:pPr>
              <w:rPr>
                <w:rFonts w:ascii="Arial"/>
                <w:sz w:val="21"/>
              </w:rPr>
            </w:pPr>
          </w:p>
        </w:tc>
        <w:tc>
          <w:tcPr>
            <w:tcW w:w="1676" w:type="dxa"/>
            <w:vAlign w:val="top"/>
          </w:tcPr>
          <w:p w14:paraId="74526C3F">
            <w:pPr>
              <w:rPr>
                <w:rFonts w:ascii="Arial"/>
                <w:sz w:val="21"/>
              </w:rPr>
            </w:pPr>
          </w:p>
        </w:tc>
        <w:tc>
          <w:tcPr>
            <w:tcW w:w="1542" w:type="dxa"/>
            <w:vAlign w:val="top"/>
          </w:tcPr>
          <w:p w14:paraId="7A57196D">
            <w:pPr>
              <w:rPr>
                <w:rFonts w:ascii="Arial"/>
                <w:sz w:val="21"/>
              </w:rPr>
            </w:pPr>
          </w:p>
        </w:tc>
      </w:tr>
      <w:tr w14:paraId="2B649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D63A3AB">
            <w:pPr>
              <w:rPr>
                <w:rFonts w:ascii="Arial"/>
                <w:sz w:val="21"/>
              </w:rPr>
            </w:pPr>
          </w:p>
        </w:tc>
        <w:tc>
          <w:tcPr>
            <w:tcW w:w="457" w:type="dxa"/>
            <w:vAlign w:val="top"/>
          </w:tcPr>
          <w:p w14:paraId="4227E795">
            <w:pPr>
              <w:rPr>
                <w:rFonts w:ascii="Arial"/>
                <w:sz w:val="21"/>
              </w:rPr>
            </w:pPr>
          </w:p>
        </w:tc>
        <w:tc>
          <w:tcPr>
            <w:tcW w:w="455" w:type="dxa"/>
            <w:vAlign w:val="top"/>
          </w:tcPr>
          <w:p w14:paraId="0A2DFCDE">
            <w:pPr>
              <w:rPr>
                <w:rFonts w:ascii="Arial"/>
                <w:sz w:val="21"/>
              </w:rPr>
            </w:pPr>
          </w:p>
        </w:tc>
        <w:tc>
          <w:tcPr>
            <w:tcW w:w="2848" w:type="dxa"/>
            <w:vAlign w:val="top"/>
          </w:tcPr>
          <w:p w14:paraId="4EC1B02F">
            <w:pPr>
              <w:pStyle w:val="6"/>
              <w:spacing w:before="168" w:line="216" w:lineRule="auto"/>
              <w:ind w:left="1250"/>
            </w:pPr>
            <w:r>
              <w:rPr>
                <w:b/>
                <w:bCs/>
                <w:spacing w:val="-7"/>
              </w:rPr>
              <w:t>合计</w:t>
            </w:r>
          </w:p>
        </w:tc>
        <w:tc>
          <w:tcPr>
            <w:tcW w:w="1537" w:type="dxa"/>
            <w:vAlign w:val="top"/>
          </w:tcPr>
          <w:p w14:paraId="42758205">
            <w:pPr>
              <w:rPr>
                <w:rFonts w:ascii="Arial"/>
                <w:sz w:val="21"/>
              </w:rPr>
            </w:pPr>
          </w:p>
        </w:tc>
        <w:tc>
          <w:tcPr>
            <w:tcW w:w="1676" w:type="dxa"/>
            <w:vAlign w:val="top"/>
          </w:tcPr>
          <w:p w14:paraId="049139B1">
            <w:pPr>
              <w:rPr>
                <w:rFonts w:ascii="Arial"/>
                <w:sz w:val="21"/>
              </w:rPr>
            </w:pPr>
          </w:p>
        </w:tc>
        <w:tc>
          <w:tcPr>
            <w:tcW w:w="1542" w:type="dxa"/>
            <w:vAlign w:val="top"/>
          </w:tcPr>
          <w:p w14:paraId="6B7590D3">
            <w:pPr>
              <w:rPr>
                <w:rFonts w:ascii="Arial"/>
                <w:sz w:val="21"/>
              </w:rPr>
            </w:pPr>
          </w:p>
        </w:tc>
      </w:tr>
    </w:tbl>
    <w:p w14:paraId="7DD9ED76">
      <w:pPr>
        <w:pStyle w:val="2"/>
        <w:spacing w:before="28" w:line="213" w:lineRule="auto"/>
        <w:ind w:left="29"/>
        <w:outlineLvl w:val="0"/>
        <w:rPr>
          <w:sz w:val="18"/>
          <w:szCs w:val="18"/>
        </w:rPr>
      </w:pPr>
      <w:r>
        <w:rPr>
          <w:b/>
          <w:bCs/>
          <w:spacing w:val="-2"/>
          <w:sz w:val="18"/>
          <w:szCs w:val="18"/>
        </w:rPr>
        <w:t>备注：新疆农业广播电视学校托克逊分校</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w:t>
      </w:r>
      <w:r>
        <w:rPr>
          <w:b/>
          <w:bCs/>
          <w:spacing w:val="-3"/>
          <w:sz w:val="18"/>
          <w:szCs w:val="18"/>
        </w:rPr>
        <w:t>算支出</w:t>
      </w:r>
    </w:p>
    <w:p w14:paraId="3846F5DE">
      <w:pPr>
        <w:pStyle w:val="2"/>
        <w:spacing w:before="25" w:line="216" w:lineRule="auto"/>
        <w:ind w:left="34"/>
        <w:rPr>
          <w:sz w:val="18"/>
          <w:szCs w:val="18"/>
        </w:rPr>
      </w:pPr>
      <w:r>
        <w:rPr>
          <w:b/>
          <w:bCs/>
          <w:spacing w:val="-4"/>
          <w:sz w:val="18"/>
          <w:szCs w:val="18"/>
        </w:rPr>
        <w:t>情况表为空表。</w:t>
      </w:r>
    </w:p>
    <w:p w14:paraId="36705506">
      <w:pPr>
        <w:spacing w:line="216" w:lineRule="auto"/>
        <w:rPr>
          <w:sz w:val="18"/>
          <w:szCs w:val="18"/>
        </w:rPr>
        <w:sectPr>
          <w:footerReference r:id="rId18" w:type="default"/>
          <w:pgSz w:w="11906" w:h="16839"/>
          <w:pgMar w:top="1431" w:right="1228" w:bottom="1521" w:left="1568" w:header="0" w:footer="1153" w:gutter="0"/>
          <w:cols w:space="720" w:num="1"/>
        </w:sectPr>
      </w:pPr>
    </w:p>
    <w:p w14:paraId="372D9B32">
      <w:pPr>
        <w:spacing w:line="305" w:lineRule="auto"/>
        <w:rPr>
          <w:rFonts w:ascii="Arial"/>
          <w:sz w:val="21"/>
        </w:rPr>
      </w:pPr>
    </w:p>
    <w:p w14:paraId="6F6A801C">
      <w:pPr>
        <w:spacing w:line="306" w:lineRule="auto"/>
        <w:rPr>
          <w:rFonts w:ascii="Arial"/>
          <w:sz w:val="21"/>
        </w:rPr>
      </w:pPr>
    </w:p>
    <w:p w14:paraId="2AD64633">
      <w:pPr>
        <w:pStyle w:val="2"/>
        <w:spacing w:before="101" w:line="222" w:lineRule="auto"/>
        <w:ind w:left="248"/>
      </w:pPr>
      <w:r>
        <w:rPr>
          <w:b/>
          <w:bCs/>
          <w:spacing w:val="-4"/>
        </w:rPr>
        <w:t>表</w:t>
      </w:r>
      <w:r>
        <w:rPr>
          <w:spacing w:val="-46"/>
        </w:rPr>
        <w:t xml:space="preserve"> </w:t>
      </w:r>
      <w:r>
        <w:rPr>
          <w:b/>
          <w:bCs/>
          <w:spacing w:val="-4"/>
        </w:rPr>
        <w:t>9</w:t>
      </w:r>
    </w:p>
    <w:p w14:paraId="5F0574DC">
      <w:pPr>
        <w:pStyle w:val="2"/>
        <w:spacing w:before="43" w:line="218" w:lineRule="auto"/>
        <w:ind w:left="2422"/>
        <w:outlineLvl w:val="0"/>
      </w:pPr>
      <w:r>
        <w:rPr>
          <w:b/>
          <w:bCs/>
          <w:spacing w:val="4"/>
        </w:rPr>
        <w:t>国有资本经营预算支出情况表</w:t>
      </w:r>
    </w:p>
    <w:p w14:paraId="62F13904">
      <w:pPr>
        <w:pStyle w:val="2"/>
        <w:spacing w:before="39" w:line="212" w:lineRule="auto"/>
        <w:ind w:left="125"/>
        <w:outlineLvl w:val="0"/>
        <w:rPr>
          <w:sz w:val="24"/>
          <w:szCs w:val="24"/>
        </w:rPr>
      </w:pPr>
      <w:r>
        <w:rPr>
          <w:spacing w:val="-2"/>
          <w:sz w:val="24"/>
          <w:szCs w:val="24"/>
        </w:rPr>
        <w:t xml:space="preserve">编制单位：新疆农业广播电视学校托克逊分校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2DA0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F31CF1F">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68B740F">
            <w:pPr>
              <w:pStyle w:val="6"/>
              <w:spacing w:before="117" w:line="213" w:lineRule="auto"/>
              <w:ind w:left="1204"/>
              <w:rPr>
                <w:sz w:val="24"/>
                <w:szCs w:val="24"/>
              </w:rPr>
            </w:pPr>
            <w:r>
              <w:rPr>
                <w:b/>
                <w:bCs/>
                <w:spacing w:val="-5"/>
                <w:sz w:val="24"/>
                <w:szCs w:val="24"/>
              </w:rPr>
              <w:t>国有资本经营预算支出</w:t>
            </w:r>
          </w:p>
        </w:tc>
      </w:tr>
      <w:tr w14:paraId="35B77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171E609">
            <w:pPr>
              <w:pStyle w:val="6"/>
              <w:spacing w:before="31" w:line="222" w:lineRule="auto"/>
              <w:ind w:left="160"/>
              <w:rPr>
                <w:sz w:val="19"/>
                <w:szCs w:val="19"/>
              </w:rPr>
            </w:pPr>
            <w:r>
              <w:rPr>
                <w:b/>
                <w:bCs/>
                <w:spacing w:val="6"/>
                <w:sz w:val="19"/>
                <w:szCs w:val="19"/>
              </w:rPr>
              <w:t>功能分类科目</w:t>
            </w:r>
          </w:p>
          <w:p w14:paraId="038E95DE">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5C1A531">
            <w:pPr>
              <w:spacing w:line="260" w:lineRule="auto"/>
              <w:rPr>
                <w:rFonts w:ascii="Arial"/>
                <w:sz w:val="21"/>
              </w:rPr>
            </w:pPr>
          </w:p>
          <w:p w14:paraId="3EBC2727">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F914997">
            <w:pPr>
              <w:spacing w:line="261" w:lineRule="auto"/>
              <w:rPr>
                <w:rFonts w:ascii="Arial"/>
                <w:sz w:val="21"/>
              </w:rPr>
            </w:pPr>
          </w:p>
          <w:p w14:paraId="57B6BEF6">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9A34860">
            <w:pPr>
              <w:spacing w:line="260" w:lineRule="auto"/>
              <w:rPr>
                <w:rFonts w:ascii="Arial"/>
                <w:sz w:val="21"/>
              </w:rPr>
            </w:pPr>
          </w:p>
          <w:p w14:paraId="1CB7799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613F68C">
            <w:pPr>
              <w:spacing w:line="260" w:lineRule="auto"/>
              <w:rPr>
                <w:rFonts w:ascii="Arial"/>
                <w:sz w:val="21"/>
              </w:rPr>
            </w:pPr>
          </w:p>
          <w:p w14:paraId="6BD9F305">
            <w:pPr>
              <w:pStyle w:val="6"/>
              <w:spacing w:before="62" w:line="222" w:lineRule="auto"/>
              <w:ind w:left="378"/>
              <w:rPr>
                <w:sz w:val="19"/>
                <w:szCs w:val="19"/>
              </w:rPr>
            </w:pPr>
            <w:r>
              <w:rPr>
                <w:b/>
                <w:bCs/>
                <w:spacing w:val="5"/>
                <w:sz w:val="19"/>
                <w:szCs w:val="19"/>
              </w:rPr>
              <w:t>项目支出</w:t>
            </w:r>
          </w:p>
        </w:tc>
      </w:tr>
      <w:tr w14:paraId="6D153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43DE915">
            <w:pPr>
              <w:pStyle w:val="6"/>
              <w:spacing w:before="59" w:line="222" w:lineRule="auto"/>
              <w:ind w:left="208"/>
              <w:rPr>
                <w:sz w:val="19"/>
                <w:szCs w:val="19"/>
              </w:rPr>
            </w:pPr>
            <w:r>
              <w:rPr>
                <w:b/>
                <w:bCs/>
                <w:spacing w:val="-2"/>
                <w:sz w:val="19"/>
                <w:szCs w:val="19"/>
              </w:rPr>
              <w:t>类</w:t>
            </w:r>
          </w:p>
        </w:tc>
        <w:tc>
          <w:tcPr>
            <w:tcW w:w="457" w:type="dxa"/>
            <w:vAlign w:val="top"/>
          </w:tcPr>
          <w:p w14:paraId="7751395C">
            <w:pPr>
              <w:pStyle w:val="6"/>
              <w:spacing w:before="60" w:line="226" w:lineRule="auto"/>
              <w:ind w:left="131"/>
              <w:rPr>
                <w:sz w:val="19"/>
                <w:szCs w:val="19"/>
              </w:rPr>
            </w:pPr>
            <w:r>
              <w:rPr>
                <w:b/>
                <w:bCs/>
                <w:spacing w:val="-2"/>
                <w:sz w:val="19"/>
                <w:szCs w:val="19"/>
              </w:rPr>
              <w:t>款</w:t>
            </w:r>
          </w:p>
        </w:tc>
        <w:tc>
          <w:tcPr>
            <w:tcW w:w="455" w:type="dxa"/>
            <w:vAlign w:val="top"/>
          </w:tcPr>
          <w:p w14:paraId="4AA16C8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7493BD0">
            <w:pPr>
              <w:rPr>
                <w:rFonts w:ascii="Arial"/>
                <w:sz w:val="21"/>
              </w:rPr>
            </w:pPr>
          </w:p>
        </w:tc>
        <w:tc>
          <w:tcPr>
            <w:tcW w:w="1537" w:type="dxa"/>
            <w:vMerge w:val="continue"/>
            <w:tcBorders>
              <w:top w:val="nil"/>
            </w:tcBorders>
            <w:vAlign w:val="top"/>
          </w:tcPr>
          <w:p w14:paraId="17B62928">
            <w:pPr>
              <w:rPr>
                <w:rFonts w:ascii="Arial"/>
                <w:sz w:val="21"/>
              </w:rPr>
            </w:pPr>
          </w:p>
        </w:tc>
        <w:tc>
          <w:tcPr>
            <w:tcW w:w="1676" w:type="dxa"/>
            <w:vMerge w:val="continue"/>
            <w:tcBorders>
              <w:top w:val="nil"/>
            </w:tcBorders>
            <w:vAlign w:val="top"/>
          </w:tcPr>
          <w:p w14:paraId="693E79DF">
            <w:pPr>
              <w:rPr>
                <w:rFonts w:ascii="Arial"/>
                <w:sz w:val="21"/>
              </w:rPr>
            </w:pPr>
          </w:p>
        </w:tc>
        <w:tc>
          <w:tcPr>
            <w:tcW w:w="1542" w:type="dxa"/>
            <w:vMerge w:val="continue"/>
            <w:tcBorders>
              <w:top w:val="nil"/>
            </w:tcBorders>
            <w:vAlign w:val="top"/>
          </w:tcPr>
          <w:p w14:paraId="77D3E78C">
            <w:pPr>
              <w:rPr>
                <w:rFonts w:ascii="Arial"/>
                <w:sz w:val="21"/>
              </w:rPr>
            </w:pPr>
          </w:p>
        </w:tc>
      </w:tr>
      <w:tr w14:paraId="25D1F6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F9455AA">
            <w:pPr>
              <w:rPr>
                <w:rFonts w:ascii="Arial"/>
                <w:sz w:val="21"/>
              </w:rPr>
            </w:pPr>
          </w:p>
        </w:tc>
        <w:tc>
          <w:tcPr>
            <w:tcW w:w="457" w:type="dxa"/>
            <w:vAlign w:val="top"/>
          </w:tcPr>
          <w:p w14:paraId="5EE28BA6">
            <w:pPr>
              <w:rPr>
                <w:rFonts w:ascii="Arial"/>
                <w:sz w:val="21"/>
              </w:rPr>
            </w:pPr>
          </w:p>
        </w:tc>
        <w:tc>
          <w:tcPr>
            <w:tcW w:w="455" w:type="dxa"/>
            <w:vAlign w:val="top"/>
          </w:tcPr>
          <w:p w14:paraId="5E5BE5C6">
            <w:pPr>
              <w:rPr>
                <w:rFonts w:ascii="Arial"/>
                <w:sz w:val="21"/>
              </w:rPr>
            </w:pPr>
          </w:p>
        </w:tc>
        <w:tc>
          <w:tcPr>
            <w:tcW w:w="2848" w:type="dxa"/>
            <w:vAlign w:val="top"/>
          </w:tcPr>
          <w:p w14:paraId="3CD7C99F">
            <w:pPr>
              <w:rPr>
                <w:rFonts w:ascii="Arial"/>
                <w:sz w:val="21"/>
              </w:rPr>
            </w:pPr>
          </w:p>
        </w:tc>
        <w:tc>
          <w:tcPr>
            <w:tcW w:w="1537" w:type="dxa"/>
            <w:vAlign w:val="top"/>
          </w:tcPr>
          <w:p w14:paraId="147AA6A2">
            <w:pPr>
              <w:rPr>
                <w:rFonts w:ascii="Arial"/>
                <w:sz w:val="21"/>
              </w:rPr>
            </w:pPr>
          </w:p>
        </w:tc>
        <w:tc>
          <w:tcPr>
            <w:tcW w:w="1676" w:type="dxa"/>
            <w:vAlign w:val="top"/>
          </w:tcPr>
          <w:p w14:paraId="11A075E4">
            <w:pPr>
              <w:rPr>
                <w:rFonts w:ascii="Arial"/>
                <w:sz w:val="21"/>
              </w:rPr>
            </w:pPr>
          </w:p>
        </w:tc>
        <w:tc>
          <w:tcPr>
            <w:tcW w:w="1542" w:type="dxa"/>
            <w:vAlign w:val="top"/>
          </w:tcPr>
          <w:p w14:paraId="34DE10AA">
            <w:pPr>
              <w:rPr>
                <w:rFonts w:ascii="Arial"/>
                <w:sz w:val="21"/>
              </w:rPr>
            </w:pPr>
          </w:p>
        </w:tc>
      </w:tr>
      <w:tr w14:paraId="0CA57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E26BED1">
            <w:pPr>
              <w:rPr>
                <w:rFonts w:ascii="Arial"/>
                <w:sz w:val="21"/>
              </w:rPr>
            </w:pPr>
          </w:p>
        </w:tc>
        <w:tc>
          <w:tcPr>
            <w:tcW w:w="457" w:type="dxa"/>
            <w:vAlign w:val="top"/>
          </w:tcPr>
          <w:p w14:paraId="13861910">
            <w:pPr>
              <w:rPr>
                <w:rFonts w:ascii="Arial"/>
                <w:sz w:val="21"/>
              </w:rPr>
            </w:pPr>
          </w:p>
        </w:tc>
        <w:tc>
          <w:tcPr>
            <w:tcW w:w="455" w:type="dxa"/>
            <w:vAlign w:val="top"/>
          </w:tcPr>
          <w:p w14:paraId="19B6B64C">
            <w:pPr>
              <w:rPr>
                <w:rFonts w:ascii="Arial"/>
                <w:sz w:val="21"/>
              </w:rPr>
            </w:pPr>
          </w:p>
        </w:tc>
        <w:tc>
          <w:tcPr>
            <w:tcW w:w="2848" w:type="dxa"/>
            <w:vAlign w:val="top"/>
          </w:tcPr>
          <w:p w14:paraId="56524785">
            <w:pPr>
              <w:rPr>
                <w:rFonts w:ascii="Arial"/>
                <w:sz w:val="21"/>
              </w:rPr>
            </w:pPr>
          </w:p>
        </w:tc>
        <w:tc>
          <w:tcPr>
            <w:tcW w:w="1537" w:type="dxa"/>
            <w:vAlign w:val="top"/>
          </w:tcPr>
          <w:p w14:paraId="7432C5C7">
            <w:pPr>
              <w:rPr>
                <w:rFonts w:ascii="Arial"/>
                <w:sz w:val="21"/>
              </w:rPr>
            </w:pPr>
          </w:p>
        </w:tc>
        <w:tc>
          <w:tcPr>
            <w:tcW w:w="1676" w:type="dxa"/>
            <w:vAlign w:val="top"/>
          </w:tcPr>
          <w:p w14:paraId="120891CE">
            <w:pPr>
              <w:rPr>
                <w:rFonts w:ascii="Arial"/>
                <w:sz w:val="21"/>
              </w:rPr>
            </w:pPr>
          </w:p>
        </w:tc>
        <w:tc>
          <w:tcPr>
            <w:tcW w:w="1542" w:type="dxa"/>
            <w:vAlign w:val="top"/>
          </w:tcPr>
          <w:p w14:paraId="185E3355">
            <w:pPr>
              <w:rPr>
                <w:rFonts w:ascii="Arial"/>
                <w:sz w:val="21"/>
              </w:rPr>
            </w:pPr>
          </w:p>
        </w:tc>
      </w:tr>
      <w:tr w14:paraId="079E3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4821EAC">
            <w:pPr>
              <w:rPr>
                <w:rFonts w:ascii="Arial"/>
                <w:sz w:val="21"/>
              </w:rPr>
            </w:pPr>
          </w:p>
        </w:tc>
        <w:tc>
          <w:tcPr>
            <w:tcW w:w="457" w:type="dxa"/>
            <w:vAlign w:val="top"/>
          </w:tcPr>
          <w:p w14:paraId="3F8ABA87">
            <w:pPr>
              <w:rPr>
                <w:rFonts w:ascii="Arial"/>
                <w:sz w:val="21"/>
              </w:rPr>
            </w:pPr>
          </w:p>
        </w:tc>
        <w:tc>
          <w:tcPr>
            <w:tcW w:w="455" w:type="dxa"/>
            <w:vAlign w:val="top"/>
          </w:tcPr>
          <w:p w14:paraId="3615E943">
            <w:pPr>
              <w:rPr>
                <w:rFonts w:ascii="Arial"/>
                <w:sz w:val="21"/>
              </w:rPr>
            </w:pPr>
          </w:p>
        </w:tc>
        <w:tc>
          <w:tcPr>
            <w:tcW w:w="2848" w:type="dxa"/>
            <w:vAlign w:val="top"/>
          </w:tcPr>
          <w:p w14:paraId="76FCC1AB">
            <w:pPr>
              <w:rPr>
                <w:rFonts w:ascii="Arial"/>
                <w:sz w:val="21"/>
              </w:rPr>
            </w:pPr>
          </w:p>
        </w:tc>
        <w:tc>
          <w:tcPr>
            <w:tcW w:w="1537" w:type="dxa"/>
            <w:vAlign w:val="top"/>
          </w:tcPr>
          <w:p w14:paraId="60615AF9">
            <w:pPr>
              <w:rPr>
                <w:rFonts w:ascii="Arial"/>
                <w:sz w:val="21"/>
              </w:rPr>
            </w:pPr>
          </w:p>
        </w:tc>
        <w:tc>
          <w:tcPr>
            <w:tcW w:w="1676" w:type="dxa"/>
            <w:vAlign w:val="top"/>
          </w:tcPr>
          <w:p w14:paraId="2A42C9C6">
            <w:pPr>
              <w:rPr>
                <w:rFonts w:ascii="Arial"/>
                <w:sz w:val="21"/>
              </w:rPr>
            </w:pPr>
          </w:p>
        </w:tc>
        <w:tc>
          <w:tcPr>
            <w:tcW w:w="1542" w:type="dxa"/>
            <w:vAlign w:val="top"/>
          </w:tcPr>
          <w:p w14:paraId="1F3B754E">
            <w:pPr>
              <w:rPr>
                <w:rFonts w:ascii="Arial"/>
                <w:sz w:val="21"/>
              </w:rPr>
            </w:pPr>
          </w:p>
        </w:tc>
      </w:tr>
      <w:tr w14:paraId="23C16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248EC78">
            <w:pPr>
              <w:rPr>
                <w:rFonts w:ascii="Arial"/>
                <w:sz w:val="21"/>
              </w:rPr>
            </w:pPr>
          </w:p>
        </w:tc>
        <w:tc>
          <w:tcPr>
            <w:tcW w:w="457" w:type="dxa"/>
            <w:vAlign w:val="top"/>
          </w:tcPr>
          <w:p w14:paraId="7AB6F7A6">
            <w:pPr>
              <w:rPr>
                <w:rFonts w:ascii="Arial"/>
                <w:sz w:val="21"/>
              </w:rPr>
            </w:pPr>
          </w:p>
        </w:tc>
        <w:tc>
          <w:tcPr>
            <w:tcW w:w="455" w:type="dxa"/>
            <w:vAlign w:val="top"/>
          </w:tcPr>
          <w:p w14:paraId="72ABE83F">
            <w:pPr>
              <w:rPr>
                <w:rFonts w:ascii="Arial"/>
                <w:sz w:val="21"/>
              </w:rPr>
            </w:pPr>
          </w:p>
        </w:tc>
        <w:tc>
          <w:tcPr>
            <w:tcW w:w="2848" w:type="dxa"/>
            <w:vAlign w:val="top"/>
          </w:tcPr>
          <w:p w14:paraId="316E4341">
            <w:pPr>
              <w:rPr>
                <w:rFonts w:ascii="Arial"/>
                <w:sz w:val="21"/>
              </w:rPr>
            </w:pPr>
          </w:p>
        </w:tc>
        <w:tc>
          <w:tcPr>
            <w:tcW w:w="1537" w:type="dxa"/>
            <w:vAlign w:val="top"/>
          </w:tcPr>
          <w:p w14:paraId="12B46AEE">
            <w:pPr>
              <w:rPr>
                <w:rFonts w:ascii="Arial"/>
                <w:sz w:val="21"/>
              </w:rPr>
            </w:pPr>
          </w:p>
        </w:tc>
        <w:tc>
          <w:tcPr>
            <w:tcW w:w="1676" w:type="dxa"/>
            <w:vAlign w:val="top"/>
          </w:tcPr>
          <w:p w14:paraId="78EBE1CD">
            <w:pPr>
              <w:rPr>
                <w:rFonts w:ascii="Arial"/>
                <w:sz w:val="21"/>
              </w:rPr>
            </w:pPr>
          </w:p>
        </w:tc>
        <w:tc>
          <w:tcPr>
            <w:tcW w:w="1542" w:type="dxa"/>
            <w:vAlign w:val="top"/>
          </w:tcPr>
          <w:p w14:paraId="00228F18">
            <w:pPr>
              <w:rPr>
                <w:rFonts w:ascii="Arial"/>
                <w:sz w:val="21"/>
              </w:rPr>
            </w:pPr>
          </w:p>
        </w:tc>
      </w:tr>
      <w:tr w14:paraId="37DBC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545B412">
            <w:pPr>
              <w:rPr>
                <w:rFonts w:ascii="Arial"/>
                <w:sz w:val="21"/>
              </w:rPr>
            </w:pPr>
          </w:p>
        </w:tc>
        <w:tc>
          <w:tcPr>
            <w:tcW w:w="457" w:type="dxa"/>
            <w:vAlign w:val="top"/>
          </w:tcPr>
          <w:p w14:paraId="0AC2424C">
            <w:pPr>
              <w:rPr>
                <w:rFonts w:ascii="Arial"/>
                <w:sz w:val="21"/>
              </w:rPr>
            </w:pPr>
          </w:p>
        </w:tc>
        <w:tc>
          <w:tcPr>
            <w:tcW w:w="455" w:type="dxa"/>
            <w:vAlign w:val="top"/>
          </w:tcPr>
          <w:p w14:paraId="2D8009B9">
            <w:pPr>
              <w:rPr>
                <w:rFonts w:ascii="Arial"/>
                <w:sz w:val="21"/>
              </w:rPr>
            </w:pPr>
          </w:p>
        </w:tc>
        <w:tc>
          <w:tcPr>
            <w:tcW w:w="2848" w:type="dxa"/>
            <w:vAlign w:val="top"/>
          </w:tcPr>
          <w:p w14:paraId="7A7E8FA7">
            <w:pPr>
              <w:rPr>
                <w:rFonts w:ascii="Arial"/>
                <w:sz w:val="21"/>
              </w:rPr>
            </w:pPr>
          </w:p>
        </w:tc>
        <w:tc>
          <w:tcPr>
            <w:tcW w:w="1537" w:type="dxa"/>
            <w:vAlign w:val="top"/>
          </w:tcPr>
          <w:p w14:paraId="2250BA72">
            <w:pPr>
              <w:rPr>
                <w:rFonts w:ascii="Arial"/>
                <w:sz w:val="21"/>
              </w:rPr>
            </w:pPr>
          </w:p>
        </w:tc>
        <w:tc>
          <w:tcPr>
            <w:tcW w:w="1676" w:type="dxa"/>
            <w:vAlign w:val="top"/>
          </w:tcPr>
          <w:p w14:paraId="4CBC1901">
            <w:pPr>
              <w:rPr>
                <w:rFonts w:ascii="Arial"/>
                <w:sz w:val="21"/>
              </w:rPr>
            </w:pPr>
          </w:p>
        </w:tc>
        <w:tc>
          <w:tcPr>
            <w:tcW w:w="1542" w:type="dxa"/>
            <w:vAlign w:val="top"/>
          </w:tcPr>
          <w:p w14:paraId="1E9F2A4F">
            <w:pPr>
              <w:rPr>
                <w:rFonts w:ascii="Arial"/>
                <w:sz w:val="21"/>
              </w:rPr>
            </w:pPr>
          </w:p>
        </w:tc>
      </w:tr>
      <w:tr w14:paraId="43B0BC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45A7659">
            <w:pPr>
              <w:rPr>
                <w:rFonts w:ascii="Arial"/>
                <w:sz w:val="21"/>
              </w:rPr>
            </w:pPr>
          </w:p>
        </w:tc>
        <w:tc>
          <w:tcPr>
            <w:tcW w:w="457" w:type="dxa"/>
            <w:vAlign w:val="top"/>
          </w:tcPr>
          <w:p w14:paraId="51DAE51C">
            <w:pPr>
              <w:rPr>
                <w:rFonts w:ascii="Arial"/>
                <w:sz w:val="21"/>
              </w:rPr>
            </w:pPr>
          </w:p>
        </w:tc>
        <w:tc>
          <w:tcPr>
            <w:tcW w:w="455" w:type="dxa"/>
            <w:vAlign w:val="top"/>
          </w:tcPr>
          <w:p w14:paraId="25CB30D1">
            <w:pPr>
              <w:rPr>
                <w:rFonts w:ascii="Arial"/>
                <w:sz w:val="21"/>
              </w:rPr>
            </w:pPr>
          </w:p>
        </w:tc>
        <w:tc>
          <w:tcPr>
            <w:tcW w:w="2848" w:type="dxa"/>
            <w:vAlign w:val="top"/>
          </w:tcPr>
          <w:p w14:paraId="58580F12">
            <w:pPr>
              <w:rPr>
                <w:rFonts w:ascii="Arial"/>
                <w:sz w:val="21"/>
              </w:rPr>
            </w:pPr>
          </w:p>
        </w:tc>
        <w:tc>
          <w:tcPr>
            <w:tcW w:w="1537" w:type="dxa"/>
            <w:vAlign w:val="top"/>
          </w:tcPr>
          <w:p w14:paraId="4B0C8A9C">
            <w:pPr>
              <w:rPr>
                <w:rFonts w:ascii="Arial"/>
                <w:sz w:val="21"/>
              </w:rPr>
            </w:pPr>
          </w:p>
        </w:tc>
        <w:tc>
          <w:tcPr>
            <w:tcW w:w="1676" w:type="dxa"/>
            <w:vAlign w:val="top"/>
          </w:tcPr>
          <w:p w14:paraId="41DCFF2D">
            <w:pPr>
              <w:rPr>
                <w:rFonts w:ascii="Arial"/>
                <w:sz w:val="21"/>
              </w:rPr>
            </w:pPr>
          </w:p>
        </w:tc>
        <w:tc>
          <w:tcPr>
            <w:tcW w:w="1542" w:type="dxa"/>
            <w:vAlign w:val="top"/>
          </w:tcPr>
          <w:p w14:paraId="2637CF91">
            <w:pPr>
              <w:rPr>
                <w:rFonts w:ascii="Arial"/>
                <w:sz w:val="21"/>
              </w:rPr>
            </w:pPr>
          </w:p>
        </w:tc>
      </w:tr>
      <w:tr w14:paraId="2DC09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6BA2143">
            <w:pPr>
              <w:rPr>
                <w:rFonts w:ascii="Arial"/>
                <w:sz w:val="21"/>
              </w:rPr>
            </w:pPr>
          </w:p>
        </w:tc>
        <w:tc>
          <w:tcPr>
            <w:tcW w:w="457" w:type="dxa"/>
            <w:vAlign w:val="top"/>
          </w:tcPr>
          <w:p w14:paraId="6919F9A8">
            <w:pPr>
              <w:rPr>
                <w:rFonts w:ascii="Arial"/>
                <w:sz w:val="21"/>
              </w:rPr>
            </w:pPr>
          </w:p>
        </w:tc>
        <w:tc>
          <w:tcPr>
            <w:tcW w:w="455" w:type="dxa"/>
            <w:vAlign w:val="top"/>
          </w:tcPr>
          <w:p w14:paraId="12799C86">
            <w:pPr>
              <w:rPr>
                <w:rFonts w:ascii="Arial"/>
                <w:sz w:val="21"/>
              </w:rPr>
            </w:pPr>
          </w:p>
        </w:tc>
        <w:tc>
          <w:tcPr>
            <w:tcW w:w="2848" w:type="dxa"/>
            <w:vAlign w:val="top"/>
          </w:tcPr>
          <w:p w14:paraId="324C9501">
            <w:pPr>
              <w:rPr>
                <w:rFonts w:ascii="Arial"/>
                <w:sz w:val="21"/>
              </w:rPr>
            </w:pPr>
          </w:p>
        </w:tc>
        <w:tc>
          <w:tcPr>
            <w:tcW w:w="1537" w:type="dxa"/>
            <w:vAlign w:val="top"/>
          </w:tcPr>
          <w:p w14:paraId="6154C9D8">
            <w:pPr>
              <w:rPr>
                <w:rFonts w:ascii="Arial"/>
                <w:sz w:val="21"/>
              </w:rPr>
            </w:pPr>
          </w:p>
        </w:tc>
        <w:tc>
          <w:tcPr>
            <w:tcW w:w="1676" w:type="dxa"/>
            <w:vAlign w:val="top"/>
          </w:tcPr>
          <w:p w14:paraId="625EDAD2">
            <w:pPr>
              <w:rPr>
                <w:rFonts w:ascii="Arial"/>
                <w:sz w:val="21"/>
              </w:rPr>
            </w:pPr>
          </w:p>
        </w:tc>
        <w:tc>
          <w:tcPr>
            <w:tcW w:w="1542" w:type="dxa"/>
            <w:vAlign w:val="top"/>
          </w:tcPr>
          <w:p w14:paraId="421D5B22">
            <w:pPr>
              <w:rPr>
                <w:rFonts w:ascii="Arial"/>
                <w:sz w:val="21"/>
              </w:rPr>
            </w:pPr>
          </w:p>
        </w:tc>
      </w:tr>
      <w:tr w14:paraId="31CE4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26A622A">
            <w:pPr>
              <w:rPr>
                <w:rFonts w:ascii="Arial"/>
                <w:sz w:val="21"/>
              </w:rPr>
            </w:pPr>
          </w:p>
        </w:tc>
        <w:tc>
          <w:tcPr>
            <w:tcW w:w="457" w:type="dxa"/>
            <w:vAlign w:val="top"/>
          </w:tcPr>
          <w:p w14:paraId="72B34CD1">
            <w:pPr>
              <w:rPr>
                <w:rFonts w:ascii="Arial"/>
                <w:sz w:val="21"/>
              </w:rPr>
            </w:pPr>
          </w:p>
        </w:tc>
        <w:tc>
          <w:tcPr>
            <w:tcW w:w="455" w:type="dxa"/>
            <w:vAlign w:val="top"/>
          </w:tcPr>
          <w:p w14:paraId="408EEB1E">
            <w:pPr>
              <w:rPr>
                <w:rFonts w:ascii="Arial"/>
                <w:sz w:val="21"/>
              </w:rPr>
            </w:pPr>
          </w:p>
        </w:tc>
        <w:tc>
          <w:tcPr>
            <w:tcW w:w="2848" w:type="dxa"/>
            <w:vAlign w:val="top"/>
          </w:tcPr>
          <w:p w14:paraId="23E2F212">
            <w:pPr>
              <w:rPr>
                <w:rFonts w:ascii="Arial"/>
                <w:sz w:val="21"/>
              </w:rPr>
            </w:pPr>
          </w:p>
        </w:tc>
        <w:tc>
          <w:tcPr>
            <w:tcW w:w="1537" w:type="dxa"/>
            <w:vAlign w:val="top"/>
          </w:tcPr>
          <w:p w14:paraId="256B1AF6">
            <w:pPr>
              <w:rPr>
                <w:rFonts w:ascii="Arial"/>
                <w:sz w:val="21"/>
              </w:rPr>
            </w:pPr>
          </w:p>
        </w:tc>
        <w:tc>
          <w:tcPr>
            <w:tcW w:w="1676" w:type="dxa"/>
            <w:vAlign w:val="top"/>
          </w:tcPr>
          <w:p w14:paraId="750B9FA0">
            <w:pPr>
              <w:rPr>
                <w:rFonts w:ascii="Arial"/>
                <w:sz w:val="21"/>
              </w:rPr>
            </w:pPr>
          </w:p>
        </w:tc>
        <w:tc>
          <w:tcPr>
            <w:tcW w:w="1542" w:type="dxa"/>
            <w:vAlign w:val="top"/>
          </w:tcPr>
          <w:p w14:paraId="7819F947">
            <w:pPr>
              <w:rPr>
                <w:rFonts w:ascii="Arial"/>
                <w:sz w:val="21"/>
              </w:rPr>
            </w:pPr>
          </w:p>
        </w:tc>
      </w:tr>
      <w:tr w14:paraId="69977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531665C">
            <w:pPr>
              <w:rPr>
                <w:rFonts w:ascii="Arial"/>
                <w:sz w:val="21"/>
              </w:rPr>
            </w:pPr>
          </w:p>
        </w:tc>
        <w:tc>
          <w:tcPr>
            <w:tcW w:w="457" w:type="dxa"/>
            <w:vAlign w:val="top"/>
          </w:tcPr>
          <w:p w14:paraId="6F2B7A1D">
            <w:pPr>
              <w:rPr>
                <w:rFonts w:ascii="Arial"/>
                <w:sz w:val="21"/>
              </w:rPr>
            </w:pPr>
          </w:p>
        </w:tc>
        <w:tc>
          <w:tcPr>
            <w:tcW w:w="455" w:type="dxa"/>
            <w:vAlign w:val="top"/>
          </w:tcPr>
          <w:p w14:paraId="5343BFF8">
            <w:pPr>
              <w:rPr>
                <w:rFonts w:ascii="Arial"/>
                <w:sz w:val="21"/>
              </w:rPr>
            </w:pPr>
          </w:p>
        </w:tc>
        <w:tc>
          <w:tcPr>
            <w:tcW w:w="2848" w:type="dxa"/>
            <w:vAlign w:val="top"/>
          </w:tcPr>
          <w:p w14:paraId="3C57B6AB">
            <w:pPr>
              <w:pStyle w:val="6"/>
              <w:spacing w:before="168" w:line="216" w:lineRule="auto"/>
              <w:ind w:left="1250"/>
            </w:pPr>
            <w:r>
              <w:rPr>
                <w:b/>
                <w:bCs/>
                <w:spacing w:val="-7"/>
              </w:rPr>
              <w:t>合计</w:t>
            </w:r>
          </w:p>
        </w:tc>
        <w:tc>
          <w:tcPr>
            <w:tcW w:w="1537" w:type="dxa"/>
            <w:vAlign w:val="top"/>
          </w:tcPr>
          <w:p w14:paraId="11E852CD">
            <w:pPr>
              <w:rPr>
                <w:rFonts w:ascii="Arial"/>
                <w:sz w:val="21"/>
              </w:rPr>
            </w:pPr>
          </w:p>
        </w:tc>
        <w:tc>
          <w:tcPr>
            <w:tcW w:w="1676" w:type="dxa"/>
            <w:vAlign w:val="top"/>
          </w:tcPr>
          <w:p w14:paraId="11BCFE14">
            <w:pPr>
              <w:rPr>
                <w:rFonts w:ascii="Arial"/>
                <w:sz w:val="21"/>
              </w:rPr>
            </w:pPr>
          </w:p>
        </w:tc>
        <w:tc>
          <w:tcPr>
            <w:tcW w:w="1542" w:type="dxa"/>
            <w:vAlign w:val="top"/>
          </w:tcPr>
          <w:p w14:paraId="22D98418">
            <w:pPr>
              <w:rPr>
                <w:rFonts w:ascii="Arial"/>
                <w:sz w:val="21"/>
              </w:rPr>
            </w:pPr>
          </w:p>
        </w:tc>
      </w:tr>
    </w:tbl>
    <w:p w14:paraId="72319B25">
      <w:pPr>
        <w:pStyle w:val="2"/>
        <w:spacing w:before="28" w:line="213" w:lineRule="auto"/>
        <w:ind w:left="29"/>
        <w:outlineLvl w:val="0"/>
        <w:rPr>
          <w:sz w:val="18"/>
          <w:szCs w:val="18"/>
        </w:rPr>
      </w:pPr>
      <w:r>
        <w:rPr>
          <w:b/>
          <w:bCs/>
          <w:spacing w:val="-2"/>
          <w:sz w:val="18"/>
          <w:szCs w:val="18"/>
        </w:rPr>
        <w:t>备注：新疆农业广播电视学校托克逊分校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w:t>
      </w:r>
      <w:r>
        <w:rPr>
          <w:b/>
          <w:bCs/>
          <w:spacing w:val="-3"/>
          <w:sz w:val="18"/>
          <w:szCs w:val="18"/>
        </w:rPr>
        <w:t>资本经营预算</w:t>
      </w:r>
    </w:p>
    <w:p w14:paraId="1D8EEFC5">
      <w:pPr>
        <w:pStyle w:val="2"/>
        <w:spacing w:before="25" w:line="213" w:lineRule="auto"/>
        <w:ind w:left="31"/>
        <w:outlineLvl w:val="0"/>
        <w:rPr>
          <w:sz w:val="18"/>
          <w:szCs w:val="18"/>
        </w:rPr>
      </w:pPr>
      <w:r>
        <w:rPr>
          <w:b/>
          <w:bCs/>
          <w:spacing w:val="-3"/>
          <w:sz w:val="18"/>
          <w:szCs w:val="18"/>
        </w:rPr>
        <w:t>支出情况表为空表。</w:t>
      </w:r>
    </w:p>
    <w:p w14:paraId="4C34CA27">
      <w:pPr>
        <w:spacing w:line="213" w:lineRule="auto"/>
        <w:rPr>
          <w:sz w:val="18"/>
          <w:szCs w:val="18"/>
        </w:rPr>
        <w:sectPr>
          <w:footerReference r:id="rId19" w:type="default"/>
          <w:pgSz w:w="11906" w:h="16839"/>
          <w:pgMar w:top="1431" w:right="1228" w:bottom="1521" w:left="1568" w:header="0" w:footer="1156" w:gutter="0"/>
          <w:cols w:space="720" w:num="1"/>
        </w:sectPr>
      </w:pPr>
    </w:p>
    <w:p w14:paraId="1A7906CD">
      <w:pPr>
        <w:spacing w:line="305" w:lineRule="auto"/>
        <w:rPr>
          <w:rFonts w:ascii="Arial"/>
          <w:sz w:val="21"/>
        </w:rPr>
      </w:pPr>
    </w:p>
    <w:p w14:paraId="5396C63D">
      <w:pPr>
        <w:spacing w:line="306" w:lineRule="auto"/>
        <w:rPr>
          <w:rFonts w:ascii="Arial"/>
          <w:sz w:val="21"/>
        </w:rPr>
      </w:pPr>
    </w:p>
    <w:p w14:paraId="0FB357B4">
      <w:pPr>
        <w:pStyle w:val="2"/>
        <w:spacing w:before="101" w:line="222" w:lineRule="auto"/>
        <w:ind w:left="248"/>
      </w:pPr>
      <w:r>
        <w:rPr>
          <w:b/>
          <w:bCs/>
          <w:spacing w:val="-11"/>
        </w:rPr>
        <w:t>表</w:t>
      </w:r>
      <w:r>
        <w:rPr>
          <w:spacing w:val="-40"/>
        </w:rPr>
        <w:t xml:space="preserve"> </w:t>
      </w:r>
      <w:r>
        <w:rPr>
          <w:b/>
          <w:bCs/>
          <w:spacing w:val="-11"/>
        </w:rPr>
        <w:t>10</w:t>
      </w:r>
    </w:p>
    <w:p w14:paraId="235408A3">
      <w:pPr>
        <w:spacing w:line="355" w:lineRule="auto"/>
        <w:rPr>
          <w:rFonts w:ascii="Arial"/>
          <w:sz w:val="21"/>
        </w:rPr>
      </w:pPr>
    </w:p>
    <w:p w14:paraId="55D26A99">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D1DC2FA">
      <w:pPr>
        <w:spacing w:line="373" w:lineRule="auto"/>
        <w:rPr>
          <w:rFonts w:ascii="Arial"/>
          <w:sz w:val="21"/>
        </w:rPr>
      </w:pPr>
    </w:p>
    <w:p w14:paraId="747ACF7B">
      <w:pPr>
        <w:pStyle w:val="2"/>
        <w:spacing w:before="78" w:line="212" w:lineRule="auto"/>
        <w:ind w:left="123"/>
        <w:outlineLvl w:val="0"/>
        <w:rPr>
          <w:sz w:val="24"/>
          <w:szCs w:val="24"/>
        </w:rPr>
      </w:pPr>
      <w:r>
        <w:rPr>
          <w:spacing w:val="-2"/>
          <w:sz w:val="24"/>
          <w:szCs w:val="24"/>
        </w:rPr>
        <w:t xml:space="preserve">编制单位：新疆农业广播电视学校托克逊分校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DA149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1BF1AC3B">
            <w:pPr>
              <w:spacing w:line="262" w:lineRule="auto"/>
              <w:rPr>
                <w:rFonts w:ascii="Arial"/>
                <w:sz w:val="21"/>
              </w:rPr>
            </w:pPr>
          </w:p>
          <w:p w14:paraId="42CA0F69">
            <w:pPr>
              <w:spacing w:line="262" w:lineRule="auto"/>
              <w:rPr>
                <w:rFonts w:ascii="Arial"/>
                <w:sz w:val="21"/>
              </w:rPr>
            </w:pPr>
          </w:p>
          <w:p w14:paraId="681F2D60">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27AAEB38">
            <w:pPr>
              <w:spacing w:line="262" w:lineRule="auto"/>
              <w:rPr>
                <w:rFonts w:ascii="Arial"/>
                <w:sz w:val="21"/>
              </w:rPr>
            </w:pPr>
          </w:p>
          <w:p w14:paraId="61050D35">
            <w:pPr>
              <w:spacing w:line="263" w:lineRule="auto"/>
              <w:rPr>
                <w:rFonts w:ascii="Arial"/>
                <w:sz w:val="21"/>
              </w:rPr>
            </w:pPr>
          </w:p>
          <w:p w14:paraId="07368A9D">
            <w:pPr>
              <w:pStyle w:val="6"/>
              <w:spacing w:before="62" w:line="224" w:lineRule="auto"/>
              <w:ind w:left="499"/>
              <w:rPr>
                <w:sz w:val="19"/>
                <w:szCs w:val="19"/>
              </w:rPr>
            </w:pPr>
            <w:r>
              <w:rPr>
                <w:b/>
                <w:bCs/>
                <w:spacing w:val="3"/>
                <w:sz w:val="19"/>
                <w:szCs w:val="19"/>
              </w:rPr>
              <w:t>合计</w:t>
            </w:r>
          </w:p>
        </w:tc>
        <w:tc>
          <w:tcPr>
            <w:tcW w:w="4423" w:type="dxa"/>
            <w:gridSpan w:val="3"/>
            <w:vAlign w:val="top"/>
          </w:tcPr>
          <w:p w14:paraId="1926FBA9">
            <w:pPr>
              <w:pStyle w:val="6"/>
              <w:spacing w:before="179" w:line="222" w:lineRule="auto"/>
              <w:ind w:left="1822"/>
              <w:rPr>
                <w:sz w:val="19"/>
                <w:szCs w:val="19"/>
              </w:rPr>
            </w:pPr>
            <w:r>
              <w:rPr>
                <w:b/>
                <w:bCs/>
                <w:spacing w:val="4"/>
                <w:sz w:val="19"/>
                <w:szCs w:val="19"/>
              </w:rPr>
              <w:t>资金来源</w:t>
            </w:r>
          </w:p>
        </w:tc>
      </w:tr>
      <w:tr w14:paraId="4CE9E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6AB5878C">
            <w:pPr>
              <w:rPr>
                <w:rFonts w:ascii="Arial"/>
                <w:sz w:val="21"/>
              </w:rPr>
            </w:pPr>
          </w:p>
        </w:tc>
        <w:tc>
          <w:tcPr>
            <w:tcW w:w="1385" w:type="dxa"/>
            <w:vMerge w:val="continue"/>
            <w:tcBorders>
              <w:top w:val="nil"/>
            </w:tcBorders>
            <w:vAlign w:val="top"/>
          </w:tcPr>
          <w:p w14:paraId="63A35B8C">
            <w:pPr>
              <w:rPr>
                <w:rFonts w:ascii="Arial"/>
                <w:sz w:val="21"/>
              </w:rPr>
            </w:pPr>
          </w:p>
        </w:tc>
        <w:tc>
          <w:tcPr>
            <w:tcW w:w="1522" w:type="dxa"/>
            <w:vAlign w:val="top"/>
          </w:tcPr>
          <w:p w14:paraId="51F0ABB1">
            <w:pPr>
              <w:spacing w:line="245" w:lineRule="auto"/>
              <w:rPr>
                <w:rFonts w:ascii="Arial"/>
                <w:sz w:val="21"/>
              </w:rPr>
            </w:pPr>
          </w:p>
          <w:p w14:paraId="5ED618F6">
            <w:pPr>
              <w:pStyle w:val="6"/>
              <w:spacing w:before="62" w:line="222" w:lineRule="auto"/>
              <w:ind w:left="178"/>
              <w:rPr>
                <w:sz w:val="19"/>
                <w:szCs w:val="19"/>
              </w:rPr>
            </w:pPr>
            <w:r>
              <w:rPr>
                <w:b/>
                <w:bCs/>
                <w:spacing w:val="4"/>
                <w:sz w:val="19"/>
                <w:szCs w:val="19"/>
              </w:rPr>
              <w:t>一般公共预算</w:t>
            </w:r>
          </w:p>
        </w:tc>
        <w:tc>
          <w:tcPr>
            <w:tcW w:w="1380" w:type="dxa"/>
            <w:vAlign w:val="top"/>
          </w:tcPr>
          <w:p w14:paraId="49E28C76">
            <w:pPr>
              <w:spacing w:line="245" w:lineRule="auto"/>
              <w:rPr>
                <w:rFonts w:ascii="Arial"/>
                <w:sz w:val="21"/>
              </w:rPr>
            </w:pPr>
          </w:p>
          <w:p w14:paraId="59AF5937">
            <w:pPr>
              <w:pStyle w:val="6"/>
              <w:spacing w:before="62" w:line="222" w:lineRule="auto"/>
              <w:ind w:left="200"/>
              <w:rPr>
                <w:sz w:val="19"/>
                <w:szCs w:val="19"/>
              </w:rPr>
            </w:pPr>
            <w:r>
              <w:rPr>
                <w:b/>
                <w:bCs/>
                <w:spacing w:val="6"/>
                <w:sz w:val="19"/>
                <w:szCs w:val="19"/>
              </w:rPr>
              <w:t>政府性基金</w:t>
            </w:r>
          </w:p>
        </w:tc>
        <w:tc>
          <w:tcPr>
            <w:tcW w:w="1521" w:type="dxa"/>
            <w:vAlign w:val="top"/>
          </w:tcPr>
          <w:p w14:paraId="48142F21">
            <w:pPr>
              <w:pStyle w:val="6"/>
              <w:spacing w:before="176" w:line="223" w:lineRule="auto"/>
              <w:ind w:left="182"/>
              <w:rPr>
                <w:sz w:val="19"/>
                <w:szCs w:val="19"/>
              </w:rPr>
            </w:pPr>
            <w:r>
              <w:rPr>
                <w:b/>
                <w:bCs/>
                <w:spacing w:val="4"/>
                <w:sz w:val="19"/>
                <w:szCs w:val="19"/>
              </w:rPr>
              <w:t>国有资本经营</w:t>
            </w:r>
          </w:p>
          <w:p w14:paraId="4D13C3DA">
            <w:pPr>
              <w:pStyle w:val="6"/>
              <w:spacing w:before="29" w:line="222" w:lineRule="auto"/>
              <w:ind w:left="573"/>
              <w:rPr>
                <w:sz w:val="19"/>
                <w:szCs w:val="19"/>
              </w:rPr>
            </w:pPr>
            <w:r>
              <w:rPr>
                <w:b/>
                <w:bCs/>
                <w:sz w:val="19"/>
                <w:szCs w:val="19"/>
              </w:rPr>
              <w:t>预算</w:t>
            </w:r>
          </w:p>
        </w:tc>
      </w:tr>
      <w:tr w14:paraId="22B1D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756A595">
            <w:pPr>
              <w:pStyle w:val="6"/>
              <w:spacing w:before="208" w:line="216" w:lineRule="auto"/>
              <w:ind w:left="1423"/>
            </w:pPr>
            <w:r>
              <w:rPr>
                <w:b/>
                <w:bCs/>
                <w:spacing w:val="-7"/>
              </w:rPr>
              <w:t>合计</w:t>
            </w:r>
          </w:p>
        </w:tc>
        <w:tc>
          <w:tcPr>
            <w:tcW w:w="1385" w:type="dxa"/>
            <w:vAlign w:val="top"/>
          </w:tcPr>
          <w:p w14:paraId="49A6B288">
            <w:pPr>
              <w:pStyle w:val="6"/>
              <w:spacing w:before="208"/>
              <w:ind w:left="529"/>
            </w:pPr>
            <w:r>
              <w:rPr>
                <w:b/>
                <w:bCs/>
                <w:spacing w:val="-6"/>
              </w:rPr>
              <w:t>1.00</w:t>
            </w:r>
          </w:p>
        </w:tc>
        <w:tc>
          <w:tcPr>
            <w:tcW w:w="1522" w:type="dxa"/>
            <w:vAlign w:val="top"/>
          </w:tcPr>
          <w:p w14:paraId="190A8F6E">
            <w:pPr>
              <w:pStyle w:val="6"/>
              <w:spacing w:before="208"/>
              <w:ind w:left="596"/>
            </w:pPr>
            <w:r>
              <w:rPr>
                <w:b/>
                <w:bCs/>
                <w:spacing w:val="-6"/>
              </w:rPr>
              <w:t>1.00</w:t>
            </w:r>
          </w:p>
        </w:tc>
        <w:tc>
          <w:tcPr>
            <w:tcW w:w="1380" w:type="dxa"/>
            <w:vAlign w:val="top"/>
          </w:tcPr>
          <w:p w14:paraId="5F7D3F8C">
            <w:pPr>
              <w:rPr>
                <w:rFonts w:ascii="Arial"/>
                <w:sz w:val="21"/>
              </w:rPr>
            </w:pPr>
          </w:p>
        </w:tc>
        <w:tc>
          <w:tcPr>
            <w:tcW w:w="1521" w:type="dxa"/>
            <w:vAlign w:val="top"/>
          </w:tcPr>
          <w:p w14:paraId="564DE781">
            <w:pPr>
              <w:rPr>
                <w:rFonts w:ascii="Arial"/>
                <w:sz w:val="21"/>
              </w:rPr>
            </w:pPr>
          </w:p>
        </w:tc>
      </w:tr>
      <w:tr w14:paraId="315DA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051A65B">
            <w:pPr>
              <w:pStyle w:val="6"/>
              <w:spacing w:before="210" w:line="213" w:lineRule="auto"/>
              <w:ind w:left="903"/>
            </w:pPr>
            <w:r>
              <w:rPr>
                <w:spacing w:val="-2"/>
              </w:rPr>
              <w:t>因公出国（境）费</w:t>
            </w:r>
          </w:p>
        </w:tc>
        <w:tc>
          <w:tcPr>
            <w:tcW w:w="1385" w:type="dxa"/>
            <w:vAlign w:val="top"/>
          </w:tcPr>
          <w:p w14:paraId="12529266">
            <w:pPr>
              <w:rPr>
                <w:rFonts w:ascii="Arial"/>
                <w:sz w:val="21"/>
              </w:rPr>
            </w:pPr>
          </w:p>
        </w:tc>
        <w:tc>
          <w:tcPr>
            <w:tcW w:w="1522" w:type="dxa"/>
            <w:vAlign w:val="top"/>
          </w:tcPr>
          <w:p w14:paraId="011CCE3E">
            <w:pPr>
              <w:rPr>
                <w:rFonts w:ascii="Arial"/>
                <w:sz w:val="21"/>
              </w:rPr>
            </w:pPr>
          </w:p>
        </w:tc>
        <w:tc>
          <w:tcPr>
            <w:tcW w:w="1380" w:type="dxa"/>
            <w:vAlign w:val="top"/>
          </w:tcPr>
          <w:p w14:paraId="4CB14105">
            <w:pPr>
              <w:rPr>
                <w:rFonts w:ascii="Arial"/>
                <w:sz w:val="21"/>
              </w:rPr>
            </w:pPr>
          </w:p>
        </w:tc>
        <w:tc>
          <w:tcPr>
            <w:tcW w:w="1521" w:type="dxa"/>
            <w:vAlign w:val="top"/>
          </w:tcPr>
          <w:p w14:paraId="21F6C559">
            <w:pPr>
              <w:rPr>
                <w:rFonts w:ascii="Arial"/>
                <w:sz w:val="21"/>
              </w:rPr>
            </w:pPr>
          </w:p>
        </w:tc>
      </w:tr>
      <w:tr w14:paraId="40CDF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FD2B297">
            <w:pPr>
              <w:pStyle w:val="6"/>
              <w:spacing w:before="210" w:line="214" w:lineRule="auto"/>
              <w:ind w:left="1152"/>
            </w:pPr>
            <w:r>
              <w:rPr>
                <w:spacing w:val="-2"/>
              </w:rPr>
              <w:t>公务接待费</w:t>
            </w:r>
          </w:p>
        </w:tc>
        <w:tc>
          <w:tcPr>
            <w:tcW w:w="1385" w:type="dxa"/>
            <w:vAlign w:val="top"/>
          </w:tcPr>
          <w:p w14:paraId="25EB6869">
            <w:pPr>
              <w:rPr>
                <w:rFonts w:ascii="Arial"/>
                <w:sz w:val="21"/>
              </w:rPr>
            </w:pPr>
          </w:p>
        </w:tc>
        <w:tc>
          <w:tcPr>
            <w:tcW w:w="1522" w:type="dxa"/>
            <w:vAlign w:val="top"/>
          </w:tcPr>
          <w:p w14:paraId="75D967CB">
            <w:pPr>
              <w:rPr>
                <w:rFonts w:ascii="Arial"/>
                <w:sz w:val="21"/>
              </w:rPr>
            </w:pPr>
          </w:p>
        </w:tc>
        <w:tc>
          <w:tcPr>
            <w:tcW w:w="1380" w:type="dxa"/>
            <w:vAlign w:val="top"/>
          </w:tcPr>
          <w:p w14:paraId="057C7BC5">
            <w:pPr>
              <w:rPr>
                <w:rFonts w:ascii="Arial"/>
                <w:sz w:val="21"/>
              </w:rPr>
            </w:pPr>
          </w:p>
        </w:tc>
        <w:tc>
          <w:tcPr>
            <w:tcW w:w="1521" w:type="dxa"/>
            <w:vAlign w:val="top"/>
          </w:tcPr>
          <w:p w14:paraId="164AD76D">
            <w:pPr>
              <w:rPr>
                <w:rFonts w:ascii="Arial"/>
                <w:sz w:val="21"/>
              </w:rPr>
            </w:pPr>
          </w:p>
        </w:tc>
      </w:tr>
      <w:tr w14:paraId="2ECA2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129783F">
            <w:pPr>
              <w:pStyle w:val="6"/>
              <w:spacing w:before="209" w:line="214" w:lineRule="auto"/>
              <w:ind w:left="341"/>
            </w:pPr>
            <w:r>
              <w:rPr>
                <w:b/>
                <w:bCs/>
                <w:spacing w:val="-2"/>
              </w:rPr>
              <w:t>公务用车购置及运行费（小计）</w:t>
            </w:r>
          </w:p>
        </w:tc>
        <w:tc>
          <w:tcPr>
            <w:tcW w:w="1385" w:type="dxa"/>
            <w:vAlign w:val="top"/>
          </w:tcPr>
          <w:p w14:paraId="6782734A">
            <w:pPr>
              <w:pStyle w:val="6"/>
              <w:spacing w:before="209"/>
              <w:ind w:left="529"/>
            </w:pPr>
            <w:r>
              <w:rPr>
                <w:b/>
                <w:bCs/>
                <w:spacing w:val="-6"/>
              </w:rPr>
              <w:t>1.00</w:t>
            </w:r>
          </w:p>
        </w:tc>
        <w:tc>
          <w:tcPr>
            <w:tcW w:w="1522" w:type="dxa"/>
            <w:vAlign w:val="top"/>
          </w:tcPr>
          <w:p w14:paraId="14D31791">
            <w:pPr>
              <w:pStyle w:val="6"/>
              <w:spacing w:before="209"/>
              <w:ind w:left="596"/>
            </w:pPr>
            <w:r>
              <w:rPr>
                <w:b/>
                <w:bCs/>
                <w:spacing w:val="-6"/>
              </w:rPr>
              <w:t>1.00</w:t>
            </w:r>
          </w:p>
        </w:tc>
        <w:tc>
          <w:tcPr>
            <w:tcW w:w="1380" w:type="dxa"/>
            <w:vAlign w:val="top"/>
          </w:tcPr>
          <w:p w14:paraId="4A83099F">
            <w:pPr>
              <w:rPr>
                <w:rFonts w:ascii="Arial"/>
                <w:sz w:val="21"/>
              </w:rPr>
            </w:pPr>
          </w:p>
        </w:tc>
        <w:tc>
          <w:tcPr>
            <w:tcW w:w="1521" w:type="dxa"/>
            <w:vAlign w:val="top"/>
          </w:tcPr>
          <w:p w14:paraId="76FAE4F3">
            <w:pPr>
              <w:rPr>
                <w:rFonts w:ascii="Arial"/>
                <w:sz w:val="21"/>
              </w:rPr>
            </w:pPr>
          </w:p>
        </w:tc>
      </w:tr>
      <w:tr w14:paraId="15B83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5C61203D">
            <w:pPr>
              <w:pStyle w:val="6"/>
              <w:spacing w:before="210" w:line="214" w:lineRule="auto"/>
              <w:ind w:left="701"/>
            </w:pPr>
            <w:r>
              <w:rPr>
                <w:spacing w:val="-1"/>
              </w:rPr>
              <w:t>其中：公务用车购置费</w:t>
            </w:r>
          </w:p>
        </w:tc>
        <w:tc>
          <w:tcPr>
            <w:tcW w:w="1385" w:type="dxa"/>
            <w:vAlign w:val="top"/>
          </w:tcPr>
          <w:p w14:paraId="0F86E28A">
            <w:pPr>
              <w:rPr>
                <w:rFonts w:ascii="Arial"/>
                <w:sz w:val="21"/>
              </w:rPr>
            </w:pPr>
          </w:p>
        </w:tc>
        <w:tc>
          <w:tcPr>
            <w:tcW w:w="1522" w:type="dxa"/>
            <w:vAlign w:val="top"/>
          </w:tcPr>
          <w:p w14:paraId="0E68E9E5">
            <w:pPr>
              <w:rPr>
                <w:rFonts w:ascii="Arial"/>
                <w:sz w:val="21"/>
              </w:rPr>
            </w:pPr>
          </w:p>
        </w:tc>
        <w:tc>
          <w:tcPr>
            <w:tcW w:w="1380" w:type="dxa"/>
            <w:vAlign w:val="top"/>
          </w:tcPr>
          <w:p w14:paraId="5B1F4838">
            <w:pPr>
              <w:rPr>
                <w:rFonts w:ascii="Arial"/>
                <w:sz w:val="21"/>
              </w:rPr>
            </w:pPr>
          </w:p>
        </w:tc>
        <w:tc>
          <w:tcPr>
            <w:tcW w:w="1521" w:type="dxa"/>
            <w:vAlign w:val="top"/>
          </w:tcPr>
          <w:p w14:paraId="734EB0C1">
            <w:pPr>
              <w:rPr>
                <w:rFonts w:ascii="Arial"/>
                <w:sz w:val="21"/>
              </w:rPr>
            </w:pPr>
          </w:p>
        </w:tc>
      </w:tr>
      <w:tr w14:paraId="3616B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214943D5">
            <w:pPr>
              <w:pStyle w:val="6"/>
              <w:spacing w:before="211" w:line="214" w:lineRule="auto"/>
              <w:ind w:left="972"/>
            </w:pPr>
            <w:r>
              <w:rPr>
                <w:spacing w:val="-1"/>
              </w:rPr>
              <w:t>公务用车运行费</w:t>
            </w:r>
          </w:p>
        </w:tc>
        <w:tc>
          <w:tcPr>
            <w:tcW w:w="1385" w:type="dxa"/>
            <w:vAlign w:val="top"/>
          </w:tcPr>
          <w:p w14:paraId="42CA18D3">
            <w:pPr>
              <w:pStyle w:val="6"/>
              <w:spacing w:before="211"/>
              <w:ind w:left="529"/>
            </w:pPr>
            <w:r>
              <w:rPr>
                <w:spacing w:val="-5"/>
              </w:rPr>
              <w:t>1.00</w:t>
            </w:r>
          </w:p>
        </w:tc>
        <w:tc>
          <w:tcPr>
            <w:tcW w:w="1522" w:type="dxa"/>
            <w:vAlign w:val="top"/>
          </w:tcPr>
          <w:p w14:paraId="2BE234D0">
            <w:pPr>
              <w:pStyle w:val="6"/>
              <w:spacing w:before="211"/>
              <w:ind w:left="596"/>
            </w:pPr>
            <w:r>
              <w:rPr>
                <w:spacing w:val="-5"/>
              </w:rPr>
              <w:t>1.00</w:t>
            </w:r>
          </w:p>
        </w:tc>
        <w:tc>
          <w:tcPr>
            <w:tcW w:w="1380" w:type="dxa"/>
            <w:vAlign w:val="top"/>
          </w:tcPr>
          <w:p w14:paraId="3C6EAB40">
            <w:pPr>
              <w:rPr>
                <w:rFonts w:ascii="Arial"/>
                <w:sz w:val="21"/>
              </w:rPr>
            </w:pPr>
          </w:p>
        </w:tc>
        <w:tc>
          <w:tcPr>
            <w:tcW w:w="1521" w:type="dxa"/>
            <w:vAlign w:val="top"/>
          </w:tcPr>
          <w:p w14:paraId="242B894C">
            <w:pPr>
              <w:rPr>
                <w:rFonts w:ascii="Arial"/>
                <w:sz w:val="21"/>
              </w:rPr>
            </w:pPr>
          </w:p>
        </w:tc>
      </w:tr>
    </w:tbl>
    <w:p w14:paraId="4F16A3F3">
      <w:pPr>
        <w:rPr>
          <w:rFonts w:ascii="Arial"/>
          <w:sz w:val="21"/>
        </w:rPr>
      </w:pPr>
    </w:p>
    <w:p w14:paraId="3EFB74E5">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3CE0B554">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86CA26E">
      <w:pPr>
        <w:spacing w:line="317" w:lineRule="auto"/>
        <w:rPr>
          <w:rFonts w:ascii="Arial"/>
          <w:sz w:val="21"/>
        </w:rPr>
      </w:pPr>
    </w:p>
    <w:p w14:paraId="6EF3F40C">
      <w:pPr>
        <w:spacing w:line="317" w:lineRule="auto"/>
        <w:rPr>
          <w:rFonts w:ascii="Arial"/>
          <w:sz w:val="21"/>
        </w:rPr>
      </w:pPr>
    </w:p>
    <w:p w14:paraId="711DE3D2">
      <w:pPr>
        <w:spacing w:before="100" w:line="334" w:lineRule="auto"/>
        <w:ind w:left="27" w:right="15" w:firstLine="644"/>
        <w:rPr>
          <w:rFonts w:ascii="黑体" w:hAnsi="黑体" w:eastAsia="黑体" w:cs="黑体"/>
          <w:sz w:val="31"/>
          <w:szCs w:val="31"/>
        </w:rPr>
      </w:pPr>
      <w:r>
        <w:rPr>
          <w:rFonts w:ascii="黑体" w:hAnsi="黑体" w:eastAsia="黑体" w:cs="黑体"/>
          <w:spacing w:val="16"/>
          <w:sz w:val="31"/>
          <w:szCs w:val="31"/>
        </w:rPr>
        <w:t>一、关于新疆农业广播电视学校托克逊分校单位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年收支预算情况的总体说明</w:t>
      </w:r>
    </w:p>
    <w:p w14:paraId="29502EF5">
      <w:pPr>
        <w:pStyle w:val="2"/>
        <w:spacing w:before="4" w:line="332" w:lineRule="auto"/>
        <w:ind w:left="29" w:right="14" w:firstLine="639"/>
        <w:jc w:val="both"/>
      </w:pPr>
      <w:r>
        <w:rPr>
          <w:spacing w:val="8"/>
        </w:rPr>
        <w:t>按照全口径预算的原则，新疆农业广播电视学校托克逊</w:t>
      </w:r>
      <w:r>
        <w:rPr>
          <w:spacing w:val="16"/>
        </w:rPr>
        <w:t xml:space="preserve"> </w:t>
      </w:r>
      <w:r>
        <w:rPr>
          <w:spacing w:val="12"/>
        </w:rPr>
        <w:t>分校单位</w:t>
      </w:r>
      <w:r>
        <w:rPr>
          <w:spacing w:val="-43"/>
        </w:rPr>
        <w:t xml:space="preserve"> </w:t>
      </w:r>
      <w:r>
        <w:rPr>
          <w:spacing w:val="12"/>
        </w:rPr>
        <w:t>2023</w:t>
      </w:r>
      <w:r>
        <w:rPr>
          <w:spacing w:val="-51"/>
        </w:rPr>
        <w:t xml:space="preserve"> </w:t>
      </w:r>
      <w:r>
        <w:rPr>
          <w:spacing w:val="12"/>
        </w:rPr>
        <w:t>年所有收入和支出均纳入单位预算管理。收</w:t>
      </w:r>
      <w:r>
        <w:t xml:space="preserve"> 支总预算</w:t>
      </w:r>
      <w:r>
        <w:rPr>
          <w:spacing w:val="-37"/>
        </w:rPr>
        <w:t xml:space="preserve"> </w:t>
      </w:r>
      <w:r>
        <w:t>85.56</w:t>
      </w:r>
      <w:r>
        <w:rPr>
          <w:spacing w:val="-47"/>
        </w:rPr>
        <w:t xml:space="preserve"> </w:t>
      </w:r>
      <w:r>
        <w:t>万元。</w:t>
      </w:r>
    </w:p>
    <w:p w14:paraId="46DE90FA">
      <w:pPr>
        <w:pStyle w:val="2"/>
        <w:spacing w:before="2" w:line="219" w:lineRule="auto"/>
        <w:ind w:left="690"/>
      </w:pPr>
      <w:r>
        <w:rPr>
          <w:spacing w:val="6"/>
        </w:rPr>
        <w:t>收入预算包括：一般公共预算等。</w:t>
      </w:r>
    </w:p>
    <w:p w14:paraId="758AF41C">
      <w:pPr>
        <w:pStyle w:val="2"/>
        <w:spacing w:before="192" w:line="333" w:lineRule="auto"/>
        <w:ind w:left="29" w:right="65" w:firstLine="645"/>
      </w:pPr>
      <w:r>
        <w:rPr>
          <w:spacing w:val="6"/>
        </w:rPr>
        <w:t>支出预算包括：社会保障和就业支出、卫生健康支出、</w:t>
      </w:r>
      <w:r>
        <w:rPr>
          <w:spacing w:val="9"/>
        </w:rPr>
        <w:t xml:space="preserve"> </w:t>
      </w:r>
      <w:r>
        <w:rPr>
          <w:spacing w:val="8"/>
        </w:rPr>
        <w:t>农林水支出、住房保障支出等。</w:t>
      </w:r>
    </w:p>
    <w:p w14:paraId="4AE2A8E8">
      <w:pPr>
        <w:spacing w:before="3" w:line="333" w:lineRule="auto"/>
        <w:ind w:left="27" w:right="15" w:firstLine="644"/>
        <w:rPr>
          <w:rFonts w:ascii="黑体" w:hAnsi="黑体" w:eastAsia="黑体" w:cs="黑体"/>
          <w:sz w:val="31"/>
          <w:szCs w:val="31"/>
        </w:rPr>
      </w:pPr>
      <w:r>
        <w:rPr>
          <w:rFonts w:ascii="黑体" w:hAnsi="黑体" w:eastAsia="黑体" w:cs="黑体"/>
          <w:spacing w:val="16"/>
          <w:sz w:val="31"/>
          <w:szCs w:val="31"/>
        </w:rPr>
        <w:t>二、关于新疆农业广播电视学校托克逊分校单位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年收入预算情况说明</w:t>
      </w:r>
    </w:p>
    <w:p w14:paraId="035EA13F">
      <w:pPr>
        <w:pStyle w:val="2"/>
        <w:spacing w:before="2" w:line="332" w:lineRule="auto"/>
        <w:ind w:left="44" w:right="79" w:firstLine="628"/>
      </w:pPr>
      <w:r>
        <w:rPr>
          <w:spacing w:val="7"/>
        </w:rPr>
        <w:t>新疆农业广播电视学校托克逊分校单位收入预算</w:t>
      </w:r>
      <w:r>
        <w:rPr>
          <w:spacing w:val="-42"/>
        </w:rPr>
        <w:t xml:space="preserve"> </w:t>
      </w:r>
      <w:r>
        <w:rPr>
          <w:spacing w:val="7"/>
        </w:rPr>
        <w:t>85.56</w:t>
      </w:r>
      <w:r>
        <w:t xml:space="preserve"> </w:t>
      </w:r>
      <w:r>
        <w:rPr>
          <w:spacing w:val="3"/>
        </w:rPr>
        <w:t>万元，其中：</w:t>
      </w:r>
    </w:p>
    <w:p w14:paraId="2FC574C2">
      <w:pPr>
        <w:pStyle w:val="2"/>
        <w:spacing w:before="4" w:line="333" w:lineRule="auto"/>
        <w:ind w:left="26" w:right="16" w:firstLine="660"/>
        <w:jc w:val="both"/>
      </w:pPr>
      <w:r>
        <w:t>一般公共预算</w:t>
      </w:r>
      <w:r>
        <w:rPr>
          <w:spacing w:val="-33"/>
        </w:rPr>
        <w:t xml:space="preserve"> </w:t>
      </w:r>
      <w:r>
        <w:t>85.56</w:t>
      </w:r>
      <w:r>
        <w:rPr>
          <w:spacing w:val="-42"/>
        </w:rPr>
        <w:t xml:space="preserve"> </w:t>
      </w:r>
      <w:r>
        <w:t>万元，</w:t>
      </w:r>
      <w:r>
        <w:rPr>
          <w:spacing w:val="-79"/>
        </w:rPr>
        <w:t xml:space="preserve"> </w:t>
      </w:r>
      <w:r>
        <w:t>占</w:t>
      </w:r>
      <w:r>
        <w:rPr>
          <w:spacing w:val="-39"/>
        </w:rPr>
        <w:t xml:space="preserve"> </w:t>
      </w:r>
      <w:r>
        <w:t>100.00%，</w:t>
      </w:r>
      <w:r>
        <w:rPr>
          <w:spacing w:val="-83"/>
        </w:rPr>
        <w:t xml:space="preserve"> </w:t>
      </w:r>
      <w:r>
        <w:t xml:space="preserve">比上年预算减 </w:t>
      </w:r>
      <w:r>
        <w:rPr>
          <w:spacing w:val="1"/>
        </w:rPr>
        <w:t>少</w:t>
      </w:r>
      <w:r>
        <w:rPr>
          <w:spacing w:val="-28"/>
        </w:rPr>
        <w:t xml:space="preserve"> </w:t>
      </w:r>
      <w:r>
        <w:rPr>
          <w:spacing w:val="1"/>
        </w:rPr>
        <w:t>39.24</w:t>
      </w:r>
      <w:r>
        <w:rPr>
          <w:spacing w:val="-47"/>
        </w:rPr>
        <w:t xml:space="preserve"> </w:t>
      </w:r>
      <w:r>
        <w:rPr>
          <w:spacing w:val="1"/>
        </w:rPr>
        <w:t>万元，下降</w:t>
      </w:r>
      <w:r>
        <w:rPr>
          <w:spacing w:val="-36"/>
        </w:rPr>
        <w:t xml:space="preserve"> </w:t>
      </w:r>
      <w:r>
        <w:rPr>
          <w:spacing w:val="1"/>
        </w:rPr>
        <w:t>31.44%，主要原因是本年度我单位退休</w:t>
      </w:r>
      <w:r>
        <w:t xml:space="preserve"> </w:t>
      </w:r>
      <w:r>
        <w:rPr>
          <w:spacing w:val="3"/>
        </w:rPr>
        <w:t>人员</w:t>
      </w:r>
      <w:r>
        <w:rPr>
          <w:spacing w:val="-34"/>
        </w:rPr>
        <w:t xml:space="preserve"> </w:t>
      </w:r>
      <w:r>
        <w:rPr>
          <w:spacing w:val="3"/>
        </w:rPr>
        <w:t>1</w:t>
      </w:r>
      <w:r>
        <w:rPr>
          <w:spacing w:val="-67"/>
        </w:rPr>
        <w:t xml:space="preserve"> </w:t>
      </w:r>
      <w:r>
        <w:rPr>
          <w:spacing w:val="3"/>
        </w:rPr>
        <w:t>名，辞职人员</w:t>
      </w:r>
      <w:r>
        <w:rPr>
          <w:spacing w:val="-43"/>
        </w:rPr>
        <w:t xml:space="preserve"> </w:t>
      </w:r>
      <w:r>
        <w:rPr>
          <w:spacing w:val="3"/>
        </w:rPr>
        <w:t>1</w:t>
      </w:r>
      <w:r>
        <w:rPr>
          <w:spacing w:val="-60"/>
        </w:rPr>
        <w:t xml:space="preserve"> </w:t>
      </w:r>
      <w:r>
        <w:rPr>
          <w:spacing w:val="3"/>
        </w:rPr>
        <w:t>人，导致预算减少。</w:t>
      </w:r>
    </w:p>
    <w:p w14:paraId="4C5A223D">
      <w:pPr>
        <w:pStyle w:val="2"/>
        <w:spacing w:before="2" w:line="218" w:lineRule="auto"/>
        <w:ind w:left="674"/>
      </w:pPr>
      <w:r>
        <w:rPr>
          <w:spacing w:val="8"/>
        </w:rPr>
        <w:t>上级一般公共预算安排的转移支付资金未安排。</w:t>
      </w:r>
    </w:p>
    <w:p w14:paraId="097B69AD">
      <w:pPr>
        <w:pStyle w:val="2"/>
        <w:spacing w:before="195" w:line="219" w:lineRule="auto"/>
        <w:ind w:left="673"/>
      </w:pPr>
      <w:r>
        <w:rPr>
          <w:spacing w:val="7"/>
        </w:rPr>
        <w:t>政府性基金预算未安排。</w:t>
      </w:r>
    </w:p>
    <w:p w14:paraId="103FDA38">
      <w:pPr>
        <w:pStyle w:val="2"/>
        <w:spacing w:before="192" w:line="218" w:lineRule="auto"/>
        <w:ind w:left="674"/>
      </w:pPr>
      <w:r>
        <w:rPr>
          <w:spacing w:val="8"/>
        </w:rPr>
        <w:t>上级政府性基金安排的转移支付资金未安排。</w:t>
      </w:r>
    </w:p>
    <w:p w14:paraId="5FEF885C">
      <w:pPr>
        <w:pStyle w:val="2"/>
        <w:spacing w:before="192" w:line="219" w:lineRule="auto"/>
        <w:ind w:left="694"/>
      </w:pPr>
      <w:r>
        <w:rPr>
          <w:spacing w:val="5"/>
        </w:rPr>
        <w:t>国有资本经营预算未安排。</w:t>
      </w:r>
    </w:p>
    <w:p w14:paraId="346730BC">
      <w:pPr>
        <w:pStyle w:val="2"/>
        <w:spacing w:before="195" w:line="218" w:lineRule="auto"/>
        <w:ind w:left="674"/>
      </w:pPr>
      <w:r>
        <w:rPr>
          <w:spacing w:val="8"/>
        </w:rPr>
        <w:t>上级国有资本经营预算安排的转移支付资金未安排。</w:t>
      </w:r>
    </w:p>
    <w:p w14:paraId="7B076A5C">
      <w:pPr>
        <w:spacing w:before="190" w:line="334" w:lineRule="auto"/>
        <w:ind w:left="27" w:right="15" w:firstLine="645"/>
        <w:rPr>
          <w:rFonts w:ascii="黑体" w:hAnsi="黑体" w:eastAsia="黑体" w:cs="黑体"/>
          <w:sz w:val="31"/>
          <w:szCs w:val="31"/>
        </w:rPr>
      </w:pPr>
      <w:r>
        <w:rPr>
          <w:rFonts w:ascii="黑体" w:hAnsi="黑体" w:eastAsia="黑体" w:cs="黑体"/>
          <w:spacing w:val="16"/>
          <w:sz w:val="31"/>
          <w:szCs w:val="31"/>
        </w:rPr>
        <w:t>三、关于新疆农业广播电视学校托克逊分校单位</w:t>
      </w:r>
      <w:r>
        <w:rPr>
          <w:rFonts w:ascii="黑体" w:hAnsi="黑体" w:eastAsia="黑体" w:cs="黑体"/>
          <w:spacing w:val="-41"/>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年支出预算情况说明</w:t>
      </w:r>
    </w:p>
    <w:p w14:paraId="020554E8">
      <w:pPr>
        <w:spacing w:line="334" w:lineRule="auto"/>
        <w:rPr>
          <w:rFonts w:ascii="黑体" w:hAnsi="黑体" w:eastAsia="黑体" w:cs="黑体"/>
          <w:sz w:val="31"/>
          <w:szCs w:val="31"/>
        </w:rPr>
        <w:sectPr>
          <w:footerReference r:id="rId21" w:type="default"/>
          <w:pgSz w:w="11906" w:h="16839"/>
          <w:pgMar w:top="1431" w:right="1785" w:bottom="1521" w:left="1785" w:header="0" w:footer="1153" w:gutter="0"/>
          <w:cols w:space="720" w:num="1"/>
        </w:sectPr>
      </w:pPr>
    </w:p>
    <w:p w14:paraId="02DC7686">
      <w:pPr>
        <w:pStyle w:val="2"/>
        <w:spacing w:before="186" w:line="332" w:lineRule="auto"/>
        <w:ind w:left="36" w:right="89" w:firstLine="636"/>
      </w:pPr>
      <w:r>
        <w:rPr>
          <w:spacing w:val="12"/>
        </w:rPr>
        <w:t>新疆农业广播电视学校托克逊分校单位</w:t>
      </w:r>
      <w:r>
        <w:rPr>
          <w:spacing w:val="-43"/>
        </w:rPr>
        <w:t xml:space="preserve"> </w:t>
      </w:r>
      <w:r>
        <w:rPr>
          <w:spacing w:val="12"/>
        </w:rPr>
        <w:t>2023</w:t>
      </w:r>
      <w:r>
        <w:rPr>
          <w:spacing w:val="-51"/>
        </w:rPr>
        <w:t xml:space="preserve"> </w:t>
      </w:r>
      <w:r>
        <w:rPr>
          <w:spacing w:val="12"/>
        </w:rPr>
        <w:t>年支出预</w:t>
      </w:r>
      <w:r>
        <w:t xml:space="preserve"> 算</w:t>
      </w:r>
      <w:r>
        <w:rPr>
          <w:spacing w:val="-45"/>
        </w:rPr>
        <w:t xml:space="preserve"> </w:t>
      </w:r>
      <w:r>
        <w:t>85.56</w:t>
      </w:r>
      <w:r>
        <w:rPr>
          <w:spacing w:val="-46"/>
        </w:rPr>
        <w:t xml:space="preserve"> </w:t>
      </w:r>
      <w:r>
        <w:t>万元，其中：</w:t>
      </w:r>
    </w:p>
    <w:p w14:paraId="331A6916">
      <w:pPr>
        <w:pStyle w:val="2"/>
        <w:spacing w:before="3" w:line="333" w:lineRule="auto"/>
        <w:ind w:left="44" w:right="91" w:firstLine="618"/>
        <w:jc w:val="both"/>
      </w:pPr>
      <w:r>
        <w:rPr>
          <w:spacing w:val="2"/>
        </w:rPr>
        <w:t>基本支出</w:t>
      </w:r>
      <w:r>
        <w:rPr>
          <w:spacing w:val="-8"/>
        </w:rPr>
        <w:t xml:space="preserve"> </w:t>
      </w:r>
      <w:r>
        <w:rPr>
          <w:spacing w:val="2"/>
        </w:rPr>
        <w:t>85.56 万元</w:t>
      </w:r>
      <w:r>
        <w:rPr>
          <w:spacing w:val="-87"/>
        </w:rPr>
        <w:t xml:space="preserve"> </w:t>
      </w:r>
      <w:r>
        <w:rPr>
          <w:spacing w:val="2"/>
        </w:rPr>
        <w:t>，</w:t>
      </w:r>
      <w:r>
        <w:rPr>
          <w:spacing w:val="-63"/>
        </w:rPr>
        <w:t xml:space="preserve"> </w:t>
      </w:r>
      <w:r>
        <w:rPr>
          <w:spacing w:val="2"/>
        </w:rPr>
        <w:t>占 100.00%</w:t>
      </w:r>
      <w:r>
        <w:rPr>
          <w:spacing w:val="-89"/>
        </w:rPr>
        <w:t xml:space="preserve"> </w:t>
      </w:r>
      <w:r>
        <w:rPr>
          <w:spacing w:val="2"/>
        </w:rPr>
        <w:t>，</w:t>
      </w:r>
      <w:r>
        <w:rPr>
          <w:spacing w:val="-64"/>
        </w:rPr>
        <w:t xml:space="preserve"> </w:t>
      </w:r>
      <w:r>
        <w:rPr>
          <w:spacing w:val="2"/>
        </w:rPr>
        <w:t>比上年预算减少</w:t>
      </w:r>
      <w:r>
        <w:t xml:space="preserve"> </w:t>
      </w:r>
      <w:r>
        <w:rPr>
          <w:spacing w:val="4"/>
        </w:rPr>
        <w:t>39.24</w:t>
      </w:r>
      <w:r>
        <w:rPr>
          <w:spacing w:val="-31"/>
        </w:rPr>
        <w:t xml:space="preserve"> </w:t>
      </w:r>
      <w:r>
        <w:rPr>
          <w:spacing w:val="4"/>
        </w:rPr>
        <w:t>万元，下降</w:t>
      </w:r>
      <w:r>
        <w:rPr>
          <w:spacing w:val="-36"/>
        </w:rPr>
        <w:t xml:space="preserve"> </w:t>
      </w:r>
      <w:r>
        <w:rPr>
          <w:spacing w:val="4"/>
        </w:rPr>
        <w:t>31.44%，主要原因是本年度我单位人员变</w:t>
      </w:r>
      <w:r>
        <w:t xml:space="preserve"> </w:t>
      </w:r>
      <w:r>
        <w:rPr>
          <w:spacing w:val="3"/>
        </w:rPr>
        <w:t>动较多，退休</w:t>
      </w:r>
      <w:r>
        <w:rPr>
          <w:spacing w:val="-39"/>
        </w:rPr>
        <w:t xml:space="preserve"> </w:t>
      </w:r>
      <w:r>
        <w:rPr>
          <w:spacing w:val="3"/>
        </w:rPr>
        <w:t>1</w:t>
      </w:r>
      <w:r>
        <w:rPr>
          <w:spacing w:val="-67"/>
        </w:rPr>
        <w:t xml:space="preserve"> </w:t>
      </w:r>
      <w:r>
        <w:rPr>
          <w:spacing w:val="3"/>
        </w:rPr>
        <w:t>名，辞职</w:t>
      </w:r>
      <w:r>
        <w:rPr>
          <w:spacing w:val="-41"/>
        </w:rPr>
        <w:t xml:space="preserve"> </w:t>
      </w:r>
      <w:r>
        <w:rPr>
          <w:spacing w:val="3"/>
        </w:rPr>
        <w:t>1</w:t>
      </w:r>
      <w:r>
        <w:rPr>
          <w:spacing w:val="-59"/>
        </w:rPr>
        <w:t xml:space="preserve"> </w:t>
      </w:r>
      <w:r>
        <w:rPr>
          <w:spacing w:val="3"/>
        </w:rPr>
        <w:t>人，导致预算减少。</w:t>
      </w:r>
    </w:p>
    <w:p w14:paraId="21CE2108">
      <w:pPr>
        <w:pStyle w:val="2"/>
        <w:spacing w:before="2" w:line="333" w:lineRule="auto"/>
        <w:ind w:left="36" w:right="90" w:firstLine="634"/>
        <w:jc w:val="both"/>
      </w:pPr>
      <w:r>
        <w:rPr>
          <w:spacing w:val="1"/>
        </w:rPr>
        <w:t>项目支出</w:t>
      </w:r>
      <w:r>
        <w:rPr>
          <w:spacing w:val="-31"/>
        </w:rPr>
        <w:t xml:space="preserve"> </w:t>
      </w:r>
      <w:r>
        <w:rPr>
          <w:spacing w:val="1"/>
        </w:rPr>
        <w:t>0.00</w:t>
      </w:r>
      <w:r>
        <w:rPr>
          <w:spacing w:val="-37"/>
        </w:rPr>
        <w:t xml:space="preserve"> </w:t>
      </w:r>
      <w:r>
        <w:rPr>
          <w:spacing w:val="1"/>
        </w:rPr>
        <w:t>万元，</w:t>
      </w:r>
      <w:r>
        <w:rPr>
          <w:spacing w:val="-76"/>
        </w:rPr>
        <w:t xml:space="preserve"> </w:t>
      </w:r>
      <w:r>
        <w:rPr>
          <w:spacing w:val="1"/>
        </w:rPr>
        <w:t>占</w:t>
      </w:r>
      <w:r>
        <w:rPr>
          <w:spacing w:val="-31"/>
        </w:rPr>
        <w:t xml:space="preserve"> </w:t>
      </w:r>
      <w:r>
        <w:rPr>
          <w:spacing w:val="1"/>
        </w:rPr>
        <w:t>0.00%，</w:t>
      </w:r>
      <w:r>
        <w:rPr>
          <w:spacing w:val="-78"/>
        </w:rPr>
        <w:t xml:space="preserve"> </w:t>
      </w:r>
      <w:r>
        <w:rPr>
          <w:spacing w:val="1"/>
        </w:rPr>
        <w:t>比上年预算增加</w:t>
      </w:r>
      <w:r>
        <w:rPr>
          <w:spacing w:val="-31"/>
        </w:rPr>
        <w:t xml:space="preserve"> </w:t>
      </w:r>
      <w:r>
        <w:rPr>
          <w:spacing w:val="1"/>
        </w:rPr>
        <w:t>0</w:t>
      </w:r>
      <w:r>
        <w:t xml:space="preserve">.00 </w:t>
      </w:r>
      <w:r>
        <w:rPr>
          <w:spacing w:val="9"/>
        </w:rPr>
        <w:t>万元，增长</w:t>
      </w:r>
      <w:r>
        <w:rPr>
          <w:spacing w:val="-32"/>
        </w:rPr>
        <w:t xml:space="preserve"> </w:t>
      </w:r>
      <w:r>
        <w:rPr>
          <w:spacing w:val="9"/>
        </w:rPr>
        <w:t>0.00%，主要原因是本年度我单位无项目支出预</w:t>
      </w:r>
      <w:r>
        <w:t xml:space="preserve"> </w:t>
      </w:r>
      <w:r>
        <w:rPr>
          <w:spacing w:val="-7"/>
        </w:rPr>
        <w:t>算。</w:t>
      </w:r>
    </w:p>
    <w:p w14:paraId="0A05A269">
      <w:pPr>
        <w:spacing w:line="334" w:lineRule="auto"/>
        <w:ind w:left="27" w:right="90" w:firstLine="658"/>
        <w:rPr>
          <w:rFonts w:ascii="黑体" w:hAnsi="黑体" w:eastAsia="黑体" w:cs="黑体"/>
          <w:sz w:val="31"/>
          <w:szCs w:val="31"/>
        </w:rPr>
      </w:pPr>
      <w:r>
        <w:rPr>
          <w:rFonts w:ascii="黑体" w:hAnsi="黑体" w:eastAsia="黑体" w:cs="黑体"/>
          <w:spacing w:val="16"/>
          <w:sz w:val="31"/>
          <w:szCs w:val="31"/>
        </w:rPr>
        <w:t>四、关于新疆农业广播电视学校托克逊分校单位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年财政拨款收支预算情况的总体说明</w:t>
      </w:r>
    </w:p>
    <w:p w14:paraId="64013044">
      <w:pPr>
        <w:pStyle w:val="2"/>
        <w:spacing w:line="218" w:lineRule="auto"/>
        <w:ind w:left="679"/>
      </w:pPr>
      <w:r>
        <w:rPr>
          <w:spacing w:val="2"/>
        </w:rPr>
        <w:t>2023</w:t>
      </w:r>
      <w:r>
        <w:rPr>
          <w:spacing w:val="-40"/>
        </w:rPr>
        <w:t xml:space="preserve"> </w:t>
      </w:r>
      <w:r>
        <w:rPr>
          <w:spacing w:val="2"/>
        </w:rPr>
        <w:t>年财政拨款收支总预算</w:t>
      </w:r>
      <w:r>
        <w:rPr>
          <w:spacing w:val="-49"/>
        </w:rPr>
        <w:t xml:space="preserve"> </w:t>
      </w:r>
      <w:r>
        <w:rPr>
          <w:spacing w:val="2"/>
        </w:rPr>
        <w:t>85.56</w:t>
      </w:r>
      <w:r>
        <w:rPr>
          <w:spacing w:val="-44"/>
        </w:rPr>
        <w:t xml:space="preserve"> </w:t>
      </w:r>
      <w:r>
        <w:rPr>
          <w:spacing w:val="2"/>
        </w:rPr>
        <w:t>万元。</w:t>
      </w:r>
    </w:p>
    <w:p w14:paraId="36244E9B">
      <w:pPr>
        <w:pStyle w:val="2"/>
        <w:spacing w:before="192" w:line="334" w:lineRule="auto"/>
        <w:ind w:left="53" w:right="79" w:firstLine="612"/>
      </w:pPr>
      <w:r>
        <w:rPr>
          <w:spacing w:val="-4"/>
        </w:rPr>
        <w:t>收入全部为一般公共预算拨款，无政府性基金预算拨款和</w:t>
      </w:r>
      <w:r>
        <w:rPr>
          <w:spacing w:val="11"/>
        </w:rPr>
        <w:t xml:space="preserve"> </w:t>
      </w:r>
      <w:r>
        <w:rPr>
          <w:spacing w:val="-6"/>
        </w:rPr>
        <w:t>国有资本经营预算。</w:t>
      </w:r>
    </w:p>
    <w:p w14:paraId="37C8289E">
      <w:pPr>
        <w:pStyle w:val="2"/>
        <w:spacing w:line="219" w:lineRule="auto"/>
        <w:ind w:left="690"/>
      </w:pPr>
      <w:r>
        <w:rPr>
          <w:spacing w:val="4"/>
        </w:rPr>
        <w:t>收入预算包括：一般公共预算拨款</w:t>
      </w:r>
      <w:r>
        <w:rPr>
          <w:spacing w:val="-42"/>
        </w:rPr>
        <w:t xml:space="preserve"> </w:t>
      </w:r>
      <w:r>
        <w:rPr>
          <w:spacing w:val="4"/>
        </w:rPr>
        <w:t>85.56</w:t>
      </w:r>
      <w:r>
        <w:rPr>
          <w:spacing w:val="-44"/>
        </w:rPr>
        <w:t xml:space="preserve"> </w:t>
      </w:r>
      <w:r>
        <w:rPr>
          <w:spacing w:val="4"/>
        </w:rPr>
        <w:t>万元。</w:t>
      </w:r>
    </w:p>
    <w:p w14:paraId="6D12DB69">
      <w:pPr>
        <w:pStyle w:val="2"/>
        <w:spacing w:before="194" w:line="333" w:lineRule="auto"/>
        <w:ind w:left="34" w:firstLine="653"/>
        <w:jc w:val="both"/>
      </w:pPr>
      <w:r>
        <w:rPr>
          <w:spacing w:val="4"/>
        </w:rPr>
        <w:t>一般公共预算支出包括：社会保障和就业支出</w:t>
      </w:r>
      <w:r>
        <w:rPr>
          <w:spacing w:val="-23"/>
        </w:rPr>
        <w:t xml:space="preserve"> </w:t>
      </w:r>
      <w:r>
        <w:rPr>
          <w:spacing w:val="4"/>
        </w:rPr>
        <w:t>18.03</w:t>
      </w:r>
      <w:r>
        <w:rPr>
          <w:spacing w:val="-47"/>
        </w:rPr>
        <w:t xml:space="preserve"> </w:t>
      </w:r>
      <w:r>
        <w:rPr>
          <w:spacing w:val="4"/>
        </w:rPr>
        <w:t>万</w:t>
      </w:r>
      <w:r>
        <w:t xml:space="preserve"> </w:t>
      </w:r>
      <w:r>
        <w:rPr>
          <w:spacing w:val="14"/>
        </w:rPr>
        <w:t>元，主要用于行政事业单位离退休和缴纳职工养老保险;卫</w:t>
      </w:r>
      <w:r>
        <w:rPr>
          <w:spacing w:val="13"/>
        </w:rPr>
        <w:t xml:space="preserve"> </w:t>
      </w:r>
      <w:r>
        <w:rPr>
          <w:spacing w:val="5"/>
        </w:rPr>
        <w:t>生健康支出</w:t>
      </w:r>
      <w:r>
        <w:rPr>
          <w:spacing w:val="-26"/>
        </w:rPr>
        <w:t xml:space="preserve"> </w:t>
      </w:r>
      <w:r>
        <w:rPr>
          <w:spacing w:val="5"/>
        </w:rPr>
        <w:t>3.29</w:t>
      </w:r>
      <w:r>
        <w:rPr>
          <w:spacing w:val="-44"/>
        </w:rPr>
        <w:t xml:space="preserve"> </w:t>
      </w:r>
      <w:r>
        <w:rPr>
          <w:spacing w:val="5"/>
        </w:rPr>
        <w:t>万元，主要用于缴纳职工医疗保险;农林水</w:t>
      </w:r>
      <w:r>
        <w:t xml:space="preserve"> </w:t>
      </w:r>
      <w:r>
        <w:rPr>
          <w:spacing w:val="5"/>
        </w:rPr>
        <w:t>支出</w:t>
      </w:r>
      <w:r>
        <w:rPr>
          <w:spacing w:val="-26"/>
        </w:rPr>
        <w:t xml:space="preserve"> </w:t>
      </w:r>
      <w:r>
        <w:rPr>
          <w:spacing w:val="5"/>
        </w:rPr>
        <w:t>58.16</w:t>
      </w:r>
      <w:r>
        <w:rPr>
          <w:spacing w:val="-45"/>
        </w:rPr>
        <w:t xml:space="preserve"> </w:t>
      </w:r>
      <w:r>
        <w:rPr>
          <w:spacing w:val="5"/>
        </w:rPr>
        <w:t>万元，主要用于工资福利支出和日常公用经费支</w:t>
      </w:r>
      <w:r>
        <w:t xml:space="preserve"> </w:t>
      </w:r>
      <w:r>
        <w:rPr>
          <w:spacing w:val="-2"/>
        </w:rPr>
        <w:t>出;住房保障支出</w:t>
      </w:r>
      <w:r>
        <w:rPr>
          <w:spacing w:val="-42"/>
        </w:rPr>
        <w:t xml:space="preserve"> </w:t>
      </w:r>
      <w:r>
        <w:rPr>
          <w:spacing w:val="-2"/>
        </w:rPr>
        <w:t>6.08</w:t>
      </w:r>
      <w:r>
        <w:rPr>
          <w:spacing w:val="-51"/>
        </w:rPr>
        <w:t xml:space="preserve"> </w:t>
      </w:r>
      <w:r>
        <w:rPr>
          <w:spacing w:val="-2"/>
        </w:rPr>
        <w:t>万元，主要用于缴纳职工住房公积金。</w:t>
      </w:r>
    </w:p>
    <w:p w14:paraId="5BA9F5F7">
      <w:pPr>
        <w:spacing w:line="334" w:lineRule="auto"/>
        <w:ind w:left="27" w:right="90" w:firstLine="648"/>
        <w:rPr>
          <w:rFonts w:ascii="黑体" w:hAnsi="黑体" w:eastAsia="黑体" w:cs="黑体"/>
          <w:sz w:val="31"/>
          <w:szCs w:val="31"/>
        </w:rPr>
      </w:pPr>
      <w:r>
        <w:rPr>
          <w:rFonts w:ascii="黑体" w:hAnsi="黑体" w:eastAsia="黑体" w:cs="黑体"/>
          <w:spacing w:val="16"/>
          <w:sz w:val="31"/>
          <w:szCs w:val="31"/>
        </w:rPr>
        <w:t>五、关于新疆农业广播电视学校托克逊分校单位</w:t>
      </w:r>
      <w:r>
        <w:rPr>
          <w:rFonts w:ascii="黑体" w:hAnsi="黑体" w:eastAsia="黑体" w:cs="黑体"/>
          <w:spacing w:val="-4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年一般公共预算当年拨款情况说明</w:t>
      </w:r>
    </w:p>
    <w:p w14:paraId="6AE81FEC">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EE01F22">
      <w:pPr>
        <w:pStyle w:val="2"/>
        <w:spacing w:before="188" w:line="332" w:lineRule="auto"/>
        <w:ind w:left="30" w:right="89" w:firstLine="642"/>
      </w:pPr>
      <w:r>
        <w:rPr>
          <w:spacing w:val="12"/>
        </w:rPr>
        <w:t>新疆农业广播电视学校托克逊分校单位</w:t>
      </w:r>
      <w:r>
        <w:rPr>
          <w:spacing w:val="-43"/>
        </w:rPr>
        <w:t xml:space="preserve"> </w:t>
      </w:r>
      <w:r>
        <w:rPr>
          <w:spacing w:val="12"/>
        </w:rPr>
        <w:t>2023</w:t>
      </w:r>
      <w:r>
        <w:rPr>
          <w:spacing w:val="-51"/>
        </w:rPr>
        <w:t xml:space="preserve"> </w:t>
      </w:r>
      <w:r>
        <w:rPr>
          <w:spacing w:val="12"/>
        </w:rPr>
        <w:t>年一般公</w:t>
      </w:r>
      <w:r>
        <w:t xml:space="preserve"> </w:t>
      </w:r>
      <w:r>
        <w:rPr>
          <w:spacing w:val="3"/>
        </w:rPr>
        <w:t>共预算拨款合计</w:t>
      </w:r>
      <w:r>
        <w:rPr>
          <w:spacing w:val="-33"/>
        </w:rPr>
        <w:t xml:space="preserve"> </w:t>
      </w:r>
      <w:r>
        <w:rPr>
          <w:spacing w:val="3"/>
        </w:rPr>
        <w:t>85.56</w:t>
      </w:r>
      <w:r>
        <w:rPr>
          <w:spacing w:val="-46"/>
        </w:rPr>
        <w:t xml:space="preserve"> </w:t>
      </w:r>
      <w:r>
        <w:rPr>
          <w:spacing w:val="3"/>
        </w:rPr>
        <w:t>万元，其中：</w:t>
      </w:r>
    </w:p>
    <w:p w14:paraId="342B400D">
      <w:pPr>
        <w:spacing w:line="332" w:lineRule="auto"/>
        <w:sectPr>
          <w:footerReference r:id="rId22" w:type="default"/>
          <w:pgSz w:w="11906" w:h="16839"/>
          <w:pgMar w:top="1431" w:right="1710" w:bottom="1521" w:left="1785" w:header="0" w:footer="1156" w:gutter="0"/>
          <w:cols w:space="720" w:num="1"/>
        </w:sectPr>
      </w:pPr>
    </w:p>
    <w:p w14:paraId="107BD69D">
      <w:pPr>
        <w:pStyle w:val="2"/>
        <w:spacing w:before="188" w:line="332" w:lineRule="auto"/>
        <w:ind w:left="46" w:right="89" w:firstLine="615"/>
        <w:jc w:val="both"/>
      </w:pPr>
      <w:r>
        <w:rPr>
          <w:spacing w:val="3"/>
        </w:rPr>
        <w:t>基本支出</w:t>
      </w:r>
      <w:r>
        <w:rPr>
          <w:spacing w:val="-49"/>
        </w:rPr>
        <w:t xml:space="preserve"> </w:t>
      </w:r>
      <w:r>
        <w:rPr>
          <w:spacing w:val="3"/>
        </w:rPr>
        <w:t>85.56</w:t>
      </w:r>
      <w:r>
        <w:rPr>
          <w:spacing w:val="-44"/>
        </w:rPr>
        <w:t xml:space="preserve"> </w:t>
      </w:r>
      <w:r>
        <w:rPr>
          <w:spacing w:val="3"/>
        </w:rPr>
        <w:t>万元，比上年预算减少</w:t>
      </w:r>
      <w:r>
        <w:rPr>
          <w:spacing w:val="-36"/>
        </w:rPr>
        <w:t xml:space="preserve"> </w:t>
      </w:r>
      <w:r>
        <w:rPr>
          <w:spacing w:val="3"/>
        </w:rPr>
        <w:t>39.24</w:t>
      </w:r>
      <w:r>
        <w:rPr>
          <w:spacing w:val="-47"/>
        </w:rPr>
        <w:t xml:space="preserve"> </w:t>
      </w:r>
      <w:r>
        <w:rPr>
          <w:spacing w:val="2"/>
        </w:rPr>
        <w:t>万元，下</w:t>
      </w:r>
      <w:r>
        <w:t xml:space="preserve"> </w:t>
      </w:r>
      <w:r>
        <w:rPr>
          <w:spacing w:val="3"/>
        </w:rPr>
        <w:t>降</w:t>
      </w:r>
      <w:r>
        <w:rPr>
          <w:spacing w:val="-30"/>
        </w:rPr>
        <w:t xml:space="preserve"> </w:t>
      </w:r>
      <w:r>
        <w:rPr>
          <w:spacing w:val="3"/>
        </w:rPr>
        <w:t>31.44%。主要原因是：本年度我单位人员变动较多，退休</w:t>
      </w:r>
      <w:r>
        <w:t xml:space="preserve"> </w:t>
      </w:r>
      <w:r>
        <w:rPr>
          <w:spacing w:val="2"/>
        </w:rPr>
        <w:t>1</w:t>
      </w:r>
      <w:r>
        <w:rPr>
          <w:spacing w:val="-60"/>
        </w:rPr>
        <w:t xml:space="preserve"> </w:t>
      </w:r>
      <w:r>
        <w:rPr>
          <w:spacing w:val="2"/>
        </w:rPr>
        <w:t>名，辞职</w:t>
      </w:r>
      <w:r>
        <w:rPr>
          <w:spacing w:val="-41"/>
        </w:rPr>
        <w:t xml:space="preserve"> </w:t>
      </w:r>
      <w:r>
        <w:rPr>
          <w:spacing w:val="2"/>
        </w:rPr>
        <w:t>1</w:t>
      </w:r>
      <w:r>
        <w:rPr>
          <w:spacing w:val="-59"/>
        </w:rPr>
        <w:t xml:space="preserve"> </w:t>
      </w:r>
      <w:r>
        <w:rPr>
          <w:spacing w:val="2"/>
        </w:rPr>
        <w:t>人，导致预算减少。</w:t>
      </w:r>
    </w:p>
    <w:p w14:paraId="15919AC4">
      <w:pPr>
        <w:pStyle w:val="2"/>
        <w:spacing w:before="4"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6244B7D6">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0D7908E">
      <w:pPr>
        <w:pStyle w:val="2"/>
        <w:spacing w:before="189" w:line="218" w:lineRule="auto"/>
        <w:jc w:val="right"/>
      </w:pPr>
      <w:r>
        <w:t>1、社会保障和就业支出（类）18.03</w:t>
      </w:r>
      <w:r>
        <w:rPr>
          <w:spacing w:val="-44"/>
        </w:rPr>
        <w:t xml:space="preserve"> </w:t>
      </w:r>
      <w:r>
        <w:t>万元，</w:t>
      </w:r>
      <w:r>
        <w:rPr>
          <w:spacing w:val="-87"/>
        </w:rPr>
        <w:t xml:space="preserve"> </w:t>
      </w:r>
      <w:r>
        <w:t>占</w:t>
      </w:r>
      <w:r>
        <w:rPr>
          <w:spacing w:val="-48"/>
        </w:rPr>
        <w:t xml:space="preserve"> </w:t>
      </w:r>
      <w:r>
        <w:t>21</w:t>
      </w:r>
      <w:r>
        <w:rPr>
          <w:spacing w:val="-1"/>
        </w:rPr>
        <w:t>.07%。</w:t>
      </w:r>
    </w:p>
    <w:p w14:paraId="17E67AFA">
      <w:pPr>
        <w:pStyle w:val="2"/>
        <w:spacing w:before="193" w:line="218" w:lineRule="auto"/>
        <w:ind w:left="679"/>
      </w:pPr>
      <w:r>
        <w:rPr>
          <w:spacing w:val="1"/>
        </w:rPr>
        <w:t>2、卫生健康支出（类）3.29</w:t>
      </w:r>
      <w:r>
        <w:rPr>
          <w:spacing w:val="-45"/>
        </w:rPr>
        <w:t xml:space="preserve"> </w:t>
      </w:r>
      <w:r>
        <w:rPr>
          <w:spacing w:val="1"/>
        </w:rPr>
        <w:t>万元，</w:t>
      </w:r>
      <w:r>
        <w:rPr>
          <w:spacing w:val="-84"/>
        </w:rPr>
        <w:t xml:space="preserve"> </w:t>
      </w:r>
      <w:r>
        <w:rPr>
          <w:spacing w:val="1"/>
        </w:rPr>
        <w:t>占</w:t>
      </w:r>
      <w:r>
        <w:rPr>
          <w:spacing w:val="-39"/>
        </w:rPr>
        <w:t xml:space="preserve"> </w:t>
      </w:r>
      <w:r>
        <w:rPr>
          <w:spacing w:val="1"/>
        </w:rPr>
        <w:t>3.85%。</w:t>
      </w:r>
    </w:p>
    <w:p w14:paraId="5266D281">
      <w:pPr>
        <w:pStyle w:val="2"/>
        <w:spacing w:before="193" w:line="218" w:lineRule="auto"/>
        <w:ind w:left="692"/>
      </w:pPr>
      <w:r>
        <w:rPr>
          <w:spacing w:val="1"/>
        </w:rPr>
        <w:t>3、农林水支出（类）58.16</w:t>
      </w:r>
      <w:r>
        <w:rPr>
          <w:spacing w:val="-45"/>
        </w:rPr>
        <w:t xml:space="preserve"> </w:t>
      </w:r>
      <w:r>
        <w:rPr>
          <w:spacing w:val="1"/>
        </w:rPr>
        <w:t>万元，</w:t>
      </w:r>
      <w:r>
        <w:rPr>
          <w:spacing w:val="-84"/>
        </w:rPr>
        <w:t xml:space="preserve"> </w:t>
      </w:r>
      <w:r>
        <w:rPr>
          <w:spacing w:val="1"/>
        </w:rPr>
        <w:t>占</w:t>
      </w:r>
      <w:r>
        <w:rPr>
          <w:spacing w:val="-46"/>
        </w:rPr>
        <w:t xml:space="preserve"> </w:t>
      </w:r>
      <w:r>
        <w:rPr>
          <w:spacing w:val="1"/>
        </w:rPr>
        <w:t>6</w:t>
      </w:r>
      <w:r>
        <w:t>7.98%。</w:t>
      </w:r>
    </w:p>
    <w:p w14:paraId="34558A00">
      <w:pPr>
        <w:pStyle w:val="2"/>
        <w:spacing w:before="195" w:line="218" w:lineRule="auto"/>
        <w:ind w:left="678"/>
      </w:pPr>
      <w:r>
        <w:rPr>
          <w:spacing w:val="1"/>
        </w:rPr>
        <w:t>4、住房保障支出（类）6.08</w:t>
      </w:r>
      <w:r>
        <w:rPr>
          <w:spacing w:val="-34"/>
        </w:rPr>
        <w:t xml:space="preserve"> </w:t>
      </w:r>
      <w:r>
        <w:rPr>
          <w:spacing w:val="1"/>
        </w:rPr>
        <w:t>万元，</w:t>
      </w:r>
      <w:r>
        <w:rPr>
          <w:spacing w:val="-84"/>
        </w:rPr>
        <w:t xml:space="preserve"> </w:t>
      </w:r>
      <w:r>
        <w:rPr>
          <w:spacing w:val="1"/>
        </w:rPr>
        <w:t>占</w:t>
      </w:r>
      <w:r>
        <w:rPr>
          <w:spacing w:val="-48"/>
        </w:rPr>
        <w:t xml:space="preserve"> </w:t>
      </w:r>
      <w:r>
        <w:rPr>
          <w:spacing w:val="1"/>
        </w:rPr>
        <w:t>7.10%。</w:t>
      </w:r>
    </w:p>
    <w:p w14:paraId="4D17C79D">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49B9FF1">
      <w:pPr>
        <w:pStyle w:val="2"/>
        <w:spacing w:before="185" w:line="305" w:lineRule="auto"/>
        <w:ind w:left="18" w:right="5" w:firstLine="668"/>
      </w:pPr>
      <w:r>
        <w:rPr>
          <w:spacing w:val="14"/>
        </w:rPr>
        <w:t>1、社会保障和就业支出（类）行政事业单位养老支出</w:t>
      </w:r>
      <w:r>
        <w:rPr>
          <w:spacing w:val="10"/>
        </w:rPr>
        <w:t xml:space="preserve"> </w:t>
      </w:r>
      <w:r>
        <w:t>（款）事业单位离退休（项</w:t>
      </w:r>
      <w:r>
        <w:rPr>
          <w:spacing w:val="4"/>
        </w:rPr>
        <w:t>）：</w:t>
      </w:r>
      <w:r>
        <w:t>2023</w:t>
      </w:r>
      <w:r>
        <w:rPr>
          <w:spacing w:val="-59"/>
        </w:rPr>
        <w:t xml:space="preserve"> </w:t>
      </w:r>
      <w:r>
        <w:t>年预算数为</w:t>
      </w:r>
      <w:r>
        <w:rPr>
          <w:spacing w:val="-45"/>
        </w:rPr>
        <w:t xml:space="preserve"> </w:t>
      </w:r>
      <w:r>
        <w:t>6.39</w:t>
      </w:r>
      <w:r>
        <w:rPr>
          <w:spacing w:val="-45"/>
        </w:rPr>
        <w:t xml:space="preserve"> </w:t>
      </w:r>
      <w:r>
        <w:t xml:space="preserve">万元， </w:t>
      </w:r>
      <w:r>
        <w:rPr>
          <w:spacing w:val="7"/>
        </w:rPr>
        <w:t>比上年预算数增加</w:t>
      </w:r>
      <w:r>
        <w:rPr>
          <w:spacing w:val="-46"/>
        </w:rPr>
        <w:t xml:space="preserve"> </w:t>
      </w:r>
      <w:r>
        <w:rPr>
          <w:spacing w:val="7"/>
        </w:rPr>
        <w:t>2.16</w:t>
      </w:r>
      <w:r>
        <w:rPr>
          <w:spacing w:val="-39"/>
        </w:rPr>
        <w:t xml:space="preserve"> </w:t>
      </w:r>
      <w:r>
        <w:rPr>
          <w:spacing w:val="7"/>
        </w:rPr>
        <w:t>万元，增长</w:t>
      </w:r>
      <w:r>
        <w:rPr>
          <w:spacing w:val="-45"/>
        </w:rPr>
        <w:t xml:space="preserve"> </w:t>
      </w:r>
      <w:r>
        <w:rPr>
          <w:spacing w:val="7"/>
        </w:rPr>
        <w:t>51.0</w:t>
      </w:r>
      <w:r>
        <w:rPr>
          <w:spacing w:val="6"/>
        </w:rPr>
        <w:t>6%，主要原因是：</w:t>
      </w:r>
      <w:r>
        <w:t xml:space="preserve"> </w:t>
      </w:r>
      <w:r>
        <w:rPr>
          <w:spacing w:val="9"/>
        </w:rPr>
        <w:t>本年度我单位退休工资调整，导致预算增长。</w:t>
      </w:r>
    </w:p>
    <w:p w14:paraId="04538938">
      <w:pPr>
        <w:pStyle w:val="2"/>
        <w:spacing w:before="199" w:line="310"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8"/>
        </w:rPr>
        <w:t>预算数为</w:t>
      </w:r>
      <w:r>
        <w:rPr>
          <w:spacing w:val="-15"/>
        </w:rPr>
        <w:t xml:space="preserve"> </w:t>
      </w:r>
      <w:r>
        <w:rPr>
          <w:spacing w:val="8"/>
        </w:rPr>
        <w:t>7.76</w:t>
      </w:r>
      <w:r>
        <w:rPr>
          <w:spacing w:val="-30"/>
        </w:rPr>
        <w:t xml:space="preserve"> </w:t>
      </w:r>
      <w:r>
        <w:rPr>
          <w:spacing w:val="8"/>
        </w:rPr>
        <w:t>万元，</w:t>
      </w:r>
      <w:r>
        <w:rPr>
          <w:spacing w:val="-74"/>
        </w:rPr>
        <w:t xml:space="preserve"> </w:t>
      </w:r>
      <w:r>
        <w:rPr>
          <w:spacing w:val="8"/>
        </w:rPr>
        <w:t>比上年预算数减少 3.64</w:t>
      </w:r>
      <w:r>
        <w:rPr>
          <w:spacing w:val="-30"/>
        </w:rPr>
        <w:t xml:space="preserve"> </w:t>
      </w:r>
      <w:r>
        <w:rPr>
          <w:spacing w:val="8"/>
        </w:rPr>
        <w:t>万元，下降</w:t>
      </w:r>
      <w:r>
        <w:t xml:space="preserve"> </w:t>
      </w:r>
      <w:r>
        <w:rPr>
          <w:spacing w:val="4"/>
        </w:rPr>
        <w:t>31.93%，主要原因是：本年度我单位退休</w:t>
      </w:r>
      <w:r>
        <w:rPr>
          <w:spacing w:val="-26"/>
        </w:rPr>
        <w:t xml:space="preserve"> </w:t>
      </w:r>
      <w:r>
        <w:rPr>
          <w:spacing w:val="4"/>
        </w:rPr>
        <w:t>1</w:t>
      </w:r>
      <w:r>
        <w:rPr>
          <w:spacing w:val="-60"/>
        </w:rPr>
        <w:t xml:space="preserve"> </w:t>
      </w:r>
      <w:r>
        <w:rPr>
          <w:spacing w:val="4"/>
        </w:rPr>
        <w:t>人，辞职</w:t>
      </w:r>
      <w:r>
        <w:rPr>
          <w:spacing w:val="-40"/>
        </w:rPr>
        <w:t xml:space="preserve"> </w:t>
      </w:r>
      <w:r>
        <w:rPr>
          <w:spacing w:val="4"/>
        </w:rPr>
        <w:t>1</w:t>
      </w:r>
      <w:r>
        <w:rPr>
          <w:spacing w:val="-60"/>
        </w:rPr>
        <w:t xml:space="preserve"> </w:t>
      </w:r>
      <w:r>
        <w:rPr>
          <w:spacing w:val="4"/>
        </w:rPr>
        <w:t>人，</w:t>
      </w:r>
      <w:r>
        <w:t xml:space="preserve"> </w:t>
      </w:r>
      <w:r>
        <w:rPr>
          <w:spacing w:val="7"/>
        </w:rPr>
        <w:t>导致预算减少。</w:t>
      </w:r>
    </w:p>
    <w:p w14:paraId="378B7569">
      <w:pPr>
        <w:pStyle w:val="2"/>
        <w:spacing w:before="190" w:line="305" w:lineRule="auto"/>
        <w:ind w:left="18" w:right="7"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24"/>
        </w:rPr>
        <w:t xml:space="preserve"> </w:t>
      </w:r>
      <w:r>
        <w:rPr>
          <w:spacing w:val="-8"/>
        </w:rPr>
        <w:t>3.88</w:t>
      </w:r>
      <w:r>
        <w:rPr>
          <w:spacing w:val="-44"/>
        </w:rPr>
        <w:t xml:space="preserve"> </w:t>
      </w:r>
      <w:r>
        <w:rPr>
          <w:spacing w:val="-8"/>
        </w:rPr>
        <w:t>万元，比上年预算数减少</w:t>
      </w:r>
      <w:r>
        <w:rPr>
          <w:spacing w:val="-41"/>
        </w:rPr>
        <w:t xml:space="preserve"> </w:t>
      </w:r>
      <w:r>
        <w:rPr>
          <w:spacing w:val="-8"/>
        </w:rPr>
        <w:t>1.82</w:t>
      </w:r>
      <w:r>
        <w:rPr>
          <w:spacing w:val="-44"/>
        </w:rPr>
        <w:t xml:space="preserve"> </w:t>
      </w:r>
      <w:r>
        <w:rPr>
          <w:spacing w:val="-8"/>
        </w:rPr>
        <w:t>万元，下降</w:t>
      </w:r>
      <w:r>
        <w:rPr>
          <w:spacing w:val="-36"/>
        </w:rPr>
        <w:t xml:space="preserve"> </w:t>
      </w:r>
      <w:r>
        <w:rPr>
          <w:spacing w:val="-8"/>
        </w:rPr>
        <w:t>31.93%，</w:t>
      </w:r>
      <w:r>
        <w:t xml:space="preserve"> </w:t>
      </w:r>
      <w:r>
        <w:rPr>
          <w:spacing w:val="5"/>
        </w:rPr>
        <w:t>主要原因是：本年度我单位在退休</w:t>
      </w:r>
      <w:r>
        <w:rPr>
          <w:spacing w:val="-40"/>
        </w:rPr>
        <w:t xml:space="preserve"> </w:t>
      </w:r>
      <w:r>
        <w:rPr>
          <w:spacing w:val="5"/>
        </w:rPr>
        <w:t>1</w:t>
      </w:r>
      <w:r>
        <w:rPr>
          <w:spacing w:val="-60"/>
        </w:rPr>
        <w:t xml:space="preserve"> </w:t>
      </w:r>
      <w:r>
        <w:rPr>
          <w:spacing w:val="5"/>
        </w:rPr>
        <w:t>人，辞职</w:t>
      </w:r>
      <w:r>
        <w:rPr>
          <w:spacing w:val="-40"/>
        </w:rPr>
        <w:t xml:space="preserve"> </w:t>
      </w:r>
      <w:r>
        <w:rPr>
          <w:spacing w:val="5"/>
        </w:rPr>
        <w:t>1</w:t>
      </w:r>
      <w:r>
        <w:rPr>
          <w:spacing w:val="-60"/>
        </w:rPr>
        <w:t xml:space="preserve"> </w:t>
      </w:r>
      <w:r>
        <w:rPr>
          <w:spacing w:val="5"/>
        </w:rPr>
        <w:t>人，导致预</w:t>
      </w:r>
    </w:p>
    <w:p w14:paraId="1F523311">
      <w:pPr>
        <w:spacing w:line="305" w:lineRule="auto"/>
        <w:sectPr>
          <w:footerReference r:id="rId23" w:type="default"/>
          <w:pgSz w:w="11906" w:h="16839"/>
          <w:pgMar w:top="1431" w:right="1710" w:bottom="1521" w:left="1785" w:header="0" w:footer="1156" w:gutter="0"/>
          <w:cols w:space="720" w:num="1"/>
        </w:sectPr>
      </w:pPr>
    </w:p>
    <w:p w14:paraId="4E7F6DE9">
      <w:pPr>
        <w:pStyle w:val="2"/>
        <w:spacing w:before="185" w:line="219" w:lineRule="auto"/>
        <w:ind w:left="36"/>
      </w:pPr>
      <w:r>
        <w:rPr>
          <w:spacing w:val="1"/>
        </w:rPr>
        <w:t>算减少。</w:t>
      </w:r>
    </w:p>
    <w:p w14:paraId="0175D417">
      <w:pPr>
        <w:pStyle w:val="2"/>
        <w:spacing w:before="190" w:line="305" w:lineRule="auto"/>
        <w:ind w:left="21" w:right="95" w:firstLine="657"/>
      </w:pPr>
      <w:r>
        <w:rPr>
          <w:spacing w:val="15"/>
        </w:rPr>
        <w:t>4、卫生健康支出（类）行政事业单位医疗</w:t>
      </w:r>
      <w:r>
        <w:rPr>
          <w:spacing w:val="14"/>
        </w:rPr>
        <w:t>（款）事业</w:t>
      </w:r>
      <w:r>
        <w:t xml:space="preserve"> </w:t>
      </w:r>
      <w:r>
        <w:rPr>
          <w:spacing w:val="3"/>
        </w:rPr>
        <w:t>单位医疗（项</w:t>
      </w:r>
      <w:r>
        <w:rPr>
          <w:spacing w:val="29"/>
        </w:rPr>
        <w:t>）：</w:t>
      </w:r>
      <w:r>
        <w:rPr>
          <w:spacing w:val="3"/>
        </w:rPr>
        <w:t>2023</w:t>
      </w:r>
      <w:r>
        <w:rPr>
          <w:spacing w:val="-55"/>
        </w:rPr>
        <w:t xml:space="preserve"> </w:t>
      </w:r>
      <w:r>
        <w:rPr>
          <w:spacing w:val="3"/>
        </w:rPr>
        <w:t>年预算数为</w:t>
      </w:r>
      <w:r>
        <w:rPr>
          <w:spacing w:val="-34"/>
        </w:rPr>
        <w:t xml:space="preserve"> </w:t>
      </w:r>
      <w:r>
        <w:rPr>
          <w:spacing w:val="3"/>
        </w:rPr>
        <w:t>3.29</w:t>
      </w:r>
      <w:r>
        <w:rPr>
          <w:spacing w:val="-42"/>
        </w:rPr>
        <w:t xml:space="preserve"> </w:t>
      </w:r>
      <w:r>
        <w:rPr>
          <w:spacing w:val="3"/>
        </w:rPr>
        <w:t>万元，</w:t>
      </w:r>
      <w:r>
        <w:rPr>
          <w:spacing w:val="-83"/>
        </w:rPr>
        <w:t xml:space="preserve"> </w:t>
      </w:r>
      <w:r>
        <w:rPr>
          <w:spacing w:val="3"/>
        </w:rPr>
        <w:t>比上年预算</w:t>
      </w:r>
      <w:r>
        <w:t xml:space="preserve"> </w:t>
      </w:r>
      <w:r>
        <w:rPr>
          <w:spacing w:val="6"/>
        </w:rPr>
        <w:t>数减少</w:t>
      </w:r>
      <w:r>
        <w:rPr>
          <w:spacing w:val="-24"/>
        </w:rPr>
        <w:t xml:space="preserve"> </w:t>
      </w:r>
      <w:r>
        <w:rPr>
          <w:spacing w:val="6"/>
        </w:rPr>
        <w:t>1.54</w:t>
      </w:r>
      <w:r>
        <w:rPr>
          <w:spacing w:val="-43"/>
        </w:rPr>
        <w:t xml:space="preserve"> </w:t>
      </w:r>
      <w:r>
        <w:rPr>
          <w:spacing w:val="6"/>
        </w:rPr>
        <w:t>万元，下降</w:t>
      </w:r>
      <w:r>
        <w:rPr>
          <w:spacing w:val="-33"/>
        </w:rPr>
        <w:t xml:space="preserve"> </w:t>
      </w:r>
      <w:r>
        <w:rPr>
          <w:spacing w:val="6"/>
        </w:rPr>
        <w:t>31.88%，主要原因是：本年度我单</w:t>
      </w:r>
      <w:r>
        <w:t xml:space="preserve"> </w:t>
      </w:r>
      <w:r>
        <w:rPr>
          <w:spacing w:val="3"/>
        </w:rPr>
        <w:t>位退休</w:t>
      </w:r>
      <w:r>
        <w:rPr>
          <w:spacing w:val="-30"/>
        </w:rPr>
        <w:t xml:space="preserve"> </w:t>
      </w:r>
      <w:r>
        <w:rPr>
          <w:spacing w:val="3"/>
        </w:rPr>
        <w:t>1</w:t>
      </w:r>
      <w:r>
        <w:rPr>
          <w:spacing w:val="-60"/>
        </w:rPr>
        <w:t xml:space="preserve"> </w:t>
      </w:r>
      <w:r>
        <w:rPr>
          <w:spacing w:val="3"/>
        </w:rPr>
        <w:t>人，辞职</w:t>
      </w:r>
      <w:r>
        <w:rPr>
          <w:spacing w:val="-40"/>
        </w:rPr>
        <w:t xml:space="preserve"> </w:t>
      </w:r>
      <w:r>
        <w:rPr>
          <w:spacing w:val="3"/>
        </w:rPr>
        <w:t>1</w:t>
      </w:r>
      <w:r>
        <w:rPr>
          <w:spacing w:val="-60"/>
        </w:rPr>
        <w:t xml:space="preserve"> </w:t>
      </w:r>
      <w:r>
        <w:rPr>
          <w:spacing w:val="3"/>
        </w:rPr>
        <w:t>人，导致预算医疗减少。</w:t>
      </w:r>
    </w:p>
    <w:p w14:paraId="370C4F32">
      <w:pPr>
        <w:pStyle w:val="2"/>
        <w:spacing w:before="190" w:line="305" w:lineRule="auto"/>
        <w:ind w:left="29" w:right="11" w:firstLine="654"/>
      </w:pPr>
      <w:r>
        <w:rPr>
          <w:spacing w:val="8"/>
        </w:rPr>
        <w:t>5、农林水支出（类）农业农村（款）事业</w:t>
      </w:r>
      <w:r>
        <w:rPr>
          <w:spacing w:val="7"/>
        </w:rPr>
        <w:t>运行（项</w:t>
      </w:r>
      <w:r>
        <w:rPr>
          <w:spacing w:val="-28"/>
        </w:rPr>
        <w:t>）：</w:t>
      </w:r>
      <w:r>
        <w:t xml:space="preserve"> </w:t>
      </w:r>
      <w:r>
        <w:rPr>
          <w:spacing w:val="-4"/>
        </w:rPr>
        <w:t>2023</w:t>
      </w:r>
      <w:r>
        <w:rPr>
          <w:spacing w:val="-77"/>
        </w:rPr>
        <w:t xml:space="preserve"> </w:t>
      </w:r>
      <w:r>
        <w:rPr>
          <w:spacing w:val="-4"/>
        </w:rPr>
        <w:t>年预算数为</w:t>
      </w:r>
      <w:r>
        <w:rPr>
          <w:spacing w:val="-64"/>
        </w:rPr>
        <w:t xml:space="preserve"> </w:t>
      </w:r>
      <w:r>
        <w:rPr>
          <w:spacing w:val="-4"/>
        </w:rPr>
        <w:t>58.16</w:t>
      </w:r>
      <w:r>
        <w:rPr>
          <w:spacing w:val="-64"/>
        </w:rPr>
        <w:t xml:space="preserve"> </w:t>
      </w:r>
      <w:r>
        <w:rPr>
          <w:spacing w:val="-4"/>
        </w:rPr>
        <w:t>万元，比上年预算数减少</w:t>
      </w:r>
      <w:r>
        <w:rPr>
          <w:spacing w:val="-55"/>
        </w:rPr>
        <w:t xml:space="preserve"> </w:t>
      </w:r>
      <w:r>
        <w:rPr>
          <w:spacing w:val="-4"/>
        </w:rPr>
        <w:t>31</w:t>
      </w:r>
      <w:r>
        <w:rPr>
          <w:spacing w:val="-5"/>
        </w:rPr>
        <w:t>.93</w:t>
      </w:r>
      <w:r>
        <w:rPr>
          <w:spacing w:val="-63"/>
        </w:rPr>
        <w:t xml:space="preserve"> </w:t>
      </w:r>
      <w:r>
        <w:rPr>
          <w:spacing w:val="-5"/>
        </w:rPr>
        <w:t>万元，</w:t>
      </w:r>
      <w:r>
        <w:t xml:space="preserve"> </w:t>
      </w:r>
      <w:r>
        <w:rPr>
          <w:spacing w:val="3"/>
        </w:rPr>
        <w:t>下降</w:t>
      </w:r>
      <w:r>
        <w:rPr>
          <w:spacing w:val="-28"/>
        </w:rPr>
        <w:t xml:space="preserve"> </w:t>
      </w:r>
      <w:r>
        <w:rPr>
          <w:spacing w:val="3"/>
        </w:rPr>
        <w:t>35.44%，主要原因是：本年度我单位退休</w:t>
      </w:r>
      <w:r>
        <w:rPr>
          <w:spacing w:val="-40"/>
        </w:rPr>
        <w:t xml:space="preserve"> </w:t>
      </w:r>
      <w:r>
        <w:rPr>
          <w:spacing w:val="3"/>
        </w:rPr>
        <w:t>1</w:t>
      </w:r>
      <w:r>
        <w:rPr>
          <w:spacing w:val="-60"/>
        </w:rPr>
        <w:t xml:space="preserve"> </w:t>
      </w:r>
      <w:r>
        <w:rPr>
          <w:spacing w:val="3"/>
        </w:rPr>
        <w:t>人，辞职</w:t>
      </w:r>
      <w:r>
        <w:rPr>
          <w:spacing w:val="-38"/>
        </w:rPr>
        <w:t xml:space="preserve"> </w:t>
      </w:r>
      <w:r>
        <w:rPr>
          <w:spacing w:val="3"/>
        </w:rPr>
        <w:t>1</w:t>
      </w:r>
      <w:r>
        <w:t xml:space="preserve"> </w:t>
      </w:r>
      <w:r>
        <w:rPr>
          <w:spacing w:val="6"/>
        </w:rPr>
        <w:t>人导致预算减少。</w:t>
      </w:r>
    </w:p>
    <w:p w14:paraId="4D0E6206">
      <w:pPr>
        <w:pStyle w:val="2"/>
        <w:spacing w:before="191" w:line="305" w:lineRule="auto"/>
        <w:ind w:left="26" w:right="95" w:firstLine="655"/>
      </w:pPr>
      <w:r>
        <w:rPr>
          <w:spacing w:val="14"/>
        </w:rPr>
        <w:t>6、住房保障支出（类）住房改革支出（款）住房公积</w:t>
      </w:r>
      <w:r>
        <w:rPr>
          <w:spacing w:val="15"/>
        </w:rPr>
        <w:t xml:space="preserve"> </w:t>
      </w:r>
      <w:r>
        <w:rPr>
          <w:spacing w:val="2"/>
        </w:rPr>
        <w:t>金（项</w:t>
      </w:r>
      <w:r>
        <w:rPr>
          <w:spacing w:val="23"/>
        </w:rPr>
        <w:t>）：</w:t>
      </w:r>
      <w:r>
        <w:rPr>
          <w:spacing w:val="2"/>
        </w:rPr>
        <w:t>2023</w:t>
      </w:r>
      <w:r>
        <w:rPr>
          <w:spacing w:val="-59"/>
        </w:rPr>
        <w:t xml:space="preserve"> </w:t>
      </w:r>
      <w:r>
        <w:rPr>
          <w:spacing w:val="2"/>
        </w:rPr>
        <w:t>年预算数为</w:t>
      </w:r>
      <w:r>
        <w:rPr>
          <w:spacing w:val="-45"/>
        </w:rPr>
        <w:t xml:space="preserve"> </w:t>
      </w:r>
      <w:r>
        <w:rPr>
          <w:spacing w:val="2"/>
        </w:rPr>
        <w:t>6.08</w:t>
      </w:r>
      <w:r>
        <w:rPr>
          <w:spacing w:val="-45"/>
        </w:rPr>
        <w:t xml:space="preserve"> </w:t>
      </w:r>
      <w:r>
        <w:rPr>
          <w:spacing w:val="2"/>
        </w:rPr>
        <w:t>万元，</w:t>
      </w:r>
      <w:r>
        <w:rPr>
          <w:spacing w:val="-88"/>
        </w:rPr>
        <w:t xml:space="preserve"> </w:t>
      </w:r>
      <w:r>
        <w:rPr>
          <w:spacing w:val="1"/>
        </w:rPr>
        <w:t>比上年预算数减少</w:t>
      </w:r>
      <w:r>
        <w:t xml:space="preserve"> </w:t>
      </w:r>
      <w:r>
        <w:rPr>
          <w:spacing w:val="10"/>
        </w:rPr>
        <w:t>2.47</w:t>
      </w:r>
      <w:r>
        <w:rPr>
          <w:spacing w:val="-29"/>
        </w:rPr>
        <w:t xml:space="preserve"> </w:t>
      </w:r>
      <w:r>
        <w:rPr>
          <w:spacing w:val="10"/>
        </w:rPr>
        <w:t>万元，下降</w:t>
      </w:r>
      <w:r>
        <w:rPr>
          <w:spacing w:val="-41"/>
        </w:rPr>
        <w:t xml:space="preserve"> </w:t>
      </w:r>
      <w:r>
        <w:rPr>
          <w:spacing w:val="10"/>
        </w:rPr>
        <w:t>28.89%，主要原因是：本年度我单位，退</w:t>
      </w:r>
      <w:r>
        <w:t xml:space="preserve"> </w:t>
      </w:r>
      <w:r>
        <w:rPr>
          <w:spacing w:val="3"/>
        </w:rPr>
        <w:t>休</w:t>
      </w:r>
      <w:r>
        <w:rPr>
          <w:spacing w:val="-27"/>
        </w:rPr>
        <w:t xml:space="preserve"> </w:t>
      </w:r>
      <w:r>
        <w:rPr>
          <w:spacing w:val="3"/>
        </w:rPr>
        <w:t>1</w:t>
      </w:r>
      <w:r>
        <w:rPr>
          <w:spacing w:val="-59"/>
        </w:rPr>
        <w:t xml:space="preserve"> </w:t>
      </w:r>
      <w:r>
        <w:rPr>
          <w:spacing w:val="3"/>
        </w:rPr>
        <w:t>人，辞职</w:t>
      </w:r>
      <w:r>
        <w:rPr>
          <w:spacing w:val="-43"/>
        </w:rPr>
        <w:t xml:space="preserve"> </w:t>
      </w:r>
      <w:r>
        <w:rPr>
          <w:spacing w:val="3"/>
        </w:rPr>
        <w:t>1</w:t>
      </w:r>
      <w:r>
        <w:rPr>
          <w:spacing w:val="-60"/>
        </w:rPr>
        <w:t xml:space="preserve"> </w:t>
      </w:r>
      <w:r>
        <w:rPr>
          <w:spacing w:val="3"/>
        </w:rPr>
        <w:t>人，导致公积金支出预算减少。</w:t>
      </w:r>
    </w:p>
    <w:p w14:paraId="02EC353C">
      <w:pPr>
        <w:spacing w:before="191" w:line="334" w:lineRule="auto"/>
        <w:ind w:left="27" w:right="96" w:firstLine="649"/>
        <w:rPr>
          <w:rFonts w:ascii="黑体" w:hAnsi="黑体" w:eastAsia="黑体" w:cs="黑体"/>
          <w:sz w:val="31"/>
          <w:szCs w:val="31"/>
        </w:rPr>
      </w:pPr>
      <w:r>
        <w:rPr>
          <w:rFonts w:ascii="黑体" w:hAnsi="黑体" w:eastAsia="黑体" w:cs="黑体"/>
          <w:spacing w:val="16"/>
          <w:sz w:val="31"/>
          <w:szCs w:val="31"/>
        </w:rPr>
        <w:t>六、关于新疆农业广播电视学校托克逊分校单位</w:t>
      </w:r>
      <w:r>
        <w:rPr>
          <w:rFonts w:ascii="黑体" w:hAnsi="黑体" w:eastAsia="黑体" w:cs="黑体"/>
          <w:spacing w:val="-45"/>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年一般公共预算基本支出情况说明</w:t>
      </w:r>
    </w:p>
    <w:p w14:paraId="4C49169F">
      <w:pPr>
        <w:pStyle w:val="2"/>
        <w:spacing w:before="1" w:line="332" w:lineRule="auto"/>
        <w:ind w:left="30" w:right="95" w:firstLine="642"/>
      </w:pPr>
      <w:r>
        <w:rPr>
          <w:spacing w:val="12"/>
        </w:rPr>
        <w:t>新疆农业广播电视学校托克逊分校单位</w:t>
      </w:r>
      <w:r>
        <w:rPr>
          <w:spacing w:val="-43"/>
        </w:rPr>
        <w:t xml:space="preserve"> </w:t>
      </w:r>
      <w:r>
        <w:rPr>
          <w:spacing w:val="12"/>
        </w:rPr>
        <w:t>2023</w:t>
      </w:r>
      <w:r>
        <w:rPr>
          <w:spacing w:val="-51"/>
        </w:rPr>
        <w:t xml:space="preserve"> </w:t>
      </w:r>
      <w:r>
        <w:rPr>
          <w:spacing w:val="12"/>
        </w:rPr>
        <w:t>年一般公</w:t>
      </w:r>
      <w:r>
        <w:t xml:space="preserve"> </w:t>
      </w:r>
      <w:r>
        <w:rPr>
          <w:spacing w:val="3"/>
        </w:rPr>
        <w:t>共预算基本支出</w:t>
      </w:r>
      <w:r>
        <w:rPr>
          <w:spacing w:val="-33"/>
        </w:rPr>
        <w:t xml:space="preserve"> </w:t>
      </w:r>
      <w:r>
        <w:rPr>
          <w:spacing w:val="3"/>
        </w:rPr>
        <w:t>85.56</w:t>
      </w:r>
      <w:r>
        <w:rPr>
          <w:spacing w:val="-46"/>
        </w:rPr>
        <w:t xml:space="preserve"> </w:t>
      </w:r>
      <w:r>
        <w:rPr>
          <w:spacing w:val="3"/>
        </w:rPr>
        <w:t>万元，其中：</w:t>
      </w:r>
    </w:p>
    <w:p w14:paraId="2930B2CC">
      <w:pPr>
        <w:pStyle w:val="2"/>
        <w:spacing w:before="4" w:line="333" w:lineRule="auto"/>
        <w:ind w:left="25" w:firstLine="644"/>
        <w:jc w:val="both"/>
      </w:pPr>
      <w:r>
        <w:rPr>
          <w:spacing w:val="-3"/>
        </w:rPr>
        <w:t>人员经费</w:t>
      </w:r>
      <w:r>
        <w:rPr>
          <w:spacing w:val="-35"/>
        </w:rPr>
        <w:t xml:space="preserve"> </w:t>
      </w:r>
      <w:r>
        <w:rPr>
          <w:spacing w:val="-3"/>
        </w:rPr>
        <w:t>78.73</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7"/>
        </w:rPr>
        <w:t>公积金、退休费等。</w:t>
      </w:r>
    </w:p>
    <w:p w14:paraId="27966CC9">
      <w:pPr>
        <w:pStyle w:val="2"/>
        <w:spacing w:before="6" w:line="332" w:lineRule="auto"/>
        <w:ind w:left="30" w:firstLine="635"/>
        <w:jc w:val="both"/>
      </w:pPr>
      <w:r>
        <w:rPr>
          <w:spacing w:val="9"/>
        </w:rPr>
        <w:t>公用经费</w:t>
      </w:r>
      <w:r>
        <w:rPr>
          <w:spacing w:val="-41"/>
        </w:rPr>
        <w:t xml:space="preserve"> </w:t>
      </w:r>
      <w:r>
        <w:rPr>
          <w:spacing w:val="9"/>
        </w:rPr>
        <w:t>6.83</w:t>
      </w:r>
      <w:r>
        <w:rPr>
          <w:spacing w:val="-40"/>
        </w:rPr>
        <w:t xml:space="preserve"> </w:t>
      </w:r>
      <w:r>
        <w:rPr>
          <w:spacing w:val="9"/>
        </w:rPr>
        <w:t>万元，主要包括：办公费、</w:t>
      </w:r>
      <w:r>
        <w:rPr>
          <w:spacing w:val="-89"/>
        </w:rPr>
        <w:t xml:space="preserve"> </w:t>
      </w:r>
      <w:r>
        <w:rPr>
          <w:spacing w:val="9"/>
        </w:rPr>
        <w:t>印刷费、咨</w:t>
      </w:r>
      <w:r>
        <w:t xml:space="preserve"> 询费、手续费、电费、邮电费、取暖费、差旅费、工会经费、</w:t>
      </w:r>
      <w:r>
        <w:rPr>
          <w:spacing w:val="14"/>
        </w:rPr>
        <w:t xml:space="preserve"> </w:t>
      </w:r>
      <w:r>
        <w:rPr>
          <w:spacing w:val="9"/>
        </w:rPr>
        <w:t>福利费、公务用车运行维护费、其他商品和服务支</w:t>
      </w:r>
      <w:r>
        <w:rPr>
          <w:spacing w:val="8"/>
        </w:rPr>
        <w:t>出等。</w:t>
      </w:r>
    </w:p>
    <w:p w14:paraId="153748BA">
      <w:pPr>
        <w:spacing w:line="332" w:lineRule="auto"/>
        <w:sectPr>
          <w:footerReference r:id="rId24" w:type="default"/>
          <w:pgSz w:w="11906" w:h="16839"/>
          <w:pgMar w:top="1431" w:right="1704" w:bottom="1521" w:left="1785" w:header="0" w:footer="1156" w:gutter="0"/>
          <w:cols w:space="720" w:num="1"/>
        </w:sectPr>
      </w:pPr>
    </w:p>
    <w:p w14:paraId="019AF24C">
      <w:pPr>
        <w:spacing w:before="185" w:line="333" w:lineRule="auto"/>
        <w:ind w:left="27" w:right="17" w:firstLine="638"/>
        <w:rPr>
          <w:rFonts w:ascii="黑体" w:hAnsi="黑体" w:eastAsia="黑体" w:cs="黑体"/>
          <w:sz w:val="31"/>
          <w:szCs w:val="31"/>
        </w:rPr>
      </w:pPr>
      <w:r>
        <w:rPr>
          <w:rFonts w:ascii="黑体" w:hAnsi="黑体" w:eastAsia="黑体" w:cs="黑体"/>
          <w:spacing w:val="17"/>
          <w:sz w:val="31"/>
          <w:szCs w:val="31"/>
        </w:rPr>
        <w:t>七、关于新疆农业广播电视学校托克逊分校单</w:t>
      </w:r>
      <w:r>
        <w:rPr>
          <w:rFonts w:ascii="黑体" w:hAnsi="黑体" w:eastAsia="黑体" w:cs="黑体"/>
          <w:spacing w:val="16"/>
          <w:sz w:val="31"/>
          <w:szCs w:val="31"/>
        </w:rPr>
        <w:t>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年一般公共预算项目支出情况说明</w:t>
      </w:r>
    </w:p>
    <w:p w14:paraId="5A72C85F">
      <w:pPr>
        <w:pStyle w:val="2"/>
        <w:spacing w:before="1" w:line="333" w:lineRule="auto"/>
        <w:ind w:left="26" w:right="16" w:firstLine="645"/>
      </w:pPr>
      <w:r>
        <w:rPr>
          <w:spacing w:val="12"/>
        </w:rPr>
        <w:t>新疆农业广播电视学校托克逊分校单位</w:t>
      </w:r>
      <w:r>
        <w:rPr>
          <w:spacing w:val="-43"/>
        </w:rPr>
        <w:t xml:space="preserve"> </w:t>
      </w:r>
      <w:r>
        <w:rPr>
          <w:spacing w:val="12"/>
        </w:rPr>
        <w:t>2023</w:t>
      </w:r>
      <w:r>
        <w:rPr>
          <w:spacing w:val="-51"/>
        </w:rPr>
        <w:t xml:space="preserve"> </w:t>
      </w:r>
      <w:r>
        <w:rPr>
          <w:spacing w:val="12"/>
        </w:rPr>
        <w:t>年没有使</w:t>
      </w:r>
      <w:r>
        <w:t xml:space="preserve"> </w:t>
      </w:r>
      <w:r>
        <w:rPr>
          <w:spacing w:val="9"/>
        </w:rPr>
        <w:t>用一般公共预算项目支出，一般公共预算项目支出</w:t>
      </w:r>
      <w:r>
        <w:rPr>
          <w:spacing w:val="8"/>
        </w:rPr>
        <w:t>情况表为</w:t>
      </w:r>
      <w:r>
        <w:t xml:space="preserve"> </w:t>
      </w:r>
      <w:r>
        <w:rPr>
          <w:spacing w:val="1"/>
        </w:rPr>
        <w:t>空表。</w:t>
      </w:r>
    </w:p>
    <w:p w14:paraId="0DD69C00">
      <w:pPr>
        <w:spacing w:line="334" w:lineRule="auto"/>
        <w:ind w:left="27" w:right="17" w:firstLine="639"/>
        <w:rPr>
          <w:rFonts w:ascii="黑体" w:hAnsi="黑体" w:eastAsia="黑体" w:cs="黑体"/>
          <w:sz w:val="31"/>
          <w:szCs w:val="31"/>
        </w:rPr>
      </w:pPr>
      <w:r>
        <w:rPr>
          <w:rFonts w:ascii="黑体" w:hAnsi="黑体" w:eastAsia="黑体" w:cs="黑体"/>
          <w:spacing w:val="17"/>
          <w:sz w:val="31"/>
          <w:szCs w:val="31"/>
        </w:rPr>
        <w:t>八、关于新疆农业广播电视学校托克逊分校</w:t>
      </w:r>
      <w:r>
        <w:rPr>
          <w:rFonts w:ascii="黑体" w:hAnsi="黑体" w:eastAsia="黑体" w:cs="黑体"/>
          <w:spacing w:val="16"/>
          <w:sz w:val="31"/>
          <w:szCs w:val="31"/>
        </w:rPr>
        <w:t>单位</w:t>
      </w:r>
      <w:r>
        <w:rPr>
          <w:rFonts w:ascii="黑体" w:hAnsi="黑体" w:eastAsia="黑体" w:cs="黑体"/>
          <w:spacing w:val="-54"/>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年政府性基金预算拨款情况说明</w:t>
      </w:r>
    </w:p>
    <w:p w14:paraId="706C48A5">
      <w:pPr>
        <w:pStyle w:val="2"/>
        <w:spacing w:before="1" w:line="333" w:lineRule="auto"/>
        <w:ind w:left="29" w:right="16" w:firstLine="643"/>
      </w:pPr>
      <w:r>
        <w:rPr>
          <w:spacing w:val="12"/>
        </w:rPr>
        <w:t>新疆农业广播电视学校托克逊分校</w:t>
      </w:r>
      <w:r>
        <w:rPr>
          <w:spacing w:val="-43"/>
        </w:rPr>
        <w:t xml:space="preserve"> </w:t>
      </w:r>
      <w:r>
        <w:rPr>
          <w:spacing w:val="12"/>
        </w:rPr>
        <w:t>2023</w:t>
      </w:r>
      <w:r>
        <w:rPr>
          <w:spacing w:val="-51"/>
        </w:rPr>
        <w:t xml:space="preserve"> </w:t>
      </w:r>
      <w:r>
        <w:rPr>
          <w:spacing w:val="12"/>
        </w:rPr>
        <w:t>年没有使</w:t>
      </w:r>
      <w:r>
        <w:rPr>
          <w:spacing w:val="11"/>
        </w:rPr>
        <w:t>用政</w:t>
      </w:r>
      <w:r>
        <w:t xml:space="preserve"> </w:t>
      </w:r>
      <w:r>
        <w:rPr>
          <w:spacing w:val="9"/>
        </w:rPr>
        <w:t>府性基金预算拨款安排的支出，政府性基金预算支</w:t>
      </w:r>
      <w:r>
        <w:rPr>
          <w:spacing w:val="8"/>
        </w:rPr>
        <w:t>出情况表</w:t>
      </w:r>
      <w:r>
        <w:t xml:space="preserve"> </w:t>
      </w:r>
      <w:r>
        <w:rPr>
          <w:spacing w:val="3"/>
        </w:rPr>
        <w:t>为空表。</w:t>
      </w:r>
    </w:p>
    <w:p w14:paraId="61E1ED39">
      <w:pPr>
        <w:spacing w:before="2" w:line="333" w:lineRule="auto"/>
        <w:ind w:left="27" w:right="17" w:firstLine="647"/>
        <w:rPr>
          <w:rFonts w:ascii="黑体" w:hAnsi="黑体" w:eastAsia="黑体" w:cs="黑体"/>
          <w:sz w:val="31"/>
          <w:szCs w:val="31"/>
        </w:rPr>
      </w:pPr>
      <w:r>
        <w:rPr>
          <w:rFonts w:ascii="黑体" w:hAnsi="黑体" w:eastAsia="黑体" w:cs="黑体"/>
          <w:spacing w:val="16"/>
          <w:sz w:val="31"/>
          <w:szCs w:val="31"/>
        </w:rPr>
        <w:t>九、关于新疆农业广播电视学校托克逊分校单位</w:t>
      </w:r>
      <w:r>
        <w:rPr>
          <w:rFonts w:ascii="黑体" w:hAnsi="黑体" w:eastAsia="黑体" w:cs="黑体"/>
          <w:spacing w:val="-42"/>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年国有资本经营预算拨款情况说明</w:t>
      </w:r>
    </w:p>
    <w:p w14:paraId="614ADF6E">
      <w:pPr>
        <w:pStyle w:val="2"/>
        <w:spacing w:before="2" w:line="333" w:lineRule="auto"/>
        <w:ind w:left="34" w:right="19" w:firstLine="638"/>
      </w:pPr>
      <w:r>
        <w:rPr>
          <w:spacing w:val="12"/>
        </w:rPr>
        <w:t>新疆农业广播电视学校托克逊分校</w:t>
      </w:r>
      <w:r>
        <w:rPr>
          <w:spacing w:val="-43"/>
        </w:rPr>
        <w:t xml:space="preserve"> </w:t>
      </w:r>
      <w:r>
        <w:rPr>
          <w:spacing w:val="12"/>
        </w:rPr>
        <w:t>2023</w:t>
      </w:r>
      <w:r>
        <w:rPr>
          <w:spacing w:val="-51"/>
        </w:rPr>
        <w:t xml:space="preserve"> </w:t>
      </w:r>
      <w:r>
        <w:rPr>
          <w:spacing w:val="12"/>
        </w:rPr>
        <w:t>年没有使</w:t>
      </w:r>
      <w:r>
        <w:rPr>
          <w:spacing w:val="11"/>
        </w:rPr>
        <w:t>用国</w:t>
      </w:r>
      <w:r>
        <w:t xml:space="preserve"> </w:t>
      </w:r>
      <w:r>
        <w:rPr>
          <w:spacing w:val="8"/>
        </w:rPr>
        <w:t>有资本经营预算拨款安排的支出，国有资本经营预算支出情</w:t>
      </w:r>
      <w:r>
        <w:rPr>
          <w:spacing w:val="14"/>
        </w:rPr>
        <w:t xml:space="preserve"> </w:t>
      </w:r>
      <w:r>
        <w:rPr>
          <w:spacing w:val="4"/>
        </w:rPr>
        <w:t>况表为空表。</w:t>
      </w:r>
    </w:p>
    <w:p w14:paraId="35396C90">
      <w:pPr>
        <w:spacing w:before="2" w:line="333" w:lineRule="auto"/>
        <w:ind w:left="27" w:right="17" w:firstLine="643"/>
        <w:rPr>
          <w:rFonts w:ascii="黑体" w:hAnsi="黑体" w:eastAsia="黑体" w:cs="黑体"/>
          <w:sz w:val="31"/>
          <w:szCs w:val="31"/>
        </w:rPr>
      </w:pPr>
      <w:r>
        <w:rPr>
          <w:rFonts w:ascii="黑体" w:hAnsi="黑体" w:eastAsia="黑体" w:cs="黑体"/>
          <w:spacing w:val="16"/>
          <w:sz w:val="31"/>
          <w:szCs w:val="31"/>
        </w:rPr>
        <w:t>十、关于新疆农业广播电视学校托克逊分校单位</w:t>
      </w:r>
      <w:r>
        <w:rPr>
          <w:rFonts w:ascii="黑体" w:hAnsi="黑体" w:eastAsia="黑体" w:cs="黑体"/>
          <w:spacing w:val="-38"/>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年财政拨款“三公”经费预算情况说明</w:t>
      </w:r>
    </w:p>
    <w:p w14:paraId="352A02D3">
      <w:pPr>
        <w:pStyle w:val="2"/>
        <w:spacing w:line="333" w:lineRule="auto"/>
        <w:ind w:left="29" w:right="15" w:firstLine="643"/>
      </w:pPr>
      <w:r>
        <w:rPr>
          <w:spacing w:val="12"/>
        </w:rPr>
        <w:t>新疆农业广播电视学校托克逊分校单位</w:t>
      </w:r>
      <w:r>
        <w:rPr>
          <w:spacing w:val="-43"/>
        </w:rPr>
        <w:t xml:space="preserve"> </w:t>
      </w:r>
      <w:r>
        <w:rPr>
          <w:spacing w:val="12"/>
        </w:rPr>
        <w:t>2023</w:t>
      </w:r>
      <w:r>
        <w:rPr>
          <w:spacing w:val="-51"/>
        </w:rPr>
        <w:t xml:space="preserve"> </w:t>
      </w:r>
      <w:r>
        <w:rPr>
          <w:spacing w:val="12"/>
        </w:rPr>
        <w:t>年财政拨</w:t>
      </w:r>
      <w:r>
        <w:t xml:space="preserve"> </w:t>
      </w:r>
      <w:r>
        <w:rPr>
          <w:spacing w:val="7"/>
        </w:rPr>
        <w:t>款“</w:t>
      </w:r>
      <w:r>
        <w:rPr>
          <w:spacing w:val="-111"/>
        </w:rPr>
        <w:t xml:space="preserve"> </w:t>
      </w:r>
      <w:r>
        <w:rPr>
          <w:spacing w:val="7"/>
        </w:rPr>
        <w:t>三公”经费数为</w:t>
      </w:r>
      <w:r>
        <w:rPr>
          <w:spacing w:val="-36"/>
        </w:rPr>
        <w:t xml:space="preserve"> </w:t>
      </w:r>
      <w:r>
        <w:rPr>
          <w:spacing w:val="7"/>
        </w:rPr>
        <w:t>1.00</w:t>
      </w:r>
      <w:r>
        <w:rPr>
          <w:spacing w:val="-38"/>
        </w:rPr>
        <w:t xml:space="preserve"> </w:t>
      </w:r>
      <w:r>
        <w:rPr>
          <w:spacing w:val="7"/>
        </w:rPr>
        <w:t>万元，其中：</w:t>
      </w:r>
      <w:r>
        <w:rPr>
          <w:spacing w:val="-80"/>
        </w:rPr>
        <w:t xml:space="preserve"> </w:t>
      </w:r>
      <w:r>
        <w:rPr>
          <w:spacing w:val="7"/>
        </w:rPr>
        <w:t>因</w:t>
      </w:r>
      <w:r>
        <w:rPr>
          <w:spacing w:val="6"/>
        </w:rPr>
        <w:t>公出国（境）费</w:t>
      </w:r>
      <w:r>
        <w:t xml:space="preserve"> </w:t>
      </w:r>
      <w:r>
        <w:rPr>
          <w:spacing w:val="-6"/>
        </w:rPr>
        <w:t>0.00</w:t>
      </w:r>
      <w:r>
        <w:rPr>
          <w:spacing w:val="-49"/>
        </w:rPr>
        <w:t xml:space="preserve"> </w:t>
      </w:r>
      <w:r>
        <w:rPr>
          <w:spacing w:val="-6"/>
        </w:rPr>
        <w:t>万元，公务用车购置费</w:t>
      </w:r>
      <w:r>
        <w:rPr>
          <w:spacing w:val="-44"/>
        </w:rPr>
        <w:t xml:space="preserve"> </w:t>
      </w:r>
      <w:r>
        <w:rPr>
          <w:spacing w:val="-6"/>
        </w:rPr>
        <w:t>0.00</w:t>
      </w:r>
      <w:r>
        <w:rPr>
          <w:spacing w:val="-47"/>
        </w:rPr>
        <w:t xml:space="preserve"> </w:t>
      </w:r>
      <w:r>
        <w:rPr>
          <w:spacing w:val="-6"/>
        </w:rPr>
        <w:t>万元</w:t>
      </w:r>
      <w:r>
        <w:rPr>
          <w:spacing w:val="-7"/>
        </w:rPr>
        <w:t>，公务用车运行费</w:t>
      </w:r>
      <w:r>
        <w:rPr>
          <w:spacing w:val="-45"/>
        </w:rPr>
        <w:t xml:space="preserve"> </w:t>
      </w:r>
      <w:r>
        <w:rPr>
          <w:spacing w:val="-7"/>
        </w:rPr>
        <w:t>1.00</w:t>
      </w:r>
      <w:r>
        <w:t xml:space="preserve"> </w:t>
      </w:r>
      <w:r>
        <w:rPr>
          <w:spacing w:val="2"/>
        </w:rPr>
        <w:t>万元，公务接待费</w:t>
      </w:r>
      <w:r>
        <w:rPr>
          <w:spacing w:val="-34"/>
        </w:rPr>
        <w:t xml:space="preserve"> </w:t>
      </w:r>
      <w:r>
        <w:rPr>
          <w:spacing w:val="2"/>
        </w:rPr>
        <w:t>0.00</w:t>
      </w:r>
      <w:r>
        <w:rPr>
          <w:spacing w:val="-44"/>
        </w:rPr>
        <w:t xml:space="preserve"> </w:t>
      </w:r>
      <w:r>
        <w:rPr>
          <w:spacing w:val="2"/>
        </w:rPr>
        <w:t>万元。</w:t>
      </w:r>
    </w:p>
    <w:p w14:paraId="5B970662">
      <w:pPr>
        <w:pStyle w:val="2"/>
        <w:spacing w:before="7" w:line="332" w:lineRule="auto"/>
        <w:ind w:left="22"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0.00%，主要原因是本年度我单位无此预</w:t>
      </w:r>
      <w:r>
        <w:rPr>
          <w:spacing w:val="9"/>
        </w:rPr>
        <w:t>算；公务用车</w:t>
      </w:r>
    </w:p>
    <w:p w14:paraId="099BA6CB">
      <w:pPr>
        <w:spacing w:line="332" w:lineRule="auto"/>
        <w:sectPr>
          <w:footerReference r:id="rId25" w:type="default"/>
          <w:pgSz w:w="11906" w:h="16839"/>
          <w:pgMar w:top="1431" w:right="1783" w:bottom="1521" w:left="1785" w:header="0" w:footer="1156" w:gutter="0"/>
          <w:cols w:space="720" w:num="1"/>
        </w:sectPr>
      </w:pPr>
    </w:p>
    <w:p w14:paraId="1F1A8999">
      <w:pPr>
        <w:pStyle w:val="2"/>
        <w:spacing w:before="186" w:line="333" w:lineRule="auto"/>
        <w:ind w:left="21" w:firstLine="10"/>
        <w:jc w:val="both"/>
      </w:pPr>
      <w:r>
        <w:rPr>
          <w:spacing w:val="1"/>
        </w:rPr>
        <w:t>购置费增加</w:t>
      </w:r>
      <w:r>
        <w:rPr>
          <w:spacing w:val="-3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9"/>
        </w:rPr>
        <w:t>主要原因是本年度我单位公务车辆数量无变化；公务接待费</w:t>
      </w:r>
      <w:r>
        <w:rPr>
          <w:spacing w:val="1"/>
        </w:rPr>
        <w:t xml:space="preserve"> 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0.00%，主要原因是本年度我单位无此</w:t>
      </w:r>
      <w:r>
        <w:t xml:space="preserve"> </w:t>
      </w:r>
      <w:r>
        <w:rPr>
          <w:spacing w:val="3"/>
        </w:rPr>
        <w:t>预算。</w:t>
      </w:r>
    </w:p>
    <w:p w14:paraId="716AD13C">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2DC8ED0">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38A0CB1">
      <w:pPr>
        <w:pStyle w:val="2"/>
        <w:spacing w:before="187" w:line="333" w:lineRule="auto"/>
        <w:ind w:left="27" w:right="16" w:firstLine="651"/>
        <w:jc w:val="both"/>
      </w:pPr>
      <w:r>
        <w:rPr>
          <w:spacing w:val="4"/>
        </w:rPr>
        <w:t>2023</w:t>
      </w:r>
      <w:r>
        <w:rPr>
          <w:spacing w:val="-58"/>
        </w:rPr>
        <w:t xml:space="preserve"> </w:t>
      </w:r>
      <w:r>
        <w:rPr>
          <w:spacing w:val="4"/>
        </w:rPr>
        <w:t>年，新疆农业广播电视学校托克逊分校本</w:t>
      </w:r>
      <w:r>
        <w:rPr>
          <w:spacing w:val="3"/>
        </w:rPr>
        <w:t>级及下属</w:t>
      </w:r>
      <w:r>
        <w:t xml:space="preserve"> </w:t>
      </w:r>
      <w:r>
        <w:rPr>
          <w:spacing w:val="6"/>
        </w:rPr>
        <w:t>0</w:t>
      </w:r>
      <w:r>
        <w:rPr>
          <w:spacing w:val="-52"/>
        </w:rPr>
        <w:t xml:space="preserve"> </w:t>
      </w:r>
      <w:r>
        <w:rPr>
          <w:spacing w:val="6"/>
        </w:rPr>
        <w:t>家行政单位和</w:t>
      </w:r>
      <w:r>
        <w:rPr>
          <w:spacing w:val="-41"/>
        </w:rPr>
        <w:t xml:space="preserve"> </w:t>
      </w:r>
      <w:r>
        <w:rPr>
          <w:spacing w:val="6"/>
        </w:rPr>
        <w:t>0</w:t>
      </w:r>
      <w:r>
        <w:rPr>
          <w:spacing w:val="-54"/>
        </w:rPr>
        <w:t xml:space="preserve"> </w:t>
      </w:r>
      <w:r>
        <w:rPr>
          <w:spacing w:val="6"/>
        </w:rPr>
        <w:t>家事业单位的机关运行经费财政拨款预算</w:t>
      </w:r>
      <w:r>
        <w:t xml:space="preserve"> </w:t>
      </w:r>
      <w:r>
        <w:rPr>
          <w:spacing w:val="5"/>
        </w:rPr>
        <w:t>6.83</w:t>
      </w:r>
      <w:r>
        <w:rPr>
          <w:spacing w:val="-37"/>
        </w:rPr>
        <w:t xml:space="preserve"> </w:t>
      </w:r>
      <w:r>
        <w:rPr>
          <w:spacing w:val="5"/>
        </w:rPr>
        <w:t>万元，</w:t>
      </w:r>
      <w:r>
        <w:rPr>
          <w:spacing w:val="-81"/>
        </w:rPr>
        <w:t xml:space="preserve"> </w:t>
      </w:r>
      <w:r>
        <w:rPr>
          <w:spacing w:val="5"/>
        </w:rPr>
        <w:t>比上年预算减少</w:t>
      </w:r>
      <w:r>
        <w:rPr>
          <w:spacing w:val="-31"/>
        </w:rPr>
        <w:t xml:space="preserve"> </w:t>
      </w:r>
      <w:r>
        <w:rPr>
          <w:spacing w:val="5"/>
        </w:rPr>
        <w:t>0.63</w:t>
      </w:r>
      <w:r>
        <w:rPr>
          <w:spacing w:val="-37"/>
        </w:rPr>
        <w:t xml:space="preserve"> </w:t>
      </w:r>
      <w:r>
        <w:rPr>
          <w:spacing w:val="5"/>
        </w:rPr>
        <w:t>万元，下</w:t>
      </w:r>
      <w:r>
        <w:rPr>
          <w:spacing w:val="4"/>
        </w:rPr>
        <w:t>降</w:t>
      </w:r>
      <w:r>
        <w:rPr>
          <w:spacing w:val="-39"/>
        </w:rPr>
        <w:t xml:space="preserve"> </w:t>
      </w:r>
      <w:r>
        <w:rPr>
          <w:spacing w:val="4"/>
        </w:rPr>
        <w:t>8.45%。主要</w:t>
      </w:r>
      <w:r>
        <w:t xml:space="preserve"> </w:t>
      </w:r>
      <w:r>
        <w:rPr>
          <w:spacing w:val="9"/>
        </w:rPr>
        <w:t>原因是本年度我单位人员减少，退休</w:t>
      </w:r>
      <w:r>
        <w:rPr>
          <w:spacing w:val="-40"/>
        </w:rPr>
        <w:t xml:space="preserve"> </w:t>
      </w:r>
      <w:r>
        <w:rPr>
          <w:spacing w:val="9"/>
        </w:rPr>
        <w:t>1</w:t>
      </w:r>
      <w:r>
        <w:rPr>
          <w:spacing w:val="-57"/>
        </w:rPr>
        <w:t xml:space="preserve"> </w:t>
      </w:r>
      <w:r>
        <w:rPr>
          <w:spacing w:val="9"/>
        </w:rPr>
        <w:t>人，1</w:t>
      </w:r>
      <w:r>
        <w:rPr>
          <w:spacing w:val="-57"/>
        </w:rPr>
        <w:t xml:space="preserve"> </w:t>
      </w:r>
      <w:r>
        <w:rPr>
          <w:spacing w:val="8"/>
        </w:rPr>
        <w:t>人辞职，导致</w:t>
      </w:r>
      <w:r>
        <w:t xml:space="preserve"> </w:t>
      </w:r>
      <w:r>
        <w:rPr>
          <w:spacing w:val="7"/>
        </w:rPr>
        <w:t>运行经费预算减少。</w:t>
      </w:r>
    </w:p>
    <w:p w14:paraId="5D9A34DD">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30ED110">
      <w:pPr>
        <w:pStyle w:val="2"/>
        <w:spacing w:before="185" w:line="333" w:lineRule="auto"/>
        <w:ind w:left="29" w:right="16" w:firstLine="650"/>
        <w:jc w:val="both"/>
      </w:pPr>
      <w:r>
        <w:rPr>
          <w:spacing w:val="4"/>
        </w:rPr>
        <w:t>2023</w:t>
      </w:r>
      <w:r>
        <w:rPr>
          <w:spacing w:val="-59"/>
        </w:rPr>
        <w:t xml:space="preserve"> </w:t>
      </w:r>
      <w:r>
        <w:rPr>
          <w:spacing w:val="4"/>
        </w:rPr>
        <w:t>年，新疆农业广播电视学校托克逊分校单</w:t>
      </w:r>
      <w:r>
        <w:rPr>
          <w:spacing w:val="3"/>
        </w:rPr>
        <w:t>位政府采</w:t>
      </w:r>
      <w:r>
        <w:t xml:space="preserve"> </w:t>
      </w:r>
      <w:r>
        <w:rPr>
          <w:spacing w:val="3"/>
        </w:rPr>
        <w:t>购预算</w:t>
      </w:r>
      <w:r>
        <w:rPr>
          <w:spacing w:val="-40"/>
        </w:rPr>
        <w:t xml:space="preserve"> </w:t>
      </w:r>
      <w:r>
        <w:rPr>
          <w:spacing w:val="3"/>
        </w:rPr>
        <w:t>1.58</w:t>
      </w:r>
      <w:r>
        <w:rPr>
          <w:spacing w:val="-44"/>
        </w:rPr>
        <w:t xml:space="preserve"> </w:t>
      </w:r>
      <w:r>
        <w:rPr>
          <w:spacing w:val="3"/>
        </w:rPr>
        <w:t>万元，其中：政府采购货物预算</w:t>
      </w:r>
      <w:r>
        <w:rPr>
          <w:spacing w:val="-39"/>
        </w:rPr>
        <w:t xml:space="preserve"> </w:t>
      </w:r>
      <w:r>
        <w:rPr>
          <w:spacing w:val="3"/>
        </w:rPr>
        <w:t>0.23</w:t>
      </w:r>
      <w:r>
        <w:rPr>
          <w:spacing w:val="-44"/>
        </w:rPr>
        <w:t xml:space="preserve"> </w:t>
      </w:r>
      <w:r>
        <w:rPr>
          <w:spacing w:val="3"/>
        </w:rPr>
        <w:t>万元，政</w:t>
      </w:r>
      <w:r>
        <w:t xml:space="preserve"> </w:t>
      </w:r>
      <w:r>
        <w:rPr>
          <w:spacing w:val="3"/>
        </w:rPr>
        <w:t>府采购工程预算</w:t>
      </w:r>
      <w:r>
        <w:rPr>
          <w:spacing w:val="-38"/>
        </w:rPr>
        <w:t xml:space="preserve"> </w:t>
      </w:r>
      <w:r>
        <w:rPr>
          <w:spacing w:val="3"/>
        </w:rPr>
        <w:t>0</w:t>
      </w:r>
      <w:r>
        <w:rPr>
          <w:rFonts w:hint="eastAsia"/>
          <w:spacing w:val="3"/>
          <w:lang w:val="en-US" w:eastAsia="zh-CN"/>
        </w:rPr>
        <w:t>.00</w:t>
      </w:r>
      <w:r>
        <w:rPr>
          <w:spacing w:val="-44"/>
        </w:rPr>
        <w:t xml:space="preserve"> </w:t>
      </w:r>
      <w:r>
        <w:rPr>
          <w:spacing w:val="3"/>
        </w:rPr>
        <w:t>万元，政府采购服务预算</w:t>
      </w:r>
      <w:r>
        <w:rPr>
          <w:spacing w:val="-41"/>
        </w:rPr>
        <w:t xml:space="preserve"> </w:t>
      </w:r>
      <w:r>
        <w:rPr>
          <w:spacing w:val="3"/>
        </w:rPr>
        <w:t>1.35</w:t>
      </w:r>
      <w:r>
        <w:rPr>
          <w:spacing w:val="-45"/>
        </w:rPr>
        <w:t xml:space="preserve"> </w:t>
      </w:r>
      <w:r>
        <w:rPr>
          <w:spacing w:val="2"/>
        </w:rPr>
        <w:t>万元。</w:t>
      </w:r>
    </w:p>
    <w:p w14:paraId="69B05F4B">
      <w:pPr>
        <w:pStyle w:val="2"/>
        <w:spacing w:before="4"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06241B8">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7257EB3B">
      <w:pPr>
        <w:pStyle w:val="2"/>
        <w:spacing w:before="189" w:line="334" w:lineRule="auto"/>
        <w:ind w:left="21" w:right="19" w:firstLine="651"/>
      </w:pPr>
      <w:r>
        <w:rPr>
          <w:spacing w:val="12"/>
        </w:rPr>
        <w:t>截至</w:t>
      </w:r>
      <w:r>
        <w:rPr>
          <w:spacing w:val="-43"/>
        </w:rPr>
        <w:t xml:space="preserve"> </w:t>
      </w:r>
      <w:r>
        <w:rPr>
          <w:spacing w:val="12"/>
        </w:rPr>
        <w:t>2022</w:t>
      </w:r>
      <w:r>
        <w:rPr>
          <w:spacing w:val="-51"/>
        </w:rPr>
        <w:t xml:space="preserve"> </w:t>
      </w:r>
      <w:r>
        <w:rPr>
          <w:spacing w:val="12"/>
        </w:rPr>
        <w:t>年底，新疆农业广播电视学校托克逊分</w:t>
      </w:r>
      <w:r>
        <w:rPr>
          <w:spacing w:val="11"/>
        </w:rPr>
        <w:t>校单</w:t>
      </w:r>
      <w:r>
        <w:t xml:space="preserve"> </w:t>
      </w:r>
      <w:r>
        <w:rPr>
          <w:spacing w:val="9"/>
        </w:rPr>
        <w:t>位占用使用国有资产总体情况为</w:t>
      </w:r>
    </w:p>
    <w:p w14:paraId="0C2C6DE2">
      <w:pPr>
        <w:pStyle w:val="2"/>
        <w:spacing w:before="2"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4C8F89F0">
      <w:pPr>
        <w:pStyle w:val="2"/>
        <w:spacing w:before="190" w:line="219" w:lineRule="auto"/>
        <w:ind w:right="13"/>
        <w:jc w:val="right"/>
      </w:pPr>
      <w:r>
        <w:rPr>
          <w:spacing w:val="1"/>
        </w:rPr>
        <w:t>2.车辆</w:t>
      </w:r>
      <w:r>
        <w:rPr>
          <w:spacing w:val="-38"/>
        </w:rPr>
        <w:t xml:space="preserve"> </w:t>
      </w:r>
      <w:r>
        <w:rPr>
          <w:spacing w:val="1"/>
        </w:rPr>
        <w:t>0</w:t>
      </w:r>
      <w:r>
        <w:rPr>
          <w:spacing w:val="-62"/>
        </w:rPr>
        <w:t xml:space="preserve"> </w:t>
      </w:r>
      <w:r>
        <w:rPr>
          <w:spacing w:val="1"/>
        </w:rPr>
        <w:t>辆，价值</w:t>
      </w:r>
      <w:r>
        <w:rPr>
          <w:spacing w:val="-39"/>
        </w:rPr>
        <w:t xml:space="preserve"> </w:t>
      </w:r>
      <w:r>
        <w:rPr>
          <w:spacing w:val="1"/>
        </w:rPr>
        <w:t>0</w:t>
      </w:r>
      <w:r>
        <w:rPr>
          <w:spacing w:val="-44"/>
        </w:rPr>
        <w:t xml:space="preserve"> </w:t>
      </w:r>
      <w:r>
        <w:rPr>
          <w:spacing w:val="1"/>
        </w:rPr>
        <w:t>万元；其中：一般公务用车</w:t>
      </w:r>
      <w:r>
        <w:rPr>
          <w:spacing w:val="-41"/>
        </w:rPr>
        <w:t xml:space="preserve"> </w:t>
      </w:r>
      <w:r>
        <w:rPr>
          <w:spacing w:val="1"/>
        </w:rPr>
        <w:t>0</w:t>
      </w:r>
      <w:r>
        <w:rPr>
          <w:spacing w:val="-62"/>
        </w:rPr>
        <w:t xml:space="preserve"> </w:t>
      </w:r>
      <w:r>
        <w:t>辆，</w:t>
      </w:r>
    </w:p>
    <w:p w14:paraId="75A39E99">
      <w:pPr>
        <w:spacing w:line="219" w:lineRule="auto"/>
        <w:sectPr>
          <w:footerReference r:id="rId26" w:type="default"/>
          <w:pgSz w:w="11906" w:h="16839"/>
          <w:pgMar w:top="1431" w:right="1783" w:bottom="1521" w:left="1785" w:header="0" w:footer="1156" w:gutter="0"/>
          <w:cols w:space="720" w:num="1"/>
        </w:sectPr>
      </w:pPr>
    </w:p>
    <w:p w14:paraId="448F11D3">
      <w:pPr>
        <w:pStyle w:val="2"/>
        <w:spacing w:before="184" w:line="333" w:lineRule="auto"/>
        <w:ind w:left="26" w:right="79"/>
      </w:pPr>
      <w:r>
        <w:t>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32F00992">
      <w:pPr>
        <w:pStyle w:val="2"/>
        <w:spacing w:line="220" w:lineRule="auto"/>
        <w:ind w:left="692"/>
      </w:pPr>
      <w:r>
        <w:t>3.办公家具价值</w:t>
      </w:r>
      <w:r>
        <w:rPr>
          <w:spacing w:val="-41"/>
        </w:rPr>
        <w:t xml:space="preserve"> </w:t>
      </w:r>
      <w:r>
        <w:t>6.8</w:t>
      </w:r>
      <w:r>
        <w:rPr>
          <w:spacing w:val="-45"/>
        </w:rPr>
        <w:t xml:space="preserve"> </w:t>
      </w:r>
      <w:r>
        <w:t>万元。</w:t>
      </w:r>
    </w:p>
    <w:p w14:paraId="5870A18E">
      <w:pPr>
        <w:pStyle w:val="2"/>
        <w:spacing w:before="192" w:line="220" w:lineRule="auto"/>
        <w:ind w:left="678"/>
      </w:pPr>
      <w:r>
        <w:rPr>
          <w:spacing w:val="1"/>
        </w:rPr>
        <w:t>4.其他资产价值</w:t>
      </w:r>
      <w:r>
        <w:rPr>
          <w:spacing w:val="-34"/>
        </w:rPr>
        <w:t xml:space="preserve"> </w:t>
      </w:r>
      <w:r>
        <w:rPr>
          <w:spacing w:val="1"/>
        </w:rPr>
        <w:t>31.64</w:t>
      </w:r>
      <w:r>
        <w:rPr>
          <w:spacing w:val="-45"/>
        </w:rPr>
        <w:t xml:space="preserve"> </w:t>
      </w:r>
      <w:r>
        <w:rPr>
          <w:spacing w:val="1"/>
        </w:rPr>
        <w:t>万元。</w:t>
      </w:r>
    </w:p>
    <w:p w14:paraId="440B3510">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4692BFF">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1983640">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5F8450C4">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6EE3B80A">
      <w:pPr>
        <w:spacing w:line="334" w:lineRule="auto"/>
        <w:sectPr>
          <w:footerReference r:id="rId27" w:type="default"/>
          <w:pgSz w:w="11906" w:h="16839"/>
          <w:pgMar w:top="1431" w:right="1785" w:bottom="1521" w:left="1785" w:header="0" w:footer="1156" w:gutter="0"/>
          <w:cols w:space="720" w:num="1"/>
        </w:sectPr>
      </w:pPr>
    </w:p>
    <w:p w14:paraId="0244EDCD">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0C7C83D">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0D131AD3">
      <w:pPr>
        <w:rPr>
          <w:rFonts w:ascii="Arial"/>
          <w:sz w:val="21"/>
        </w:rPr>
      </w:pPr>
    </w:p>
    <w:p w14:paraId="3DBF49E2">
      <w:pPr>
        <w:rPr>
          <w:rFonts w:ascii="Arial"/>
          <w:sz w:val="21"/>
        </w:rPr>
      </w:pPr>
    </w:p>
    <w:p w14:paraId="7D705255">
      <w:pPr>
        <w:spacing w:line="241" w:lineRule="auto"/>
        <w:rPr>
          <w:rFonts w:ascii="Arial"/>
          <w:sz w:val="21"/>
        </w:rPr>
      </w:pPr>
    </w:p>
    <w:p w14:paraId="76EE7D0E">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073FA68B">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F73B08B">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02B888A6">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039E5BA5">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6CC4EC4">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DE328ED">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DDFA5D7">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FDF96D2">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052C164">
      <w:pPr>
        <w:spacing w:line="265" w:lineRule="auto"/>
        <w:sectPr>
          <w:footerReference r:id="rId28" w:type="default"/>
          <w:pgSz w:w="11906" w:h="16839"/>
          <w:pgMar w:top="1431" w:right="1704" w:bottom="1521" w:left="1785" w:header="0" w:footer="1156" w:gutter="0"/>
          <w:cols w:space="720" w:num="1"/>
        </w:sectPr>
      </w:pPr>
    </w:p>
    <w:p w14:paraId="6CFC7C7A">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A495E8B">
      <w:pPr>
        <w:spacing w:line="251" w:lineRule="auto"/>
        <w:rPr>
          <w:rFonts w:ascii="Arial"/>
          <w:sz w:val="21"/>
        </w:rPr>
      </w:pPr>
    </w:p>
    <w:p w14:paraId="53EA2661">
      <w:pPr>
        <w:spacing w:line="251" w:lineRule="auto"/>
        <w:rPr>
          <w:rFonts w:ascii="Arial"/>
          <w:sz w:val="21"/>
        </w:rPr>
      </w:pPr>
    </w:p>
    <w:p w14:paraId="659E90E6">
      <w:pPr>
        <w:spacing w:line="251" w:lineRule="auto"/>
        <w:rPr>
          <w:rFonts w:ascii="Arial"/>
          <w:sz w:val="21"/>
        </w:rPr>
      </w:pPr>
    </w:p>
    <w:p w14:paraId="78326CF2">
      <w:pPr>
        <w:spacing w:line="251" w:lineRule="auto"/>
        <w:rPr>
          <w:rFonts w:ascii="Arial"/>
          <w:sz w:val="21"/>
        </w:rPr>
      </w:pPr>
    </w:p>
    <w:p w14:paraId="0C868B25">
      <w:pPr>
        <w:spacing w:line="251" w:lineRule="auto"/>
        <w:rPr>
          <w:rFonts w:ascii="Arial"/>
          <w:sz w:val="21"/>
        </w:rPr>
      </w:pPr>
    </w:p>
    <w:p w14:paraId="5105793E">
      <w:pPr>
        <w:spacing w:line="251" w:lineRule="auto"/>
        <w:rPr>
          <w:rFonts w:ascii="Arial"/>
          <w:sz w:val="21"/>
        </w:rPr>
      </w:pPr>
    </w:p>
    <w:p w14:paraId="0DB92589">
      <w:pPr>
        <w:spacing w:line="251" w:lineRule="auto"/>
        <w:rPr>
          <w:rFonts w:ascii="Arial"/>
          <w:sz w:val="21"/>
        </w:rPr>
      </w:pPr>
    </w:p>
    <w:p w14:paraId="3B7E9FF8">
      <w:pPr>
        <w:spacing w:line="251" w:lineRule="auto"/>
        <w:rPr>
          <w:rFonts w:ascii="Arial"/>
          <w:sz w:val="21"/>
        </w:rPr>
      </w:pPr>
    </w:p>
    <w:p w14:paraId="452407D5">
      <w:pPr>
        <w:spacing w:line="251" w:lineRule="auto"/>
        <w:rPr>
          <w:rFonts w:ascii="Arial"/>
          <w:sz w:val="21"/>
        </w:rPr>
      </w:pPr>
    </w:p>
    <w:p w14:paraId="02E14A55">
      <w:pPr>
        <w:spacing w:line="251" w:lineRule="auto"/>
        <w:rPr>
          <w:rFonts w:ascii="Arial"/>
          <w:sz w:val="21"/>
        </w:rPr>
      </w:pPr>
    </w:p>
    <w:p w14:paraId="2177F6B2">
      <w:pPr>
        <w:spacing w:line="252" w:lineRule="auto"/>
        <w:rPr>
          <w:rFonts w:ascii="Arial"/>
          <w:sz w:val="21"/>
        </w:rPr>
      </w:pPr>
    </w:p>
    <w:p w14:paraId="10A51D67">
      <w:pPr>
        <w:spacing w:line="252" w:lineRule="auto"/>
        <w:rPr>
          <w:rFonts w:ascii="Arial"/>
          <w:sz w:val="21"/>
        </w:rPr>
      </w:pPr>
    </w:p>
    <w:p w14:paraId="749CCE15">
      <w:pPr>
        <w:spacing w:line="252" w:lineRule="auto"/>
        <w:rPr>
          <w:rFonts w:ascii="Arial"/>
          <w:sz w:val="21"/>
        </w:rPr>
      </w:pPr>
    </w:p>
    <w:p w14:paraId="20B7D839">
      <w:pPr>
        <w:spacing w:line="252" w:lineRule="auto"/>
        <w:rPr>
          <w:rFonts w:ascii="Arial"/>
          <w:sz w:val="21"/>
        </w:rPr>
      </w:pPr>
    </w:p>
    <w:p w14:paraId="28B46574">
      <w:pPr>
        <w:pStyle w:val="2"/>
        <w:spacing w:before="101" w:line="219" w:lineRule="auto"/>
        <w:ind w:right="14"/>
        <w:jc w:val="right"/>
      </w:pPr>
      <w:r>
        <w:rPr>
          <w:spacing w:val="8"/>
        </w:rPr>
        <w:t>新疆农业广播电视学校托克逊分校</w:t>
      </w:r>
    </w:p>
    <w:p w14:paraId="1C0AF75D">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4F570">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B4C6D">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0A88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DB33C">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7BD85">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7149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4EAA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7A43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64675">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2F07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D7F8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E2F3D">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4B72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F89FF">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FC040">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525A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C707D">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AE26A">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81EED">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BC695">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A3C62">
    <w:pPr>
      <w:spacing w:line="234" w:lineRule="auto"/>
      <w:ind w:right="45"/>
      <w:jc w:val="right"/>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ED081">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DE7C5">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E4AA9">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F1761">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EC103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3772</Words>
  <Characters>4765</Characters>
  <TotalTime>2</TotalTime>
  <ScaleCrop>false</ScaleCrop>
  <LinksUpToDate>false</LinksUpToDate>
  <CharactersWithSpaces>5273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2024-01-16T16:28:00Z</dcterms:created>
  <dc:creator>森</dc:creator>
  <cp:lastModifiedBy>淡与漠</cp:lastModifiedBy>
  <dcterms:modified xsi:type="dcterms:W3CDTF">2025-07-10T10:07:23Z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2025-07-10T16:05:36Z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8B5FCFDF1EB443349FA224E395089660_12</vt:lpwstr>
  </property>
</Properties>
</file>