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D7D4E">
      <w:pPr>
        <w:spacing w:line="251" w:lineRule="auto"/>
        <w:rPr>
          <w:rFonts w:ascii="Arial"/>
          <w:sz w:val="21"/>
        </w:rPr>
      </w:pPr>
    </w:p>
    <w:p w14:paraId="3480D15C">
      <w:pPr>
        <w:spacing w:line="251" w:lineRule="auto"/>
        <w:rPr>
          <w:rFonts w:ascii="Arial"/>
          <w:sz w:val="21"/>
        </w:rPr>
      </w:pPr>
    </w:p>
    <w:p w14:paraId="6F5A42C5">
      <w:pPr>
        <w:spacing w:line="251" w:lineRule="auto"/>
        <w:rPr>
          <w:rFonts w:ascii="Arial"/>
          <w:sz w:val="21"/>
        </w:rPr>
      </w:pPr>
    </w:p>
    <w:p w14:paraId="4B4C1DF8">
      <w:pPr>
        <w:spacing w:line="251" w:lineRule="auto"/>
        <w:rPr>
          <w:rFonts w:ascii="Arial"/>
          <w:sz w:val="21"/>
        </w:rPr>
      </w:pPr>
    </w:p>
    <w:p w14:paraId="5828DD21">
      <w:pPr>
        <w:spacing w:line="251" w:lineRule="auto"/>
        <w:rPr>
          <w:rFonts w:ascii="Arial"/>
          <w:sz w:val="21"/>
        </w:rPr>
      </w:pPr>
    </w:p>
    <w:p w14:paraId="1597D0A8">
      <w:pPr>
        <w:spacing w:line="251" w:lineRule="auto"/>
        <w:rPr>
          <w:rFonts w:ascii="Arial"/>
          <w:sz w:val="21"/>
        </w:rPr>
      </w:pPr>
    </w:p>
    <w:p w14:paraId="72C210C6">
      <w:pPr>
        <w:spacing w:line="252" w:lineRule="auto"/>
        <w:rPr>
          <w:rFonts w:ascii="Arial"/>
          <w:sz w:val="21"/>
        </w:rPr>
      </w:pPr>
    </w:p>
    <w:p w14:paraId="5B0C239A">
      <w:pPr>
        <w:spacing w:before="140" w:line="247" w:lineRule="auto"/>
        <w:ind w:left="1870" w:right="208" w:hanging="1649"/>
        <w:outlineLvl w:val="0"/>
        <w:rPr>
          <w:rFonts w:ascii="黑体" w:hAnsi="黑体" w:eastAsia="黑体" w:cs="黑体"/>
          <w:sz w:val="43"/>
          <w:szCs w:val="43"/>
        </w:rPr>
      </w:pPr>
      <w:r>
        <w:rPr>
          <w:rFonts w:ascii="黑体" w:hAnsi="黑体" w:eastAsia="黑体" w:cs="黑体"/>
          <w:spacing w:val="9"/>
          <w:sz w:val="43"/>
          <w:szCs w:val="43"/>
        </w:rPr>
        <w:t>新疆维吾尔自治区新疆托克逊县良种繁育</w:t>
      </w:r>
      <w:r>
        <w:rPr>
          <w:rFonts w:ascii="黑体" w:hAnsi="黑体" w:eastAsia="黑体" w:cs="黑体"/>
          <w:spacing w:val="1"/>
          <w:sz w:val="43"/>
          <w:szCs w:val="43"/>
        </w:rPr>
        <w:t xml:space="preserve"> </w:t>
      </w:r>
      <w:r>
        <w:rPr>
          <w:rFonts w:ascii="黑体" w:hAnsi="黑体" w:eastAsia="黑体" w:cs="黑体"/>
          <w:spacing w:val="4"/>
          <w:sz w:val="43"/>
          <w:szCs w:val="43"/>
        </w:rPr>
        <w:t>场</w:t>
      </w:r>
      <w:r>
        <w:rPr>
          <w:rFonts w:ascii="黑体" w:hAnsi="黑体" w:eastAsia="黑体" w:cs="黑体"/>
          <w:spacing w:val="-89"/>
          <w:sz w:val="43"/>
          <w:szCs w:val="43"/>
        </w:rPr>
        <w:t xml:space="preserve"> </w:t>
      </w:r>
      <w:r>
        <w:rPr>
          <w:rFonts w:ascii="黑体" w:hAnsi="黑体" w:eastAsia="黑体" w:cs="黑体"/>
          <w:spacing w:val="4"/>
          <w:sz w:val="43"/>
          <w:szCs w:val="43"/>
        </w:rPr>
        <w:t>2023</w:t>
      </w:r>
      <w:r>
        <w:rPr>
          <w:rFonts w:ascii="黑体" w:hAnsi="黑体" w:eastAsia="黑体" w:cs="黑体"/>
          <w:spacing w:val="-84"/>
          <w:sz w:val="43"/>
          <w:szCs w:val="43"/>
        </w:rPr>
        <w:t xml:space="preserve"> </w:t>
      </w:r>
      <w:r>
        <w:rPr>
          <w:rFonts w:ascii="黑体" w:hAnsi="黑体" w:eastAsia="黑体" w:cs="黑体"/>
          <w:spacing w:val="4"/>
          <w:sz w:val="43"/>
          <w:szCs w:val="43"/>
        </w:rPr>
        <w:t>年单位预算公开</w:t>
      </w:r>
    </w:p>
    <w:p w14:paraId="3FC46588">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5424E121">
      <w:pPr>
        <w:spacing w:line="294" w:lineRule="auto"/>
        <w:rPr>
          <w:rFonts w:ascii="Arial"/>
          <w:sz w:val="21"/>
        </w:rPr>
      </w:pPr>
    </w:p>
    <w:p w14:paraId="0AC57E00">
      <w:pPr>
        <w:spacing w:line="295" w:lineRule="auto"/>
        <w:rPr>
          <w:rFonts w:ascii="Arial"/>
          <w:sz w:val="21"/>
        </w:rPr>
      </w:pPr>
    </w:p>
    <w:p w14:paraId="3A82C668">
      <w:pPr>
        <w:spacing w:line="295" w:lineRule="auto"/>
        <w:rPr>
          <w:rFonts w:ascii="Arial"/>
          <w:sz w:val="21"/>
        </w:rPr>
      </w:pPr>
    </w:p>
    <w:p w14:paraId="450F9DE5">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AA4FF37">
      <w:pPr>
        <w:spacing w:line="340" w:lineRule="auto"/>
        <w:rPr>
          <w:rFonts w:ascii="Arial"/>
          <w:sz w:val="21"/>
        </w:rPr>
      </w:pPr>
    </w:p>
    <w:p w14:paraId="1F7683C3">
      <w:pPr>
        <w:spacing w:line="341" w:lineRule="auto"/>
        <w:rPr>
          <w:rFonts w:ascii="Arial"/>
          <w:sz w:val="21"/>
        </w:rPr>
      </w:pPr>
    </w:p>
    <w:p w14:paraId="5B1A5C69">
      <w:pPr>
        <w:pStyle w:val="2"/>
        <w:spacing w:before="101" w:line="219" w:lineRule="auto"/>
        <w:ind w:left="683"/>
        <w:outlineLvl w:val="0"/>
      </w:pPr>
      <w:r>
        <w:rPr>
          <w:b/>
          <w:bCs/>
          <w:spacing w:val="6"/>
        </w:rPr>
        <w:t>第一部分</w:t>
      </w:r>
      <w:r>
        <w:rPr>
          <w:spacing w:val="6"/>
        </w:rPr>
        <w:t xml:space="preserve"> </w:t>
      </w:r>
      <w:r>
        <w:rPr>
          <w:b/>
          <w:bCs/>
          <w:spacing w:val="6"/>
        </w:rPr>
        <w:t>新疆托克逊县良种繁育场单位概况</w:t>
      </w:r>
    </w:p>
    <w:p w14:paraId="2E6F1721">
      <w:pPr>
        <w:pStyle w:val="2"/>
        <w:spacing w:before="231" w:line="225" w:lineRule="auto"/>
        <w:ind w:left="687"/>
        <w:outlineLvl w:val="0"/>
      </w:pPr>
      <w:r>
        <w:rPr>
          <w:spacing w:val="4"/>
        </w:rPr>
        <w:t>一、主要职能</w:t>
      </w:r>
    </w:p>
    <w:p w14:paraId="0C4E2566">
      <w:pPr>
        <w:pStyle w:val="2"/>
        <w:spacing w:before="222" w:line="220" w:lineRule="auto"/>
        <w:ind w:left="684"/>
        <w:outlineLvl w:val="0"/>
      </w:pPr>
      <w:r>
        <w:rPr>
          <w:spacing w:val="7"/>
        </w:rPr>
        <w:t>二、机构设置及人员情况</w:t>
      </w:r>
    </w:p>
    <w:p w14:paraId="231DE453">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E405165">
      <w:pPr>
        <w:pStyle w:val="2"/>
        <w:spacing w:before="232" w:line="218" w:lineRule="auto"/>
        <w:ind w:left="687"/>
        <w:outlineLvl w:val="0"/>
      </w:pPr>
      <w:r>
        <w:rPr>
          <w:spacing w:val="6"/>
        </w:rPr>
        <w:t>一、单位收支总体情况表</w:t>
      </w:r>
    </w:p>
    <w:p w14:paraId="3F05A955">
      <w:pPr>
        <w:pStyle w:val="2"/>
        <w:spacing w:before="234" w:line="219" w:lineRule="auto"/>
        <w:ind w:left="684"/>
        <w:outlineLvl w:val="0"/>
      </w:pPr>
      <w:r>
        <w:rPr>
          <w:spacing w:val="7"/>
        </w:rPr>
        <w:t>二、单位收入总体情况表</w:t>
      </w:r>
    </w:p>
    <w:p w14:paraId="0057E9CB">
      <w:pPr>
        <w:pStyle w:val="2"/>
        <w:spacing w:before="232" w:line="218" w:lineRule="auto"/>
        <w:ind w:left="690"/>
        <w:outlineLvl w:val="0"/>
      </w:pPr>
      <w:r>
        <w:rPr>
          <w:spacing w:val="6"/>
        </w:rPr>
        <w:t>三、单位支出总体情况表</w:t>
      </w:r>
    </w:p>
    <w:p w14:paraId="1A5CEDBC">
      <w:pPr>
        <w:pStyle w:val="2"/>
        <w:spacing w:before="234" w:line="218" w:lineRule="auto"/>
        <w:ind w:left="704"/>
        <w:outlineLvl w:val="0"/>
      </w:pPr>
      <w:r>
        <w:rPr>
          <w:spacing w:val="6"/>
        </w:rPr>
        <w:t>四、财政拨款收支总体情况表</w:t>
      </w:r>
    </w:p>
    <w:p w14:paraId="7711CBF3">
      <w:pPr>
        <w:pStyle w:val="2"/>
        <w:spacing w:before="234" w:line="218" w:lineRule="auto"/>
        <w:ind w:left="678"/>
        <w:outlineLvl w:val="0"/>
      </w:pPr>
      <w:r>
        <w:rPr>
          <w:spacing w:val="8"/>
        </w:rPr>
        <w:t>五、一般公共预算支出情况表</w:t>
      </w:r>
    </w:p>
    <w:p w14:paraId="6ECC7D98">
      <w:pPr>
        <w:pStyle w:val="2"/>
        <w:spacing w:before="234" w:line="218" w:lineRule="auto"/>
        <w:ind w:left="681"/>
        <w:outlineLvl w:val="0"/>
      </w:pPr>
      <w:r>
        <w:rPr>
          <w:spacing w:val="8"/>
        </w:rPr>
        <w:t>六、一般公共预算基本支出情况表</w:t>
      </w:r>
    </w:p>
    <w:p w14:paraId="2EAD575F">
      <w:pPr>
        <w:pStyle w:val="2"/>
        <w:spacing w:before="234" w:line="218" w:lineRule="auto"/>
        <w:ind w:left="674"/>
        <w:outlineLvl w:val="0"/>
      </w:pPr>
      <w:r>
        <w:rPr>
          <w:spacing w:val="8"/>
        </w:rPr>
        <w:t>七、一般公共预算项目支出情况表</w:t>
      </w:r>
    </w:p>
    <w:p w14:paraId="1D2F602D">
      <w:pPr>
        <w:pStyle w:val="2"/>
        <w:spacing w:before="234" w:line="218" w:lineRule="auto"/>
        <w:ind w:left="673"/>
        <w:outlineLvl w:val="0"/>
      </w:pPr>
      <w:r>
        <w:rPr>
          <w:spacing w:val="8"/>
        </w:rPr>
        <w:t>八、政府性基金预算支出情况表</w:t>
      </w:r>
    </w:p>
    <w:p w14:paraId="3CAB5ADD">
      <w:pPr>
        <w:pStyle w:val="2"/>
        <w:spacing w:before="234" w:line="218" w:lineRule="auto"/>
        <w:ind w:left="671"/>
        <w:outlineLvl w:val="0"/>
      </w:pPr>
      <w:r>
        <w:rPr>
          <w:spacing w:val="8"/>
        </w:rPr>
        <w:t>九、国有资本经营预算支出情况表</w:t>
      </w:r>
    </w:p>
    <w:p w14:paraId="7C0EB18E">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0CC87446">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25C9FE0F">
      <w:pPr>
        <w:pStyle w:val="2"/>
        <w:spacing w:before="233" w:line="288" w:lineRule="auto"/>
        <w:ind w:left="36" w:right="13" w:firstLine="651"/>
        <w:outlineLvl w:val="0"/>
      </w:pPr>
      <w:r>
        <w:rPr>
          <w:spacing w:val="11"/>
        </w:rPr>
        <w:t>一、关于新疆托克逊县良种繁育场单位</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6F5487DF">
      <w:pPr>
        <w:pStyle w:val="2"/>
        <w:spacing w:before="233" w:line="288" w:lineRule="auto"/>
        <w:ind w:left="36" w:right="13" w:firstLine="648"/>
        <w:outlineLvl w:val="0"/>
      </w:pPr>
      <w:r>
        <w:rPr>
          <w:spacing w:val="11"/>
        </w:rPr>
        <w:t>二、关于新疆托克逊县良种繁育场单位</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503B3188">
      <w:pPr>
        <w:spacing w:line="288" w:lineRule="auto"/>
        <w:sectPr>
          <w:footerReference r:id="rId6" w:type="default"/>
          <w:pgSz w:w="11906" w:h="16839"/>
          <w:pgMar w:top="1431" w:right="1785" w:bottom="1521" w:left="1785" w:header="0" w:footer="1153" w:gutter="0"/>
          <w:cols w:space="720" w:num="1"/>
        </w:sectPr>
      </w:pPr>
    </w:p>
    <w:p w14:paraId="397894B4">
      <w:pPr>
        <w:pStyle w:val="2"/>
        <w:spacing w:before="217" w:line="288" w:lineRule="auto"/>
        <w:ind w:left="36" w:right="13" w:firstLine="654"/>
        <w:outlineLvl w:val="0"/>
      </w:pPr>
      <w:r>
        <w:rPr>
          <w:spacing w:val="11"/>
        </w:rPr>
        <w:t>三、关于新疆托克逊县良种繁育场单位</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28AB7711">
      <w:pPr>
        <w:pStyle w:val="2"/>
        <w:spacing w:before="231" w:line="288" w:lineRule="auto"/>
        <w:ind w:left="29" w:right="13" w:firstLine="675"/>
        <w:outlineLvl w:val="0"/>
      </w:pPr>
      <w:r>
        <w:rPr>
          <w:spacing w:val="11"/>
        </w:rPr>
        <w:t>四、关于新疆托克逊县良种繁育场单位</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297B3E46">
      <w:pPr>
        <w:pStyle w:val="2"/>
        <w:spacing w:before="234" w:line="288" w:lineRule="auto"/>
        <w:ind w:left="30" w:right="13" w:firstLine="648"/>
        <w:outlineLvl w:val="0"/>
      </w:pPr>
      <w:r>
        <w:rPr>
          <w:spacing w:val="12"/>
        </w:rPr>
        <w:t>五、关于新疆托克逊县良种繁育场单位</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3B9BBCA4">
      <w:pPr>
        <w:pStyle w:val="2"/>
        <w:spacing w:before="231" w:line="288" w:lineRule="auto"/>
        <w:ind w:left="30" w:right="13" w:firstLine="650"/>
        <w:outlineLvl w:val="0"/>
      </w:pPr>
      <w:r>
        <w:rPr>
          <w:spacing w:val="11"/>
        </w:rPr>
        <w:t>六、关于新疆托克逊县良种繁育场单位</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3D29E582">
      <w:pPr>
        <w:pStyle w:val="2"/>
        <w:spacing w:before="232" w:line="288" w:lineRule="auto"/>
        <w:ind w:left="30" w:right="13" w:firstLine="644"/>
        <w:outlineLvl w:val="0"/>
      </w:pPr>
      <w:r>
        <w:rPr>
          <w:spacing w:val="12"/>
        </w:rPr>
        <w:t>七、关于新疆托克逊县良种繁育场单位</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058064F9">
      <w:pPr>
        <w:pStyle w:val="2"/>
        <w:spacing w:before="234" w:line="288" w:lineRule="auto"/>
        <w:ind w:left="21" w:right="13" w:firstLine="652"/>
        <w:outlineLvl w:val="0"/>
      </w:pPr>
      <w:r>
        <w:rPr>
          <w:spacing w:val="12"/>
        </w:rPr>
        <w:t>八、关于新疆托克逊县良种繁育场单位</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6036D837">
      <w:pPr>
        <w:pStyle w:val="2"/>
        <w:spacing w:before="233" w:line="288" w:lineRule="auto"/>
        <w:ind w:left="26" w:right="13" w:firstLine="644"/>
        <w:outlineLvl w:val="0"/>
      </w:pPr>
      <w:r>
        <w:rPr>
          <w:spacing w:val="12"/>
        </w:rPr>
        <w:t>九、关于新疆托克逊县良种繁育场单位</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744F4C5B">
      <w:pPr>
        <w:pStyle w:val="2"/>
        <w:spacing w:before="232" w:line="288" w:lineRule="auto"/>
        <w:ind w:left="29" w:right="13" w:firstLine="651"/>
        <w:outlineLvl w:val="0"/>
      </w:pPr>
      <w:r>
        <w:rPr>
          <w:spacing w:val="11"/>
        </w:rPr>
        <w:t>十、关于新疆托克逊县良种繁育场单位</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10B1C4A4">
      <w:pPr>
        <w:pStyle w:val="2"/>
        <w:spacing w:before="233" w:line="219" w:lineRule="auto"/>
        <w:ind w:left="681"/>
        <w:outlineLvl w:val="0"/>
      </w:pPr>
      <w:r>
        <w:rPr>
          <w:spacing w:val="7"/>
        </w:rPr>
        <w:t>十一、其他重要事项的情况说明</w:t>
      </w:r>
    </w:p>
    <w:p w14:paraId="70B5CFDC">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14AEEEC5">
      <w:pPr>
        <w:spacing w:line="266" w:lineRule="auto"/>
        <w:rPr>
          <w:rFonts w:ascii="Arial"/>
          <w:sz w:val="21"/>
        </w:rPr>
      </w:pPr>
    </w:p>
    <w:p w14:paraId="32A2B72B">
      <w:pPr>
        <w:spacing w:line="266" w:lineRule="auto"/>
        <w:rPr>
          <w:rFonts w:ascii="Arial"/>
          <w:sz w:val="21"/>
        </w:rPr>
      </w:pPr>
    </w:p>
    <w:p w14:paraId="4FEC42F1">
      <w:pPr>
        <w:spacing w:line="267" w:lineRule="auto"/>
        <w:rPr>
          <w:rFonts w:ascii="Arial"/>
          <w:sz w:val="21"/>
        </w:rPr>
      </w:pPr>
    </w:p>
    <w:p w14:paraId="251C98AC">
      <w:pPr>
        <w:spacing w:line="267" w:lineRule="auto"/>
        <w:rPr>
          <w:rFonts w:ascii="Arial"/>
          <w:sz w:val="21"/>
        </w:rPr>
      </w:pPr>
    </w:p>
    <w:p w14:paraId="4878F4DD">
      <w:pPr>
        <w:spacing w:line="267" w:lineRule="auto"/>
        <w:rPr>
          <w:rFonts w:ascii="Arial"/>
          <w:sz w:val="21"/>
        </w:rPr>
      </w:pPr>
    </w:p>
    <w:p w14:paraId="35D6E453">
      <w:pPr>
        <w:spacing w:line="267" w:lineRule="auto"/>
        <w:rPr>
          <w:rFonts w:ascii="Arial"/>
          <w:sz w:val="21"/>
        </w:rPr>
      </w:pPr>
    </w:p>
    <w:p w14:paraId="4D7A676E">
      <w:pPr>
        <w:spacing w:line="267" w:lineRule="auto"/>
        <w:rPr>
          <w:rFonts w:ascii="Arial"/>
          <w:sz w:val="21"/>
        </w:rPr>
      </w:pPr>
    </w:p>
    <w:p w14:paraId="1D7E6F12">
      <w:pPr>
        <w:spacing w:line="267" w:lineRule="auto"/>
        <w:rPr>
          <w:rFonts w:ascii="Arial"/>
          <w:sz w:val="21"/>
        </w:rPr>
      </w:pPr>
    </w:p>
    <w:p w14:paraId="35D2AFBA">
      <w:pPr>
        <w:spacing w:before="102"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新疆托克逊县良种繁育场单位概况</w:t>
      </w:r>
    </w:p>
    <w:p w14:paraId="42EA18CE">
      <w:pPr>
        <w:spacing w:line="226" w:lineRule="auto"/>
        <w:rPr>
          <w:rFonts w:ascii="黑体" w:hAnsi="黑体" w:eastAsia="黑体" w:cs="黑体"/>
          <w:sz w:val="31"/>
          <w:szCs w:val="31"/>
        </w:rPr>
        <w:sectPr>
          <w:footerReference r:id="rId7" w:type="default"/>
          <w:pgSz w:w="11906" w:h="16839"/>
          <w:pgMar w:top="1431" w:right="1785" w:bottom="1521" w:left="1785" w:header="0" w:footer="1156" w:gutter="0"/>
          <w:cols w:space="720" w:num="1"/>
        </w:sectPr>
      </w:pPr>
    </w:p>
    <w:p w14:paraId="779B214D">
      <w:pPr>
        <w:spacing w:line="351" w:lineRule="auto"/>
        <w:rPr>
          <w:rFonts w:ascii="Arial"/>
          <w:sz w:val="21"/>
        </w:rPr>
      </w:pPr>
    </w:p>
    <w:p w14:paraId="3DC57745">
      <w:pPr>
        <w:spacing w:line="352" w:lineRule="auto"/>
        <w:rPr>
          <w:rFonts w:ascii="Arial"/>
          <w:sz w:val="21"/>
        </w:rPr>
      </w:pPr>
    </w:p>
    <w:p w14:paraId="6E046C4F">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6B1592C0">
      <w:pPr>
        <w:pStyle w:val="2"/>
        <w:spacing w:before="159" w:line="288" w:lineRule="auto"/>
        <w:ind w:left="25" w:right="160" w:firstLine="709"/>
      </w:pPr>
      <w:r>
        <w:rPr>
          <w:spacing w:val="6"/>
        </w:rPr>
        <w:t>(一)贯彻执行党的路线方针政策:紧紧囤绕</w:t>
      </w:r>
      <w:bookmarkStart w:id="0" w:name="_GoBack"/>
      <w:bookmarkEnd w:id="0"/>
      <w:r>
        <w:rPr>
          <w:rFonts w:hint="eastAsia"/>
          <w:spacing w:val="6"/>
          <w:lang w:eastAsia="zh-CN"/>
        </w:rPr>
        <w:t>县委、县政府</w:t>
      </w:r>
      <w:r>
        <w:rPr>
          <w:spacing w:val="3"/>
        </w:rPr>
        <w:t xml:space="preserve"> </w:t>
      </w:r>
      <w:r>
        <w:rPr>
          <w:spacing w:val="9"/>
        </w:rPr>
        <w:t>关于农业生产发展目标和农业结构调整计划,拟定良种繁育</w:t>
      </w:r>
      <w:r>
        <w:rPr>
          <w:spacing w:val="8"/>
        </w:rPr>
        <w:t xml:space="preserve"> 场种子生产长远规划和年度计划。</w:t>
      </w:r>
    </w:p>
    <w:p w14:paraId="70999DA5">
      <w:pPr>
        <w:pStyle w:val="2"/>
        <w:spacing w:before="172" w:line="270" w:lineRule="auto"/>
        <w:ind w:left="52" w:right="16" w:firstLine="681"/>
      </w:pPr>
      <w:r>
        <w:rPr>
          <w:spacing w:val="5"/>
        </w:rPr>
        <w:t>(二)根据我县农业产业结构调整步发展葡萄、哈密瓜示</w:t>
      </w:r>
      <w:r>
        <w:rPr>
          <w:spacing w:val="17"/>
        </w:rPr>
        <w:t xml:space="preserve"> </w:t>
      </w:r>
      <w:r>
        <w:rPr>
          <w:spacing w:val="7"/>
        </w:rPr>
        <w:t>范种植以及孜然良种选育工作林果业种植试验示范。</w:t>
      </w:r>
    </w:p>
    <w:p w14:paraId="2ED4FEA9">
      <w:pPr>
        <w:pStyle w:val="2"/>
        <w:spacing w:before="172" w:line="270" w:lineRule="auto"/>
        <w:ind w:left="23" w:right="14" w:firstLine="710"/>
      </w:pPr>
      <w:r>
        <w:rPr>
          <w:spacing w:val="6"/>
        </w:rPr>
        <w:t>(三)承担各项民和繁育任，不断完善良种</w:t>
      </w:r>
      <w:r>
        <w:rPr>
          <w:spacing w:val="5"/>
        </w:rPr>
        <w:t>繁育场的管理</w:t>
      </w:r>
      <w:r>
        <w:t xml:space="preserve"> </w:t>
      </w:r>
      <w:r>
        <w:rPr>
          <w:spacing w:val="8"/>
        </w:rPr>
        <w:t>机制，开始创新，努力提高经济效益。</w:t>
      </w:r>
    </w:p>
    <w:p w14:paraId="5ED34D02">
      <w:pPr>
        <w:pStyle w:val="2"/>
        <w:spacing w:before="172" w:line="271" w:lineRule="auto"/>
        <w:ind w:left="34" w:right="16" w:firstLine="700"/>
      </w:pPr>
      <w:r>
        <w:rPr>
          <w:spacing w:val="5"/>
        </w:rPr>
        <w:t>(四)不断引进推广农业生产新技术、新方法、提高产量</w:t>
      </w:r>
      <w:r>
        <w:rPr>
          <w:spacing w:val="17"/>
        </w:rPr>
        <w:t xml:space="preserve"> </w:t>
      </w:r>
      <w:r>
        <w:rPr>
          <w:spacing w:val="4"/>
        </w:rPr>
        <w:t>和保证质量。</w:t>
      </w:r>
    </w:p>
    <w:p w14:paraId="2E25DCDE">
      <w:pPr>
        <w:pStyle w:val="2"/>
        <w:spacing w:before="171" w:line="219" w:lineRule="auto"/>
        <w:ind w:left="734"/>
      </w:pPr>
      <w:r>
        <w:rPr>
          <w:spacing w:val="5"/>
        </w:rPr>
        <w:t>(五)做好棉花良种提纯复壮基础种子的繁育工作。</w:t>
      </w:r>
    </w:p>
    <w:p w14:paraId="32242477">
      <w:pPr>
        <w:pStyle w:val="2"/>
        <w:spacing w:before="172" w:line="219" w:lineRule="auto"/>
        <w:ind w:left="734"/>
      </w:pPr>
      <w:r>
        <w:rPr>
          <w:spacing w:val="5"/>
        </w:rPr>
        <w:t>(六)负责做好本场的社会治安综合治理和稳定工作。</w:t>
      </w:r>
    </w:p>
    <w:p w14:paraId="776F744E">
      <w:pPr>
        <w:pStyle w:val="2"/>
        <w:spacing w:before="173" w:line="270" w:lineRule="auto"/>
        <w:ind w:left="22" w:right="321" w:firstLine="711"/>
      </w:pPr>
      <w:r>
        <w:rPr>
          <w:spacing w:val="6"/>
        </w:rPr>
        <w:t>(七)管理好本场在职农工的养老统筹和退休人员医疗</w:t>
      </w:r>
      <w:r>
        <w:rPr>
          <w:spacing w:val="3"/>
        </w:rPr>
        <w:t xml:space="preserve"> </w:t>
      </w:r>
      <w:r>
        <w:rPr>
          <w:spacing w:val="7"/>
        </w:rPr>
        <w:t>保险等各项工作。</w:t>
      </w:r>
    </w:p>
    <w:p w14:paraId="49ACDFAE">
      <w:pPr>
        <w:pStyle w:val="2"/>
        <w:spacing w:before="172" w:line="219" w:lineRule="auto"/>
        <w:ind w:right="11"/>
        <w:jc w:val="right"/>
      </w:pPr>
      <w:r>
        <w:rPr>
          <w:spacing w:val="6"/>
        </w:rPr>
        <w:t>(八)负责党建、党风濂政建建设和精神文明建设</w:t>
      </w:r>
      <w:r>
        <w:rPr>
          <w:spacing w:val="5"/>
        </w:rPr>
        <w:t>工作。</w:t>
      </w:r>
    </w:p>
    <w:p w14:paraId="2DA12EF5">
      <w:pPr>
        <w:pStyle w:val="2"/>
        <w:spacing w:before="172" w:line="219" w:lineRule="auto"/>
        <w:ind w:left="734"/>
      </w:pPr>
      <w:r>
        <w:rPr>
          <w:spacing w:val="5"/>
        </w:rPr>
        <w:t>(九)做好农业基础建设,提高抵抗自然灾害的能力。</w:t>
      </w:r>
    </w:p>
    <w:p w14:paraId="12F3FF68">
      <w:pPr>
        <w:pStyle w:val="2"/>
        <w:spacing w:before="173" w:line="218" w:lineRule="auto"/>
        <w:ind w:left="734"/>
      </w:pPr>
      <w:r>
        <w:rPr>
          <w:spacing w:val="5"/>
        </w:rPr>
        <w:t>(十)完成县支,政府和上级主管部门交办各项工作。</w:t>
      </w:r>
    </w:p>
    <w:p w14:paraId="2459B30C">
      <w:pPr>
        <w:spacing w:before="189"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2ED0AF87">
      <w:pPr>
        <w:pStyle w:val="2"/>
        <w:spacing w:before="180" w:line="334" w:lineRule="auto"/>
        <w:ind w:left="29" w:right="79" w:firstLine="643"/>
      </w:pPr>
      <w:r>
        <w:rPr>
          <w:spacing w:val="7"/>
        </w:rPr>
        <w:t>新疆托克逊县良种繁育场单位无下属预算单位，下设</w:t>
      </w:r>
      <w:r>
        <w:rPr>
          <w:spacing w:val="-28"/>
        </w:rPr>
        <w:t xml:space="preserve"> </w:t>
      </w:r>
      <w:r>
        <w:rPr>
          <w:spacing w:val="7"/>
        </w:rPr>
        <w:t>1</w:t>
      </w:r>
      <w:r>
        <w:t xml:space="preserve"> </w:t>
      </w:r>
      <w:r>
        <w:rPr>
          <w:spacing w:val="6"/>
        </w:rPr>
        <w:t>个科室：办公室。</w:t>
      </w:r>
    </w:p>
    <w:p w14:paraId="5E3BD5F8">
      <w:pPr>
        <w:pStyle w:val="2"/>
        <w:spacing w:before="1" w:line="332" w:lineRule="auto"/>
        <w:ind w:left="29" w:right="15" w:firstLine="643"/>
      </w:pPr>
      <w:r>
        <w:rPr>
          <w:spacing w:val="1"/>
        </w:rPr>
        <w:t>新疆托克逊县良种繁育场单位编制数</w:t>
      </w:r>
      <w:r>
        <w:rPr>
          <w:spacing w:val="-32"/>
        </w:rPr>
        <w:t xml:space="preserve"> </w:t>
      </w:r>
      <w:r>
        <w:rPr>
          <w:spacing w:val="1"/>
        </w:rPr>
        <w:t>1</w:t>
      </w:r>
      <w:r>
        <w:rPr>
          <w:spacing w:val="-59"/>
        </w:rPr>
        <w:t xml:space="preserve"> </w:t>
      </w:r>
      <w:r>
        <w:rPr>
          <w:spacing w:val="1"/>
        </w:rPr>
        <w:t>人，实有人数</w:t>
      </w:r>
      <w:r>
        <w:rPr>
          <w:spacing w:val="-39"/>
        </w:rPr>
        <w:t xml:space="preserve"> </w:t>
      </w:r>
      <w:r>
        <w:rPr>
          <w:spacing w:val="1"/>
        </w:rPr>
        <w:t>33</w:t>
      </w:r>
      <w:r>
        <w:t xml:space="preserve"> 人，其中：在职</w:t>
      </w:r>
      <w:r>
        <w:rPr>
          <w:spacing w:val="-38"/>
        </w:rPr>
        <w:t xml:space="preserve"> </w:t>
      </w:r>
      <w:r>
        <w:t>1</w:t>
      </w:r>
      <w:r>
        <w:rPr>
          <w:spacing w:val="-59"/>
        </w:rPr>
        <w:t xml:space="preserve"> </w:t>
      </w:r>
      <w:r>
        <w:t>人，增加</w:t>
      </w:r>
      <w:r>
        <w:rPr>
          <w:spacing w:val="-41"/>
        </w:rPr>
        <w:t xml:space="preserve"> </w:t>
      </w:r>
      <w:r>
        <w:t>0</w:t>
      </w:r>
      <w:r>
        <w:rPr>
          <w:spacing w:val="-60"/>
        </w:rPr>
        <w:t xml:space="preserve"> </w:t>
      </w:r>
      <w:r>
        <w:t>人；退休</w:t>
      </w:r>
      <w:r>
        <w:rPr>
          <w:spacing w:val="-35"/>
        </w:rPr>
        <w:t xml:space="preserve"> </w:t>
      </w:r>
      <w:r>
        <w:t>32</w:t>
      </w:r>
      <w:r>
        <w:rPr>
          <w:spacing w:val="-60"/>
        </w:rPr>
        <w:t xml:space="preserve"> </w:t>
      </w:r>
      <w:r>
        <w:t>人，增加</w:t>
      </w:r>
      <w:r>
        <w:rPr>
          <w:spacing w:val="-41"/>
        </w:rPr>
        <w:t xml:space="preserve"> </w:t>
      </w:r>
      <w:r>
        <w:t>0</w:t>
      </w:r>
      <w:r>
        <w:rPr>
          <w:spacing w:val="-59"/>
        </w:rPr>
        <w:t xml:space="preserve"> </w:t>
      </w:r>
      <w:r>
        <w:t>人；</w:t>
      </w:r>
    </w:p>
    <w:p w14:paraId="5DD286FD">
      <w:pPr>
        <w:pStyle w:val="2"/>
        <w:spacing w:before="5"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4C76AB4B">
      <w:pPr>
        <w:spacing w:line="219" w:lineRule="auto"/>
        <w:sectPr>
          <w:footerReference r:id="rId8" w:type="default"/>
          <w:pgSz w:w="11906" w:h="16839"/>
          <w:pgMar w:top="1431" w:right="1785" w:bottom="1521" w:left="1785" w:header="0" w:footer="1153" w:gutter="0"/>
          <w:cols w:space="720" w:num="1"/>
        </w:sectPr>
      </w:pPr>
    </w:p>
    <w:p w14:paraId="1F3F71DE">
      <w:pPr>
        <w:spacing w:before="318" w:line="227" w:lineRule="auto"/>
        <w:ind w:left="2393"/>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08F864C0">
      <w:pPr>
        <w:spacing w:line="297" w:lineRule="auto"/>
        <w:rPr>
          <w:rFonts w:ascii="Arial"/>
          <w:sz w:val="21"/>
        </w:rPr>
      </w:pPr>
    </w:p>
    <w:p w14:paraId="662F1248">
      <w:pPr>
        <w:pStyle w:val="2"/>
        <w:spacing w:before="100" w:line="222" w:lineRule="auto"/>
        <w:ind w:left="487"/>
        <w:outlineLvl w:val="0"/>
      </w:pPr>
      <w:r>
        <w:rPr>
          <w:b/>
          <w:bCs/>
          <w:spacing w:val="-4"/>
        </w:rPr>
        <w:t>表</w:t>
      </w:r>
      <w:r>
        <w:rPr>
          <w:spacing w:val="-41"/>
        </w:rPr>
        <w:t xml:space="preserve"> </w:t>
      </w:r>
      <w:r>
        <w:rPr>
          <w:b/>
          <w:bCs/>
          <w:spacing w:val="-4"/>
        </w:rPr>
        <w:t>1</w:t>
      </w:r>
    </w:p>
    <w:p w14:paraId="677DD2E1">
      <w:pPr>
        <w:pStyle w:val="2"/>
        <w:spacing w:before="251" w:line="218" w:lineRule="auto"/>
        <w:ind w:left="3205"/>
        <w:outlineLvl w:val="0"/>
      </w:pPr>
      <w:r>
        <w:rPr>
          <w:b/>
          <w:bCs/>
          <w:spacing w:val="5"/>
        </w:rPr>
        <w:t>单位收支总体情况表</w:t>
      </w:r>
    </w:p>
    <w:p w14:paraId="38E48F43">
      <w:pPr>
        <w:pStyle w:val="2"/>
        <w:spacing w:before="140" w:line="211" w:lineRule="auto"/>
        <w:ind w:left="122"/>
        <w:outlineLvl w:val="0"/>
        <w:rPr>
          <w:sz w:val="24"/>
          <w:szCs w:val="24"/>
        </w:rPr>
      </w:pPr>
      <w:r>
        <w:rPr>
          <w:spacing w:val="1"/>
          <w:sz w:val="24"/>
          <w:szCs w:val="24"/>
        </w:rPr>
        <w:t xml:space="preserve">编制单位：新疆托克逊县良种繁育场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5C45B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4D591782">
            <w:pPr>
              <w:pStyle w:val="6"/>
              <w:spacing w:before="91" w:line="206" w:lineRule="auto"/>
              <w:ind w:left="2110"/>
              <w:rPr>
                <w:sz w:val="24"/>
                <w:szCs w:val="24"/>
              </w:rPr>
            </w:pPr>
            <w:r>
              <w:rPr>
                <w:b/>
                <w:bCs/>
                <w:spacing w:val="-17"/>
                <w:sz w:val="24"/>
                <w:szCs w:val="24"/>
              </w:rPr>
              <w:t>收</w:t>
            </w:r>
            <w:r>
              <w:rPr>
                <w:spacing w:val="14"/>
                <w:sz w:val="24"/>
                <w:szCs w:val="24"/>
              </w:rPr>
              <w:t xml:space="preserve"> </w:t>
            </w:r>
            <w:r>
              <w:rPr>
                <w:b/>
                <w:bCs/>
                <w:spacing w:val="-17"/>
                <w:sz w:val="24"/>
                <w:szCs w:val="24"/>
              </w:rPr>
              <w:t>入</w:t>
            </w:r>
          </w:p>
        </w:tc>
        <w:tc>
          <w:tcPr>
            <w:tcW w:w="4396" w:type="dxa"/>
            <w:gridSpan w:val="2"/>
            <w:vAlign w:val="top"/>
          </w:tcPr>
          <w:p w14:paraId="3DB123FA">
            <w:pPr>
              <w:pStyle w:val="6"/>
              <w:spacing w:before="91" w:line="206" w:lineRule="auto"/>
              <w:ind w:left="1909"/>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597CE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1E10ED16">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2B34BB11">
            <w:pPr>
              <w:pStyle w:val="6"/>
              <w:spacing w:before="73" w:line="217" w:lineRule="auto"/>
              <w:ind w:left="405"/>
              <w:rPr>
                <w:sz w:val="19"/>
                <w:szCs w:val="19"/>
              </w:rPr>
            </w:pPr>
            <w:r>
              <w:rPr>
                <w:b/>
                <w:bCs/>
                <w:spacing w:val="2"/>
                <w:sz w:val="19"/>
                <w:szCs w:val="19"/>
              </w:rPr>
              <w:t>预算数</w:t>
            </w:r>
          </w:p>
        </w:tc>
        <w:tc>
          <w:tcPr>
            <w:tcW w:w="2691" w:type="dxa"/>
            <w:vAlign w:val="top"/>
          </w:tcPr>
          <w:p w14:paraId="1A6CEC5F">
            <w:pPr>
              <w:pStyle w:val="6"/>
              <w:spacing w:before="73" w:line="217" w:lineRule="auto"/>
              <w:ind w:left="956"/>
              <w:rPr>
                <w:sz w:val="19"/>
                <w:szCs w:val="19"/>
              </w:rPr>
            </w:pPr>
            <w:r>
              <w:rPr>
                <w:b/>
                <w:bCs/>
                <w:spacing w:val="5"/>
                <w:sz w:val="19"/>
                <w:szCs w:val="19"/>
              </w:rPr>
              <w:t>功能分类</w:t>
            </w:r>
          </w:p>
        </w:tc>
        <w:tc>
          <w:tcPr>
            <w:tcW w:w="1705" w:type="dxa"/>
            <w:vAlign w:val="top"/>
          </w:tcPr>
          <w:p w14:paraId="7878CBB6">
            <w:pPr>
              <w:pStyle w:val="6"/>
              <w:spacing w:before="73" w:line="217" w:lineRule="auto"/>
              <w:ind w:left="565"/>
              <w:rPr>
                <w:sz w:val="19"/>
                <w:szCs w:val="19"/>
              </w:rPr>
            </w:pPr>
            <w:r>
              <w:rPr>
                <w:b/>
                <w:bCs/>
                <w:spacing w:val="2"/>
                <w:sz w:val="19"/>
                <w:szCs w:val="19"/>
              </w:rPr>
              <w:t>预算数</w:t>
            </w:r>
          </w:p>
        </w:tc>
      </w:tr>
      <w:tr w14:paraId="1D9777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49B3283">
            <w:pPr>
              <w:pStyle w:val="6"/>
              <w:spacing w:before="94" w:line="216" w:lineRule="auto"/>
              <w:ind w:left="126"/>
            </w:pPr>
            <w:r>
              <w:rPr>
                <w:b/>
                <w:bCs/>
                <w:spacing w:val="-5"/>
              </w:rPr>
              <w:t>一、本年收入</w:t>
            </w:r>
          </w:p>
        </w:tc>
        <w:tc>
          <w:tcPr>
            <w:tcW w:w="1387" w:type="dxa"/>
            <w:vAlign w:val="top"/>
          </w:tcPr>
          <w:p w14:paraId="3B4B8890">
            <w:pPr>
              <w:pStyle w:val="6"/>
              <w:spacing w:before="94" w:line="217" w:lineRule="auto"/>
              <w:ind w:left="847"/>
            </w:pPr>
            <w:r>
              <w:rPr>
                <w:b/>
                <w:bCs/>
                <w:spacing w:val="-6"/>
              </w:rPr>
              <w:t>30.40</w:t>
            </w:r>
          </w:p>
        </w:tc>
        <w:tc>
          <w:tcPr>
            <w:tcW w:w="2691" w:type="dxa"/>
            <w:vAlign w:val="top"/>
          </w:tcPr>
          <w:p w14:paraId="509C2D3F">
            <w:pPr>
              <w:pStyle w:val="6"/>
              <w:spacing w:before="94" w:line="213" w:lineRule="auto"/>
              <w:ind w:left="120"/>
            </w:pPr>
            <w:r>
              <w:rPr>
                <w:b/>
                <w:bCs/>
                <w:spacing w:val="-5"/>
              </w:rPr>
              <w:t>201</w:t>
            </w:r>
            <w:r>
              <w:rPr>
                <w:spacing w:val="23"/>
                <w:w w:val="101"/>
              </w:rPr>
              <w:t xml:space="preserve"> </w:t>
            </w:r>
            <w:r>
              <w:rPr>
                <w:b/>
                <w:bCs/>
                <w:spacing w:val="-5"/>
              </w:rPr>
              <w:t>一般公共服务支出</w:t>
            </w:r>
          </w:p>
        </w:tc>
        <w:tc>
          <w:tcPr>
            <w:tcW w:w="1705" w:type="dxa"/>
            <w:vAlign w:val="top"/>
          </w:tcPr>
          <w:p w14:paraId="5D6DDB9A">
            <w:pPr>
              <w:rPr>
                <w:rFonts w:ascii="Arial"/>
                <w:sz w:val="21"/>
              </w:rPr>
            </w:pPr>
          </w:p>
        </w:tc>
      </w:tr>
      <w:tr w14:paraId="08D3B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813F535">
            <w:pPr>
              <w:pStyle w:val="6"/>
              <w:spacing w:before="94" w:line="214" w:lineRule="auto"/>
              <w:ind w:left="126"/>
            </w:pPr>
            <w:r>
              <w:rPr>
                <w:b/>
                <w:bCs/>
                <w:spacing w:val="-4"/>
              </w:rPr>
              <w:t>1.一般公共预算拨款</w:t>
            </w:r>
          </w:p>
        </w:tc>
        <w:tc>
          <w:tcPr>
            <w:tcW w:w="1387" w:type="dxa"/>
            <w:vAlign w:val="top"/>
          </w:tcPr>
          <w:p w14:paraId="2A140A89">
            <w:pPr>
              <w:pStyle w:val="6"/>
              <w:spacing w:before="95" w:line="216" w:lineRule="auto"/>
              <w:ind w:left="847"/>
            </w:pPr>
            <w:r>
              <w:rPr>
                <w:b/>
                <w:bCs/>
                <w:spacing w:val="-6"/>
              </w:rPr>
              <w:t>30.40</w:t>
            </w:r>
          </w:p>
        </w:tc>
        <w:tc>
          <w:tcPr>
            <w:tcW w:w="2691" w:type="dxa"/>
            <w:vAlign w:val="top"/>
          </w:tcPr>
          <w:p w14:paraId="1061512D">
            <w:pPr>
              <w:pStyle w:val="6"/>
              <w:spacing w:before="94" w:line="213" w:lineRule="auto"/>
              <w:ind w:left="120"/>
            </w:pPr>
            <w:r>
              <w:rPr>
                <w:b/>
                <w:bCs/>
                <w:spacing w:val="-6"/>
              </w:rPr>
              <w:t>202</w:t>
            </w:r>
            <w:r>
              <w:rPr>
                <w:spacing w:val="16"/>
              </w:rPr>
              <w:t xml:space="preserve"> </w:t>
            </w:r>
            <w:r>
              <w:rPr>
                <w:b/>
                <w:bCs/>
                <w:spacing w:val="-6"/>
              </w:rPr>
              <w:t>外交支出</w:t>
            </w:r>
          </w:p>
        </w:tc>
        <w:tc>
          <w:tcPr>
            <w:tcW w:w="1705" w:type="dxa"/>
            <w:vAlign w:val="top"/>
          </w:tcPr>
          <w:p w14:paraId="0C56D637">
            <w:pPr>
              <w:rPr>
                <w:rFonts w:ascii="Arial"/>
                <w:sz w:val="21"/>
              </w:rPr>
            </w:pPr>
          </w:p>
        </w:tc>
      </w:tr>
      <w:tr w14:paraId="1BA12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13EBAB">
            <w:pPr>
              <w:pStyle w:val="6"/>
              <w:spacing w:before="95" w:line="214" w:lineRule="auto"/>
              <w:ind w:left="115"/>
            </w:pPr>
            <w:r>
              <w:rPr>
                <w:spacing w:val="-2"/>
              </w:rPr>
              <w:t>其中：一般财力</w:t>
            </w:r>
          </w:p>
        </w:tc>
        <w:tc>
          <w:tcPr>
            <w:tcW w:w="1387" w:type="dxa"/>
            <w:vAlign w:val="top"/>
          </w:tcPr>
          <w:p w14:paraId="77FB85F1">
            <w:pPr>
              <w:pStyle w:val="6"/>
              <w:spacing w:before="95" w:line="217" w:lineRule="auto"/>
              <w:ind w:left="847"/>
            </w:pPr>
            <w:r>
              <w:rPr>
                <w:spacing w:val="-4"/>
              </w:rPr>
              <w:t>30.40</w:t>
            </w:r>
          </w:p>
        </w:tc>
        <w:tc>
          <w:tcPr>
            <w:tcW w:w="2691" w:type="dxa"/>
            <w:vAlign w:val="top"/>
          </w:tcPr>
          <w:p w14:paraId="242C7C8C">
            <w:pPr>
              <w:pStyle w:val="6"/>
              <w:spacing w:before="95" w:line="213" w:lineRule="auto"/>
              <w:ind w:left="120"/>
            </w:pPr>
            <w:r>
              <w:rPr>
                <w:spacing w:val="-6"/>
              </w:rPr>
              <w:t>203</w:t>
            </w:r>
            <w:r>
              <w:rPr>
                <w:spacing w:val="26"/>
                <w:w w:val="101"/>
              </w:rPr>
              <w:t xml:space="preserve"> </w:t>
            </w:r>
            <w:r>
              <w:rPr>
                <w:spacing w:val="-6"/>
              </w:rPr>
              <w:t>国防支出</w:t>
            </w:r>
          </w:p>
        </w:tc>
        <w:tc>
          <w:tcPr>
            <w:tcW w:w="1705" w:type="dxa"/>
            <w:vAlign w:val="top"/>
          </w:tcPr>
          <w:p w14:paraId="77DA1784">
            <w:pPr>
              <w:rPr>
                <w:rFonts w:ascii="Arial"/>
                <w:sz w:val="21"/>
              </w:rPr>
            </w:pPr>
          </w:p>
        </w:tc>
      </w:tr>
      <w:tr w14:paraId="0D5F4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0C17E8">
            <w:pPr>
              <w:pStyle w:val="6"/>
              <w:spacing w:before="95" w:line="213" w:lineRule="auto"/>
              <w:ind w:left="479"/>
            </w:pPr>
            <w:r>
              <w:rPr>
                <w:spacing w:val="-1"/>
              </w:rPr>
              <w:t>上级一般公共预算安排转移支付</w:t>
            </w:r>
          </w:p>
        </w:tc>
        <w:tc>
          <w:tcPr>
            <w:tcW w:w="1387" w:type="dxa"/>
            <w:vAlign w:val="top"/>
          </w:tcPr>
          <w:p w14:paraId="77269AB8">
            <w:pPr>
              <w:rPr>
                <w:rFonts w:ascii="Arial"/>
                <w:sz w:val="21"/>
              </w:rPr>
            </w:pPr>
          </w:p>
        </w:tc>
        <w:tc>
          <w:tcPr>
            <w:tcW w:w="2691" w:type="dxa"/>
            <w:vAlign w:val="top"/>
          </w:tcPr>
          <w:p w14:paraId="0AA39CA7">
            <w:pPr>
              <w:pStyle w:val="6"/>
              <w:spacing w:before="95" w:line="213" w:lineRule="auto"/>
              <w:ind w:left="120"/>
            </w:pPr>
            <w:r>
              <w:rPr>
                <w:spacing w:val="-2"/>
              </w:rPr>
              <w:t>204 公共安全支出</w:t>
            </w:r>
          </w:p>
        </w:tc>
        <w:tc>
          <w:tcPr>
            <w:tcW w:w="1705" w:type="dxa"/>
            <w:vAlign w:val="top"/>
          </w:tcPr>
          <w:p w14:paraId="01F43D66">
            <w:pPr>
              <w:rPr>
                <w:rFonts w:ascii="Arial"/>
                <w:sz w:val="21"/>
              </w:rPr>
            </w:pPr>
          </w:p>
        </w:tc>
      </w:tr>
      <w:tr w14:paraId="61E205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7A64251">
            <w:pPr>
              <w:pStyle w:val="6"/>
              <w:spacing w:before="94" w:line="214" w:lineRule="auto"/>
              <w:ind w:left="122"/>
            </w:pPr>
            <w:r>
              <w:rPr>
                <w:b/>
                <w:bCs/>
                <w:spacing w:val="-4"/>
              </w:rPr>
              <w:t>2.基金预算拨款</w:t>
            </w:r>
          </w:p>
        </w:tc>
        <w:tc>
          <w:tcPr>
            <w:tcW w:w="1387" w:type="dxa"/>
            <w:vAlign w:val="top"/>
          </w:tcPr>
          <w:p w14:paraId="6DB1B328">
            <w:pPr>
              <w:rPr>
                <w:rFonts w:ascii="Arial"/>
                <w:sz w:val="21"/>
              </w:rPr>
            </w:pPr>
          </w:p>
        </w:tc>
        <w:tc>
          <w:tcPr>
            <w:tcW w:w="2691" w:type="dxa"/>
            <w:vAlign w:val="top"/>
          </w:tcPr>
          <w:p w14:paraId="05949144">
            <w:pPr>
              <w:pStyle w:val="6"/>
              <w:spacing w:before="94" w:line="213" w:lineRule="auto"/>
              <w:ind w:left="120"/>
            </w:pPr>
            <w:r>
              <w:rPr>
                <w:b/>
                <w:bCs/>
                <w:spacing w:val="-4"/>
              </w:rPr>
              <w:t>205</w:t>
            </w:r>
            <w:r>
              <w:rPr>
                <w:spacing w:val="-4"/>
              </w:rPr>
              <w:t xml:space="preserve"> </w:t>
            </w:r>
            <w:r>
              <w:rPr>
                <w:b/>
                <w:bCs/>
                <w:spacing w:val="-4"/>
              </w:rPr>
              <w:t>教育支出</w:t>
            </w:r>
          </w:p>
        </w:tc>
        <w:tc>
          <w:tcPr>
            <w:tcW w:w="1705" w:type="dxa"/>
            <w:vAlign w:val="top"/>
          </w:tcPr>
          <w:p w14:paraId="77B6C98B">
            <w:pPr>
              <w:rPr>
                <w:rFonts w:ascii="Arial"/>
                <w:sz w:val="21"/>
              </w:rPr>
            </w:pPr>
          </w:p>
        </w:tc>
      </w:tr>
      <w:tr w14:paraId="02D60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89736F">
            <w:pPr>
              <w:pStyle w:val="6"/>
              <w:spacing w:before="97" w:line="214" w:lineRule="auto"/>
              <w:ind w:left="115"/>
            </w:pPr>
            <w:r>
              <w:rPr>
                <w:spacing w:val="-1"/>
              </w:rPr>
              <w:t>其中：政府性基金收入</w:t>
            </w:r>
          </w:p>
        </w:tc>
        <w:tc>
          <w:tcPr>
            <w:tcW w:w="1387" w:type="dxa"/>
            <w:vAlign w:val="top"/>
          </w:tcPr>
          <w:p w14:paraId="734D2536">
            <w:pPr>
              <w:rPr>
                <w:rFonts w:ascii="Arial"/>
                <w:sz w:val="21"/>
              </w:rPr>
            </w:pPr>
          </w:p>
        </w:tc>
        <w:tc>
          <w:tcPr>
            <w:tcW w:w="2691" w:type="dxa"/>
            <w:vAlign w:val="top"/>
          </w:tcPr>
          <w:p w14:paraId="61FD1111">
            <w:pPr>
              <w:pStyle w:val="6"/>
              <w:spacing w:before="97" w:line="213" w:lineRule="auto"/>
              <w:ind w:left="120"/>
            </w:pPr>
            <w:r>
              <w:rPr>
                <w:spacing w:val="-2"/>
              </w:rPr>
              <w:t>206 科学技术支出</w:t>
            </w:r>
          </w:p>
        </w:tc>
        <w:tc>
          <w:tcPr>
            <w:tcW w:w="1705" w:type="dxa"/>
            <w:vAlign w:val="top"/>
          </w:tcPr>
          <w:p w14:paraId="7158E60C">
            <w:pPr>
              <w:rPr>
                <w:rFonts w:ascii="Arial"/>
                <w:sz w:val="21"/>
              </w:rPr>
            </w:pPr>
          </w:p>
        </w:tc>
      </w:tr>
      <w:tr w14:paraId="351EA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B43659">
            <w:pPr>
              <w:pStyle w:val="6"/>
              <w:spacing w:before="97" w:line="213" w:lineRule="auto"/>
              <w:ind w:left="479"/>
            </w:pPr>
            <w:r>
              <w:rPr>
                <w:spacing w:val="-1"/>
              </w:rPr>
              <w:t>上级政府性基金安排转移支付</w:t>
            </w:r>
          </w:p>
        </w:tc>
        <w:tc>
          <w:tcPr>
            <w:tcW w:w="1387" w:type="dxa"/>
            <w:vAlign w:val="top"/>
          </w:tcPr>
          <w:p w14:paraId="530D1AE2">
            <w:pPr>
              <w:rPr>
                <w:rFonts w:ascii="Arial"/>
                <w:sz w:val="21"/>
              </w:rPr>
            </w:pPr>
          </w:p>
        </w:tc>
        <w:tc>
          <w:tcPr>
            <w:tcW w:w="2691" w:type="dxa"/>
            <w:vAlign w:val="top"/>
          </w:tcPr>
          <w:p w14:paraId="1C4B15A3">
            <w:pPr>
              <w:pStyle w:val="6"/>
              <w:spacing w:before="97" w:line="213" w:lineRule="auto"/>
              <w:ind w:left="120"/>
            </w:pPr>
            <w:r>
              <w:rPr>
                <w:spacing w:val="-1"/>
              </w:rPr>
              <w:t>207 文化旅游体育与传媒支出</w:t>
            </w:r>
          </w:p>
        </w:tc>
        <w:tc>
          <w:tcPr>
            <w:tcW w:w="1705" w:type="dxa"/>
            <w:vAlign w:val="top"/>
          </w:tcPr>
          <w:p w14:paraId="2EDF078C">
            <w:pPr>
              <w:rPr>
                <w:rFonts w:ascii="Arial"/>
                <w:sz w:val="21"/>
              </w:rPr>
            </w:pPr>
          </w:p>
        </w:tc>
      </w:tr>
      <w:tr w14:paraId="1964AD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051858">
            <w:pPr>
              <w:pStyle w:val="6"/>
              <w:spacing w:before="96" w:line="214" w:lineRule="auto"/>
              <w:ind w:left="129"/>
            </w:pPr>
            <w:r>
              <w:rPr>
                <w:b/>
                <w:bCs/>
                <w:spacing w:val="-4"/>
              </w:rPr>
              <w:t>3.国有资本经营预算拨款</w:t>
            </w:r>
          </w:p>
        </w:tc>
        <w:tc>
          <w:tcPr>
            <w:tcW w:w="1387" w:type="dxa"/>
            <w:vAlign w:val="top"/>
          </w:tcPr>
          <w:p w14:paraId="3A879B41">
            <w:pPr>
              <w:rPr>
                <w:rFonts w:ascii="Arial"/>
                <w:sz w:val="21"/>
              </w:rPr>
            </w:pPr>
          </w:p>
        </w:tc>
        <w:tc>
          <w:tcPr>
            <w:tcW w:w="2691" w:type="dxa"/>
            <w:vAlign w:val="top"/>
          </w:tcPr>
          <w:p w14:paraId="6ED3043A">
            <w:pPr>
              <w:pStyle w:val="6"/>
              <w:spacing w:before="96" w:line="213" w:lineRule="auto"/>
              <w:ind w:left="120"/>
            </w:pPr>
            <w:r>
              <w:rPr>
                <w:b/>
                <w:bCs/>
                <w:spacing w:val="-3"/>
              </w:rPr>
              <w:t>208</w:t>
            </w:r>
            <w:r>
              <w:rPr>
                <w:spacing w:val="-3"/>
              </w:rPr>
              <w:t xml:space="preserve"> </w:t>
            </w:r>
            <w:r>
              <w:rPr>
                <w:b/>
                <w:bCs/>
                <w:spacing w:val="-3"/>
              </w:rPr>
              <w:t>社会保障和就业支出</w:t>
            </w:r>
          </w:p>
        </w:tc>
        <w:tc>
          <w:tcPr>
            <w:tcW w:w="1705" w:type="dxa"/>
            <w:vAlign w:val="top"/>
          </w:tcPr>
          <w:p w14:paraId="62011E6C">
            <w:pPr>
              <w:pStyle w:val="6"/>
              <w:spacing w:before="97" w:line="215" w:lineRule="auto"/>
              <w:ind w:left="1161"/>
            </w:pPr>
            <w:r>
              <w:rPr>
                <w:b/>
                <w:bCs/>
                <w:spacing w:val="-5"/>
              </w:rPr>
              <w:t>13.09</w:t>
            </w:r>
          </w:p>
        </w:tc>
      </w:tr>
      <w:tr w14:paraId="555F2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BF4B15">
            <w:pPr>
              <w:pStyle w:val="6"/>
              <w:spacing w:before="96" w:line="214" w:lineRule="auto"/>
              <w:ind w:left="115"/>
            </w:pPr>
            <w:r>
              <w:rPr>
                <w:spacing w:val="-1"/>
              </w:rPr>
              <w:t>其中：国有资本经营收入</w:t>
            </w:r>
          </w:p>
        </w:tc>
        <w:tc>
          <w:tcPr>
            <w:tcW w:w="1387" w:type="dxa"/>
            <w:vAlign w:val="top"/>
          </w:tcPr>
          <w:p w14:paraId="08F7A7AA">
            <w:pPr>
              <w:rPr>
                <w:rFonts w:ascii="Arial"/>
                <w:sz w:val="21"/>
              </w:rPr>
            </w:pPr>
          </w:p>
        </w:tc>
        <w:tc>
          <w:tcPr>
            <w:tcW w:w="2691" w:type="dxa"/>
            <w:vAlign w:val="top"/>
          </w:tcPr>
          <w:p w14:paraId="762FC5BA">
            <w:pPr>
              <w:pStyle w:val="6"/>
              <w:spacing w:before="96" w:line="213" w:lineRule="auto"/>
              <w:ind w:left="120"/>
            </w:pPr>
            <w:r>
              <w:rPr>
                <w:spacing w:val="-2"/>
              </w:rPr>
              <w:t>209 社会保险基金支出</w:t>
            </w:r>
          </w:p>
        </w:tc>
        <w:tc>
          <w:tcPr>
            <w:tcW w:w="1705" w:type="dxa"/>
            <w:vAlign w:val="top"/>
          </w:tcPr>
          <w:p w14:paraId="4E19F129">
            <w:pPr>
              <w:rPr>
                <w:rFonts w:ascii="Arial"/>
                <w:sz w:val="21"/>
              </w:rPr>
            </w:pPr>
          </w:p>
        </w:tc>
      </w:tr>
      <w:tr w14:paraId="1C8219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70DE679">
            <w:pPr>
              <w:pStyle w:val="6"/>
              <w:spacing w:before="90" w:line="258" w:lineRule="auto"/>
              <w:ind w:left="123" w:right="210" w:firstLine="355"/>
            </w:pPr>
            <w:r>
              <w:rPr>
                <w:spacing w:val="-1"/>
              </w:rPr>
              <w:t>上级国有资本经营预算安排转移支</w:t>
            </w:r>
            <w:r>
              <w:rPr>
                <w:spacing w:val="2"/>
              </w:rPr>
              <w:t xml:space="preserve"> </w:t>
            </w:r>
            <w:r>
              <w:t>付</w:t>
            </w:r>
          </w:p>
        </w:tc>
        <w:tc>
          <w:tcPr>
            <w:tcW w:w="1387" w:type="dxa"/>
            <w:vAlign w:val="top"/>
          </w:tcPr>
          <w:p w14:paraId="68C71D4B">
            <w:pPr>
              <w:rPr>
                <w:rFonts w:ascii="Arial"/>
                <w:sz w:val="21"/>
              </w:rPr>
            </w:pPr>
          </w:p>
        </w:tc>
        <w:tc>
          <w:tcPr>
            <w:tcW w:w="2691" w:type="dxa"/>
            <w:vAlign w:val="top"/>
          </w:tcPr>
          <w:p w14:paraId="2C62D54B">
            <w:pPr>
              <w:pStyle w:val="6"/>
              <w:spacing w:before="240" w:line="213" w:lineRule="auto"/>
              <w:ind w:left="120"/>
            </w:pPr>
            <w:r>
              <w:rPr>
                <w:spacing w:val="-3"/>
              </w:rPr>
              <w:t>210</w:t>
            </w:r>
            <w:r>
              <w:rPr>
                <w:spacing w:val="11"/>
              </w:rPr>
              <w:t xml:space="preserve"> </w:t>
            </w:r>
            <w:r>
              <w:rPr>
                <w:spacing w:val="-3"/>
              </w:rPr>
              <w:t>卫生健康支出</w:t>
            </w:r>
          </w:p>
        </w:tc>
        <w:tc>
          <w:tcPr>
            <w:tcW w:w="1705" w:type="dxa"/>
            <w:vAlign w:val="top"/>
          </w:tcPr>
          <w:p w14:paraId="74415CE8">
            <w:pPr>
              <w:pStyle w:val="6"/>
              <w:spacing w:before="239"/>
              <w:ind w:left="1251"/>
            </w:pPr>
            <w:r>
              <w:rPr>
                <w:spacing w:val="-5"/>
              </w:rPr>
              <w:t>0.86</w:t>
            </w:r>
          </w:p>
        </w:tc>
      </w:tr>
      <w:tr w14:paraId="762E1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42E73C1">
            <w:pPr>
              <w:pStyle w:val="6"/>
              <w:spacing w:before="96" w:line="214" w:lineRule="auto"/>
              <w:ind w:left="121"/>
            </w:pPr>
            <w:r>
              <w:rPr>
                <w:spacing w:val="-2"/>
              </w:rPr>
              <w:t>4.财政专户核拨</w:t>
            </w:r>
          </w:p>
        </w:tc>
        <w:tc>
          <w:tcPr>
            <w:tcW w:w="1387" w:type="dxa"/>
            <w:vAlign w:val="top"/>
          </w:tcPr>
          <w:p w14:paraId="21ADE1C1">
            <w:pPr>
              <w:rPr>
                <w:rFonts w:ascii="Arial"/>
                <w:sz w:val="21"/>
              </w:rPr>
            </w:pPr>
          </w:p>
        </w:tc>
        <w:tc>
          <w:tcPr>
            <w:tcW w:w="2691" w:type="dxa"/>
            <w:vAlign w:val="top"/>
          </w:tcPr>
          <w:p w14:paraId="7E7CAA37">
            <w:pPr>
              <w:pStyle w:val="6"/>
              <w:spacing w:before="96" w:line="213" w:lineRule="auto"/>
              <w:ind w:left="120"/>
            </w:pPr>
            <w:r>
              <w:rPr>
                <w:spacing w:val="-3"/>
              </w:rPr>
              <w:t>211</w:t>
            </w:r>
            <w:r>
              <w:rPr>
                <w:spacing w:val="12"/>
              </w:rPr>
              <w:t xml:space="preserve"> </w:t>
            </w:r>
            <w:r>
              <w:rPr>
                <w:spacing w:val="-3"/>
              </w:rPr>
              <w:t>节能环保支出</w:t>
            </w:r>
          </w:p>
        </w:tc>
        <w:tc>
          <w:tcPr>
            <w:tcW w:w="1705" w:type="dxa"/>
            <w:vAlign w:val="top"/>
          </w:tcPr>
          <w:p w14:paraId="4F4CAB9F">
            <w:pPr>
              <w:rPr>
                <w:rFonts w:ascii="Arial"/>
                <w:sz w:val="21"/>
              </w:rPr>
            </w:pPr>
          </w:p>
        </w:tc>
      </w:tr>
      <w:tr w14:paraId="103DF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1067C5">
            <w:pPr>
              <w:pStyle w:val="6"/>
              <w:spacing w:before="99" w:line="213" w:lineRule="auto"/>
              <w:ind w:left="124"/>
            </w:pPr>
            <w:r>
              <w:rPr>
                <w:b/>
                <w:bCs/>
                <w:spacing w:val="-5"/>
              </w:rPr>
              <w:t>5.单位资金</w:t>
            </w:r>
          </w:p>
        </w:tc>
        <w:tc>
          <w:tcPr>
            <w:tcW w:w="1387" w:type="dxa"/>
            <w:vAlign w:val="top"/>
          </w:tcPr>
          <w:p w14:paraId="44B231B8">
            <w:pPr>
              <w:rPr>
                <w:rFonts w:ascii="Arial"/>
                <w:sz w:val="21"/>
              </w:rPr>
            </w:pPr>
          </w:p>
        </w:tc>
        <w:tc>
          <w:tcPr>
            <w:tcW w:w="2691" w:type="dxa"/>
            <w:vAlign w:val="top"/>
          </w:tcPr>
          <w:p w14:paraId="05167E65">
            <w:pPr>
              <w:pStyle w:val="6"/>
              <w:spacing w:before="98" w:line="213" w:lineRule="auto"/>
              <w:ind w:left="120"/>
            </w:pPr>
            <w:r>
              <w:rPr>
                <w:b/>
                <w:bCs/>
                <w:spacing w:val="-3"/>
              </w:rPr>
              <w:t>212</w:t>
            </w:r>
            <w:r>
              <w:rPr>
                <w:spacing w:val="-3"/>
              </w:rPr>
              <w:t xml:space="preserve"> </w:t>
            </w:r>
            <w:r>
              <w:rPr>
                <w:b/>
                <w:bCs/>
                <w:spacing w:val="-3"/>
              </w:rPr>
              <w:t>城乡社区支出</w:t>
            </w:r>
          </w:p>
        </w:tc>
        <w:tc>
          <w:tcPr>
            <w:tcW w:w="1705" w:type="dxa"/>
            <w:vAlign w:val="top"/>
          </w:tcPr>
          <w:p w14:paraId="2E577EA9">
            <w:pPr>
              <w:rPr>
                <w:rFonts w:ascii="Arial"/>
                <w:sz w:val="21"/>
              </w:rPr>
            </w:pPr>
          </w:p>
        </w:tc>
      </w:tr>
      <w:tr w14:paraId="074A1D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1EEC03">
            <w:pPr>
              <w:pStyle w:val="6"/>
              <w:spacing w:before="98" w:line="214" w:lineRule="auto"/>
              <w:ind w:left="115"/>
            </w:pPr>
            <w:r>
              <w:rPr>
                <w:spacing w:val="-2"/>
              </w:rPr>
              <w:t>其中：事业收入</w:t>
            </w:r>
          </w:p>
        </w:tc>
        <w:tc>
          <w:tcPr>
            <w:tcW w:w="1387" w:type="dxa"/>
            <w:vAlign w:val="top"/>
          </w:tcPr>
          <w:p w14:paraId="71F0F132">
            <w:pPr>
              <w:rPr>
                <w:rFonts w:ascii="Arial"/>
                <w:sz w:val="21"/>
              </w:rPr>
            </w:pPr>
          </w:p>
        </w:tc>
        <w:tc>
          <w:tcPr>
            <w:tcW w:w="2691" w:type="dxa"/>
            <w:vAlign w:val="top"/>
          </w:tcPr>
          <w:p w14:paraId="66D53E07">
            <w:pPr>
              <w:pStyle w:val="6"/>
              <w:spacing w:before="98" w:line="213" w:lineRule="auto"/>
              <w:ind w:left="120"/>
            </w:pPr>
            <w:r>
              <w:rPr>
                <w:spacing w:val="-2"/>
              </w:rPr>
              <w:t>213 农林水支出</w:t>
            </w:r>
          </w:p>
        </w:tc>
        <w:tc>
          <w:tcPr>
            <w:tcW w:w="1705" w:type="dxa"/>
            <w:vAlign w:val="top"/>
          </w:tcPr>
          <w:p w14:paraId="0962E2BA">
            <w:pPr>
              <w:pStyle w:val="6"/>
              <w:spacing w:before="98" w:line="214" w:lineRule="auto"/>
              <w:ind w:left="1161"/>
            </w:pPr>
            <w:r>
              <w:rPr>
                <w:spacing w:val="-4"/>
              </w:rPr>
              <w:t>14.86</w:t>
            </w:r>
          </w:p>
        </w:tc>
      </w:tr>
      <w:tr w14:paraId="189F8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E87663">
            <w:pPr>
              <w:pStyle w:val="6"/>
              <w:spacing w:before="98" w:line="214" w:lineRule="auto"/>
              <w:ind w:left="479"/>
            </w:pPr>
            <w:r>
              <w:rPr>
                <w:spacing w:val="-2"/>
              </w:rPr>
              <w:t>上级补助收入</w:t>
            </w:r>
          </w:p>
        </w:tc>
        <w:tc>
          <w:tcPr>
            <w:tcW w:w="1387" w:type="dxa"/>
            <w:vAlign w:val="top"/>
          </w:tcPr>
          <w:p w14:paraId="36E8A8CD">
            <w:pPr>
              <w:rPr>
                <w:rFonts w:ascii="Arial"/>
                <w:sz w:val="21"/>
              </w:rPr>
            </w:pPr>
          </w:p>
        </w:tc>
        <w:tc>
          <w:tcPr>
            <w:tcW w:w="2691" w:type="dxa"/>
            <w:vAlign w:val="top"/>
          </w:tcPr>
          <w:p w14:paraId="4F780B12">
            <w:pPr>
              <w:pStyle w:val="6"/>
              <w:spacing w:before="97" w:line="213" w:lineRule="auto"/>
              <w:ind w:left="120"/>
            </w:pPr>
            <w:r>
              <w:rPr>
                <w:spacing w:val="-4"/>
              </w:rPr>
              <w:t>214</w:t>
            </w:r>
            <w:r>
              <w:rPr>
                <w:spacing w:val="20"/>
              </w:rPr>
              <w:t xml:space="preserve"> </w:t>
            </w:r>
            <w:r>
              <w:rPr>
                <w:spacing w:val="-4"/>
              </w:rPr>
              <w:t>交通运输支出</w:t>
            </w:r>
          </w:p>
        </w:tc>
        <w:tc>
          <w:tcPr>
            <w:tcW w:w="1705" w:type="dxa"/>
            <w:vAlign w:val="top"/>
          </w:tcPr>
          <w:p w14:paraId="6E44EA4D">
            <w:pPr>
              <w:rPr>
                <w:rFonts w:ascii="Arial"/>
                <w:sz w:val="21"/>
              </w:rPr>
            </w:pPr>
          </w:p>
        </w:tc>
      </w:tr>
      <w:tr w14:paraId="2D51E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508472">
            <w:pPr>
              <w:pStyle w:val="6"/>
              <w:spacing w:before="97" w:line="214" w:lineRule="auto"/>
              <w:ind w:left="488"/>
            </w:pPr>
            <w:r>
              <w:rPr>
                <w:spacing w:val="-3"/>
              </w:rPr>
              <w:t>附属单位上缴收入</w:t>
            </w:r>
          </w:p>
        </w:tc>
        <w:tc>
          <w:tcPr>
            <w:tcW w:w="1387" w:type="dxa"/>
            <w:vAlign w:val="top"/>
          </w:tcPr>
          <w:p w14:paraId="2389AA8B">
            <w:pPr>
              <w:rPr>
                <w:rFonts w:ascii="Arial"/>
                <w:sz w:val="21"/>
              </w:rPr>
            </w:pPr>
          </w:p>
        </w:tc>
        <w:tc>
          <w:tcPr>
            <w:tcW w:w="2691" w:type="dxa"/>
            <w:vAlign w:val="top"/>
          </w:tcPr>
          <w:p w14:paraId="04D307FD">
            <w:pPr>
              <w:pStyle w:val="6"/>
              <w:spacing w:before="97" w:line="213" w:lineRule="auto"/>
              <w:ind w:left="120"/>
            </w:pPr>
            <w:r>
              <w:rPr>
                <w:spacing w:val="-1"/>
              </w:rPr>
              <w:t>215 资源勘探工业信息等支出</w:t>
            </w:r>
          </w:p>
        </w:tc>
        <w:tc>
          <w:tcPr>
            <w:tcW w:w="1705" w:type="dxa"/>
            <w:vAlign w:val="top"/>
          </w:tcPr>
          <w:p w14:paraId="2566A19A">
            <w:pPr>
              <w:rPr>
                <w:rFonts w:ascii="Arial"/>
                <w:sz w:val="21"/>
              </w:rPr>
            </w:pPr>
          </w:p>
        </w:tc>
      </w:tr>
      <w:tr w14:paraId="7B61D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0C4D64">
            <w:pPr>
              <w:pStyle w:val="6"/>
              <w:spacing w:before="96" w:line="214" w:lineRule="auto"/>
              <w:ind w:left="480"/>
            </w:pPr>
            <w:r>
              <w:rPr>
                <w:spacing w:val="-2"/>
              </w:rPr>
              <w:t>事业单位经营收入</w:t>
            </w:r>
          </w:p>
        </w:tc>
        <w:tc>
          <w:tcPr>
            <w:tcW w:w="1387" w:type="dxa"/>
            <w:vAlign w:val="top"/>
          </w:tcPr>
          <w:p w14:paraId="31EC7D3A">
            <w:pPr>
              <w:rPr>
                <w:rFonts w:ascii="Arial"/>
                <w:sz w:val="21"/>
              </w:rPr>
            </w:pPr>
          </w:p>
        </w:tc>
        <w:tc>
          <w:tcPr>
            <w:tcW w:w="2691" w:type="dxa"/>
            <w:vAlign w:val="top"/>
          </w:tcPr>
          <w:p w14:paraId="70410D2E">
            <w:pPr>
              <w:pStyle w:val="6"/>
              <w:spacing w:before="97" w:line="213" w:lineRule="auto"/>
              <w:ind w:left="120"/>
            </w:pPr>
            <w:r>
              <w:rPr>
                <w:spacing w:val="-3"/>
              </w:rPr>
              <w:t>216</w:t>
            </w:r>
            <w:r>
              <w:rPr>
                <w:spacing w:val="17"/>
              </w:rPr>
              <w:t xml:space="preserve"> </w:t>
            </w:r>
            <w:r>
              <w:rPr>
                <w:spacing w:val="-3"/>
              </w:rPr>
              <w:t>商业服务业等支出</w:t>
            </w:r>
          </w:p>
        </w:tc>
        <w:tc>
          <w:tcPr>
            <w:tcW w:w="1705" w:type="dxa"/>
            <w:vAlign w:val="top"/>
          </w:tcPr>
          <w:p w14:paraId="04DD2D33">
            <w:pPr>
              <w:rPr>
                <w:rFonts w:ascii="Arial"/>
                <w:sz w:val="21"/>
              </w:rPr>
            </w:pPr>
          </w:p>
        </w:tc>
      </w:tr>
      <w:tr w14:paraId="002452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9F5833">
            <w:pPr>
              <w:pStyle w:val="6"/>
              <w:spacing w:before="97" w:line="215" w:lineRule="auto"/>
              <w:ind w:left="475"/>
            </w:pPr>
            <w:r>
              <w:rPr>
                <w:spacing w:val="-2"/>
              </w:rPr>
              <w:t>其他收入</w:t>
            </w:r>
          </w:p>
        </w:tc>
        <w:tc>
          <w:tcPr>
            <w:tcW w:w="1387" w:type="dxa"/>
            <w:vAlign w:val="top"/>
          </w:tcPr>
          <w:p w14:paraId="306657C1">
            <w:pPr>
              <w:rPr>
                <w:rFonts w:ascii="Arial"/>
                <w:sz w:val="21"/>
              </w:rPr>
            </w:pPr>
          </w:p>
        </w:tc>
        <w:tc>
          <w:tcPr>
            <w:tcW w:w="2691" w:type="dxa"/>
            <w:vAlign w:val="top"/>
          </w:tcPr>
          <w:p w14:paraId="22F3E94D">
            <w:pPr>
              <w:pStyle w:val="6"/>
              <w:spacing w:before="96" w:line="213" w:lineRule="auto"/>
              <w:ind w:left="120"/>
            </w:pPr>
            <w:r>
              <w:rPr>
                <w:spacing w:val="-4"/>
              </w:rPr>
              <w:t>217</w:t>
            </w:r>
            <w:r>
              <w:rPr>
                <w:spacing w:val="12"/>
              </w:rPr>
              <w:t xml:space="preserve"> </w:t>
            </w:r>
            <w:r>
              <w:rPr>
                <w:spacing w:val="-4"/>
              </w:rPr>
              <w:t>金融支出</w:t>
            </w:r>
          </w:p>
        </w:tc>
        <w:tc>
          <w:tcPr>
            <w:tcW w:w="1705" w:type="dxa"/>
            <w:vAlign w:val="top"/>
          </w:tcPr>
          <w:p w14:paraId="1D38464F">
            <w:pPr>
              <w:rPr>
                <w:rFonts w:ascii="Arial"/>
                <w:sz w:val="21"/>
              </w:rPr>
            </w:pPr>
          </w:p>
        </w:tc>
      </w:tr>
      <w:tr w14:paraId="61EC5B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1953309">
            <w:pPr>
              <w:pStyle w:val="6"/>
              <w:spacing w:before="99" w:line="213" w:lineRule="auto"/>
              <w:ind w:left="124"/>
            </w:pPr>
            <w:r>
              <w:rPr>
                <w:b/>
                <w:bCs/>
                <w:spacing w:val="-4"/>
              </w:rPr>
              <w:t>二、上年结转结余</w:t>
            </w:r>
          </w:p>
        </w:tc>
        <w:tc>
          <w:tcPr>
            <w:tcW w:w="1387" w:type="dxa"/>
            <w:vAlign w:val="top"/>
          </w:tcPr>
          <w:p w14:paraId="1E3DC1A6">
            <w:pPr>
              <w:rPr>
                <w:rFonts w:ascii="Arial"/>
                <w:sz w:val="21"/>
              </w:rPr>
            </w:pPr>
          </w:p>
        </w:tc>
        <w:tc>
          <w:tcPr>
            <w:tcW w:w="2691" w:type="dxa"/>
            <w:vAlign w:val="top"/>
          </w:tcPr>
          <w:p w14:paraId="580365B9">
            <w:pPr>
              <w:pStyle w:val="6"/>
              <w:spacing w:before="98" w:line="213" w:lineRule="auto"/>
              <w:ind w:left="120"/>
            </w:pPr>
            <w:r>
              <w:rPr>
                <w:b/>
                <w:bCs/>
                <w:spacing w:val="-3"/>
              </w:rPr>
              <w:t>219</w:t>
            </w:r>
            <w:r>
              <w:rPr>
                <w:spacing w:val="-3"/>
              </w:rPr>
              <w:t xml:space="preserve"> </w:t>
            </w:r>
            <w:r>
              <w:rPr>
                <w:b/>
                <w:bCs/>
                <w:spacing w:val="-3"/>
              </w:rPr>
              <w:t>援助其他地区支出</w:t>
            </w:r>
          </w:p>
        </w:tc>
        <w:tc>
          <w:tcPr>
            <w:tcW w:w="1705" w:type="dxa"/>
            <w:vAlign w:val="top"/>
          </w:tcPr>
          <w:p w14:paraId="267C09A3">
            <w:pPr>
              <w:rPr>
                <w:rFonts w:ascii="Arial"/>
                <w:sz w:val="21"/>
              </w:rPr>
            </w:pPr>
          </w:p>
        </w:tc>
      </w:tr>
      <w:tr w14:paraId="528EC4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059A3E">
            <w:pPr>
              <w:pStyle w:val="6"/>
              <w:spacing w:before="98" w:line="214" w:lineRule="auto"/>
              <w:ind w:left="126"/>
            </w:pPr>
            <w:r>
              <w:rPr>
                <w:b/>
                <w:bCs/>
                <w:spacing w:val="-4"/>
              </w:rPr>
              <w:t>1.财政拨款结转</w:t>
            </w:r>
          </w:p>
        </w:tc>
        <w:tc>
          <w:tcPr>
            <w:tcW w:w="1387" w:type="dxa"/>
            <w:vAlign w:val="top"/>
          </w:tcPr>
          <w:p w14:paraId="4E5631A3">
            <w:pPr>
              <w:rPr>
                <w:rFonts w:ascii="Arial"/>
                <w:sz w:val="21"/>
              </w:rPr>
            </w:pPr>
          </w:p>
        </w:tc>
        <w:tc>
          <w:tcPr>
            <w:tcW w:w="2691" w:type="dxa"/>
            <w:vAlign w:val="top"/>
          </w:tcPr>
          <w:p w14:paraId="2DB5E5EB">
            <w:pPr>
              <w:pStyle w:val="6"/>
              <w:spacing w:before="98" w:line="213" w:lineRule="auto"/>
              <w:ind w:left="120"/>
            </w:pPr>
            <w:r>
              <w:rPr>
                <w:b/>
                <w:bCs/>
                <w:spacing w:val="-6"/>
              </w:rPr>
              <w:t>220</w:t>
            </w:r>
            <w:r>
              <w:rPr>
                <w:spacing w:val="49"/>
              </w:rPr>
              <w:t xml:space="preserve"> </w:t>
            </w:r>
            <w:r>
              <w:rPr>
                <w:b/>
                <w:bCs/>
                <w:spacing w:val="-6"/>
              </w:rPr>
              <w:t>自然资源海洋气象等支出</w:t>
            </w:r>
          </w:p>
        </w:tc>
        <w:tc>
          <w:tcPr>
            <w:tcW w:w="1705" w:type="dxa"/>
            <w:vAlign w:val="top"/>
          </w:tcPr>
          <w:p w14:paraId="1EC593F8">
            <w:pPr>
              <w:rPr>
                <w:rFonts w:ascii="Arial"/>
                <w:sz w:val="21"/>
              </w:rPr>
            </w:pPr>
          </w:p>
        </w:tc>
      </w:tr>
      <w:tr w14:paraId="7C9F9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AED478">
            <w:pPr>
              <w:pStyle w:val="6"/>
              <w:spacing w:before="97" w:line="214" w:lineRule="auto"/>
              <w:ind w:left="115"/>
            </w:pPr>
            <w:r>
              <w:rPr>
                <w:spacing w:val="-1"/>
              </w:rPr>
              <w:t>其中：一般公共预算拨款</w:t>
            </w:r>
          </w:p>
        </w:tc>
        <w:tc>
          <w:tcPr>
            <w:tcW w:w="1387" w:type="dxa"/>
            <w:vAlign w:val="top"/>
          </w:tcPr>
          <w:p w14:paraId="6CBA2338">
            <w:pPr>
              <w:rPr>
                <w:rFonts w:ascii="Arial"/>
                <w:sz w:val="21"/>
              </w:rPr>
            </w:pPr>
          </w:p>
        </w:tc>
        <w:tc>
          <w:tcPr>
            <w:tcW w:w="2691" w:type="dxa"/>
            <w:vAlign w:val="top"/>
          </w:tcPr>
          <w:p w14:paraId="444E0E54">
            <w:pPr>
              <w:pStyle w:val="6"/>
              <w:spacing w:before="97" w:line="213" w:lineRule="auto"/>
              <w:ind w:left="120"/>
            </w:pPr>
            <w:r>
              <w:rPr>
                <w:spacing w:val="-2"/>
              </w:rPr>
              <w:t>221 住房保障支出</w:t>
            </w:r>
          </w:p>
        </w:tc>
        <w:tc>
          <w:tcPr>
            <w:tcW w:w="1705" w:type="dxa"/>
            <w:vAlign w:val="top"/>
          </w:tcPr>
          <w:p w14:paraId="50DBDC8B">
            <w:pPr>
              <w:pStyle w:val="6"/>
              <w:spacing w:before="98" w:line="214" w:lineRule="auto"/>
              <w:ind w:left="1250"/>
            </w:pPr>
            <w:r>
              <w:rPr>
                <w:spacing w:val="-5"/>
              </w:rPr>
              <w:t>1.59</w:t>
            </w:r>
          </w:p>
        </w:tc>
      </w:tr>
      <w:tr w14:paraId="31F2E9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2E22CB">
            <w:pPr>
              <w:pStyle w:val="6"/>
              <w:spacing w:before="97" w:line="214" w:lineRule="auto"/>
              <w:ind w:left="472"/>
            </w:pPr>
            <w:r>
              <w:rPr>
                <w:spacing w:val="-1"/>
              </w:rPr>
              <w:t>基金预算拨款</w:t>
            </w:r>
          </w:p>
        </w:tc>
        <w:tc>
          <w:tcPr>
            <w:tcW w:w="1387" w:type="dxa"/>
            <w:vAlign w:val="top"/>
          </w:tcPr>
          <w:p w14:paraId="733FC456">
            <w:pPr>
              <w:rPr>
                <w:rFonts w:ascii="Arial"/>
                <w:sz w:val="21"/>
              </w:rPr>
            </w:pPr>
          </w:p>
        </w:tc>
        <w:tc>
          <w:tcPr>
            <w:tcW w:w="2691" w:type="dxa"/>
            <w:vAlign w:val="top"/>
          </w:tcPr>
          <w:p w14:paraId="624F5D45">
            <w:pPr>
              <w:pStyle w:val="6"/>
              <w:spacing w:before="97" w:line="213" w:lineRule="auto"/>
              <w:ind w:left="120"/>
            </w:pPr>
            <w:r>
              <w:rPr>
                <w:spacing w:val="-2"/>
              </w:rPr>
              <w:t>222 粮油物资储备支出</w:t>
            </w:r>
          </w:p>
        </w:tc>
        <w:tc>
          <w:tcPr>
            <w:tcW w:w="1705" w:type="dxa"/>
            <w:vAlign w:val="top"/>
          </w:tcPr>
          <w:p w14:paraId="7BCD125F">
            <w:pPr>
              <w:rPr>
                <w:rFonts w:ascii="Arial"/>
                <w:sz w:val="21"/>
              </w:rPr>
            </w:pPr>
          </w:p>
        </w:tc>
      </w:tr>
      <w:tr w14:paraId="21A390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45F736">
            <w:pPr>
              <w:pStyle w:val="6"/>
              <w:spacing w:before="96" w:line="214" w:lineRule="auto"/>
              <w:ind w:left="490"/>
            </w:pPr>
            <w:r>
              <w:rPr>
                <w:spacing w:val="-3"/>
              </w:rPr>
              <w:t>国有资本经营预算拨款</w:t>
            </w:r>
          </w:p>
        </w:tc>
        <w:tc>
          <w:tcPr>
            <w:tcW w:w="1387" w:type="dxa"/>
            <w:vAlign w:val="top"/>
          </w:tcPr>
          <w:p w14:paraId="6AEB5FDD">
            <w:pPr>
              <w:rPr>
                <w:rFonts w:ascii="Arial"/>
                <w:sz w:val="21"/>
              </w:rPr>
            </w:pPr>
          </w:p>
        </w:tc>
        <w:tc>
          <w:tcPr>
            <w:tcW w:w="2691" w:type="dxa"/>
            <w:vAlign w:val="top"/>
          </w:tcPr>
          <w:p w14:paraId="4F9B2860">
            <w:pPr>
              <w:pStyle w:val="6"/>
              <w:spacing w:before="97" w:line="213" w:lineRule="auto"/>
              <w:ind w:left="120"/>
            </w:pPr>
            <w:r>
              <w:rPr>
                <w:spacing w:val="-3"/>
              </w:rPr>
              <w:t>223</w:t>
            </w:r>
            <w:r>
              <w:rPr>
                <w:spacing w:val="23"/>
                <w:w w:val="101"/>
              </w:rPr>
              <w:t xml:space="preserve"> </w:t>
            </w:r>
            <w:r>
              <w:rPr>
                <w:spacing w:val="-3"/>
              </w:rPr>
              <w:t>国有资本经营预算支出</w:t>
            </w:r>
          </w:p>
        </w:tc>
        <w:tc>
          <w:tcPr>
            <w:tcW w:w="1705" w:type="dxa"/>
            <w:vAlign w:val="top"/>
          </w:tcPr>
          <w:p w14:paraId="38F4FB2B">
            <w:pPr>
              <w:rPr>
                <w:rFonts w:ascii="Arial"/>
                <w:sz w:val="21"/>
              </w:rPr>
            </w:pPr>
          </w:p>
        </w:tc>
      </w:tr>
      <w:tr w14:paraId="701A8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663B16">
            <w:pPr>
              <w:pStyle w:val="6"/>
              <w:spacing w:before="96" w:line="214" w:lineRule="auto"/>
              <w:ind w:left="122"/>
            </w:pPr>
            <w:r>
              <w:rPr>
                <w:b/>
                <w:bCs/>
                <w:spacing w:val="-3"/>
              </w:rPr>
              <w:t>2.非财政拨款结转结余</w:t>
            </w:r>
          </w:p>
        </w:tc>
        <w:tc>
          <w:tcPr>
            <w:tcW w:w="1387" w:type="dxa"/>
            <w:vAlign w:val="top"/>
          </w:tcPr>
          <w:p w14:paraId="2321E362">
            <w:pPr>
              <w:rPr>
                <w:rFonts w:ascii="Arial"/>
                <w:sz w:val="21"/>
              </w:rPr>
            </w:pPr>
          </w:p>
        </w:tc>
        <w:tc>
          <w:tcPr>
            <w:tcW w:w="2691" w:type="dxa"/>
            <w:vAlign w:val="top"/>
          </w:tcPr>
          <w:p w14:paraId="50111635">
            <w:pPr>
              <w:pStyle w:val="6"/>
              <w:spacing w:before="96" w:line="213" w:lineRule="auto"/>
              <w:ind w:left="120"/>
            </w:pPr>
            <w:r>
              <w:rPr>
                <w:b/>
                <w:bCs/>
                <w:spacing w:val="-3"/>
              </w:rPr>
              <w:t>224</w:t>
            </w:r>
            <w:r>
              <w:rPr>
                <w:spacing w:val="-3"/>
              </w:rPr>
              <w:t xml:space="preserve"> </w:t>
            </w:r>
            <w:r>
              <w:rPr>
                <w:b/>
                <w:bCs/>
                <w:spacing w:val="-3"/>
              </w:rPr>
              <w:t>灾害防治及应急管理支出</w:t>
            </w:r>
          </w:p>
        </w:tc>
        <w:tc>
          <w:tcPr>
            <w:tcW w:w="1705" w:type="dxa"/>
            <w:vAlign w:val="top"/>
          </w:tcPr>
          <w:p w14:paraId="3D3191AA">
            <w:pPr>
              <w:rPr>
                <w:rFonts w:ascii="Arial"/>
                <w:sz w:val="21"/>
              </w:rPr>
            </w:pPr>
          </w:p>
        </w:tc>
      </w:tr>
      <w:tr w14:paraId="2CDF4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6DDD56">
            <w:pPr>
              <w:pStyle w:val="6"/>
              <w:spacing w:before="99" w:line="213" w:lineRule="auto"/>
              <w:ind w:left="115"/>
            </w:pPr>
            <w:r>
              <w:rPr>
                <w:spacing w:val="-1"/>
              </w:rPr>
              <w:t>其中：财政专户核拨</w:t>
            </w:r>
          </w:p>
        </w:tc>
        <w:tc>
          <w:tcPr>
            <w:tcW w:w="1387" w:type="dxa"/>
            <w:vAlign w:val="top"/>
          </w:tcPr>
          <w:p w14:paraId="586B1002">
            <w:pPr>
              <w:rPr>
                <w:rFonts w:ascii="Arial"/>
                <w:sz w:val="21"/>
              </w:rPr>
            </w:pPr>
          </w:p>
        </w:tc>
        <w:tc>
          <w:tcPr>
            <w:tcW w:w="2691" w:type="dxa"/>
            <w:vAlign w:val="top"/>
          </w:tcPr>
          <w:p w14:paraId="33E8AA07">
            <w:pPr>
              <w:pStyle w:val="6"/>
              <w:spacing w:before="99" w:line="213" w:lineRule="auto"/>
              <w:ind w:left="120"/>
            </w:pPr>
            <w:r>
              <w:rPr>
                <w:spacing w:val="-5"/>
              </w:rPr>
              <w:t>227</w:t>
            </w:r>
            <w:r>
              <w:rPr>
                <w:spacing w:val="14"/>
              </w:rPr>
              <w:t xml:space="preserve"> </w:t>
            </w:r>
            <w:r>
              <w:rPr>
                <w:spacing w:val="-5"/>
              </w:rPr>
              <w:t>预备费</w:t>
            </w:r>
          </w:p>
        </w:tc>
        <w:tc>
          <w:tcPr>
            <w:tcW w:w="1705" w:type="dxa"/>
            <w:vAlign w:val="top"/>
          </w:tcPr>
          <w:p w14:paraId="62828B6E">
            <w:pPr>
              <w:rPr>
                <w:rFonts w:ascii="Arial"/>
                <w:sz w:val="21"/>
              </w:rPr>
            </w:pPr>
          </w:p>
        </w:tc>
      </w:tr>
      <w:tr w14:paraId="6F64F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697D76">
            <w:pPr>
              <w:pStyle w:val="6"/>
              <w:spacing w:before="98" w:line="214" w:lineRule="auto"/>
              <w:ind w:left="479"/>
            </w:pPr>
            <w:r>
              <w:rPr>
                <w:spacing w:val="-3"/>
              </w:rPr>
              <w:t>单位资金</w:t>
            </w:r>
          </w:p>
        </w:tc>
        <w:tc>
          <w:tcPr>
            <w:tcW w:w="1387" w:type="dxa"/>
            <w:vAlign w:val="top"/>
          </w:tcPr>
          <w:p w14:paraId="427BAFB7">
            <w:pPr>
              <w:rPr>
                <w:rFonts w:ascii="Arial"/>
                <w:sz w:val="21"/>
              </w:rPr>
            </w:pPr>
          </w:p>
        </w:tc>
        <w:tc>
          <w:tcPr>
            <w:tcW w:w="2691" w:type="dxa"/>
            <w:vAlign w:val="top"/>
          </w:tcPr>
          <w:p w14:paraId="7A4F5273">
            <w:pPr>
              <w:pStyle w:val="6"/>
              <w:spacing w:before="98" w:line="213" w:lineRule="auto"/>
              <w:ind w:left="120"/>
            </w:pPr>
            <w:r>
              <w:rPr>
                <w:spacing w:val="-2"/>
              </w:rPr>
              <w:t>229 其他支出</w:t>
            </w:r>
          </w:p>
        </w:tc>
        <w:tc>
          <w:tcPr>
            <w:tcW w:w="1705" w:type="dxa"/>
            <w:vAlign w:val="top"/>
          </w:tcPr>
          <w:p w14:paraId="51283FD3">
            <w:pPr>
              <w:rPr>
                <w:rFonts w:ascii="Arial"/>
                <w:sz w:val="21"/>
              </w:rPr>
            </w:pPr>
          </w:p>
        </w:tc>
      </w:tr>
      <w:tr w14:paraId="30A4A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97B8D8">
            <w:pPr>
              <w:rPr>
                <w:rFonts w:ascii="Arial"/>
                <w:sz w:val="21"/>
              </w:rPr>
            </w:pPr>
          </w:p>
        </w:tc>
        <w:tc>
          <w:tcPr>
            <w:tcW w:w="1387" w:type="dxa"/>
            <w:vAlign w:val="top"/>
          </w:tcPr>
          <w:p w14:paraId="4BC9752B">
            <w:pPr>
              <w:rPr>
                <w:rFonts w:ascii="Arial"/>
                <w:sz w:val="21"/>
              </w:rPr>
            </w:pPr>
          </w:p>
        </w:tc>
        <w:tc>
          <w:tcPr>
            <w:tcW w:w="2691" w:type="dxa"/>
            <w:vAlign w:val="top"/>
          </w:tcPr>
          <w:p w14:paraId="0532DBA3">
            <w:pPr>
              <w:pStyle w:val="6"/>
              <w:spacing w:before="97" w:line="213" w:lineRule="auto"/>
              <w:ind w:left="120"/>
            </w:pPr>
            <w:r>
              <w:rPr>
                <w:spacing w:val="-4"/>
              </w:rPr>
              <w:t>230</w:t>
            </w:r>
            <w:r>
              <w:rPr>
                <w:spacing w:val="16"/>
              </w:rPr>
              <w:t xml:space="preserve"> </w:t>
            </w:r>
            <w:r>
              <w:rPr>
                <w:spacing w:val="-4"/>
              </w:rPr>
              <w:t>转移性支出</w:t>
            </w:r>
          </w:p>
        </w:tc>
        <w:tc>
          <w:tcPr>
            <w:tcW w:w="1705" w:type="dxa"/>
            <w:vAlign w:val="top"/>
          </w:tcPr>
          <w:p w14:paraId="693F8BC9">
            <w:pPr>
              <w:rPr>
                <w:rFonts w:ascii="Arial"/>
                <w:sz w:val="21"/>
              </w:rPr>
            </w:pPr>
          </w:p>
        </w:tc>
      </w:tr>
      <w:tr w14:paraId="2A6C29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90F410">
            <w:pPr>
              <w:rPr>
                <w:rFonts w:ascii="Arial"/>
                <w:sz w:val="21"/>
              </w:rPr>
            </w:pPr>
          </w:p>
        </w:tc>
        <w:tc>
          <w:tcPr>
            <w:tcW w:w="1387" w:type="dxa"/>
            <w:vAlign w:val="top"/>
          </w:tcPr>
          <w:p w14:paraId="6577D5A2">
            <w:pPr>
              <w:rPr>
                <w:rFonts w:ascii="Arial"/>
                <w:sz w:val="21"/>
              </w:rPr>
            </w:pPr>
          </w:p>
        </w:tc>
        <w:tc>
          <w:tcPr>
            <w:tcW w:w="2691" w:type="dxa"/>
            <w:vAlign w:val="top"/>
          </w:tcPr>
          <w:p w14:paraId="6F5CC6C0">
            <w:pPr>
              <w:pStyle w:val="6"/>
              <w:spacing w:before="97" w:line="213" w:lineRule="auto"/>
              <w:ind w:left="120"/>
            </w:pPr>
            <w:r>
              <w:rPr>
                <w:spacing w:val="-2"/>
              </w:rPr>
              <w:t>231 债务还本支出</w:t>
            </w:r>
          </w:p>
        </w:tc>
        <w:tc>
          <w:tcPr>
            <w:tcW w:w="1705" w:type="dxa"/>
            <w:vAlign w:val="top"/>
          </w:tcPr>
          <w:p w14:paraId="13C1DE71">
            <w:pPr>
              <w:rPr>
                <w:rFonts w:ascii="Arial"/>
                <w:sz w:val="21"/>
              </w:rPr>
            </w:pPr>
          </w:p>
        </w:tc>
      </w:tr>
      <w:tr w14:paraId="37BE2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AC7055">
            <w:pPr>
              <w:rPr>
                <w:rFonts w:ascii="Arial"/>
                <w:sz w:val="21"/>
              </w:rPr>
            </w:pPr>
          </w:p>
        </w:tc>
        <w:tc>
          <w:tcPr>
            <w:tcW w:w="1387" w:type="dxa"/>
            <w:vAlign w:val="top"/>
          </w:tcPr>
          <w:p w14:paraId="00A20046">
            <w:pPr>
              <w:rPr>
                <w:rFonts w:ascii="Arial"/>
                <w:sz w:val="21"/>
              </w:rPr>
            </w:pPr>
          </w:p>
        </w:tc>
        <w:tc>
          <w:tcPr>
            <w:tcW w:w="2691" w:type="dxa"/>
            <w:vAlign w:val="top"/>
          </w:tcPr>
          <w:p w14:paraId="5D23CB37">
            <w:pPr>
              <w:pStyle w:val="6"/>
              <w:spacing w:before="97" w:line="213" w:lineRule="auto"/>
              <w:ind w:left="120"/>
            </w:pPr>
            <w:r>
              <w:rPr>
                <w:spacing w:val="-2"/>
              </w:rPr>
              <w:t>232 债务付息支出</w:t>
            </w:r>
          </w:p>
        </w:tc>
        <w:tc>
          <w:tcPr>
            <w:tcW w:w="1705" w:type="dxa"/>
            <w:vAlign w:val="top"/>
          </w:tcPr>
          <w:p w14:paraId="7E562521">
            <w:pPr>
              <w:rPr>
                <w:rFonts w:ascii="Arial"/>
                <w:sz w:val="21"/>
              </w:rPr>
            </w:pPr>
          </w:p>
        </w:tc>
      </w:tr>
      <w:tr w14:paraId="01CC9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48D28D">
            <w:pPr>
              <w:rPr>
                <w:rFonts w:ascii="Arial"/>
                <w:sz w:val="21"/>
              </w:rPr>
            </w:pPr>
          </w:p>
        </w:tc>
        <w:tc>
          <w:tcPr>
            <w:tcW w:w="1387" w:type="dxa"/>
            <w:vAlign w:val="top"/>
          </w:tcPr>
          <w:p w14:paraId="511B3762">
            <w:pPr>
              <w:rPr>
                <w:rFonts w:ascii="Arial"/>
                <w:sz w:val="21"/>
              </w:rPr>
            </w:pPr>
          </w:p>
        </w:tc>
        <w:tc>
          <w:tcPr>
            <w:tcW w:w="2691" w:type="dxa"/>
            <w:vAlign w:val="top"/>
          </w:tcPr>
          <w:p w14:paraId="297EF671">
            <w:pPr>
              <w:pStyle w:val="6"/>
              <w:spacing w:before="96" w:line="213" w:lineRule="auto"/>
              <w:ind w:left="120"/>
            </w:pPr>
            <w:r>
              <w:rPr>
                <w:spacing w:val="-2"/>
              </w:rPr>
              <w:t>233 债务发行费用支出</w:t>
            </w:r>
          </w:p>
        </w:tc>
        <w:tc>
          <w:tcPr>
            <w:tcW w:w="1705" w:type="dxa"/>
            <w:vAlign w:val="top"/>
          </w:tcPr>
          <w:p w14:paraId="69CF9DEA">
            <w:pPr>
              <w:rPr>
                <w:rFonts w:ascii="Arial"/>
                <w:sz w:val="21"/>
              </w:rPr>
            </w:pPr>
          </w:p>
        </w:tc>
      </w:tr>
      <w:tr w14:paraId="5229A5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057747">
            <w:pPr>
              <w:rPr>
                <w:rFonts w:ascii="Arial"/>
                <w:sz w:val="21"/>
              </w:rPr>
            </w:pPr>
          </w:p>
        </w:tc>
        <w:tc>
          <w:tcPr>
            <w:tcW w:w="1387" w:type="dxa"/>
            <w:vAlign w:val="top"/>
          </w:tcPr>
          <w:p w14:paraId="354C2415">
            <w:pPr>
              <w:rPr>
                <w:rFonts w:ascii="Arial"/>
                <w:sz w:val="21"/>
              </w:rPr>
            </w:pPr>
          </w:p>
        </w:tc>
        <w:tc>
          <w:tcPr>
            <w:tcW w:w="2691" w:type="dxa"/>
            <w:vAlign w:val="top"/>
          </w:tcPr>
          <w:p w14:paraId="69BD885B">
            <w:pPr>
              <w:pStyle w:val="6"/>
              <w:spacing w:before="98" w:line="213" w:lineRule="auto"/>
              <w:ind w:left="120"/>
            </w:pPr>
            <w:r>
              <w:rPr>
                <w:spacing w:val="-1"/>
              </w:rPr>
              <w:t>234 抗疫特别国债安排的支出</w:t>
            </w:r>
          </w:p>
        </w:tc>
        <w:tc>
          <w:tcPr>
            <w:tcW w:w="1705" w:type="dxa"/>
            <w:vAlign w:val="top"/>
          </w:tcPr>
          <w:p w14:paraId="5047B6D5">
            <w:pPr>
              <w:rPr>
                <w:rFonts w:ascii="Arial"/>
                <w:sz w:val="21"/>
              </w:rPr>
            </w:pPr>
          </w:p>
        </w:tc>
      </w:tr>
      <w:tr w14:paraId="3E9E97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1BA0FB62">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57BEC91">
            <w:pPr>
              <w:pStyle w:val="6"/>
              <w:spacing w:before="98" w:line="218" w:lineRule="auto"/>
              <w:ind w:left="847"/>
            </w:pPr>
            <w:r>
              <w:rPr>
                <w:spacing w:val="-4"/>
              </w:rPr>
              <w:t>30.40</w:t>
            </w:r>
          </w:p>
        </w:tc>
        <w:tc>
          <w:tcPr>
            <w:tcW w:w="2691" w:type="dxa"/>
            <w:vAlign w:val="top"/>
          </w:tcPr>
          <w:p w14:paraId="54897639">
            <w:pPr>
              <w:pStyle w:val="6"/>
              <w:spacing w:before="98" w:line="213" w:lineRule="auto"/>
              <w:ind w:left="118"/>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1705" w:type="dxa"/>
            <w:vAlign w:val="top"/>
          </w:tcPr>
          <w:p w14:paraId="7F34ED83">
            <w:pPr>
              <w:pStyle w:val="6"/>
              <w:spacing w:before="98" w:line="218" w:lineRule="auto"/>
              <w:ind w:left="1164"/>
            </w:pPr>
            <w:r>
              <w:rPr>
                <w:spacing w:val="-4"/>
              </w:rPr>
              <w:t>30.40</w:t>
            </w:r>
          </w:p>
        </w:tc>
      </w:tr>
    </w:tbl>
    <w:p w14:paraId="447B2AC4">
      <w:pPr>
        <w:rPr>
          <w:rFonts w:ascii="Arial"/>
          <w:sz w:val="21"/>
        </w:rPr>
      </w:pPr>
    </w:p>
    <w:p w14:paraId="0901E352">
      <w:pPr>
        <w:rPr>
          <w:rFonts w:ascii="Arial" w:hAnsi="Arial" w:eastAsia="Arial" w:cs="Arial"/>
          <w:sz w:val="21"/>
          <w:szCs w:val="21"/>
        </w:rPr>
        <w:sectPr>
          <w:footerReference r:id="rId9" w:type="default"/>
          <w:pgSz w:w="11906" w:h="16839"/>
          <w:pgMar w:top="1431" w:right="1412" w:bottom="1521" w:left="1322" w:header="0" w:footer="1156" w:gutter="0"/>
          <w:cols w:space="720" w:num="1"/>
        </w:sectPr>
      </w:pPr>
    </w:p>
    <w:p w14:paraId="7B9ABA6D">
      <w:pPr>
        <w:spacing w:line="279" w:lineRule="auto"/>
        <w:rPr>
          <w:rFonts w:ascii="Arial"/>
          <w:sz w:val="21"/>
        </w:rPr>
      </w:pPr>
    </w:p>
    <w:p w14:paraId="2BF5557B">
      <w:pPr>
        <w:spacing w:line="279" w:lineRule="auto"/>
        <w:rPr>
          <w:rFonts w:ascii="Arial"/>
          <w:sz w:val="21"/>
        </w:rPr>
      </w:pPr>
    </w:p>
    <w:p w14:paraId="1CCC9BD0">
      <w:pPr>
        <w:spacing w:line="279" w:lineRule="auto"/>
        <w:rPr>
          <w:rFonts w:ascii="Arial"/>
          <w:sz w:val="21"/>
        </w:rPr>
      </w:pPr>
    </w:p>
    <w:p w14:paraId="50E723E8">
      <w:pPr>
        <w:pStyle w:val="2"/>
        <w:spacing w:before="100" w:line="222" w:lineRule="auto"/>
        <w:ind w:left="34"/>
        <w:outlineLvl w:val="0"/>
      </w:pPr>
      <w:r>
        <w:rPr>
          <w:b/>
          <w:bCs/>
          <w:spacing w:val="-4"/>
        </w:rPr>
        <w:t>表</w:t>
      </w:r>
      <w:r>
        <w:rPr>
          <w:spacing w:val="-49"/>
        </w:rPr>
        <w:t xml:space="preserve"> </w:t>
      </w:r>
      <w:r>
        <w:rPr>
          <w:b/>
          <w:bCs/>
          <w:spacing w:val="-4"/>
        </w:rPr>
        <w:t>2</w:t>
      </w:r>
    </w:p>
    <w:p w14:paraId="4BFD4BCC">
      <w:pPr>
        <w:pStyle w:val="2"/>
        <w:spacing w:before="251" w:line="219" w:lineRule="auto"/>
        <w:ind w:left="5579"/>
        <w:outlineLvl w:val="0"/>
      </w:pPr>
      <w:r>
        <w:rPr>
          <w:b/>
          <w:bCs/>
          <w:spacing w:val="5"/>
        </w:rPr>
        <w:t>单位收入总体情况表</w:t>
      </w:r>
    </w:p>
    <w:p w14:paraId="24108C3A">
      <w:pPr>
        <w:pStyle w:val="2"/>
        <w:spacing w:before="237" w:line="214" w:lineRule="auto"/>
        <w:ind w:left="122"/>
        <w:rPr>
          <w:sz w:val="24"/>
          <w:szCs w:val="24"/>
        </w:rPr>
      </w:pPr>
      <w:r>
        <w:rPr>
          <w:sz w:val="24"/>
          <w:szCs w:val="24"/>
        </w:rPr>
        <w:t xml:space="preserve">编制单位：新疆托克逊县良种繁育场                                                           </w:t>
      </w:r>
      <w:r>
        <w:rPr>
          <w:spacing w:val="-1"/>
          <w:sz w:val="24"/>
          <w:szCs w:val="24"/>
        </w:rPr>
        <w:t xml:space="preserve">             单位：万元</w:t>
      </w:r>
    </w:p>
    <w:p w14:paraId="5C862164">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3C1E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70E0EA02">
            <w:pPr>
              <w:pStyle w:val="6"/>
              <w:spacing w:before="61" w:line="222" w:lineRule="auto"/>
              <w:ind w:left="173"/>
              <w:rPr>
                <w:sz w:val="19"/>
                <w:szCs w:val="19"/>
              </w:rPr>
            </w:pPr>
            <w:r>
              <w:rPr>
                <w:b/>
                <w:bCs/>
                <w:spacing w:val="6"/>
                <w:sz w:val="19"/>
                <w:szCs w:val="19"/>
              </w:rPr>
              <w:t>功能分类科</w:t>
            </w:r>
          </w:p>
          <w:p w14:paraId="31FB0266">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1F3842CE">
            <w:pPr>
              <w:spacing w:line="279" w:lineRule="auto"/>
              <w:rPr>
                <w:rFonts w:ascii="Arial"/>
                <w:sz w:val="21"/>
              </w:rPr>
            </w:pPr>
          </w:p>
          <w:p w14:paraId="6B375E28">
            <w:pPr>
              <w:spacing w:line="279" w:lineRule="auto"/>
              <w:rPr>
                <w:rFonts w:ascii="Arial"/>
                <w:sz w:val="21"/>
              </w:rPr>
            </w:pPr>
          </w:p>
          <w:p w14:paraId="74A2CFE3">
            <w:pPr>
              <w:spacing w:line="279" w:lineRule="auto"/>
              <w:rPr>
                <w:rFonts w:ascii="Arial"/>
                <w:sz w:val="21"/>
              </w:rPr>
            </w:pPr>
          </w:p>
          <w:p w14:paraId="4F252C81">
            <w:pPr>
              <w:spacing w:line="279" w:lineRule="auto"/>
              <w:rPr>
                <w:rFonts w:ascii="Arial"/>
                <w:sz w:val="21"/>
              </w:rPr>
            </w:pPr>
          </w:p>
          <w:p w14:paraId="7B1D8EAA">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9A55123">
            <w:pPr>
              <w:spacing w:line="279" w:lineRule="auto"/>
              <w:rPr>
                <w:rFonts w:ascii="Arial"/>
                <w:sz w:val="21"/>
              </w:rPr>
            </w:pPr>
          </w:p>
          <w:p w14:paraId="4C191167">
            <w:pPr>
              <w:spacing w:line="279" w:lineRule="auto"/>
              <w:rPr>
                <w:rFonts w:ascii="Arial"/>
                <w:sz w:val="21"/>
              </w:rPr>
            </w:pPr>
          </w:p>
          <w:p w14:paraId="06DD552C">
            <w:pPr>
              <w:spacing w:line="279" w:lineRule="auto"/>
              <w:rPr>
                <w:rFonts w:ascii="Arial"/>
                <w:sz w:val="21"/>
              </w:rPr>
            </w:pPr>
          </w:p>
          <w:p w14:paraId="3BE0D399">
            <w:pPr>
              <w:spacing w:line="280" w:lineRule="auto"/>
              <w:rPr>
                <w:rFonts w:ascii="Arial"/>
                <w:sz w:val="21"/>
              </w:rPr>
            </w:pPr>
          </w:p>
          <w:p w14:paraId="381DC400">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850F7CA">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7591C32C">
            <w:pPr>
              <w:spacing w:line="325" w:lineRule="auto"/>
              <w:rPr>
                <w:rFonts w:ascii="Arial"/>
                <w:sz w:val="21"/>
              </w:rPr>
            </w:pPr>
          </w:p>
          <w:p w14:paraId="30644B92">
            <w:pPr>
              <w:spacing w:line="326" w:lineRule="auto"/>
              <w:rPr>
                <w:rFonts w:ascii="Arial"/>
                <w:sz w:val="21"/>
              </w:rPr>
            </w:pPr>
          </w:p>
          <w:p w14:paraId="4C2751FC">
            <w:pPr>
              <w:pStyle w:val="6"/>
              <w:spacing w:before="62" w:line="222" w:lineRule="auto"/>
              <w:ind w:left="144"/>
              <w:rPr>
                <w:sz w:val="19"/>
                <w:szCs w:val="19"/>
              </w:rPr>
            </w:pPr>
            <w:r>
              <w:rPr>
                <w:b/>
                <w:bCs/>
                <w:spacing w:val="4"/>
                <w:sz w:val="19"/>
                <w:szCs w:val="19"/>
              </w:rPr>
              <w:t>财政专</w:t>
            </w:r>
          </w:p>
          <w:p w14:paraId="019A157D">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503D441B">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4D2A511C">
            <w:pPr>
              <w:rPr>
                <w:rFonts w:ascii="Arial"/>
                <w:sz w:val="21"/>
              </w:rPr>
            </w:pPr>
          </w:p>
          <w:p w14:paraId="585B3C10">
            <w:pPr>
              <w:rPr>
                <w:rFonts w:ascii="Arial"/>
                <w:sz w:val="21"/>
              </w:rPr>
            </w:pPr>
          </w:p>
          <w:p w14:paraId="08247A21">
            <w:pPr>
              <w:rPr>
                <w:rFonts w:ascii="Arial"/>
                <w:sz w:val="21"/>
              </w:rPr>
            </w:pPr>
          </w:p>
          <w:p w14:paraId="630D9F86">
            <w:pPr>
              <w:spacing w:line="241" w:lineRule="auto"/>
              <w:rPr>
                <w:rFonts w:ascii="Arial"/>
                <w:sz w:val="21"/>
              </w:rPr>
            </w:pPr>
          </w:p>
          <w:p w14:paraId="63D54E05">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37A5AC0B">
            <w:pPr>
              <w:rPr>
                <w:rFonts w:ascii="Arial"/>
                <w:sz w:val="21"/>
              </w:rPr>
            </w:pPr>
          </w:p>
          <w:p w14:paraId="3E31C4F4">
            <w:pPr>
              <w:rPr>
                <w:rFonts w:ascii="Arial"/>
                <w:sz w:val="21"/>
              </w:rPr>
            </w:pPr>
          </w:p>
          <w:p w14:paraId="7F7547E7">
            <w:pPr>
              <w:spacing w:line="241" w:lineRule="auto"/>
              <w:rPr>
                <w:rFonts w:ascii="Arial"/>
                <w:sz w:val="21"/>
              </w:rPr>
            </w:pPr>
          </w:p>
          <w:p w14:paraId="3D588BDE">
            <w:pPr>
              <w:spacing w:line="241" w:lineRule="auto"/>
              <w:rPr>
                <w:rFonts w:ascii="Arial"/>
                <w:sz w:val="21"/>
              </w:rPr>
            </w:pPr>
          </w:p>
          <w:p w14:paraId="15270371">
            <w:pPr>
              <w:pStyle w:val="6"/>
              <w:spacing w:before="61" w:line="222" w:lineRule="auto"/>
              <w:ind w:left="129"/>
              <w:rPr>
                <w:sz w:val="19"/>
                <w:szCs w:val="19"/>
              </w:rPr>
            </w:pPr>
            <w:r>
              <w:rPr>
                <w:b/>
                <w:bCs/>
                <w:spacing w:val="4"/>
                <w:sz w:val="19"/>
                <w:szCs w:val="19"/>
              </w:rPr>
              <w:t>财政拨</w:t>
            </w:r>
          </w:p>
          <w:p w14:paraId="291C104B">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6715D26C">
            <w:pPr>
              <w:spacing w:line="268" w:lineRule="auto"/>
              <w:rPr>
                <w:rFonts w:ascii="Arial"/>
                <w:sz w:val="21"/>
              </w:rPr>
            </w:pPr>
          </w:p>
          <w:p w14:paraId="4FA2CDD0">
            <w:pPr>
              <w:spacing w:line="269" w:lineRule="auto"/>
              <w:rPr>
                <w:rFonts w:ascii="Arial"/>
                <w:sz w:val="21"/>
              </w:rPr>
            </w:pPr>
          </w:p>
          <w:p w14:paraId="7C83A211">
            <w:pPr>
              <w:spacing w:line="269" w:lineRule="auto"/>
              <w:rPr>
                <w:rFonts w:ascii="Arial"/>
                <w:sz w:val="21"/>
              </w:rPr>
            </w:pPr>
          </w:p>
          <w:p w14:paraId="7B41A94A">
            <w:pPr>
              <w:pStyle w:val="6"/>
              <w:spacing w:before="62" w:line="222" w:lineRule="auto"/>
              <w:ind w:left="128"/>
              <w:rPr>
                <w:sz w:val="19"/>
                <w:szCs w:val="19"/>
              </w:rPr>
            </w:pPr>
            <w:r>
              <w:rPr>
                <w:b/>
                <w:bCs/>
                <w:spacing w:val="1"/>
                <w:sz w:val="19"/>
                <w:szCs w:val="19"/>
              </w:rPr>
              <w:t>非财政</w:t>
            </w:r>
          </w:p>
          <w:p w14:paraId="09D982C5">
            <w:pPr>
              <w:pStyle w:val="6"/>
              <w:spacing w:before="83" w:line="222" w:lineRule="auto"/>
              <w:ind w:left="116"/>
              <w:rPr>
                <w:sz w:val="19"/>
                <w:szCs w:val="19"/>
              </w:rPr>
            </w:pPr>
            <w:r>
              <w:rPr>
                <w:b/>
                <w:bCs/>
                <w:spacing w:val="5"/>
                <w:sz w:val="19"/>
                <w:szCs w:val="19"/>
              </w:rPr>
              <w:t>拨款结</w:t>
            </w:r>
          </w:p>
          <w:p w14:paraId="6734A96A">
            <w:pPr>
              <w:pStyle w:val="6"/>
              <w:spacing w:before="83" w:line="222" w:lineRule="auto"/>
              <w:ind w:left="127"/>
              <w:rPr>
                <w:sz w:val="19"/>
                <w:szCs w:val="19"/>
              </w:rPr>
            </w:pPr>
            <w:r>
              <w:rPr>
                <w:b/>
                <w:bCs/>
                <w:spacing w:val="1"/>
                <w:sz w:val="19"/>
                <w:szCs w:val="19"/>
              </w:rPr>
              <w:t>转结余</w:t>
            </w:r>
          </w:p>
        </w:tc>
      </w:tr>
      <w:tr w14:paraId="76627B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5FBF94AB">
            <w:pPr>
              <w:spacing w:line="265" w:lineRule="auto"/>
              <w:rPr>
                <w:rFonts w:ascii="Arial"/>
                <w:sz w:val="21"/>
              </w:rPr>
            </w:pPr>
          </w:p>
          <w:p w14:paraId="4C98D7DA">
            <w:pPr>
              <w:spacing w:line="266" w:lineRule="auto"/>
              <w:rPr>
                <w:rFonts w:ascii="Arial"/>
                <w:sz w:val="21"/>
              </w:rPr>
            </w:pPr>
          </w:p>
          <w:p w14:paraId="0F0EE711">
            <w:pPr>
              <w:spacing w:line="266" w:lineRule="auto"/>
              <w:rPr>
                <w:rFonts w:ascii="Arial"/>
                <w:sz w:val="21"/>
              </w:rPr>
            </w:pPr>
          </w:p>
          <w:p w14:paraId="65E4A4E1">
            <w:pPr>
              <w:pStyle w:val="6"/>
              <w:spacing w:before="61" w:line="222" w:lineRule="auto"/>
              <w:ind w:left="198"/>
              <w:rPr>
                <w:sz w:val="19"/>
                <w:szCs w:val="19"/>
              </w:rPr>
            </w:pPr>
            <w:r>
              <w:rPr>
                <w:b/>
                <w:bCs/>
                <w:spacing w:val="-2"/>
                <w:sz w:val="19"/>
                <w:szCs w:val="19"/>
              </w:rPr>
              <w:t>类</w:t>
            </w:r>
          </w:p>
        </w:tc>
        <w:tc>
          <w:tcPr>
            <w:tcW w:w="417" w:type="dxa"/>
            <w:vAlign w:val="top"/>
          </w:tcPr>
          <w:p w14:paraId="3FF63246">
            <w:pPr>
              <w:spacing w:line="265" w:lineRule="auto"/>
              <w:rPr>
                <w:rFonts w:ascii="Arial"/>
                <w:sz w:val="21"/>
              </w:rPr>
            </w:pPr>
          </w:p>
          <w:p w14:paraId="25142B9E">
            <w:pPr>
              <w:spacing w:line="266" w:lineRule="auto"/>
              <w:rPr>
                <w:rFonts w:ascii="Arial"/>
                <w:sz w:val="21"/>
              </w:rPr>
            </w:pPr>
          </w:p>
          <w:p w14:paraId="7617F62E">
            <w:pPr>
              <w:spacing w:line="266" w:lineRule="auto"/>
              <w:rPr>
                <w:rFonts w:ascii="Arial"/>
                <w:sz w:val="21"/>
              </w:rPr>
            </w:pPr>
          </w:p>
          <w:p w14:paraId="57F550D9">
            <w:pPr>
              <w:pStyle w:val="6"/>
              <w:spacing w:before="62" w:line="226" w:lineRule="auto"/>
              <w:ind w:left="114"/>
              <w:rPr>
                <w:sz w:val="19"/>
                <w:szCs w:val="19"/>
              </w:rPr>
            </w:pPr>
            <w:r>
              <w:rPr>
                <w:b/>
                <w:bCs/>
                <w:spacing w:val="-2"/>
                <w:sz w:val="19"/>
                <w:szCs w:val="19"/>
              </w:rPr>
              <w:t>款</w:t>
            </w:r>
          </w:p>
        </w:tc>
        <w:tc>
          <w:tcPr>
            <w:tcW w:w="417" w:type="dxa"/>
            <w:vAlign w:val="top"/>
          </w:tcPr>
          <w:p w14:paraId="1B2206BD">
            <w:pPr>
              <w:spacing w:line="265" w:lineRule="auto"/>
              <w:rPr>
                <w:rFonts w:ascii="Arial"/>
                <w:sz w:val="21"/>
              </w:rPr>
            </w:pPr>
          </w:p>
          <w:p w14:paraId="61DF1B5B">
            <w:pPr>
              <w:spacing w:line="266" w:lineRule="auto"/>
              <w:rPr>
                <w:rFonts w:ascii="Arial"/>
                <w:sz w:val="21"/>
              </w:rPr>
            </w:pPr>
          </w:p>
          <w:p w14:paraId="393F49BE">
            <w:pPr>
              <w:spacing w:line="266" w:lineRule="auto"/>
              <w:rPr>
                <w:rFonts w:ascii="Arial"/>
                <w:sz w:val="21"/>
              </w:rPr>
            </w:pPr>
          </w:p>
          <w:p w14:paraId="6C64274C">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0D8EEFF3">
            <w:pPr>
              <w:rPr>
                <w:rFonts w:ascii="Arial"/>
                <w:sz w:val="21"/>
              </w:rPr>
            </w:pPr>
          </w:p>
        </w:tc>
        <w:tc>
          <w:tcPr>
            <w:tcW w:w="1009" w:type="dxa"/>
            <w:vMerge w:val="continue"/>
            <w:tcBorders>
              <w:top w:val="nil"/>
            </w:tcBorders>
            <w:vAlign w:val="top"/>
          </w:tcPr>
          <w:p w14:paraId="2E82026E">
            <w:pPr>
              <w:rPr>
                <w:rFonts w:ascii="Arial"/>
                <w:sz w:val="21"/>
              </w:rPr>
            </w:pPr>
          </w:p>
        </w:tc>
        <w:tc>
          <w:tcPr>
            <w:tcW w:w="1019" w:type="dxa"/>
            <w:vAlign w:val="top"/>
          </w:tcPr>
          <w:p w14:paraId="7EB6A7BD">
            <w:pPr>
              <w:spacing w:line="243" w:lineRule="auto"/>
              <w:rPr>
                <w:rFonts w:ascii="Arial"/>
                <w:sz w:val="21"/>
              </w:rPr>
            </w:pPr>
          </w:p>
          <w:p w14:paraId="186D6C7D">
            <w:pPr>
              <w:spacing w:line="244" w:lineRule="auto"/>
              <w:rPr>
                <w:rFonts w:ascii="Arial"/>
                <w:sz w:val="21"/>
              </w:rPr>
            </w:pPr>
          </w:p>
          <w:p w14:paraId="290D47FD">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23656902">
            <w:pPr>
              <w:spacing w:line="321" w:lineRule="auto"/>
              <w:rPr>
                <w:rFonts w:ascii="Arial"/>
                <w:sz w:val="21"/>
              </w:rPr>
            </w:pPr>
          </w:p>
          <w:p w14:paraId="173ED610">
            <w:pPr>
              <w:spacing w:line="321" w:lineRule="auto"/>
              <w:rPr>
                <w:rFonts w:ascii="Arial"/>
                <w:sz w:val="21"/>
              </w:rPr>
            </w:pPr>
          </w:p>
          <w:p w14:paraId="47172A28">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0DF012D0">
            <w:pPr>
              <w:pStyle w:val="6"/>
              <w:spacing w:before="76" w:line="222" w:lineRule="auto"/>
              <w:ind w:left="115"/>
              <w:rPr>
                <w:sz w:val="19"/>
                <w:szCs w:val="19"/>
              </w:rPr>
            </w:pPr>
            <w:r>
              <w:rPr>
                <w:b/>
                <w:bCs/>
                <w:spacing w:val="4"/>
                <w:sz w:val="19"/>
                <w:szCs w:val="19"/>
              </w:rPr>
              <w:t>共预算</w:t>
            </w:r>
          </w:p>
        </w:tc>
        <w:tc>
          <w:tcPr>
            <w:tcW w:w="840" w:type="dxa"/>
            <w:vAlign w:val="top"/>
          </w:tcPr>
          <w:p w14:paraId="20563629">
            <w:pPr>
              <w:pStyle w:val="6"/>
              <w:spacing w:before="239" w:line="227" w:lineRule="auto"/>
              <w:ind w:left="119"/>
              <w:rPr>
                <w:sz w:val="19"/>
                <w:szCs w:val="19"/>
              </w:rPr>
            </w:pPr>
            <w:r>
              <w:rPr>
                <w:b/>
                <w:bCs/>
                <w:spacing w:val="15"/>
                <w:sz w:val="19"/>
                <w:szCs w:val="19"/>
              </w:rPr>
              <w:t>上级一</w:t>
            </w:r>
          </w:p>
          <w:p w14:paraId="1C371073">
            <w:pPr>
              <w:pStyle w:val="6"/>
              <w:spacing w:before="79" w:line="224" w:lineRule="auto"/>
              <w:ind w:left="117"/>
              <w:rPr>
                <w:sz w:val="19"/>
                <w:szCs w:val="19"/>
              </w:rPr>
            </w:pPr>
            <w:r>
              <w:rPr>
                <w:b/>
                <w:bCs/>
                <w:spacing w:val="12"/>
                <w:sz w:val="19"/>
                <w:szCs w:val="19"/>
              </w:rPr>
              <w:t>般公共</w:t>
            </w:r>
          </w:p>
          <w:p w14:paraId="109F9588">
            <w:pPr>
              <w:pStyle w:val="6"/>
              <w:spacing w:before="81" w:line="222" w:lineRule="auto"/>
              <w:ind w:left="122"/>
              <w:rPr>
                <w:sz w:val="19"/>
                <w:szCs w:val="19"/>
              </w:rPr>
            </w:pPr>
            <w:r>
              <w:rPr>
                <w:b/>
                <w:bCs/>
                <w:spacing w:val="10"/>
                <w:sz w:val="19"/>
                <w:szCs w:val="19"/>
              </w:rPr>
              <w:t>预算安</w:t>
            </w:r>
          </w:p>
          <w:p w14:paraId="0BF86D95">
            <w:pPr>
              <w:pStyle w:val="6"/>
              <w:spacing w:before="83" w:line="224" w:lineRule="auto"/>
              <w:ind w:left="117"/>
              <w:rPr>
                <w:sz w:val="19"/>
                <w:szCs w:val="19"/>
              </w:rPr>
            </w:pPr>
            <w:r>
              <w:rPr>
                <w:b/>
                <w:bCs/>
                <w:spacing w:val="12"/>
                <w:sz w:val="19"/>
                <w:szCs w:val="19"/>
              </w:rPr>
              <w:t>排的转</w:t>
            </w:r>
          </w:p>
          <w:p w14:paraId="5C00C35C">
            <w:pPr>
              <w:pStyle w:val="6"/>
              <w:spacing w:before="80" w:line="222" w:lineRule="auto"/>
              <w:ind w:left="120"/>
              <w:rPr>
                <w:sz w:val="19"/>
                <w:szCs w:val="19"/>
              </w:rPr>
            </w:pPr>
            <w:r>
              <w:rPr>
                <w:b/>
                <w:bCs/>
                <w:spacing w:val="3"/>
                <w:sz w:val="19"/>
                <w:szCs w:val="19"/>
              </w:rPr>
              <w:t>移支付</w:t>
            </w:r>
          </w:p>
        </w:tc>
        <w:tc>
          <w:tcPr>
            <w:tcW w:w="850" w:type="dxa"/>
            <w:vAlign w:val="top"/>
          </w:tcPr>
          <w:p w14:paraId="6A60152A">
            <w:pPr>
              <w:spacing w:line="243" w:lineRule="auto"/>
              <w:rPr>
                <w:rFonts w:ascii="Arial"/>
                <w:sz w:val="21"/>
              </w:rPr>
            </w:pPr>
          </w:p>
          <w:p w14:paraId="51C753F3">
            <w:pPr>
              <w:spacing w:line="244" w:lineRule="auto"/>
              <w:rPr>
                <w:rFonts w:ascii="Arial"/>
                <w:sz w:val="21"/>
              </w:rPr>
            </w:pPr>
          </w:p>
          <w:p w14:paraId="70074338">
            <w:pPr>
              <w:pStyle w:val="6"/>
              <w:spacing w:before="62" w:line="222" w:lineRule="auto"/>
              <w:ind w:left="118"/>
              <w:rPr>
                <w:sz w:val="19"/>
                <w:szCs w:val="19"/>
              </w:rPr>
            </w:pPr>
            <w:r>
              <w:rPr>
                <w:b/>
                <w:bCs/>
                <w:spacing w:val="15"/>
                <w:sz w:val="19"/>
                <w:szCs w:val="19"/>
              </w:rPr>
              <w:t>政府性</w:t>
            </w:r>
          </w:p>
          <w:p w14:paraId="5CDCBEEF">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12C4E72">
            <w:pPr>
              <w:pStyle w:val="6"/>
              <w:spacing w:before="240" w:line="222" w:lineRule="auto"/>
              <w:ind w:left="119"/>
              <w:rPr>
                <w:sz w:val="19"/>
                <w:szCs w:val="19"/>
              </w:rPr>
            </w:pPr>
            <w:r>
              <w:rPr>
                <w:b/>
                <w:bCs/>
                <w:spacing w:val="11"/>
                <w:sz w:val="19"/>
                <w:szCs w:val="19"/>
              </w:rPr>
              <w:t>上级政</w:t>
            </w:r>
          </w:p>
          <w:p w14:paraId="594DB75E">
            <w:pPr>
              <w:pStyle w:val="6"/>
              <w:spacing w:before="83" w:line="222" w:lineRule="auto"/>
              <w:ind w:left="116"/>
              <w:rPr>
                <w:sz w:val="19"/>
                <w:szCs w:val="19"/>
              </w:rPr>
            </w:pPr>
            <w:r>
              <w:rPr>
                <w:b/>
                <w:bCs/>
                <w:spacing w:val="12"/>
                <w:sz w:val="19"/>
                <w:szCs w:val="19"/>
              </w:rPr>
              <w:t>府性基</w:t>
            </w:r>
          </w:p>
          <w:p w14:paraId="2D7D0F25">
            <w:pPr>
              <w:pStyle w:val="6"/>
              <w:spacing w:before="83" w:line="224" w:lineRule="auto"/>
              <w:ind w:left="116"/>
              <w:rPr>
                <w:sz w:val="19"/>
                <w:szCs w:val="19"/>
              </w:rPr>
            </w:pPr>
            <w:r>
              <w:rPr>
                <w:b/>
                <w:bCs/>
                <w:spacing w:val="12"/>
                <w:sz w:val="19"/>
                <w:szCs w:val="19"/>
              </w:rPr>
              <w:t>金安排</w:t>
            </w:r>
          </w:p>
          <w:p w14:paraId="5C9CC8A9">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48BB86BB">
            <w:pPr>
              <w:spacing w:line="332" w:lineRule="auto"/>
              <w:rPr>
                <w:rFonts w:ascii="Arial"/>
                <w:sz w:val="21"/>
              </w:rPr>
            </w:pPr>
          </w:p>
          <w:p w14:paraId="3E5B2CBF">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07B86907">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0437F49B">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6544ABC4">
            <w:pPr>
              <w:pStyle w:val="6"/>
              <w:spacing w:before="79" w:line="222" w:lineRule="auto"/>
              <w:ind w:left="122"/>
              <w:rPr>
                <w:sz w:val="19"/>
                <w:szCs w:val="19"/>
              </w:rPr>
            </w:pPr>
            <w:r>
              <w:rPr>
                <w:b/>
                <w:bCs/>
                <w:sz w:val="19"/>
                <w:szCs w:val="19"/>
              </w:rPr>
              <w:t>预算</w:t>
            </w:r>
          </w:p>
        </w:tc>
        <w:tc>
          <w:tcPr>
            <w:tcW w:w="850" w:type="dxa"/>
            <w:vAlign w:val="top"/>
          </w:tcPr>
          <w:p w14:paraId="07DFF807">
            <w:pPr>
              <w:pStyle w:val="6"/>
              <w:spacing w:before="83" w:line="227" w:lineRule="auto"/>
              <w:ind w:left="120"/>
              <w:rPr>
                <w:sz w:val="19"/>
                <w:szCs w:val="19"/>
              </w:rPr>
            </w:pPr>
            <w:r>
              <w:rPr>
                <w:b/>
                <w:bCs/>
                <w:spacing w:val="14"/>
                <w:sz w:val="19"/>
                <w:szCs w:val="19"/>
              </w:rPr>
              <w:t>上级国</w:t>
            </w:r>
          </w:p>
          <w:p w14:paraId="551D29CC">
            <w:pPr>
              <w:pStyle w:val="6"/>
              <w:spacing w:before="78" w:line="223" w:lineRule="auto"/>
              <w:ind w:left="120"/>
              <w:rPr>
                <w:sz w:val="19"/>
                <w:szCs w:val="19"/>
              </w:rPr>
            </w:pPr>
            <w:r>
              <w:rPr>
                <w:b/>
                <w:bCs/>
                <w:spacing w:val="14"/>
                <w:sz w:val="19"/>
                <w:szCs w:val="19"/>
              </w:rPr>
              <w:t>有资本</w:t>
            </w:r>
          </w:p>
          <w:p w14:paraId="1CDDEE73">
            <w:pPr>
              <w:pStyle w:val="6"/>
              <w:spacing w:before="82" w:line="222" w:lineRule="auto"/>
              <w:ind w:left="120"/>
              <w:rPr>
                <w:sz w:val="19"/>
                <w:szCs w:val="19"/>
              </w:rPr>
            </w:pPr>
            <w:r>
              <w:rPr>
                <w:b/>
                <w:bCs/>
                <w:spacing w:val="14"/>
                <w:sz w:val="19"/>
                <w:szCs w:val="19"/>
              </w:rPr>
              <w:t>经营预</w:t>
            </w:r>
          </w:p>
          <w:p w14:paraId="5473F72F">
            <w:pPr>
              <w:pStyle w:val="6"/>
              <w:spacing w:before="83" w:line="222" w:lineRule="auto"/>
              <w:ind w:left="121"/>
              <w:rPr>
                <w:sz w:val="19"/>
                <w:szCs w:val="19"/>
              </w:rPr>
            </w:pPr>
            <w:r>
              <w:rPr>
                <w:b/>
                <w:bCs/>
                <w:spacing w:val="14"/>
                <w:sz w:val="19"/>
                <w:szCs w:val="19"/>
              </w:rPr>
              <w:t>算安排</w:t>
            </w:r>
          </w:p>
          <w:p w14:paraId="53F2031D">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4932721E">
            <w:pPr>
              <w:rPr>
                <w:rFonts w:ascii="Arial"/>
                <w:sz w:val="21"/>
              </w:rPr>
            </w:pPr>
          </w:p>
        </w:tc>
        <w:tc>
          <w:tcPr>
            <w:tcW w:w="870" w:type="dxa"/>
            <w:vMerge w:val="continue"/>
            <w:tcBorders>
              <w:top w:val="nil"/>
            </w:tcBorders>
            <w:vAlign w:val="top"/>
          </w:tcPr>
          <w:p w14:paraId="69902543">
            <w:pPr>
              <w:rPr>
                <w:rFonts w:ascii="Arial"/>
                <w:sz w:val="21"/>
              </w:rPr>
            </w:pPr>
          </w:p>
        </w:tc>
        <w:tc>
          <w:tcPr>
            <w:tcW w:w="840" w:type="dxa"/>
            <w:vMerge w:val="continue"/>
            <w:tcBorders>
              <w:top w:val="nil"/>
            </w:tcBorders>
            <w:vAlign w:val="top"/>
          </w:tcPr>
          <w:p w14:paraId="5DB7B1F2">
            <w:pPr>
              <w:rPr>
                <w:rFonts w:ascii="Arial"/>
                <w:sz w:val="21"/>
              </w:rPr>
            </w:pPr>
          </w:p>
        </w:tc>
        <w:tc>
          <w:tcPr>
            <w:tcW w:w="824" w:type="dxa"/>
            <w:vMerge w:val="continue"/>
            <w:tcBorders>
              <w:top w:val="nil"/>
            </w:tcBorders>
            <w:vAlign w:val="top"/>
          </w:tcPr>
          <w:p w14:paraId="42A8E550">
            <w:pPr>
              <w:rPr>
                <w:rFonts w:ascii="Arial"/>
                <w:sz w:val="21"/>
              </w:rPr>
            </w:pPr>
          </w:p>
        </w:tc>
      </w:tr>
      <w:tr w14:paraId="65B79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7FBB956">
            <w:pPr>
              <w:pStyle w:val="6"/>
              <w:spacing w:before="146" w:line="242" w:lineRule="auto"/>
              <w:ind w:left="122"/>
            </w:pPr>
            <w:r>
              <w:rPr>
                <w:b/>
                <w:bCs/>
                <w:spacing w:val="-6"/>
              </w:rPr>
              <w:t>208</w:t>
            </w:r>
          </w:p>
        </w:tc>
        <w:tc>
          <w:tcPr>
            <w:tcW w:w="417" w:type="dxa"/>
            <w:vAlign w:val="top"/>
          </w:tcPr>
          <w:p w14:paraId="0459351B">
            <w:pPr>
              <w:rPr>
                <w:rFonts w:ascii="Arial"/>
                <w:sz w:val="21"/>
              </w:rPr>
            </w:pPr>
          </w:p>
        </w:tc>
        <w:tc>
          <w:tcPr>
            <w:tcW w:w="417" w:type="dxa"/>
            <w:vAlign w:val="top"/>
          </w:tcPr>
          <w:p w14:paraId="0444068F">
            <w:pPr>
              <w:rPr>
                <w:rFonts w:ascii="Arial"/>
                <w:sz w:val="21"/>
              </w:rPr>
            </w:pPr>
          </w:p>
        </w:tc>
        <w:tc>
          <w:tcPr>
            <w:tcW w:w="2055" w:type="dxa"/>
            <w:vAlign w:val="top"/>
          </w:tcPr>
          <w:p w14:paraId="406F18D0">
            <w:pPr>
              <w:pStyle w:val="6"/>
              <w:spacing w:before="145" w:line="213" w:lineRule="auto"/>
              <w:ind w:left="114"/>
            </w:pPr>
            <w:r>
              <w:rPr>
                <w:b/>
                <w:bCs/>
                <w:spacing w:val="-3"/>
              </w:rPr>
              <w:t>社会保障和就业支出</w:t>
            </w:r>
          </w:p>
        </w:tc>
        <w:tc>
          <w:tcPr>
            <w:tcW w:w="1009" w:type="dxa"/>
            <w:vAlign w:val="top"/>
          </w:tcPr>
          <w:p w14:paraId="72AA475E">
            <w:pPr>
              <w:pStyle w:val="6"/>
              <w:spacing w:before="145"/>
              <w:ind w:left="467"/>
            </w:pPr>
            <w:r>
              <w:rPr>
                <w:b/>
                <w:bCs/>
                <w:spacing w:val="-5"/>
              </w:rPr>
              <w:t>13.09</w:t>
            </w:r>
          </w:p>
        </w:tc>
        <w:tc>
          <w:tcPr>
            <w:tcW w:w="1019" w:type="dxa"/>
            <w:vAlign w:val="top"/>
          </w:tcPr>
          <w:p w14:paraId="6B92C5A3">
            <w:pPr>
              <w:pStyle w:val="6"/>
              <w:spacing w:before="145"/>
              <w:ind w:left="478"/>
            </w:pPr>
            <w:r>
              <w:rPr>
                <w:b/>
                <w:bCs/>
                <w:spacing w:val="-5"/>
              </w:rPr>
              <w:t>13.09</w:t>
            </w:r>
          </w:p>
        </w:tc>
        <w:tc>
          <w:tcPr>
            <w:tcW w:w="949" w:type="dxa"/>
            <w:vAlign w:val="top"/>
          </w:tcPr>
          <w:p w14:paraId="3C89DA81">
            <w:pPr>
              <w:pStyle w:val="6"/>
              <w:spacing w:before="145"/>
              <w:ind w:left="409"/>
            </w:pPr>
            <w:r>
              <w:rPr>
                <w:b/>
                <w:bCs/>
                <w:spacing w:val="-5"/>
              </w:rPr>
              <w:t>13.09</w:t>
            </w:r>
          </w:p>
        </w:tc>
        <w:tc>
          <w:tcPr>
            <w:tcW w:w="840" w:type="dxa"/>
            <w:vAlign w:val="top"/>
          </w:tcPr>
          <w:p w14:paraId="388BEED6">
            <w:pPr>
              <w:rPr>
                <w:rFonts w:ascii="Arial"/>
                <w:sz w:val="21"/>
              </w:rPr>
            </w:pPr>
          </w:p>
        </w:tc>
        <w:tc>
          <w:tcPr>
            <w:tcW w:w="850" w:type="dxa"/>
            <w:vAlign w:val="top"/>
          </w:tcPr>
          <w:p w14:paraId="143601B9">
            <w:pPr>
              <w:rPr>
                <w:rFonts w:ascii="Arial"/>
                <w:sz w:val="21"/>
              </w:rPr>
            </w:pPr>
          </w:p>
        </w:tc>
        <w:tc>
          <w:tcPr>
            <w:tcW w:w="840" w:type="dxa"/>
            <w:vAlign w:val="top"/>
          </w:tcPr>
          <w:p w14:paraId="11A1784D">
            <w:pPr>
              <w:rPr>
                <w:rFonts w:ascii="Arial"/>
                <w:sz w:val="21"/>
              </w:rPr>
            </w:pPr>
          </w:p>
        </w:tc>
        <w:tc>
          <w:tcPr>
            <w:tcW w:w="750" w:type="dxa"/>
            <w:vAlign w:val="top"/>
          </w:tcPr>
          <w:p w14:paraId="6530E71E">
            <w:pPr>
              <w:rPr>
                <w:rFonts w:ascii="Arial"/>
                <w:sz w:val="21"/>
              </w:rPr>
            </w:pPr>
          </w:p>
        </w:tc>
        <w:tc>
          <w:tcPr>
            <w:tcW w:w="850" w:type="dxa"/>
            <w:vAlign w:val="top"/>
          </w:tcPr>
          <w:p w14:paraId="10C9F7E7">
            <w:pPr>
              <w:rPr>
                <w:rFonts w:ascii="Arial"/>
                <w:sz w:val="21"/>
              </w:rPr>
            </w:pPr>
          </w:p>
        </w:tc>
        <w:tc>
          <w:tcPr>
            <w:tcW w:w="870" w:type="dxa"/>
            <w:vAlign w:val="top"/>
          </w:tcPr>
          <w:p w14:paraId="40D36F97">
            <w:pPr>
              <w:rPr>
                <w:rFonts w:ascii="Arial"/>
                <w:sz w:val="21"/>
              </w:rPr>
            </w:pPr>
          </w:p>
        </w:tc>
        <w:tc>
          <w:tcPr>
            <w:tcW w:w="870" w:type="dxa"/>
            <w:vAlign w:val="top"/>
          </w:tcPr>
          <w:p w14:paraId="796CE72E">
            <w:pPr>
              <w:rPr>
                <w:rFonts w:ascii="Arial"/>
                <w:sz w:val="21"/>
              </w:rPr>
            </w:pPr>
          </w:p>
        </w:tc>
        <w:tc>
          <w:tcPr>
            <w:tcW w:w="840" w:type="dxa"/>
            <w:vAlign w:val="top"/>
          </w:tcPr>
          <w:p w14:paraId="62259BA6">
            <w:pPr>
              <w:rPr>
                <w:rFonts w:ascii="Arial"/>
                <w:sz w:val="21"/>
              </w:rPr>
            </w:pPr>
          </w:p>
        </w:tc>
        <w:tc>
          <w:tcPr>
            <w:tcW w:w="824" w:type="dxa"/>
            <w:vAlign w:val="top"/>
          </w:tcPr>
          <w:p w14:paraId="72BBD489">
            <w:pPr>
              <w:rPr>
                <w:rFonts w:ascii="Arial"/>
                <w:sz w:val="21"/>
              </w:rPr>
            </w:pPr>
          </w:p>
        </w:tc>
      </w:tr>
      <w:tr w14:paraId="3901A4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41FA0F">
            <w:pPr>
              <w:pStyle w:val="6"/>
              <w:spacing w:before="146" w:line="242" w:lineRule="auto"/>
              <w:ind w:left="122"/>
            </w:pPr>
            <w:r>
              <w:rPr>
                <w:b/>
                <w:bCs/>
                <w:spacing w:val="-6"/>
              </w:rPr>
              <w:t>208</w:t>
            </w:r>
          </w:p>
        </w:tc>
        <w:tc>
          <w:tcPr>
            <w:tcW w:w="417" w:type="dxa"/>
            <w:vAlign w:val="top"/>
          </w:tcPr>
          <w:p w14:paraId="08C002ED">
            <w:pPr>
              <w:pStyle w:val="6"/>
              <w:spacing w:before="146" w:line="242" w:lineRule="auto"/>
              <w:ind w:left="122"/>
            </w:pPr>
            <w:r>
              <w:rPr>
                <w:b/>
                <w:bCs/>
                <w:spacing w:val="-12"/>
              </w:rPr>
              <w:t>05</w:t>
            </w:r>
          </w:p>
        </w:tc>
        <w:tc>
          <w:tcPr>
            <w:tcW w:w="417" w:type="dxa"/>
            <w:vAlign w:val="top"/>
          </w:tcPr>
          <w:p w14:paraId="66206FF7">
            <w:pPr>
              <w:rPr>
                <w:rFonts w:ascii="Arial"/>
                <w:sz w:val="21"/>
              </w:rPr>
            </w:pPr>
          </w:p>
        </w:tc>
        <w:tc>
          <w:tcPr>
            <w:tcW w:w="2055" w:type="dxa"/>
            <w:vAlign w:val="top"/>
          </w:tcPr>
          <w:p w14:paraId="002256B6">
            <w:pPr>
              <w:pStyle w:val="6"/>
              <w:spacing w:before="145" w:line="213" w:lineRule="auto"/>
              <w:ind w:left="111"/>
            </w:pPr>
            <w:r>
              <w:rPr>
                <w:b/>
                <w:bCs/>
                <w:spacing w:val="-2"/>
              </w:rPr>
              <w:t>行政事业单位养老支出</w:t>
            </w:r>
          </w:p>
        </w:tc>
        <w:tc>
          <w:tcPr>
            <w:tcW w:w="1009" w:type="dxa"/>
            <w:vAlign w:val="top"/>
          </w:tcPr>
          <w:p w14:paraId="17375EF0">
            <w:pPr>
              <w:pStyle w:val="6"/>
              <w:spacing w:before="145"/>
              <w:ind w:left="467"/>
            </w:pPr>
            <w:r>
              <w:rPr>
                <w:b/>
                <w:bCs/>
                <w:spacing w:val="-5"/>
              </w:rPr>
              <w:t>13.09</w:t>
            </w:r>
          </w:p>
        </w:tc>
        <w:tc>
          <w:tcPr>
            <w:tcW w:w="1019" w:type="dxa"/>
            <w:vAlign w:val="top"/>
          </w:tcPr>
          <w:p w14:paraId="54E960DA">
            <w:pPr>
              <w:pStyle w:val="6"/>
              <w:spacing w:before="145"/>
              <w:ind w:left="478"/>
            </w:pPr>
            <w:r>
              <w:rPr>
                <w:b/>
                <w:bCs/>
                <w:spacing w:val="-5"/>
              </w:rPr>
              <w:t>13.09</w:t>
            </w:r>
          </w:p>
        </w:tc>
        <w:tc>
          <w:tcPr>
            <w:tcW w:w="949" w:type="dxa"/>
            <w:vAlign w:val="top"/>
          </w:tcPr>
          <w:p w14:paraId="461251D6">
            <w:pPr>
              <w:pStyle w:val="6"/>
              <w:spacing w:before="145"/>
              <w:ind w:left="409"/>
            </w:pPr>
            <w:r>
              <w:rPr>
                <w:b/>
                <w:bCs/>
                <w:spacing w:val="-5"/>
              </w:rPr>
              <w:t>13.09</w:t>
            </w:r>
          </w:p>
        </w:tc>
        <w:tc>
          <w:tcPr>
            <w:tcW w:w="840" w:type="dxa"/>
            <w:vAlign w:val="top"/>
          </w:tcPr>
          <w:p w14:paraId="20131647">
            <w:pPr>
              <w:rPr>
                <w:rFonts w:ascii="Arial"/>
                <w:sz w:val="21"/>
              </w:rPr>
            </w:pPr>
          </w:p>
        </w:tc>
        <w:tc>
          <w:tcPr>
            <w:tcW w:w="850" w:type="dxa"/>
            <w:vAlign w:val="top"/>
          </w:tcPr>
          <w:p w14:paraId="39BA1E87">
            <w:pPr>
              <w:rPr>
                <w:rFonts w:ascii="Arial"/>
                <w:sz w:val="21"/>
              </w:rPr>
            </w:pPr>
          </w:p>
        </w:tc>
        <w:tc>
          <w:tcPr>
            <w:tcW w:w="840" w:type="dxa"/>
            <w:vAlign w:val="top"/>
          </w:tcPr>
          <w:p w14:paraId="1891C22F">
            <w:pPr>
              <w:rPr>
                <w:rFonts w:ascii="Arial"/>
                <w:sz w:val="21"/>
              </w:rPr>
            </w:pPr>
          </w:p>
        </w:tc>
        <w:tc>
          <w:tcPr>
            <w:tcW w:w="750" w:type="dxa"/>
            <w:vAlign w:val="top"/>
          </w:tcPr>
          <w:p w14:paraId="36BEF2C3">
            <w:pPr>
              <w:rPr>
                <w:rFonts w:ascii="Arial"/>
                <w:sz w:val="21"/>
              </w:rPr>
            </w:pPr>
          </w:p>
        </w:tc>
        <w:tc>
          <w:tcPr>
            <w:tcW w:w="850" w:type="dxa"/>
            <w:vAlign w:val="top"/>
          </w:tcPr>
          <w:p w14:paraId="535C4AF3">
            <w:pPr>
              <w:rPr>
                <w:rFonts w:ascii="Arial"/>
                <w:sz w:val="21"/>
              </w:rPr>
            </w:pPr>
          </w:p>
        </w:tc>
        <w:tc>
          <w:tcPr>
            <w:tcW w:w="870" w:type="dxa"/>
            <w:vAlign w:val="top"/>
          </w:tcPr>
          <w:p w14:paraId="76E8D98C">
            <w:pPr>
              <w:rPr>
                <w:rFonts w:ascii="Arial"/>
                <w:sz w:val="21"/>
              </w:rPr>
            </w:pPr>
          </w:p>
        </w:tc>
        <w:tc>
          <w:tcPr>
            <w:tcW w:w="870" w:type="dxa"/>
            <w:vAlign w:val="top"/>
          </w:tcPr>
          <w:p w14:paraId="7BD38D6E">
            <w:pPr>
              <w:rPr>
                <w:rFonts w:ascii="Arial"/>
                <w:sz w:val="21"/>
              </w:rPr>
            </w:pPr>
          </w:p>
        </w:tc>
        <w:tc>
          <w:tcPr>
            <w:tcW w:w="840" w:type="dxa"/>
            <w:vAlign w:val="top"/>
          </w:tcPr>
          <w:p w14:paraId="7F85E545">
            <w:pPr>
              <w:rPr>
                <w:rFonts w:ascii="Arial"/>
                <w:sz w:val="21"/>
              </w:rPr>
            </w:pPr>
          </w:p>
        </w:tc>
        <w:tc>
          <w:tcPr>
            <w:tcW w:w="824" w:type="dxa"/>
            <w:vAlign w:val="top"/>
          </w:tcPr>
          <w:p w14:paraId="58BA2880">
            <w:pPr>
              <w:rPr>
                <w:rFonts w:ascii="Arial"/>
                <w:sz w:val="21"/>
              </w:rPr>
            </w:pPr>
          </w:p>
        </w:tc>
      </w:tr>
      <w:tr w14:paraId="2BD092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7215872">
            <w:pPr>
              <w:pStyle w:val="6"/>
              <w:spacing w:before="146" w:line="242" w:lineRule="auto"/>
              <w:ind w:left="122"/>
            </w:pPr>
            <w:r>
              <w:rPr>
                <w:spacing w:val="-5"/>
              </w:rPr>
              <w:t>208</w:t>
            </w:r>
          </w:p>
        </w:tc>
        <w:tc>
          <w:tcPr>
            <w:tcW w:w="417" w:type="dxa"/>
            <w:vAlign w:val="top"/>
          </w:tcPr>
          <w:p w14:paraId="7C4739B5">
            <w:pPr>
              <w:pStyle w:val="6"/>
              <w:spacing w:before="146" w:line="242" w:lineRule="auto"/>
              <w:ind w:left="122"/>
            </w:pPr>
            <w:r>
              <w:rPr>
                <w:spacing w:val="-10"/>
              </w:rPr>
              <w:t>05</w:t>
            </w:r>
          </w:p>
        </w:tc>
        <w:tc>
          <w:tcPr>
            <w:tcW w:w="417" w:type="dxa"/>
            <w:vAlign w:val="top"/>
          </w:tcPr>
          <w:p w14:paraId="403F81C2">
            <w:pPr>
              <w:pStyle w:val="6"/>
              <w:spacing w:before="146" w:line="242" w:lineRule="auto"/>
              <w:ind w:left="123"/>
            </w:pPr>
            <w:r>
              <w:rPr>
                <w:spacing w:val="-10"/>
              </w:rPr>
              <w:t>02</w:t>
            </w:r>
          </w:p>
        </w:tc>
        <w:tc>
          <w:tcPr>
            <w:tcW w:w="2055" w:type="dxa"/>
            <w:vAlign w:val="top"/>
          </w:tcPr>
          <w:p w14:paraId="55D3B6BD">
            <w:pPr>
              <w:pStyle w:val="6"/>
              <w:spacing w:before="145" w:line="214" w:lineRule="auto"/>
              <w:ind w:left="116"/>
            </w:pPr>
            <w:r>
              <w:rPr>
                <w:spacing w:val="-2"/>
              </w:rPr>
              <w:t>事业单位离退休</w:t>
            </w:r>
          </w:p>
        </w:tc>
        <w:tc>
          <w:tcPr>
            <w:tcW w:w="1009" w:type="dxa"/>
            <w:vAlign w:val="top"/>
          </w:tcPr>
          <w:p w14:paraId="09D6F317">
            <w:pPr>
              <w:pStyle w:val="6"/>
              <w:spacing w:before="145"/>
              <w:ind w:left="467"/>
            </w:pPr>
            <w:r>
              <w:rPr>
                <w:spacing w:val="-4"/>
              </w:rPr>
              <w:t>10.03</w:t>
            </w:r>
          </w:p>
        </w:tc>
        <w:tc>
          <w:tcPr>
            <w:tcW w:w="1019" w:type="dxa"/>
            <w:vAlign w:val="top"/>
          </w:tcPr>
          <w:p w14:paraId="09FCB81F">
            <w:pPr>
              <w:pStyle w:val="6"/>
              <w:spacing w:before="145"/>
              <w:ind w:left="478"/>
            </w:pPr>
            <w:r>
              <w:rPr>
                <w:spacing w:val="-4"/>
              </w:rPr>
              <w:t>10.03</w:t>
            </w:r>
          </w:p>
        </w:tc>
        <w:tc>
          <w:tcPr>
            <w:tcW w:w="949" w:type="dxa"/>
            <w:vAlign w:val="top"/>
          </w:tcPr>
          <w:p w14:paraId="481684FE">
            <w:pPr>
              <w:pStyle w:val="6"/>
              <w:spacing w:before="145"/>
              <w:ind w:left="409"/>
            </w:pPr>
            <w:r>
              <w:rPr>
                <w:spacing w:val="-4"/>
              </w:rPr>
              <w:t>10.03</w:t>
            </w:r>
          </w:p>
        </w:tc>
        <w:tc>
          <w:tcPr>
            <w:tcW w:w="840" w:type="dxa"/>
            <w:vAlign w:val="top"/>
          </w:tcPr>
          <w:p w14:paraId="7C2C2A87">
            <w:pPr>
              <w:rPr>
                <w:rFonts w:ascii="Arial"/>
                <w:sz w:val="21"/>
              </w:rPr>
            </w:pPr>
          </w:p>
        </w:tc>
        <w:tc>
          <w:tcPr>
            <w:tcW w:w="850" w:type="dxa"/>
            <w:vAlign w:val="top"/>
          </w:tcPr>
          <w:p w14:paraId="14E2650F">
            <w:pPr>
              <w:rPr>
                <w:rFonts w:ascii="Arial"/>
                <w:sz w:val="21"/>
              </w:rPr>
            </w:pPr>
          </w:p>
        </w:tc>
        <w:tc>
          <w:tcPr>
            <w:tcW w:w="840" w:type="dxa"/>
            <w:vAlign w:val="top"/>
          </w:tcPr>
          <w:p w14:paraId="509B6907">
            <w:pPr>
              <w:rPr>
                <w:rFonts w:ascii="Arial"/>
                <w:sz w:val="21"/>
              </w:rPr>
            </w:pPr>
          </w:p>
        </w:tc>
        <w:tc>
          <w:tcPr>
            <w:tcW w:w="750" w:type="dxa"/>
            <w:vAlign w:val="top"/>
          </w:tcPr>
          <w:p w14:paraId="7983F683">
            <w:pPr>
              <w:rPr>
                <w:rFonts w:ascii="Arial"/>
                <w:sz w:val="21"/>
              </w:rPr>
            </w:pPr>
          </w:p>
        </w:tc>
        <w:tc>
          <w:tcPr>
            <w:tcW w:w="850" w:type="dxa"/>
            <w:vAlign w:val="top"/>
          </w:tcPr>
          <w:p w14:paraId="27E51E29">
            <w:pPr>
              <w:rPr>
                <w:rFonts w:ascii="Arial"/>
                <w:sz w:val="21"/>
              </w:rPr>
            </w:pPr>
          </w:p>
        </w:tc>
        <w:tc>
          <w:tcPr>
            <w:tcW w:w="870" w:type="dxa"/>
            <w:vAlign w:val="top"/>
          </w:tcPr>
          <w:p w14:paraId="0067B753">
            <w:pPr>
              <w:rPr>
                <w:rFonts w:ascii="Arial"/>
                <w:sz w:val="21"/>
              </w:rPr>
            </w:pPr>
          </w:p>
        </w:tc>
        <w:tc>
          <w:tcPr>
            <w:tcW w:w="870" w:type="dxa"/>
            <w:vAlign w:val="top"/>
          </w:tcPr>
          <w:p w14:paraId="21932CBB">
            <w:pPr>
              <w:rPr>
                <w:rFonts w:ascii="Arial"/>
                <w:sz w:val="21"/>
              </w:rPr>
            </w:pPr>
          </w:p>
        </w:tc>
        <w:tc>
          <w:tcPr>
            <w:tcW w:w="840" w:type="dxa"/>
            <w:vAlign w:val="top"/>
          </w:tcPr>
          <w:p w14:paraId="7ABCD2D9">
            <w:pPr>
              <w:rPr>
                <w:rFonts w:ascii="Arial"/>
                <w:sz w:val="21"/>
              </w:rPr>
            </w:pPr>
          </w:p>
        </w:tc>
        <w:tc>
          <w:tcPr>
            <w:tcW w:w="824" w:type="dxa"/>
            <w:vAlign w:val="top"/>
          </w:tcPr>
          <w:p w14:paraId="76089544">
            <w:pPr>
              <w:rPr>
                <w:rFonts w:ascii="Arial"/>
                <w:sz w:val="21"/>
              </w:rPr>
            </w:pPr>
          </w:p>
        </w:tc>
      </w:tr>
      <w:tr w14:paraId="67C31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640899A">
            <w:pPr>
              <w:pStyle w:val="6"/>
              <w:spacing w:before="225" w:line="242" w:lineRule="auto"/>
              <w:ind w:left="122"/>
            </w:pPr>
            <w:r>
              <w:rPr>
                <w:spacing w:val="-5"/>
              </w:rPr>
              <w:t>208</w:t>
            </w:r>
          </w:p>
        </w:tc>
        <w:tc>
          <w:tcPr>
            <w:tcW w:w="417" w:type="dxa"/>
            <w:vAlign w:val="top"/>
          </w:tcPr>
          <w:p w14:paraId="6F06E9D9">
            <w:pPr>
              <w:pStyle w:val="6"/>
              <w:spacing w:before="225" w:line="242" w:lineRule="auto"/>
              <w:ind w:left="122"/>
            </w:pPr>
            <w:r>
              <w:rPr>
                <w:spacing w:val="-10"/>
              </w:rPr>
              <w:t>05</w:t>
            </w:r>
          </w:p>
        </w:tc>
        <w:tc>
          <w:tcPr>
            <w:tcW w:w="417" w:type="dxa"/>
            <w:vAlign w:val="top"/>
          </w:tcPr>
          <w:p w14:paraId="3BB162C3">
            <w:pPr>
              <w:pStyle w:val="6"/>
              <w:spacing w:before="225" w:line="242" w:lineRule="auto"/>
              <w:ind w:left="123"/>
            </w:pPr>
            <w:r>
              <w:rPr>
                <w:spacing w:val="-10"/>
              </w:rPr>
              <w:t>05</w:t>
            </w:r>
          </w:p>
        </w:tc>
        <w:tc>
          <w:tcPr>
            <w:tcW w:w="2055" w:type="dxa"/>
            <w:vAlign w:val="top"/>
          </w:tcPr>
          <w:p w14:paraId="43D57B82">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3F1B71E9">
            <w:pPr>
              <w:pStyle w:val="6"/>
              <w:spacing w:before="225"/>
              <w:ind w:left="551"/>
            </w:pPr>
            <w:r>
              <w:rPr>
                <w:spacing w:val="-4"/>
              </w:rPr>
              <w:t>2.04</w:t>
            </w:r>
          </w:p>
        </w:tc>
        <w:tc>
          <w:tcPr>
            <w:tcW w:w="1019" w:type="dxa"/>
            <w:vAlign w:val="top"/>
          </w:tcPr>
          <w:p w14:paraId="54B2B5A5">
            <w:pPr>
              <w:pStyle w:val="6"/>
              <w:spacing w:before="225"/>
              <w:ind w:left="562"/>
            </w:pPr>
            <w:r>
              <w:rPr>
                <w:spacing w:val="-4"/>
              </w:rPr>
              <w:t>2.04</w:t>
            </w:r>
          </w:p>
        </w:tc>
        <w:tc>
          <w:tcPr>
            <w:tcW w:w="949" w:type="dxa"/>
            <w:vAlign w:val="top"/>
          </w:tcPr>
          <w:p w14:paraId="409CE620">
            <w:pPr>
              <w:pStyle w:val="6"/>
              <w:spacing w:before="225"/>
              <w:ind w:left="494"/>
            </w:pPr>
            <w:r>
              <w:rPr>
                <w:spacing w:val="-4"/>
              </w:rPr>
              <w:t>2.04</w:t>
            </w:r>
          </w:p>
        </w:tc>
        <w:tc>
          <w:tcPr>
            <w:tcW w:w="840" w:type="dxa"/>
            <w:vAlign w:val="top"/>
          </w:tcPr>
          <w:p w14:paraId="43D810B4">
            <w:pPr>
              <w:rPr>
                <w:rFonts w:ascii="Arial"/>
                <w:sz w:val="21"/>
              </w:rPr>
            </w:pPr>
          </w:p>
        </w:tc>
        <w:tc>
          <w:tcPr>
            <w:tcW w:w="850" w:type="dxa"/>
            <w:vAlign w:val="top"/>
          </w:tcPr>
          <w:p w14:paraId="381B3119">
            <w:pPr>
              <w:rPr>
                <w:rFonts w:ascii="Arial"/>
                <w:sz w:val="21"/>
              </w:rPr>
            </w:pPr>
          </w:p>
        </w:tc>
        <w:tc>
          <w:tcPr>
            <w:tcW w:w="840" w:type="dxa"/>
            <w:vAlign w:val="top"/>
          </w:tcPr>
          <w:p w14:paraId="54075B3A">
            <w:pPr>
              <w:rPr>
                <w:rFonts w:ascii="Arial"/>
                <w:sz w:val="21"/>
              </w:rPr>
            </w:pPr>
          </w:p>
        </w:tc>
        <w:tc>
          <w:tcPr>
            <w:tcW w:w="750" w:type="dxa"/>
            <w:vAlign w:val="top"/>
          </w:tcPr>
          <w:p w14:paraId="59A7D242">
            <w:pPr>
              <w:rPr>
                <w:rFonts w:ascii="Arial"/>
                <w:sz w:val="21"/>
              </w:rPr>
            </w:pPr>
          </w:p>
        </w:tc>
        <w:tc>
          <w:tcPr>
            <w:tcW w:w="850" w:type="dxa"/>
            <w:vAlign w:val="top"/>
          </w:tcPr>
          <w:p w14:paraId="0C67BFCD">
            <w:pPr>
              <w:rPr>
                <w:rFonts w:ascii="Arial"/>
                <w:sz w:val="21"/>
              </w:rPr>
            </w:pPr>
          </w:p>
        </w:tc>
        <w:tc>
          <w:tcPr>
            <w:tcW w:w="870" w:type="dxa"/>
            <w:vAlign w:val="top"/>
          </w:tcPr>
          <w:p w14:paraId="7EE7BB44">
            <w:pPr>
              <w:rPr>
                <w:rFonts w:ascii="Arial"/>
                <w:sz w:val="21"/>
              </w:rPr>
            </w:pPr>
          </w:p>
        </w:tc>
        <w:tc>
          <w:tcPr>
            <w:tcW w:w="870" w:type="dxa"/>
            <w:vAlign w:val="top"/>
          </w:tcPr>
          <w:p w14:paraId="5403F67E">
            <w:pPr>
              <w:rPr>
                <w:rFonts w:ascii="Arial"/>
                <w:sz w:val="21"/>
              </w:rPr>
            </w:pPr>
          </w:p>
        </w:tc>
        <w:tc>
          <w:tcPr>
            <w:tcW w:w="840" w:type="dxa"/>
            <w:vAlign w:val="top"/>
          </w:tcPr>
          <w:p w14:paraId="4485CECB">
            <w:pPr>
              <w:rPr>
                <w:rFonts w:ascii="Arial"/>
                <w:sz w:val="21"/>
              </w:rPr>
            </w:pPr>
          </w:p>
        </w:tc>
        <w:tc>
          <w:tcPr>
            <w:tcW w:w="824" w:type="dxa"/>
            <w:vAlign w:val="top"/>
          </w:tcPr>
          <w:p w14:paraId="11243D1C">
            <w:pPr>
              <w:rPr>
                <w:rFonts w:ascii="Arial"/>
                <w:sz w:val="21"/>
              </w:rPr>
            </w:pPr>
          </w:p>
        </w:tc>
      </w:tr>
      <w:tr w14:paraId="766EE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E7FFADD">
            <w:pPr>
              <w:pStyle w:val="6"/>
              <w:spacing w:before="226" w:line="242" w:lineRule="auto"/>
              <w:ind w:left="122"/>
            </w:pPr>
            <w:r>
              <w:rPr>
                <w:spacing w:val="-5"/>
              </w:rPr>
              <w:t>208</w:t>
            </w:r>
          </w:p>
        </w:tc>
        <w:tc>
          <w:tcPr>
            <w:tcW w:w="417" w:type="dxa"/>
            <w:vAlign w:val="top"/>
          </w:tcPr>
          <w:p w14:paraId="32F2455C">
            <w:pPr>
              <w:pStyle w:val="6"/>
              <w:spacing w:before="226" w:line="242" w:lineRule="auto"/>
              <w:ind w:left="122"/>
            </w:pPr>
            <w:r>
              <w:rPr>
                <w:spacing w:val="-10"/>
              </w:rPr>
              <w:t>05</w:t>
            </w:r>
          </w:p>
        </w:tc>
        <w:tc>
          <w:tcPr>
            <w:tcW w:w="417" w:type="dxa"/>
            <w:vAlign w:val="top"/>
          </w:tcPr>
          <w:p w14:paraId="5ECC3109">
            <w:pPr>
              <w:pStyle w:val="6"/>
              <w:spacing w:before="226" w:line="242" w:lineRule="auto"/>
              <w:ind w:left="123"/>
            </w:pPr>
            <w:r>
              <w:rPr>
                <w:spacing w:val="-10"/>
              </w:rPr>
              <w:t>06</w:t>
            </w:r>
          </w:p>
        </w:tc>
        <w:tc>
          <w:tcPr>
            <w:tcW w:w="2055" w:type="dxa"/>
            <w:vAlign w:val="top"/>
          </w:tcPr>
          <w:p w14:paraId="1B976DCD">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79482E9D">
            <w:pPr>
              <w:pStyle w:val="6"/>
              <w:spacing w:before="225"/>
              <w:ind w:left="556"/>
            </w:pPr>
            <w:r>
              <w:rPr>
                <w:spacing w:val="-5"/>
              </w:rPr>
              <w:t>1.02</w:t>
            </w:r>
          </w:p>
        </w:tc>
        <w:tc>
          <w:tcPr>
            <w:tcW w:w="1019" w:type="dxa"/>
            <w:vAlign w:val="top"/>
          </w:tcPr>
          <w:p w14:paraId="27B684B0">
            <w:pPr>
              <w:pStyle w:val="6"/>
              <w:spacing w:before="225"/>
              <w:ind w:left="567"/>
            </w:pPr>
            <w:r>
              <w:rPr>
                <w:spacing w:val="-5"/>
              </w:rPr>
              <w:t>1.02</w:t>
            </w:r>
          </w:p>
        </w:tc>
        <w:tc>
          <w:tcPr>
            <w:tcW w:w="949" w:type="dxa"/>
            <w:vAlign w:val="top"/>
          </w:tcPr>
          <w:p w14:paraId="5F582E06">
            <w:pPr>
              <w:pStyle w:val="6"/>
              <w:spacing w:before="225"/>
              <w:ind w:left="498"/>
            </w:pPr>
            <w:r>
              <w:rPr>
                <w:spacing w:val="-5"/>
              </w:rPr>
              <w:t>1.02</w:t>
            </w:r>
          </w:p>
        </w:tc>
        <w:tc>
          <w:tcPr>
            <w:tcW w:w="840" w:type="dxa"/>
            <w:vAlign w:val="top"/>
          </w:tcPr>
          <w:p w14:paraId="3CF1FA56">
            <w:pPr>
              <w:rPr>
                <w:rFonts w:ascii="Arial"/>
                <w:sz w:val="21"/>
              </w:rPr>
            </w:pPr>
          </w:p>
        </w:tc>
        <w:tc>
          <w:tcPr>
            <w:tcW w:w="850" w:type="dxa"/>
            <w:vAlign w:val="top"/>
          </w:tcPr>
          <w:p w14:paraId="5A085FB9">
            <w:pPr>
              <w:rPr>
                <w:rFonts w:ascii="Arial"/>
                <w:sz w:val="21"/>
              </w:rPr>
            </w:pPr>
          </w:p>
        </w:tc>
        <w:tc>
          <w:tcPr>
            <w:tcW w:w="840" w:type="dxa"/>
            <w:vAlign w:val="top"/>
          </w:tcPr>
          <w:p w14:paraId="7B4D26C1">
            <w:pPr>
              <w:rPr>
                <w:rFonts w:ascii="Arial"/>
                <w:sz w:val="21"/>
              </w:rPr>
            </w:pPr>
          </w:p>
        </w:tc>
        <w:tc>
          <w:tcPr>
            <w:tcW w:w="750" w:type="dxa"/>
            <w:vAlign w:val="top"/>
          </w:tcPr>
          <w:p w14:paraId="3772A2D9">
            <w:pPr>
              <w:rPr>
                <w:rFonts w:ascii="Arial"/>
                <w:sz w:val="21"/>
              </w:rPr>
            </w:pPr>
          </w:p>
        </w:tc>
        <w:tc>
          <w:tcPr>
            <w:tcW w:w="850" w:type="dxa"/>
            <w:vAlign w:val="top"/>
          </w:tcPr>
          <w:p w14:paraId="4E257075">
            <w:pPr>
              <w:rPr>
                <w:rFonts w:ascii="Arial"/>
                <w:sz w:val="21"/>
              </w:rPr>
            </w:pPr>
          </w:p>
        </w:tc>
        <w:tc>
          <w:tcPr>
            <w:tcW w:w="870" w:type="dxa"/>
            <w:vAlign w:val="top"/>
          </w:tcPr>
          <w:p w14:paraId="4F46354F">
            <w:pPr>
              <w:rPr>
                <w:rFonts w:ascii="Arial"/>
                <w:sz w:val="21"/>
              </w:rPr>
            </w:pPr>
          </w:p>
        </w:tc>
        <w:tc>
          <w:tcPr>
            <w:tcW w:w="870" w:type="dxa"/>
            <w:vAlign w:val="top"/>
          </w:tcPr>
          <w:p w14:paraId="58309FEA">
            <w:pPr>
              <w:rPr>
                <w:rFonts w:ascii="Arial"/>
                <w:sz w:val="21"/>
              </w:rPr>
            </w:pPr>
          </w:p>
        </w:tc>
        <w:tc>
          <w:tcPr>
            <w:tcW w:w="840" w:type="dxa"/>
            <w:vAlign w:val="top"/>
          </w:tcPr>
          <w:p w14:paraId="2D6A3350">
            <w:pPr>
              <w:rPr>
                <w:rFonts w:ascii="Arial"/>
                <w:sz w:val="21"/>
              </w:rPr>
            </w:pPr>
          </w:p>
        </w:tc>
        <w:tc>
          <w:tcPr>
            <w:tcW w:w="824" w:type="dxa"/>
            <w:vAlign w:val="top"/>
          </w:tcPr>
          <w:p w14:paraId="694F7B01">
            <w:pPr>
              <w:rPr>
                <w:rFonts w:ascii="Arial"/>
                <w:sz w:val="21"/>
              </w:rPr>
            </w:pPr>
          </w:p>
        </w:tc>
      </w:tr>
      <w:tr w14:paraId="481C7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D58BF2">
            <w:pPr>
              <w:pStyle w:val="6"/>
              <w:spacing w:before="147" w:line="242" w:lineRule="auto"/>
              <w:ind w:left="122"/>
            </w:pPr>
            <w:r>
              <w:rPr>
                <w:b/>
                <w:bCs/>
                <w:spacing w:val="-6"/>
              </w:rPr>
              <w:t>210</w:t>
            </w:r>
          </w:p>
        </w:tc>
        <w:tc>
          <w:tcPr>
            <w:tcW w:w="417" w:type="dxa"/>
            <w:vAlign w:val="top"/>
          </w:tcPr>
          <w:p w14:paraId="2F32F227">
            <w:pPr>
              <w:rPr>
                <w:rFonts w:ascii="Arial"/>
                <w:sz w:val="21"/>
              </w:rPr>
            </w:pPr>
          </w:p>
        </w:tc>
        <w:tc>
          <w:tcPr>
            <w:tcW w:w="417" w:type="dxa"/>
            <w:vAlign w:val="top"/>
          </w:tcPr>
          <w:p w14:paraId="6048EC5A">
            <w:pPr>
              <w:rPr>
                <w:rFonts w:ascii="Arial"/>
                <w:sz w:val="21"/>
              </w:rPr>
            </w:pPr>
          </w:p>
        </w:tc>
        <w:tc>
          <w:tcPr>
            <w:tcW w:w="2055" w:type="dxa"/>
            <w:vAlign w:val="top"/>
          </w:tcPr>
          <w:p w14:paraId="05901D30">
            <w:pPr>
              <w:pStyle w:val="6"/>
              <w:spacing w:before="147" w:line="213" w:lineRule="auto"/>
              <w:ind w:left="115"/>
            </w:pPr>
            <w:r>
              <w:rPr>
                <w:b/>
                <w:bCs/>
                <w:spacing w:val="-4"/>
              </w:rPr>
              <w:t>卫生健康支出</w:t>
            </w:r>
          </w:p>
        </w:tc>
        <w:tc>
          <w:tcPr>
            <w:tcW w:w="1009" w:type="dxa"/>
            <w:vAlign w:val="top"/>
          </w:tcPr>
          <w:p w14:paraId="4213515E">
            <w:pPr>
              <w:pStyle w:val="6"/>
              <w:spacing w:before="147"/>
              <w:ind w:left="557"/>
            </w:pPr>
            <w:r>
              <w:rPr>
                <w:b/>
                <w:bCs/>
                <w:spacing w:val="-6"/>
              </w:rPr>
              <w:t>0.86</w:t>
            </w:r>
          </w:p>
        </w:tc>
        <w:tc>
          <w:tcPr>
            <w:tcW w:w="1019" w:type="dxa"/>
            <w:vAlign w:val="top"/>
          </w:tcPr>
          <w:p w14:paraId="559B543E">
            <w:pPr>
              <w:pStyle w:val="6"/>
              <w:spacing w:before="147"/>
              <w:ind w:left="568"/>
            </w:pPr>
            <w:r>
              <w:rPr>
                <w:b/>
                <w:bCs/>
                <w:spacing w:val="-6"/>
              </w:rPr>
              <w:t>0.86</w:t>
            </w:r>
          </w:p>
        </w:tc>
        <w:tc>
          <w:tcPr>
            <w:tcW w:w="949" w:type="dxa"/>
            <w:vAlign w:val="top"/>
          </w:tcPr>
          <w:p w14:paraId="67C2BDE5">
            <w:pPr>
              <w:pStyle w:val="6"/>
              <w:spacing w:before="147"/>
              <w:ind w:left="499"/>
            </w:pPr>
            <w:r>
              <w:rPr>
                <w:b/>
                <w:bCs/>
                <w:spacing w:val="-6"/>
              </w:rPr>
              <w:t>0.86</w:t>
            </w:r>
          </w:p>
        </w:tc>
        <w:tc>
          <w:tcPr>
            <w:tcW w:w="840" w:type="dxa"/>
            <w:vAlign w:val="top"/>
          </w:tcPr>
          <w:p w14:paraId="1D0BB597">
            <w:pPr>
              <w:rPr>
                <w:rFonts w:ascii="Arial"/>
                <w:sz w:val="21"/>
              </w:rPr>
            </w:pPr>
          </w:p>
        </w:tc>
        <w:tc>
          <w:tcPr>
            <w:tcW w:w="850" w:type="dxa"/>
            <w:vAlign w:val="top"/>
          </w:tcPr>
          <w:p w14:paraId="25F5CB69">
            <w:pPr>
              <w:rPr>
                <w:rFonts w:ascii="Arial"/>
                <w:sz w:val="21"/>
              </w:rPr>
            </w:pPr>
          </w:p>
        </w:tc>
        <w:tc>
          <w:tcPr>
            <w:tcW w:w="840" w:type="dxa"/>
            <w:vAlign w:val="top"/>
          </w:tcPr>
          <w:p w14:paraId="701AEB07">
            <w:pPr>
              <w:rPr>
                <w:rFonts w:ascii="Arial"/>
                <w:sz w:val="21"/>
              </w:rPr>
            </w:pPr>
          </w:p>
        </w:tc>
        <w:tc>
          <w:tcPr>
            <w:tcW w:w="750" w:type="dxa"/>
            <w:vAlign w:val="top"/>
          </w:tcPr>
          <w:p w14:paraId="26A7AB67">
            <w:pPr>
              <w:rPr>
                <w:rFonts w:ascii="Arial"/>
                <w:sz w:val="21"/>
              </w:rPr>
            </w:pPr>
          </w:p>
        </w:tc>
        <w:tc>
          <w:tcPr>
            <w:tcW w:w="850" w:type="dxa"/>
            <w:vAlign w:val="top"/>
          </w:tcPr>
          <w:p w14:paraId="696A8CAE">
            <w:pPr>
              <w:rPr>
                <w:rFonts w:ascii="Arial"/>
                <w:sz w:val="21"/>
              </w:rPr>
            </w:pPr>
          </w:p>
        </w:tc>
        <w:tc>
          <w:tcPr>
            <w:tcW w:w="870" w:type="dxa"/>
            <w:vAlign w:val="top"/>
          </w:tcPr>
          <w:p w14:paraId="5D624340">
            <w:pPr>
              <w:rPr>
                <w:rFonts w:ascii="Arial"/>
                <w:sz w:val="21"/>
              </w:rPr>
            </w:pPr>
          </w:p>
        </w:tc>
        <w:tc>
          <w:tcPr>
            <w:tcW w:w="870" w:type="dxa"/>
            <w:vAlign w:val="top"/>
          </w:tcPr>
          <w:p w14:paraId="4054B3EE">
            <w:pPr>
              <w:rPr>
                <w:rFonts w:ascii="Arial"/>
                <w:sz w:val="21"/>
              </w:rPr>
            </w:pPr>
          </w:p>
        </w:tc>
        <w:tc>
          <w:tcPr>
            <w:tcW w:w="840" w:type="dxa"/>
            <w:vAlign w:val="top"/>
          </w:tcPr>
          <w:p w14:paraId="0605579F">
            <w:pPr>
              <w:rPr>
                <w:rFonts w:ascii="Arial"/>
                <w:sz w:val="21"/>
              </w:rPr>
            </w:pPr>
          </w:p>
        </w:tc>
        <w:tc>
          <w:tcPr>
            <w:tcW w:w="824" w:type="dxa"/>
            <w:vAlign w:val="top"/>
          </w:tcPr>
          <w:p w14:paraId="50073A37">
            <w:pPr>
              <w:rPr>
                <w:rFonts w:ascii="Arial"/>
                <w:sz w:val="21"/>
              </w:rPr>
            </w:pPr>
          </w:p>
        </w:tc>
      </w:tr>
      <w:tr w14:paraId="1E4A8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77E0B31F">
            <w:pPr>
              <w:pStyle w:val="6"/>
              <w:spacing w:before="148" w:line="242" w:lineRule="auto"/>
              <w:ind w:left="122"/>
            </w:pPr>
            <w:r>
              <w:rPr>
                <w:b/>
                <w:bCs/>
                <w:spacing w:val="-6"/>
              </w:rPr>
              <w:t>210</w:t>
            </w:r>
          </w:p>
        </w:tc>
        <w:tc>
          <w:tcPr>
            <w:tcW w:w="417" w:type="dxa"/>
            <w:vAlign w:val="top"/>
          </w:tcPr>
          <w:p w14:paraId="21FA000A">
            <w:pPr>
              <w:pStyle w:val="6"/>
              <w:spacing w:before="147" w:line="239" w:lineRule="exact"/>
              <w:ind w:left="121"/>
            </w:pPr>
            <w:r>
              <w:rPr>
                <w:b/>
                <w:bCs/>
                <w:spacing w:val="-11"/>
              </w:rPr>
              <w:t>11</w:t>
            </w:r>
          </w:p>
        </w:tc>
        <w:tc>
          <w:tcPr>
            <w:tcW w:w="417" w:type="dxa"/>
            <w:vAlign w:val="top"/>
          </w:tcPr>
          <w:p w14:paraId="586D7751">
            <w:pPr>
              <w:rPr>
                <w:rFonts w:ascii="Arial"/>
                <w:sz w:val="21"/>
              </w:rPr>
            </w:pPr>
          </w:p>
        </w:tc>
        <w:tc>
          <w:tcPr>
            <w:tcW w:w="2055" w:type="dxa"/>
            <w:vAlign w:val="top"/>
          </w:tcPr>
          <w:p w14:paraId="6F074293">
            <w:pPr>
              <w:pStyle w:val="6"/>
              <w:spacing w:before="147" w:line="214" w:lineRule="auto"/>
              <w:ind w:left="111"/>
            </w:pPr>
            <w:r>
              <w:rPr>
                <w:b/>
                <w:bCs/>
                <w:spacing w:val="-3"/>
              </w:rPr>
              <w:t>行政事业单位医疗</w:t>
            </w:r>
          </w:p>
        </w:tc>
        <w:tc>
          <w:tcPr>
            <w:tcW w:w="1009" w:type="dxa"/>
            <w:vAlign w:val="top"/>
          </w:tcPr>
          <w:p w14:paraId="74EA5BD3">
            <w:pPr>
              <w:pStyle w:val="6"/>
              <w:spacing w:before="147"/>
              <w:ind w:left="557"/>
            </w:pPr>
            <w:r>
              <w:rPr>
                <w:b/>
                <w:bCs/>
                <w:spacing w:val="-6"/>
              </w:rPr>
              <w:t>0.86</w:t>
            </w:r>
          </w:p>
        </w:tc>
        <w:tc>
          <w:tcPr>
            <w:tcW w:w="1019" w:type="dxa"/>
            <w:vAlign w:val="top"/>
          </w:tcPr>
          <w:p w14:paraId="518C2012">
            <w:pPr>
              <w:pStyle w:val="6"/>
              <w:spacing w:before="147"/>
              <w:ind w:left="568"/>
            </w:pPr>
            <w:r>
              <w:rPr>
                <w:b/>
                <w:bCs/>
                <w:spacing w:val="-6"/>
              </w:rPr>
              <w:t>0.86</w:t>
            </w:r>
          </w:p>
        </w:tc>
        <w:tc>
          <w:tcPr>
            <w:tcW w:w="949" w:type="dxa"/>
            <w:vAlign w:val="top"/>
          </w:tcPr>
          <w:p w14:paraId="22A810AD">
            <w:pPr>
              <w:pStyle w:val="6"/>
              <w:spacing w:before="147"/>
              <w:ind w:left="499"/>
            </w:pPr>
            <w:r>
              <w:rPr>
                <w:b/>
                <w:bCs/>
                <w:spacing w:val="-6"/>
              </w:rPr>
              <w:t>0.86</w:t>
            </w:r>
          </w:p>
        </w:tc>
        <w:tc>
          <w:tcPr>
            <w:tcW w:w="840" w:type="dxa"/>
            <w:vAlign w:val="top"/>
          </w:tcPr>
          <w:p w14:paraId="35B6983A">
            <w:pPr>
              <w:rPr>
                <w:rFonts w:ascii="Arial"/>
                <w:sz w:val="21"/>
              </w:rPr>
            </w:pPr>
          </w:p>
        </w:tc>
        <w:tc>
          <w:tcPr>
            <w:tcW w:w="850" w:type="dxa"/>
            <w:vAlign w:val="top"/>
          </w:tcPr>
          <w:p w14:paraId="76577D14">
            <w:pPr>
              <w:rPr>
                <w:rFonts w:ascii="Arial"/>
                <w:sz w:val="21"/>
              </w:rPr>
            </w:pPr>
          </w:p>
        </w:tc>
        <w:tc>
          <w:tcPr>
            <w:tcW w:w="840" w:type="dxa"/>
            <w:vAlign w:val="top"/>
          </w:tcPr>
          <w:p w14:paraId="04E87591">
            <w:pPr>
              <w:rPr>
                <w:rFonts w:ascii="Arial"/>
                <w:sz w:val="21"/>
              </w:rPr>
            </w:pPr>
          </w:p>
        </w:tc>
        <w:tc>
          <w:tcPr>
            <w:tcW w:w="750" w:type="dxa"/>
            <w:vAlign w:val="top"/>
          </w:tcPr>
          <w:p w14:paraId="3D0998B1">
            <w:pPr>
              <w:rPr>
                <w:rFonts w:ascii="Arial"/>
                <w:sz w:val="21"/>
              </w:rPr>
            </w:pPr>
          </w:p>
        </w:tc>
        <w:tc>
          <w:tcPr>
            <w:tcW w:w="850" w:type="dxa"/>
            <w:vAlign w:val="top"/>
          </w:tcPr>
          <w:p w14:paraId="6947FD9D">
            <w:pPr>
              <w:rPr>
                <w:rFonts w:ascii="Arial"/>
                <w:sz w:val="21"/>
              </w:rPr>
            </w:pPr>
          </w:p>
        </w:tc>
        <w:tc>
          <w:tcPr>
            <w:tcW w:w="870" w:type="dxa"/>
            <w:vAlign w:val="top"/>
          </w:tcPr>
          <w:p w14:paraId="21CF9329">
            <w:pPr>
              <w:rPr>
                <w:rFonts w:ascii="Arial"/>
                <w:sz w:val="21"/>
              </w:rPr>
            </w:pPr>
          </w:p>
        </w:tc>
        <w:tc>
          <w:tcPr>
            <w:tcW w:w="870" w:type="dxa"/>
            <w:vAlign w:val="top"/>
          </w:tcPr>
          <w:p w14:paraId="59A16101">
            <w:pPr>
              <w:rPr>
                <w:rFonts w:ascii="Arial"/>
                <w:sz w:val="21"/>
              </w:rPr>
            </w:pPr>
          </w:p>
        </w:tc>
        <w:tc>
          <w:tcPr>
            <w:tcW w:w="840" w:type="dxa"/>
            <w:vAlign w:val="top"/>
          </w:tcPr>
          <w:p w14:paraId="4F3E34DD">
            <w:pPr>
              <w:rPr>
                <w:rFonts w:ascii="Arial"/>
                <w:sz w:val="21"/>
              </w:rPr>
            </w:pPr>
          </w:p>
        </w:tc>
        <w:tc>
          <w:tcPr>
            <w:tcW w:w="824" w:type="dxa"/>
            <w:vAlign w:val="top"/>
          </w:tcPr>
          <w:p w14:paraId="124DAD3A">
            <w:pPr>
              <w:rPr>
                <w:rFonts w:ascii="Arial"/>
                <w:sz w:val="21"/>
              </w:rPr>
            </w:pPr>
          </w:p>
        </w:tc>
      </w:tr>
    </w:tbl>
    <w:p w14:paraId="232A718B">
      <w:pPr>
        <w:rPr>
          <w:rFonts w:ascii="Arial"/>
          <w:sz w:val="21"/>
        </w:rPr>
      </w:pPr>
    </w:p>
    <w:p w14:paraId="03666BFC">
      <w:pPr>
        <w:rPr>
          <w:rFonts w:ascii="Arial" w:hAnsi="Arial" w:eastAsia="Arial" w:cs="Arial"/>
          <w:sz w:val="21"/>
          <w:szCs w:val="21"/>
        </w:rPr>
        <w:sectPr>
          <w:footerReference r:id="rId10" w:type="default"/>
          <w:pgSz w:w="16839" w:h="11906"/>
          <w:pgMar w:top="1012" w:right="1440" w:bottom="1521" w:left="1415" w:header="0" w:footer="1156" w:gutter="0"/>
          <w:cols w:space="720" w:num="1"/>
        </w:sectPr>
      </w:pPr>
    </w:p>
    <w:p w14:paraId="2B0E5163">
      <w:pPr>
        <w:spacing w:before="21"/>
      </w:pPr>
    </w:p>
    <w:p w14:paraId="50F095B5">
      <w:pPr>
        <w:spacing w:before="21"/>
      </w:pPr>
    </w:p>
    <w:p w14:paraId="0D2ECAD8">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D34F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072FC47">
            <w:pPr>
              <w:pStyle w:val="6"/>
              <w:spacing w:before="147" w:line="242" w:lineRule="auto"/>
              <w:ind w:left="122"/>
            </w:pPr>
            <w:r>
              <w:rPr>
                <w:spacing w:val="-5"/>
              </w:rPr>
              <w:t>210</w:t>
            </w:r>
          </w:p>
        </w:tc>
        <w:tc>
          <w:tcPr>
            <w:tcW w:w="417" w:type="dxa"/>
            <w:vAlign w:val="top"/>
          </w:tcPr>
          <w:p w14:paraId="4DE3E51F">
            <w:pPr>
              <w:pStyle w:val="6"/>
              <w:spacing w:before="146" w:line="240" w:lineRule="exact"/>
              <w:ind w:left="121"/>
            </w:pPr>
            <w:r>
              <w:rPr>
                <w:spacing w:val="-9"/>
              </w:rPr>
              <w:t>11</w:t>
            </w:r>
          </w:p>
        </w:tc>
        <w:tc>
          <w:tcPr>
            <w:tcW w:w="417" w:type="dxa"/>
            <w:vAlign w:val="top"/>
          </w:tcPr>
          <w:p w14:paraId="53D8756E">
            <w:pPr>
              <w:pStyle w:val="6"/>
              <w:spacing w:before="147" w:line="242" w:lineRule="auto"/>
              <w:ind w:left="123"/>
            </w:pPr>
            <w:r>
              <w:rPr>
                <w:spacing w:val="-10"/>
              </w:rPr>
              <w:t>02</w:t>
            </w:r>
          </w:p>
        </w:tc>
        <w:tc>
          <w:tcPr>
            <w:tcW w:w="2055" w:type="dxa"/>
            <w:vAlign w:val="top"/>
          </w:tcPr>
          <w:p w14:paraId="20D8D1E0">
            <w:pPr>
              <w:pStyle w:val="6"/>
              <w:spacing w:before="146" w:line="214" w:lineRule="auto"/>
              <w:ind w:left="116"/>
            </w:pPr>
            <w:r>
              <w:rPr>
                <w:spacing w:val="-3"/>
              </w:rPr>
              <w:t>事业单位医疗</w:t>
            </w:r>
          </w:p>
        </w:tc>
        <w:tc>
          <w:tcPr>
            <w:tcW w:w="1009" w:type="dxa"/>
            <w:vAlign w:val="top"/>
          </w:tcPr>
          <w:p w14:paraId="16F1E1AB">
            <w:pPr>
              <w:pStyle w:val="6"/>
              <w:spacing w:before="146"/>
              <w:ind w:left="557"/>
            </w:pPr>
            <w:r>
              <w:rPr>
                <w:spacing w:val="-5"/>
              </w:rPr>
              <w:t>0.86</w:t>
            </w:r>
          </w:p>
        </w:tc>
        <w:tc>
          <w:tcPr>
            <w:tcW w:w="1019" w:type="dxa"/>
            <w:vAlign w:val="top"/>
          </w:tcPr>
          <w:p w14:paraId="3D9D8D4B">
            <w:pPr>
              <w:pStyle w:val="6"/>
              <w:spacing w:before="146"/>
              <w:ind w:left="568"/>
            </w:pPr>
            <w:r>
              <w:rPr>
                <w:spacing w:val="-5"/>
              </w:rPr>
              <w:t>0.86</w:t>
            </w:r>
          </w:p>
        </w:tc>
        <w:tc>
          <w:tcPr>
            <w:tcW w:w="949" w:type="dxa"/>
            <w:vAlign w:val="top"/>
          </w:tcPr>
          <w:p w14:paraId="6F6B8042">
            <w:pPr>
              <w:pStyle w:val="6"/>
              <w:spacing w:before="146"/>
              <w:ind w:left="499"/>
            </w:pPr>
            <w:r>
              <w:rPr>
                <w:spacing w:val="-5"/>
              </w:rPr>
              <w:t>0.86</w:t>
            </w:r>
          </w:p>
        </w:tc>
        <w:tc>
          <w:tcPr>
            <w:tcW w:w="840" w:type="dxa"/>
            <w:vAlign w:val="top"/>
          </w:tcPr>
          <w:p w14:paraId="22BB2639">
            <w:pPr>
              <w:rPr>
                <w:rFonts w:ascii="Arial"/>
                <w:sz w:val="21"/>
              </w:rPr>
            </w:pPr>
          </w:p>
        </w:tc>
        <w:tc>
          <w:tcPr>
            <w:tcW w:w="850" w:type="dxa"/>
            <w:vAlign w:val="top"/>
          </w:tcPr>
          <w:p w14:paraId="7A494F24">
            <w:pPr>
              <w:rPr>
                <w:rFonts w:ascii="Arial"/>
                <w:sz w:val="21"/>
              </w:rPr>
            </w:pPr>
          </w:p>
        </w:tc>
        <w:tc>
          <w:tcPr>
            <w:tcW w:w="840" w:type="dxa"/>
            <w:vAlign w:val="top"/>
          </w:tcPr>
          <w:p w14:paraId="4BB39520">
            <w:pPr>
              <w:rPr>
                <w:rFonts w:ascii="Arial"/>
                <w:sz w:val="21"/>
              </w:rPr>
            </w:pPr>
          </w:p>
        </w:tc>
        <w:tc>
          <w:tcPr>
            <w:tcW w:w="750" w:type="dxa"/>
            <w:vAlign w:val="top"/>
          </w:tcPr>
          <w:p w14:paraId="3FBE111F">
            <w:pPr>
              <w:rPr>
                <w:rFonts w:ascii="Arial"/>
                <w:sz w:val="21"/>
              </w:rPr>
            </w:pPr>
          </w:p>
        </w:tc>
        <w:tc>
          <w:tcPr>
            <w:tcW w:w="850" w:type="dxa"/>
            <w:vAlign w:val="top"/>
          </w:tcPr>
          <w:p w14:paraId="5A0C57B4">
            <w:pPr>
              <w:rPr>
                <w:rFonts w:ascii="Arial"/>
                <w:sz w:val="21"/>
              </w:rPr>
            </w:pPr>
          </w:p>
        </w:tc>
        <w:tc>
          <w:tcPr>
            <w:tcW w:w="870" w:type="dxa"/>
            <w:vAlign w:val="top"/>
          </w:tcPr>
          <w:p w14:paraId="15AB9C34">
            <w:pPr>
              <w:rPr>
                <w:rFonts w:ascii="Arial"/>
                <w:sz w:val="21"/>
              </w:rPr>
            </w:pPr>
          </w:p>
        </w:tc>
        <w:tc>
          <w:tcPr>
            <w:tcW w:w="870" w:type="dxa"/>
            <w:vAlign w:val="top"/>
          </w:tcPr>
          <w:p w14:paraId="0DC1E249">
            <w:pPr>
              <w:rPr>
                <w:rFonts w:ascii="Arial"/>
                <w:sz w:val="21"/>
              </w:rPr>
            </w:pPr>
          </w:p>
        </w:tc>
        <w:tc>
          <w:tcPr>
            <w:tcW w:w="840" w:type="dxa"/>
            <w:vAlign w:val="top"/>
          </w:tcPr>
          <w:p w14:paraId="69F609B7">
            <w:pPr>
              <w:rPr>
                <w:rFonts w:ascii="Arial"/>
                <w:sz w:val="21"/>
              </w:rPr>
            </w:pPr>
          </w:p>
        </w:tc>
        <w:tc>
          <w:tcPr>
            <w:tcW w:w="824" w:type="dxa"/>
            <w:vAlign w:val="top"/>
          </w:tcPr>
          <w:p w14:paraId="4365317F">
            <w:pPr>
              <w:rPr>
                <w:rFonts w:ascii="Arial"/>
                <w:sz w:val="21"/>
              </w:rPr>
            </w:pPr>
          </w:p>
        </w:tc>
      </w:tr>
      <w:tr w14:paraId="3B697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3452121">
            <w:pPr>
              <w:pStyle w:val="6"/>
              <w:spacing w:before="143" w:line="242" w:lineRule="auto"/>
              <w:ind w:left="122"/>
            </w:pPr>
            <w:r>
              <w:rPr>
                <w:b/>
                <w:bCs/>
                <w:spacing w:val="-6"/>
              </w:rPr>
              <w:t>213</w:t>
            </w:r>
          </w:p>
        </w:tc>
        <w:tc>
          <w:tcPr>
            <w:tcW w:w="417" w:type="dxa"/>
            <w:vAlign w:val="top"/>
          </w:tcPr>
          <w:p w14:paraId="0456F770">
            <w:pPr>
              <w:rPr>
                <w:rFonts w:ascii="Arial"/>
                <w:sz w:val="21"/>
              </w:rPr>
            </w:pPr>
          </w:p>
        </w:tc>
        <w:tc>
          <w:tcPr>
            <w:tcW w:w="417" w:type="dxa"/>
            <w:vAlign w:val="top"/>
          </w:tcPr>
          <w:p w14:paraId="310A405C">
            <w:pPr>
              <w:rPr>
                <w:rFonts w:ascii="Arial"/>
                <w:sz w:val="21"/>
              </w:rPr>
            </w:pPr>
          </w:p>
        </w:tc>
        <w:tc>
          <w:tcPr>
            <w:tcW w:w="2055" w:type="dxa"/>
            <w:vAlign w:val="top"/>
          </w:tcPr>
          <w:p w14:paraId="28081461">
            <w:pPr>
              <w:pStyle w:val="6"/>
              <w:spacing w:before="142" w:line="213" w:lineRule="auto"/>
              <w:ind w:left="112"/>
            </w:pPr>
            <w:r>
              <w:rPr>
                <w:b/>
                <w:bCs/>
                <w:spacing w:val="-4"/>
              </w:rPr>
              <w:t>农林水支出</w:t>
            </w:r>
          </w:p>
        </w:tc>
        <w:tc>
          <w:tcPr>
            <w:tcW w:w="1009" w:type="dxa"/>
            <w:vAlign w:val="top"/>
          </w:tcPr>
          <w:p w14:paraId="7D80D944">
            <w:pPr>
              <w:pStyle w:val="6"/>
              <w:spacing w:before="142"/>
              <w:ind w:left="467"/>
            </w:pPr>
            <w:r>
              <w:rPr>
                <w:b/>
                <w:bCs/>
                <w:spacing w:val="-5"/>
              </w:rPr>
              <w:t>14.86</w:t>
            </w:r>
          </w:p>
        </w:tc>
        <w:tc>
          <w:tcPr>
            <w:tcW w:w="1019" w:type="dxa"/>
            <w:vAlign w:val="top"/>
          </w:tcPr>
          <w:p w14:paraId="4F745DEC">
            <w:pPr>
              <w:pStyle w:val="6"/>
              <w:spacing w:before="142"/>
              <w:ind w:left="478"/>
            </w:pPr>
            <w:r>
              <w:rPr>
                <w:b/>
                <w:bCs/>
                <w:spacing w:val="-5"/>
              </w:rPr>
              <w:t>14.86</w:t>
            </w:r>
          </w:p>
        </w:tc>
        <w:tc>
          <w:tcPr>
            <w:tcW w:w="949" w:type="dxa"/>
            <w:vAlign w:val="top"/>
          </w:tcPr>
          <w:p w14:paraId="7DBC9E98">
            <w:pPr>
              <w:pStyle w:val="6"/>
              <w:spacing w:before="142"/>
              <w:ind w:left="409"/>
            </w:pPr>
            <w:r>
              <w:rPr>
                <w:b/>
                <w:bCs/>
                <w:spacing w:val="-5"/>
              </w:rPr>
              <w:t>14.86</w:t>
            </w:r>
          </w:p>
        </w:tc>
        <w:tc>
          <w:tcPr>
            <w:tcW w:w="840" w:type="dxa"/>
            <w:vAlign w:val="top"/>
          </w:tcPr>
          <w:p w14:paraId="4D531BEE">
            <w:pPr>
              <w:rPr>
                <w:rFonts w:ascii="Arial"/>
                <w:sz w:val="21"/>
              </w:rPr>
            </w:pPr>
          </w:p>
        </w:tc>
        <w:tc>
          <w:tcPr>
            <w:tcW w:w="850" w:type="dxa"/>
            <w:vAlign w:val="top"/>
          </w:tcPr>
          <w:p w14:paraId="5C4A33DA">
            <w:pPr>
              <w:rPr>
                <w:rFonts w:ascii="Arial"/>
                <w:sz w:val="21"/>
              </w:rPr>
            </w:pPr>
          </w:p>
        </w:tc>
        <w:tc>
          <w:tcPr>
            <w:tcW w:w="840" w:type="dxa"/>
            <w:vAlign w:val="top"/>
          </w:tcPr>
          <w:p w14:paraId="0C4F141A">
            <w:pPr>
              <w:rPr>
                <w:rFonts w:ascii="Arial"/>
                <w:sz w:val="21"/>
              </w:rPr>
            </w:pPr>
          </w:p>
        </w:tc>
        <w:tc>
          <w:tcPr>
            <w:tcW w:w="750" w:type="dxa"/>
            <w:vAlign w:val="top"/>
          </w:tcPr>
          <w:p w14:paraId="17D0409A">
            <w:pPr>
              <w:rPr>
                <w:rFonts w:ascii="Arial"/>
                <w:sz w:val="21"/>
              </w:rPr>
            </w:pPr>
          </w:p>
        </w:tc>
        <w:tc>
          <w:tcPr>
            <w:tcW w:w="850" w:type="dxa"/>
            <w:vAlign w:val="top"/>
          </w:tcPr>
          <w:p w14:paraId="491F937B">
            <w:pPr>
              <w:rPr>
                <w:rFonts w:ascii="Arial"/>
                <w:sz w:val="21"/>
              </w:rPr>
            </w:pPr>
          </w:p>
        </w:tc>
        <w:tc>
          <w:tcPr>
            <w:tcW w:w="870" w:type="dxa"/>
            <w:vAlign w:val="top"/>
          </w:tcPr>
          <w:p w14:paraId="605B117F">
            <w:pPr>
              <w:rPr>
                <w:rFonts w:ascii="Arial"/>
                <w:sz w:val="21"/>
              </w:rPr>
            </w:pPr>
          </w:p>
        </w:tc>
        <w:tc>
          <w:tcPr>
            <w:tcW w:w="870" w:type="dxa"/>
            <w:vAlign w:val="top"/>
          </w:tcPr>
          <w:p w14:paraId="11AC7B49">
            <w:pPr>
              <w:rPr>
                <w:rFonts w:ascii="Arial"/>
                <w:sz w:val="21"/>
              </w:rPr>
            </w:pPr>
          </w:p>
        </w:tc>
        <w:tc>
          <w:tcPr>
            <w:tcW w:w="840" w:type="dxa"/>
            <w:vAlign w:val="top"/>
          </w:tcPr>
          <w:p w14:paraId="2B514E34">
            <w:pPr>
              <w:rPr>
                <w:rFonts w:ascii="Arial"/>
                <w:sz w:val="21"/>
              </w:rPr>
            </w:pPr>
          </w:p>
        </w:tc>
        <w:tc>
          <w:tcPr>
            <w:tcW w:w="824" w:type="dxa"/>
            <w:vAlign w:val="top"/>
          </w:tcPr>
          <w:p w14:paraId="41423B3A">
            <w:pPr>
              <w:rPr>
                <w:rFonts w:ascii="Arial"/>
                <w:sz w:val="21"/>
              </w:rPr>
            </w:pPr>
          </w:p>
        </w:tc>
      </w:tr>
      <w:tr w14:paraId="6A1ABD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B6FB0BB">
            <w:pPr>
              <w:pStyle w:val="6"/>
              <w:spacing w:before="144" w:line="242" w:lineRule="auto"/>
              <w:ind w:left="122"/>
            </w:pPr>
            <w:r>
              <w:rPr>
                <w:b/>
                <w:bCs/>
                <w:spacing w:val="-6"/>
              </w:rPr>
              <w:t>213</w:t>
            </w:r>
          </w:p>
        </w:tc>
        <w:tc>
          <w:tcPr>
            <w:tcW w:w="417" w:type="dxa"/>
            <w:vAlign w:val="top"/>
          </w:tcPr>
          <w:p w14:paraId="1230270D">
            <w:pPr>
              <w:pStyle w:val="6"/>
              <w:spacing w:before="144" w:line="242" w:lineRule="auto"/>
              <w:ind w:left="122"/>
            </w:pPr>
            <w:r>
              <w:rPr>
                <w:b/>
                <w:bCs/>
                <w:spacing w:val="-12"/>
              </w:rPr>
              <w:t>01</w:t>
            </w:r>
          </w:p>
        </w:tc>
        <w:tc>
          <w:tcPr>
            <w:tcW w:w="417" w:type="dxa"/>
            <w:vAlign w:val="top"/>
          </w:tcPr>
          <w:p w14:paraId="0247A87E">
            <w:pPr>
              <w:rPr>
                <w:rFonts w:ascii="Arial"/>
                <w:sz w:val="21"/>
              </w:rPr>
            </w:pPr>
          </w:p>
        </w:tc>
        <w:tc>
          <w:tcPr>
            <w:tcW w:w="2055" w:type="dxa"/>
            <w:vAlign w:val="top"/>
          </w:tcPr>
          <w:p w14:paraId="6D94FA7E">
            <w:pPr>
              <w:pStyle w:val="6"/>
              <w:spacing w:before="143" w:line="214" w:lineRule="auto"/>
              <w:ind w:left="112"/>
            </w:pPr>
            <w:r>
              <w:rPr>
                <w:b/>
                <w:bCs/>
                <w:spacing w:val="-4"/>
              </w:rPr>
              <w:t>农业农村</w:t>
            </w:r>
          </w:p>
        </w:tc>
        <w:tc>
          <w:tcPr>
            <w:tcW w:w="1009" w:type="dxa"/>
            <w:vAlign w:val="top"/>
          </w:tcPr>
          <w:p w14:paraId="02638FBE">
            <w:pPr>
              <w:pStyle w:val="6"/>
              <w:spacing w:before="143"/>
              <w:ind w:left="467"/>
            </w:pPr>
            <w:r>
              <w:rPr>
                <w:b/>
                <w:bCs/>
                <w:spacing w:val="-5"/>
              </w:rPr>
              <w:t>14.86</w:t>
            </w:r>
          </w:p>
        </w:tc>
        <w:tc>
          <w:tcPr>
            <w:tcW w:w="1019" w:type="dxa"/>
            <w:vAlign w:val="top"/>
          </w:tcPr>
          <w:p w14:paraId="1A308125">
            <w:pPr>
              <w:pStyle w:val="6"/>
              <w:spacing w:before="143"/>
              <w:ind w:left="478"/>
            </w:pPr>
            <w:r>
              <w:rPr>
                <w:b/>
                <w:bCs/>
                <w:spacing w:val="-5"/>
              </w:rPr>
              <w:t>14.86</w:t>
            </w:r>
          </w:p>
        </w:tc>
        <w:tc>
          <w:tcPr>
            <w:tcW w:w="949" w:type="dxa"/>
            <w:vAlign w:val="top"/>
          </w:tcPr>
          <w:p w14:paraId="0B3815A5">
            <w:pPr>
              <w:pStyle w:val="6"/>
              <w:spacing w:before="143"/>
              <w:ind w:left="409"/>
            </w:pPr>
            <w:r>
              <w:rPr>
                <w:b/>
                <w:bCs/>
                <w:spacing w:val="-5"/>
              </w:rPr>
              <w:t>14.86</w:t>
            </w:r>
          </w:p>
        </w:tc>
        <w:tc>
          <w:tcPr>
            <w:tcW w:w="840" w:type="dxa"/>
            <w:vAlign w:val="top"/>
          </w:tcPr>
          <w:p w14:paraId="1996537C">
            <w:pPr>
              <w:rPr>
                <w:rFonts w:ascii="Arial"/>
                <w:sz w:val="21"/>
              </w:rPr>
            </w:pPr>
          </w:p>
        </w:tc>
        <w:tc>
          <w:tcPr>
            <w:tcW w:w="850" w:type="dxa"/>
            <w:vAlign w:val="top"/>
          </w:tcPr>
          <w:p w14:paraId="4874AC77">
            <w:pPr>
              <w:rPr>
                <w:rFonts w:ascii="Arial"/>
                <w:sz w:val="21"/>
              </w:rPr>
            </w:pPr>
          </w:p>
        </w:tc>
        <w:tc>
          <w:tcPr>
            <w:tcW w:w="840" w:type="dxa"/>
            <w:vAlign w:val="top"/>
          </w:tcPr>
          <w:p w14:paraId="506F0E84">
            <w:pPr>
              <w:rPr>
                <w:rFonts w:ascii="Arial"/>
                <w:sz w:val="21"/>
              </w:rPr>
            </w:pPr>
          </w:p>
        </w:tc>
        <w:tc>
          <w:tcPr>
            <w:tcW w:w="750" w:type="dxa"/>
            <w:vAlign w:val="top"/>
          </w:tcPr>
          <w:p w14:paraId="34CE0815">
            <w:pPr>
              <w:rPr>
                <w:rFonts w:ascii="Arial"/>
                <w:sz w:val="21"/>
              </w:rPr>
            </w:pPr>
          </w:p>
        </w:tc>
        <w:tc>
          <w:tcPr>
            <w:tcW w:w="850" w:type="dxa"/>
            <w:vAlign w:val="top"/>
          </w:tcPr>
          <w:p w14:paraId="7A734644">
            <w:pPr>
              <w:rPr>
                <w:rFonts w:ascii="Arial"/>
                <w:sz w:val="21"/>
              </w:rPr>
            </w:pPr>
          </w:p>
        </w:tc>
        <w:tc>
          <w:tcPr>
            <w:tcW w:w="870" w:type="dxa"/>
            <w:vAlign w:val="top"/>
          </w:tcPr>
          <w:p w14:paraId="7F4B2CF0">
            <w:pPr>
              <w:rPr>
                <w:rFonts w:ascii="Arial"/>
                <w:sz w:val="21"/>
              </w:rPr>
            </w:pPr>
          </w:p>
        </w:tc>
        <w:tc>
          <w:tcPr>
            <w:tcW w:w="870" w:type="dxa"/>
            <w:vAlign w:val="top"/>
          </w:tcPr>
          <w:p w14:paraId="7E71E74E">
            <w:pPr>
              <w:rPr>
                <w:rFonts w:ascii="Arial"/>
                <w:sz w:val="21"/>
              </w:rPr>
            </w:pPr>
          </w:p>
        </w:tc>
        <w:tc>
          <w:tcPr>
            <w:tcW w:w="840" w:type="dxa"/>
            <w:vAlign w:val="top"/>
          </w:tcPr>
          <w:p w14:paraId="7FA45916">
            <w:pPr>
              <w:rPr>
                <w:rFonts w:ascii="Arial"/>
                <w:sz w:val="21"/>
              </w:rPr>
            </w:pPr>
          </w:p>
        </w:tc>
        <w:tc>
          <w:tcPr>
            <w:tcW w:w="824" w:type="dxa"/>
            <w:vAlign w:val="top"/>
          </w:tcPr>
          <w:p w14:paraId="3AEDE6B1">
            <w:pPr>
              <w:rPr>
                <w:rFonts w:ascii="Arial"/>
                <w:sz w:val="21"/>
              </w:rPr>
            </w:pPr>
          </w:p>
        </w:tc>
      </w:tr>
      <w:tr w14:paraId="048E0D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2B08D39">
            <w:pPr>
              <w:pStyle w:val="6"/>
              <w:spacing w:before="145" w:line="242" w:lineRule="auto"/>
              <w:ind w:left="122"/>
            </w:pPr>
            <w:r>
              <w:rPr>
                <w:spacing w:val="-5"/>
              </w:rPr>
              <w:t>213</w:t>
            </w:r>
          </w:p>
        </w:tc>
        <w:tc>
          <w:tcPr>
            <w:tcW w:w="417" w:type="dxa"/>
            <w:vAlign w:val="top"/>
          </w:tcPr>
          <w:p w14:paraId="16AE1B45">
            <w:pPr>
              <w:pStyle w:val="6"/>
              <w:spacing w:before="145" w:line="242" w:lineRule="auto"/>
              <w:ind w:left="122"/>
            </w:pPr>
            <w:r>
              <w:rPr>
                <w:spacing w:val="-10"/>
              </w:rPr>
              <w:t>01</w:t>
            </w:r>
          </w:p>
        </w:tc>
        <w:tc>
          <w:tcPr>
            <w:tcW w:w="417" w:type="dxa"/>
            <w:vAlign w:val="top"/>
          </w:tcPr>
          <w:p w14:paraId="58221BB1">
            <w:pPr>
              <w:pStyle w:val="6"/>
              <w:spacing w:before="145" w:line="242" w:lineRule="auto"/>
              <w:ind w:left="123"/>
            </w:pPr>
            <w:r>
              <w:rPr>
                <w:spacing w:val="-10"/>
              </w:rPr>
              <w:t>04</w:t>
            </w:r>
          </w:p>
        </w:tc>
        <w:tc>
          <w:tcPr>
            <w:tcW w:w="2055" w:type="dxa"/>
            <w:vAlign w:val="top"/>
          </w:tcPr>
          <w:p w14:paraId="75ED6597">
            <w:pPr>
              <w:pStyle w:val="6"/>
              <w:spacing w:before="145" w:line="214" w:lineRule="auto"/>
              <w:ind w:left="116"/>
            </w:pPr>
            <w:r>
              <w:rPr>
                <w:spacing w:val="-4"/>
              </w:rPr>
              <w:t>事业运行</w:t>
            </w:r>
          </w:p>
        </w:tc>
        <w:tc>
          <w:tcPr>
            <w:tcW w:w="1009" w:type="dxa"/>
            <w:vAlign w:val="top"/>
          </w:tcPr>
          <w:p w14:paraId="10FB3F96">
            <w:pPr>
              <w:pStyle w:val="6"/>
              <w:spacing w:before="145"/>
              <w:ind w:left="467"/>
            </w:pPr>
            <w:r>
              <w:rPr>
                <w:spacing w:val="-4"/>
              </w:rPr>
              <w:t>14.86</w:t>
            </w:r>
          </w:p>
        </w:tc>
        <w:tc>
          <w:tcPr>
            <w:tcW w:w="1019" w:type="dxa"/>
            <w:vAlign w:val="top"/>
          </w:tcPr>
          <w:p w14:paraId="36BC4A5E">
            <w:pPr>
              <w:pStyle w:val="6"/>
              <w:spacing w:before="145"/>
              <w:ind w:left="478"/>
            </w:pPr>
            <w:r>
              <w:rPr>
                <w:spacing w:val="-4"/>
              </w:rPr>
              <w:t>14.86</w:t>
            </w:r>
          </w:p>
        </w:tc>
        <w:tc>
          <w:tcPr>
            <w:tcW w:w="949" w:type="dxa"/>
            <w:vAlign w:val="top"/>
          </w:tcPr>
          <w:p w14:paraId="13B7D166">
            <w:pPr>
              <w:pStyle w:val="6"/>
              <w:spacing w:before="145"/>
              <w:ind w:left="409"/>
            </w:pPr>
            <w:r>
              <w:rPr>
                <w:spacing w:val="-4"/>
              </w:rPr>
              <w:t>14.86</w:t>
            </w:r>
          </w:p>
        </w:tc>
        <w:tc>
          <w:tcPr>
            <w:tcW w:w="840" w:type="dxa"/>
            <w:vAlign w:val="top"/>
          </w:tcPr>
          <w:p w14:paraId="083B0175">
            <w:pPr>
              <w:rPr>
                <w:rFonts w:ascii="Arial"/>
                <w:sz w:val="21"/>
              </w:rPr>
            </w:pPr>
          </w:p>
        </w:tc>
        <w:tc>
          <w:tcPr>
            <w:tcW w:w="850" w:type="dxa"/>
            <w:vAlign w:val="top"/>
          </w:tcPr>
          <w:p w14:paraId="65A52D39">
            <w:pPr>
              <w:rPr>
                <w:rFonts w:ascii="Arial"/>
                <w:sz w:val="21"/>
              </w:rPr>
            </w:pPr>
          </w:p>
        </w:tc>
        <w:tc>
          <w:tcPr>
            <w:tcW w:w="840" w:type="dxa"/>
            <w:vAlign w:val="top"/>
          </w:tcPr>
          <w:p w14:paraId="53A8C6BF">
            <w:pPr>
              <w:rPr>
                <w:rFonts w:ascii="Arial"/>
                <w:sz w:val="21"/>
              </w:rPr>
            </w:pPr>
          </w:p>
        </w:tc>
        <w:tc>
          <w:tcPr>
            <w:tcW w:w="750" w:type="dxa"/>
            <w:vAlign w:val="top"/>
          </w:tcPr>
          <w:p w14:paraId="19FD04A2">
            <w:pPr>
              <w:rPr>
                <w:rFonts w:ascii="Arial"/>
                <w:sz w:val="21"/>
              </w:rPr>
            </w:pPr>
          </w:p>
        </w:tc>
        <w:tc>
          <w:tcPr>
            <w:tcW w:w="850" w:type="dxa"/>
            <w:vAlign w:val="top"/>
          </w:tcPr>
          <w:p w14:paraId="60F8FA6E">
            <w:pPr>
              <w:rPr>
                <w:rFonts w:ascii="Arial"/>
                <w:sz w:val="21"/>
              </w:rPr>
            </w:pPr>
          </w:p>
        </w:tc>
        <w:tc>
          <w:tcPr>
            <w:tcW w:w="870" w:type="dxa"/>
            <w:vAlign w:val="top"/>
          </w:tcPr>
          <w:p w14:paraId="78F2B871">
            <w:pPr>
              <w:rPr>
                <w:rFonts w:ascii="Arial"/>
                <w:sz w:val="21"/>
              </w:rPr>
            </w:pPr>
          </w:p>
        </w:tc>
        <w:tc>
          <w:tcPr>
            <w:tcW w:w="870" w:type="dxa"/>
            <w:vAlign w:val="top"/>
          </w:tcPr>
          <w:p w14:paraId="6DC65D61">
            <w:pPr>
              <w:rPr>
                <w:rFonts w:ascii="Arial"/>
                <w:sz w:val="21"/>
              </w:rPr>
            </w:pPr>
          </w:p>
        </w:tc>
        <w:tc>
          <w:tcPr>
            <w:tcW w:w="840" w:type="dxa"/>
            <w:vAlign w:val="top"/>
          </w:tcPr>
          <w:p w14:paraId="1147BBF7">
            <w:pPr>
              <w:rPr>
                <w:rFonts w:ascii="Arial"/>
                <w:sz w:val="21"/>
              </w:rPr>
            </w:pPr>
          </w:p>
        </w:tc>
        <w:tc>
          <w:tcPr>
            <w:tcW w:w="824" w:type="dxa"/>
            <w:vAlign w:val="top"/>
          </w:tcPr>
          <w:p w14:paraId="66044BBD">
            <w:pPr>
              <w:rPr>
                <w:rFonts w:ascii="Arial"/>
                <w:sz w:val="21"/>
              </w:rPr>
            </w:pPr>
          </w:p>
        </w:tc>
      </w:tr>
      <w:tr w14:paraId="658D15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2734055">
            <w:pPr>
              <w:pStyle w:val="6"/>
              <w:spacing w:before="146" w:line="239" w:lineRule="exact"/>
              <w:ind w:left="122"/>
            </w:pPr>
            <w:r>
              <w:rPr>
                <w:b/>
                <w:bCs/>
                <w:spacing w:val="-6"/>
              </w:rPr>
              <w:t>221</w:t>
            </w:r>
          </w:p>
        </w:tc>
        <w:tc>
          <w:tcPr>
            <w:tcW w:w="417" w:type="dxa"/>
            <w:vAlign w:val="top"/>
          </w:tcPr>
          <w:p w14:paraId="653F6781">
            <w:pPr>
              <w:rPr>
                <w:rFonts w:ascii="Arial"/>
                <w:sz w:val="21"/>
              </w:rPr>
            </w:pPr>
          </w:p>
        </w:tc>
        <w:tc>
          <w:tcPr>
            <w:tcW w:w="417" w:type="dxa"/>
            <w:vAlign w:val="top"/>
          </w:tcPr>
          <w:p w14:paraId="1D89A9E8">
            <w:pPr>
              <w:rPr>
                <w:rFonts w:ascii="Arial"/>
                <w:sz w:val="21"/>
              </w:rPr>
            </w:pPr>
          </w:p>
        </w:tc>
        <w:tc>
          <w:tcPr>
            <w:tcW w:w="2055" w:type="dxa"/>
            <w:vAlign w:val="top"/>
          </w:tcPr>
          <w:p w14:paraId="37DC8181">
            <w:pPr>
              <w:pStyle w:val="6"/>
              <w:spacing w:before="146" w:line="213" w:lineRule="auto"/>
              <w:ind w:left="114"/>
            </w:pPr>
            <w:r>
              <w:rPr>
                <w:b/>
                <w:bCs/>
                <w:spacing w:val="-4"/>
              </w:rPr>
              <w:t>住房保障支出</w:t>
            </w:r>
          </w:p>
        </w:tc>
        <w:tc>
          <w:tcPr>
            <w:tcW w:w="1009" w:type="dxa"/>
            <w:vAlign w:val="top"/>
          </w:tcPr>
          <w:p w14:paraId="208B1E02">
            <w:pPr>
              <w:pStyle w:val="6"/>
              <w:spacing w:before="146"/>
              <w:ind w:left="556"/>
            </w:pPr>
            <w:r>
              <w:rPr>
                <w:b/>
                <w:bCs/>
                <w:spacing w:val="-6"/>
              </w:rPr>
              <w:t>1.59</w:t>
            </w:r>
          </w:p>
        </w:tc>
        <w:tc>
          <w:tcPr>
            <w:tcW w:w="1019" w:type="dxa"/>
            <w:vAlign w:val="top"/>
          </w:tcPr>
          <w:p w14:paraId="3A63391C">
            <w:pPr>
              <w:pStyle w:val="6"/>
              <w:spacing w:before="146"/>
              <w:ind w:left="567"/>
            </w:pPr>
            <w:r>
              <w:rPr>
                <w:b/>
                <w:bCs/>
                <w:spacing w:val="-6"/>
              </w:rPr>
              <w:t>1.59</w:t>
            </w:r>
          </w:p>
        </w:tc>
        <w:tc>
          <w:tcPr>
            <w:tcW w:w="949" w:type="dxa"/>
            <w:vAlign w:val="top"/>
          </w:tcPr>
          <w:p w14:paraId="494A079D">
            <w:pPr>
              <w:pStyle w:val="6"/>
              <w:spacing w:before="146"/>
              <w:ind w:left="498"/>
            </w:pPr>
            <w:r>
              <w:rPr>
                <w:b/>
                <w:bCs/>
                <w:spacing w:val="-6"/>
              </w:rPr>
              <w:t>1.59</w:t>
            </w:r>
          </w:p>
        </w:tc>
        <w:tc>
          <w:tcPr>
            <w:tcW w:w="840" w:type="dxa"/>
            <w:vAlign w:val="top"/>
          </w:tcPr>
          <w:p w14:paraId="77E25EB1">
            <w:pPr>
              <w:rPr>
                <w:rFonts w:ascii="Arial"/>
                <w:sz w:val="21"/>
              </w:rPr>
            </w:pPr>
          </w:p>
        </w:tc>
        <w:tc>
          <w:tcPr>
            <w:tcW w:w="850" w:type="dxa"/>
            <w:vAlign w:val="top"/>
          </w:tcPr>
          <w:p w14:paraId="1D58C396">
            <w:pPr>
              <w:rPr>
                <w:rFonts w:ascii="Arial"/>
                <w:sz w:val="21"/>
              </w:rPr>
            </w:pPr>
          </w:p>
        </w:tc>
        <w:tc>
          <w:tcPr>
            <w:tcW w:w="840" w:type="dxa"/>
            <w:vAlign w:val="top"/>
          </w:tcPr>
          <w:p w14:paraId="302AD36F">
            <w:pPr>
              <w:rPr>
                <w:rFonts w:ascii="Arial"/>
                <w:sz w:val="21"/>
              </w:rPr>
            </w:pPr>
          </w:p>
        </w:tc>
        <w:tc>
          <w:tcPr>
            <w:tcW w:w="750" w:type="dxa"/>
            <w:vAlign w:val="top"/>
          </w:tcPr>
          <w:p w14:paraId="1A148EF5">
            <w:pPr>
              <w:rPr>
                <w:rFonts w:ascii="Arial"/>
                <w:sz w:val="21"/>
              </w:rPr>
            </w:pPr>
          </w:p>
        </w:tc>
        <w:tc>
          <w:tcPr>
            <w:tcW w:w="850" w:type="dxa"/>
            <w:vAlign w:val="top"/>
          </w:tcPr>
          <w:p w14:paraId="1B33F8EC">
            <w:pPr>
              <w:rPr>
                <w:rFonts w:ascii="Arial"/>
                <w:sz w:val="21"/>
              </w:rPr>
            </w:pPr>
          </w:p>
        </w:tc>
        <w:tc>
          <w:tcPr>
            <w:tcW w:w="870" w:type="dxa"/>
            <w:vAlign w:val="top"/>
          </w:tcPr>
          <w:p w14:paraId="629CCE51">
            <w:pPr>
              <w:rPr>
                <w:rFonts w:ascii="Arial"/>
                <w:sz w:val="21"/>
              </w:rPr>
            </w:pPr>
          </w:p>
        </w:tc>
        <w:tc>
          <w:tcPr>
            <w:tcW w:w="870" w:type="dxa"/>
            <w:vAlign w:val="top"/>
          </w:tcPr>
          <w:p w14:paraId="31BB52D4">
            <w:pPr>
              <w:rPr>
                <w:rFonts w:ascii="Arial"/>
                <w:sz w:val="21"/>
              </w:rPr>
            </w:pPr>
          </w:p>
        </w:tc>
        <w:tc>
          <w:tcPr>
            <w:tcW w:w="840" w:type="dxa"/>
            <w:vAlign w:val="top"/>
          </w:tcPr>
          <w:p w14:paraId="2A33C7C9">
            <w:pPr>
              <w:rPr>
                <w:rFonts w:ascii="Arial"/>
                <w:sz w:val="21"/>
              </w:rPr>
            </w:pPr>
          </w:p>
        </w:tc>
        <w:tc>
          <w:tcPr>
            <w:tcW w:w="824" w:type="dxa"/>
            <w:vAlign w:val="top"/>
          </w:tcPr>
          <w:p w14:paraId="57733758">
            <w:pPr>
              <w:rPr>
                <w:rFonts w:ascii="Arial"/>
                <w:sz w:val="21"/>
              </w:rPr>
            </w:pPr>
          </w:p>
        </w:tc>
      </w:tr>
      <w:tr w14:paraId="1ED7E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EA6900C">
            <w:pPr>
              <w:pStyle w:val="6"/>
              <w:spacing w:before="147" w:line="240" w:lineRule="exact"/>
              <w:ind w:left="122"/>
            </w:pPr>
            <w:r>
              <w:rPr>
                <w:b/>
                <w:bCs/>
                <w:spacing w:val="-6"/>
              </w:rPr>
              <w:t>221</w:t>
            </w:r>
          </w:p>
        </w:tc>
        <w:tc>
          <w:tcPr>
            <w:tcW w:w="417" w:type="dxa"/>
            <w:vAlign w:val="top"/>
          </w:tcPr>
          <w:p w14:paraId="659A9944">
            <w:pPr>
              <w:pStyle w:val="6"/>
              <w:spacing w:before="148" w:line="242" w:lineRule="auto"/>
              <w:ind w:left="122"/>
            </w:pPr>
            <w:r>
              <w:rPr>
                <w:b/>
                <w:bCs/>
                <w:spacing w:val="-12"/>
              </w:rPr>
              <w:t>02</w:t>
            </w:r>
          </w:p>
        </w:tc>
        <w:tc>
          <w:tcPr>
            <w:tcW w:w="417" w:type="dxa"/>
            <w:vAlign w:val="top"/>
          </w:tcPr>
          <w:p w14:paraId="59584F13">
            <w:pPr>
              <w:rPr>
                <w:rFonts w:ascii="Arial"/>
                <w:sz w:val="21"/>
              </w:rPr>
            </w:pPr>
          </w:p>
        </w:tc>
        <w:tc>
          <w:tcPr>
            <w:tcW w:w="2055" w:type="dxa"/>
            <w:vAlign w:val="top"/>
          </w:tcPr>
          <w:p w14:paraId="57DCC401">
            <w:pPr>
              <w:pStyle w:val="6"/>
              <w:spacing w:before="147" w:line="213" w:lineRule="auto"/>
              <w:ind w:left="114"/>
            </w:pPr>
            <w:r>
              <w:rPr>
                <w:b/>
                <w:bCs/>
                <w:spacing w:val="-4"/>
              </w:rPr>
              <w:t>住房改革支出</w:t>
            </w:r>
          </w:p>
        </w:tc>
        <w:tc>
          <w:tcPr>
            <w:tcW w:w="1009" w:type="dxa"/>
            <w:vAlign w:val="top"/>
          </w:tcPr>
          <w:p w14:paraId="2BC15259">
            <w:pPr>
              <w:pStyle w:val="6"/>
              <w:spacing w:before="147"/>
              <w:ind w:left="556"/>
            </w:pPr>
            <w:r>
              <w:rPr>
                <w:b/>
                <w:bCs/>
                <w:spacing w:val="-6"/>
              </w:rPr>
              <w:t>1.59</w:t>
            </w:r>
          </w:p>
        </w:tc>
        <w:tc>
          <w:tcPr>
            <w:tcW w:w="1019" w:type="dxa"/>
            <w:vAlign w:val="top"/>
          </w:tcPr>
          <w:p w14:paraId="3D7C069E">
            <w:pPr>
              <w:pStyle w:val="6"/>
              <w:spacing w:before="147"/>
              <w:ind w:left="567"/>
            </w:pPr>
            <w:r>
              <w:rPr>
                <w:b/>
                <w:bCs/>
                <w:spacing w:val="-6"/>
              </w:rPr>
              <w:t>1.59</w:t>
            </w:r>
          </w:p>
        </w:tc>
        <w:tc>
          <w:tcPr>
            <w:tcW w:w="949" w:type="dxa"/>
            <w:vAlign w:val="top"/>
          </w:tcPr>
          <w:p w14:paraId="1247E98F">
            <w:pPr>
              <w:pStyle w:val="6"/>
              <w:spacing w:before="147"/>
              <w:ind w:left="498"/>
            </w:pPr>
            <w:r>
              <w:rPr>
                <w:b/>
                <w:bCs/>
                <w:spacing w:val="-6"/>
              </w:rPr>
              <w:t>1.59</w:t>
            </w:r>
          </w:p>
        </w:tc>
        <w:tc>
          <w:tcPr>
            <w:tcW w:w="840" w:type="dxa"/>
            <w:vAlign w:val="top"/>
          </w:tcPr>
          <w:p w14:paraId="5ADBE7AD">
            <w:pPr>
              <w:rPr>
                <w:rFonts w:ascii="Arial"/>
                <w:sz w:val="21"/>
              </w:rPr>
            </w:pPr>
          </w:p>
        </w:tc>
        <w:tc>
          <w:tcPr>
            <w:tcW w:w="850" w:type="dxa"/>
            <w:vAlign w:val="top"/>
          </w:tcPr>
          <w:p w14:paraId="72E1787E">
            <w:pPr>
              <w:rPr>
                <w:rFonts w:ascii="Arial"/>
                <w:sz w:val="21"/>
              </w:rPr>
            </w:pPr>
          </w:p>
        </w:tc>
        <w:tc>
          <w:tcPr>
            <w:tcW w:w="840" w:type="dxa"/>
            <w:vAlign w:val="top"/>
          </w:tcPr>
          <w:p w14:paraId="6642794F">
            <w:pPr>
              <w:rPr>
                <w:rFonts w:ascii="Arial"/>
                <w:sz w:val="21"/>
              </w:rPr>
            </w:pPr>
          </w:p>
        </w:tc>
        <w:tc>
          <w:tcPr>
            <w:tcW w:w="750" w:type="dxa"/>
            <w:vAlign w:val="top"/>
          </w:tcPr>
          <w:p w14:paraId="3EB3C61A">
            <w:pPr>
              <w:rPr>
                <w:rFonts w:ascii="Arial"/>
                <w:sz w:val="21"/>
              </w:rPr>
            </w:pPr>
          </w:p>
        </w:tc>
        <w:tc>
          <w:tcPr>
            <w:tcW w:w="850" w:type="dxa"/>
            <w:vAlign w:val="top"/>
          </w:tcPr>
          <w:p w14:paraId="63341D79">
            <w:pPr>
              <w:rPr>
                <w:rFonts w:ascii="Arial"/>
                <w:sz w:val="21"/>
              </w:rPr>
            </w:pPr>
          </w:p>
        </w:tc>
        <w:tc>
          <w:tcPr>
            <w:tcW w:w="870" w:type="dxa"/>
            <w:vAlign w:val="top"/>
          </w:tcPr>
          <w:p w14:paraId="2062ED34">
            <w:pPr>
              <w:rPr>
                <w:rFonts w:ascii="Arial"/>
                <w:sz w:val="21"/>
              </w:rPr>
            </w:pPr>
          </w:p>
        </w:tc>
        <w:tc>
          <w:tcPr>
            <w:tcW w:w="870" w:type="dxa"/>
            <w:vAlign w:val="top"/>
          </w:tcPr>
          <w:p w14:paraId="61E2F4EB">
            <w:pPr>
              <w:rPr>
                <w:rFonts w:ascii="Arial"/>
                <w:sz w:val="21"/>
              </w:rPr>
            </w:pPr>
          </w:p>
        </w:tc>
        <w:tc>
          <w:tcPr>
            <w:tcW w:w="840" w:type="dxa"/>
            <w:vAlign w:val="top"/>
          </w:tcPr>
          <w:p w14:paraId="7A03A0F5">
            <w:pPr>
              <w:rPr>
                <w:rFonts w:ascii="Arial"/>
                <w:sz w:val="21"/>
              </w:rPr>
            </w:pPr>
          </w:p>
        </w:tc>
        <w:tc>
          <w:tcPr>
            <w:tcW w:w="824" w:type="dxa"/>
            <w:vAlign w:val="top"/>
          </w:tcPr>
          <w:p w14:paraId="0BA896A4">
            <w:pPr>
              <w:rPr>
                <w:rFonts w:ascii="Arial"/>
                <w:sz w:val="21"/>
              </w:rPr>
            </w:pPr>
          </w:p>
        </w:tc>
      </w:tr>
      <w:tr w14:paraId="1AEA5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F46A46E">
            <w:pPr>
              <w:pStyle w:val="6"/>
              <w:spacing w:before="148" w:line="239" w:lineRule="exact"/>
              <w:ind w:left="122"/>
            </w:pPr>
            <w:r>
              <w:rPr>
                <w:spacing w:val="-5"/>
              </w:rPr>
              <w:t>221</w:t>
            </w:r>
          </w:p>
        </w:tc>
        <w:tc>
          <w:tcPr>
            <w:tcW w:w="417" w:type="dxa"/>
            <w:vAlign w:val="top"/>
          </w:tcPr>
          <w:p w14:paraId="73F21899">
            <w:pPr>
              <w:pStyle w:val="6"/>
              <w:spacing w:before="148" w:line="242" w:lineRule="auto"/>
              <w:ind w:left="122"/>
            </w:pPr>
            <w:r>
              <w:rPr>
                <w:spacing w:val="-10"/>
              </w:rPr>
              <w:t>02</w:t>
            </w:r>
          </w:p>
        </w:tc>
        <w:tc>
          <w:tcPr>
            <w:tcW w:w="417" w:type="dxa"/>
            <w:vAlign w:val="top"/>
          </w:tcPr>
          <w:p w14:paraId="03286AC8">
            <w:pPr>
              <w:pStyle w:val="6"/>
              <w:spacing w:before="148" w:line="242" w:lineRule="auto"/>
              <w:ind w:left="123"/>
            </w:pPr>
            <w:r>
              <w:rPr>
                <w:spacing w:val="-10"/>
              </w:rPr>
              <w:t>01</w:t>
            </w:r>
          </w:p>
        </w:tc>
        <w:tc>
          <w:tcPr>
            <w:tcW w:w="2055" w:type="dxa"/>
            <w:vAlign w:val="top"/>
          </w:tcPr>
          <w:p w14:paraId="1809702D">
            <w:pPr>
              <w:pStyle w:val="6"/>
              <w:spacing w:before="147" w:line="216" w:lineRule="auto"/>
              <w:ind w:left="114"/>
            </w:pPr>
            <w:r>
              <w:rPr>
                <w:spacing w:val="-3"/>
              </w:rPr>
              <w:t>住房公积金</w:t>
            </w:r>
          </w:p>
        </w:tc>
        <w:tc>
          <w:tcPr>
            <w:tcW w:w="1009" w:type="dxa"/>
            <w:vAlign w:val="top"/>
          </w:tcPr>
          <w:p w14:paraId="62604E5F">
            <w:pPr>
              <w:pStyle w:val="6"/>
              <w:spacing w:before="147"/>
              <w:ind w:left="556"/>
            </w:pPr>
            <w:r>
              <w:rPr>
                <w:spacing w:val="-5"/>
              </w:rPr>
              <w:t>1.59</w:t>
            </w:r>
          </w:p>
        </w:tc>
        <w:tc>
          <w:tcPr>
            <w:tcW w:w="1019" w:type="dxa"/>
            <w:vAlign w:val="top"/>
          </w:tcPr>
          <w:p w14:paraId="560E9F7A">
            <w:pPr>
              <w:pStyle w:val="6"/>
              <w:spacing w:before="147"/>
              <w:ind w:left="567"/>
            </w:pPr>
            <w:r>
              <w:rPr>
                <w:spacing w:val="-5"/>
              </w:rPr>
              <w:t>1.59</w:t>
            </w:r>
          </w:p>
        </w:tc>
        <w:tc>
          <w:tcPr>
            <w:tcW w:w="949" w:type="dxa"/>
            <w:vAlign w:val="top"/>
          </w:tcPr>
          <w:p w14:paraId="2C474850">
            <w:pPr>
              <w:pStyle w:val="6"/>
              <w:spacing w:before="147"/>
              <w:ind w:left="498"/>
            </w:pPr>
            <w:r>
              <w:rPr>
                <w:spacing w:val="-5"/>
              </w:rPr>
              <w:t>1.59</w:t>
            </w:r>
          </w:p>
        </w:tc>
        <w:tc>
          <w:tcPr>
            <w:tcW w:w="840" w:type="dxa"/>
            <w:vAlign w:val="top"/>
          </w:tcPr>
          <w:p w14:paraId="4BAEA781">
            <w:pPr>
              <w:rPr>
                <w:rFonts w:ascii="Arial"/>
                <w:sz w:val="21"/>
              </w:rPr>
            </w:pPr>
          </w:p>
        </w:tc>
        <w:tc>
          <w:tcPr>
            <w:tcW w:w="850" w:type="dxa"/>
            <w:vAlign w:val="top"/>
          </w:tcPr>
          <w:p w14:paraId="38FA1CDA">
            <w:pPr>
              <w:rPr>
                <w:rFonts w:ascii="Arial"/>
                <w:sz w:val="21"/>
              </w:rPr>
            </w:pPr>
          </w:p>
        </w:tc>
        <w:tc>
          <w:tcPr>
            <w:tcW w:w="840" w:type="dxa"/>
            <w:vAlign w:val="top"/>
          </w:tcPr>
          <w:p w14:paraId="1DE7CCF6">
            <w:pPr>
              <w:rPr>
                <w:rFonts w:ascii="Arial"/>
                <w:sz w:val="21"/>
              </w:rPr>
            </w:pPr>
          </w:p>
        </w:tc>
        <w:tc>
          <w:tcPr>
            <w:tcW w:w="750" w:type="dxa"/>
            <w:vAlign w:val="top"/>
          </w:tcPr>
          <w:p w14:paraId="7F852335">
            <w:pPr>
              <w:rPr>
                <w:rFonts w:ascii="Arial"/>
                <w:sz w:val="21"/>
              </w:rPr>
            </w:pPr>
          </w:p>
        </w:tc>
        <w:tc>
          <w:tcPr>
            <w:tcW w:w="850" w:type="dxa"/>
            <w:vAlign w:val="top"/>
          </w:tcPr>
          <w:p w14:paraId="45CB19D2">
            <w:pPr>
              <w:rPr>
                <w:rFonts w:ascii="Arial"/>
                <w:sz w:val="21"/>
              </w:rPr>
            </w:pPr>
          </w:p>
        </w:tc>
        <w:tc>
          <w:tcPr>
            <w:tcW w:w="870" w:type="dxa"/>
            <w:vAlign w:val="top"/>
          </w:tcPr>
          <w:p w14:paraId="66DEC0A5">
            <w:pPr>
              <w:rPr>
                <w:rFonts w:ascii="Arial"/>
                <w:sz w:val="21"/>
              </w:rPr>
            </w:pPr>
          </w:p>
        </w:tc>
        <w:tc>
          <w:tcPr>
            <w:tcW w:w="870" w:type="dxa"/>
            <w:vAlign w:val="top"/>
          </w:tcPr>
          <w:p w14:paraId="228C1692">
            <w:pPr>
              <w:rPr>
                <w:rFonts w:ascii="Arial"/>
                <w:sz w:val="21"/>
              </w:rPr>
            </w:pPr>
          </w:p>
        </w:tc>
        <w:tc>
          <w:tcPr>
            <w:tcW w:w="840" w:type="dxa"/>
            <w:vAlign w:val="top"/>
          </w:tcPr>
          <w:p w14:paraId="77E36601">
            <w:pPr>
              <w:rPr>
                <w:rFonts w:ascii="Arial"/>
                <w:sz w:val="21"/>
              </w:rPr>
            </w:pPr>
          </w:p>
        </w:tc>
        <w:tc>
          <w:tcPr>
            <w:tcW w:w="824" w:type="dxa"/>
            <w:vAlign w:val="top"/>
          </w:tcPr>
          <w:p w14:paraId="40DEAABB">
            <w:pPr>
              <w:rPr>
                <w:rFonts w:ascii="Arial"/>
                <w:sz w:val="21"/>
              </w:rPr>
            </w:pPr>
          </w:p>
        </w:tc>
      </w:tr>
      <w:tr w14:paraId="15FA44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55FD6DC">
            <w:pPr>
              <w:rPr>
                <w:rFonts w:ascii="Arial"/>
                <w:sz w:val="21"/>
              </w:rPr>
            </w:pPr>
          </w:p>
        </w:tc>
        <w:tc>
          <w:tcPr>
            <w:tcW w:w="417" w:type="dxa"/>
            <w:vAlign w:val="top"/>
          </w:tcPr>
          <w:p w14:paraId="5B3127EB">
            <w:pPr>
              <w:rPr>
                <w:rFonts w:ascii="Arial"/>
                <w:sz w:val="21"/>
              </w:rPr>
            </w:pPr>
          </w:p>
        </w:tc>
        <w:tc>
          <w:tcPr>
            <w:tcW w:w="417" w:type="dxa"/>
            <w:vAlign w:val="top"/>
          </w:tcPr>
          <w:p w14:paraId="475D3312">
            <w:pPr>
              <w:rPr>
                <w:rFonts w:ascii="Arial"/>
                <w:sz w:val="21"/>
              </w:rPr>
            </w:pPr>
          </w:p>
        </w:tc>
        <w:tc>
          <w:tcPr>
            <w:tcW w:w="2055" w:type="dxa"/>
            <w:vAlign w:val="top"/>
          </w:tcPr>
          <w:p w14:paraId="20A227D8">
            <w:pPr>
              <w:pStyle w:val="6"/>
              <w:spacing w:before="147" w:line="216" w:lineRule="auto"/>
              <w:ind w:left="113"/>
            </w:pPr>
            <w:r>
              <w:rPr>
                <w:b/>
                <w:bCs/>
                <w:spacing w:val="-7"/>
              </w:rPr>
              <w:t>合计</w:t>
            </w:r>
          </w:p>
        </w:tc>
        <w:tc>
          <w:tcPr>
            <w:tcW w:w="1009" w:type="dxa"/>
            <w:vAlign w:val="top"/>
          </w:tcPr>
          <w:p w14:paraId="094DFD30">
            <w:pPr>
              <w:pStyle w:val="6"/>
              <w:spacing w:before="147"/>
              <w:ind w:left="470"/>
            </w:pPr>
            <w:r>
              <w:rPr>
                <w:b/>
                <w:bCs/>
                <w:spacing w:val="-6"/>
              </w:rPr>
              <w:t>30.40</w:t>
            </w:r>
          </w:p>
        </w:tc>
        <w:tc>
          <w:tcPr>
            <w:tcW w:w="1019" w:type="dxa"/>
            <w:vAlign w:val="top"/>
          </w:tcPr>
          <w:p w14:paraId="575E12E7">
            <w:pPr>
              <w:pStyle w:val="6"/>
              <w:spacing w:before="147"/>
              <w:ind w:left="481"/>
            </w:pPr>
            <w:r>
              <w:rPr>
                <w:b/>
                <w:bCs/>
                <w:spacing w:val="-6"/>
              </w:rPr>
              <w:t>30.40</w:t>
            </w:r>
          </w:p>
        </w:tc>
        <w:tc>
          <w:tcPr>
            <w:tcW w:w="949" w:type="dxa"/>
            <w:vAlign w:val="top"/>
          </w:tcPr>
          <w:p w14:paraId="113F1C59">
            <w:pPr>
              <w:pStyle w:val="6"/>
              <w:spacing w:before="147"/>
              <w:ind w:left="412"/>
            </w:pPr>
            <w:r>
              <w:rPr>
                <w:b/>
                <w:bCs/>
                <w:spacing w:val="-6"/>
              </w:rPr>
              <w:t>30.40</w:t>
            </w:r>
          </w:p>
        </w:tc>
        <w:tc>
          <w:tcPr>
            <w:tcW w:w="840" w:type="dxa"/>
            <w:vAlign w:val="top"/>
          </w:tcPr>
          <w:p w14:paraId="53489089">
            <w:pPr>
              <w:rPr>
                <w:rFonts w:ascii="Arial"/>
                <w:sz w:val="21"/>
              </w:rPr>
            </w:pPr>
          </w:p>
        </w:tc>
        <w:tc>
          <w:tcPr>
            <w:tcW w:w="850" w:type="dxa"/>
            <w:vAlign w:val="top"/>
          </w:tcPr>
          <w:p w14:paraId="525B198D">
            <w:pPr>
              <w:rPr>
                <w:rFonts w:ascii="Arial"/>
                <w:sz w:val="21"/>
              </w:rPr>
            </w:pPr>
          </w:p>
        </w:tc>
        <w:tc>
          <w:tcPr>
            <w:tcW w:w="840" w:type="dxa"/>
            <w:vAlign w:val="top"/>
          </w:tcPr>
          <w:p w14:paraId="38833208">
            <w:pPr>
              <w:rPr>
                <w:rFonts w:ascii="Arial"/>
                <w:sz w:val="21"/>
              </w:rPr>
            </w:pPr>
          </w:p>
        </w:tc>
        <w:tc>
          <w:tcPr>
            <w:tcW w:w="750" w:type="dxa"/>
            <w:vAlign w:val="top"/>
          </w:tcPr>
          <w:p w14:paraId="75506561">
            <w:pPr>
              <w:rPr>
                <w:rFonts w:ascii="Arial"/>
                <w:sz w:val="21"/>
              </w:rPr>
            </w:pPr>
          </w:p>
        </w:tc>
        <w:tc>
          <w:tcPr>
            <w:tcW w:w="850" w:type="dxa"/>
            <w:vAlign w:val="top"/>
          </w:tcPr>
          <w:p w14:paraId="666FF34F">
            <w:pPr>
              <w:rPr>
                <w:rFonts w:ascii="Arial"/>
                <w:sz w:val="21"/>
              </w:rPr>
            </w:pPr>
          </w:p>
        </w:tc>
        <w:tc>
          <w:tcPr>
            <w:tcW w:w="870" w:type="dxa"/>
            <w:vAlign w:val="top"/>
          </w:tcPr>
          <w:p w14:paraId="3A1AE8FC">
            <w:pPr>
              <w:rPr>
                <w:rFonts w:ascii="Arial"/>
                <w:sz w:val="21"/>
              </w:rPr>
            </w:pPr>
          </w:p>
        </w:tc>
        <w:tc>
          <w:tcPr>
            <w:tcW w:w="870" w:type="dxa"/>
            <w:vAlign w:val="top"/>
          </w:tcPr>
          <w:p w14:paraId="000F07D2">
            <w:pPr>
              <w:rPr>
                <w:rFonts w:ascii="Arial"/>
                <w:sz w:val="21"/>
              </w:rPr>
            </w:pPr>
          </w:p>
        </w:tc>
        <w:tc>
          <w:tcPr>
            <w:tcW w:w="840" w:type="dxa"/>
            <w:vAlign w:val="top"/>
          </w:tcPr>
          <w:p w14:paraId="68359446">
            <w:pPr>
              <w:rPr>
                <w:rFonts w:ascii="Arial"/>
                <w:sz w:val="21"/>
              </w:rPr>
            </w:pPr>
          </w:p>
        </w:tc>
        <w:tc>
          <w:tcPr>
            <w:tcW w:w="824" w:type="dxa"/>
            <w:vAlign w:val="top"/>
          </w:tcPr>
          <w:p w14:paraId="095FB7ED">
            <w:pPr>
              <w:rPr>
                <w:rFonts w:ascii="Arial"/>
                <w:sz w:val="21"/>
              </w:rPr>
            </w:pPr>
          </w:p>
        </w:tc>
      </w:tr>
    </w:tbl>
    <w:p w14:paraId="0D906A82">
      <w:pPr>
        <w:rPr>
          <w:rFonts w:ascii="Arial"/>
          <w:sz w:val="21"/>
        </w:rPr>
      </w:pPr>
    </w:p>
    <w:p w14:paraId="01C57214">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0499EF2E">
      <w:pPr>
        <w:spacing w:line="305" w:lineRule="auto"/>
        <w:rPr>
          <w:rFonts w:ascii="Arial"/>
          <w:sz w:val="21"/>
        </w:rPr>
      </w:pPr>
    </w:p>
    <w:p w14:paraId="1CE6B51F">
      <w:pPr>
        <w:spacing w:line="306" w:lineRule="auto"/>
        <w:rPr>
          <w:rFonts w:ascii="Arial"/>
          <w:sz w:val="21"/>
        </w:rPr>
      </w:pPr>
    </w:p>
    <w:p w14:paraId="7A5B2930">
      <w:pPr>
        <w:pStyle w:val="2"/>
        <w:spacing w:before="101" w:line="222" w:lineRule="auto"/>
        <w:ind w:left="258"/>
        <w:outlineLvl w:val="0"/>
      </w:pPr>
      <w:r>
        <w:rPr>
          <w:b/>
          <w:bCs/>
          <w:spacing w:val="-4"/>
        </w:rPr>
        <w:t>表</w:t>
      </w:r>
      <w:r>
        <w:rPr>
          <w:spacing w:val="-36"/>
        </w:rPr>
        <w:t xml:space="preserve"> </w:t>
      </w:r>
      <w:r>
        <w:rPr>
          <w:b/>
          <w:bCs/>
          <w:spacing w:val="-4"/>
        </w:rPr>
        <w:t>3</w:t>
      </w:r>
    </w:p>
    <w:p w14:paraId="26B236B4">
      <w:pPr>
        <w:pStyle w:val="2"/>
        <w:spacing w:before="43" w:line="218" w:lineRule="auto"/>
        <w:ind w:left="3055"/>
        <w:outlineLvl w:val="0"/>
      </w:pPr>
      <w:r>
        <w:rPr>
          <w:b/>
          <w:bCs/>
          <w:spacing w:val="5"/>
        </w:rPr>
        <w:t>单位支出总体情况表</w:t>
      </w:r>
    </w:p>
    <w:p w14:paraId="209688F9">
      <w:pPr>
        <w:pStyle w:val="2"/>
        <w:spacing w:before="34" w:line="212" w:lineRule="auto"/>
        <w:ind w:left="121"/>
        <w:outlineLvl w:val="0"/>
        <w:rPr>
          <w:sz w:val="24"/>
          <w:szCs w:val="24"/>
        </w:rPr>
      </w:pPr>
      <w:r>
        <w:rPr>
          <w:spacing w:val="-2"/>
          <w:sz w:val="24"/>
          <w:szCs w:val="24"/>
        </w:rPr>
        <w:t>编制单位：新疆托克逊县良种繁育场</w:t>
      </w:r>
      <w:r>
        <w:rPr>
          <w:spacing w:val="3"/>
          <w:sz w:val="24"/>
          <w:szCs w:val="24"/>
        </w:rPr>
        <w:t xml:space="preserve">                          </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22"/>
        <w:gridCol w:w="1756"/>
        <w:gridCol w:w="1757"/>
        <w:gridCol w:w="1809"/>
      </w:tblGrid>
      <w:tr w14:paraId="2BEA8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15" w:type="dxa"/>
            <w:gridSpan w:val="4"/>
            <w:vAlign w:val="top"/>
          </w:tcPr>
          <w:p w14:paraId="74CE3042">
            <w:pPr>
              <w:pStyle w:val="6"/>
              <w:spacing w:before="58" w:line="217" w:lineRule="auto"/>
              <w:ind w:left="1629"/>
              <w:rPr>
                <w:sz w:val="24"/>
                <w:szCs w:val="24"/>
              </w:rPr>
            </w:pPr>
            <w:r>
              <w:rPr>
                <w:b/>
                <w:bCs/>
                <w:spacing w:val="-9"/>
                <w:sz w:val="24"/>
                <w:szCs w:val="24"/>
              </w:rPr>
              <w:t>项目</w:t>
            </w:r>
          </w:p>
        </w:tc>
        <w:tc>
          <w:tcPr>
            <w:tcW w:w="5322" w:type="dxa"/>
            <w:gridSpan w:val="3"/>
            <w:vAlign w:val="top"/>
          </w:tcPr>
          <w:p w14:paraId="1013012B">
            <w:pPr>
              <w:pStyle w:val="6"/>
              <w:spacing w:before="57" w:line="213" w:lineRule="auto"/>
              <w:ind w:left="2193"/>
              <w:rPr>
                <w:sz w:val="24"/>
                <w:szCs w:val="24"/>
              </w:rPr>
            </w:pPr>
            <w:r>
              <w:rPr>
                <w:b/>
                <w:bCs/>
                <w:spacing w:val="-6"/>
                <w:sz w:val="24"/>
                <w:szCs w:val="24"/>
              </w:rPr>
              <w:t>支出预算</w:t>
            </w:r>
          </w:p>
        </w:tc>
      </w:tr>
      <w:tr w14:paraId="23C1B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1B362E90">
            <w:pPr>
              <w:pStyle w:val="6"/>
              <w:spacing w:before="31" w:line="222" w:lineRule="auto"/>
              <w:ind w:left="155"/>
              <w:rPr>
                <w:sz w:val="19"/>
                <w:szCs w:val="19"/>
              </w:rPr>
            </w:pPr>
            <w:r>
              <w:rPr>
                <w:b/>
                <w:bCs/>
                <w:spacing w:val="6"/>
                <w:sz w:val="19"/>
                <w:szCs w:val="19"/>
              </w:rPr>
              <w:t>功能分类科</w:t>
            </w:r>
          </w:p>
          <w:p w14:paraId="4EEFD904">
            <w:pPr>
              <w:pStyle w:val="6"/>
              <w:spacing w:before="30" w:line="216" w:lineRule="auto"/>
              <w:ind w:left="388"/>
              <w:rPr>
                <w:sz w:val="19"/>
                <w:szCs w:val="19"/>
              </w:rPr>
            </w:pPr>
            <w:r>
              <w:rPr>
                <w:b/>
                <w:bCs/>
                <w:spacing w:val="-7"/>
                <w:sz w:val="19"/>
                <w:szCs w:val="19"/>
              </w:rPr>
              <w:t>目编码</w:t>
            </w:r>
          </w:p>
        </w:tc>
        <w:tc>
          <w:tcPr>
            <w:tcW w:w="2422" w:type="dxa"/>
            <w:vMerge w:val="restart"/>
            <w:tcBorders>
              <w:bottom w:val="nil"/>
            </w:tcBorders>
            <w:vAlign w:val="top"/>
          </w:tcPr>
          <w:p w14:paraId="24FF085E">
            <w:pPr>
              <w:pStyle w:val="6"/>
              <w:spacing w:before="300" w:line="222" w:lineRule="auto"/>
              <w:ind w:left="420"/>
              <w:rPr>
                <w:sz w:val="19"/>
                <w:szCs w:val="19"/>
              </w:rPr>
            </w:pPr>
            <w:r>
              <w:rPr>
                <w:b/>
                <w:bCs/>
                <w:spacing w:val="7"/>
                <w:sz w:val="19"/>
                <w:szCs w:val="19"/>
              </w:rPr>
              <w:t>功能分类科目名称</w:t>
            </w:r>
          </w:p>
        </w:tc>
        <w:tc>
          <w:tcPr>
            <w:tcW w:w="1756" w:type="dxa"/>
            <w:vMerge w:val="restart"/>
            <w:tcBorders>
              <w:bottom w:val="nil"/>
            </w:tcBorders>
            <w:vAlign w:val="top"/>
          </w:tcPr>
          <w:p w14:paraId="6A09A7FB">
            <w:pPr>
              <w:pStyle w:val="6"/>
              <w:spacing w:before="301" w:line="224" w:lineRule="auto"/>
              <w:ind w:left="686"/>
              <w:rPr>
                <w:sz w:val="19"/>
                <w:szCs w:val="19"/>
              </w:rPr>
            </w:pPr>
            <w:r>
              <w:rPr>
                <w:b/>
                <w:bCs/>
                <w:spacing w:val="3"/>
                <w:sz w:val="19"/>
                <w:szCs w:val="19"/>
              </w:rPr>
              <w:t>合计</w:t>
            </w:r>
          </w:p>
        </w:tc>
        <w:tc>
          <w:tcPr>
            <w:tcW w:w="1757" w:type="dxa"/>
            <w:vMerge w:val="restart"/>
            <w:tcBorders>
              <w:bottom w:val="nil"/>
            </w:tcBorders>
            <w:vAlign w:val="top"/>
          </w:tcPr>
          <w:p w14:paraId="2D8C9299">
            <w:pPr>
              <w:pStyle w:val="6"/>
              <w:spacing w:before="300" w:line="222" w:lineRule="auto"/>
              <w:ind w:left="482"/>
              <w:rPr>
                <w:sz w:val="19"/>
                <w:szCs w:val="19"/>
              </w:rPr>
            </w:pPr>
            <w:r>
              <w:rPr>
                <w:b/>
                <w:bCs/>
                <w:spacing w:val="7"/>
                <w:sz w:val="19"/>
                <w:szCs w:val="19"/>
              </w:rPr>
              <w:t>基本支出</w:t>
            </w:r>
          </w:p>
        </w:tc>
        <w:tc>
          <w:tcPr>
            <w:tcW w:w="1809" w:type="dxa"/>
            <w:vMerge w:val="restart"/>
            <w:tcBorders>
              <w:bottom w:val="nil"/>
            </w:tcBorders>
            <w:vAlign w:val="top"/>
          </w:tcPr>
          <w:p w14:paraId="157868A9">
            <w:pPr>
              <w:pStyle w:val="6"/>
              <w:spacing w:before="300" w:line="222" w:lineRule="auto"/>
              <w:ind w:left="511"/>
              <w:rPr>
                <w:sz w:val="19"/>
                <w:szCs w:val="19"/>
              </w:rPr>
            </w:pPr>
            <w:r>
              <w:rPr>
                <w:b/>
                <w:bCs/>
                <w:spacing w:val="5"/>
                <w:sz w:val="19"/>
                <w:szCs w:val="19"/>
              </w:rPr>
              <w:t>项目支出</w:t>
            </w:r>
          </w:p>
        </w:tc>
      </w:tr>
      <w:tr w14:paraId="14C4C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21013462">
            <w:pPr>
              <w:pStyle w:val="6"/>
              <w:spacing w:before="57" w:line="214" w:lineRule="auto"/>
              <w:ind w:left="179"/>
              <w:rPr>
                <w:sz w:val="16"/>
                <w:szCs w:val="16"/>
              </w:rPr>
            </w:pPr>
            <w:r>
              <w:rPr>
                <w:b/>
                <w:bCs/>
                <w:spacing w:val="-2"/>
                <w:sz w:val="16"/>
                <w:szCs w:val="16"/>
              </w:rPr>
              <w:t>类</w:t>
            </w:r>
          </w:p>
        </w:tc>
        <w:tc>
          <w:tcPr>
            <w:tcW w:w="400" w:type="dxa"/>
            <w:vAlign w:val="top"/>
          </w:tcPr>
          <w:p w14:paraId="7295F1C4">
            <w:pPr>
              <w:pStyle w:val="6"/>
              <w:spacing w:before="57" w:line="218" w:lineRule="auto"/>
              <w:ind w:left="123"/>
              <w:rPr>
                <w:sz w:val="16"/>
                <w:szCs w:val="16"/>
              </w:rPr>
            </w:pPr>
            <w:r>
              <w:rPr>
                <w:b/>
                <w:bCs/>
                <w:spacing w:val="-2"/>
                <w:sz w:val="16"/>
                <w:szCs w:val="16"/>
              </w:rPr>
              <w:t>款</w:t>
            </w:r>
          </w:p>
        </w:tc>
        <w:tc>
          <w:tcPr>
            <w:tcW w:w="400" w:type="dxa"/>
            <w:vAlign w:val="top"/>
          </w:tcPr>
          <w:p w14:paraId="0C641538">
            <w:pPr>
              <w:pStyle w:val="6"/>
              <w:spacing w:before="57" w:line="218" w:lineRule="auto"/>
              <w:ind w:left="124"/>
              <w:rPr>
                <w:sz w:val="16"/>
                <w:szCs w:val="16"/>
              </w:rPr>
            </w:pPr>
            <w:r>
              <w:rPr>
                <w:b/>
                <w:bCs/>
                <w:spacing w:val="-2"/>
                <w:sz w:val="16"/>
                <w:szCs w:val="16"/>
              </w:rPr>
              <w:t>项</w:t>
            </w:r>
          </w:p>
        </w:tc>
        <w:tc>
          <w:tcPr>
            <w:tcW w:w="2422" w:type="dxa"/>
            <w:vMerge w:val="continue"/>
            <w:tcBorders>
              <w:top w:val="nil"/>
            </w:tcBorders>
            <w:vAlign w:val="top"/>
          </w:tcPr>
          <w:p w14:paraId="63FD0DE8">
            <w:pPr>
              <w:rPr>
                <w:rFonts w:ascii="Arial"/>
                <w:sz w:val="21"/>
              </w:rPr>
            </w:pPr>
          </w:p>
        </w:tc>
        <w:tc>
          <w:tcPr>
            <w:tcW w:w="1756" w:type="dxa"/>
            <w:vMerge w:val="continue"/>
            <w:tcBorders>
              <w:top w:val="nil"/>
            </w:tcBorders>
            <w:vAlign w:val="top"/>
          </w:tcPr>
          <w:p w14:paraId="7CF8ACDC">
            <w:pPr>
              <w:rPr>
                <w:rFonts w:ascii="Arial"/>
                <w:sz w:val="21"/>
              </w:rPr>
            </w:pPr>
          </w:p>
        </w:tc>
        <w:tc>
          <w:tcPr>
            <w:tcW w:w="1757" w:type="dxa"/>
            <w:vMerge w:val="continue"/>
            <w:tcBorders>
              <w:top w:val="nil"/>
            </w:tcBorders>
            <w:vAlign w:val="top"/>
          </w:tcPr>
          <w:p w14:paraId="72D9E66E">
            <w:pPr>
              <w:rPr>
                <w:rFonts w:ascii="Arial"/>
                <w:sz w:val="21"/>
              </w:rPr>
            </w:pPr>
          </w:p>
        </w:tc>
        <w:tc>
          <w:tcPr>
            <w:tcW w:w="1809" w:type="dxa"/>
            <w:vMerge w:val="continue"/>
            <w:tcBorders>
              <w:top w:val="nil"/>
            </w:tcBorders>
            <w:vAlign w:val="top"/>
          </w:tcPr>
          <w:p w14:paraId="21FB3DB8">
            <w:pPr>
              <w:rPr>
                <w:rFonts w:ascii="Arial"/>
                <w:sz w:val="21"/>
              </w:rPr>
            </w:pPr>
          </w:p>
        </w:tc>
      </w:tr>
      <w:tr w14:paraId="6E968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02CBDBF0">
            <w:pPr>
              <w:pStyle w:val="6"/>
              <w:spacing w:before="116" w:line="242" w:lineRule="auto"/>
              <w:ind w:left="123"/>
            </w:pPr>
            <w:r>
              <w:rPr>
                <w:b/>
                <w:bCs/>
                <w:spacing w:val="-6"/>
              </w:rPr>
              <w:t>208</w:t>
            </w:r>
          </w:p>
        </w:tc>
        <w:tc>
          <w:tcPr>
            <w:tcW w:w="400" w:type="dxa"/>
            <w:vAlign w:val="top"/>
          </w:tcPr>
          <w:p w14:paraId="52C6CC5A">
            <w:pPr>
              <w:rPr>
                <w:rFonts w:ascii="Arial"/>
                <w:sz w:val="21"/>
              </w:rPr>
            </w:pPr>
          </w:p>
        </w:tc>
        <w:tc>
          <w:tcPr>
            <w:tcW w:w="400" w:type="dxa"/>
            <w:vAlign w:val="top"/>
          </w:tcPr>
          <w:p w14:paraId="2C7BA894">
            <w:pPr>
              <w:rPr>
                <w:rFonts w:ascii="Arial"/>
                <w:sz w:val="21"/>
              </w:rPr>
            </w:pPr>
          </w:p>
        </w:tc>
        <w:tc>
          <w:tcPr>
            <w:tcW w:w="2422" w:type="dxa"/>
            <w:vAlign w:val="top"/>
          </w:tcPr>
          <w:p w14:paraId="2DCC3D3F">
            <w:pPr>
              <w:pStyle w:val="6"/>
              <w:spacing w:before="115" w:line="213" w:lineRule="auto"/>
              <w:ind w:left="113"/>
            </w:pPr>
            <w:r>
              <w:rPr>
                <w:b/>
                <w:bCs/>
                <w:spacing w:val="-3"/>
              </w:rPr>
              <w:t>社会保障和就业支出</w:t>
            </w:r>
          </w:p>
        </w:tc>
        <w:tc>
          <w:tcPr>
            <w:tcW w:w="1756" w:type="dxa"/>
            <w:vAlign w:val="top"/>
          </w:tcPr>
          <w:p w14:paraId="2A41D67D">
            <w:pPr>
              <w:pStyle w:val="6"/>
              <w:spacing w:before="115"/>
              <w:ind w:left="1215"/>
            </w:pPr>
            <w:r>
              <w:rPr>
                <w:b/>
                <w:bCs/>
                <w:spacing w:val="-5"/>
              </w:rPr>
              <w:t>13.09</w:t>
            </w:r>
          </w:p>
        </w:tc>
        <w:tc>
          <w:tcPr>
            <w:tcW w:w="1757" w:type="dxa"/>
            <w:vAlign w:val="top"/>
          </w:tcPr>
          <w:p w14:paraId="55B09C57">
            <w:pPr>
              <w:pStyle w:val="6"/>
              <w:spacing w:before="115"/>
              <w:ind w:left="1216"/>
            </w:pPr>
            <w:r>
              <w:rPr>
                <w:b/>
                <w:bCs/>
                <w:spacing w:val="-5"/>
              </w:rPr>
              <w:t>13.09</w:t>
            </w:r>
          </w:p>
        </w:tc>
        <w:tc>
          <w:tcPr>
            <w:tcW w:w="1809" w:type="dxa"/>
            <w:vAlign w:val="top"/>
          </w:tcPr>
          <w:p w14:paraId="782A235B">
            <w:pPr>
              <w:rPr>
                <w:rFonts w:ascii="Arial"/>
                <w:sz w:val="21"/>
              </w:rPr>
            </w:pPr>
          </w:p>
        </w:tc>
      </w:tr>
      <w:tr w14:paraId="5D5A3C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B7551BA">
            <w:pPr>
              <w:pStyle w:val="6"/>
              <w:spacing w:before="115" w:line="242" w:lineRule="auto"/>
              <w:ind w:left="123"/>
            </w:pPr>
            <w:r>
              <w:rPr>
                <w:b/>
                <w:bCs/>
                <w:spacing w:val="-6"/>
              </w:rPr>
              <w:t>208</w:t>
            </w:r>
          </w:p>
        </w:tc>
        <w:tc>
          <w:tcPr>
            <w:tcW w:w="400" w:type="dxa"/>
            <w:vAlign w:val="top"/>
          </w:tcPr>
          <w:p w14:paraId="7C41DDD4">
            <w:pPr>
              <w:pStyle w:val="6"/>
              <w:spacing w:before="115" w:line="242" w:lineRule="auto"/>
              <w:ind w:left="125"/>
            </w:pPr>
            <w:r>
              <w:rPr>
                <w:b/>
                <w:bCs/>
                <w:spacing w:val="-12"/>
              </w:rPr>
              <w:t>05</w:t>
            </w:r>
          </w:p>
        </w:tc>
        <w:tc>
          <w:tcPr>
            <w:tcW w:w="400" w:type="dxa"/>
            <w:vAlign w:val="top"/>
          </w:tcPr>
          <w:p w14:paraId="0DDEC2C6">
            <w:pPr>
              <w:rPr>
                <w:rFonts w:ascii="Arial"/>
                <w:sz w:val="21"/>
              </w:rPr>
            </w:pPr>
          </w:p>
        </w:tc>
        <w:tc>
          <w:tcPr>
            <w:tcW w:w="2422" w:type="dxa"/>
            <w:vAlign w:val="top"/>
          </w:tcPr>
          <w:p w14:paraId="36F69262">
            <w:pPr>
              <w:pStyle w:val="6"/>
              <w:spacing w:before="114" w:line="213" w:lineRule="auto"/>
              <w:ind w:left="110"/>
            </w:pPr>
            <w:r>
              <w:rPr>
                <w:b/>
                <w:bCs/>
                <w:spacing w:val="-2"/>
              </w:rPr>
              <w:t>行政事业单位养老支出</w:t>
            </w:r>
          </w:p>
        </w:tc>
        <w:tc>
          <w:tcPr>
            <w:tcW w:w="1756" w:type="dxa"/>
            <w:vAlign w:val="top"/>
          </w:tcPr>
          <w:p w14:paraId="1456CBCB">
            <w:pPr>
              <w:pStyle w:val="6"/>
              <w:spacing w:before="114"/>
              <w:ind w:left="1215"/>
            </w:pPr>
            <w:r>
              <w:rPr>
                <w:b/>
                <w:bCs/>
                <w:spacing w:val="-5"/>
              </w:rPr>
              <w:t>13.09</w:t>
            </w:r>
          </w:p>
        </w:tc>
        <w:tc>
          <w:tcPr>
            <w:tcW w:w="1757" w:type="dxa"/>
            <w:vAlign w:val="top"/>
          </w:tcPr>
          <w:p w14:paraId="26A9790B">
            <w:pPr>
              <w:pStyle w:val="6"/>
              <w:spacing w:before="114"/>
              <w:ind w:left="1216"/>
            </w:pPr>
            <w:r>
              <w:rPr>
                <w:b/>
                <w:bCs/>
                <w:spacing w:val="-5"/>
              </w:rPr>
              <w:t>13.09</w:t>
            </w:r>
          </w:p>
        </w:tc>
        <w:tc>
          <w:tcPr>
            <w:tcW w:w="1809" w:type="dxa"/>
            <w:vAlign w:val="top"/>
          </w:tcPr>
          <w:p w14:paraId="1E9D85BA">
            <w:pPr>
              <w:rPr>
                <w:rFonts w:ascii="Arial"/>
                <w:sz w:val="21"/>
              </w:rPr>
            </w:pPr>
          </w:p>
        </w:tc>
      </w:tr>
      <w:tr w14:paraId="125512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1B5025F">
            <w:pPr>
              <w:pStyle w:val="6"/>
              <w:spacing w:before="115" w:line="242" w:lineRule="auto"/>
              <w:ind w:left="123"/>
            </w:pPr>
            <w:r>
              <w:rPr>
                <w:spacing w:val="-5"/>
              </w:rPr>
              <w:t>208</w:t>
            </w:r>
          </w:p>
        </w:tc>
        <w:tc>
          <w:tcPr>
            <w:tcW w:w="400" w:type="dxa"/>
            <w:vAlign w:val="top"/>
          </w:tcPr>
          <w:p w14:paraId="0E0E5DB5">
            <w:pPr>
              <w:pStyle w:val="6"/>
              <w:spacing w:before="115" w:line="242" w:lineRule="auto"/>
              <w:ind w:left="125"/>
            </w:pPr>
            <w:r>
              <w:rPr>
                <w:spacing w:val="-10"/>
              </w:rPr>
              <w:t>05</w:t>
            </w:r>
          </w:p>
        </w:tc>
        <w:tc>
          <w:tcPr>
            <w:tcW w:w="400" w:type="dxa"/>
            <w:vAlign w:val="top"/>
          </w:tcPr>
          <w:p w14:paraId="2032165B">
            <w:pPr>
              <w:pStyle w:val="6"/>
              <w:spacing w:before="115" w:line="242" w:lineRule="auto"/>
              <w:ind w:left="124"/>
            </w:pPr>
            <w:r>
              <w:rPr>
                <w:spacing w:val="-10"/>
              </w:rPr>
              <w:t>02</w:t>
            </w:r>
          </w:p>
        </w:tc>
        <w:tc>
          <w:tcPr>
            <w:tcW w:w="2422" w:type="dxa"/>
            <w:vAlign w:val="top"/>
          </w:tcPr>
          <w:p w14:paraId="6ED9AA94">
            <w:pPr>
              <w:pStyle w:val="6"/>
              <w:spacing w:before="114" w:line="214" w:lineRule="auto"/>
              <w:ind w:left="115"/>
            </w:pPr>
            <w:r>
              <w:rPr>
                <w:spacing w:val="-2"/>
              </w:rPr>
              <w:t>事业单位离退休</w:t>
            </w:r>
          </w:p>
        </w:tc>
        <w:tc>
          <w:tcPr>
            <w:tcW w:w="1756" w:type="dxa"/>
            <w:vAlign w:val="top"/>
          </w:tcPr>
          <w:p w14:paraId="61033883">
            <w:pPr>
              <w:pStyle w:val="6"/>
              <w:spacing w:before="114"/>
              <w:ind w:left="1215"/>
            </w:pPr>
            <w:r>
              <w:rPr>
                <w:spacing w:val="-4"/>
              </w:rPr>
              <w:t>10.03</w:t>
            </w:r>
          </w:p>
        </w:tc>
        <w:tc>
          <w:tcPr>
            <w:tcW w:w="1757" w:type="dxa"/>
            <w:vAlign w:val="top"/>
          </w:tcPr>
          <w:p w14:paraId="42E781C6">
            <w:pPr>
              <w:pStyle w:val="6"/>
              <w:spacing w:before="114"/>
              <w:ind w:left="1216"/>
            </w:pPr>
            <w:r>
              <w:rPr>
                <w:spacing w:val="-4"/>
              </w:rPr>
              <w:t>10.03</w:t>
            </w:r>
          </w:p>
        </w:tc>
        <w:tc>
          <w:tcPr>
            <w:tcW w:w="1809" w:type="dxa"/>
            <w:vAlign w:val="top"/>
          </w:tcPr>
          <w:p w14:paraId="71C1B984">
            <w:pPr>
              <w:rPr>
                <w:rFonts w:ascii="Arial"/>
                <w:sz w:val="21"/>
              </w:rPr>
            </w:pPr>
          </w:p>
        </w:tc>
      </w:tr>
      <w:tr w14:paraId="3A64DB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895DA35">
            <w:pPr>
              <w:pStyle w:val="6"/>
              <w:spacing w:before="146" w:line="242" w:lineRule="auto"/>
              <w:ind w:left="123"/>
            </w:pPr>
            <w:r>
              <w:rPr>
                <w:spacing w:val="-5"/>
              </w:rPr>
              <w:t>208</w:t>
            </w:r>
          </w:p>
        </w:tc>
        <w:tc>
          <w:tcPr>
            <w:tcW w:w="400" w:type="dxa"/>
            <w:vAlign w:val="top"/>
          </w:tcPr>
          <w:p w14:paraId="1E4A10B6">
            <w:pPr>
              <w:pStyle w:val="6"/>
              <w:spacing w:before="146" w:line="242" w:lineRule="auto"/>
              <w:ind w:left="125"/>
            </w:pPr>
            <w:r>
              <w:rPr>
                <w:spacing w:val="-10"/>
              </w:rPr>
              <w:t>05</w:t>
            </w:r>
          </w:p>
        </w:tc>
        <w:tc>
          <w:tcPr>
            <w:tcW w:w="400" w:type="dxa"/>
            <w:vAlign w:val="top"/>
          </w:tcPr>
          <w:p w14:paraId="6F9DF33E">
            <w:pPr>
              <w:pStyle w:val="6"/>
              <w:spacing w:before="146" w:line="242" w:lineRule="auto"/>
              <w:ind w:left="124"/>
            </w:pPr>
            <w:r>
              <w:rPr>
                <w:spacing w:val="-10"/>
              </w:rPr>
              <w:t>05</w:t>
            </w:r>
          </w:p>
        </w:tc>
        <w:tc>
          <w:tcPr>
            <w:tcW w:w="2422" w:type="dxa"/>
            <w:vAlign w:val="top"/>
          </w:tcPr>
          <w:p w14:paraId="46E4B8F8">
            <w:pPr>
              <w:pStyle w:val="6"/>
              <w:spacing w:before="31" w:line="220" w:lineRule="auto"/>
              <w:ind w:left="115" w:right="154" w:hanging="7"/>
            </w:pPr>
            <w:r>
              <w:rPr>
                <w:spacing w:val="-1"/>
              </w:rPr>
              <w:t>机关事业单位基本养老保险</w:t>
            </w:r>
            <w:r>
              <w:rPr>
                <w:spacing w:val="5"/>
              </w:rPr>
              <w:t xml:space="preserve"> </w:t>
            </w:r>
            <w:r>
              <w:rPr>
                <w:spacing w:val="-4"/>
              </w:rPr>
              <w:t>缴费支出</w:t>
            </w:r>
          </w:p>
        </w:tc>
        <w:tc>
          <w:tcPr>
            <w:tcW w:w="1756" w:type="dxa"/>
            <w:vAlign w:val="top"/>
          </w:tcPr>
          <w:p w14:paraId="67D5E8CF">
            <w:pPr>
              <w:pStyle w:val="6"/>
              <w:spacing w:before="146"/>
              <w:ind w:left="1299"/>
            </w:pPr>
            <w:r>
              <w:rPr>
                <w:spacing w:val="-4"/>
              </w:rPr>
              <w:t>2.04</w:t>
            </w:r>
          </w:p>
        </w:tc>
        <w:tc>
          <w:tcPr>
            <w:tcW w:w="1757" w:type="dxa"/>
            <w:vAlign w:val="top"/>
          </w:tcPr>
          <w:p w14:paraId="4C59DA75">
            <w:pPr>
              <w:pStyle w:val="6"/>
              <w:spacing w:before="146"/>
              <w:ind w:left="1303"/>
            </w:pPr>
            <w:r>
              <w:rPr>
                <w:spacing w:val="-4"/>
              </w:rPr>
              <w:t>2.04</w:t>
            </w:r>
          </w:p>
        </w:tc>
        <w:tc>
          <w:tcPr>
            <w:tcW w:w="1809" w:type="dxa"/>
            <w:vAlign w:val="top"/>
          </w:tcPr>
          <w:p w14:paraId="1688B46E">
            <w:pPr>
              <w:rPr>
                <w:rFonts w:ascii="Arial"/>
                <w:sz w:val="21"/>
              </w:rPr>
            </w:pPr>
          </w:p>
        </w:tc>
      </w:tr>
      <w:tr w14:paraId="328C4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BCD933D">
            <w:pPr>
              <w:pStyle w:val="6"/>
              <w:spacing w:before="148" w:line="242" w:lineRule="auto"/>
              <w:ind w:left="123"/>
            </w:pPr>
            <w:r>
              <w:rPr>
                <w:spacing w:val="-5"/>
              </w:rPr>
              <w:t>208</w:t>
            </w:r>
          </w:p>
        </w:tc>
        <w:tc>
          <w:tcPr>
            <w:tcW w:w="400" w:type="dxa"/>
            <w:vAlign w:val="top"/>
          </w:tcPr>
          <w:p w14:paraId="6A176F14">
            <w:pPr>
              <w:pStyle w:val="6"/>
              <w:spacing w:before="148" w:line="242" w:lineRule="auto"/>
              <w:ind w:left="125"/>
            </w:pPr>
            <w:r>
              <w:rPr>
                <w:spacing w:val="-10"/>
              </w:rPr>
              <w:t>05</w:t>
            </w:r>
          </w:p>
        </w:tc>
        <w:tc>
          <w:tcPr>
            <w:tcW w:w="400" w:type="dxa"/>
            <w:vAlign w:val="top"/>
          </w:tcPr>
          <w:p w14:paraId="0FA478C1">
            <w:pPr>
              <w:pStyle w:val="6"/>
              <w:spacing w:before="148" w:line="242" w:lineRule="auto"/>
              <w:ind w:left="124"/>
            </w:pPr>
            <w:r>
              <w:rPr>
                <w:spacing w:val="-10"/>
              </w:rPr>
              <w:t>06</w:t>
            </w:r>
          </w:p>
        </w:tc>
        <w:tc>
          <w:tcPr>
            <w:tcW w:w="2422" w:type="dxa"/>
            <w:vAlign w:val="top"/>
          </w:tcPr>
          <w:p w14:paraId="1A53E983">
            <w:pPr>
              <w:pStyle w:val="6"/>
              <w:spacing w:before="30" w:line="221" w:lineRule="auto"/>
              <w:ind w:left="113" w:right="154" w:hanging="5"/>
            </w:pPr>
            <w:r>
              <w:rPr>
                <w:spacing w:val="-1"/>
              </w:rPr>
              <w:t>机关事业单位职业年金缴费</w:t>
            </w:r>
            <w:r>
              <w:rPr>
                <w:spacing w:val="5"/>
              </w:rPr>
              <w:t xml:space="preserve"> </w:t>
            </w:r>
            <w:r>
              <w:rPr>
                <w:spacing w:val="-6"/>
              </w:rPr>
              <w:t>支出</w:t>
            </w:r>
          </w:p>
        </w:tc>
        <w:tc>
          <w:tcPr>
            <w:tcW w:w="1756" w:type="dxa"/>
            <w:vAlign w:val="top"/>
          </w:tcPr>
          <w:p w14:paraId="37E54B64">
            <w:pPr>
              <w:pStyle w:val="6"/>
              <w:spacing w:before="147"/>
              <w:ind w:left="1304"/>
            </w:pPr>
            <w:r>
              <w:rPr>
                <w:spacing w:val="-5"/>
              </w:rPr>
              <w:t>1.02</w:t>
            </w:r>
          </w:p>
        </w:tc>
        <w:tc>
          <w:tcPr>
            <w:tcW w:w="1757" w:type="dxa"/>
            <w:vAlign w:val="top"/>
          </w:tcPr>
          <w:p w14:paraId="35850D9F">
            <w:pPr>
              <w:pStyle w:val="6"/>
              <w:spacing w:before="147"/>
              <w:ind w:left="1307"/>
            </w:pPr>
            <w:r>
              <w:rPr>
                <w:spacing w:val="-5"/>
              </w:rPr>
              <w:t>1.02</w:t>
            </w:r>
          </w:p>
        </w:tc>
        <w:tc>
          <w:tcPr>
            <w:tcW w:w="1809" w:type="dxa"/>
            <w:vAlign w:val="top"/>
          </w:tcPr>
          <w:p w14:paraId="5396E4F5">
            <w:pPr>
              <w:rPr>
                <w:rFonts w:ascii="Arial"/>
                <w:sz w:val="21"/>
              </w:rPr>
            </w:pPr>
          </w:p>
        </w:tc>
      </w:tr>
      <w:tr w14:paraId="221450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DEB41AD">
            <w:pPr>
              <w:pStyle w:val="6"/>
              <w:spacing w:before="116" w:line="242" w:lineRule="auto"/>
              <w:ind w:left="123"/>
            </w:pPr>
            <w:r>
              <w:rPr>
                <w:b/>
                <w:bCs/>
                <w:spacing w:val="-6"/>
              </w:rPr>
              <w:t>210</w:t>
            </w:r>
          </w:p>
        </w:tc>
        <w:tc>
          <w:tcPr>
            <w:tcW w:w="400" w:type="dxa"/>
            <w:vAlign w:val="top"/>
          </w:tcPr>
          <w:p w14:paraId="4396710E">
            <w:pPr>
              <w:rPr>
                <w:rFonts w:ascii="Arial"/>
                <w:sz w:val="21"/>
              </w:rPr>
            </w:pPr>
          </w:p>
        </w:tc>
        <w:tc>
          <w:tcPr>
            <w:tcW w:w="400" w:type="dxa"/>
            <w:vAlign w:val="top"/>
          </w:tcPr>
          <w:p w14:paraId="30124470">
            <w:pPr>
              <w:rPr>
                <w:rFonts w:ascii="Arial"/>
                <w:sz w:val="21"/>
              </w:rPr>
            </w:pPr>
          </w:p>
        </w:tc>
        <w:tc>
          <w:tcPr>
            <w:tcW w:w="2422" w:type="dxa"/>
            <w:vAlign w:val="top"/>
          </w:tcPr>
          <w:p w14:paraId="49330611">
            <w:pPr>
              <w:pStyle w:val="6"/>
              <w:spacing w:before="115" w:line="213" w:lineRule="auto"/>
              <w:ind w:left="114"/>
            </w:pPr>
            <w:r>
              <w:rPr>
                <w:b/>
                <w:bCs/>
                <w:spacing w:val="-4"/>
              </w:rPr>
              <w:t>卫生健康支出</w:t>
            </w:r>
          </w:p>
        </w:tc>
        <w:tc>
          <w:tcPr>
            <w:tcW w:w="1756" w:type="dxa"/>
            <w:vAlign w:val="top"/>
          </w:tcPr>
          <w:p w14:paraId="5AE952D0">
            <w:pPr>
              <w:pStyle w:val="6"/>
              <w:spacing w:before="115"/>
              <w:ind w:left="1305"/>
            </w:pPr>
            <w:r>
              <w:rPr>
                <w:b/>
                <w:bCs/>
                <w:spacing w:val="-6"/>
              </w:rPr>
              <w:t>0.86</w:t>
            </w:r>
          </w:p>
        </w:tc>
        <w:tc>
          <w:tcPr>
            <w:tcW w:w="1757" w:type="dxa"/>
            <w:vAlign w:val="top"/>
          </w:tcPr>
          <w:p w14:paraId="0654DC27">
            <w:pPr>
              <w:pStyle w:val="6"/>
              <w:spacing w:before="115"/>
              <w:ind w:left="1308"/>
            </w:pPr>
            <w:r>
              <w:rPr>
                <w:b/>
                <w:bCs/>
                <w:spacing w:val="-6"/>
              </w:rPr>
              <w:t>0.86</w:t>
            </w:r>
          </w:p>
        </w:tc>
        <w:tc>
          <w:tcPr>
            <w:tcW w:w="1809" w:type="dxa"/>
            <w:vAlign w:val="top"/>
          </w:tcPr>
          <w:p w14:paraId="52844688">
            <w:pPr>
              <w:rPr>
                <w:rFonts w:ascii="Arial"/>
                <w:sz w:val="21"/>
              </w:rPr>
            </w:pPr>
          </w:p>
        </w:tc>
      </w:tr>
      <w:tr w14:paraId="7A7AF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C68A551">
            <w:pPr>
              <w:pStyle w:val="6"/>
              <w:spacing w:before="116" w:line="242" w:lineRule="auto"/>
              <w:ind w:left="123"/>
            </w:pPr>
            <w:r>
              <w:rPr>
                <w:b/>
                <w:bCs/>
                <w:spacing w:val="-6"/>
              </w:rPr>
              <w:t>210</w:t>
            </w:r>
          </w:p>
        </w:tc>
        <w:tc>
          <w:tcPr>
            <w:tcW w:w="400" w:type="dxa"/>
            <w:vAlign w:val="top"/>
          </w:tcPr>
          <w:p w14:paraId="419A2228">
            <w:pPr>
              <w:pStyle w:val="6"/>
              <w:spacing w:before="116" w:line="239" w:lineRule="exact"/>
              <w:ind w:left="124"/>
            </w:pPr>
            <w:r>
              <w:rPr>
                <w:b/>
                <w:bCs/>
                <w:spacing w:val="-11"/>
              </w:rPr>
              <w:t>11</w:t>
            </w:r>
          </w:p>
        </w:tc>
        <w:tc>
          <w:tcPr>
            <w:tcW w:w="400" w:type="dxa"/>
            <w:vAlign w:val="top"/>
          </w:tcPr>
          <w:p w14:paraId="637F0381">
            <w:pPr>
              <w:rPr>
                <w:rFonts w:ascii="Arial"/>
                <w:sz w:val="21"/>
              </w:rPr>
            </w:pPr>
          </w:p>
        </w:tc>
        <w:tc>
          <w:tcPr>
            <w:tcW w:w="2422" w:type="dxa"/>
            <w:vAlign w:val="top"/>
          </w:tcPr>
          <w:p w14:paraId="75B81814">
            <w:pPr>
              <w:pStyle w:val="6"/>
              <w:spacing w:before="115" w:line="214" w:lineRule="auto"/>
              <w:ind w:left="110"/>
            </w:pPr>
            <w:r>
              <w:rPr>
                <w:b/>
                <w:bCs/>
                <w:spacing w:val="-3"/>
              </w:rPr>
              <w:t>行政事业单位医疗</w:t>
            </w:r>
          </w:p>
        </w:tc>
        <w:tc>
          <w:tcPr>
            <w:tcW w:w="1756" w:type="dxa"/>
            <w:vAlign w:val="top"/>
          </w:tcPr>
          <w:p w14:paraId="3A0F006C">
            <w:pPr>
              <w:pStyle w:val="6"/>
              <w:spacing w:before="115"/>
              <w:ind w:left="1305"/>
            </w:pPr>
            <w:r>
              <w:rPr>
                <w:b/>
                <w:bCs/>
                <w:spacing w:val="-6"/>
              </w:rPr>
              <w:t>0.86</w:t>
            </w:r>
          </w:p>
        </w:tc>
        <w:tc>
          <w:tcPr>
            <w:tcW w:w="1757" w:type="dxa"/>
            <w:vAlign w:val="top"/>
          </w:tcPr>
          <w:p w14:paraId="5D23CAF6">
            <w:pPr>
              <w:pStyle w:val="6"/>
              <w:spacing w:before="115"/>
              <w:ind w:left="1308"/>
            </w:pPr>
            <w:r>
              <w:rPr>
                <w:b/>
                <w:bCs/>
                <w:spacing w:val="-6"/>
              </w:rPr>
              <w:t>0.86</w:t>
            </w:r>
          </w:p>
        </w:tc>
        <w:tc>
          <w:tcPr>
            <w:tcW w:w="1809" w:type="dxa"/>
            <w:vAlign w:val="top"/>
          </w:tcPr>
          <w:p w14:paraId="204CDAE4">
            <w:pPr>
              <w:rPr>
                <w:rFonts w:ascii="Arial"/>
                <w:sz w:val="21"/>
              </w:rPr>
            </w:pPr>
          </w:p>
        </w:tc>
      </w:tr>
      <w:tr w14:paraId="432623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957237A">
            <w:pPr>
              <w:pStyle w:val="6"/>
              <w:spacing w:before="116" w:line="242" w:lineRule="auto"/>
              <w:ind w:left="123"/>
            </w:pPr>
            <w:r>
              <w:rPr>
                <w:spacing w:val="-5"/>
              </w:rPr>
              <w:t>210</w:t>
            </w:r>
          </w:p>
        </w:tc>
        <w:tc>
          <w:tcPr>
            <w:tcW w:w="400" w:type="dxa"/>
            <w:vAlign w:val="top"/>
          </w:tcPr>
          <w:p w14:paraId="28FCA5A0">
            <w:pPr>
              <w:pStyle w:val="6"/>
              <w:spacing w:before="116" w:line="239" w:lineRule="exact"/>
              <w:ind w:left="124"/>
            </w:pPr>
            <w:r>
              <w:rPr>
                <w:spacing w:val="-9"/>
              </w:rPr>
              <w:t>11</w:t>
            </w:r>
          </w:p>
        </w:tc>
        <w:tc>
          <w:tcPr>
            <w:tcW w:w="400" w:type="dxa"/>
            <w:vAlign w:val="top"/>
          </w:tcPr>
          <w:p w14:paraId="2419CD9F">
            <w:pPr>
              <w:pStyle w:val="6"/>
              <w:spacing w:before="116" w:line="242" w:lineRule="auto"/>
              <w:ind w:left="124"/>
            </w:pPr>
            <w:r>
              <w:rPr>
                <w:spacing w:val="-10"/>
              </w:rPr>
              <w:t>02</w:t>
            </w:r>
          </w:p>
        </w:tc>
        <w:tc>
          <w:tcPr>
            <w:tcW w:w="2422" w:type="dxa"/>
            <w:vAlign w:val="top"/>
          </w:tcPr>
          <w:p w14:paraId="7D7D3D32">
            <w:pPr>
              <w:pStyle w:val="6"/>
              <w:spacing w:before="116" w:line="214" w:lineRule="auto"/>
              <w:ind w:left="115"/>
            </w:pPr>
            <w:r>
              <w:rPr>
                <w:spacing w:val="-3"/>
              </w:rPr>
              <w:t>事业单位医疗</w:t>
            </w:r>
          </w:p>
        </w:tc>
        <w:tc>
          <w:tcPr>
            <w:tcW w:w="1756" w:type="dxa"/>
            <w:vAlign w:val="top"/>
          </w:tcPr>
          <w:p w14:paraId="006A73F6">
            <w:pPr>
              <w:pStyle w:val="6"/>
              <w:spacing w:before="116"/>
              <w:ind w:left="1305"/>
            </w:pPr>
            <w:r>
              <w:rPr>
                <w:spacing w:val="-5"/>
              </w:rPr>
              <w:t>0.86</w:t>
            </w:r>
          </w:p>
        </w:tc>
        <w:tc>
          <w:tcPr>
            <w:tcW w:w="1757" w:type="dxa"/>
            <w:vAlign w:val="top"/>
          </w:tcPr>
          <w:p w14:paraId="6E491EB7">
            <w:pPr>
              <w:pStyle w:val="6"/>
              <w:spacing w:before="116"/>
              <w:ind w:left="1308"/>
            </w:pPr>
            <w:r>
              <w:rPr>
                <w:spacing w:val="-5"/>
              </w:rPr>
              <w:t>0.86</w:t>
            </w:r>
          </w:p>
        </w:tc>
        <w:tc>
          <w:tcPr>
            <w:tcW w:w="1809" w:type="dxa"/>
            <w:vAlign w:val="top"/>
          </w:tcPr>
          <w:p w14:paraId="1168110B">
            <w:pPr>
              <w:rPr>
                <w:rFonts w:ascii="Arial"/>
                <w:sz w:val="21"/>
              </w:rPr>
            </w:pPr>
          </w:p>
        </w:tc>
      </w:tr>
      <w:tr w14:paraId="4F94E8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8AA64C4">
            <w:pPr>
              <w:pStyle w:val="6"/>
              <w:spacing w:before="117" w:line="242" w:lineRule="auto"/>
              <w:ind w:left="123"/>
            </w:pPr>
            <w:r>
              <w:rPr>
                <w:b/>
                <w:bCs/>
                <w:spacing w:val="-6"/>
              </w:rPr>
              <w:t>213</w:t>
            </w:r>
          </w:p>
        </w:tc>
        <w:tc>
          <w:tcPr>
            <w:tcW w:w="400" w:type="dxa"/>
            <w:vAlign w:val="top"/>
          </w:tcPr>
          <w:p w14:paraId="4AE55634">
            <w:pPr>
              <w:rPr>
                <w:rFonts w:ascii="Arial"/>
                <w:sz w:val="21"/>
              </w:rPr>
            </w:pPr>
          </w:p>
        </w:tc>
        <w:tc>
          <w:tcPr>
            <w:tcW w:w="400" w:type="dxa"/>
            <w:vAlign w:val="top"/>
          </w:tcPr>
          <w:p w14:paraId="50787B47">
            <w:pPr>
              <w:rPr>
                <w:rFonts w:ascii="Arial"/>
                <w:sz w:val="21"/>
              </w:rPr>
            </w:pPr>
          </w:p>
        </w:tc>
        <w:tc>
          <w:tcPr>
            <w:tcW w:w="2422" w:type="dxa"/>
            <w:vAlign w:val="top"/>
          </w:tcPr>
          <w:p w14:paraId="7F651F11">
            <w:pPr>
              <w:pStyle w:val="6"/>
              <w:spacing w:before="116" w:line="213" w:lineRule="auto"/>
              <w:ind w:left="111"/>
            </w:pPr>
            <w:r>
              <w:rPr>
                <w:b/>
                <w:bCs/>
                <w:spacing w:val="-4"/>
              </w:rPr>
              <w:t>农林水支出</w:t>
            </w:r>
          </w:p>
        </w:tc>
        <w:tc>
          <w:tcPr>
            <w:tcW w:w="1756" w:type="dxa"/>
            <w:vAlign w:val="top"/>
          </w:tcPr>
          <w:p w14:paraId="0184107A">
            <w:pPr>
              <w:pStyle w:val="6"/>
              <w:spacing w:before="116"/>
              <w:ind w:left="1215"/>
            </w:pPr>
            <w:r>
              <w:rPr>
                <w:b/>
                <w:bCs/>
                <w:spacing w:val="-5"/>
              </w:rPr>
              <w:t>14.86</w:t>
            </w:r>
          </w:p>
        </w:tc>
        <w:tc>
          <w:tcPr>
            <w:tcW w:w="1757" w:type="dxa"/>
            <w:vAlign w:val="top"/>
          </w:tcPr>
          <w:p w14:paraId="2DD08E5A">
            <w:pPr>
              <w:pStyle w:val="6"/>
              <w:spacing w:before="116"/>
              <w:ind w:left="1216"/>
            </w:pPr>
            <w:r>
              <w:rPr>
                <w:b/>
                <w:bCs/>
                <w:spacing w:val="-5"/>
              </w:rPr>
              <w:t>14.86</w:t>
            </w:r>
          </w:p>
        </w:tc>
        <w:tc>
          <w:tcPr>
            <w:tcW w:w="1809" w:type="dxa"/>
            <w:vAlign w:val="top"/>
          </w:tcPr>
          <w:p w14:paraId="09793D47">
            <w:pPr>
              <w:rPr>
                <w:rFonts w:ascii="Arial"/>
                <w:sz w:val="21"/>
              </w:rPr>
            </w:pPr>
          </w:p>
        </w:tc>
      </w:tr>
      <w:tr w14:paraId="369A7E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B867153">
            <w:pPr>
              <w:pStyle w:val="6"/>
              <w:spacing w:before="117" w:line="242" w:lineRule="auto"/>
              <w:ind w:left="123"/>
            </w:pPr>
            <w:r>
              <w:rPr>
                <w:b/>
                <w:bCs/>
                <w:spacing w:val="-6"/>
              </w:rPr>
              <w:t>213</w:t>
            </w:r>
          </w:p>
        </w:tc>
        <w:tc>
          <w:tcPr>
            <w:tcW w:w="400" w:type="dxa"/>
            <w:vAlign w:val="top"/>
          </w:tcPr>
          <w:p w14:paraId="02AD915E">
            <w:pPr>
              <w:pStyle w:val="6"/>
              <w:spacing w:before="117" w:line="242" w:lineRule="auto"/>
              <w:ind w:left="125"/>
            </w:pPr>
            <w:r>
              <w:rPr>
                <w:b/>
                <w:bCs/>
                <w:spacing w:val="-12"/>
              </w:rPr>
              <w:t>01</w:t>
            </w:r>
          </w:p>
        </w:tc>
        <w:tc>
          <w:tcPr>
            <w:tcW w:w="400" w:type="dxa"/>
            <w:vAlign w:val="top"/>
          </w:tcPr>
          <w:p w14:paraId="128F3CD5">
            <w:pPr>
              <w:rPr>
                <w:rFonts w:ascii="Arial"/>
                <w:sz w:val="21"/>
              </w:rPr>
            </w:pPr>
          </w:p>
        </w:tc>
        <w:tc>
          <w:tcPr>
            <w:tcW w:w="2422" w:type="dxa"/>
            <w:vAlign w:val="top"/>
          </w:tcPr>
          <w:p w14:paraId="1360A064">
            <w:pPr>
              <w:pStyle w:val="6"/>
              <w:spacing w:before="116" w:line="214" w:lineRule="auto"/>
              <w:ind w:left="111"/>
            </w:pPr>
            <w:r>
              <w:rPr>
                <w:b/>
                <w:bCs/>
                <w:spacing w:val="-4"/>
              </w:rPr>
              <w:t>农业农村</w:t>
            </w:r>
          </w:p>
        </w:tc>
        <w:tc>
          <w:tcPr>
            <w:tcW w:w="1756" w:type="dxa"/>
            <w:vAlign w:val="top"/>
          </w:tcPr>
          <w:p w14:paraId="5C3E114F">
            <w:pPr>
              <w:pStyle w:val="6"/>
              <w:spacing w:before="116"/>
              <w:ind w:left="1215"/>
            </w:pPr>
            <w:r>
              <w:rPr>
                <w:b/>
                <w:bCs/>
                <w:spacing w:val="-5"/>
              </w:rPr>
              <w:t>14.86</w:t>
            </w:r>
          </w:p>
        </w:tc>
        <w:tc>
          <w:tcPr>
            <w:tcW w:w="1757" w:type="dxa"/>
            <w:vAlign w:val="top"/>
          </w:tcPr>
          <w:p w14:paraId="2BCFDC81">
            <w:pPr>
              <w:pStyle w:val="6"/>
              <w:spacing w:before="116"/>
              <w:ind w:left="1216"/>
            </w:pPr>
            <w:r>
              <w:rPr>
                <w:b/>
                <w:bCs/>
                <w:spacing w:val="-5"/>
              </w:rPr>
              <w:t>14.86</w:t>
            </w:r>
          </w:p>
        </w:tc>
        <w:tc>
          <w:tcPr>
            <w:tcW w:w="1809" w:type="dxa"/>
            <w:vAlign w:val="top"/>
          </w:tcPr>
          <w:p w14:paraId="0689AA3E">
            <w:pPr>
              <w:rPr>
                <w:rFonts w:ascii="Arial"/>
                <w:sz w:val="21"/>
              </w:rPr>
            </w:pPr>
          </w:p>
        </w:tc>
      </w:tr>
      <w:tr w14:paraId="076986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F562C86">
            <w:pPr>
              <w:pStyle w:val="6"/>
              <w:spacing w:before="117" w:line="242" w:lineRule="auto"/>
              <w:ind w:left="123"/>
            </w:pPr>
            <w:r>
              <w:rPr>
                <w:spacing w:val="-5"/>
              </w:rPr>
              <w:t>213</w:t>
            </w:r>
          </w:p>
        </w:tc>
        <w:tc>
          <w:tcPr>
            <w:tcW w:w="400" w:type="dxa"/>
            <w:vAlign w:val="top"/>
          </w:tcPr>
          <w:p w14:paraId="1586C609">
            <w:pPr>
              <w:pStyle w:val="6"/>
              <w:spacing w:before="117" w:line="242" w:lineRule="auto"/>
              <w:ind w:left="125"/>
            </w:pPr>
            <w:r>
              <w:rPr>
                <w:spacing w:val="-10"/>
              </w:rPr>
              <w:t>01</w:t>
            </w:r>
          </w:p>
        </w:tc>
        <w:tc>
          <w:tcPr>
            <w:tcW w:w="400" w:type="dxa"/>
            <w:vAlign w:val="top"/>
          </w:tcPr>
          <w:p w14:paraId="219FD1D7">
            <w:pPr>
              <w:pStyle w:val="6"/>
              <w:spacing w:before="117" w:line="242" w:lineRule="auto"/>
              <w:ind w:left="124"/>
              <w:outlineLvl w:val="0"/>
            </w:pPr>
            <w:r>
              <w:rPr>
                <w:spacing w:val="-10"/>
              </w:rPr>
              <w:t>04</w:t>
            </w:r>
          </w:p>
        </w:tc>
        <w:tc>
          <w:tcPr>
            <w:tcW w:w="2422" w:type="dxa"/>
            <w:vAlign w:val="top"/>
          </w:tcPr>
          <w:p w14:paraId="1349513C">
            <w:pPr>
              <w:pStyle w:val="6"/>
              <w:spacing w:before="116" w:line="214" w:lineRule="auto"/>
              <w:ind w:left="115"/>
            </w:pPr>
            <w:r>
              <w:rPr>
                <w:spacing w:val="-4"/>
              </w:rPr>
              <w:t>事业运行</w:t>
            </w:r>
          </w:p>
        </w:tc>
        <w:tc>
          <w:tcPr>
            <w:tcW w:w="1756" w:type="dxa"/>
            <w:vAlign w:val="top"/>
          </w:tcPr>
          <w:p w14:paraId="24142B07">
            <w:pPr>
              <w:pStyle w:val="6"/>
              <w:spacing w:before="116"/>
              <w:ind w:left="1215"/>
            </w:pPr>
            <w:r>
              <w:rPr>
                <w:spacing w:val="-4"/>
              </w:rPr>
              <w:t>14.86</w:t>
            </w:r>
          </w:p>
        </w:tc>
        <w:tc>
          <w:tcPr>
            <w:tcW w:w="1757" w:type="dxa"/>
            <w:vAlign w:val="top"/>
          </w:tcPr>
          <w:p w14:paraId="68B36983">
            <w:pPr>
              <w:pStyle w:val="6"/>
              <w:spacing w:before="116"/>
              <w:ind w:left="1216"/>
            </w:pPr>
            <w:r>
              <w:rPr>
                <w:spacing w:val="-4"/>
              </w:rPr>
              <w:t>14.86</w:t>
            </w:r>
          </w:p>
        </w:tc>
        <w:tc>
          <w:tcPr>
            <w:tcW w:w="1809" w:type="dxa"/>
            <w:vAlign w:val="top"/>
          </w:tcPr>
          <w:p w14:paraId="360ABFD0">
            <w:pPr>
              <w:rPr>
                <w:rFonts w:ascii="Arial"/>
                <w:sz w:val="21"/>
              </w:rPr>
            </w:pPr>
          </w:p>
        </w:tc>
      </w:tr>
      <w:tr w14:paraId="474688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7120DEF">
            <w:pPr>
              <w:pStyle w:val="6"/>
              <w:spacing w:before="117" w:line="239" w:lineRule="exact"/>
              <w:ind w:left="123"/>
            </w:pPr>
            <w:r>
              <w:rPr>
                <w:b/>
                <w:bCs/>
                <w:spacing w:val="-6"/>
              </w:rPr>
              <w:t>221</w:t>
            </w:r>
          </w:p>
        </w:tc>
        <w:tc>
          <w:tcPr>
            <w:tcW w:w="400" w:type="dxa"/>
            <w:vAlign w:val="top"/>
          </w:tcPr>
          <w:p w14:paraId="2BC13DB5">
            <w:pPr>
              <w:rPr>
                <w:rFonts w:ascii="Arial"/>
                <w:sz w:val="21"/>
              </w:rPr>
            </w:pPr>
          </w:p>
        </w:tc>
        <w:tc>
          <w:tcPr>
            <w:tcW w:w="400" w:type="dxa"/>
            <w:vAlign w:val="top"/>
          </w:tcPr>
          <w:p w14:paraId="2FE563AE">
            <w:pPr>
              <w:rPr>
                <w:rFonts w:ascii="Arial"/>
                <w:sz w:val="21"/>
              </w:rPr>
            </w:pPr>
          </w:p>
        </w:tc>
        <w:tc>
          <w:tcPr>
            <w:tcW w:w="2422" w:type="dxa"/>
            <w:vAlign w:val="top"/>
          </w:tcPr>
          <w:p w14:paraId="42445FBE">
            <w:pPr>
              <w:pStyle w:val="6"/>
              <w:spacing w:before="117" w:line="213" w:lineRule="auto"/>
              <w:ind w:left="113"/>
            </w:pPr>
            <w:r>
              <w:rPr>
                <w:b/>
                <w:bCs/>
                <w:spacing w:val="-4"/>
              </w:rPr>
              <w:t>住房保障支出</w:t>
            </w:r>
          </w:p>
        </w:tc>
        <w:tc>
          <w:tcPr>
            <w:tcW w:w="1756" w:type="dxa"/>
            <w:vAlign w:val="top"/>
          </w:tcPr>
          <w:p w14:paraId="624C6773">
            <w:pPr>
              <w:pStyle w:val="6"/>
              <w:spacing w:before="116"/>
              <w:ind w:left="1304"/>
            </w:pPr>
            <w:r>
              <w:rPr>
                <w:b/>
                <w:bCs/>
                <w:spacing w:val="-6"/>
              </w:rPr>
              <w:t>1.59</w:t>
            </w:r>
          </w:p>
        </w:tc>
        <w:tc>
          <w:tcPr>
            <w:tcW w:w="1757" w:type="dxa"/>
            <w:vAlign w:val="top"/>
          </w:tcPr>
          <w:p w14:paraId="3E50DD20">
            <w:pPr>
              <w:pStyle w:val="6"/>
              <w:spacing w:before="116"/>
              <w:ind w:left="1307"/>
            </w:pPr>
            <w:r>
              <w:rPr>
                <w:b/>
                <w:bCs/>
                <w:spacing w:val="-6"/>
              </w:rPr>
              <w:t>1.59</w:t>
            </w:r>
          </w:p>
        </w:tc>
        <w:tc>
          <w:tcPr>
            <w:tcW w:w="1809" w:type="dxa"/>
            <w:vAlign w:val="top"/>
          </w:tcPr>
          <w:p w14:paraId="7178A1CF">
            <w:pPr>
              <w:rPr>
                <w:rFonts w:ascii="Arial"/>
                <w:sz w:val="21"/>
              </w:rPr>
            </w:pPr>
          </w:p>
        </w:tc>
      </w:tr>
      <w:tr w14:paraId="1DCD9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B01793B">
            <w:pPr>
              <w:pStyle w:val="6"/>
              <w:spacing w:before="117" w:line="239" w:lineRule="exact"/>
              <w:ind w:left="123"/>
            </w:pPr>
            <w:r>
              <w:rPr>
                <w:b/>
                <w:bCs/>
                <w:spacing w:val="-6"/>
              </w:rPr>
              <w:t>221</w:t>
            </w:r>
          </w:p>
        </w:tc>
        <w:tc>
          <w:tcPr>
            <w:tcW w:w="400" w:type="dxa"/>
            <w:vAlign w:val="top"/>
          </w:tcPr>
          <w:p w14:paraId="6EC4BF15">
            <w:pPr>
              <w:pStyle w:val="6"/>
              <w:spacing w:before="117" w:line="242" w:lineRule="auto"/>
              <w:ind w:left="125"/>
            </w:pPr>
            <w:r>
              <w:rPr>
                <w:b/>
                <w:bCs/>
                <w:spacing w:val="-12"/>
              </w:rPr>
              <w:t>02</w:t>
            </w:r>
          </w:p>
        </w:tc>
        <w:tc>
          <w:tcPr>
            <w:tcW w:w="400" w:type="dxa"/>
            <w:vAlign w:val="top"/>
          </w:tcPr>
          <w:p w14:paraId="55F24A76">
            <w:pPr>
              <w:rPr>
                <w:rFonts w:ascii="Arial"/>
                <w:sz w:val="21"/>
              </w:rPr>
            </w:pPr>
          </w:p>
        </w:tc>
        <w:tc>
          <w:tcPr>
            <w:tcW w:w="2422" w:type="dxa"/>
            <w:vAlign w:val="top"/>
          </w:tcPr>
          <w:p w14:paraId="522B1176">
            <w:pPr>
              <w:pStyle w:val="6"/>
              <w:spacing w:before="117" w:line="213" w:lineRule="auto"/>
              <w:ind w:left="113"/>
            </w:pPr>
            <w:r>
              <w:rPr>
                <w:b/>
                <w:bCs/>
                <w:spacing w:val="-4"/>
              </w:rPr>
              <w:t>住房改革支出</w:t>
            </w:r>
          </w:p>
        </w:tc>
        <w:tc>
          <w:tcPr>
            <w:tcW w:w="1756" w:type="dxa"/>
            <w:vAlign w:val="top"/>
          </w:tcPr>
          <w:p w14:paraId="41B6EBB4">
            <w:pPr>
              <w:pStyle w:val="6"/>
              <w:spacing w:before="117"/>
              <w:ind w:left="1304"/>
            </w:pPr>
            <w:r>
              <w:rPr>
                <w:b/>
                <w:bCs/>
                <w:spacing w:val="-6"/>
              </w:rPr>
              <w:t>1.59</w:t>
            </w:r>
          </w:p>
        </w:tc>
        <w:tc>
          <w:tcPr>
            <w:tcW w:w="1757" w:type="dxa"/>
            <w:vAlign w:val="top"/>
          </w:tcPr>
          <w:p w14:paraId="5CAE639D">
            <w:pPr>
              <w:pStyle w:val="6"/>
              <w:spacing w:before="117"/>
              <w:ind w:left="1307"/>
            </w:pPr>
            <w:r>
              <w:rPr>
                <w:b/>
                <w:bCs/>
                <w:spacing w:val="-6"/>
              </w:rPr>
              <w:t>1.59</w:t>
            </w:r>
          </w:p>
        </w:tc>
        <w:tc>
          <w:tcPr>
            <w:tcW w:w="1809" w:type="dxa"/>
            <w:vAlign w:val="top"/>
          </w:tcPr>
          <w:p w14:paraId="73BD8DBF">
            <w:pPr>
              <w:rPr>
                <w:rFonts w:ascii="Arial"/>
                <w:sz w:val="21"/>
              </w:rPr>
            </w:pPr>
          </w:p>
        </w:tc>
      </w:tr>
      <w:tr w14:paraId="5A0D96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F1C3930">
            <w:pPr>
              <w:pStyle w:val="6"/>
              <w:spacing w:before="117" w:line="239" w:lineRule="exact"/>
              <w:ind w:left="123"/>
            </w:pPr>
            <w:r>
              <w:rPr>
                <w:spacing w:val="-5"/>
              </w:rPr>
              <w:t>221</w:t>
            </w:r>
          </w:p>
        </w:tc>
        <w:tc>
          <w:tcPr>
            <w:tcW w:w="400" w:type="dxa"/>
            <w:vAlign w:val="top"/>
          </w:tcPr>
          <w:p w14:paraId="6182221B">
            <w:pPr>
              <w:pStyle w:val="6"/>
              <w:spacing w:before="118" w:line="242" w:lineRule="auto"/>
              <w:ind w:left="125"/>
            </w:pPr>
            <w:r>
              <w:rPr>
                <w:spacing w:val="-10"/>
              </w:rPr>
              <w:t>02</w:t>
            </w:r>
          </w:p>
        </w:tc>
        <w:tc>
          <w:tcPr>
            <w:tcW w:w="400" w:type="dxa"/>
            <w:vAlign w:val="top"/>
          </w:tcPr>
          <w:p w14:paraId="7FE3F08A">
            <w:pPr>
              <w:pStyle w:val="6"/>
              <w:spacing w:before="118" w:line="242" w:lineRule="auto"/>
              <w:ind w:left="124"/>
            </w:pPr>
            <w:r>
              <w:rPr>
                <w:spacing w:val="-10"/>
              </w:rPr>
              <w:t>01</w:t>
            </w:r>
          </w:p>
        </w:tc>
        <w:tc>
          <w:tcPr>
            <w:tcW w:w="2422" w:type="dxa"/>
            <w:vAlign w:val="top"/>
          </w:tcPr>
          <w:p w14:paraId="71FEFC2C">
            <w:pPr>
              <w:pStyle w:val="6"/>
              <w:spacing w:before="117" w:line="216" w:lineRule="auto"/>
              <w:ind w:left="113"/>
            </w:pPr>
            <w:r>
              <w:rPr>
                <w:spacing w:val="-3"/>
              </w:rPr>
              <w:t>住房公积金</w:t>
            </w:r>
          </w:p>
        </w:tc>
        <w:tc>
          <w:tcPr>
            <w:tcW w:w="1756" w:type="dxa"/>
            <w:vAlign w:val="top"/>
          </w:tcPr>
          <w:p w14:paraId="0130E638">
            <w:pPr>
              <w:pStyle w:val="6"/>
              <w:spacing w:before="117"/>
              <w:ind w:left="1304"/>
            </w:pPr>
            <w:r>
              <w:rPr>
                <w:spacing w:val="-5"/>
              </w:rPr>
              <w:t>1.59</w:t>
            </w:r>
          </w:p>
        </w:tc>
        <w:tc>
          <w:tcPr>
            <w:tcW w:w="1757" w:type="dxa"/>
            <w:vAlign w:val="top"/>
          </w:tcPr>
          <w:p w14:paraId="4F8A8BC1">
            <w:pPr>
              <w:pStyle w:val="6"/>
              <w:spacing w:before="117"/>
              <w:ind w:left="1307"/>
            </w:pPr>
            <w:r>
              <w:rPr>
                <w:spacing w:val="-5"/>
              </w:rPr>
              <w:t>1.59</w:t>
            </w:r>
          </w:p>
        </w:tc>
        <w:tc>
          <w:tcPr>
            <w:tcW w:w="1809" w:type="dxa"/>
            <w:vAlign w:val="top"/>
          </w:tcPr>
          <w:p w14:paraId="779257F1">
            <w:pPr>
              <w:rPr>
                <w:rFonts w:ascii="Arial"/>
                <w:sz w:val="21"/>
              </w:rPr>
            </w:pPr>
          </w:p>
        </w:tc>
      </w:tr>
      <w:tr w14:paraId="5B5006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1D3A3DE4">
            <w:pPr>
              <w:rPr>
                <w:rFonts w:ascii="Arial"/>
                <w:sz w:val="21"/>
              </w:rPr>
            </w:pPr>
          </w:p>
        </w:tc>
        <w:tc>
          <w:tcPr>
            <w:tcW w:w="400" w:type="dxa"/>
            <w:vAlign w:val="top"/>
          </w:tcPr>
          <w:p w14:paraId="1F744B20">
            <w:pPr>
              <w:rPr>
                <w:rFonts w:ascii="Arial"/>
                <w:sz w:val="21"/>
              </w:rPr>
            </w:pPr>
          </w:p>
        </w:tc>
        <w:tc>
          <w:tcPr>
            <w:tcW w:w="400" w:type="dxa"/>
            <w:vAlign w:val="top"/>
          </w:tcPr>
          <w:p w14:paraId="09F86175">
            <w:pPr>
              <w:rPr>
                <w:rFonts w:ascii="Arial"/>
                <w:sz w:val="21"/>
              </w:rPr>
            </w:pPr>
          </w:p>
        </w:tc>
        <w:tc>
          <w:tcPr>
            <w:tcW w:w="2422" w:type="dxa"/>
            <w:vAlign w:val="top"/>
          </w:tcPr>
          <w:p w14:paraId="15A9ACD0">
            <w:pPr>
              <w:pStyle w:val="6"/>
              <w:spacing w:before="117" w:line="216" w:lineRule="auto"/>
              <w:ind w:left="1036"/>
            </w:pPr>
            <w:r>
              <w:rPr>
                <w:b/>
                <w:bCs/>
                <w:spacing w:val="-7"/>
              </w:rPr>
              <w:t>合计</w:t>
            </w:r>
          </w:p>
        </w:tc>
        <w:tc>
          <w:tcPr>
            <w:tcW w:w="1756" w:type="dxa"/>
            <w:vAlign w:val="top"/>
          </w:tcPr>
          <w:p w14:paraId="3AFFA481">
            <w:pPr>
              <w:pStyle w:val="6"/>
              <w:spacing w:before="117"/>
              <w:ind w:left="1218"/>
            </w:pPr>
            <w:r>
              <w:rPr>
                <w:b/>
                <w:bCs/>
                <w:spacing w:val="-6"/>
              </w:rPr>
              <w:t>30.40</w:t>
            </w:r>
          </w:p>
        </w:tc>
        <w:tc>
          <w:tcPr>
            <w:tcW w:w="1757" w:type="dxa"/>
            <w:vAlign w:val="top"/>
          </w:tcPr>
          <w:p w14:paraId="0D877DA1">
            <w:pPr>
              <w:pStyle w:val="6"/>
              <w:spacing w:before="117"/>
              <w:ind w:left="1218"/>
            </w:pPr>
            <w:r>
              <w:rPr>
                <w:b/>
                <w:bCs/>
                <w:spacing w:val="-6"/>
              </w:rPr>
              <w:t>30.40</w:t>
            </w:r>
          </w:p>
        </w:tc>
        <w:tc>
          <w:tcPr>
            <w:tcW w:w="1809" w:type="dxa"/>
            <w:vAlign w:val="top"/>
          </w:tcPr>
          <w:p w14:paraId="715C4394">
            <w:pPr>
              <w:rPr>
                <w:rFonts w:ascii="Arial"/>
                <w:sz w:val="21"/>
              </w:rPr>
            </w:pPr>
          </w:p>
        </w:tc>
      </w:tr>
    </w:tbl>
    <w:p w14:paraId="13E91911">
      <w:pPr>
        <w:rPr>
          <w:rFonts w:ascii="Arial"/>
          <w:sz w:val="21"/>
        </w:rPr>
      </w:pPr>
    </w:p>
    <w:p w14:paraId="7B4AEAB1">
      <w:pPr>
        <w:rPr>
          <w:rFonts w:ascii="Arial" w:hAnsi="Arial" w:eastAsia="Arial" w:cs="Arial"/>
          <w:sz w:val="21"/>
          <w:szCs w:val="21"/>
        </w:rPr>
        <w:sectPr>
          <w:footerReference r:id="rId12" w:type="default"/>
          <w:pgSz w:w="11906" w:h="16839"/>
          <w:pgMar w:top="1431" w:right="1305" w:bottom="1521" w:left="1558" w:header="0" w:footer="1156" w:gutter="0"/>
          <w:cols w:space="720" w:num="1"/>
        </w:sectPr>
      </w:pPr>
    </w:p>
    <w:p w14:paraId="199BED80">
      <w:pPr>
        <w:spacing w:line="243" w:lineRule="auto"/>
        <w:rPr>
          <w:rFonts w:ascii="Arial"/>
          <w:sz w:val="21"/>
        </w:rPr>
      </w:pPr>
    </w:p>
    <w:p w14:paraId="758EE1F2">
      <w:pPr>
        <w:spacing w:line="243" w:lineRule="auto"/>
        <w:rPr>
          <w:rFonts w:ascii="Arial"/>
          <w:sz w:val="21"/>
        </w:rPr>
      </w:pPr>
    </w:p>
    <w:p w14:paraId="525A9345">
      <w:pPr>
        <w:spacing w:line="244" w:lineRule="auto"/>
        <w:rPr>
          <w:rFonts w:ascii="Arial"/>
          <w:sz w:val="21"/>
        </w:rPr>
      </w:pPr>
    </w:p>
    <w:p w14:paraId="3DDF052A">
      <w:pPr>
        <w:pStyle w:val="2"/>
        <w:spacing w:before="101" w:line="222" w:lineRule="auto"/>
        <w:ind w:left="253"/>
      </w:pPr>
      <w:r>
        <w:rPr>
          <w:b/>
          <w:bCs/>
          <w:spacing w:val="-4"/>
        </w:rPr>
        <w:t>表</w:t>
      </w:r>
      <w:r>
        <w:rPr>
          <w:spacing w:val="-50"/>
        </w:rPr>
        <w:t xml:space="preserve"> </w:t>
      </w:r>
      <w:r>
        <w:rPr>
          <w:b/>
          <w:bCs/>
          <w:spacing w:val="-4"/>
        </w:rPr>
        <w:t>4</w:t>
      </w:r>
    </w:p>
    <w:p w14:paraId="5F91DCAE">
      <w:pPr>
        <w:pStyle w:val="2"/>
        <w:spacing w:before="163" w:line="218" w:lineRule="auto"/>
        <w:ind w:left="2403"/>
        <w:outlineLvl w:val="0"/>
      </w:pPr>
      <w:r>
        <w:rPr>
          <w:b/>
          <w:bCs/>
          <w:spacing w:val="6"/>
        </w:rPr>
        <w:t>财政拨款收支预算总体情况表</w:t>
      </w:r>
    </w:p>
    <w:p w14:paraId="264E3238">
      <w:pPr>
        <w:pStyle w:val="2"/>
        <w:spacing w:before="34" w:line="212" w:lineRule="auto"/>
        <w:ind w:left="121"/>
        <w:outlineLvl w:val="0"/>
        <w:rPr>
          <w:sz w:val="24"/>
          <w:szCs w:val="24"/>
        </w:rPr>
      </w:pPr>
      <w:r>
        <w:rPr>
          <w:sz w:val="24"/>
          <w:szCs w:val="24"/>
        </w:rPr>
        <w:t>编制单位：新疆托克逊县良种繁育场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8"/>
      </w:tblGrid>
      <w:tr w14:paraId="4B545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1B04F96F">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0CA3DD7A">
            <w:pPr>
              <w:pStyle w:val="6"/>
              <w:spacing w:before="41" w:line="207" w:lineRule="auto"/>
              <w:ind w:left="2289"/>
              <w:rPr>
                <w:sz w:val="24"/>
                <w:szCs w:val="24"/>
              </w:rPr>
            </w:pPr>
            <w:r>
              <w:rPr>
                <w:b/>
                <w:bCs/>
                <w:spacing w:val="-4"/>
                <w:sz w:val="24"/>
                <w:szCs w:val="24"/>
              </w:rPr>
              <w:t>财政拨款支出</w:t>
            </w:r>
          </w:p>
        </w:tc>
      </w:tr>
      <w:tr w14:paraId="52CE11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1A539C69">
            <w:pPr>
              <w:spacing w:line="355" w:lineRule="auto"/>
              <w:rPr>
                <w:rFonts w:ascii="Arial"/>
                <w:sz w:val="21"/>
              </w:rPr>
            </w:pPr>
          </w:p>
          <w:p w14:paraId="7EA49BF0">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79B7AA1A">
            <w:pPr>
              <w:spacing w:line="356" w:lineRule="auto"/>
              <w:rPr>
                <w:rFonts w:ascii="Arial"/>
                <w:sz w:val="21"/>
              </w:rPr>
            </w:pPr>
          </w:p>
          <w:p w14:paraId="4382A66A">
            <w:pPr>
              <w:pStyle w:val="6"/>
              <w:spacing w:before="62" w:line="224" w:lineRule="auto"/>
              <w:ind w:left="305"/>
              <w:rPr>
                <w:sz w:val="19"/>
                <w:szCs w:val="19"/>
              </w:rPr>
            </w:pPr>
            <w:r>
              <w:rPr>
                <w:b/>
                <w:bCs/>
                <w:spacing w:val="3"/>
                <w:sz w:val="19"/>
                <w:szCs w:val="19"/>
              </w:rPr>
              <w:t>合计</w:t>
            </w:r>
          </w:p>
        </w:tc>
        <w:tc>
          <w:tcPr>
            <w:tcW w:w="2798" w:type="dxa"/>
            <w:vAlign w:val="top"/>
          </w:tcPr>
          <w:p w14:paraId="6D6D3445">
            <w:pPr>
              <w:spacing w:line="355" w:lineRule="auto"/>
              <w:rPr>
                <w:rFonts w:ascii="Arial"/>
                <w:sz w:val="21"/>
              </w:rPr>
            </w:pPr>
          </w:p>
          <w:p w14:paraId="66FD1578">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218644FA">
            <w:pPr>
              <w:spacing w:line="356" w:lineRule="auto"/>
              <w:rPr>
                <w:rFonts w:ascii="Arial"/>
                <w:sz w:val="21"/>
              </w:rPr>
            </w:pPr>
          </w:p>
          <w:p w14:paraId="130E868C">
            <w:pPr>
              <w:pStyle w:val="6"/>
              <w:spacing w:before="62" w:line="224" w:lineRule="auto"/>
              <w:ind w:left="247"/>
              <w:rPr>
                <w:sz w:val="19"/>
                <w:szCs w:val="19"/>
              </w:rPr>
            </w:pPr>
            <w:r>
              <w:rPr>
                <w:b/>
                <w:bCs/>
                <w:spacing w:val="3"/>
                <w:sz w:val="19"/>
                <w:szCs w:val="19"/>
              </w:rPr>
              <w:t>合计</w:t>
            </w:r>
          </w:p>
        </w:tc>
        <w:tc>
          <w:tcPr>
            <w:tcW w:w="756" w:type="dxa"/>
            <w:vAlign w:val="top"/>
          </w:tcPr>
          <w:p w14:paraId="149FC803">
            <w:pPr>
              <w:pStyle w:val="6"/>
              <w:spacing w:before="160" w:line="229" w:lineRule="auto"/>
              <w:ind w:left="197"/>
              <w:rPr>
                <w:sz w:val="19"/>
                <w:szCs w:val="19"/>
              </w:rPr>
            </w:pPr>
            <w:r>
              <w:rPr>
                <w:b/>
                <w:bCs/>
                <w:spacing w:val="-2"/>
                <w:sz w:val="19"/>
                <w:szCs w:val="19"/>
              </w:rPr>
              <w:t>一般</w:t>
            </w:r>
          </w:p>
          <w:p w14:paraId="4C6120A9">
            <w:pPr>
              <w:pStyle w:val="6"/>
              <w:spacing w:before="24" w:line="224" w:lineRule="auto"/>
              <w:ind w:left="183"/>
              <w:rPr>
                <w:sz w:val="19"/>
                <w:szCs w:val="19"/>
              </w:rPr>
            </w:pPr>
            <w:r>
              <w:rPr>
                <w:b/>
                <w:bCs/>
                <w:spacing w:val="4"/>
                <w:sz w:val="19"/>
                <w:szCs w:val="19"/>
              </w:rPr>
              <w:t>公共</w:t>
            </w:r>
          </w:p>
          <w:p w14:paraId="353C0A53">
            <w:pPr>
              <w:pStyle w:val="6"/>
              <w:spacing w:before="28" w:line="222" w:lineRule="auto"/>
              <w:ind w:left="192"/>
              <w:rPr>
                <w:sz w:val="19"/>
                <w:szCs w:val="19"/>
              </w:rPr>
            </w:pPr>
            <w:r>
              <w:rPr>
                <w:b/>
                <w:bCs/>
                <w:sz w:val="19"/>
                <w:szCs w:val="19"/>
              </w:rPr>
              <w:t>预算</w:t>
            </w:r>
          </w:p>
        </w:tc>
        <w:tc>
          <w:tcPr>
            <w:tcW w:w="800" w:type="dxa"/>
            <w:vAlign w:val="top"/>
          </w:tcPr>
          <w:p w14:paraId="15C7AEC1">
            <w:pPr>
              <w:pStyle w:val="6"/>
              <w:spacing w:before="31" w:line="222" w:lineRule="auto"/>
              <w:ind w:left="210"/>
              <w:rPr>
                <w:sz w:val="19"/>
                <w:szCs w:val="19"/>
              </w:rPr>
            </w:pPr>
            <w:r>
              <w:rPr>
                <w:b/>
                <w:bCs/>
                <w:spacing w:val="2"/>
                <w:sz w:val="19"/>
                <w:szCs w:val="19"/>
              </w:rPr>
              <w:t>政府</w:t>
            </w:r>
          </w:p>
          <w:p w14:paraId="049CDC3A">
            <w:pPr>
              <w:pStyle w:val="6"/>
              <w:spacing w:before="30" w:line="222" w:lineRule="auto"/>
              <w:ind w:left="210"/>
              <w:rPr>
                <w:sz w:val="19"/>
                <w:szCs w:val="19"/>
              </w:rPr>
            </w:pPr>
            <w:r>
              <w:rPr>
                <w:b/>
                <w:bCs/>
                <w:spacing w:val="2"/>
                <w:sz w:val="19"/>
                <w:szCs w:val="19"/>
              </w:rPr>
              <w:t>性基</w:t>
            </w:r>
          </w:p>
          <w:p w14:paraId="1E7CFDD8">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8" w:type="dxa"/>
            <w:vAlign w:val="top"/>
          </w:tcPr>
          <w:p w14:paraId="0E2FD0BF">
            <w:pPr>
              <w:pStyle w:val="6"/>
              <w:spacing w:before="30" w:line="224" w:lineRule="auto"/>
              <w:ind w:left="205"/>
              <w:rPr>
                <w:sz w:val="19"/>
                <w:szCs w:val="19"/>
              </w:rPr>
            </w:pPr>
            <w:r>
              <w:rPr>
                <w:b/>
                <w:bCs/>
                <w:spacing w:val="-5"/>
                <w:sz w:val="19"/>
                <w:szCs w:val="19"/>
              </w:rPr>
              <w:t>国有</w:t>
            </w:r>
          </w:p>
          <w:p w14:paraId="344BB30C">
            <w:pPr>
              <w:pStyle w:val="6"/>
              <w:spacing w:before="28" w:line="223" w:lineRule="auto"/>
              <w:ind w:left="197"/>
              <w:rPr>
                <w:sz w:val="19"/>
                <w:szCs w:val="19"/>
              </w:rPr>
            </w:pPr>
            <w:r>
              <w:rPr>
                <w:b/>
                <w:bCs/>
                <w:sz w:val="19"/>
                <w:szCs w:val="19"/>
              </w:rPr>
              <w:t>资本</w:t>
            </w:r>
          </w:p>
          <w:p w14:paraId="01CD0ECF">
            <w:pPr>
              <w:pStyle w:val="6"/>
              <w:spacing w:before="29" w:line="226" w:lineRule="auto"/>
              <w:ind w:left="193"/>
              <w:rPr>
                <w:sz w:val="19"/>
                <w:szCs w:val="19"/>
              </w:rPr>
            </w:pPr>
            <w:r>
              <w:rPr>
                <w:b/>
                <w:bCs/>
                <w:spacing w:val="2"/>
                <w:sz w:val="19"/>
                <w:szCs w:val="19"/>
              </w:rPr>
              <w:t>经营</w:t>
            </w:r>
          </w:p>
          <w:p w14:paraId="27C78483">
            <w:pPr>
              <w:pStyle w:val="6"/>
              <w:spacing w:before="27" w:line="216" w:lineRule="auto"/>
              <w:ind w:left="196"/>
              <w:rPr>
                <w:sz w:val="19"/>
                <w:szCs w:val="19"/>
              </w:rPr>
            </w:pPr>
            <w:r>
              <w:rPr>
                <w:b/>
                <w:bCs/>
                <w:sz w:val="19"/>
                <w:szCs w:val="19"/>
              </w:rPr>
              <w:t>预算</w:t>
            </w:r>
          </w:p>
        </w:tc>
      </w:tr>
      <w:tr w14:paraId="51890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F5CFC19">
            <w:pPr>
              <w:pStyle w:val="6"/>
              <w:spacing w:before="69" w:line="214" w:lineRule="auto"/>
              <w:ind w:left="125"/>
            </w:pPr>
            <w:r>
              <w:rPr>
                <w:spacing w:val="-2"/>
              </w:rPr>
              <w:t>一、财政拨款（补助）</w:t>
            </w:r>
          </w:p>
        </w:tc>
        <w:tc>
          <w:tcPr>
            <w:tcW w:w="999" w:type="dxa"/>
            <w:vAlign w:val="top"/>
          </w:tcPr>
          <w:p w14:paraId="689E6210">
            <w:pPr>
              <w:pStyle w:val="6"/>
              <w:spacing w:before="69"/>
              <w:ind w:left="458"/>
            </w:pPr>
            <w:r>
              <w:rPr>
                <w:spacing w:val="-4"/>
              </w:rPr>
              <w:t>30.40</w:t>
            </w:r>
          </w:p>
        </w:tc>
        <w:tc>
          <w:tcPr>
            <w:tcW w:w="2798" w:type="dxa"/>
            <w:vAlign w:val="top"/>
          </w:tcPr>
          <w:p w14:paraId="3FD504B4">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19387FAF">
            <w:pPr>
              <w:rPr>
                <w:rFonts w:ascii="Arial"/>
                <w:sz w:val="21"/>
              </w:rPr>
            </w:pPr>
          </w:p>
        </w:tc>
        <w:tc>
          <w:tcPr>
            <w:tcW w:w="756" w:type="dxa"/>
            <w:vAlign w:val="top"/>
          </w:tcPr>
          <w:p w14:paraId="29346598">
            <w:pPr>
              <w:rPr>
                <w:rFonts w:ascii="Arial"/>
                <w:sz w:val="21"/>
              </w:rPr>
            </w:pPr>
          </w:p>
        </w:tc>
        <w:tc>
          <w:tcPr>
            <w:tcW w:w="800" w:type="dxa"/>
            <w:vAlign w:val="top"/>
          </w:tcPr>
          <w:p w14:paraId="63D2F2DE">
            <w:pPr>
              <w:rPr>
                <w:rFonts w:ascii="Arial"/>
                <w:sz w:val="21"/>
              </w:rPr>
            </w:pPr>
          </w:p>
        </w:tc>
        <w:tc>
          <w:tcPr>
            <w:tcW w:w="768" w:type="dxa"/>
            <w:vAlign w:val="top"/>
          </w:tcPr>
          <w:p w14:paraId="614E34F4">
            <w:pPr>
              <w:rPr>
                <w:rFonts w:ascii="Arial"/>
                <w:sz w:val="21"/>
              </w:rPr>
            </w:pPr>
          </w:p>
        </w:tc>
      </w:tr>
      <w:tr w14:paraId="4F17E6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1CCF934">
            <w:pPr>
              <w:pStyle w:val="6"/>
              <w:spacing w:before="96" w:line="214" w:lineRule="auto"/>
              <w:ind w:left="305"/>
            </w:pPr>
            <w:r>
              <w:rPr>
                <w:spacing w:val="-4"/>
              </w:rPr>
              <w:t>一般公共预算</w:t>
            </w:r>
          </w:p>
        </w:tc>
        <w:tc>
          <w:tcPr>
            <w:tcW w:w="999" w:type="dxa"/>
            <w:vAlign w:val="top"/>
          </w:tcPr>
          <w:p w14:paraId="09C8BB3E">
            <w:pPr>
              <w:pStyle w:val="6"/>
              <w:spacing w:before="69"/>
              <w:ind w:left="458"/>
            </w:pPr>
            <w:r>
              <w:rPr>
                <w:spacing w:val="-4"/>
              </w:rPr>
              <w:t>30.40</w:t>
            </w:r>
          </w:p>
        </w:tc>
        <w:tc>
          <w:tcPr>
            <w:tcW w:w="2798" w:type="dxa"/>
            <w:vAlign w:val="top"/>
          </w:tcPr>
          <w:p w14:paraId="38BEDA35">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13C8A182">
            <w:pPr>
              <w:rPr>
                <w:rFonts w:ascii="Arial"/>
                <w:sz w:val="21"/>
              </w:rPr>
            </w:pPr>
          </w:p>
        </w:tc>
        <w:tc>
          <w:tcPr>
            <w:tcW w:w="756" w:type="dxa"/>
            <w:vAlign w:val="top"/>
          </w:tcPr>
          <w:p w14:paraId="3155A921">
            <w:pPr>
              <w:rPr>
                <w:rFonts w:ascii="Arial"/>
                <w:sz w:val="21"/>
              </w:rPr>
            </w:pPr>
          </w:p>
        </w:tc>
        <w:tc>
          <w:tcPr>
            <w:tcW w:w="800" w:type="dxa"/>
            <w:vAlign w:val="top"/>
          </w:tcPr>
          <w:p w14:paraId="3DBFE0B9">
            <w:pPr>
              <w:rPr>
                <w:rFonts w:ascii="Arial"/>
                <w:sz w:val="21"/>
              </w:rPr>
            </w:pPr>
          </w:p>
        </w:tc>
        <w:tc>
          <w:tcPr>
            <w:tcW w:w="768" w:type="dxa"/>
            <w:vAlign w:val="top"/>
          </w:tcPr>
          <w:p w14:paraId="32F876FE">
            <w:pPr>
              <w:rPr>
                <w:rFonts w:ascii="Arial"/>
                <w:sz w:val="21"/>
              </w:rPr>
            </w:pPr>
          </w:p>
        </w:tc>
      </w:tr>
      <w:tr w14:paraId="4076FC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34B4B2">
            <w:pPr>
              <w:pStyle w:val="6"/>
              <w:spacing w:before="96" w:line="214" w:lineRule="auto"/>
              <w:ind w:left="297"/>
            </w:pPr>
            <w:r>
              <w:rPr>
                <w:spacing w:val="-2"/>
              </w:rPr>
              <w:t>政府性基金预算</w:t>
            </w:r>
          </w:p>
        </w:tc>
        <w:tc>
          <w:tcPr>
            <w:tcW w:w="999" w:type="dxa"/>
            <w:vAlign w:val="top"/>
          </w:tcPr>
          <w:p w14:paraId="566825D5">
            <w:pPr>
              <w:rPr>
                <w:rFonts w:ascii="Arial"/>
                <w:sz w:val="21"/>
              </w:rPr>
            </w:pPr>
          </w:p>
        </w:tc>
        <w:tc>
          <w:tcPr>
            <w:tcW w:w="2798" w:type="dxa"/>
            <w:vAlign w:val="top"/>
          </w:tcPr>
          <w:p w14:paraId="73C4DC60">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4315C4BE">
            <w:pPr>
              <w:rPr>
                <w:rFonts w:ascii="Arial"/>
                <w:sz w:val="21"/>
              </w:rPr>
            </w:pPr>
          </w:p>
        </w:tc>
        <w:tc>
          <w:tcPr>
            <w:tcW w:w="756" w:type="dxa"/>
            <w:vAlign w:val="top"/>
          </w:tcPr>
          <w:p w14:paraId="3694F399">
            <w:pPr>
              <w:rPr>
                <w:rFonts w:ascii="Arial"/>
                <w:sz w:val="21"/>
              </w:rPr>
            </w:pPr>
          </w:p>
        </w:tc>
        <w:tc>
          <w:tcPr>
            <w:tcW w:w="800" w:type="dxa"/>
            <w:vAlign w:val="top"/>
          </w:tcPr>
          <w:p w14:paraId="35F889F0">
            <w:pPr>
              <w:rPr>
                <w:rFonts w:ascii="Arial"/>
                <w:sz w:val="21"/>
              </w:rPr>
            </w:pPr>
          </w:p>
        </w:tc>
        <w:tc>
          <w:tcPr>
            <w:tcW w:w="768" w:type="dxa"/>
            <w:vAlign w:val="top"/>
          </w:tcPr>
          <w:p w14:paraId="40A22E2A">
            <w:pPr>
              <w:rPr>
                <w:rFonts w:ascii="Arial"/>
                <w:sz w:val="21"/>
              </w:rPr>
            </w:pPr>
          </w:p>
        </w:tc>
      </w:tr>
      <w:tr w14:paraId="5E9464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73DC27F">
            <w:pPr>
              <w:pStyle w:val="6"/>
              <w:spacing w:before="96" w:line="214" w:lineRule="auto"/>
              <w:ind w:left="309"/>
            </w:pPr>
            <w:r>
              <w:rPr>
                <w:spacing w:val="-3"/>
              </w:rPr>
              <w:t>国有资本经营预算</w:t>
            </w:r>
          </w:p>
        </w:tc>
        <w:tc>
          <w:tcPr>
            <w:tcW w:w="999" w:type="dxa"/>
            <w:vAlign w:val="top"/>
          </w:tcPr>
          <w:p w14:paraId="31468417">
            <w:pPr>
              <w:rPr>
                <w:rFonts w:ascii="Arial"/>
                <w:sz w:val="21"/>
              </w:rPr>
            </w:pPr>
          </w:p>
        </w:tc>
        <w:tc>
          <w:tcPr>
            <w:tcW w:w="2798" w:type="dxa"/>
            <w:vAlign w:val="top"/>
          </w:tcPr>
          <w:p w14:paraId="3EC3F2AC">
            <w:pPr>
              <w:pStyle w:val="6"/>
              <w:spacing w:before="70" w:line="213" w:lineRule="auto"/>
              <w:ind w:left="119"/>
            </w:pPr>
            <w:r>
              <w:rPr>
                <w:spacing w:val="-2"/>
              </w:rPr>
              <w:t>204 公共安全支出</w:t>
            </w:r>
          </w:p>
        </w:tc>
        <w:tc>
          <w:tcPr>
            <w:tcW w:w="879" w:type="dxa"/>
            <w:vAlign w:val="top"/>
          </w:tcPr>
          <w:p w14:paraId="78DD3CE5">
            <w:pPr>
              <w:rPr>
                <w:rFonts w:ascii="Arial"/>
                <w:sz w:val="21"/>
              </w:rPr>
            </w:pPr>
          </w:p>
        </w:tc>
        <w:tc>
          <w:tcPr>
            <w:tcW w:w="756" w:type="dxa"/>
            <w:vAlign w:val="top"/>
          </w:tcPr>
          <w:p w14:paraId="5641F58E">
            <w:pPr>
              <w:rPr>
                <w:rFonts w:ascii="Arial"/>
                <w:sz w:val="21"/>
              </w:rPr>
            </w:pPr>
          </w:p>
        </w:tc>
        <w:tc>
          <w:tcPr>
            <w:tcW w:w="800" w:type="dxa"/>
            <w:vAlign w:val="top"/>
          </w:tcPr>
          <w:p w14:paraId="448A2D9C">
            <w:pPr>
              <w:rPr>
                <w:rFonts w:ascii="Arial"/>
                <w:sz w:val="21"/>
              </w:rPr>
            </w:pPr>
          </w:p>
        </w:tc>
        <w:tc>
          <w:tcPr>
            <w:tcW w:w="768" w:type="dxa"/>
            <w:vAlign w:val="top"/>
          </w:tcPr>
          <w:p w14:paraId="28D7E5F1">
            <w:pPr>
              <w:rPr>
                <w:rFonts w:ascii="Arial"/>
                <w:sz w:val="21"/>
              </w:rPr>
            </w:pPr>
          </w:p>
        </w:tc>
      </w:tr>
      <w:tr w14:paraId="58EE9D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B95BE3">
            <w:pPr>
              <w:rPr>
                <w:rFonts w:ascii="Arial"/>
                <w:sz w:val="21"/>
              </w:rPr>
            </w:pPr>
          </w:p>
        </w:tc>
        <w:tc>
          <w:tcPr>
            <w:tcW w:w="999" w:type="dxa"/>
            <w:vAlign w:val="top"/>
          </w:tcPr>
          <w:p w14:paraId="7C35F438">
            <w:pPr>
              <w:rPr>
                <w:rFonts w:ascii="Arial"/>
                <w:sz w:val="21"/>
              </w:rPr>
            </w:pPr>
          </w:p>
        </w:tc>
        <w:tc>
          <w:tcPr>
            <w:tcW w:w="2798" w:type="dxa"/>
            <w:vAlign w:val="top"/>
          </w:tcPr>
          <w:p w14:paraId="71D6002C">
            <w:pPr>
              <w:pStyle w:val="6"/>
              <w:spacing w:before="69" w:line="213" w:lineRule="auto"/>
              <w:ind w:left="119"/>
            </w:pPr>
            <w:r>
              <w:rPr>
                <w:spacing w:val="-2"/>
              </w:rPr>
              <w:t>205 教育支出</w:t>
            </w:r>
          </w:p>
        </w:tc>
        <w:tc>
          <w:tcPr>
            <w:tcW w:w="879" w:type="dxa"/>
            <w:vAlign w:val="top"/>
          </w:tcPr>
          <w:p w14:paraId="3BCC29B7">
            <w:pPr>
              <w:rPr>
                <w:rFonts w:ascii="Arial"/>
                <w:sz w:val="21"/>
              </w:rPr>
            </w:pPr>
          </w:p>
        </w:tc>
        <w:tc>
          <w:tcPr>
            <w:tcW w:w="756" w:type="dxa"/>
            <w:vAlign w:val="top"/>
          </w:tcPr>
          <w:p w14:paraId="4B312CEC">
            <w:pPr>
              <w:rPr>
                <w:rFonts w:ascii="Arial"/>
                <w:sz w:val="21"/>
              </w:rPr>
            </w:pPr>
          </w:p>
        </w:tc>
        <w:tc>
          <w:tcPr>
            <w:tcW w:w="800" w:type="dxa"/>
            <w:vAlign w:val="top"/>
          </w:tcPr>
          <w:p w14:paraId="6C04B235">
            <w:pPr>
              <w:rPr>
                <w:rFonts w:ascii="Arial"/>
                <w:sz w:val="21"/>
              </w:rPr>
            </w:pPr>
          </w:p>
        </w:tc>
        <w:tc>
          <w:tcPr>
            <w:tcW w:w="768" w:type="dxa"/>
            <w:vAlign w:val="top"/>
          </w:tcPr>
          <w:p w14:paraId="0529459B">
            <w:pPr>
              <w:rPr>
                <w:rFonts w:ascii="Arial"/>
                <w:sz w:val="21"/>
              </w:rPr>
            </w:pPr>
          </w:p>
        </w:tc>
      </w:tr>
      <w:tr w14:paraId="1DAA04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9C8283">
            <w:pPr>
              <w:rPr>
                <w:rFonts w:ascii="Arial"/>
                <w:sz w:val="21"/>
              </w:rPr>
            </w:pPr>
          </w:p>
        </w:tc>
        <w:tc>
          <w:tcPr>
            <w:tcW w:w="999" w:type="dxa"/>
            <w:vAlign w:val="top"/>
          </w:tcPr>
          <w:p w14:paraId="36FBE9AE">
            <w:pPr>
              <w:rPr>
                <w:rFonts w:ascii="Arial"/>
                <w:sz w:val="21"/>
              </w:rPr>
            </w:pPr>
          </w:p>
        </w:tc>
        <w:tc>
          <w:tcPr>
            <w:tcW w:w="2798" w:type="dxa"/>
            <w:vAlign w:val="top"/>
          </w:tcPr>
          <w:p w14:paraId="194D2F4E">
            <w:pPr>
              <w:pStyle w:val="6"/>
              <w:spacing w:before="71" w:line="213" w:lineRule="auto"/>
              <w:ind w:left="119"/>
            </w:pPr>
            <w:r>
              <w:rPr>
                <w:spacing w:val="-2"/>
              </w:rPr>
              <w:t>206 科学技术支出</w:t>
            </w:r>
          </w:p>
        </w:tc>
        <w:tc>
          <w:tcPr>
            <w:tcW w:w="879" w:type="dxa"/>
            <w:vAlign w:val="top"/>
          </w:tcPr>
          <w:p w14:paraId="1A9F374A">
            <w:pPr>
              <w:rPr>
                <w:rFonts w:ascii="Arial"/>
                <w:sz w:val="21"/>
              </w:rPr>
            </w:pPr>
          </w:p>
        </w:tc>
        <w:tc>
          <w:tcPr>
            <w:tcW w:w="756" w:type="dxa"/>
            <w:vAlign w:val="top"/>
          </w:tcPr>
          <w:p w14:paraId="686DCD8D">
            <w:pPr>
              <w:rPr>
                <w:rFonts w:ascii="Arial"/>
                <w:sz w:val="21"/>
              </w:rPr>
            </w:pPr>
          </w:p>
        </w:tc>
        <w:tc>
          <w:tcPr>
            <w:tcW w:w="800" w:type="dxa"/>
            <w:vAlign w:val="top"/>
          </w:tcPr>
          <w:p w14:paraId="33C24056">
            <w:pPr>
              <w:rPr>
                <w:rFonts w:ascii="Arial"/>
                <w:sz w:val="21"/>
              </w:rPr>
            </w:pPr>
          </w:p>
        </w:tc>
        <w:tc>
          <w:tcPr>
            <w:tcW w:w="768" w:type="dxa"/>
            <w:vAlign w:val="top"/>
          </w:tcPr>
          <w:p w14:paraId="30FD9B5F">
            <w:pPr>
              <w:rPr>
                <w:rFonts w:ascii="Arial"/>
                <w:sz w:val="21"/>
              </w:rPr>
            </w:pPr>
          </w:p>
        </w:tc>
      </w:tr>
      <w:tr w14:paraId="0E89B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94E3A9">
            <w:pPr>
              <w:rPr>
                <w:rFonts w:ascii="Arial"/>
                <w:sz w:val="21"/>
              </w:rPr>
            </w:pPr>
          </w:p>
        </w:tc>
        <w:tc>
          <w:tcPr>
            <w:tcW w:w="999" w:type="dxa"/>
            <w:vAlign w:val="top"/>
          </w:tcPr>
          <w:p w14:paraId="071485C5">
            <w:pPr>
              <w:rPr>
                <w:rFonts w:ascii="Arial"/>
                <w:sz w:val="21"/>
              </w:rPr>
            </w:pPr>
          </w:p>
        </w:tc>
        <w:tc>
          <w:tcPr>
            <w:tcW w:w="2798" w:type="dxa"/>
            <w:vAlign w:val="top"/>
          </w:tcPr>
          <w:p w14:paraId="40D00A47">
            <w:pPr>
              <w:pStyle w:val="6"/>
              <w:spacing w:before="71" w:line="213" w:lineRule="auto"/>
              <w:ind w:left="119"/>
            </w:pPr>
            <w:r>
              <w:rPr>
                <w:spacing w:val="-1"/>
              </w:rPr>
              <w:t>207 文化旅游体育与传媒支出</w:t>
            </w:r>
          </w:p>
        </w:tc>
        <w:tc>
          <w:tcPr>
            <w:tcW w:w="879" w:type="dxa"/>
            <w:vAlign w:val="top"/>
          </w:tcPr>
          <w:p w14:paraId="6E4EA7DC">
            <w:pPr>
              <w:rPr>
                <w:rFonts w:ascii="Arial"/>
                <w:sz w:val="21"/>
              </w:rPr>
            </w:pPr>
          </w:p>
        </w:tc>
        <w:tc>
          <w:tcPr>
            <w:tcW w:w="756" w:type="dxa"/>
            <w:vAlign w:val="top"/>
          </w:tcPr>
          <w:p w14:paraId="3FD2C2EB">
            <w:pPr>
              <w:rPr>
                <w:rFonts w:ascii="Arial"/>
                <w:sz w:val="21"/>
              </w:rPr>
            </w:pPr>
          </w:p>
        </w:tc>
        <w:tc>
          <w:tcPr>
            <w:tcW w:w="800" w:type="dxa"/>
            <w:vAlign w:val="top"/>
          </w:tcPr>
          <w:p w14:paraId="29C45BBF">
            <w:pPr>
              <w:rPr>
                <w:rFonts w:ascii="Arial"/>
                <w:sz w:val="21"/>
              </w:rPr>
            </w:pPr>
          </w:p>
        </w:tc>
        <w:tc>
          <w:tcPr>
            <w:tcW w:w="768" w:type="dxa"/>
            <w:vAlign w:val="top"/>
          </w:tcPr>
          <w:p w14:paraId="7105A8A7">
            <w:pPr>
              <w:rPr>
                <w:rFonts w:ascii="Arial"/>
                <w:sz w:val="21"/>
              </w:rPr>
            </w:pPr>
          </w:p>
        </w:tc>
      </w:tr>
      <w:tr w14:paraId="0811FA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765097">
            <w:pPr>
              <w:rPr>
                <w:rFonts w:ascii="Arial"/>
                <w:sz w:val="21"/>
              </w:rPr>
            </w:pPr>
          </w:p>
        </w:tc>
        <w:tc>
          <w:tcPr>
            <w:tcW w:w="999" w:type="dxa"/>
            <w:vAlign w:val="top"/>
          </w:tcPr>
          <w:p w14:paraId="72DF3407">
            <w:pPr>
              <w:rPr>
                <w:rFonts w:ascii="Arial"/>
                <w:sz w:val="21"/>
              </w:rPr>
            </w:pPr>
          </w:p>
        </w:tc>
        <w:tc>
          <w:tcPr>
            <w:tcW w:w="2798" w:type="dxa"/>
            <w:vAlign w:val="top"/>
          </w:tcPr>
          <w:p w14:paraId="1326C303">
            <w:pPr>
              <w:pStyle w:val="6"/>
              <w:spacing w:before="70" w:line="213" w:lineRule="auto"/>
              <w:ind w:left="119"/>
            </w:pPr>
            <w:r>
              <w:rPr>
                <w:spacing w:val="-2"/>
              </w:rPr>
              <w:t>208 社会保障和就业支出</w:t>
            </w:r>
          </w:p>
        </w:tc>
        <w:tc>
          <w:tcPr>
            <w:tcW w:w="879" w:type="dxa"/>
            <w:vAlign w:val="top"/>
          </w:tcPr>
          <w:p w14:paraId="78C8ED60">
            <w:pPr>
              <w:pStyle w:val="6"/>
              <w:spacing w:before="70"/>
              <w:ind w:left="339"/>
            </w:pPr>
            <w:r>
              <w:rPr>
                <w:spacing w:val="-4"/>
              </w:rPr>
              <w:t>13.09</w:t>
            </w:r>
          </w:p>
        </w:tc>
        <w:tc>
          <w:tcPr>
            <w:tcW w:w="756" w:type="dxa"/>
            <w:vAlign w:val="top"/>
          </w:tcPr>
          <w:p w14:paraId="291E4B93">
            <w:pPr>
              <w:pStyle w:val="6"/>
              <w:spacing w:before="70"/>
              <w:ind w:left="216"/>
            </w:pPr>
            <w:r>
              <w:rPr>
                <w:spacing w:val="-4"/>
              </w:rPr>
              <w:t>13.09</w:t>
            </w:r>
          </w:p>
        </w:tc>
        <w:tc>
          <w:tcPr>
            <w:tcW w:w="800" w:type="dxa"/>
            <w:vAlign w:val="top"/>
          </w:tcPr>
          <w:p w14:paraId="76BDC6D7">
            <w:pPr>
              <w:rPr>
                <w:rFonts w:ascii="Arial"/>
                <w:sz w:val="21"/>
              </w:rPr>
            </w:pPr>
          </w:p>
        </w:tc>
        <w:tc>
          <w:tcPr>
            <w:tcW w:w="768" w:type="dxa"/>
            <w:vAlign w:val="top"/>
          </w:tcPr>
          <w:p w14:paraId="43A25A2D">
            <w:pPr>
              <w:rPr>
                <w:rFonts w:ascii="Arial"/>
                <w:sz w:val="21"/>
              </w:rPr>
            </w:pPr>
          </w:p>
        </w:tc>
      </w:tr>
      <w:tr w14:paraId="20ECE7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8A193E">
            <w:pPr>
              <w:rPr>
                <w:rFonts w:ascii="Arial"/>
                <w:sz w:val="21"/>
              </w:rPr>
            </w:pPr>
          </w:p>
        </w:tc>
        <w:tc>
          <w:tcPr>
            <w:tcW w:w="999" w:type="dxa"/>
            <w:vAlign w:val="top"/>
          </w:tcPr>
          <w:p w14:paraId="47E7BD18">
            <w:pPr>
              <w:rPr>
                <w:rFonts w:ascii="Arial"/>
                <w:sz w:val="21"/>
              </w:rPr>
            </w:pPr>
          </w:p>
        </w:tc>
        <w:tc>
          <w:tcPr>
            <w:tcW w:w="2798" w:type="dxa"/>
            <w:vAlign w:val="top"/>
          </w:tcPr>
          <w:p w14:paraId="26772745">
            <w:pPr>
              <w:pStyle w:val="6"/>
              <w:spacing w:before="70" w:line="213" w:lineRule="auto"/>
              <w:ind w:left="119"/>
            </w:pPr>
            <w:r>
              <w:rPr>
                <w:spacing w:val="-2"/>
              </w:rPr>
              <w:t>209 社会保险基金支出</w:t>
            </w:r>
          </w:p>
        </w:tc>
        <w:tc>
          <w:tcPr>
            <w:tcW w:w="879" w:type="dxa"/>
            <w:vAlign w:val="top"/>
          </w:tcPr>
          <w:p w14:paraId="158196E7">
            <w:pPr>
              <w:rPr>
                <w:rFonts w:ascii="Arial"/>
                <w:sz w:val="21"/>
              </w:rPr>
            </w:pPr>
          </w:p>
        </w:tc>
        <w:tc>
          <w:tcPr>
            <w:tcW w:w="756" w:type="dxa"/>
            <w:vAlign w:val="top"/>
          </w:tcPr>
          <w:p w14:paraId="11596212">
            <w:pPr>
              <w:rPr>
                <w:rFonts w:ascii="Arial"/>
                <w:sz w:val="21"/>
              </w:rPr>
            </w:pPr>
          </w:p>
        </w:tc>
        <w:tc>
          <w:tcPr>
            <w:tcW w:w="800" w:type="dxa"/>
            <w:vAlign w:val="top"/>
          </w:tcPr>
          <w:p w14:paraId="31DDAD70">
            <w:pPr>
              <w:rPr>
                <w:rFonts w:ascii="Arial"/>
                <w:sz w:val="21"/>
              </w:rPr>
            </w:pPr>
          </w:p>
        </w:tc>
        <w:tc>
          <w:tcPr>
            <w:tcW w:w="768" w:type="dxa"/>
            <w:vAlign w:val="top"/>
          </w:tcPr>
          <w:p w14:paraId="7001345A">
            <w:pPr>
              <w:rPr>
                <w:rFonts w:ascii="Arial"/>
                <w:sz w:val="21"/>
              </w:rPr>
            </w:pPr>
          </w:p>
        </w:tc>
      </w:tr>
      <w:tr w14:paraId="4FDEB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DE94AC">
            <w:pPr>
              <w:rPr>
                <w:rFonts w:ascii="Arial"/>
                <w:sz w:val="21"/>
              </w:rPr>
            </w:pPr>
          </w:p>
        </w:tc>
        <w:tc>
          <w:tcPr>
            <w:tcW w:w="999" w:type="dxa"/>
            <w:vAlign w:val="top"/>
          </w:tcPr>
          <w:p w14:paraId="7E44CF51">
            <w:pPr>
              <w:rPr>
                <w:rFonts w:ascii="Arial"/>
                <w:sz w:val="21"/>
              </w:rPr>
            </w:pPr>
          </w:p>
        </w:tc>
        <w:tc>
          <w:tcPr>
            <w:tcW w:w="2798" w:type="dxa"/>
            <w:vAlign w:val="top"/>
          </w:tcPr>
          <w:p w14:paraId="7E51969F">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2BADE4AA">
            <w:pPr>
              <w:pStyle w:val="6"/>
              <w:spacing w:before="69"/>
              <w:ind w:left="430"/>
            </w:pPr>
            <w:r>
              <w:rPr>
                <w:spacing w:val="-5"/>
              </w:rPr>
              <w:t>0.86</w:t>
            </w:r>
          </w:p>
        </w:tc>
        <w:tc>
          <w:tcPr>
            <w:tcW w:w="756" w:type="dxa"/>
            <w:vAlign w:val="top"/>
          </w:tcPr>
          <w:p w14:paraId="2C208B11">
            <w:pPr>
              <w:pStyle w:val="6"/>
              <w:spacing w:before="69"/>
              <w:ind w:left="307"/>
            </w:pPr>
            <w:r>
              <w:rPr>
                <w:spacing w:val="-5"/>
              </w:rPr>
              <w:t>0.86</w:t>
            </w:r>
          </w:p>
        </w:tc>
        <w:tc>
          <w:tcPr>
            <w:tcW w:w="800" w:type="dxa"/>
            <w:vAlign w:val="top"/>
          </w:tcPr>
          <w:p w14:paraId="04714440">
            <w:pPr>
              <w:rPr>
                <w:rFonts w:ascii="Arial"/>
                <w:sz w:val="21"/>
              </w:rPr>
            </w:pPr>
          </w:p>
        </w:tc>
        <w:tc>
          <w:tcPr>
            <w:tcW w:w="768" w:type="dxa"/>
            <w:vAlign w:val="top"/>
          </w:tcPr>
          <w:p w14:paraId="7A4C131D">
            <w:pPr>
              <w:rPr>
                <w:rFonts w:ascii="Arial"/>
                <w:sz w:val="21"/>
              </w:rPr>
            </w:pPr>
          </w:p>
        </w:tc>
      </w:tr>
      <w:tr w14:paraId="79A70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4968FC">
            <w:pPr>
              <w:rPr>
                <w:rFonts w:ascii="Arial"/>
                <w:sz w:val="21"/>
              </w:rPr>
            </w:pPr>
          </w:p>
        </w:tc>
        <w:tc>
          <w:tcPr>
            <w:tcW w:w="999" w:type="dxa"/>
            <w:vAlign w:val="top"/>
          </w:tcPr>
          <w:p w14:paraId="64AB0DCD">
            <w:pPr>
              <w:rPr>
                <w:rFonts w:ascii="Arial"/>
                <w:sz w:val="21"/>
              </w:rPr>
            </w:pPr>
          </w:p>
        </w:tc>
        <w:tc>
          <w:tcPr>
            <w:tcW w:w="2798" w:type="dxa"/>
            <w:vAlign w:val="top"/>
          </w:tcPr>
          <w:p w14:paraId="395FDDA5">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59D9D5DD">
            <w:pPr>
              <w:rPr>
                <w:rFonts w:ascii="Arial"/>
                <w:sz w:val="21"/>
              </w:rPr>
            </w:pPr>
          </w:p>
        </w:tc>
        <w:tc>
          <w:tcPr>
            <w:tcW w:w="756" w:type="dxa"/>
            <w:vAlign w:val="top"/>
          </w:tcPr>
          <w:p w14:paraId="47F60C0D">
            <w:pPr>
              <w:rPr>
                <w:rFonts w:ascii="Arial"/>
                <w:sz w:val="21"/>
              </w:rPr>
            </w:pPr>
          </w:p>
        </w:tc>
        <w:tc>
          <w:tcPr>
            <w:tcW w:w="800" w:type="dxa"/>
            <w:vAlign w:val="top"/>
          </w:tcPr>
          <w:p w14:paraId="26D70B87">
            <w:pPr>
              <w:rPr>
                <w:rFonts w:ascii="Arial"/>
                <w:sz w:val="21"/>
              </w:rPr>
            </w:pPr>
          </w:p>
        </w:tc>
        <w:tc>
          <w:tcPr>
            <w:tcW w:w="768" w:type="dxa"/>
            <w:vAlign w:val="top"/>
          </w:tcPr>
          <w:p w14:paraId="75F80F70">
            <w:pPr>
              <w:rPr>
                <w:rFonts w:ascii="Arial"/>
                <w:sz w:val="21"/>
              </w:rPr>
            </w:pPr>
          </w:p>
        </w:tc>
      </w:tr>
      <w:tr w14:paraId="78ED9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21228A">
            <w:pPr>
              <w:rPr>
                <w:rFonts w:ascii="Arial"/>
                <w:sz w:val="21"/>
              </w:rPr>
            </w:pPr>
          </w:p>
        </w:tc>
        <w:tc>
          <w:tcPr>
            <w:tcW w:w="999" w:type="dxa"/>
            <w:vAlign w:val="top"/>
          </w:tcPr>
          <w:p w14:paraId="68F9235A">
            <w:pPr>
              <w:rPr>
                <w:rFonts w:ascii="Arial"/>
                <w:sz w:val="21"/>
              </w:rPr>
            </w:pPr>
          </w:p>
        </w:tc>
        <w:tc>
          <w:tcPr>
            <w:tcW w:w="2798" w:type="dxa"/>
            <w:vAlign w:val="top"/>
          </w:tcPr>
          <w:p w14:paraId="48D87DC5">
            <w:pPr>
              <w:pStyle w:val="6"/>
              <w:spacing w:before="71" w:line="213" w:lineRule="auto"/>
              <w:ind w:left="119"/>
            </w:pPr>
            <w:r>
              <w:rPr>
                <w:spacing w:val="-2"/>
              </w:rPr>
              <w:t>212 城乡社区支出</w:t>
            </w:r>
          </w:p>
        </w:tc>
        <w:tc>
          <w:tcPr>
            <w:tcW w:w="879" w:type="dxa"/>
            <w:vAlign w:val="top"/>
          </w:tcPr>
          <w:p w14:paraId="3A34C27E">
            <w:pPr>
              <w:rPr>
                <w:rFonts w:ascii="Arial"/>
                <w:sz w:val="21"/>
              </w:rPr>
            </w:pPr>
          </w:p>
        </w:tc>
        <w:tc>
          <w:tcPr>
            <w:tcW w:w="756" w:type="dxa"/>
            <w:vAlign w:val="top"/>
          </w:tcPr>
          <w:p w14:paraId="2C7774A9">
            <w:pPr>
              <w:rPr>
                <w:rFonts w:ascii="Arial"/>
                <w:sz w:val="21"/>
              </w:rPr>
            </w:pPr>
          </w:p>
        </w:tc>
        <w:tc>
          <w:tcPr>
            <w:tcW w:w="800" w:type="dxa"/>
            <w:vAlign w:val="top"/>
          </w:tcPr>
          <w:p w14:paraId="7D042D80">
            <w:pPr>
              <w:rPr>
                <w:rFonts w:ascii="Arial"/>
                <w:sz w:val="21"/>
              </w:rPr>
            </w:pPr>
          </w:p>
        </w:tc>
        <w:tc>
          <w:tcPr>
            <w:tcW w:w="768" w:type="dxa"/>
            <w:vAlign w:val="top"/>
          </w:tcPr>
          <w:p w14:paraId="67F2B56A">
            <w:pPr>
              <w:rPr>
                <w:rFonts w:ascii="Arial"/>
                <w:sz w:val="21"/>
              </w:rPr>
            </w:pPr>
          </w:p>
        </w:tc>
      </w:tr>
      <w:tr w14:paraId="73612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D548C3">
            <w:pPr>
              <w:rPr>
                <w:rFonts w:ascii="Arial"/>
                <w:sz w:val="21"/>
              </w:rPr>
            </w:pPr>
          </w:p>
        </w:tc>
        <w:tc>
          <w:tcPr>
            <w:tcW w:w="999" w:type="dxa"/>
            <w:vAlign w:val="top"/>
          </w:tcPr>
          <w:p w14:paraId="2317B344">
            <w:pPr>
              <w:rPr>
                <w:rFonts w:ascii="Arial"/>
                <w:sz w:val="21"/>
              </w:rPr>
            </w:pPr>
          </w:p>
        </w:tc>
        <w:tc>
          <w:tcPr>
            <w:tcW w:w="2798" w:type="dxa"/>
            <w:vAlign w:val="top"/>
          </w:tcPr>
          <w:p w14:paraId="5F2E22CD">
            <w:pPr>
              <w:pStyle w:val="6"/>
              <w:spacing w:before="71" w:line="213" w:lineRule="auto"/>
              <w:ind w:left="119"/>
            </w:pPr>
            <w:r>
              <w:rPr>
                <w:spacing w:val="-2"/>
              </w:rPr>
              <w:t>213 农林水支出</w:t>
            </w:r>
          </w:p>
        </w:tc>
        <w:tc>
          <w:tcPr>
            <w:tcW w:w="879" w:type="dxa"/>
            <w:vAlign w:val="top"/>
          </w:tcPr>
          <w:p w14:paraId="400F3358">
            <w:pPr>
              <w:pStyle w:val="6"/>
              <w:spacing w:before="71"/>
              <w:ind w:left="339"/>
            </w:pPr>
            <w:r>
              <w:rPr>
                <w:spacing w:val="-4"/>
              </w:rPr>
              <w:t>14.86</w:t>
            </w:r>
          </w:p>
        </w:tc>
        <w:tc>
          <w:tcPr>
            <w:tcW w:w="756" w:type="dxa"/>
            <w:vAlign w:val="top"/>
          </w:tcPr>
          <w:p w14:paraId="54AA487A">
            <w:pPr>
              <w:pStyle w:val="6"/>
              <w:spacing w:before="71"/>
              <w:ind w:left="216"/>
            </w:pPr>
            <w:r>
              <w:rPr>
                <w:spacing w:val="-4"/>
              </w:rPr>
              <w:t>14.86</w:t>
            </w:r>
          </w:p>
        </w:tc>
        <w:tc>
          <w:tcPr>
            <w:tcW w:w="800" w:type="dxa"/>
            <w:vAlign w:val="top"/>
          </w:tcPr>
          <w:p w14:paraId="774735CB">
            <w:pPr>
              <w:rPr>
                <w:rFonts w:ascii="Arial"/>
                <w:sz w:val="21"/>
              </w:rPr>
            </w:pPr>
          </w:p>
        </w:tc>
        <w:tc>
          <w:tcPr>
            <w:tcW w:w="768" w:type="dxa"/>
            <w:vAlign w:val="top"/>
          </w:tcPr>
          <w:p w14:paraId="6759601D">
            <w:pPr>
              <w:rPr>
                <w:rFonts w:ascii="Arial"/>
                <w:sz w:val="21"/>
              </w:rPr>
            </w:pPr>
          </w:p>
        </w:tc>
      </w:tr>
      <w:tr w14:paraId="382A2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FAD93F">
            <w:pPr>
              <w:rPr>
                <w:rFonts w:ascii="Arial"/>
                <w:sz w:val="21"/>
              </w:rPr>
            </w:pPr>
          </w:p>
        </w:tc>
        <w:tc>
          <w:tcPr>
            <w:tcW w:w="999" w:type="dxa"/>
            <w:vAlign w:val="top"/>
          </w:tcPr>
          <w:p w14:paraId="2FAA7841">
            <w:pPr>
              <w:rPr>
                <w:rFonts w:ascii="Arial"/>
                <w:sz w:val="21"/>
              </w:rPr>
            </w:pPr>
          </w:p>
        </w:tc>
        <w:tc>
          <w:tcPr>
            <w:tcW w:w="2798" w:type="dxa"/>
            <w:vAlign w:val="top"/>
          </w:tcPr>
          <w:p w14:paraId="73829C45">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27ED02F9">
            <w:pPr>
              <w:rPr>
                <w:rFonts w:ascii="Arial"/>
                <w:sz w:val="21"/>
              </w:rPr>
            </w:pPr>
          </w:p>
        </w:tc>
        <w:tc>
          <w:tcPr>
            <w:tcW w:w="756" w:type="dxa"/>
            <w:vAlign w:val="top"/>
          </w:tcPr>
          <w:p w14:paraId="527C84F2">
            <w:pPr>
              <w:rPr>
                <w:rFonts w:ascii="Arial"/>
                <w:sz w:val="21"/>
              </w:rPr>
            </w:pPr>
          </w:p>
        </w:tc>
        <w:tc>
          <w:tcPr>
            <w:tcW w:w="800" w:type="dxa"/>
            <w:vAlign w:val="top"/>
          </w:tcPr>
          <w:p w14:paraId="4BEA6E99">
            <w:pPr>
              <w:rPr>
                <w:rFonts w:ascii="Arial"/>
                <w:sz w:val="21"/>
              </w:rPr>
            </w:pPr>
          </w:p>
        </w:tc>
        <w:tc>
          <w:tcPr>
            <w:tcW w:w="768" w:type="dxa"/>
            <w:vAlign w:val="top"/>
          </w:tcPr>
          <w:p w14:paraId="481A45C7">
            <w:pPr>
              <w:rPr>
                <w:rFonts w:ascii="Arial"/>
                <w:sz w:val="21"/>
              </w:rPr>
            </w:pPr>
          </w:p>
        </w:tc>
      </w:tr>
      <w:tr w14:paraId="5F456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C3459A">
            <w:pPr>
              <w:rPr>
                <w:rFonts w:ascii="Arial"/>
                <w:sz w:val="21"/>
              </w:rPr>
            </w:pPr>
          </w:p>
        </w:tc>
        <w:tc>
          <w:tcPr>
            <w:tcW w:w="999" w:type="dxa"/>
            <w:vAlign w:val="top"/>
          </w:tcPr>
          <w:p w14:paraId="709F799C">
            <w:pPr>
              <w:rPr>
                <w:rFonts w:ascii="Arial"/>
                <w:sz w:val="21"/>
              </w:rPr>
            </w:pPr>
          </w:p>
        </w:tc>
        <w:tc>
          <w:tcPr>
            <w:tcW w:w="2798" w:type="dxa"/>
            <w:vAlign w:val="top"/>
          </w:tcPr>
          <w:p w14:paraId="73A73DA7">
            <w:pPr>
              <w:pStyle w:val="6"/>
              <w:spacing w:before="70" w:line="213" w:lineRule="auto"/>
              <w:ind w:left="119"/>
            </w:pPr>
            <w:r>
              <w:rPr>
                <w:spacing w:val="-1"/>
              </w:rPr>
              <w:t>215 资源勘探工业信息等支出</w:t>
            </w:r>
          </w:p>
        </w:tc>
        <w:tc>
          <w:tcPr>
            <w:tcW w:w="879" w:type="dxa"/>
            <w:vAlign w:val="top"/>
          </w:tcPr>
          <w:p w14:paraId="3E977C41">
            <w:pPr>
              <w:rPr>
                <w:rFonts w:ascii="Arial"/>
                <w:sz w:val="21"/>
              </w:rPr>
            </w:pPr>
          </w:p>
        </w:tc>
        <w:tc>
          <w:tcPr>
            <w:tcW w:w="756" w:type="dxa"/>
            <w:vAlign w:val="top"/>
          </w:tcPr>
          <w:p w14:paraId="0B419DE2">
            <w:pPr>
              <w:rPr>
                <w:rFonts w:ascii="Arial"/>
                <w:sz w:val="21"/>
              </w:rPr>
            </w:pPr>
          </w:p>
        </w:tc>
        <w:tc>
          <w:tcPr>
            <w:tcW w:w="800" w:type="dxa"/>
            <w:vAlign w:val="top"/>
          </w:tcPr>
          <w:p w14:paraId="7810ABEC">
            <w:pPr>
              <w:rPr>
                <w:rFonts w:ascii="Arial"/>
                <w:sz w:val="21"/>
              </w:rPr>
            </w:pPr>
          </w:p>
        </w:tc>
        <w:tc>
          <w:tcPr>
            <w:tcW w:w="768" w:type="dxa"/>
            <w:vAlign w:val="top"/>
          </w:tcPr>
          <w:p w14:paraId="48C72511">
            <w:pPr>
              <w:rPr>
                <w:rFonts w:ascii="Arial"/>
                <w:sz w:val="21"/>
              </w:rPr>
            </w:pPr>
          </w:p>
        </w:tc>
      </w:tr>
      <w:tr w14:paraId="421E8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88C0EC">
            <w:pPr>
              <w:rPr>
                <w:rFonts w:ascii="Arial"/>
                <w:sz w:val="21"/>
              </w:rPr>
            </w:pPr>
          </w:p>
        </w:tc>
        <w:tc>
          <w:tcPr>
            <w:tcW w:w="999" w:type="dxa"/>
            <w:vAlign w:val="top"/>
          </w:tcPr>
          <w:p w14:paraId="547587E2">
            <w:pPr>
              <w:rPr>
                <w:rFonts w:ascii="Arial"/>
                <w:sz w:val="21"/>
              </w:rPr>
            </w:pPr>
          </w:p>
        </w:tc>
        <w:tc>
          <w:tcPr>
            <w:tcW w:w="2798" w:type="dxa"/>
            <w:vAlign w:val="top"/>
          </w:tcPr>
          <w:p w14:paraId="3134C201">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6421B574">
            <w:pPr>
              <w:rPr>
                <w:rFonts w:ascii="Arial"/>
                <w:sz w:val="21"/>
              </w:rPr>
            </w:pPr>
          </w:p>
        </w:tc>
        <w:tc>
          <w:tcPr>
            <w:tcW w:w="756" w:type="dxa"/>
            <w:vAlign w:val="top"/>
          </w:tcPr>
          <w:p w14:paraId="38D6258F">
            <w:pPr>
              <w:rPr>
                <w:rFonts w:ascii="Arial"/>
                <w:sz w:val="21"/>
              </w:rPr>
            </w:pPr>
          </w:p>
        </w:tc>
        <w:tc>
          <w:tcPr>
            <w:tcW w:w="800" w:type="dxa"/>
            <w:vAlign w:val="top"/>
          </w:tcPr>
          <w:p w14:paraId="14FFA900">
            <w:pPr>
              <w:rPr>
                <w:rFonts w:ascii="Arial"/>
                <w:sz w:val="21"/>
              </w:rPr>
            </w:pPr>
          </w:p>
        </w:tc>
        <w:tc>
          <w:tcPr>
            <w:tcW w:w="768" w:type="dxa"/>
            <w:vAlign w:val="top"/>
          </w:tcPr>
          <w:p w14:paraId="69C41D8D">
            <w:pPr>
              <w:rPr>
                <w:rFonts w:ascii="Arial"/>
                <w:sz w:val="21"/>
              </w:rPr>
            </w:pPr>
          </w:p>
        </w:tc>
      </w:tr>
      <w:tr w14:paraId="481E0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1E94543">
            <w:pPr>
              <w:rPr>
                <w:rFonts w:ascii="Arial"/>
                <w:sz w:val="21"/>
              </w:rPr>
            </w:pPr>
          </w:p>
        </w:tc>
        <w:tc>
          <w:tcPr>
            <w:tcW w:w="999" w:type="dxa"/>
            <w:vAlign w:val="top"/>
          </w:tcPr>
          <w:p w14:paraId="7C3BDE30">
            <w:pPr>
              <w:rPr>
                <w:rFonts w:ascii="Arial"/>
                <w:sz w:val="21"/>
              </w:rPr>
            </w:pPr>
          </w:p>
        </w:tc>
        <w:tc>
          <w:tcPr>
            <w:tcW w:w="2798" w:type="dxa"/>
            <w:vAlign w:val="top"/>
          </w:tcPr>
          <w:p w14:paraId="41548AF4">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30E498C8">
            <w:pPr>
              <w:rPr>
                <w:rFonts w:ascii="Arial"/>
                <w:sz w:val="21"/>
              </w:rPr>
            </w:pPr>
          </w:p>
        </w:tc>
        <w:tc>
          <w:tcPr>
            <w:tcW w:w="756" w:type="dxa"/>
            <w:vAlign w:val="top"/>
          </w:tcPr>
          <w:p w14:paraId="488DD201">
            <w:pPr>
              <w:rPr>
                <w:rFonts w:ascii="Arial"/>
                <w:sz w:val="21"/>
              </w:rPr>
            </w:pPr>
          </w:p>
        </w:tc>
        <w:tc>
          <w:tcPr>
            <w:tcW w:w="800" w:type="dxa"/>
            <w:vAlign w:val="top"/>
          </w:tcPr>
          <w:p w14:paraId="6BC81B14">
            <w:pPr>
              <w:rPr>
                <w:rFonts w:ascii="Arial"/>
                <w:sz w:val="21"/>
              </w:rPr>
            </w:pPr>
          </w:p>
        </w:tc>
        <w:tc>
          <w:tcPr>
            <w:tcW w:w="768" w:type="dxa"/>
            <w:vAlign w:val="top"/>
          </w:tcPr>
          <w:p w14:paraId="68D100A1">
            <w:pPr>
              <w:rPr>
                <w:rFonts w:ascii="Arial"/>
                <w:sz w:val="21"/>
              </w:rPr>
            </w:pPr>
          </w:p>
        </w:tc>
      </w:tr>
      <w:tr w14:paraId="20FB8E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C48350">
            <w:pPr>
              <w:rPr>
                <w:rFonts w:ascii="Arial"/>
                <w:sz w:val="21"/>
              </w:rPr>
            </w:pPr>
          </w:p>
        </w:tc>
        <w:tc>
          <w:tcPr>
            <w:tcW w:w="999" w:type="dxa"/>
            <w:vAlign w:val="top"/>
          </w:tcPr>
          <w:p w14:paraId="0C4135EC">
            <w:pPr>
              <w:rPr>
                <w:rFonts w:ascii="Arial"/>
                <w:sz w:val="21"/>
              </w:rPr>
            </w:pPr>
          </w:p>
        </w:tc>
        <w:tc>
          <w:tcPr>
            <w:tcW w:w="2798" w:type="dxa"/>
            <w:vAlign w:val="top"/>
          </w:tcPr>
          <w:p w14:paraId="1253B18D">
            <w:pPr>
              <w:pStyle w:val="6"/>
              <w:spacing w:before="72" w:line="213" w:lineRule="auto"/>
              <w:ind w:left="119"/>
            </w:pPr>
            <w:r>
              <w:rPr>
                <w:spacing w:val="-2"/>
              </w:rPr>
              <w:t>219 援助其他地区支出</w:t>
            </w:r>
          </w:p>
        </w:tc>
        <w:tc>
          <w:tcPr>
            <w:tcW w:w="879" w:type="dxa"/>
            <w:vAlign w:val="top"/>
          </w:tcPr>
          <w:p w14:paraId="3CCDBB74">
            <w:pPr>
              <w:rPr>
                <w:rFonts w:ascii="Arial"/>
                <w:sz w:val="21"/>
              </w:rPr>
            </w:pPr>
          </w:p>
        </w:tc>
        <w:tc>
          <w:tcPr>
            <w:tcW w:w="756" w:type="dxa"/>
            <w:vAlign w:val="top"/>
          </w:tcPr>
          <w:p w14:paraId="70E4C8A9">
            <w:pPr>
              <w:rPr>
                <w:rFonts w:ascii="Arial"/>
                <w:sz w:val="21"/>
              </w:rPr>
            </w:pPr>
          </w:p>
        </w:tc>
        <w:tc>
          <w:tcPr>
            <w:tcW w:w="800" w:type="dxa"/>
            <w:vAlign w:val="top"/>
          </w:tcPr>
          <w:p w14:paraId="5A6C6546">
            <w:pPr>
              <w:rPr>
                <w:rFonts w:ascii="Arial"/>
                <w:sz w:val="21"/>
              </w:rPr>
            </w:pPr>
          </w:p>
        </w:tc>
        <w:tc>
          <w:tcPr>
            <w:tcW w:w="768" w:type="dxa"/>
            <w:vAlign w:val="top"/>
          </w:tcPr>
          <w:p w14:paraId="6EF138CB">
            <w:pPr>
              <w:rPr>
                <w:rFonts w:ascii="Arial"/>
                <w:sz w:val="21"/>
              </w:rPr>
            </w:pPr>
          </w:p>
        </w:tc>
      </w:tr>
      <w:tr w14:paraId="264C0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3AE153">
            <w:pPr>
              <w:rPr>
                <w:rFonts w:ascii="Arial"/>
                <w:sz w:val="21"/>
              </w:rPr>
            </w:pPr>
          </w:p>
        </w:tc>
        <w:tc>
          <w:tcPr>
            <w:tcW w:w="999" w:type="dxa"/>
            <w:vAlign w:val="top"/>
          </w:tcPr>
          <w:p w14:paraId="52B54EFB">
            <w:pPr>
              <w:rPr>
                <w:rFonts w:ascii="Arial"/>
                <w:sz w:val="21"/>
              </w:rPr>
            </w:pPr>
          </w:p>
        </w:tc>
        <w:tc>
          <w:tcPr>
            <w:tcW w:w="2798" w:type="dxa"/>
            <w:vAlign w:val="top"/>
          </w:tcPr>
          <w:p w14:paraId="12D558F3">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16DFBBEF">
            <w:pPr>
              <w:rPr>
                <w:rFonts w:ascii="Arial"/>
                <w:sz w:val="21"/>
              </w:rPr>
            </w:pPr>
          </w:p>
        </w:tc>
        <w:tc>
          <w:tcPr>
            <w:tcW w:w="756" w:type="dxa"/>
            <w:vAlign w:val="top"/>
          </w:tcPr>
          <w:p w14:paraId="27D56A83">
            <w:pPr>
              <w:rPr>
                <w:rFonts w:ascii="Arial"/>
                <w:sz w:val="21"/>
              </w:rPr>
            </w:pPr>
          </w:p>
        </w:tc>
        <w:tc>
          <w:tcPr>
            <w:tcW w:w="800" w:type="dxa"/>
            <w:vAlign w:val="top"/>
          </w:tcPr>
          <w:p w14:paraId="5B40935A">
            <w:pPr>
              <w:rPr>
                <w:rFonts w:ascii="Arial"/>
                <w:sz w:val="21"/>
              </w:rPr>
            </w:pPr>
          </w:p>
        </w:tc>
        <w:tc>
          <w:tcPr>
            <w:tcW w:w="768" w:type="dxa"/>
            <w:vAlign w:val="top"/>
          </w:tcPr>
          <w:p w14:paraId="22CAC807">
            <w:pPr>
              <w:rPr>
                <w:rFonts w:ascii="Arial"/>
                <w:sz w:val="21"/>
              </w:rPr>
            </w:pPr>
          </w:p>
        </w:tc>
      </w:tr>
      <w:tr w14:paraId="165C01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0B4181">
            <w:pPr>
              <w:rPr>
                <w:rFonts w:ascii="Arial"/>
                <w:sz w:val="21"/>
              </w:rPr>
            </w:pPr>
          </w:p>
        </w:tc>
        <w:tc>
          <w:tcPr>
            <w:tcW w:w="999" w:type="dxa"/>
            <w:vAlign w:val="top"/>
          </w:tcPr>
          <w:p w14:paraId="7F52DBF5">
            <w:pPr>
              <w:rPr>
                <w:rFonts w:ascii="Arial"/>
                <w:sz w:val="21"/>
              </w:rPr>
            </w:pPr>
          </w:p>
        </w:tc>
        <w:tc>
          <w:tcPr>
            <w:tcW w:w="2798" w:type="dxa"/>
            <w:vAlign w:val="top"/>
          </w:tcPr>
          <w:p w14:paraId="651DD040">
            <w:pPr>
              <w:pStyle w:val="6"/>
              <w:spacing w:before="71" w:line="213" w:lineRule="auto"/>
              <w:ind w:left="119"/>
            </w:pPr>
            <w:r>
              <w:rPr>
                <w:spacing w:val="-2"/>
              </w:rPr>
              <w:t>221 住房保障支出</w:t>
            </w:r>
          </w:p>
        </w:tc>
        <w:tc>
          <w:tcPr>
            <w:tcW w:w="879" w:type="dxa"/>
            <w:vAlign w:val="top"/>
          </w:tcPr>
          <w:p w14:paraId="441668F3">
            <w:pPr>
              <w:pStyle w:val="6"/>
              <w:spacing w:before="71"/>
              <w:ind w:left="428"/>
            </w:pPr>
            <w:r>
              <w:rPr>
                <w:spacing w:val="-5"/>
              </w:rPr>
              <w:t>1.59</w:t>
            </w:r>
          </w:p>
        </w:tc>
        <w:tc>
          <w:tcPr>
            <w:tcW w:w="756" w:type="dxa"/>
            <w:vAlign w:val="top"/>
          </w:tcPr>
          <w:p w14:paraId="128AD73B">
            <w:pPr>
              <w:pStyle w:val="6"/>
              <w:spacing w:before="71"/>
              <w:ind w:left="305"/>
            </w:pPr>
            <w:r>
              <w:rPr>
                <w:spacing w:val="-5"/>
              </w:rPr>
              <w:t>1.59</w:t>
            </w:r>
          </w:p>
        </w:tc>
        <w:tc>
          <w:tcPr>
            <w:tcW w:w="800" w:type="dxa"/>
            <w:vAlign w:val="top"/>
          </w:tcPr>
          <w:p w14:paraId="401CF098">
            <w:pPr>
              <w:rPr>
                <w:rFonts w:ascii="Arial"/>
                <w:sz w:val="21"/>
              </w:rPr>
            </w:pPr>
          </w:p>
        </w:tc>
        <w:tc>
          <w:tcPr>
            <w:tcW w:w="768" w:type="dxa"/>
            <w:vAlign w:val="top"/>
          </w:tcPr>
          <w:p w14:paraId="4EA96379">
            <w:pPr>
              <w:rPr>
                <w:rFonts w:ascii="Arial"/>
                <w:sz w:val="21"/>
              </w:rPr>
            </w:pPr>
          </w:p>
        </w:tc>
      </w:tr>
      <w:tr w14:paraId="3DADFD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46B976">
            <w:pPr>
              <w:rPr>
                <w:rFonts w:ascii="Arial"/>
                <w:sz w:val="21"/>
              </w:rPr>
            </w:pPr>
          </w:p>
        </w:tc>
        <w:tc>
          <w:tcPr>
            <w:tcW w:w="999" w:type="dxa"/>
            <w:vAlign w:val="top"/>
          </w:tcPr>
          <w:p w14:paraId="6BF0AADA">
            <w:pPr>
              <w:rPr>
                <w:rFonts w:ascii="Arial"/>
                <w:sz w:val="21"/>
              </w:rPr>
            </w:pPr>
          </w:p>
        </w:tc>
        <w:tc>
          <w:tcPr>
            <w:tcW w:w="2798" w:type="dxa"/>
            <w:vAlign w:val="top"/>
          </w:tcPr>
          <w:p w14:paraId="309CE5D1">
            <w:pPr>
              <w:pStyle w:val="6"/>
              <w:spacing w:before="71" w:line="213" w:lineRule="auto"/>
              <w:ind w:left="119"/>
            </w:pPr>
            <w:r>
              <w:rPr>
                <w:spacing w:val="-2"/>
              </w:rPr>
              <w:t>222 粮油物资储备支出</w:t>
            </w:r>
          </w:p>
        </w:tc>
        <w:tc>
          <w:tcPr>
            <w:tcW w:w="879" w:type="dxa"/>
            <w:vAlign w:val="top"/>
          </w:tcPr>
          <w:p w14:paraId="3D69CC97">
            <w:pPr>
              <w:rPr>
                <w:rFonts w:ascii="Arial"/>
                <w:sz w:val="21"/>
              </w:rPr>
            </w:pPr>
          </w:p>
        </w:tc>
        <w:tc>
          <w:tcPr>
            <w:tcW w:w="756" w:type="dxa"/>
            <w:vAlign w:val="top"/>
          </w:tcPr>
          <w:p w14:paraId="5E6AEA88">
            <w:pPr>
              <w:rPr>
                <w:rFonts w:ascii="Arial"/>
                <w:sz w:val="21"/>
              </w:rPr>
            </w:pPr>
          </w:p>
        </w:tc>
        <w:tc>
          <w:tcPr>
            <w:tcW w:w="800" w:type="dxa"/>
            <w:vAlign w:val="top"/>
          </w:tcPr>
          <w:p w14:paraId="386821E3">
            <w:pPr>
              <w:rPr>
                <w:rFonts w:ascii="Arial"/>
                <w:sz w:val="21"/>
              </w:rPr>
            </w:pPr>
          </w:p>
        </w:tc>
        <w:tc>
          <w:tcPr>
            <w:tcW w:w="768" w:type="dxa"/>
            <w:vAlign w:val="top"/>
          </w:tcPr>
          <w:p w14:paraId="7B1BF882">
            <w:pPr>
              <w:rPr>
                <w:rFonts w:ascii="Arial"/>
                <w:sz w:val="21"/>
              </w:rPr>
            </w:pPr>
          </w:p>
        </w:tc>
      </w:tr>
      <w:tr w14:paraId="245DA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3B37C18">
            <w:pPr>
              <w:rPr>
                <w:rFonts w:ascii="Arial"/>
                <w:sz w:val="21"/>
              </w:rPr>
            </w:pPr>
          </w:p>
        </w:tc>
        <w:tc>
          <w:tcPr>
            <w:tcW w:w="999" w:type="dxa"/>
            <w:vAlign w:val="top"/>
          </w:tcPr>
          <w:p w14:paraId="2298EDAB">
            <w:pPr>
              <w:rPr>
                <w:rFonts w:ascii="Arial"/>
                <w:sz w:val="21"/>
              </w:rPr>
            </w:pPr>
          </w:p>
        </w:tc>
        <w:tc>
          <w:tcPr>
            <w:tcW w:w="2798" w:type="dxa"/>
            <w:vAlign w:val="top"/>
          </w:tcPr>
          <w:p w14:paraId="57BB1231">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29B84093">
            <w:pPr>
              <w:rPr>
                <w:rFonts w:ascii="Arial"/>
                <w:sz w:val="21"/>
              </w:rPr>
            </w:pPr>
          </w:p>
        </w:tc>
        <w:tc>
          <w:tcPr>
            <w:tcW w:w="756" w:type="dxa"/>
            <w:vAlign w:val="top"/>
          </w:tcPr>
          <w:p w14:paraId="7F26948D">
            <w:pPr>
              <w:rPr>
                <w:rFonts w:ascii="Arial"/>
                <w:sz w:val="21"/>
              </w:rPr>
            </w:pPr>
          </w:p>
        </w:tc>
        <w:tc>
          <w:tcPr>
            <w:tcW w:w="800" w:type="dxa"/>
            <w:vAlign w:val="top"/>
          </w:tcPr>
          <w:p w14:paraId="75960062">
            <w:pPr>
              <w:rPr>
                <w:rFonts w:ascii="Arial"/>
                <w:sz w:val="21"/>
              </w:rPr>
            </w:pPr>
          </w:p>
        </w:tc>
        <w:tc>
          <w:tcPr>
            <w:tcW w:w="768" w:type="dxa"/>
            <w:vAlign w:val="top"/>
          </w:tcPr>
          <w:p w14:paraId="313DA6BA">
            <w:pPr>
              <w:rPr>
                <w:rFonts w:ascii="Arial"/>
                <w:sz w:val="21"/>
              </w:rPr>
            </w:pPr>
          </w:p>
        </w:tc>
      </w:tr>
      <w:tr w14:paraId="4750A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F83E77">
            <w:pPr>
              <w:rPr>
                <w:rFonts w:ascii="Arial"/>
                <w:sz w:val="21"/>
              </w:rPr>
            </w:pPr>
          </w:p>
        </w:tc>
        <w:tc>
          <w:tcPr>
            <w:tcW w:w="999" w:type="dxa"/>
            <w:vAlign w:val="top"/>
          </w:tcPr>
          <w:p w14:paraId="2ED8C7F2">
            <w:pPr>
              <w:rPr>
                <w:rFonts w:ascii="Arial"/>
                <w:sz w:val="21"/>
              </w:rPr>
            </w:pPr>
          </w:p>
        </w:tc>
        <w:tc>
          <w:tcPr>
            <w:tcW w:w="2798" w:type="dxa"/>
            <w:vAlign w:val="top"/>
          </w:tcPr>
          <w:p w14:paraId="1C329B9B">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2E897FD9">
            <w:pPr>
              <w:rPr>
                <w:rFonts w:ascii="Arial"/>
                <w:sz w:val="21"/>
              </w:rPr>
            </w:pPr>
          </w:p>
        </w:tc>
        <w:tc>
          <w:tcPr>
            <w:tcW w:w="756" w:type="dxa"/>
            <w:vAlign w:val="top"/>
          </w:tcPr>
          <w:p w14:paraId="33006B27">
            <w:pPr>
              <w:rPr>
                <w:rFonts w:ascii="Arial"/>
                <w:sz w:val="21"/>
              </w:rPr>
            </w:pPr>
          </w:p>
        </w:tc>
        <w:tc>
          <w:tcPr>
            <w:tcW w:w="800" w:type="dxa"/>
            <w:vAlign w:val="top"/>
          </w:tcPr>
          <w:p w14:paraId="580BEA74">
            <w:pPr>
              <w:rPr>
                <w:rFonts w:ascii="Arial"/>
                <w:sz w:val="21"/>
              </w:rPr>
            </w:pPr>
          </w:p>
        </w:tc>
        <w:tc>
          <w:tcPr>
            <w:tcW w:w="768" w:type="dxa"/>
            <w:vAlign w:val="top"/>
          </w:tcPr>
          <w:p w14:paraId="17D67794">
            <w:pPr>
              <w:rPr>
                <w:rFonts w:ascii="Arial"/>
                <w:sz w:val="21"/>
              </w:rPr>
            </w:pPr>
          </w:p>
        </w:tc>
      </w:tr>
      <w:tr w14:paraId="666E0C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4DF442">
            <w:pPr>
              <w:rPr>
                <w:rFonts w:ascii="Arial"/>
                <w:sz w:val="21"/>
              </w:rPr>
            </w:pPr>
          </w:p>
        </w:tc>
        <w:tc>
          <w:tcPr>
            <w:tcW w:w="999" w:type="dxa"/>
            <w:vAlign w:val="top"/>
          </w:tcPr>
          <w:p w14:paraId="28468A85">
            <w:pPr>
              <w:rPr>
                <w:rFonts w:ascii="Arial"/>
                <w:sz w:val="21"/>
              </w:rPr>
            </w:pPr>
          </w:p>
        </w:tc>
        <w:tc>
          <w:tcPr>
            <w:tcW w:w="2798" w:type="dxa"/>
            <w:vAlign w:val="top"/>
          </w:tcPr>
          <w:p w14:paraId="1A9A030E">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627688F">
            <w:pPr>
              <w:rPr>
                <w:rFonts w:ascii="Arial"/>
                <w:sz w:val="21"/>
              </w:rPr>
            </w:pPr>
          </w:p>
        </w:tc>
        <w:tc>
          <w:tcPr>
            <w:tcW w:w="756" w:type="dxa"/>
            <w:vAlign w:val="top"/>
          </w:tcPr>
          <w:p w14:paraId="35748043">
            <w:pPr>
              <w:rPr>
                <w:rFonts w:ascii="Arial"/>
                <w:sz w:val="21"/>
              </w:rPr>
            </w:pPr>
          </w:p>
        </w:tc>
        <w:tc>
          <w:tcPr>
            <w:tcW w:w="800" w:type="dxa"/>
            <w:vAlign w:val="top"/>
          </w:tcPr>
          <w:p w14:paraId="28E7B8CD">
            <w:pPr>
              <w:rPr>
                <w:rFonts w:ascii="Arial"/>
                <w:sz w:val="21"/>
              </w:rPr>
            </w:pPr>
          </w:p>
        </w:tc>
        <w:tc>
          <w:tcPr>
            <w:tcW w:w="768" w:type="dxa"/>
            <w:vAlign w:val="top"/>
          </w:tcPr>
          <w:p w14:paraId="6E6EBF3D">
            <w:pPr>
              <w:rPr>
                <w:rFonts w:ascii="Arial"/>
                <w:sz w:val="21"/>
              </w:rPr>
            </w:pPr>
          </w:p>
        </w:tc>
      </w:tr>
      <w:tr w14:paraId="7C88CB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328D615">
            <w:pPr>
              <w:rPr>
                <w:rFonts w:ascii="Arial"/>
                <w:sz w:val="21"/>
              </w:rPr>
            </w:pPr>
          </w:p>
        </w:tc>
        <w:tc>
          <w:tcPr>
            <w:tcW w:w="999" w:type="dxa"/>
            <w:vAlign w:val="top"/>
          </w:tcPr>
          <w:p w14:paraId="6B28BE6F">
            <w:pPr>
              <w:rPr>
                <w:rFonts w:ascii="Arial"/>
                <w:sz w:val="21"/>
              </w:rPr>
            </w:pPr>
          </w:p>
        </w:tc>
        <w:tc>
          <w:tcPr>
            <w:tcW w:w="2798" w:type="dxa"/>
            <w:vAlign w:val="top"/>
          </w:tcPr>
          <w:p w14:paraId="795EC2BB">
            <w:pPr>
              <w:pStyle w:val="6"/>
              <w:spacing w:before="72" w:line="213" w:lineRule="auto"/>
              <w:ind w:left="119"/>
            </w:pPr>
            <w:r>
              <w:rPr>
                <w:spacing w:val="-2"/>
              </w:rPr>
              <w:t>229 其他支出</w:t>
            </w:r>
          </w:p>
        </w:tc>
        <w:tc>
          <w:tcPr>
            <w:tcW w:w="879" w:type="dxa"/>
            <w:vAlign w:val="top"/>
          </w:tcPr>
          <w:p w14:paraId="50A99C48">
            <w:pPr>
              <w:rPr>
                <w:rFonts w:ascii="Arial"/>
                <w:sz w:val="21"/>
              </w:rPr>
            </w:pPr>
          </w:p>
        </w:tc>
        <w:tc>
          <w:tcPr>
            <w:tcW w:w="756" w:type="dxa"/>
            <w:vAlign w:val="top"/>
          </w:tcPr>
          <w:p w14:paraId="28DC093B">
            <w:pPr>
              <w:rPr>
                <w:rFonts w:ascii="Arial"/>
                <w:sz w:val="21"/>
              </w:rPr>
            </w:pPr>
          </w:p>
        </w:tc>
        <w:tc>
          <w:tcPr>
            <w:tcW w:w="800" w:type="dxa"/>
            <w:vAlign w:val="top"/>
          </w:tcPr>
          <w:p w14:paraId="12B6AE55">
            <w:pPr>
              <w:rPr>
                <w:rFonts w:ascii="Arial"/>
                <w:sz w:val="21"/>
              </w:rPr>
            </w:pPr>
          </w:p>
        </w:tc>
        <w:tc>
          <w:tcPr>
            <w:tcW w:w="768" w:type="dxa"/>
            <w:vAlign w:val="top"/>
          </w:tcPr>
          <w:p w14:paraId="328669DF">
            <w:pPr>
              <w:rPr>
                <w:rFonts w:ascii="Arial"/>
                <w:sz w:val="21"/>
              </w:rPr>
            </w:pPr>
          </w:p>
        </w:tc>
      </w:tr>
      <w:tr w14:paraId="5D4FCC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DCDD68">
            <w:pPr>
              <w:rPr>
                <w:rFonts w:ascii="Arial"/>
                <w:sz w:val="21"/>
              </w:rPr>
            </w:pPr>
          </w:p>
        </w:tc>
        <w:tc>
          <w:tcPr>
            <w:tcW w:w="999" w:type="dxa"/>
            <w:vAlign w:val="top"/>
          </w:tcPr>
          <w:p w14:paraId="13D39718">
            <w:pPr>
              <w:rPr>
                <w:rFonts w:ascii="Arial"/>
                <w:sz w:val="21"/>
              </w:rPr>
            </w:pPr>
          </w:p>
        </w:tc>
        <w:tc>
          <w:tcPr>
            <w:tcW w:w="2798" w:type="dxa"/>
            <w:vAlign w:val="top"/>
          </w:tcPr>
          <w:p w14:paraId="77B227FA">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719CE52A">
            <w:pPr>
              <w:rPr>
                <w:rFonts w:ascii="Arial"/>
                <w:sz w:val="21"/>
              </w:rPr>
            </w:pPr>
          </w:p>
        </w:tc>
        <w:tc>
          <w:tcPr>
            <w:tcW w:w="756" w:type="dxa"/>
            <w:vAlign w:val="top"/>
          </w:tcPr>
          <w:p w14:paraId="5947399A">
            <w:pPr>
              <w:rPr>
                <w:rFonts w:ascii="Arial"/>
                <w:sz w:val="21"/>
              </w:rPr>
            </w:pPr>
          </w:p>
        </w:tc>
        <w:tc>
          <w:tcPr>
            <w:tcW w:w="800" w:type="dxa"/>
            <w:vAlign w:val="top"/>
          </w:tcPr>
          <w:p w14:paraId="42D960C4">
            <w:pPr>
              <w:rPr>
                <w:rFonts w:ascii="Arial"/>
                <w:sz w:val="21"/>
              </w:rPr>
            </w:pPr>
          </w:p>
        </w:tc>
        <w:tc>
          <w:tcPr>
            <w:tcW w:w="768" w:type="dxa"/>
            <w:vAlign w:val="top"/>
          </w:tcPr>
          <w:p w14:paraId="06920100">
            <w:pPr>
              <w:rPr>
                <w:rFonts w:ascii="Arial"/>
                <w:sz w:val="21"/>
              </w:rPr>
            </w:pPr>
          </w:p>
        </w:tc>
      </w:tr>
      <w:tr w14:paraId="500BA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15EAFAE">
            <w:pPr>
              <w:rPr>
                <w:rFonts w:ascii="Arial"/>
                <w:sz w:val="21"/>
              </w:rPr>
            </w:pPr>
          </w:p>
        </w:tc>
        <w:tc>
          <w:tcPr>
            <w:tcW w:w="999" w:type="dxa"/>
            <w:vAlign w:val="top"/>
          </w:tcPr>
          <w:p w14:paraId="4546E3ED">
            <w:pPr>
              <w:rPr>
                <w:rFonts w:ascii="Arial"/>
                <w:sz w:val="21"/>
              </w:rPr>
            </w:pPr>
          </w:p>
        </w:tc>
        <w:tc>
          <w:tcPr>
            <w:tcW w:w="2798" w:type="dxa"/>
            <w:vAlign w:val="top"/>
          </w:tcPr>
          <w:p w14:paraId="01FA554A">
            <w:pPr>
              <w:pStyle w:val="6"/>
              <w:spacing w:before="71" w:line="213" w:lineRule="auto"/>
              <w:ind w:left="119"/>
            </w:pPr>
            <w:r>
              <w:rPr>
                <w:spacing w:val="-2"/>
              </w:rPr>
              <w:t>231 债务还本支出</w:t>
            </w:r>
          </w:p>
        </w:tc>
        <w:tc>
          <w:tcPr>
            <w:tcW w:w="879" w:type="dxa"/>
            <w:vAlign w:val="top"/>
          </w:tcPr>
          <w:p w14:paraId="0E3C0042">
            <w:pPr>
              <w:rPr>
                <w:rFonts w:ascii="Arial"/>
                <w:sz w:val="21"/>
              </w:rPr>
            </w:pPr>
          </w:p>
        </w:tc>
        <w:tc>
          <w:tcPr>
            <w:tcW w:w="756" w:type="dxa"/>
            <w:vAlign w:val="top"/>
          </w:tcPr>
          <w:p w14:paraId="09A77078">
            <w:pPr>
              <w:rPr>
                <w:rFonts w:ascii="Arial"/>
                <w:sz w:val="21"/>
              </w:rPr>
            </w:pPr>
          </w:p>
        </w:tc>
        <w:tc>
          <w:tcPr>
            <w:tcW w:w="800" w:type="dxa"/>
            <w:vAlign w:val="top"/>
          </w:tcPr>
          <w:p w14:paraId="72CC9CC9">
            <w:pPr>
              <w:rPr>
                <w:rFonts w:ascii="Arial"/>
                <w:sz w:val="21"/>
              </w:rPr>
            </w:pPr>
          </w:p>
        </w:tc>
        <w:tc>
          <w:tcPr>
            <w:tcW w:w="768" w:type="dxa"/>
            <w:vAlign w:val="top"/>
          </w:tcPr>
          <w:p w14:paraId="118ED007">
            <w:pPr>
              <w:rPr>
                <w:rFonts w:ascii="Arial"/>
                <w:sz w:val="21"/>
              </w:rPr>
            </w:pPr>
          </w:p>
        </w:tc>
      </w:tr>
      <w:tr w14:paraId="7E981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A4DB11">
            <w:pPr>
              <w:rPr>
                <w:rFonts w:ascii="Arial"/>
                <w:sz w:val="21"/>
              </w:rPr>
            </w:pPr>
          </w:p>
        </w:tc>
        <w:tc>
          <w:tcPr>
            <w:tcW w:w="999" w:type="dxa"/>
            <w:vAlign w:val="top"/>
          </w:tcPr>
          <w:p w14:paraId="6CBF5BEC">
            <w:pPr>
              <w:rPr>
                <w:rFonts w:ascii="Arial"/>
                <w:sz w:val="21"/>
              </w:rPr>
            </w:pPr>
          </w:p>
        </w:tc>
        <w:tc>
          <w:tcPr>
            <w:tcW w:w="2798" w:type="dxa"/>
            <w:vAlign w:val="top"/>
          </w:tcPr>
          <w:p w14:paraId="7A18C950">
            <w:pPr>
              <w:pStyle w:val="6"/>
              <w:spacing w:before="71" w:line="213" w:lineRule="auto"/>
              <w:ind w:left="119"/>
            </w:pPr>
            <w:r>
              <w:rPr>
                <w:spacing w:val="-2"/>
              </w:rPr>
              <w:t>232 债务付息支出</w:t>
            </w:r>
          </w:p>
        </w:tc>
        <w:tc>
          <w:tcPr>
            <w:tcW w:w="879" w:type="dxa"/>
            <w:vAlign w:val="top"/>
          </w:tcPr>
          <w:p w14:paraId="33995A8A">
            <w:pPr>
              <w:rPr>
                <w:rFonts w:ascii="Arial"/>
                <w:sz w:val="21"/>
              </w:rPr>
            </w:pPr>
          </w:p>
        </w:tc>
        <w:tc>
          <w:tcPr>
            <w:tcW w:w="756" w:type="dxa"/>
            <w:vAlign w:val="top"/>
          </w:tcPr>
          <w:p w14:paraId="26046919">
            <w:pPr>
              <w:rPr>
                <w:rFonts w:ascii="Arial"/>
                <w:sz w:val="21"/>
              </w:rPr>
            </w:pPr>
          </w:p>
        </w:tc>
        <w:tc>
          <w:tcPr>
            <w:tcW w:w="800" w:type="dxa"/>
            <w:vAlign w:val="top"/>
          </w:tcPr>
          <w:p w14:paraId="392F5FAF">
            <w:pPr>
              <w:rPr>
                <w:rFonts w:ascii="Arial"/>
                <w:sz w:val="21"/>
              </w:rPr>
            </w:pPr>
          </w:p>
        </w:tc>
        <w:tc>
          <w:tcPr>
            <w:tcW w:w="768" w:type="dxa"/>
            <w:vAlign w:val="top"/>
          </w:tcPr>
          <w:p w14:paraId="2249E6B8">
            <w:pPr>
              <w:rPr>
                <w:rFonts w:ascii="Arial"/>
                <w:sz w:val="21"/>
              </w:rPr>
            </w:pPr>
          </w:p>
        </w:tc>
      </w:tr>
      <w:tr w14:paraId="60170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8C174B">
            <w:pPr>
              <w:rPr>
                <w:rFonts w:ascii="Arial"/>
                <w:sz w:val="21"/>
              </w:rPr>
            </w:pPr>
          </w:p>
        </w:tc>
        <w:tc>
          <w:tcPr>
            <w:tcW w:w="999" w:type="dxa"/>
            <w:vAlign w:val="top"/>
          </w:tcPr>
          <w:p w14:paraId="1BC75B30">
            <w:pPr>
              <w:rPr>
                <w:rFonts w:ascii="Arial"/>
                <w:sz w:val="21"/>
              </w:rPr>
            </w:pPr>
          </w:p>
        </w:tc>
        <w:tc>
          <w:tcPr>
            <w:tcW w:w="2798" w:type="dxa"/>
            <w:vAlign w:val="top"/>
          </w:tcPr>
          <w:p w14:paraId="03D6D280">
            <w:pPr>
              <w:pStyle w:val="6"/>
              <w:spacing w:before="70" w:line="213" w:lineRule="auto"/>
              <w:ind w:left="119"/>
            </w:pPr>
            <w:r>
              <w:rPr>
                <w:spacing w:val="-2"/>
              </w:rPr>
              <w:t>233 债务发行费用支出</w:t>
            </w:r>
          </w:p>
        </w:tc>
        <w:tc>
          <w:tcPr>
            <w:tcW w:w="879" w:type="dxa"/>
            <w:vAlign w:val="top"/>
          </w:tcPr>
          <w:p w14:paraId="36E3BBB5">
            <w:pPr>
              <w:rPr>
                <w:rFonts w:ascii="Arial"/>
                <w:sz w:val="21"/>
              </w:rPr>
            </w:pPr>
          </w:p>
        </w:tc>
        <w:tc>
          <w:tcPr>
            <w:tcW w:w="756" w:type="dxa"/>
            <w:vAlign w:val="top"/>
          </w:tcPr>
          <w:p w14:paraId="2AFAD5F2">
            <w:pPr>
              <w:rPr>
                <w:rFonts w:ascii="Arial"/>
                <w:sz w:val="21"/>
              </w:rPr>
            </w:pPr>
          </w:p>
        </w:tc>
        <w:tc>
          <w:tcPr>
            <w:tcW w:w="800" w:type="dxa"/>
            <w:vAlign w:val="top"/>
          </w:tcPr>
          <w:p w14:paraId="42BE49C9">
            <w:pPr>
              <w:rPr>
                <w:rFonts w:ascii="Arial"/>
                <w:sz w:val="21"/>
              </w:rPr>
            </w:pPr>
          </w:p>
        </w:tc>
        <w:tc>
          <w:tcPr>
            <w:tcW w:w="768" w:type="dxa"/>
            <w:vAlign w:val="top"/>
          </w:tcPr>
          <w:p w14:paraId="6A381622">
            <w:pPr>
              <w:rPr>
                <w:rFonts w:ascii="Arial"/>
                <w:sz w:val="21"/>
              </w:rPr>
            </w:pPr>
          </w:p>
        </w:tc>
      </w:tr>
      <w:tr w14:paraId="009E30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0C539B">
            <w:pPr>
              <w:rPr>
                <w:rFonts w:ascii="Arial"/>
                <w:sz w:val="21"/>
              </w:rPr>
            </w:pPr>
          </w:p>
        </w:tc>
        <w:tc>
          <w:tcPr>
            <w:tcW w:w="999" w:type="dxa"/>
            <w:vAlign w:val="top"/>
          </w:tcPr>
          <w:p w14:paraId="6C77ECDC">
            <w:pPr>
              <w:rPr>
                <w:rFonts w:ascii="Arial"/>
                <w:sz w:val="21"/>
              </w:rPr>
            </w:pPr>
          </w:p>
        </w:tc>
        <w:tc>
          <w:tcPr>
            <w:tcW w:w="2798" w:type="dxa"/>
            <w:vAlign w:val="top"/>
          </w:tcPr>
          <w:p w14:paraId="14635746">
            <w:pPr>
              <w:pStyle w:val="6"/>
              <w:spacing w:before="72" w:line="213" w:lineRule="auto"/>
              <w:ind w:left="119"/>
            </w:pPr>
            <w:r>
              <w:rPr>
                <w:spacing w:val="-2"/>
              </w:rPr>
              <w:t>234 抗疫特别国债还本支出</w:t>
            </w:r>
          </w:p>
        </w:tc>
        <w:tc>
          <w:tcPr>
            <w:tcW w:w="879" w:type="dxa"/>
            <w:vAlign w:val="top"/>
          </w:tcPr>
          <w:p w14:paraId="77534EC1">
            <w:pPr>
              <w:rPr>
                <w:rFonts w:ascii="Arial"/>
                <w:sz w:val="21"/>
              </w:rPr>
            </w:pPr>
          </w:p>
        </w:tc>
        <w:tc>
          <w:tcPr>
            <w:tcW w:w="756" w:type="dxa"/>
            <w:vAlign w:val="top"/>
          </w:tcPr>
          <w:p w14:paraId="0E8F7E40">
            <w:pPr>
              <w:rPr>
                <w:rFonts w:ascii="Arial"/>
                <w:sz w:val="21"/>
              </w:rPr>
            </w:pPr>
          </w:p>
        </w:tc>
        <w:tc>
          <w:tcPr>
            <w:tcW w:w="800" w:type="dxa"/>
            <w:vAlign w:val="top"/>
          </w:tcPr>
          <w:p w14:paraId="724F93FD">
            <w:pPr>
              <w:rPr>
                <w:rFonts w:ascii="Arial"/>
                <w:sz w:val="21"/>
              </w:rPr>
            </w:pPr>
          </w:p>
        </w:tc>
        <w:tc>
          <w:tcPr>
            <w:tcW w:w="768" w:type="dxa"/>
            <w:vAlign w:val="top"/>
          </w:tcPr>
          <w:p w14:paraId="53E15742">
            <w:pPr>
              <w:rPr>
                <w:rFonts w:ascii="Arial"/>
                <w:sz w:val="21"/>
              </w:rPr>
            </w:pPr>
          </w:p>
        </w:tc>
      </w:tr>
      <w:tr w14:paraId="71D091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3DC7CBBF">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89CF25C">
            <w:pPr>
              <w:pStyle w:val="6"/>
              <w:spacing w:before="72"/>
              <w:ind w:left="458"/>
            </w:pPr>
            <w:r>
              <w:rPr>
                <w:spacing w:val="-4"/>
              </w:rPr>
              <w:t>30.40</w:t>
            </w:r>
          </w:p>
        </w:tc>
        <w:tc>
          <w:tcPr>
            <w:tcW w:w="2798" w:type="dxa"/>
            <w:vAlign w:val="top"/>
          </w:tcPr>
          <w:p w14:paraId="6A4705A3">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332FAC88">
            <w:pPr>
              <w:pStyle w:val="6"/>
              <w:spacing w:before="72"/>
              <w:ind w:left="342"/>
            </w:pPr>
            <w:r>
              <w:rPr>
                <w:spacing w:val="-4"/>
              </w:rPr>
              <w:t>30.40</w:t>
            </w:r>
          </w:p>
        </w:tc>
        <w:tc>
          <w:tcPr>
            <w:tcW w:w="756" w:type="dxa"/>
            <w:vAlign w:val="top"/>
          </w:tcPr>
          <w:p w14:paraId="6DC826AE">
            <w:pPr>
              <w:pStyle w:val="6"/>
              <w:spacing w:before="72"/>
              <w:ind w:left="219"/>
            </w:pPr>
            <w:r>
              <w:rPr>
                <w:spacing w:val="-4"/>
              </w:rPr>
              <w:t>30.40</w:t>
            </w:r>
          </w:p>
        </w:tc>
        <w:tc>
          <w:tcPr>
            <w:tcW w:w="800" w:type="dxa"/>
            <w:vAlign w:val="top"/>
          </w:tcPr>
          <w:p w14:paraId="2FB98A92">
            <w:pPr>
              <w:rPr>
                <w:rFonts w:ascii="Arial"/>
                <w:sz w:val="21"/>
              </w:rPr>
            </w:pPr>
          </w:p>
        </w:tc>
        <w:tc>
          <w:tcPr>
            <w:tcW w:w="768" w:type="dxa"/>
            <w:vAlign w:val="top"/>
          </w:tcPr>
          <w:p w14:paraId="3C6AA93A">
            <w:pPr>
              <w:rPr>
                <w:rFonts w:ascii="Arial"/>
                <w:sz w:val="21"/>
              </w:rPr>
            </w:pPr>
          </w:p>
        </w:tc>
      </w:tr>
    </w:tbl>
    <w:p w14:paraId="1C34ADCB">
      <w:pPr>
        <w:rPr>
          <w:rFonts w:ascii="Arial"/>
          <w:sz w:val="21"/>
        </w:rPr>
      </w:pPr>
    </w:p>
    <w:p w14:paraId="1D77DB43">
      <w:pPr>
        <w:rPr>
          <w:rFonts w:ascii="Arial" w:hAnsi="Arial" w:eastAsia="Arial" w:cs="Arial"/>
          <w:sz w:val="21"/>
          <w:szCs w:val="21"/>
        </w:rPr>
        <w:sectPr>
          <w:footerReference r:id="rId13" w:type="default"/>
          <w:pgSz w:w="11906" w:h="16839"/>
          <w:pgMar w:top="1431" w:right="1303" w:bottom="1521" w:left="1563" w:header="0" w:footer="1156" w:gutter="0"/>
          <w:cols w:space="720" w:num="1"/>
        </w:sectPr>
      </w:pPr>
    </w:p>
    <w:p w14:paraId="0664B6F1">
      <w:pPr>
        <w:spacing w:line="305" w:lineRule="auto"/>
        <w:rPr>
          <w:rFonts w:ascii="Arial"/>
          <w:sz w:val="21"/>
        </w:rPr>
      </w:pPr>
    </w:p>
    <w:p w14:paraId="23BE2BC4">
      <w:pPr>
        <w:spacing w:line="306" w:lineRule="auto"/>
        <w:rPr>
          <w:rFonts w:ascii="Arial"/>
          <w:sz w:val="21"/>
        </w:rPr>
      </w:pPr>
    </w:p>
    <w:p w14:paraId="509DA49C">
      <w:pPr>
        <w:pStyle w:val="2"/>
        <w:spacing w:before="101" w:line="222" w:lineRule="auto"/>
        <w:ind w:left="390"/>
      </w:pPr>
      <w:r>
        <w:rPr>
          <w:b/>
          <w:bCs/>
          <w:spacing w:val="-4"/>
        </w:rPr>
        <w:t>表</w:t>
      </w:r>
      <w:r>
        <w:rPr>
          <w:spacing w:val="-45"/>
        </w:rPr>
        <w:t xml:space="preserve"> </w:t>
      </w:r>
      <w:r>
        <w:rPr>
          <w:b/>
          <w:bCs/>
          <w:spacing w:val="-4"/>
        </w:rPr>
        <w:t>5</w:t>
      </w:r>
    </w:p>
    <w:p w14:paraId="639A7471">
      <w:pPr>
        <w:pStyle w:val="2"/>
        <w:spacing w:before="43" w:line="218" w:lineRule="auto"/>
        <w:ind w:left="2878"/>
      </w:pPr>
      <w:r>
        <w:rPr>
          <w:b/>
          <w:bCs/>
          <w:spacing w:val="4"/>
        </w:rPr>
        <w:t>一般公共预算支出情况表</w:t>
      </w:r>
    </w:p>
    <w:p w14:paraId="2F18AB12">
      <w:pPr>
        <w:pStyle w:val="2"/>
        <w:spacing w:before="39" w:line="212" w:lineRule="auto"/>
        <w:ind w:left="32"/>
        <w:outlineLvl w:val="0"/>
        <w:rPr>
          <w:sz w:val="24"/>
          <w:szCs w:val="24"/>
        </w:rPr>
      </w:pPr>
      <w:r>
        <w:rPr>
          <w:spacing w:val="-4"/>
          <w:sz w:val="24"/>
          <w:szCs w:val="24"/>
        </w:rPr>
        <w:t xml:space="preserve">编制单位：新疆托克逊县良种繁育场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D83F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7444FC49">
            <w:pPr>
              <w:pStyle w:val="6"/>
              <w:spacing w:before="87" w:line="217" w:lineRule="auto"/>
              <w:ind w:left="1765"/>
              <w:rPr>
                <w:sz w:val="24"/>
                <w:szCs w:val="24"/>
              </w:rPr>
            </w:pPr>
            <w:r>
              <w:rPr>
                <w:b/>
                <w:bCs/>
                <w:spacing w:val="-9"/>
                <w:sz w:val="24"/>
                <w:szCs w:val="24"/>
              </w:rPr>
              <w:t>项目</w:t>
            </w:r>
          </w:p>
        </w:tc>
        <w:tc>
          <w:tcPr>
            <w:tcW w:w="5229" w:type="dxa"/>
            <w:gridSpan w:val="3"/>
            <w:vAlign w:val="top"/>
          </w:tcPr>
          <w:p w14:paraId="40577349">
            <w:pPr>
              <w:pStyle w:val="6"/>
              <w:spacing w:before="86" w:line="213" w:lineRule="auto"/>
              <w:ind w:left="1674"/>
              <w:rPr>
                <w:sz w:val="24"/>
                <w:szCs w:val="24"/>
              </w:rPr>
            </w:pPr>
            <w:r>
              <w:rPr>
                <w:b/>
                <w:bCs/>
                <w:spacing w:val="-5"/>
                <w:sz w:val="24"/>
                <w:szCs w:val="24"/>
              </w:rPr>
              <w:t>一般公共预算支出</w:t>
            </w:r>
          </w:p>
        </w:tc>
      </w:tr>
      <w:tr w14:paraId="33D7E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3C522A54">
            <w:pPr>
              <w:pStyle w:val="6"/>
              <w:spacing w:before="31" w:line="222" w:lineRule="auto"/>
              <w:ind w:left="150"/>
              <w:rPr>
                <w:sz w:val="19"/>
                <w:szCs w:val="19"/>
              </w:rPr>
            </w:pPr>
            <w:r>
              <w:rPr>
                <w:b/>
                <w:bCs/>
                <w:spacing w:val="6"/>
                <w:sz w:val="19"/>
                <w:szCs w:val="19"/>
              </w:rPr>
              <w:t>功能分类科目</w:t>
            </w:r>
          </w:p>
          <w:p w14:paraId="1A15DD38">
            <w:pPr>
              <w:pStyle w:val="6"/>
              <w:spacing w:before="31" w:line="216" w:lineRule="auto"/>
              <w:ind w:left="544"/>
              <w:rPr>
                <w:sz w:val="19"/>
                <w:szCs w:val="19"/>
              </w:rPr>
            </w:pPr>
            <w:r>
              <w:rPr>
                <w:b/>
                <w:bCs/>
                <w:spacing w:val="4"/>
                <w:sz w:val="19"/>
                <w:szCs w:val="19"/>
              </w:rPr>
              <w:t>编码</w:t>
            </w:r>
          </w:p>
        </w:tc>
        <w:tc>
          <w:tcPr>
            <w:tcW w:w="2508" w:type="dxa"/>
            <w:vMerge w:val="restart"/>
            <w:tcBorders>
              <w:bottom w:val="nil"/>
            </w:tcBorders>
            <w:vAlign w:val="top"/>
          </w:tcPr>
          <w:p w14:paraId="2C3F2F9F">
            <w:pPr>
              <w:spacing w:line="253" w:lineRule="auto"/>
              <w:rPr>
                <w:rFonts w:ascii="Arial"/>
                <w:sz w:val="21"/>
              </w:rPr>
            </w:pPr>
          </w:p>
          <w:p w14:paraId="12E7EEEF">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086F2E84">
            <w:pPr>
              <w:spacing w:line="254" w:lineRule="auto"/>
              <w:rPr>
                <w:rFonts w:ascii="Arial"/>
                <w:sz w:val="21"/>
              </w:rPr>
            </w:pPr>
          </w:p>
          <w:p w14:paraId="0ADC1C61">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0116BC8F">
            <w:pPr>
              <w:spacing w:line="253" w:lineRule="auto"/>
              <w:rPr>
                <w:rFonts w:ascii="Arial"/>
                <w:sz w:val="21"/>
              </w:rPr>
            </w:pPr>
          </w:p>
          <w:p w14:paraId="018F983E">
            <w:pPr>
              <w:pStyle w:val="6"/>
              <w:spacing w:before="62" w:line="222" w:lineRule="auto"/>
              <w:ind w:left="475"/>
              <w:rPr>
                <w:sz w:val="19"/>
                <w:szCs w:val="19"/>
              </w:rPr>
            </w:pPr>
            <w:r>
              <w:rPr>
                <w:b/>
                <w:bCs/>
                <w:spacing w:val="7"/>
                <w:sz w:val="19"/>
                <w:szCs w:val="19"/>
              </w:rPr>
              <w:t>基本支出</w:t>
            </w:r>
          </w:p>
        </w:tc>
        <w:tc>
          <w:tcPr>
            <w:tcW w:w="1747" w:type="dxa"/>
            <w:vMerge w:val="restart"/>
            <w:tcBorders>
              <w:bottom w:val="nil"/>
            </w:tcBorders>
            <w:vAlign w:val="top"/>
          </w:tcPr>
          <w:p w14:paraId="3A85FFB6">
            <w:pPr>
              <w:spacing w:line="253" w:lineRule="auto"/>
              <w:rPr>
                <w:rFonts w:ascii="Arial"/>
                <w:sz w:val="21"/>
              </w:rPr>
            </w:pPr>
          </w:p>
          <w:p w14:paraId="6EC4C847">
            <w:pPr>
              <w:pStyle w:val="6"/>
              <w:spacing w:before="62" w:line="222" w:lineRule="auto"/>
              <w:ind w:left="479"/>
              <w:rPr>
                <w:sz w:val="19"/>
                <w:szCs w:val="19"/>
              </w:rPr>
            </w:pPr>
            <w:r>
              <w:rPr>
                <w:b/>
                <w:bCs/>
                <w:spacing w:val="5"/>
                <w:sz w:val="19"/>
                <w:szCs w:val="19"/>
              </w:rPr>
              <w:t>项目支出</w:t>
            </w:r>
          </w:p>
        </w:tc>
      </w:tr>
      <w:tr w14:paraId="14AB9F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48EC04F">
            <w:pPr>
              <w:pStyle w:val="6"/>
              <w:spacing w:before="52" w:line="222" w:lineRule="auto"/>
              <w:ind w:left="125"/>
              <w:rPr>
                <w:sz w:val="19"/>
                <w:szCs w:val="19"/>
              </w:rPr>
            </w:pPr>
            <w:r>
              <w:rPr>
                <w:b/>
                <w:bCs/>
                <w:spacing w:val="-2"/>
                <w:sz w:val="19"/>
                <w:szCs w:val="19"/>
              </w:rPr>
              <w:t>类</w:t>
            </w:r>
          </w:p>
        </w:tc>
        <w:tc>
          <w:tcPr>
            <w:tcW w:w="492" w:type="dxa"/>
            <w:vAlign w:val="top"/>
          </w:tcPr>
          <w:p w14:paraId="1AB06F8C">
            <w:pPr>
              <w:pStyle w:val="6"/>
              <w:spacing w:before="53" w:line="226" w:lineRule="auto"/>
              <w:ind w:left="113"/>
              <w:rPr>
                <w:sz w:val="19"/>
                <w:szCs w:val="19"/>
              </w:rPr>
            </w:pPr>
            <w:r>
              <w:rPr>
                <w:b/>
                <w:bCs/>
                <w:spacing w:val="-2"/>
                <w:sz w:val="19"/>
                <w:szCs w:val="19"/>
              </w:rPr>
              <w:t>款</w:t>
            </w:r>
          </w:p>
        </w:tc>
        <w:tc>
          <w:tcPr>
            <w:tcW w:w="417" w:type="dxa"/>
            <w:vAlign w:val="top"/>
          </w:tcPr>
          <w:p w14:paraId="5D21E354">
            <w:pPr>
              <w:pStyle w:val="6"/>
              <w:spacing w:before="53" w:line="226" w:lineRule="auto"/>
              <w:ind w:left="114"/>
              <w:rPr>
                <w:sz w:val="19"/>
                <w:szCs w:val="19"/>
              </w:rPr>
            </w:pPr>
            <w:r>
              <w:rPr>
                <w:b/>
                <w:bCs/>
                <w:spacing w:val="-2"/>
                <w:sz w:val="19"/>
                <w:szCs w:val="19"/>
              </w:rPr>
              <w:t>项</w:t>
            </w:r>
          </w:p>
        </w:tc>
        <w:tc>
          <w:tcPr>
            <w:tcW w:w="2508" w:type="dxa"/>
            <w:vMerge w:val="continue"/>
            <w:tcBorders>
              <w:top w:val="nil"/>
            </w:tcBorders>
            <w:vAlign w:val="top"/>
          </w:tcPr>
          <w:p w14:paraId="68A12529">
            <w:pPr>
              <w:rPr>
                <w:rFonts w:ascii="Arial"/>
                <w:sz w:val="21"/>
              </w:rPr>
            </w:pPr>
          </w:p>
        </w:tc>
        <w:tc>
          <w:tcPr>
            <w:tcW w:w="1741" w:type="dxa"/>
            <w:vMerge w:val="continue"/>
            <w:tcBorders>
              <w:top w:val="nil"/>
            </w:tcBorders>
            <w:vAlign w:val="top"/>
          </w:tcPr>
          <w:p w14:paraId="791FFB43">
            <w:pPr>
              <w:rPr>
                <w:rFonts w:ascii="Arial"/>
                <w:sz w:val="21"/>
              </w:rPr>
            </w:pPr>
          </w:p>
        </w:tc>
        <w:tc>
          <w:tcPr>
            <w:tcW w:w="1741" w:type="dxa"/>
            <w:vMerge w:val="continue"/>
            <w:tcBorders>
              <w:top w:val="nil"/>
            </w:tcBorders>
            <w:vAlign w:val="top"/>
          </w:tcPr>
          <w:p w14:paraId="24F20CAA">
            <w:pPr>
              <w:rPr>
                <w:rFonts w:ascii="Arial"/>
                <w:sz w:val="21"/>
              </w:rPr>
            </w:pPr>
          </w:p>
        </w:tc>
        <w:tc>
          <w:tcPr>
            <w:tcW w:w="1747" w:type="dxa"/>
            <w:vMerge w:val="continue"/>
            <w:tcBorders>
              <w:top w:val="nil"/>
            </w:tcBorders>
            <w:vAlign w:val="top"/>
          </w:tcPr>
          <w:p w14:paraId="3FD238CE">
            <w:pPr>
              <w:rPr>
                <w:rFonts w:ascii="Arial"/>
                <w:sz w:val="21"/>
              </w:rPr>
            </w:pPr>
          </w:p>
        </w:tc>
      </w:tr>
      <w:tr w14:paraId="50E179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ACF8AAD">
            <w:pPr>
              <w:pStyle w:val="6"/>
              <w:spacing w:before="86" w:line="242" w:lineRule="auto"/>
              <w:ind w:left="162"/>
            </w:pPr>
            <w:r>
              <w:rPr>
                <w:b/>
                <w:bCs/>
                <w:spacing w:val="-6"/>
              </w:rPr>
              <w:t>208</w:t>
            </w:r>
          </w:p>
        </w:tc>
        <w:tc>
          <w:tcPr>
            <w:tcW w:w="492" w:type="dxa"/>
            <w:vAlign w:val="top"/>
          </w:tcPr>
          <w:p w14:paraId="1A33188F">
            <w:pPr>
              <w:rPr>
                <w:rFonts w:ascii="Arial"/>
                <w:sz w:val="21"/>
              </w:rPr>
            </w:pPr>
          </w:p>
        </w:tc>
        <w:tc>
          <w:tcPr>
            <w:tcW w:w="417" w:type="dxa"/>
            <w:vAlign w:val="top"/>
          </w:tcPr>
          <w:p w14:paraId="25CAA32A">
            <w:pPr>
              <w:rPr>
                <w:rFonts w:ascii="Arial"/>
                <w:sz w:val="21"/>
              </w:rPr>
            </w:pPr>
          </w:p>
        </w:tc>
        <w:tc>
          <w:tcPr>
            <w:tcW w:w="2508" w:type="dxa"/>
            <w:vAlign w:val="top"/>
          </w:tcPr>
          <w:p w14:paraId="5184589A">
            <w:pPr>
              <w:pStyle w:val="6"/>
              <w:spacing w:before="85" w:line="213" w:lineRule="auto"/>
              <w:ind w:left="115"/>
            </w:pPr>
            <w:r>
              <w:rPr>
                <w:b/>
                <w:bCs/>
                <w:spacing w:val="-3"/>
              </w:rPr>
              <w:t>社会保障和就业支出</w:t>
            </w:r>
          </w:p>
        </w:tc>
        <w:tc>
          <w:tcPr>
            <w:tcW w:w="1741" w:type="dxa"/>
            <w:vAlign w:val="top"/>
          </w:tcPr>
          <w:p w14:paraId="71ECD982">
            <w:pPr>
              <w:pStyle w:val="6"/>
              <w:spacing w:before="85"/>
              <w:ind w:left="1200"/>
            </w:pPr>
            <w:r>
              <w:rPr>
                <w:b/>
                <w:bCs/>
                <w:spacing w:val="-5"/>
              </w:rPr>
              <w:t>13.09</w:t>
            </w:r>
          </w:p>
        </w:tc>
        <w:tc>
          <w:tcPr>
            <w:tcW w:w="1741" w:type="dxa"/>
            <w:vAlign w:val="top"/>
          </w:tcPr>
          <w:p w14:paraId="2A4BFF3B">
            <w:pPr>
              <w:pStyle w:val="6"/>
              <w:spacing w:before="85"/>
              <w:ind w:left="1201"/>
            </w:pPr>
            <w:r>
              <w:rPr>
                <w:b/>
                <w:bCs/>
                <w:spacing w:val="-5"/>
              </w:rPr>
              <w:t>13.09</w:t>
            </w:r>
          </w:p>
        </w:tc>
        <w:tc>
          <w:tcPr>
            <w:tcW w:w="1747" w:type="dxa"/>
            <w:vAlign w:val="top"/>
          </w:tcPr>
          <w:p w14:paraId="3FDD0A1A">
            <w:pPr>
              <w:rPr>
                <w:rFonts w:ascii="Arial"/>
                <w:sz w:val="21"/>
              </w:rPr>
            </w:pPr>
          </w:p>
        </w:tc>
      </w:tr>
      <w:tr w14:paraId="24700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2C8C638">
            <w:pPr>
              <w:pStyle w:val="6"/>
              <w:spacing w:before="87" w:line="242" w:lineRule="auto"/>
              <w:ind w:left="162"/>
            </w:pPr>
            <w:r>
              <w:rPr>
                <w:b/>
                <w:bCs/>
                <w:spacing w:val="-6"/>
              </w:rPr>
              <w:t>208</w:t>
            </w:r>
          </w:p>
        </w:tc>
        <w:tc>
          <w:tcPr>
            <w:tcW w:w="492" w:type="dxa"/>
            <w:vAlign w:val="top"/>
          </w:tcPr>
          <w:p w14:paraId="50F2554A">
            <w:pPr>
              <w:pStyle w:val="6"/>
              <w:spacing w:before="87" w:line="242" w:lineRule="auto"/>
              <w:ind w:left="171"/>
            </w:pPr>
            <w:r>
              <w:rPr>
                <w:b/>
                <w:bCs/>
                <w:spacing w:val="-12"/>
              </w:rPr>
              <w:t>05</w:t>
            </w:r>
          </w:p>
        </w:tc>
        <w:tc>
          <w:tcPr>
            <w:tcW w:w="417" w:type="dxa"/>
            <w:vAlign w:val="top"/>
          </w:tcPr>
          <w:p w14:paraId="05E3A1F7">
            <w:pPr>
              <w:rPr>
                <w:rFonts w:ascii="Arial"/>
                <w:sz w:val="21"/>
              </w:rPr>
            </w:pPr>
          </w:p>
        </w:tc>
        <w:tc>
          <w:tcPr>
            <w:tcW w:w="2508" w:type="dxa"/>
            <w:vAlign w:val="top"/>
          </w:tcPr>
          <w:p w14:paraId="443BAC10">
            <w:pPr>
              <w:pStyle w:val="6"/>
              <w:spacing w:before="86" w:line="213" w:lineRule="auto"/>
              <w:ind w:left="111"/>
            </w:pPr>
            <w:r>
              <w:rPr>
                <w:b/>
                <w:bCs/>
                <w:spacing w:val="-2"/>
              </w:rPr>
              <w:t>行政事业单位养老支出</w:t>
            </w:r>
          </w:p>
        </w:tc>
        <w:tc>
          <w:tcPr>
            <w:tcW w:w="1741" w:type="dxa"/>
            <w:vAlign w:val="top"/>
          </w:tcPr>
          <w:p w14:paraId="31D664CC">
            <w:pPr>
              <w:pStyle w:val="6"/>
              <w:spacing w:before="86"/>
              <w:ind w:left="1200"/>
            </w:pPr>
            <w:r>
              <w:rPr>
                <w:b/>
                <w:bCs/>
                <w:spacing w:val="-5"/>
              </w:rPr>
              <w:t>13.09</w:t>
            </w:r>
          </w:p>
        </w:tc>
        <w:tc>
          <w:tcPr>
            <w:tcW w:w="1741" w:type="dxa"/>
            <w:vAlign w:val="top"/>
          </w:tcPr>
          <w:p w14:paraId="4B1FA03B">
            <w:pPr>
              <w:pStyle w:val="6"/>
              <w:spacing w:before="86"/>
              <w:ind w:left="1201"/>
            </w:pPr>
            <w:r>
              <w:rPr>
                <w:b/>
                <w:bCs/>
                <w:spacing w:val="-5"/>
              </w:rPr>
              <w:t>13.09</w:t>
            </w:r>
          </w:p>
        </w:tc>
        <w:tc>
          <w:tcPr>
            <w:tcW w:w="1747" w:type="dxa"/>
            <w:vAlign w:val="top"/>
          </w:tcPr>
          <w:p w14:paraId="1561E125">
            <w:pPr>
              <w:rPr>
                <w:rFonts w:ascii="Arial"/>
                <w:sz w:val="21"/>
              </w:rPr>
            </w:pPr>
          </w:p>
        </w:tc>
      </w:tr>
      <w:tr w14:paraId="350F9D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F9CB585">
            <w:pPr>
              <w:pStyle w:val="6"/>
              <w:spacing w:before="87" w:line="242" w:lineRule="auto"/>
              <w:ind w:left="162"/>
            </w:pPr>
            <w:r>
              <w:rPr>
                <w:spacing w:val="-5"/>
              </w:rPr>
              <w:t>208</w:t>
            </w:r>
          </w:p>
        </w:tc>
        <w:tc>
          <w:tcPr>
            <w:tcW w:w="492" w:type="dxa"/>
            <w:vAlign w:val="top"/>
          </w:tcPr>
          <w:p w14:paraId="333A2121">
            <w:pPr>
              <w:pStyle w:val="6"/>
              <w:spacing w:before="87" w:line="242" w:lineRule="auto"/>
              <w:ind w:left="171"/>
            </w:pPr>
            <w:r>
              <w:rPr>
                <w:spacing w:val="-10"/>
              </w:rPr>
              <w:t>05</w:t>
            </w:r>
          </w:p>
        </w:tc>
        <w:tc>
          <w:tcPr>
            <w:tcW w:w="417" w:type="dxa"/>
            <w:vAlign w:val="top"/>
          </w:tcPr>
          <w:p w14:paraId="663F7EAF">
            <w:pPr>
              <w:pStyle w:val="6"/>
              <w:spacing w:before="87" w:line="242" w:lineRule="auto"/>
              <w:ind w:left="133"/>
            </w:pPr>
            <w:r>
              <w:rPr>
                <w:spacing w:val="-10"/>
              </w:rPr>
              <w:t>02</w:t>
            </w:r>
          </w:p>
        </w:tc>
        <w:tc>
          <w:tcPr>
            <w:tcW w:w="2508" w:type="dxa"/>
            <w:vAlign w:val="top"/>
          </w:tcPr>
          <w:p w14:paraId="12B2D879">
            <w:pPr>
              <w:pStyle w:val="6"/>
              <w:spacing w:before="86" w:line="214" w:lineRule="auto"/>
              <w:ind w:left="117"/>
            </w:pPr>
            <w:r>
              <w:rPr>
                <w:spacing w:val="-2"/>
              </w:rPr>
              <w:t>事业单位离退休</w:t>
            </w:r>
          </w:p>
        </w:tc>
        <w:tc>
          <w:tcPr>
            <w:tcW w:w="1741" w:type="dxa"/>
            <w:vAlign w:val="top"/>
          </w:tcPr>
          <w:p w14:paraId="5E78E678">
            <w:pPr>
              <w:pStyle w:val="6"/>
              <w:spacing w:before="86"/>
              <w:ind w:left="1200"/>
            </w:pPr>
            <w:r>
              <w:rPr>
                <w:spacing w:val="-4"/>
              </w:rPr>
              <w:t>10.03</w:t>
            </w:r>
          </w:p>
        </w:tc>
        <w:tc>
          <w:tcPr>
            <w:tcW w:w="1741" w:type="dxa"/>
            <w:vAlign w:val="top"/>
          </w:tcPr>
          <w:p w14:paraId="2D156261">
            <w:pPr>
              <w:pStyle w:val="6"/>
              <w:spacing w:before="86"/>
              <w:ind w:left="1201"/>
            </w:pPr>
            <w:r>
              <w:rPr>
                <w:spacing w:val="-4"/>
              </w:rPr>
              <w:t>10.03</w:t>
            </w:r>
          </w:p>
        </w:tc>
        <w:tc>
          <w:tcPr>
            <w:tcW w:w="1747" w:type="dxa"/>
            <w:vAlign w:val="top"/>
          </w:tcPr>
          <w:p w14:paraId="503224F8">
            <w:pPr>
              <w:rPr>
                <w:rFonts w:ascii="Arial"/>
                <w:sz w:val="21"/>
              </w:rPr>
            </w:pPr>
          </w:p>
        </w:tc>
      </w:tr>
      <w:tr w14:paraId="4922B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082A755">
            <w:pPr>
              <w:pStyle w:val="6"/>
              <w:spacing w:before="147" w:line="242" w:lineRule="auto"/>
              <w:ind w:left="162"/>
            </w:pPr>
            <w:r>
              <w:rPr>
                <w:spacing w:val="-5"/>
              </w:rPr>
              <w:t>208</w:t>
            </w:r>
          </w:p>
        </w:tc>
        <w:tc>
          <w:tcPr>
            <w:tcW w:w="492" w:type="dxa"/>
            <w:vAlign w:val="top"/>
          </w:tcPr>
          <w:p w14:paraId="40C259AD">
            <w:pPr>
              <w:pStyle w:val="6"/>
              <w:spacing w:before="147" w:line="242" w:lineRule="auto"/>
              <w:ind w:left="171"/>
            </w:pPr>
            <w:r>
              <w:rPr>
                <w:spacing w:val="-10"/>
              </w:rPr>
              <w:t>05</w:t>
            </w:r>
          </w:p>
        </w:tc>
        <w:tc>
          <w:tcPr>
            <w:tcW w:w="417" w:type="dxa"/>
            <w:vAlign w:val="top"/>
          </w:tcPr>
          <w:p w14:paraId="374D8D6A">
            <w:pPr>
              <w:pStyle w:val="6"/>
              <w:spacing w:before="147" w:line="242" w:lineRule="auto"/>
              <w:ind w:left="133"/>
            </w:pPr>
            <w:r>
              <w:rPr>
                <w:spacing w:val="-10"/>
              </w:rPr>
              <w:t>05</w:t>
            </w:r>
          </w:p>
        </w:tc>
        <w:tc>
          <w:tcPr>
            <w:tcW w:w="2508" w:type="dxa"/>
            <w:vAlign w:val="top"/>
          </w:tcPr>
          <w:p w14:paraId="3A1ACA78">
            <w:pPr>
              <w:pStyle w:val="6"/>
              <w:spacing w:before="30" w:line="221" w:lineRule="auto"/>
              <w:ind w:left="117" w:right="238" w:hanging="7"/>
            </w:pPr>
            <w:r>
              <w:rPr>
                <w:spacing w:val="-1"/>
              </w:rPr>
              <w:t>机关事业单位基本养老保险</w:t>
            </w:r>
            <w:r>
              <w:rPr>
                <w:spacing w:val="5"/>
              </w:rPr>
              <w:t xml:space="preserve"> </w:t>
            </w:r>
            <w:r>
              <w:rPr>
                <w:spacing w:val="-4"/>
              </w:rPr>
              <w:t>缴费支出</w:t>
            </w:r>
          </w:p>
        </w:tc>
        <w:tc>
          <w:tcPr>
            <w:tcW w:w="1741" w:type="dxa"/>
            <w:vAlign w:val="top"/>
          </w:tcPr>
          <w:p w14:paraId="01316858">
            <w:pPr>
              <w:pStyle w:val="6"/>
              <w:spacing w:before="146"/>
              <w:ind w:left="1285"/>
            </w:pPr>
            <w:r>
              <w:rPr>
                <w:spacing w:val="-4"/>
              </w:rPr>
              <w:t>2.04</w:t>
            </w:r>
          </w:p>
        </w:tc>
        <w:tc>
          <w:tcPr>
            <w:tcW w:w="1741" w:type="dxa"/>
            <w:vAlign w:val="top"/>
          </w:tcPr>
          <w:p w14:paraId="01C5C9AA">
            <w:pPr>
              <w:pStyle w:val="6"/>
              <w:spacing w:before="146"/>
              <w:ind w:left="1286"/>
            </w:pPr>
            <w:r>
              <w:rPr>
                <w:spacing w:val="-4"/>
              </w:rPr>
              <w:t>2.04</w:t>
            </w:r>
          </w:p>
        </w:tc>
        <w:tc>
          <w:tcPr>
            <w:tcW w:w="1747" w:type="dxa"/>
            <w:vAlign w:val="top"/>
          </w:tcPr>
          <w:p w14:paraId="5891189B">
            <w:pPr>
              <w:rPr>
                <w:rFonts w:ascii="Arial"/>
                <w:sz w:val="21"/>
              </w:rPr>
            </w:pPr>
          </w:p>
        </w:tc>
      </w:tr>
      <w:tr w14:paraId="3880C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3EB30CA">
            <w:pPr>
              <w:pStyle w:val="6"/>
              <w:spacing w:before="146" w:line="242" w:lineRule="auto"/>
              <w:ind w:left="162"/>
            </w:pPr>
            <w:r>
              <w:rPr>
                <w:spacing w:val="-5"/>
              </w:rPr>
              <w:t>208</w:t>
            </w:r>
          </w:p>
        </w:tc>
        <w:tc>
          <w:tcPr>
            <w:tcW w:w="492" w:type="dxa"/>
            <w:vAlign w:val="top"/>
          </w:tcPr>
          <w:p w14:paraId="60B9EDD9">
            <w:pPr>
              <w:pStyle w:val="6"/>
              <w:spacing w:before="146" w:line="242" w:lineRule="auto"/>
              <w:ind w:left="171"/>
            </w:pPr>
            <w:r>
              <w:rPr>
                <w:spacing w:val="-10"/>
              </w:rPr>
              <w:t>05</w:t>
            </w:r>
          </w:p>
        </w:tc>
        <w:tc>
          <w:tcPr>
            <w:tcW w:w="417" w:type="dxa"/>
            <w:vAlign w:val="top"/>
          </w:tcPr>
          <w:p w14:paraId="07EE9CE0">
            <w:pPr>
              <w:pStyle w:val="6"/>
              <w:spacing w:before="146" w:line="242" w:lineRule="auto"/>
              <w:ind w:left="133"/>
            </w:pPr>
            <w:r>
              <w:rPr>
                <w:spacing w:val="-10"/>
              </w:rPr>
              <w:t>06</w:t>
            </w:r>
          </w:p>
        </w:tc>
        <w:tc>
          <w:tcPr>
            <w:tcW w:w="2508" w:type="dxa"/>
            <w:vAlign w:val="top"/>
          </w:tcPr>
          <w:p w14:paraId="7F4E5BB8">
            <w:pPr>
              <w:pStyle w:val="6"/>
              <w:spacing w:before="30" w:line="221" w:lineRule="auto"/>
              <w:ind w:left="115" w:right="238" w:hanging="5"/>
            </w:pPr>
            <w:r>
              <w:rPr>
                <w:spacing w:val="-1"/>
              </w:rPr>
              <w:t>机关事业单位职业年金缴费</w:t>
            </w:r>
            <w:r>
              <w:rPr>
                <w:spacing w:val="5"/>
              </w:rPr>
              <w:t xml:space="preserve"> </w:t>
            </w:r>
            <w:r>
              <w:rPr>
                <w:spacing w:val="-6"/>
              </w:rPr>
              <w:t>支出</w:t>
            </w:r>
          </w:p>
        </w:tc>
        <w:tc>
          <w:tcPr>
            <w:tcW w:w="1741" w:type="dxa"/>
            <w:vAlign w:val="top"/>
          </w:tcPr>
          <w:p w14:paraId="38D35159">
            <w:pPr>
              <w:pStyle w:val="6"/>
              <w:spacing w:before="145"/>
              <w:ind w:left="1289"/>
            </w:pPr>
            <w:r>
              <w:rPr>
                <w:spacing w:val="-5"/>
              </w:rPr>
              <w:t>1.02</w:t>
            </w:r>
          </w:p>
        </w:tc>
        <w:tc>
          <w:tcPr>
            <w:tcW w:w="1741" w:type="dxa"/>
            <w:vAlign w:val="top"/>
          </w:tcPr>
          <w:p w14:paraId="52563328">
            <w:pPr>
              <w:pStyle w:val="6"/>
              <w:spacing w:before="145"/>
              <w:ind w:left="1290"/>
            </w:pPr>
            <w:r>
              <w:rPr>
                <w:spacing w:val="-5"/>
              </w:rPr>
              <w:t>1.02</w:t>
            </w:r>
          </w:p>
        </w:tc>
        <w:tc>
          <w:tcPr>
            <w:tcW w:w="1747" w:type="dxa"/>
            <w:vAlign w:val="top"/>
          </w:tcPr>
          <w:p w14:paraId="2087EB98">
            <w:pPr>
              <w:rPr>
                <w:rFonts w:ascii="Arial"/>
                <w:sz w:val="21"/>
              </w:rPr>
            </w:pPr>
          </w:p>
        </w:tc>
      </w:tr>
      <w:tr w14:paraId="0FE8A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9C0CC83">
            <w:pPr>
              <w:pStyle w:val="6"/>
              <w:spacing w:before="90" w:line="242" w:lineRule="auto"/>
              <w:ind w:left="162"/>
            </w:pPr>
            <w:r>
              <w:rPr>
                <w:b/>
                <w:bCs/>
                <w:spacing w:val="-6"/>
              </w:rPr>
              <w:t>210</w:t>
            </w:r>
          </w:p>
        </w:tc>
        <w:tc>
          <w:tcPr>
            <w:tcW w:w="492" w:type="dxa"/>
            <w:vAlign w:val="top"/>
          </w:tcPr>
          <w:p w14:paraId="139AA176">
            <w:pPr>
              <w:rPr>
                <w:rFonts w:ascii="Arial"/>
                <w:sz w:val="21"/>
              </w:rPr>
            </w:pPr>
          </w:p>
        </w:tc>
        <w:tc>
          <w:tcPr>
            <w:tcW w:w="417" w:type="dxa"/>
            <w:vAlign w:val="top"/>
          </w:tcPr>
          <w:p w14:paraId="5D5004C2">
            <w:pPr>
              <w:rPr>
                <w:rFonts w:ascii="Arial"/>
                <w:sz w:val="21"/>
              </w:rPr>
            </w:pPr>
          </w:p>
        </w:tc>
        <w:tc>
          <w:tcPr>
            <w:tcW w:w="2508" w:type="dxa"/>
            <w:vAlign w:val="top"/>
          </w:tcPr>
          <w:p w14:paraId="1432D8C1">
            <w:pPr>
              <w:pStyle w:val="6"/>
              <w:spacing w:before="89" w:line="213" w:lineRule="auto"/>
              <w:ind w:left="116"/>
            </w:pPr>
            <w:r>
              <w:rPr>
                <w:b/>
                <w:bCs/>
                <w:spacing w:val="-4"/>
              </w:rPr>
              <w:t>卫生健康支出</w:t>
            </w:r>
          </w:p>
        </w:tc>
        <w:tc>
          <w:tcPr>
            <w:tcW w:w="1741" w:type="dxa"/>
            <w:vAlign w:val="top"/>
          </w:tcPr>
          <w:p w14:paraId="39713D92">
            <w:pPr>
              <w:pStyle w:val="6"/>
              <w:spacing w:before="89"/>
              <w:ind w:left="1290"/>
            </w:pPr>
            <w:r>
              <w:rPr>
                <w:b/>
                <w:bCs/>
                <w:spacing w:val="-6"/>
              </w:rPr>
              <w:t>0.86</w:t>
            </w:r>
          </w:p>
        </w:tc>
        <w:tc>
          <w:tcPr>
            <w:tcW w:w="1741" w:type="dxa"/>
            <w:vAlign w:val="top"/>
          </w:tcPr>
          <w:p w14:paraId="736616E1">
            <w:pPr>
              <w:pStyle w:val="6"/>
              <w:spacing w:before="89"/>
              <w:ind w:left="1292"/>
            </w:pPr>
            <w:r>
              <w:rPr>
                <w:b/>
                <w:bCs/>
                <w:spacing w:val="-6"/>
              </w:rPr>
              <w:t>0.86</w:t>
            </w:r>
          </w:p>
        </w:tc>
        <w:tc>
          <w:tcPr>
            <w:tcW w:w="1747" w:type="dxa"/>
            <w:vAlign w:val="top"/>
          </w:tcPr>
          <w:p w14:paraId="220A437D">
            <w:pPr>
              <w:rPr>
                <w:rFonts w:ascii="Arial"/>
                <w:sz w:val="21"/>
              </w:rPr>
            </w:pPr>
          </w:p>
        </w:tc>
      </w:tr>
      <w:tr w14:paraId="48B30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959B978">
            <w:pPr>
              <w:pStyle w:val="6"/>
              <w:spacing w:before="90" w:line="242" w:lineRule="auto"/>
              <w:ind w:left="162"/>
            </w:pPr>
            <w:r>
              <w:rPr>
                <w:b/>
                <w:bCs/>
                <w:spacing w:val="-6"/>
              </w:rPr>
              <w:t>210</w:t>
            </w:r>
          </w:p>
        </w:tc>
        <w:tc>
          <w:tcPr>
            <w:tcW w:w="492" w:type="dxa"/>
            <w:vAlign w:val="top"/>
          </w:tcPr>
          <w:p w14:paraId="1E25E40F">
            <w:pPr>
              <w:pStyle w:val="6"/>
              <w:spacing w:before="90" w:line="239" w:lineRule="exact"/>
              <w:ind w:left="170"/>
            </w:pPr>
            <w:r>
              <w:rPr>
                <w:b/>
                <w:bCs/>
                <w:spacing w:val="-11"/>
              </w:rPr>
              <w:t>11</w:t>
            </w:r>
          </w:p>
        </w:tc>
        <w:tc>
          <w:tcPr>
            <w:tcW w:w="417" w:type="dxa"/>
            <w:vAlign w:val="top"/>
          </w:tcPr>
          <w:p w14:paraId="2D192241">
            <w:pPr>
              <w:rPr>
                <w:rFonts w:ascii="Arial"/>
                <w:sz w:val="21"/>
              </w:rPr>
            </w:pPr>
          </w:p>
        </w:tc>
        <w:tc>
          <w:tcPr>
            <w:tcW w:w="2508" w:type="dxa"/>
            <w:vAlign w:val="top"/>
          </w:tcPr>
          <w:p w14:paraId="2D8FCD3C">
            <w:pPr>
              <w:pStyle w:val="6"/>
              <w:spacing w:before="89" w:line="214" w:lineRule="auto"/>
              <w:ind w:left="111"/>
            </w:pPr>
            <w:r>
              <w:rPr>
                <w:b/>
                <w:bCs/>
                <w:spacing w:val="-3"/>
              </w:rPr>
              <w:t>行政事业单位医疗</w:t>
            </w:r>
          </w:p>
        </w:tc>
        <w:tc>
          <w:tcPr>
            <w:tcW w:w="1741" w:type="dxa"/>
            <w:vAlign w:val="top"/>
          </w:tcPr>
          <w:p w14:paraId="6704E455">
            <w:pPr>
              <w:pStyle w:val="6"/>
              <w:spacing w:before="89"/>
              <w:ind w:left="1290"/>
            </w:pPr>
            <w:r>
              <w:rPr>
                <w:b/>
                <w:bCs/>
                <w:spacing w:val="-6"/>
              </w:rPr>
              <w:t>0.86</w:t>
            </w:r>
          </w:p>
        </w:tc>
        <w:tc>
          <w:tcPr>
            <w:tcW w:w="1741" w:type="dxa"/>
            <w:vAlign w:val="top"/>
          </w:tcPr>
          <w:p w14:paraId="359B1A12">
            <w:pPr>
              <w:pStyle w:val="6"/>
              <w:spacing w:before="89"/>
              <w:ind w:left="1292"/>
            </w:pPr>
            <w:r>
              <w:rPr>
                <w:b/>
                <w:bCs/>
                <w:spacing w:val="-6"/>
              </w:rPr>
              <w:t>0.86</w:t>
            </w:r>
          </w:p>
        </w:tc>
        <w:tc>
          <w:tcPr>
            <w:tcW w:w="1747" w:type="dxa"/>
            <w:vAlign w:val="top"/>
          </w:tcPr>
          <w:p w14:paraId="6FA4D920">
            <w:pPr>
              <w:rPr>
                <w:rFonts w:ascii="Arial"/>
                <w:sz w:val="21"/>
              </w:rPr>
            </w:pPr>
          </w:p>
        </w:tc>
      </w:tr>
      <w:tr w14:paraId="63F608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BD631CB">
            <w:pPr>
              <w:pStyle w:val="6"/>
              <w:spacing w:before="90" w:line="242" w:lineRule="auto"/>
              <w:ind w:left="162"/>
            </w:pPr>
            <w:r>
              <w:rPr>
                <w:spacing w:val="-5"/>
              </w:rPr>
              <w:t>210</w:t>
            </w:r>
          </w:p>
        </w:tc>
        <w:tc>
          <w:tcPr>
            <w:tcW w:w="492" w:type="dxa"/>
            <w:vAlign w:val="top"/>
          </w:tcPr>
          <w:p w14:paraId="4D54E896">
            <w:pPr>
              <w:pStyle w:val="6"/>
              <w:spacing w:before="90" w:line="239" w:lineRule="exact"/>
              <w:ind w:left="170"/>
            </w:pPr>
            <w:r>
              <w:rPr>
                <w:spacing w:val="-9"/>
              </w:rPr>
              <w:t>11</w:t>
            </w:r>
          </w:p>
        </w:tc>
        <w:tc>
          <w:tcPr>
            <w:tcW w:w="417" w:type="dxa"/>
            <w:vAlign w:val="top"/>
          </w:tcPr>
          <w:p w14:paraId="154AE3EA">
            <w:pPr>
              <w:pStyle w:val="6"/>
              <w:spacing w:before="90" w:line="242" w:lineRule="auto"/>
              <w:ind w:left="133"/>
            </w:pPr>
            <w:r>
              <w:rPr>
                <w:spacing w:val="-10"/>
              </w:rPr>
              <w:t>02</w:t>
            </w:r>
          </w:p>
        </w:tc>
        <w:tc>
          <w:tcPr>
            <w:tcW w:w="2508" w:type="dxa"/>
            <w:vAlign w:val="top"/>
          </w:tcPr>
          <w:p w14:paraId="42185B51">
            <w:pPr>
              <w:pStyle w:val="6"/>
              <w:spacing w:before="89" w:line="214" w:lineRule="auto"/>
              <w:ind w:left="117"/>
            </w:pPr>
            <w:r>
              <w:rPr>
                <w:spacing w:val="-3"/>
              </w:rPr>
              <w:t>事业单位医疗</w:t>
            </w:r>
          </w:p>
        </w:tc>
        <w:tc>
          <w:tcPr>
            <w:tcW w:w="1741" w:type="dxa"/>
            <w:vAlign w:val="top"/>
          </w:tcPr>
          <w:p w14:paraId="24413A42">
            <w:pPr>
              <w:pStyle w:val="6"/>
              <w:spacing w:before="89"/>
              <w:ind w:left="1290"/>
            </w:pPr>
            <w:r>
              <w:rPr>
                <w:spacing w:val="-5"/>
              </w:rPr>
              <w:t>0.86</w:t>
            </w:r>
          </w:p>
        </w:tc>
        <w:tc>
          <w:tcPr>
            <w:tcW w:w="1741" w:type="dxa"/>
            <w:vAlign w:val="top"/>
          </w:tcPr>
          <w:p w14:paraId="63DB9380">
            <w:pPr>
              <w:pStyle w:val="6"/>
              <w:spacing w:before="89"/>
              <w:ind w:left="1292"/>
            </w:pPr>
            <w:r>
              <w:rPr>
                <w:spacing w:val="-5"/>
              </w:rPr>
              <w:t>0.86</w:t>
            </w:r>
          </w:p>
        </w:tc>
        <w:tc>
          <w:tcPr>
            <w:tcW w:w="1747" w:type="dxa"/>
            <w:vAlign w:val="top"/>
          </w:tcPr>
          <w:p w14:paraId="7B63D3DF">
            <w:pPr>
              <w:rPr>
                <w:rFonts w:ascii="Arial"/>
                <w:sz w:val="21"/>
              </w:rPr>
            </w:pPr>
          </w:p>
        </w:tc>
      </w:tr>
      <w:tr w14:paraId="7D340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80B4BCC">
            <w:pPr>
              <w:pStyle w:val="6"/>
              <w:spacing w:before="90" w:line="242" w:lineRule="auto"/>
              <w:ind w:left="162"/>
            </w:pPr>
            <w:r>
              <w:rPr>
                <w:b/>
                <w:bCs/>
                <w:spacing w:val="-6"/>
              </w:rPr>
              <w:t>213</w:t>
            </w:r>
          </w:p>
        </w:tc>
        <w:tc>
          <w:tcPr>
            <w:tcW w:w="492" w:type="dxa"/>
            <w:vAlign w:val="top"/>
          </w:tcPr>
          <w:p w14:paraId="2068CF07">
            <w:pPr>
              <w:rPr>
                <w:rFonts w:ascii="Arial"/>
                <w:sz w:val="21"/>
              </w:rPr>
            </w:pPr>
          </w:p>
        </w:tc>
        <w:tc>
          <w:tcPr>
            <w:tcW w:w="417" w:type="dxa"/>
            <w:vAlign w:val="top"/>
          </w:tcPr>
          <w:p w14:paraId="38DB9F13">
            <w:pPr>
              <w:rPr>
                <w:rFonts w:ascii="Arial"/>
                <w:sz w:val="21"/>
              </w:rPr>
            </w:pPr>
          </w:p>
        </w:tc>
        <w:tc>
          <w:tcPr>
            <w:tcW w:w="2508" w:type="dxa"/>
            <w:vAlign w:val="top"/>
          </w:tcPr>
          <w:p w14:paraId="040E6FAB">
            <w:pPr>
              <w:pStyle w:val="6"/>
              <w:spacing w:before="89" w:line="213" w:lineRule="auto"/>
              <w:ind w:left="113"/>
            </w:pPr>
            <w:r>
              <w:rPr>
                <w:b/>
                <w:bCs/>
                <w:spacing w:val="-4"/>
              </w:rPr>
              <w:t>农林水支出</w:t>
            </w:r>
          </w:p>
        </w:tc>
        <w:tc>
          <w:tcPr>
            <w:tcW w:w="1741" w:type="dxa"/>
            <w:vAlign w:val="top"/>
          </w:tcPr>
          <w:p w14:paraId="6C486397">
            <w:pPr>
              <w:pStyle w:val="6"/>
              <w:spacing w:before="89"/>
              <w:ind w:left="1200"/>
            </w:pPr>
            <w:r>
              <w:rPr>
                <w:b/>
                <w:bCs/>
                <w:spacing w:val="-5"/>
              </w:rPr>
              <w:t>14.86</w:t>
            </w:r>
          </w:p>
        </w:tc>
        <w:tc>
          <w:tcPr>
            <w:tcW w:w="1741" w:type="dxa"/>
            <w:vAlign w:val="top"/>
          </w:tcPr>
          <w:p w14:paraId="51173026">
            <w:pPr>
              <w:pStyle w:val="6"/>
              <w:spacing w:before="89"/>
              <w:ind w:left="1201"/>
            </w:pPr>
            <w:r>
              <w:rPr>
                <w:b/>
                <w:bCs/>
                <w:spacing w:val="-5"/>
              </w:rPr>
              <w:t>14.86</w:t>
            </w:r>
          </w:p>
        </w:tc>
        <w:tc>
          <w:tcPr>
            <w:tcW w:w="1747" w:type="dxa"/>
            <w:vAlign w:val="top"/>
          </w:tcPr>
          <w:p w14:paraId="70F03B6D">
            <w:pPr>
              <w:rPr>
                <w:rFonts w:ascii="Arial"/>
                <w:sz w:val="21"/>
              </w:rPr>
            </w:pPr>
          </w:p>
        </w:tc>
      </w:tr>
      <w:tr w14:paraId="1C7AE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D261ECC">
            <w:pPr>
              <w:pStyle w:val="6"/>
              <w:spacing w:before="90" w:line="242" w:lineRule="auto"/>
              <w:ind w:left="162"/>
            </w:pPr>
            <w:r>
              <w:rPr>
                <w:b/>
                <w:bCs/>
                <w:spacing w:val="-6"/>
              </w:rPr>
              <w:t>213</w:t>
            </w:r>
          </w:p>
        </w:tc>
        <w:tc>
          <w:tcPr>
            <w:tcW w:w="492" w:type="dxa"/>
            <w:vAlign w:val="top"/>
          </w:tcPr>
          <w:p w14:paraId="4BE42BC7">
            <w:pPr>
              <w:pStyle w:val="6"/>
              <w:spacing w:before="90" w:line="242" w:lineRule="auto"/>
              <w:ind w:left="171"/>
            </w:pPr>
            <w:r>
              <w:rPr>
                <w:b/>
                <w:bCs/>
                <w:spacing w:val="-12"/>
              </w:rPr>
              <w:t>01</w:t>
            </w:r>
          </w:p>
        </w:tc>
        <w:tc>
          <w:tcPr>
            <w:tcW w:w="417" w:type="dxa"/>
            <w:vAlign w:val="top"/>
          </w:tcPr>
          <w:p w14:paraId="3D6B1442">
            <w:pPr>
              <w:rPr>
                <w:rFonts w:ascii="Arial"/>
                <w:sz w:val="21"/>
              </w:rPr>
            </w:pPr>
          </w:p>
        </w:tc>
        <w:tc>
          <w:tcPr>
            <w:tcW w:w="2508" w:type="dxa"/>
            <w:vAlign w:val="top"/>
          </w:tcPr>
          <w:p w14:paraId="5DEB40A0">
            <w:pPr>
              <w:pStyle w:val="6"/>
              <w:spacing w:before="89" w:line="214" w:lineRule="auto"/>
              <w:ind w:left="113"/>
            </w:pPr>
            <w:r>
              <w:rPr>
                <w:b/>
                <w:bCs/>
                <w:spacing w:val="-4"/>
              </w:rPr>
              <w:t>农业农村</w:t>
            </w:r>
          </w:p>
        </w:tc>
        <w:tc>
          <w:tcPr>
            <w:tcW w:w="1741" w:type="dxa"/>
            <w:vAlign w:val="top"/>
          </w:tcPr>
          <w:p w14:paraId="0A3E12C0">
            <w:pPr>
              <w:pStyle w:val="6"/>
              <w:spacing w:before="89"/>
              <w:ind w:left="1200"/>
            </w:pPr>
            <w:r>
              <w:rPr>
                <w:b/>
                <w:bCs/>
                <w:spacing w:val="-5"/>
              </w:rPr>
              <w:t>14.86</w:t>
            </w:r>
          </w:p>
        </w:tc>
        <w:tc>
          <w:tcPr>
            <w:tcW w:w="1741" w:type="dxa"/>
            <w:vAlign w:val="top"/>
          </w:tcPr>
          <w:p w14:paraId="6876E7FA">
            <w:pPr>
              <w:pStyle w:val="6"/>
              <w:spacing w:before="89"/>
              <w:ind w:left="1201"/>
            </w:pPr>
            <w:r>
              <w:rPr>
                <w:b/>
                <w:bCs/>
                <w:spacing w:val="-5"/>
              </w:rPr>
              <w:t>14.86</w:t>
            </w:r>
          </w:p>
        </w:tc>
        <w:tc>
          <w:tcPr>
            <w:tcW w:w="1747" w:type="dxa"/>
            <w:vAlign w:val="top"/>
          </w:tcPr>
          <w:p w14:paraId="499AE5DD">
            <w:pPr>
              <w:rPr>
                <w:rFonts w:ascii="Arial"/>
                <w:sz w:val="21"/>
              </w:rPr>
            </w:pPr>
          </w:p>
        </w:tc>
      </w:tr>
      <w:tr w14:paraId="402CE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803F019">
            <w:pPr>
              <w:pStyle w:val="6"/>
              <w:spacing w:before="90" w:line="242" w:lineRule="auto"/>
              <w:ind w:left="162"/>
            </w:pPr>
            <w:r>
              <w:rPr>
                <w:spacing w:val="-5"/>
              </w:rPr>
              <w:t>213</w:t>
            </w:r>
          </w:p>
        </w:tc>
        <w:tc>
          <w:tcPr>
            <w:tcW w:w="492" w:type="dxa"/>
            <w:vAlign w:val="top"/>
          </w:tcPr>
          <w:p w14:paraId="386C87E8">
            <w:pPr>
              <w:pStyle w:val="6"/>
              <w:spacing w:before="90" w:line="242" w:lineRule="auto"/>
              <w:ind w:left="171"/>
            </w:pPr>
            <w:r>
              <w:rPr>
                <w:spacing w:val="-10"/>
              </w:rPr>
              <w:t>01</w:t>
            </w:r>
          </w:p>
        </w:tc>
        <w:tc>
          <w:tcPr>
            <w:tcW w:w="417" w:type="dxa"/>
            <w:vAlign w:val="top"/>
          </w:tcPr>
          <w:p w14:paraId="32496BA5">
            <w:pPr>
              <w:pStyle w:val="6"/>
              <w:spacing w:before="90" w:line="242" w:lineRule="auto"/>
              <w:ind w:left="133"/>
            </w:pPr>
            <w:r>
              <w:rPr>
                <w:spacing w:val="-10"/>
              </w:rPr>
              <w:t>04</w:t>
            </w:r>
          </w:p>
        </w:tc>
        <w:tc>
          <w:tcPr>
            <w:tcW w:w="2508" w:type="dxa"/>
            <w:vAlign w:val="top"/>
          </w:tcPr>
          <w:p w14:paraId="2382D4AA">
            <w:pPr>
              <w:pStyle w:val="6"/>
              <w:spacing w:before="89" w:line="214" w:lineRule="auto"/>
              <w:ind w:left="117"/>
            </w:pPr>
            <w:r>
              <w:rPr>
                <w:spacing w:val="-4"/>
              </w:rPr>
              <w:t>事业运行</w:t>
            </w:r>
          </w:p>
        </w:tc>
        <w:tc>
          <w:tcPr>
            <w:tcW w:w="1741" w:type="dxa"/>
            <w:vAlign w:val="top"/>
          </w:tcPr>
          <w:p w14:paraId="7CBA7095">
            <w:pPr>
              <w:pStyle w:val="6"/>
              <w:spacing w:before="89"/>
              <w:ind w:left="1200"/>
            </w:pPr>
            <w:r>
              <w:rPr>
                <w:spacing w:val="-4"/>
              </w:rPr>
              <w:t>14.86</w:t>
            </w:r>
          </w:p>
        </w:tc>
        <w:tc>
          <w:tcPr>
            <w:tcW w:w="1741" w:type="dxa"/>
            <w:vAlign w:val="top"/>
          </w:tcPr>
          <w:p w14:paraId="21A6CC2B">
            <w:pPr>
              <w:pStyle w:val="6"/>
              <w:spacing w:before="89"/>
              <w:ind w:left="1201"/>
            </w:pPr>
            <w:r>
              <w:rPr>
                <w:spacing w:val="-4"/>
              </w:rPr>
              <w:t>14.86</w:t>
            </w:r>
          </w:p>
        </w:tc>
        <w:tc>
          <w:tcPr>
            <w:tcW w:w="1747" w:type="dxa"/>
            <w:vAlign w:val="top"/>
          </w:tcPr>
          <w:p w14:paraId="5B874CE6">
            <w:pPr>
              <w:rPr>
                <w:rFonts w:ascii="Arial"/>
                <w:sz w:val="21"/>
              </w:rPr>
            </w:pPr>
          </w:p>
        </w:tc>
      </w:tr>
      <w:tr w14:paraId="7DBD04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BB802BD">
            <w:pPr>
              <w:pStyle w:val="6"/>
              <w:spacing w:before="90" w:line="239" w:lineRule="exact"/>
              <w:ind w:left="162"/>
            </w:pPr>
            <w:r>
              <w:rPr>
                <w:b/>
                <w:bCs/>
                <w:spacing w:val="-6"/>
              </w:rPr>
              <w:t>221</w:t>
            </w:r>
          </w:p>
        </w:tc>
        <w:tc>
          <w:tcPr>
            <w:tcW w:w="492" w:type="dxa"/>
            <w:vAlign w:val="top"/>
          </w:tcPr>
          <w:p w14:paraId="5C64939C">
            <w:pPr>
              <w:rPr>
                <w:rFonts w:ascii="Arial"/>
                <w:sz w:val="21"/>
              </w:rPr>
            </w:pPr>
          </w:p>
        </w:tc>
        <w:tc>
          <w:tcPr>
            <w:tcW w:w="417" w:type="dxa"/>
            <w:vAlign w:val="top"/>
          </w:tcPr>
          <w:p w14:paraId="26493084">
            <w:pPr>
              <w:rPr>
                <w:rFonts w:ascii="Arial"/>
                <w:sz w:val="21"/>
              </w:rPr>
            </w:pPr>
          </w:p>
        </w:tc>
        <w:tc>
          <w:tcPr>
            <w:tcW w:w="2508" w:type="dxa"/>
            <w:vAlign w:val="top"/>
          </w:tcPr>
          <w:p w14:paraId="3D7CA230">
            <w:pPr>
              <w:pStyle w:val="6"/>
              <w:spacing w:before="89" w:line="213" w:lineRule="auto"/>
              <w:ind w:left="115"/>
            </w:pPr>
            <w:r>
              <w:rPr>
                <w:b/>
                <w:bCs/>
                <w:spacing w:val="-4"/>
              </w:rPr>
              <w:t>住房保障支出</w:t>
            </w:r>
          </w:p>
        </w:tc>
        <w:tc>
          <w:tcPr>
            <w:tcW w:w="1741" w:type="dxa"/>
            <w:vAlign w:val="top"/>
          </w:tcPr>
          <w:p w14:paraId="128E7110">
            <w:pPr>
              <w:pStyle w:val="6"/>
              <w:spacing w:before="89"/>
              <w:ind w:left="1289"/>
            </w:pPr>
            <w:r>
              <w:rPr>
                <w:b/>
                <w:bCs/>
                <w:spacing w:val="-6"/>
              </w:rPr>
              <w:t>1.59</w:t>
            </w:r>
          </w:p>
        </w:tc>
        <w:tc>
          <w:tcPr>
            <w:tcW w:w="1741" w:type="dxa"/>
            <w:vAlign w:val="top"/>
          </w:tcPr>
          <w:p w14:paraId="4D7B0892">
            <w:pPr>
              <w:pStyle w:val="6"/>
              <w:spacing w:before="89"/>
              <w:ind w:left="1290"/>
            </w:pPr>
            <w:r>
              <w:rPr>
                <w:b/>
                <w:bCs/>
                <w:spacing w:val="-6"/>
              </w:rPr>
              <w:t>1.59</w:t>
            </w:r>
          </w:p>
        </w:tc>
        <w:tc>
          <w:tcPr>
            <w:tcW w:w="1747" w:type="dxa"/>
            <w:vAlign w:val="top"/>
          </w:tcPr>
          <w:p w14:paraId="168CFD18">
            <w:pPr>
              <w:rPr>
                <w:rFonts w:ascii="Arial"/>
                <w:sz w:val="21"/>
              </w:rPr>
            </w:pPr>
          </w:p>
        </w:tc>
      </w:tr>
      <w:tr w14:paraId="2BE11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3FD89E4">
            <w:pPr>
              <w:pStyle w:val="6"/>
              <w:spacing w:before="90" w:line="239" w:lineRule="exact"/>
              <w:ind w:left="162"/>
            </w:pPr>
            <w:r>
              <w:rPr>
                <w:b/>
                <w:bCs/>
                <w:spacing w:val="-6"/>
              </w:rPr>
              <w:t>221</w:t>
            </w:r>
          </w:p>
        </w:tc>
        <w:tc>
          <w:tcPr>
            <w:tcW w:w="492" w:type="dxa"/>
            <w:vAlign w:val="top"/>
          </w:tcPr>
          <w:p w14:paraId="268ABADC">
            <w:pPr>
              <w:pStyle w:val="6"/>
              <w:spacing w:before="90" w:line="242" w:lineRule="auto"/>
              <w:ind w:left="171"/>
            </w:pPr>
            <w:r>
              <w:rPr>
                <w:b/>
                <w:bCs/>
                <w:spacing w:val="-12"/>
              </w:rPr>
              <w:t>02</w:t>
            </w:r>
          </w:p>
        </w:tc>
        <w:tc>
          <w:tcPr>
            <w:tcW w:w="417" w:type="dxa"/>
            <w:vAlign w:val="top"/>
          </w:tcPr>
          <w:p w14:paraId="71D39EE1">
            <w:pPr>
              <w:rPr>
                <w:rFonts w:ascii="Arial"/>
                <w:sz w:val="21"/>
              </w:rPr>
            </w:pPr>
          </w:p>
        </w:tc>
        <w:tc>
          <w:tcPr>
            <w:tcW w:w="2508" w:type="dxa"/>
            <w:vAlign w:val="top"/>
          </w:tcPr>
          <w:p w14:paraId="4C90F61E">
            <w:pPr>
              <w:pStyle w:val="6"/>
              <w:spacing w:before="89" w:line="213" w:lineRule="auto"/>
              <w:ind w:left="115"/>
            </w:pPr>
            <w:r>
              <w:rPr>
                <w:b/>
                <w:bCs/>
                <w:spacing w:val="-4"/>
              </w:rPr>
              <w:t>住房改革支出</w:t>
            </w:r>
          </w:p>
        </w:tc>
        <w:tc>
          <w:tcPr>
            <w:tcW w:w="1741" w:type="dxa"/>
            <w:vAlign w:val="top"/>
          </w:tcPr>
          <w:p w14:paraId="603D21B7">
            <w:pPr>
              <w:pStyle w:val="6"/>
              <w:spacing w:before="89"/>
              <w:ind w:left="1289"/>
            </w:pPr>
            <w:r>
              <w:rPr>
                <w:b/>
                <w:bCs/>
                <w:spacing w:val="-6"/>
              </w:rPr>
              <w:t>1.59</w:t>
            </w:r>
          </w:p>
        </w:tc>
        <w:tc>
          <w:tcPr>
            <w:tcW w:w="1741" w:type="dxa"/>
            <w:vAlign w:val="top"/>
          </w:tcPr>
          <w:p w14:paraId="35BCB3B3">
            <w:pPr>
              <w:pStyle w:val="6"/>
              <w:spacing w:before="89"/>
              <w:ind w:left="1290"/>
            </w:pPr>
            <w:r>
              <w:rPr>
                <w:b/>
                <w:bCs/>
                <w:spacing w:val="-6"/>
              </w:rPr>
              <w:t>1.59</w:t>
            </w:r>
          </w:p>
        </w:tc>
        <w:tc>
          <w:tcPr>
            <w:tcW w:w="1747" w:type="dxa"/>
            <w:vAlign w:val="top"/>
          </w:tcPr>
          <w:p w14:paraId="18C9D21F">
            <w:pPr>
              <w:rPr>
                <w:rFonts w:ascii="Arial"/>
                <w:sz w:val="21"/>
              </w:rPr>
            </w:pPr>
          </w:p>
        </w:tc>
      </w:tr>
      <w:tr w14:paraId="599AF3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DD70127">
            <w:pPr>
              <w:pStyle w:val="6"/>
              <w:spacing w:before="90" w:line="239" w:lineRule="exact"/>
              <w:ind w:left="162"/>
            </w:pPr>
            <w:r>
              <w:rPr>
                <w:spacing w:val="-5"/>
              </w:rPr>
              <w:t>221</w:t>
            </w:r>
          </w:p>
        </w:tc>
        <w:tc>
          <w:tcPr>
            <w:tcW w:w="492" w:type="dxa"/>
            <w:vAlign w:val="top"/>
          </w:tcPr>
          <w:p w14:paraId="5A718EAD">
            <w:pPr>
              <w:pStyle w:val="6"/>
              <w:spacing w:before="90" w:line="242" w:lineRule="auto"/>
              <w:ind w:left="171"/>
            </w:pPr>
            <w:r>
              <w:rPr>
                <w:spacing w:val="-10"/>
              </w:rPr>
              <w:t>02</w:t>
            </w:r>
          </w:p>
        </w:tc>
        <w:tc>
          <w:tcPr>
            <w:tcW w:w="417" w:type="dxa"/>
            <w:vAlign w:val="top"/>
          </w:tcPr>
          <w:p w14:paraId="49160C4B">
            <w:pPr>
              <w:pStyle w:val="6"/>
              <w:spacing w:before="90" w:line="242" w:lineRule="auto"/>
              <w:ind w:left="133"/>
            </w:pPr>
            <w:r>
              <w:rPr>
                <w:spacing w:val="-10"/>
              </w:rPr>
              <w:t>01</w:t>
            </w:r>
          </w:p>
        </w:tc>
        <w:tc>
          <w:tcPr>
            <w:tcW w:w="2508" w:type="dxa"/>
            <w:vAlign w:val="top"/>
          </w:tcPr>
          <w:p w14:paraId="4F61994C">
            <w:pPr>
              <w:pStyle w:val="6"/>
              <w:spacing w:before="89" w:line="216" w:lineRule="auto"/>
              <w:ind w:left="115"/>
            </w:pPr>
            <w:r>
              <w:rPr>
                <w:spacing w:val="-3"/>
              </w:rPr>
              <w:t>住房公积金</w:t>
            </w:r>
          </w:p>
        </w:tc>
        <w:tc>
          <w:tcPr>
            <w:tcW w:w="1741" w:type="dxa"/>
            <w:vAlign w:val="top"/>
          </w:tcPr>
          <w:p w14:paraId="3AA67DB4">
            <w:pPr>
              <w:pStyle w:val="6"/>
              <w:spacing w:before="89"/>
              <w:ind w:left="1289"/>
            </w:pPr>
            <w:r>
              <w:rPr>
                <w:spacing w:val="-5"/>
              </w:rPr>
              <w:t>1.59</w:t>
            </w:r>
          </w:p>
        </w:tc>
        <w:tc>
          <w:tcPr>
            <w:tcW w:w="1741" w:type="dxa"/>
            <w:vAlign w:val="top"/>
          </w:tcPr>
          <w:p w14:paraId="3EBEA786">
            <w:pPr>
              <w:pStyle w:val="6"/>
              <w:spacing w:before="89"/>
              <w:ind w:left="1290"/>
            </w:pPr>
            <w:r>
              <w:rPr>
                <w:spacing w:val="-5"/>
              </w:rPr>
              <w:t>1.59</w:t>
            </w:r>
          </w:p>
        </w:tc>
        <w:tc>
          <w:tcPr>
            <w:tcW w:w="1747" w:type="dxa"/>
            <w:vAlign w:val="top"/>
          </w:tcPr>
          <w:p w14:paraId="66D63E58">
            <w:pPr>
              <w:rPr>
                <w:rFonts w:ascii="Arial"/>
                <w:sz w:val="21"/>
              </w:rPr>
            </w:pPr>
          </w:p>
        </w:tc>
      </w:tr>
      <w:tr w14:paraId="60301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51DF8E74">
            <w:pPr>
              <w:rPr>
                <w:rFonts w:ascii="Arial"/>
                <w:sz w:val="21"/>
              </w:rPr>
            </w:pPr>
          </w:p>
        </w:tc>
        <w:tc>
          <w:tcPr>
            <w:tcW w:w="492" w:type="dxa"/>
            <w:vAlign w:val="top"/>
          </w:tcPr>
          <w:p w14:paraId="0A8A8F4B">
            <w:pPr>
              <w:rPr>
                <w:rFonts w:ascii="Arial"/>
                <w:sz w:val="21"/>
              </w:rPr>
            </w:pPr>
          </w:p>
        </w:tc>
        <w:tc>
          <w:tcPr>
            <w:tcW w:w="417" w:type="dxa"/>
            <w:vAlign w:val="top"/>
          </w:tcPr>
          <w:p w14:paraId="1027AD2D">
            <w:pPr>
              <w:rPr>
                <w:rFonts w:ascii="Arial"/>
                <w:sz w:val="21"/>
              </w:rPr>
            </w:pPr>
          </w:p>
        </w:tc>
        <w:tc>
          <w:tcPr>
            <w:tcW w:w="2508" w:type="dxa"/>
            <w:vAlign w:val="top"/>
          </w:tcPr>
          <w:p w14:paraId="415E517C">
            <w:pPr>
              <w:pStyle w:val="6"/>
              <w:spacing w:before="89" w:line="216" w:lineRule="auto"/>
              <w:ind w:left="1080"/>
              <w:outlineLvl w:val="0"/>
            </w:pPr>
            <w:r>
              <w:rPr>
                <w:b/>
                <w:bCs/>
                <w:spacing w:val="-7"/>
              </w:rPr>
              <w:t>合计</w:t>
            </w:r>
          </w:p>
        </w:tc>
        <w:tc>
          <w:tcPr>
            <w:tcW w:w="1741" w:type="dxa"/>
            <w:vAlign w:val="top"/>
          </w:tcPr>
          <w:p w14:paraId="44FA139E">
            <w:pPr>
              <w:pStyle w:val="6"/>
              <w:spacing w:before="89"/>
              <w:ind w:left="1203"/>
            </w:pPr>
            <w:r>
              <w:rPr>
                <w:b/>
                <w:bCs/>
                <w:spacing w:val="-6"/>
              </w:rPr>
              <w:t>30.40</w:t>
            </w:r>
          </w:p>
        </w:tc>
        <w:tc>
          <w:tcPr>
            <w:tcW w:w="1741" w:type="dxa"/>
            <w:vAlign w:val="top"/>
          </w:tcPr>
          <w:p w14:paraId="45ED6804">
            <w:pPr>
              <w:pStyle w:val="6"/>
              <w:spacing w:before="89"/>
              <w:ind w:left="1204"/>
            </w:pPr>
            <w:r>
              <w:rPr>
                <w:b/>
                <w:bCs/>
                <w:spacing w:val="-6"/>
              </w:rPr>
              <w:t>30.40</w:t>
            </w:r>
          </w:p>
        </w:tc>
        <w:tc>
          <w:tcPr>
            <w:tcW w:w="1747" w:type="dxa"/>
            <w:vAlign w:val="top"/>
          </w:tcPr>
          <w:p w14:paraId="243AE9CC">
            <w:pPr>
              <w:rPr>
                <w:rFonts w:ascii="Arial"/>
                <w:sz w:val="21"/>
              </w:rPr>
            </w:pPr>
          </w:p>
        </w:tc>
      </w:tr>
    </w:tbl>
    <w:p w14:paraId="42EEBFD6">
      <w:pPr>
        <w:rPr>
          <w:rFonts w:ascii="Arial"/>
          <w:sz w:val="21"/>
        </w:rPr>
      </w:pPr>
    </w:p>
    <w:p w14:paraId="271A8CB9">
      <w:pPr>
        <w:rPr>
          <w:rFonts w:ascii="Arial" w:hAnsi="Arial" w:eastAsia="Arial" w:cs="Arial"/>
          <w:sz w:val="21"/>
          <w:szCs w:val="21"/>
        </w:rPr>
        <w:sectPr>
          <w:footerReference r:id="rId14" w:type="default"/>
          <w:pgSz w:w="11906" w:h="16839"/>
          <w:pgMar w:top="1431" w:right="1256" w:bottom="1521" w:left="1426" w:header="0" w:footer="1156" w:gutter="0"/>
          <w:cols w:space="720" w:num="1"/>
        </w:sectPr>
      </w:pPr>
    </w:p>
    <w:p w14:paraId="28BB4E6E">
      <w:pPr>
        <w:spacing w:line="305" w:lineRule="auto"/>
        <w:rPr>
          <w:rFonts w:ascii="Arial"/>
          <w:sz w:val="21"/>
        </w:rPr>
      </w:pPr>
    </w:p>
    <w:p w14:paraId="7822EC3B">
      <w:pPr>
        <w:spacing w:line="306" w:lineRule="auto"/>
        <w:rPr>
          <w:rFonts w:ascii="Arial"/>
          <w:sz w:val="21"/>
        </w:rPr>
      </w:pPr>
    </w:p>
    <w:p w14:paraId="51F0FD42">
      <w:pPr>
        <w:pStyle w:val="2"/>
        <w:spacing w:before="101" w:line="222" w:lineRule="auto"/>
        <w:ind w:left="447"/>
      </w:pPr>
      <w:r>
        <w:rPr>
          <w:b/>
          <w:bCs/>
          <w:spacing w:val="-4"/>
        </w:rPr>
        <w:t>表</w:t>
      </w:r>
      <w:r>
        <w:rPr>
          <w:spacing w:val="-46"/>
        </w:rPr>
        <w:t xml:space="preserve"> </w:t>
      </w:r>
      <w:r>
        <w:rPr>
          <w:b/>
          <w:bCs/>
          <w:spacing w:val="-4"/>
        </w:rPr>
        <w:t>6</w:t>
      </w:r>
    </w:p>
    <w:p w14:paraId="1396A041">
      <w:pPr>
        <w:pStyle w:val="2"/>
        <w:spacing w:before="43" w:line="218" w:lineRule="auto"/>
        <w:ind w:left="2613"/>
        <w:outlineLvl w:val="0"/>
      </w:pPr>
      <w:r>
        <w:rPr>
          <w:b/>
          <w:bCs/>
          <w:spacing w:val="5"/>
        </w:rPr>
        <w:t>一般公共预算基本支出情况表</w:t>
      </w:r>
    </w:p>
    <w:p w14:paraId="299857D3">
      <w:pPr>
        <w:pStyle w:val="2"/>
        <w:spacing w:before="39" w:line="212" w:lineRule="auto"/>
        <w:ind w:left="34"/>
        <w:outlineLvl w:val="0"/>
        <w:rPr>
          <w:sz w:val="24"/>
          <w:szCs w:val="24"/>
        </w:rPr>
      </w:pPr>
      <w:r>
        <w:rPr>
          <w:spacing w:val="-7"/>
          <w:sz w:val="24"/>
          <w:szCs w:val="24"/>
        </w:rPr>
        <w:t>编制单位：新疆托克逊县良种繁育场</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31C87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6828252">
            <w:pPr>
              <w:pStyle w:val="6"/>
              <w:spacing w:before="60" w:line="217" w:lineRule="auto"/>
              <w:ind w:left="1882"/>
              <w:rPr>
                <w:sz w:val="24"/>
                <w:szCs w:val="24"/>
              </w:rPr>
            </w:pPr>
            <w:r>
              <w:rPr>
                <w:b/>
                <w:bCs/>
                <w:spacing w:val="-9"/>
                <w:sz w:val="24"/>
                <w:szCs w:val="24"/>
              </w:rPr>
              <w:t>项目</w:t>
            </w:r>
          </w:p>
        </w:tc>
        <w:tc>
          <w:tcPr>
            <w:tcW w:w="5105" w:type="dxa"/>
            <w:gridSpan w:val="3"/>
            <w:vAlign w:val="top"/>
          </w:tcPr>
          <w:p w14:paraId="4423B226">
            <w:pPr>
              <w:pStyle w:val="6"/>
              <w:spacing w:before="60" w:line="213" w:lineRule="auto"/>
              <w:ind w:left="1373"/>
              <w:rPr>
                <w:sz w:val="24"/>
                <w:szCs w:val="24"/>
              </w:rPr>
            </w:pPr>
            <w:r>
              <w:rPr>
                <w:b/>
                <w:bCs/>
                <w:spacing w:val="-5"/>
                <w:sz w:val="24"/>
                <w:szCs w:val="24"/>
              </w:rPr>
              <w:t>一般公共预算基本支出</w:t>
            </w:r>
          </w:p>
        </w:tc>
      </w:tr>
      <w:tr w14:paraId="4916BD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10B17B3D">
            <w:pPr>
              <w:pStyle w:val="6"/>
              <w:spacing w:before="32" w:line="221" w:lineRule="auto"/>
              <w:ind w:left="155"/>
              <w:rPr>
                <w:sz w:val="20"/>
                <w:szCs w:val="20"/>
              </w:rPr>
            </w:pPr>
            <w:r>
              <w:rPr>
                <w:b/>
                <w:bCs/>
                <w:spacing w:val="5"/>
                <w:sz w:val="20"/>
                <w:szCs w:val="20"/>
              </w:rPr>
              <w:t>经济分类科</w:t>
            </w:r>
          </w:p>
          <w:p w14:paraId="782AC500">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07970CFC">
            <w:pPr>
              <w:spacing w:line="242" w:lineRule="auto"/>
              <w:rPr>
                <w:rFonts w:ascii="Arial"/>
                <w:sz w:val="21"/>
              </w:rPr>
            </w:pPr>
          </w:p>
          <w:p w14:paraId="447AD385">
            <w:pPr>
              <w:pStyle w:val="6"/>
              <w:spacing w:before="65" w:line="221" w:lineRule="auto"/>
              <w:ind w:left="612"/>
              <w:rPr>
                <w:sz w:val="20"/>
                <w:szCs w:val="20"/>
              </w:rPr>
            </w:pPr>
            <w:r>
              <w:rPr>
                <w:b/>
                <w:bCs/>
                <w:spacing w:val="6"/>
                <w:sz w:val="20"/>
                <w:szCs w:val="20"/>
              </w:rPr>
              <w:t>经济分类科目名称</w:t>
            </w:r>
          </w:p>
        </w:tc>
        <w:tc>
          <w:tcPr>
            <w:tcW w:w="1700" w:type="dxa"/>
            <w:vMerge w:val="restart"/>
            <w:tcBorders>
              <w:bottom w:val="nil"/>
            </w:tcBorders>
            <w:vAlign w:val="top"/>
          </w:tcPr>
          <w:p w14:paraId="45816B3D">
            <w:pPr>
              <w:spacing w:line="241" w:lineRule="auto"/>
              <w:rPr>
                <w:rFonts w:ascii="Arial"/>
                <w:sz w:val="21"/>
              </w:rPr>
            </w:pPr>
          </w:p>
          <w:p w14:paraId="1F256E1C">
            <w:pPr>
              <w:pStyle w:val="6"/>
              <w:spacing w:before="65" w:line="224" w:lineRule="auto"/>
              <w:ind w:left="649"/>
              <w:rPr>
                <w:sz w:val="20"/>
                <w:szCs w:val="20"/>
              </w:rPr>
            </w:pPr>
            <w:r>
              <w:rPr>
                <w:b/>
                <w:bCs/>
                <w:spacing w:val="2"/>
                <w:sz w:val="20"/>
                <w:szCs w:val="20"/>
              </w:rPr>
              <w:t>合计</w:t>
            </w:r>
          </w:p>
        </w:tc>
        <w:tc>
          <w:tcPr>
            <w:tcW w:w="1700" w:type="dxa"/>
            <w:vMerge w:val="restart"/>
            <w:tcBorders>
              <w:bottom w:val="nil"/>
            </w:tcBorders>
            <w:vAlign w:val="top"/>
          </w:tcPr>
          <w:p w14:paraId="5C8F9439">
            <w:pPr>
              <w:spacing w:line="241" w:lineRule="auto"/>
              <w:rPr>
                <w:rFonts w:ascii="Arial"/>
                <w:sz w:val="21"/>
              </w:rPr>
            </w:pPr>
          </w:p>
          <w:p w14:paraId="07526A2F">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73F5061D">
            <w:pPr>
              <w:spacing w:line="241" w:lineRule="auto"/>
              <w:rPr>
                <w:rFonts w:ascii="Arial"/>
                <w:sz w:val="21"/>
              </w:rPr>
            </w:pPr>
          </w:p>
          <w:p w14:paraId="6B968478">
            <w:pPr>
              <w:pStyle w:val="6"/>
              <w:spacing w:before="65" w:line="222" w:lineRule="auto"/>
              <w:ind w:left="438"/>
              <w:rPr>
                <w:sz w:val="20"/>
                <w:szCs w:val="20"/>
              </w:rPr>
            </w:pPr>
            <w:r>
              <w:rPr>
                <w:b/>
                <w:bCs/>
                <w:spacing w:val="6"/>
                <w:sz w:val="20"/>
                <w:szCs w:val="20"/>
              </w:rPr>
              <w:t>公用经费</w:t>
            </w:r>
          </w:p>
        </w:tc>
      </w:tr>
      <w:tr w14:paraId="5E6563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F3F30AB">
            <w:pPr>
              <w:pStyle w:val="6"/>
              <w:spacing w:before="36" w:line="222" w:lineRule="auto"/>
              <w:ind w:left="124"/>
              <w:rPr>
                <w:sz w:val="19"/>
                <w:szCs w:val="19"/>
              </w:rPr>
            </w:pPr>
            <w:r>
              <w:rPr>
                <w:b/>
                <w:bCs/>
                <w:spacing w:val="-2"/>
                <w:sz w:val="19"/>
                <w:szCs w:val="19"/>
              </w:rPr>
              <w:t>类</w:t>
            </w:r>
          </w:p>
        </w:tc>
        <w:tc>
          <w:tcPr>
            <w:tcW w:w="577" w:type="dxa"/>
            <w:vAlign w:val="top"/>
          </w:tcPr>
          <w:p w14:paraId="1A12A4CB">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59CE9F3">
            <w:pPr>
              <w:rPr>
                <w:rFonts w:ascii="Arial"/>
                <w:sz w:val="21"/>
              </w:rPr>
            </w:pPr>
          </w:p>
        </w:tc>
        <w:tc>
          <w:tcPr>
            <w:tcW w:w="1700" w:type="dxa"/>
            <w:vMerge w:val="continue"/>
            <w:tcBorders>
              <w:top w:val="nil"/>
            </w:tcBorders>
            <w:vAlign w:val="top"/>
          </w:tcPr>
          <w:p w14:paraId="7EB40A91">
            <w:pPr>
              <w:rPr>
                <w:rFonts w:ascii="Arial"/>
                <w:sz w:val="21"/>
              </w:rPr>
            </w:pPr>
          </w:p>
        </w:tc>
        <w:tc>
          <w:tcPr>
            <w:tcW w:w="1700" w:type="dxa"/>
            <w:vMerge w:val="continue"/>
            <w:tcBorders>
              <w:top w:val="nil"/>
            </w:tcBorders>
            <w:vAlign w:val="top"/>
          </w:tcPr>
          <w:p w14:paraId="4839A2B1">
            <w:pPr>
              <w:rPr>
                <w:rFonts w:ascii="Arial"/>
                <w:sz w:val="21"/>
              </w:rPr>
            </w:pPr>
          </w:p>
        </w:tc>
        <w:tc>
          <w:tcPr>
            <w:tcW w:w="1705" w:type="dxa"/>
            <w:vMerge w:val="continue"/>
            <w:tcBorders>
              <w:top w:val="nil"/>
            </w:tcBorders>
            <w:vAlign w:val="top"/>
          </w:tcPr>
          <w:p w14:paraId="6FA001B5">
            <w:pPr>
              <w:rPr>
                <w:rFonts w:ascii="Arial"/>
                <w:sz w:val="21"/>
              </w:rPr>
            </w:pPr>
          </w:p>
        </w:tc>
      </w:tr>
      <w:tr w14:paraId="79590E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3343045">
            <w:pPr>
              <w:pStyle w:val="6"/>
              <w:spacing w:before="87" w:line="242" w:lineRule="auto"/>
              <w:ind w:left="127"/>
            </w:pPr>
            <w:r>
              <w:rPr>
                <w:b/>
                <w:bCs/>
                <w:spacing w:val="-9"/>
              </w:rPr>
              <w:t>301</w:t>
            </w:r>
          </w:p>
        </w:tc>
        <w:tc>
          <w:tcPr>
            <w:tcW w:w="577" w:type="dxa"/>
            <w:vAlign w:val="top"/>
          </w:tcPr>
          <w:p w14:paraId="0A57238D">
            <w:pPr>
              <w:rPr>
                <w:rFonts w:ascii="Arial"/>
                <w:sz w:val="21"/>
              </w:rPr>
            </w:pPr>
          </w:p>
        </w:tc>
        <w:tc>
          <w:tcPr>
            <w:tcW w:w="2889" w:type="dxa"/>
            <w:vAlign w:val="top"/>
          </w:tcPr>
          <w:p w14:paraId="15BDCF61">
            <w:pPr>
              <w:pStyle w:val="6"/>
              <w:spacing w:before="87" w:line="213" w:lineRule="auto"/>
              <w:ind w:left="114"/>
            </w:pPr>
            <w:r>
              <w:rPr>
                <w:b/>
                <w:bCs/>
                <w:spacing w:val="-4"/>
              </w:rPr>
              <w:t>工资福利支出</w:t>
            </w:r>
          </w:p>
        </w:tc>
        <w:tc>
          <w:tcPr>
            <w:tcW w:w="1700" w:type="dxa"/>
            <w:vAlign w:val="top"/>
          </w:tcPr>
          <w:p w14:paraId="7252423C">
            <w:pPr>
              <w:pStyle w:val="6"/>
              <w:spacing w:before="86"/>
              <w:ind w:left="1158"/>
            </w:pPr>
            <w:r>
              <w:rPr>
                <w:b/>
                <w:bCs/>
                <w:spacing w:val="-5"/>
              </w:rPr>
              <w:t>18.95</w:t>
            </w:r>
          </w:p>
        </w:tc>
        <w:tc>
          <w:tcPr>
            <w:tcW w:w="1700" w:type="dxa"/>
            <w:vAlign w:val="top"/>
          </w:tcPr>
          <w:p w14:paraId="50E89A40">
            <w:pPr>
              <w:pStyle w:val="6"/>
              <w:spacing w:before="86"/>
              <w:ind w:left="1013"/>
            </w:pPr>
            <w:r>
              <w:rPr>
                <w:b/>
                <w:bCs/>
                <w:spacing w:val="-5"/>
              </w:rPr>
              <w:t>18.95</w:t>
            </w:r>
          </w:p>
        </w:tc>
        <w:tc>
          <w:tcPr>
            <w:tcW w:w="1705" w:type="dxa"/>
            <w:vAlign w:val="top"/>
          </w:tcPr>
          <w:p w14:paraId="101F228E">
            <w:pPr>
              <w:rPr>
                <w:rFonts w:ascii="Arial"/>
                <w:sz w:val="21"/>
              </w:rPr>
            </w:pPr>
          </w:p>
        </w:tc>
      </w:tr>
      <w:tr w14:paraId="17AC9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A9877CC">
            <w:pPr>
              <w:pStyle w:val="6"/>
              <w:spacing w:before="88" w:line="242" w:lineRule="auto"/>
              <w:ind w:left="127"/>
            </w:pPr>
            <w:r>
              <w:rPr>
                <w:spacing w:val="-7"/>
              </w:rPr>
              <w:t>301</w:t>
            </w:r>
          </w:p>
        </w:tc>
        <w:tc>
          <w:tcPr>
            <w:tcW w:w="577" w:type="dxa"/>
            <w:vAlign w:val="top"/>
          </w:tcPr>
          <w:p w14:paraId="05AF35D1">
            <w:pPr>
              <w:pStyle w:val="6"/>
              <w:spacing w:before="88" w:line="242" w:lineRule="auto"/>
              <w:ind w:left="123"/>
            </w:pPr>
            <w:r>
              <w:rPr>
                <w:spacing w:val="-10"/>
              </w:rPr>
              <w:t>01</w:t>
            </w:r>
          </w:p>
        </w:tc>
        <w:tc>
          <w:tcPr>
            <w:tcW w:w="2889" w:type="dxa"/>
            <w:vAlign w:val="top"/>
          </w:tcPr>
          <w:p w14:paraId="5C968CB8">
            <w:pPr>
              <w:pStyle w:val="6"/>
              <w:spacing w:before="88" w:line="214" w:lineRule="auto"/>
              <w:ind w:left="107"/>
            </w:pPr>
            <w:r>
              <w:rPr>
                <w:spacing w:val="-2"/>
              </w:rPr>
              <w:t>基本工资</w:t>
            </w:r>
          </w:p>
        </w:tc>
        <w:tc>
          <w:tcPr>
            <w:tcW w:w="1700" w:type="dxa"/>
            <w:vAlign w:val="top"/>
          </w:tcPr>
          <w:p w14:paraId="6650C162">
            <w:pPr>
              <w:pStyle w:val="6"/>
              <w:spacing w:before="87"/>
              <w:ind w:left="1247"/>
            </w:pPr>
            <w:r>
              <w:rPr>
                <w:spacing w:val="-4"/>
              </w:rPr>
              <w:t>6.04</w:t>
            </w:r>
          </w:p>
        </w:tc>
        <w:tc>
          <w:tcPr>
            <w:tcW w:w="1700" w:type="dxa"/>
            <w:vAlign w:val="top"/>
          </w:tcPr>
          <w:p w14:paraId="451D6E15">
            <w:pPr>
              <w:pStyle w:val="6"/>
              <w:spacing w:before="87"/>
              <w:ind w:left="1099"/>
            </w:pPr>
            <w:r>
              <w:rPr>
                <w:spacing w:val="-4"/>
              </w:rPr>
              <w:t>6.04</w:t>
            </w:r>
          </w:p>
        </w:tc>
        <w:tc>
          <w:tcPr>
            <w:tcW w:w="1705" w:type="dxa"/>
            <w:vAlign w:val="top"/>
          </w:tcPr>
          <w:p w14:paraId="4582E244">
            <w:pPr>
              <w:rPr>
                <w:rFonts w:ascii="Arial"/>
                <w:sz w:val="21"/>
              </w:rPr>
            </w:pPr>
          </w:p>
        </w:tc>
      </w:tr>
      <w:tr w14:paraId="39DC2A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24E2581">
            <w:pPr>
              <w:pStyle w:val="6"/>
              <w:spacing w:before="89" w:line="242" w:lineRule="auto"/>
              <w:ind w:left="127"/>
            </w:pPr>
            <w:r>
              <w:rPr>
                <w:spacing w:val="-7"/>
              </w:rPr>
              <w:t>301</w:t>
            </w:r>
          </w:p>
        </w:tc>
        <w:tc>
          <w:tcPr>
            <w:tcW w:w="577" w:type="dxa"/>
            <w:vAlign w:val="top"/>
          </w:tcPr>
          <w:p w14:paraId="636337C2">
            <w:pPr>
              <w:pStyle w:val="6"/>
              <w:spacing w:before="89" w:line="242" w:lineRule="auto"/>
              <w:ind w:left="123"/>
            </w:pPr>
            <w:r>
              <w:rPr>
                <w:spacing w:val="-10"/>
              </w:rPr>
              <w:t>02</w:t>
            </w:r>
          </w:p>
        </w:tc>
        <w:tc>
          <w:tcPr>
            <w:tcW w:w="2889" w:type="dxa"/>
            <w:vAlign w:val="top"/>
          </w:tcPr>
          <w:p w14:paraId="6B506099">
            <w:pPr>
              <w:pStyle w:val="6"/>
              <w:spacing w:before="88" w:line="214" w:lineRule="auto"/>
              <w:ind w:left="117"/>
            </w:pPr>
            <w:r>
              <w:rPr>
                <w:spacing w:val="-4"/>
              </w:rPr>
              <w:t>津贴补贴</w:t>
            </w:r>
          </w:p>
        </w:tc>
        <w:tc>
          <w:tcPr>
            <w:tcW w:w="1700" w:type="dxa"/>
            <w:vAlign w:val="top"/>
          </w:tcPr>
          <w:p w14:paraId="6F76E7F8">
            <w:pPr>
              <w:pStyle w:val="6"/>
              <w:spacing w:before="88"/>
              <w:ind w:left="1245"/>
            </w:pPr>
            <w:r>
              <w:rPr>
                <w:spacing w:val="-4"/>
              </w:rPr>
              <w:t>2.05</w:t>
            </w:r>
          </w:p>
        </w:tc>
        <w:tc>
          <w:tcPr>
            <w:tcW w:w="1700" w:type="dxa"/>
            <w:vAlign w:val="top"/>
          </w:tcPr>
          <w:p w14:paraId="39C8FB5C">
            <w:pPr>
              <w:pStyle w:val="6"/>
              <w:spacing w:before="88"/>
              <w:ind w:left="1098"/>
            </w:pPr>
            <w:r>
              <w:rPr>
                <w:spacing w:val="-4"/>
              </w:rPr>
              <w:t>2.05</w:t>
            </w:r>
          </w:p>
        </w:tc>
        <w:tc>
          <w:tcPr>
            <w:tcW w:w="1705" w:type="dxa"/>
            <w:vAlign w:val="top"/>
          </w:tcPr>
          <w:p w14:paraId="24336A26">
            <w:pPr>
              <w:rPr>
                <w:rFonts w:ascii="Arial"/>
                <w:sz w:val="21"/>
              </w:rPr>
            </w:pPr>
          </w:p>
        </w:tc>
      </w:tr>
      <w:tr w14:paraId="22CDF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2C30A9D">
            <w:pPr>
              <w:pStyle w:val="6"/>
              <w:spacing w:before="90" w:line="242" w:lineRule="auto"/>
              <w:ind w:left="127"/>
            </w:pPr>
            <w:r>
              <w:rPr>
                <w:spacing w:val="-7"/>
              </w:rPr>
              <w:t>301</w:t>
            </w:r>
          </w:p>
        </w:tc>
        <w:tc>
          <w:tcPr>
            <w:tcW w:w="577" w:type="dxa"/>
            <w:vAlign w:val="top"/>
          </w:tcPr>
          <w:p w14:paraId="568F1619">
            <w:pPr>
              <w:pStyle w:val="6"/>
              <w:spacing w:before="90" w:line="242" w:lineRule="auto"/>
              <w:ind w:left="123"/>
            </w:pPr>
            <w:r>
              <w:rPr>
                <w:spacing w:val="-10"/>
              </w:rPr>
              <w:t>03</w:t>
            </w:r>
          </w:p>
        </w:tc>
        <w:tc>
          <w:tcPr>
            <w:tcW w:w="2889" w:type="dxa"/>
            <w:vAlign w:val="top"/>
          </w:tcPr>
          <w:p w14:paraId="70CC2F8C">
            <w:pPr>
              <w:pStyle w:val="6"/>
              <w:spacing w:before="90" w:line="213" w:lineRule="auto"/>
              <w:ind w:left="121"/>
            </w:pPr>
            <w:r>
              <w:rPr>
                <w:spacing w:val="-10"/>
              </w:rPr>
              <w:t>奖金</w:t>
            </w:r>
          </w:p>
        </w:tc>
        <w:tc>
          <w:tcPr>
            <w:tcW w:w="1700" w:type="dxa"/>
            <w:vAlign w:val="top"/>
          </w:tcPr>
          <w:p w14:paraId="243B5D70">
            <w:pPr>
              <w:pStyle w:val="6"/>
              <w:spacing w:before="89"/>
              <w:ind w:left="1245"/>
            </w:pPr>
            <w:r>
              <w:rPr>
                <w:spacing w:val="-4"/>
              </w:rPr>
              <w:t>2.34</w:t>
            </w:r>
          </w:p>
        </w:tc>
        <w:tc>
          <w:tcPr>
            <w:tcW w:w="1700" w:type="dxa"/>
            <w:vAlign w:val="top"/>
          </w:tcPr>
          <w:p w14:paraId="667EA76E">
            <w:pPr>
              <w:pStyle w:val="6"/>
              <w:spacing w:before="89"/>
              <w:ind w:left="1098"/>
            </w:pPr>
            <w:r>
              <w:rPr>
                <w:spacing w:val="-4"/>
              </w:rPr>
              <w:t>2.34</w:t>
            </w:r>
          </w:p>
        </w:tc>
        <w:tc>
          <w:tcPr>
            <w:tcW w:w="1705" w:type="dxa"/>
            <w:vAlign w:val="top"/>
          </w:tcPr>
          <w:p w14:paraId="065A25C6">
            <w:pPr>
              <w:rPr>
                <w:rFonts w:ascii="Arial"/>
                <w:sz w:val="21"/>
              </w:rPr>
            </w:pPr>
          </w:p>
        </w:tc>
      </w:tr>
      <w:tr w14:paraId="3A9463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617F4C">
            <w:pPr>
              <w:pStyle w:val="6"/>
              <w:spacing w:before="90" w:line="242" w:lineRule="auto"/>
              <w:ind w:left="127"/>
            </w:pPr>
            <w:r>
              <w:rPr>
                <w:spacing w:val="-7"/>
              </w:rPr>
              <w:t>301</w:t>
            </w:r>
          </w:p>
        </w:tc>
        <w:tc>
          <w:tcPr>
            <w:tcW w:w="577" w:type="dxa"/>
            <w:vAlign w:val="top"/>
          </w:tcPr>
          <w:p w14:paraId="4BC890E3">
            <w:pPr>
              <w:pStyle w:val="6"/>
              <w:spacing w:before="90" w:line="242" w:lineRule="auto"/>
              <w:ind w:left="123"/>
            </w:pPr>
            <w:r>
              <w:rPr>
                <w:spacing w:val="-10"/>
              </w:rPr>
              <w:t>07</w:t>
            </w:r>
          </w:p>
        </w:tc>
        <w:tc>
          <w:tcPr>
            <w:tcW w:w="2889" w:type="dxa"/>
            <w:vAlign w:val="top"/>
          </w:tcPr>
          <w:p w14:paraId="32906718">
            <w:pPr>
              <w:pStyle w:val="6"/>
              <w:spacing w:before="90" w:line="214" w:lineRule="auto"/>
              <w:ind w:left="115"/>
            </w:pPr>
            <w:r>
              <w:rPr>
                <w:spacing w:val="-4"/>
              </w:rPr>
              <w:t>绩效工资</w:t>
            </w:r>
          </w:p>
        </w:tc>
        <w:tc>
          <w:tcPr>
            <w:tcW w:w="1700" w:type="dxa"/>
            <w:vAlign w:val="top"/>
          </w:tcPr>
          <w:p w14:paraId="3EF36800">
            <w:pPr>
              <w:pStyle w:val="6"/>
              <w:spacing w:before="89"/>
              <w:ind w:left="1245"/>
            </w:pPr>
            <w:r>
              <w:rPr>
                <w:spacing w:val="-4"/>
              </w:rPr>
              <w:t>2.92</w:t>
            </w:r>
          </w:p>
        </w:tc>
        <w:tc>
          <w:tcPr>
            <w:tcW w:w="1700" w:type="dxa"/>
            <w:vAlign w:val="top"/>
          </w:tcPr>
          <w:p w14:paraId="4A350EF4">
            <w:pPr>
              <w:pStyle w:val="6"/>
              <w:spacing w:before="89"/>
              <w:ind w:left="1098"/>
            </w:pPr>
            <w:r>
              <w:rPr>
                <w:spacing w:val="-4"/>
              </w:rPr>
              <w:t>2.92</w:t>
            </w:r>
          </w:p>
        </w:tc>
        <w:tc>
          <w:tcPr>
            <w:tcW w:w="1705" w:type="dxa"/>
            <w:vAlign w:val="top"/>
          </w:tcPr>
          <w:p w14:paraId="0A3AF7BC">
            <w:pPr>
              <w:rPr>
                <w:rFonts w:ascii="Arial"/>
                <w:sz w:val="21"/>
              </w:rPr>
            </w:pPr>
          </w:p>
        </w:tc>
      </w:tr>
      <w:tr w14:paraId="0F6A7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0FC4A75">
            <w:pPr>
              <w:pStyle w:val="6"/>
              <w:spacing w:before="90" w:line="242" w:lineRule="auto"/>
              <w:ind w:left="127"/>
            </w:pPr>
            <w:r>
              <w:rPr>
                <w:spacing w:val="-7"/>
              </w:rPr>
              <w:t>301</w:t>
            </w:r>
          </w:p>
        </w:tc>
        <w:tc>
          <w:tcPr>
            <w:tcW w:w="577" w:type="dxa"/>
            <w:vAlign w:val="top"/>
          </w:tcPr>
          <w:p w14:paraId="78B31A75">
            <w:pPr>
              <w:pStyle w:val="6"/>
              <w:spacing w:before="90" w:line="242" w:lineRule="auto"/>
              <w:ind w:left="123"/>
            </w:pPr>
            <w:r>
              <w:rPr>
                <w:spacing w:val="-10"/>
              </w:rPr>
              <w:t>08</w:t>
            </w:r>
          </w:p>
        </w:tc>
        <w:tc>
          <w:tcPr>
            <w:tcW w:w="2889" w:type="dxa"/>
            <w:vAlign w:val="top"/>
          </w:tcPr>
          <w:p w14:paraId="6A866290">
            <w:pPr>
              <w:pStyle w:val="6"/>
              <w:spacing w:before="89" w:line="214" w:lineRule="auto"/>
              <w:ind w:left="108"/>
            </w:pPr>
            <w:r>
              <w:rPr>
                <w:spacing w:val="-1"/>
              </w:rPr>
              <w:t>机关事业单位基本养老保险缴费</w:t>
            </w:r>
          </w:p>
        </w:tc>
        <w:tc>
          <w:tcPr>
            <w:tcW w:w="1700" w:type="dxa"/>
            <w:vAlign w:val="top"/>
          </w:tcPr>
          <w:p w14:paraId="5EA7B5EE">
            <w:pPr>
              <w:pStyle w:val="6"/>
              <w:spacing w:before="89"/>
              <w:ind w:left="1245"/>
            </w:pPr>
            <w:r>
              <w:rPr>
                <w:spacing w:val="-4"/>
              </w:rPr>
              <w:t>2.04</w:t>
            </w:r>
          </w:p>
        </w:tc>
        <w:tc>
          <w:tcPr>
            <w:tcW w:w="1700" w:type="dxa"/>
            <w:vAlign w:val="top"/>
          </w:tcPr>
          <w:p w14:paraId="5E4CABF2">
            <w:pPr>
              <w:pStyle w:val="6"/>
              <w:spacing w:before="89"/>
              <w:ind w:left="1098"/>
            </w:pPr>
            <w:r>
              <w:rPr>
                <w:spacing w:val="-4"/>
              </w:rPr>
              <w:t>2.04</w:t>
            </w:r>
          </w:p>
        </w:tc>
        <w:tc>
          <w:tcPr>
            <w:tcW w:w="1705" w:type="dxa"/>
            <w:vAlign w:val="top"/>
          </w:tcPr>
          <w:p w14:paraId="7FB28F70">
            <w:pPr>
              <w:rPr>
                <w:rFonts w:ascii="Arial"/>
                <w:sz w:val="21"/>
              </w:rPr>
            </w:pPr>
          </w:p>
        </w:tc>
      </w:tr>
      <w:tr w14:paraId="58789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2D7908">
            <w:pPr>
              <w:pStyle w:val="6"/>
              <w:spacing w:before="90" w:line="242" w:lineRule="auto"/>
              <w:ind w:left="127"/>
            </w:pPr>
            <w:r>
              <w:rPr>
                <w:spacing w:val="-7"/>
              </w:rPr>
              <w:t>301</w:t>
            </w:r>
          </w:p>
        </w:tc>
        <w:tc>
          <w:tcPr>
            <w:tcW w:w="577" w:type="dxa"/>
            <w:vAlign w:val="top"/>
          </w:tcPr>
          <w:p w14:paraId="64D5FB03">
            <w:pPr>
              <w:pStyle w:val="6"/>
              <w:spacing w:before="90" w:line="242" w:lineRule="auto"/>
              <w:ind w:left="123"/>
            </w:pPr>
            <w:r>
              <w:rPr>
                <w:spacing w:val="-10"/>
              </w:rPr>
              <w:t>09</w:t>
            </w:r>
          </w:p>
        </w:tc>
        <w:tc>
          <w:tcPr>
            <w:tcW w:w="2889" w:type="dxa"/>
            <w:vAlign w:val="top"/>
          </w:tcPr>
          <w:p w14:paraId="3008989C">
            <w:pPr>
              <w:pStyle w:val="6"/>
              <w:spacing w:before="89" w:line="214" w:lineRule="auto"/>
              <w:ind w:left="117"/>
            </w:pPr>
            <w:r>
              <w:rPr>
                <w:spacing w:val="-3"/>
              </w:rPr>
              <w:t>职业年金缴费</w:t>
            </w:r>
          </w:p>
        </w:tc>
        <w:tc>
          <w:tcPr>
            <w:tcW w:w="1700" w:type="dxa"/>
            <w:vAlign w:val="top"/>
          </w:tcPr>
          <w:p w14:paraId="71F95A4E">
            <w:pPr>
              <w:pStyle w:val="6"/>
              <w:spacing w:before="89"/>
              <w:ind w:left="1249"/>
            </w:pPr>
            <w:r>
              <w:rPr>
                <w:spacing w:val="-5"/>
              </w:rPr>
              <w:t>1.02</w:t>
            </w:r>
          </w:p>
        </w:tc>
        <w:tc>
          <w:tcPr>
            <w:tcW w:w="1700" w:type="dxa"/>
            <w:vAlign w:val="top"/>
          </w:tcPr>
          <w:p w14:paraId="7748EB50">
            <w:pPr>
              <w:pStyle w:val="6"/>
              <w:spacing w:before="89"/>
              <w:ind w:left="1102"/>
            </w:pPr>
            <w:r>
              <w:rPr>
                <w:spacing w:val="-5"/>
              </w:rPr>
              <w:t>1.02</w:t>
            </w:r>
          </w:p>
        </w:tc>
        <w:tc>
          <w:tcPr>
            <w:tcW w:w="1705" w:type="dxa"/>
            <w:vAlign w:val="top"/>
          </w:tcPr>
          <w:p w14:paraId="3B31D24F">
            <w:pPr>
              <w:rPr>
                <w:rFonts w:ascii="Arial"/>
                <w:sz w:val="21"/>
              </w:rPr>
            </w:pPr>
          </w:p>
        </w:tc>
      </w:tr>
      <w:tr w14:paraId="795FB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28057E">
            <w:pPr>
              <w:pStyle w:val="6"/>
              <w:spacing w:before="90" w:line="242" w:lineRule="auto"/>
              <w:ind w:left="127"/>
            </w:pPr>
            <w:r>
              <w:rPr>
                <w:spacing w:val="-7"/>
              </w:rPr>
              <w:t>301</w:t>
            </w:r>
          </w:p>
        </w:tc>
        <w:tc>
          <w:tcPr>
            <w:tcW w:w="577" w:type="dxa"/>
            <w:vAlign w:val="top"/>
          </w:tcPr>
          <w:p w14:paraId="4B8B88EC">
            <w:pPr>
              <w:pStyle w:val="6"/>
              <w:spacing w:before="90" w:line="242" w:lineRule="auto"/>
              <w:ind w:left="122"/>
            </w:pPr>
            <w:r>
              <w:rPr>
                <w:spacing w:val="-9"/>
              </w:rPr>
              <w:t>10</w:t>
            </w:r>
          </w:p>
        </w:tc>
        <w:tc>
          <w:tcPr>
            <w:tcW w:w="2889" w:type="dxa"/>
            <w:vAlign w:val="top"/>
          </w:tcPr>
          <w:p w14:paraId="63B23D95">
            <w:pPr>
              <w:pStyle w:val="6"/>
              <w:spacing w:before="89" w:line="214" w:lineRule="auto"/>
              <w:ind w:left="117"/>
            </w:pPr>
            <w:r>
              <w:rPr>
                <w:spacing w:val="-2"/>
              </w:rPr>
              <w:t>职工基本医疗保险缴费</w:t>
            </w:r>
          </w:p>
        </w:tc>
        <w:tc>
          <w:tcPr>
            <w:tcW w:w="1700" w:type="dxa"/>
            <w:vAlign w:val="top"/>
          </w:tcPr>
          <w:p w14:paraId="3C9C6D83">
            <w:pPr>
              <w:pStyle w:val="6"/>
              <w:spacing w:before="89"/>
              <w:ind w:left="1251"/>
            </w:pPr>
            <w:r>
              <w:rPr>
                <w:spacing w:val="-5"/>
              </w:rPr>
              <w:t>0.86</w:t>
            </w:r>
          </w:p>
        </w:tc>
        <w:tc>
          <w:tcPr>
            <w:tcW w:w="1700" w:type="dxa"/>
            <w:vAlign w:val="top"/>
          </w:tcPr>
          <w:p w14:paraId="66D8CFC0">
            <w:pPr>
              <w:pStyle w:val="6"/>
              <w:spacing w:before="89"/>
              <w:ind w:left="1104"/>
            </w:pPr>
            <w:r>
              <w:rPr>
                <w:spacing w:val="-5"/>
              </w:rPr>
              <w:t>0.86</w:t>
            </w:r>
          </w:p>
        </w:tc>
        <w:tc>
          <w:tcPr>
            <w:tcW w:w="1705" w:type="dxa"/>
            <w:vAlign w:val="top"/>
          </w:tcPr>
          <w:p w14:paraId="40A56340">
            <w:pPr>
              <w:rPr>
                <w:rFonts w:ascii="Arial"/>
                <w:sz w:val="21"/>
              </w:rPr>
            </w:pPr>
          </w:p>
        </w:tc>
      </w:tr>
      <w:tr w14:paraId="4669C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8551EC">
            <w:pPr>
              <w:pStyle w:val="6"/>
              <w:spacing w:before="90" w:line="242" w:lineRule="auto"/>
              <w:ind w:left="127"/>
            </w:pPr>
            <w:r>
              <w:rPr>
                <w:spacing w:val="-7"/>
              </w:rPr>
              <w:t>301</w:t>
            </w:r>
          </w:p>
        </w:tc>
        <w:tc>
          <w:tcPr>
            <w:tcW w:w="577" w:type="dxa"/>
            <w:vAlign w:val="top"/>
          </w:tcPr>
          <w:p w14:paraId="6D559F8A">
            <w:pPr>
              <w:pStyle w:val="6"/>
              <w:spacing w:before="90" w:line="239" w:lineRule="exact"/>
              <w:ind w:left="122"/>
            </w:pPr>
            <w:r>
              <w:rPr>
                <w:spacing w:val="-9"/>
              </w:rPr>
              <w:t>12</w:t>
            </w:r>
          </w:p>
        </w:tc>
        <w:tc>
          <w:tcPr>
            <w:tcW w:w="2889" w:type="dxa"/>
            <w:vAlign w:val="top"/>
          </w:tcPr>
          <w:p w14:paraId="3F4AF9A3">
            <w:pPr>
              <w:pStyle w:val="6"/>
              <w:spacing w:before="89" w:line="214" w:lineRule="auto"/>
              <w:ind w:left="110"/>
            </w:pPr>
            <w:r>
              <w:rPr>
                <w:spacing w:val="-1"/>
              </w:rPr>
              <w:t>其他社会保障缴费</w:t>
            </w:r>
          </w:p>
        </w:tc>
        <w:tc>
          <w:tcPr>
            <w:tcW w:w="1700" w:type="dxa"/>
            <w:vAlign w:val="top"/>
          </w:tcPr>
          <w:p w14:paraId="2562CD0C">
            <w:pPr>
              <w:pStyle w:val="6"/>
              <w:spacing w:before="89"/>
              <w:ind w:left="1251"/>
            </w:pPr>
            <w:r>
              <w:rPr>
                <w:spacing w:val="-5"/>
              </w:rPr>
              <w:t>0.09</w:t>
            </w:r>
          </w:p>
        </w:tc>
        <w:tc>
          <w:tcPr>
            <w:tcW w:w="1700" w:type="dxa"/>
            <w:vAlign w:val="top"/>
          </w:tcPr>
          <w:p w14:paraId="568F48EF">
            <w:pPr>
              <w:pStyle w:val="6"/>
              <w:spacing w:before="89"/>
              <w:ind w:left="1104"/>
            </w:pPr>
            <w:r>
              <w:rPr>
                <w:spacing w:val="-5"/>
              </w:rPr>
              <w:t>0.09</w:t>
            </w:r>
          </w:p>
        </w:tc>
        <w:tc>
          <w:tcPr>
            <w:tcW w:w="1705" w:type="dxa"/>
            <w:vAlign w:val="top"/>
          </w:tcPr>
          <w:p w14:paraId="692581B4">
            <w:pPr>
              <w:rPr>
                <w:rFonts w:ascii="Arial"/>
                <w:sz w:val="21"/>
              </w:rPr>
            </w:pPr>
          </w:p>
        </w:tc>
      </w:tr>
      <w:tr w14:paraId="12EA9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CFF5640">
            <w:pPr>
              <w:pStyle w:val="6"/>
              <w:spacing w:before="90" w:line="242" w:lineRule="auto"/>
              <w:ind w:left="127"/>
            </w:pPr>
            <w:r>
              <w:rPr>
                <w:spacing w:val="-7"/>
              </w:rPr>
              <w:t>301</w:t>
            </w:r>
          </w:p>
        </w:tc>
        <w:tc>
          <w:tcPr>
            <w:tcW w:w="577" w:type="dxa"/>
            <w:vAlign w:val="top"/>
          </w:tcPr>
          <w:p w14:paraId="1D0D4B19">
            <w:pPr>
              <w:pStyle w:val="6"/>
              <w:spacing w:before="90" w:line="242" w:lineRule="auto"/>
              <w:ind w:left="122"/>
            </w:pPr>
            <w:r>
              <w:rPr>
                <w:spacing w:val="-9"/>
              </w:rPr>
              <w:t>13</w:t>
            </w:r>
          </w:p>
        </w:tc>
        <w:tc>
          <w:tcPr>
            <w:tcW w:w="2889" w:type="dxa"/>
            <w:vAlign w:val="top"/>
          </w:tcPr>
          <w:p w14:paraId="6FE0E4B6">
            <w:pPr>
              <w:pStyle w:val="6"/>
              <w:spacing w:before="89" w:line="216" w:lineRule="auto"/>
              <w:ind w:left="113"/>
            </w:pPr>
            <w:r>
              <w:rPr>
                <w:spacing w:val="-3"/>
              </w:rPr>
              <w:t>住房公积金</w:t>
            </w:r>
          </w:p>
        </w:tc>
        <w:tc>
          <w:tcPr>
            <w:tcW w:w="1700" w:type="dxa"/>
            <w:vAlign w:val="top"/>
          </w:tcPr>
          <w:p w14:paraId="4773BB9E">
            <w:pPr>
              <w:pStyle w:val="6"/>
              <w:spacing w:before="89"/>
              <w:ind w:left="1249"/>
            </w:pPr>
            <w:r>
              <w:rPr>
                <w:spacing w:val="-5"/>
              </w:rPr>
              <w:t>1.59</w:t>
            </w:r>
          </w:p>
        </w:tc>
        <w:tc>
          <w:tcPr>
            <w:tcW w:w="1700" w:type="dxa"/>
            <w:vAlign w:val="top"/>
          </w:tcPr>
          <w:p w14:paraId="5F80A539">
            <w:pPr>
              <w:pStyle w:val="6"/>
              <w:spacing w:before="89"/>
              <w:ind w:left="1102"/>
            </w:pPr>
            <w:r>
              <w:rPr>
                <w:spacing w:val="-5"/>
              </w:rPr>
              <w:t>1.59</w:t>
            </w:r>
          </w:p>
        </w:tc>
        <w:tc>
          <w:tcPr>
            <w:tcW w:w="1705" w:type="dxa"/>
            <w:vAlign w:val="top"/>
          </w:tcPr>
          <w:p w14:paraId="19C001E8">
            <w:pPr>
              <w:rPr>
                <w:rFonts w:ascii="Arial"/>
                <w:sz w:val="21"/>
              </w:rPr>
            </w:pPr>
          </w:p>
        </w:tc>
      </w:tr>
      <w:tr w14:paraId="70B4DF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C5E2626">
            <w:pPr>
              <w:pStyle w:val="6"/>
              <w:spacing w:before="90" w:line="242" w:lineRule="auto"/>
              <w:ind w:left="127"/>
            </w:pPr>
            <w:r>
              <w:rPr>
                <w:b/>
                <w:bCs/>
                <w:spacing w:val="-9"/>
              </w:rPr>
              <w:t>302</w:t>
            </w:r>
          </w:p>
        </w:tc>
        <w:tc>
          <w:tcPr>
            <w:tcW w:w="577" w:type="dxa"/>
            <w:vAlign w:val="top"/>
          </w:tcPr>
          <w:p w14:paraId="418F48A6">
            <w:pPr>
              <w:rPr>
                <w:rFonts w:ascii="Arial"/>
                <w:sz w:val="21"/>
              </w:rPr>
            </w:pPr>
          </w:p>
        </w:tc>
        <w:tc>
          <w:tcPr>
            <w:tcW w:w="2889" w:type="dxa"/>
            <w:vAlign w:val="top"/>
          </w:tcPr>
          <w:p w14:paraId="4A5EB885">
            <w:pPr>
              <w:pStyle w:val="6"/>
              <w:spacing w:before="90" w:line="213" w:lineRule="auto"/>
              <w:ind w:left="117"/>
            </w:pPr>
            <w:r>
              <w:rPr>
                <w:b/>
                <w:bCs/>
                <w:spacing w:val="-4"/>
              </w:rPr>
              <w:t>商品和服务支出</w:t>
            </w:r>
          </w:p>
        </w:tc>
        <w:tc>
          <w:tcPr>
            <w:tcW w:w="1700" w:type="dxa"/>
            <w:vAlign w:val="top"/>
          </w:tcPr>
          <w:p w14:paraId="4CA8E86F">
            <w:pPr>
              <w:pStyle w:val="6"/>
              <w:spacing w:before="89"/>
              <w:ind w:left="1249"/>
            </w:pPr>
            <w:r>
              <w:rPr>
                <w:b/>
                <w:bCs/>
                <w:spacing w:val="-6"/>
              </w:rPr>
              <w:t>1.42</w:t>
            </w:r>
          </w:p>
        </w:tc>
        <w:tc>
          <w:tcPr>
            <w:tcW w:w="1700" w:type="dxa"/>
            <w:vAlign w:val="top"/>
          </w:tcPr>
          <w:p w14:paraId="350DED01">
            <w:pPr>
              <w:rPr>
                <w:rFonts w:ascii="Arial"/>
                <w:sz w:val="21"/>
              </w:rPr>
            </w:pPr>
          </w:p>
        </w:tc>
        <w:tc>
          <w:tcPr>
            <w:tcW w:w="1705" w:type="dxa"/>
            <w:vAlign w:val="top"/>
          </w:tcPr>
          <w:p w14:paraId="1DEC825A">
            <w:pPr>
              <w:pStyle w:val="6"/>
              <w:spacing w:before="89"/>
              <w:ind w:left="1250"/>
            </w:pPr>
            <w:r>
              <w:rPr>
                <w:b/>
                <w:bCs/>
                <w:spacing w:val="-6"/>
              </w:rPr>
              <w:t>1.42</w:t>
            </w:r>
          </w:p>
        </w:tc>
      </w:tr>
      <w:tr w14:paraId="75AB1B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4BBBFA3">
            <w:pPr>
              <w:pStyle w:val="6"/>
              <w:spacing w:before="90" w:line="242" w:lineRule="auto"/>
              <w:ind w:left="127"/>
            </w:pPr>
            <w:r>
              <w:rPr>
                <w:spacing w:val="-7"/>
              </w:rPr>
              <w:t>302</w:t>
            </w:r>
          </w:p>
        </w:tc>
        <w:tc>
          <w:tcPr>
            <w:tcW w:w="577" w:type="dxa"/>
            <w:vAlign w:val="top"/>
          </w:tcPr>
          <w:p w14:paraId="58DD9003">
            <w:pPr>
              <w:pStyle w:val="6"/>
              <w:spacing w:before="90" w:line="242" w:lineRule="auto"/>
              <w:ind w:left="123"/>
            </w:pPr>
            <w:r>
              <w:rPr>
                <w:spacing w:val="-10"/>
              </w:rPr>
              <w:t>01</w:t>
            </w:r>
          </w:p>
        </w:tc>
        <w:tc>
          <w:tcPr>
            <w:tcW w:w="2889" w:type="dxa"/>
            <w:vAlign w:val="top"/>
          </w:tcPr>
          <w:p w14:paraId="2B4BDFF2">
            <w:pPr>
              <w:pStyle w:val="6"/>
              <w:spacing w:before="89" w:line="214" w:lineRule="auto"/>
              <w:ind w:left="117"/>
            </w:pPr>
            <w:r>
              <w:rPr>
                <w:spacing w:val="-5"/>
              </w:rPr>
              <w:t>办公费</w:t>
            </w:r>
          </w:p>
        </w:tc>
        <w:tc>
          <w:tcPr>
            <w:tcW w:w="1700" w:type="dxa"/>
            <w:vAlign w:val="top"/>
          </w:tcPr>
          <w:p w14:paraId="4F379D07">
            <w:pPr>
              <w:pStyle w:val="6"/>
              <w:spacing w:before="89"/>
              <w:ind w:left="1251"/>
            </w:pPr>
            <w:r>
              <w:rPr>
                <w:spacing w:val="-5"/>
              </w:rPr>
              <w:t>0.14</w:t>
            </w:r>
          </w:p>
        </w:tc>
        <w:tc>
          <w:tcPr>
            <w:tcW w:w="1700" w:type="dxa"/>
            <w:vAlign w:val="top"/>
          </w:tcPr>
          <w:p w14:paraId="598E39D9">
            <w:pPr>
              <w:rPr>
                <w:rFonts w:ascii="Arial"/>
                <w:sz w:val="21"/>
              </w:rPr>
            </w:pPr>
          </w:p>
        </w:tc>
        <w:tc>
          <w:tcPr>
            <w:tcW w:w="1705" w:type="dxa"/>
            <w:vAlign w:val="top"/>
          </w:tcPr>
          <w:p w14:paraId="0523EAAA">
            <w:pPr>
              <w:pStyle w:val="6"/>
              <w:spacing w:before="89"/>
              <w:ind w:left="1252"/>
            </w:pPr>
            <w:r>
              <w:rPr>
                <w:spacing w:val="-5"/>
              </w:rPr>
              <w:t>0.14</w:t>
            </w:r>
          </w:p>
        </w:tc>
      </w:tr>
      <w:tr w14:paraId="665FA7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E2CAF9">
            <w:pPr>
              <w:pStyle w:val="6"/>
              <w:spacing w:before="90" w:line="242" w:lineRule="auto"/>
              <w:ind w:left="127"/>
            </w:pPr>
            <w:r>
              <w:rPr>
                <w:spacing w:val="-7"/>
              </w:rPr>
              <w:t>302</w:t>
            </w:r>
          </w:p>
        </w:tc>
        <w:tc>
          <w:tcPr>
            <w:tcW w:w="577" w:type="dxa"/>
            <w:vAlign w:val="top"/>
          </w:tcPr>
          <w:p w14:paraId="3016F029">
            <w:pPr>
              <w:pStyle w:val="6"/>
              <w:spacing w:before="90" w:line="242" w:lineRule="auto"/>
              <w:ind w:left="123"/>
            </w:pPr>
            <w:r>
              <w:rPr>
                <w:spacing w:val="-10"/>
              </w:rPr>
              <w:t>07</w:t>
            </w:r>
          </w:p>
        </w:tc>
        <w:tc>
          <w:tcPr>
            <w:tcW w:w="2889" w:type="dxa"/>
            <w:vAlign w:val="top"/>
          </w:tcPr>
          <w:p w14:paraId="389346FF">
            <w:pPr>
              <w:pStyle w:val="6"/>
              <w:spacing w:before="89" w:line="214" w:lineRule="auto"/>
              <w:ind w:left="117"/>
            </w:pPr>
            <w:r>
              <w:rPr>
                <w:spacing w:val="-5"/>
              </w:rPr>
              <w:t>邮电费</w:t>
            </w:r>
          </w:p>
        </w:tc>
        <w:tc>
          <w:tcPr>
            <w:tcW w:w="1700" w:type="dxa"/>
            <w:vAlign w:val="top"/>
          </w:tcPr>
          <w:p w14:paraId="29674654">
            <w:pPr>
              <w:pStyle w:val="6"/>
              <w:spacing w:before="89"/>
              <w:ind w:left="1251"/>
            </w:pPr>
            <w:r>
              <w:rPr>
                <w:spacing w:val="-5"/>
              </w:rPr>
              <w:t>0.60</w:t>
            </w:r>
          </w:p>
        </w:tc>
        <w:tc>
          <w:tcPr>
            <w:tcW w:w="1700" w:type="dxa"/>
            <w:vAlign w:val="top"/>
          </w:tcPr>
          <w:p w14:paraId="1372AE5F">
            <w:pPr>
              <w:rPr>
                <w:rFonts w:ascii="Arial"/>
                <w:sz w:val="21"/>
              </w:rPr>
            </w:pPr>
          </w:p>
        </w:tc>
        <w:tc>
          <w:tcPr>
            <w:tcW w:w="1705" w:type="dxa"/>
            <w:vAlign w:val="top"/>
          </w:tcPr>
          <w:p w14:paraId="1231F148">
            <w:pPr>
              <w:pStyle w:val="6"/>
              <w:spacing w:before="89"/>
              <w:ind w:left="1252"/>
            </w:pPr>
            <w:r>
              <w:rPr>
                <w:spacing w:val="-5"/>
              </w:rPr>
              <w:t>0.60</w:t>
            </w:r>
          </w:p>
        </w:tc>
      </w:tr>
      <w:tr w14:paraId="0DEB67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5D79E62">
            <w:pPr>
              <w:pStyle w:val="6"/>
              <w:spacing w:before="90" w:line="242" w:lineRule="auto"/>
              <w:ind w:left="127"/>
            </w:pPr>
            <w:r>
              <w:rPr>
                <w:spacing w:val="-7"/>
              </w:rPr>
              <w:t>302</w:t>
            </w:r>
          </w:p>
        </w:tc>
        <w:tc>
          <w:tcPr>
            <w:tcW w:w="577" w:type="dxa"/>
            <w:vAlign w:val="top"/>
          </w:tcPr>
          <w:p w14:paraId="22250416">
            <w:pPr>
              <w:pStyle w:val="6"/>
              <w:spacing w:before="90" w:line="239" w:lineRule="exact"/>
              <w:ind w:left="122"/>
            </w:pPr>
            <w:r>
              <w:rPr>
                <w:spacing w:val="-9"/>
              </w:rPr>
              <w:t>11</w:t>
            </w:r>
          </w:p>
        </w:tc>
        <w:tc>
          <w:tcPr>
            <w:tcW w:w="2889" w:type="dxa"/>
            <w:vAlign w:val="top"/>
          </w:tcPr>
          <w:p w14:paraId="772330CB">
            <w:pPr>
              <w:pStyle w:val="6"/>
              <w:spacing w:before="89" w:line="214" w:lineRule="auto"/>
              <w:ind w:left="115"/>
            </w:pPr>
            <w:r>
              <w:rPr>
                <w:spacing w:val="-5"/>
              </w:rPr>
              <w:t>差旅费</w:t>
            </w:r>
          </w:p>
        </w:tc>
        <w:tc>
          <w:tcPr>
            <w:tcW w:w="1700" w:type="dxa"/>
            <w:vAlign w:val="top"/>
          </w:tcPr>
          <w:p w14:paraId="029E2F49">
            <w:pPr>
              <w:pStyle w:val="6"/>
              <w:spacing w:before="89"/>
              <w:ind w:left="1251"/>
            </w:pPr>
            <w:r>
              <w:rPr>
                <w:spacing w:val="-5"/>
              </w:rPr>
              <w:t>0.10</w:t>
            </w:r>
          </w:p>
        </w:tc>
        <w:tc>
          <w:tcPr>
            <w:tcW w:w="1700" w:type="dxa"/>
            <w:vAlign w:val="top"/>
          </w:tcPr>
          <w:p w14:paraId="5AA8F84F">
            <w:pPr>
              <w:rPr>
                <w:rFonts w:ascii="Arial"/>
                <w:sz w:val="21"/>
              </w:rPr>
            </w:pPr>
          </w:p>
        </w:tc>
        <w:tc>
          <w:tcPr>
            <w:tcW w:w="1705" w:type="dxa"/>
            <w:vAlign w:val="top"/>
          </w:tcPr>
          <w:p w14:paraId="58DF221B">
            <w:pPr>
              <w:pStyle w:val="6"/>
              <w:spacing w:before="89"/>
              <w:ind w:left="1252"/>
            </w:pPr>
            <w:r>
              <w:rPr>
                <w:spacing w:val="-5"/>
              </w:rPr>
              <w:t>0.10</w:t>
            </w:r>
          </w:p>
        </w:tc>
      </w:tr>
      <w:tr w14:paraId="261B3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2FE9AD">
            <w:pPr>
              <w:pStyle w:val="6"/>
              <w:spacing w:before="90" w:line="242" w:lineRule="auto"/>
              <w:ind w:left="127"/>
            </w:pPr>
            <w:r>
              <w:rPr>
                <w:spacing w:val="-7"/>
              </w:rPr>
              <w:t>302</w:t>
            </w:r>
          </w:p>
        </w:tc>
        <w:tc>
          <w:tcPr>
            <w:tcW w:w="577" w:type="dxa"/>
            <w:vAlign w:val="top"/>
          </w:tcPr>
          <w:p w14:paraId="785446C8">
            <w:pPr>
              <w:pStyle w:val="6"/>
              <w:spacing w:before="90" w:line="242" w:lineRule="auto"/>
              <w:ind w:left="118"/>
            </w:pPr>
            <w:r>
              <w:rPr>
                <w:spacing w:val="-7"/>
              </w:rPr>
              <w:t>28</w:t>
            </w:r>
          </w:p>
        </w:tc>
        <w:tc>
          <w:tcPr>
            <w:tcW w:w="2889" w:type="dxa"/>
            <w:vAlign w:val="top"/>
          </w:tcPr>
          <w:p w14:paraId="6D698F48">
            <w:pPr>
              <w:pStyle w:val="6"/>
              <w:spacing w:before="89" w:line="214" w:lineRule="auto"/>
              <w:ind w:left="114"/>
            </w:pPr>
            <w:r>
              <w:rPr>
                <w:spacing w:val="-3"/>
              </w:rPr>
              <w:t>工会经费</w:t>
            </w:r>
          </w:p>
        </w:tc>
        <w:tc>
          <w:tcPr>
            <w:tcW w:w="1700" w:type="dxa"/>
            <w:vAlign w:val="top"/>
          </w:tcPr>
          <w:p w14:paraId="25C8CD4D">
            <w:pPr>
              <w:pStyle w:val="6"/>
              <w:spacing w:before="89"/>
              <w:ind w:left="1251"/>
            </w:pPr>
            <w:r>
              <w:rPr>
                <w:spacing w:val="-5"/>
              </w:rPr>
              <w:t>0.24</w:t>
            </w:r>
          </w:p>
        </w:tc>
        <w:tc>
          <w:tcPr>
            <w:tcW w:w="1700" w:type="dxa"/>
            <w:vAlign w:val="top"/>
          </w:tcPr>
          <w:p w14:paraId="628A29B5">
            <w:pPr>
              <w:rPr>
                <w:rFonts w:ascii="Arial"/>
                <w:sz w:val="21"/>
              </w:rPr>
            </w:pPr>
          </w:p>
        </w:tc>
        <w:tc>
          <w:tcPr>
            <w:tcW w:w="1705" w:type="dxa"/>
            <w:vAlign w:val="top"/>
          </w:tcPr>
          <w:p w14:paraId="1DE4E4E6">
            <w:pPr>
              <w:pStyle w:val="6"/>
              <w:spacing w:before="89"/>
              <w:ind w:left="1252"/>
            </w:pPr>
            <w:r>
              <w:rPr>
                <w:spacing w:val="-5"/>
              </w:rPr>
              <w:t>0.24</w:t>
            </w:r>
          </w:p>
        </w:tc>
      </w:tr>
      <w:tr w14:paraId="7C9DF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CBF184F">
            <w:pPr>
              <w:pStyle w:val="6"/>
              <w:spacing w:before="90" w:line="242" w:lineRule="auto"/>
              <w:ind w:left="127"/>
            </w:pPr>
            <w:r>
              <w:rPr>
                <w:spacing w:val="-7"/>
              </w:rPr>
              <w:t>302</w:t>
            </w:r>
          </w:p>
        </w:tc>
        <w:tc>
          <w:tcPr>
            <w:tcW w:w="577" w:type="dxa"/>
            <w:vAlign w:val="top"/>
          </w:tcPr>
          <w:p w14:paraId="378416B0">
            <w:pPr>
              <w:pStyle w:val="6"/>
              <w:spacing w:before="90" w:line="242" w:lineRule="auto"/>
              <w:ind w:left="118"/>
            </w:pPr>
            <w:r>
              <w:rPr>
                <w:spacing w:val="-7"/>
              </w:rPr>
              <w:t>29</w:t>
            </w:r>
          </w:p>
        </w:tc>
        <w:tc>
          <w:tcPr>
            <w:tcW w:w="2889" w:type="dxa"/>
            <w:vAlign w:val="top"/>
          </w:tcPr>
          <w:p w14:paraId="367F5A19">
            <w:pPr>
              <w:pStyle w:val="6"/>
              <w:spacing w:before="89" w:line="214" w:lineRule="auto"/>
              <w:ind w:left="112"/>
            </w:pPr>
            <w:r>
              <w:rPr>
                <w:spacing w:val="-4"/>
              </w:rPr>
              <w:t>福利费</w:t>
            </w:r>
          </w:p>
        </w:tc>
        <w:tc>
          <w:tcPr>
            <w:tcW w:w="1700" w:type="dxa"/>
            <w:vAlign w:val="top"/>
          </w:tcPr>
          <w:p w14:paraId="7D53D70C">
            <w:pPr>
              <w:pStyle w:val="6"/>
              <w:spacing w:before="89"/>
              <w:ind w:left="1251"/>
            </w:pPr>
            <w:r>
              <w:rPr>
                <w:spacing w:val="-5"/>
              </w:rPr>
              <w:t>0.31</w:t>
            </w:r>
          </w:p>
        </w:tc>
        <w:tc>
          <w:tcPr>
            <w:tcW w:w="1700" w:type="dxa"/>
            <w:vAlign w:val="top"/>
          </w:tcPr>
          <w:p w14:paraId="77B4983C">
            <w:pPr>
              <w:rPr>
                <w:rFonts w:ascii="Arial"/>
                <w:sz w:val="21"/>
              </w:rPr>
            </w:pPr>
          </w:p>
        </w:tc>
        <w:tc>
          <w:tcPr>
            <w:tcW w:w="1705" w:type="dxa"/>
            <w:vAlign w:val="top"/>
          </w:tcPr>
          <w:p w14:paraId="545CE535">
            <w:pPr>
              <w:pStyle w:val="6"/>
              <w:spacing w:before="89"/>
              <w:ind w:left="1252"/>
            </w:pPr>
            <w:r>
              <w:rPr>
                <w:spacing w:val="-5"/>
              </w:rPr>
              <w:t>0.31</w:t>
            </w:r>
          </w:p>
        </w:tc>
      </w:tr>
      <w:tr w14:paraId="58B62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4CBB59F">
            <w:pPr>
              <w:pStyle w:val="6"/>
              <w:spacing w:before="90" w:line="242" w:lineRule="auto"/>
              <w:ind w:left="127"/>
            </w:pPr>
            <w:r>
              <w:rPr>
                <w:spacing w:val="-7"/>
              </w:rPr>
              <w:t>302</w:t>
            </w:r>
          </w:p>
        </w:tc>
        <w:tc>
          <w:tcPr>
            <w:tcW w:w="577" w:type="dxa"/>
            <w:vAlign w:val="top"/>
          </w:tcPr>
          <w:p w14:paraId="5CF344D8">
            <w:pPr>
              <w:pStyle w:val="6"/>
              <w:spacing w:before="90" w:line="242" w:lineRule="auto"/>
              <w:ind w:left="119"/>
            </w:pPr>
            <w:r>
              <w:rPr>
                <w:spacing w:val="-8"/>
              </w:rPr>
              <w:t>99</w:t>
            </w:r>
          </w:p>
        </w:tc>
        <w:tc>
          <w:tcPr>
            <w:tcW w:w="2889" w:type="dxa"/>
            <w:vAlign w:val="top"/>
          </w:tcPr>
          <w:p w14:paraId="45D38B91">
            <w:pPr>
              <w:pStyle w:val="6"/>
              <w:spacing w:before="90" w:line="213" w:lineRule="auto"/>
              <w:ind w:left="110"/>
            </w:pPr>
            <w:r>
              <w:rPr>
                <w:spacing w:val="-1"/>
              </w:rPr>
              <w:t>其他商品和服务支出</w:t>
            </w:r>
          </w:p>
        </w:tc>
        <w:tc>
          <w:tcPr>
            <w:tcW w:w="1700" w:type="dxa"/>
            <w:vAlign w:val="top"/>
          </w:tcPr>
          <w:p w14:paraId="3785F19C">
            <w:pPr>
              <w:pStyle w:val="6"/>
              <w:spacing w:before="89"/>
              <w:ind w:left="1251"/>
            </w:pPr>
            <w:r>
              <w:rPr>
                <w:spacing w:val="-5"/>
              </w:rPr>
              <w:t>0.03</w:t>
            </w:r>
          </w:p>
        </w:tc>
        <w:tc>
          <w:tcPr>
            <w:tcW w:w="1700" w:type="dxa"/>
            <w:vAlign w:val="top"/>
          </w:tcPr>
          <w:p w14:paraId="1739907C">
            <w:pPr>
              <w:rPr>
                <w:rFonts w:ascii="Arial"/>
                <w:sz w:val="21"/>
              </w:rPr>
            </w:pPr>
          </w:p>
        </w:tc>
        <w:tc>
          <w:tcPr>
            <w:tcW w:w="1705" w:type="dxa"/>
            <w:vAlign w:val="top"/>
          </w:tcPr>
          <w:p w14:paraId="0393E754">
            <w:pPr>
              <w:pStyle w:val="6"/>
              <w:spacing w:before="89"/>
              <w:ind w:left="1252"/>
            </w:pPr>
            <w:r>
              <w:rPr>
                <w:spacing w:val="-5"/>
              </w:rPr>
              <w:t>0.03</w:t>
            </w:r>
          </w:p>
        </w:tc>
      </w:tr>
      <w:tr w14:paraId="7CC02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DDEE470">
            <w:pPr>
              <w:pStyle w:val="6"/>
              <w:spacing w:before="90" w:line="242" w:lineRule="auto"/>
              <w:ind w:left="127"/>
            </w:pPr>
            <w:r>
              <w:rPr>
                <w:b/>
                <w:bCs/>
                <w:spacing w:val="-9"/>
              </w:rPr>
              <w:t>303</w:t>
            </w:r>
          </w:p>
        </w:tc>
        <w:tc>
          <w:tcPr>
            <w:tcW w:w="577" w:type="dxa"/>
            <w:vAlign w:val="top"/>
          </w:tcPr>
          <w:p w14:paraId="426C25BC">
            <w:pPr>
              <w:rPr>
                <w:rFonts w:ascii="Arial"/>
                <w:sz w:val="21"/>
              </w:rPr>
            </w:pPr>
          </w:p>
        </w:tc>
        <w:tc>
          <w:tcPr>
            <w:tcW w:w="2889" w:type="dxa"/>
            <w:vAlign w:val="top"/>
          </w:tcPr>
          <w:p w14:paraId="4065C560">
            <w:pPr>
              <w:pStyle w:val="6"/>
              <w:spacing w:before="90" w:line="213" w:lineRule="auto"/>
              <w:ind w:left="113"/>
            </w:pPr>
            <w:r>
              <w:rPr>
                <w:b/>
                <w:bCs/>
                <w:spacing w:val="-3"/>
              </w:rPr>
              <w:t>对个人和家庭的补助</w:t>
            </w:r>
          </w:p>
        </w:tc>
        <w:tc>
          <w:tcPr>
            <w:tcW w:w="1700" w:type="dxa"/>
            <w:vAlign w:val="top"/>
          </w:tcPr>
          <w:p w14:paraId="5DA255A2">
            <w:pPr>
              <w:pStyle w:val="6"/>
              <w:spacing w:before="89"/>
              <w:ind w:left="1158"/>
            </w:pPr>
            <w:r>
              <w:rPr>
                <w:b/>
                <w:bCs/>
                <w:spacing w:val="-5"/>
              </w:rPr>
              <w:t>10.03</w:t>
            </w:r>
          </w:p>
        </w:tc>
        <w:tc>
          <w:tcPr>
            <w:tcW w:w="1700" w:type="dxa"/>
            <w:vAlign w:val="top"/>
          </w:tcPr>
          <w:p w14:paraId="413C181E">
            <w:pPr>
              <w:pStyle w:val="6"/>
              <w:spacing w:before="89"/>
              <w:ind w:left="1013"/>
            </w:pPr>
            <w:r>
              <w:rPr>
                <w:b/>
                <w:bCs/>
                <w:spacing w:val="-5"/>
              </w:rPr>
              <w:t>10.03</w:t>
            </w:r>
          </w:p>
        </w:tc>
        <w:tc>
          <w:tcPr>
            <w:tcW w:w="1705" w:type="dxa"/>
            <w:vAlign w:val="top"/>
          </w:tcPr>
          <w:p w14:paraId="1AF2532F">
            <w:pPr>
              <w:rPr>
                <w:rFonts w:ascii="Arial"/>
                <w:sz w:val="21"/>
              </w:rPr>
            </w:pPr>
          </w:p>
        </w:tc>
      </w:tr>
      <w:tr w14:paraId="71D13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CB049B0">
            <w:pPr>
              <w:pStyle w:val="6"/>
              <w:spacing w:before="90" w:line="242" w:lineRule="auto"/>
              <w:ind w:left="127"/>
            </w:pPr>
            <w:r>
              <w:rPr>
                <w:spacing w:val="-7"/>
              </w:rPr>
              <w:t>303</w:t>
            </w:r>
          </w:p>
        </w:tc>
        <w:tc>
          <w:tcPr>
            <w:tcW w:w="577" w:type="dxa"/>
            <w:vAlign w:val="top"/>
          </w:tcPr>
          <w:p w14:paraId="15DFEDD0">
            <w:pPr>
              <w:pStyle w:val="6"/>
              <w:spacing w:before="90" w:line="242" w:lineRule="auto"/>
              <w:ind w:left="123"/>
            </w:pPr>
            <w:r>
              <w:rPr>
                <w:spacing w:val="-10"/>
              </w:rPr>
              <w:t>02</w:t>
            </w:r>
          </w:p>
        </w:tc>
        <w:tc>
          <w:tcPr>
            <w:tcW w:w="2889" w:type="dxa"/>
            <w:vAlign w:val="top"/>
          </w:tcPr>
          <w:p w14:paraId="181C7879">
            <w:pPr>
              <w:pStyle w:val="6"/>
              <w:spacing w:before="89" w:line="214" w:lineRule="auto"/>
              <w:ind w:left="112"/>
            </w:pPr>
            <w:r>
              <w:rPr>
                <w:spacing w:val="-4"/>
              </w:rPr>
              <w:t>退休费</w:t>
            </w:r>
          </w:p>
        </w:tc>
        <w:tc>
          <w:tcPr>
            <w:tcW w:w="1700" w:type="dxa"/>
            <w:vAlign w:val="top"/>
          </w:tcPr>
          <w:p w14:paraId="2C19E18F">
            <w:pPr>
              <w:pStyle w:val="6"/>
              <w:spacing w:before="89"/>
              <w:ind w:left="1158"/>
            </w:pPr>
            <w:r>
              <w:rPr>
                <w:spacing w:val="-4"/>
              </w:rPr>
              <w:t>10.03</w:t>
            </w:r>
          </w:p>
        </w:tc>
        <w:tc>
          <w:tcPr>
            <w:tcW w:w="1700" w:type="dxa"/>
            <w:vAlign w:val="top"/>
          </w:tcPr>
          <w:p w14:paraId="099D38BE">
            <w:pPr>
              <w:pStyle w:val="6"/>
              <w:spacing w:before="89"/>
              <w:ind w:left="1013"/>
            </w:pPr>
            <w:r>
              <w:rPr>
                <w:spacing w:val="-4"/>
              </w:rPr>
              <w:t>10.03</w:t>
            </w:r>
          </w:p>
        </w:tc>
        <w:tc>
          <w:tcPr>
            <w:tcW w:w="1705" w:type="dxa"/>
            <w:vAlign w:val="top"/>
          </w:tcPr>
          <w:p w14:paraId="2D70E5F9">
            <w:pPr>
              <w:rPr>
                <w:rFonts w:ascii="Arial"/>
                <w:sz w:val="21"/>
              </w:rPr>
            </w:pPr>
          </w:p>
        </w:tc>
      </w:tr>
      <w:tr w14:paraId="1CD016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1446E198">
            <w:pPr>
              <w:rPr>
                <w:rFonts w:ascii="Arial"/>
                <w:sz w:val="21"/>
              </w:rPr>
            </w:pPr>
          </w:p>
        </w:tc>
        <w:tc>
          <w:tcPr>
            <w:tcW w:w="577" w:type="dxa"/>
            <w:vAlign w:val="top"/>
          </w:tcPr>
          <w:p w14:paraId="43E235FA">
            <w:pPr>
              <w:rPr>
                <w:rFonts w:ascii="Arial"/>
                <w:sz w:val="21"/>
              </w:rPr>
            </w:pPr>
          </w:p>
        </w:tc>
        <w:tc>
          <w:tcPr>
            <w:tcW w:w="2889" w:type="dxa"/>
            <w:vAlign w:val="top"/>
          </w:tcPr>
          <w:p w14:paraId="6663FC64">
            <w:pPr>
              <w:pStyle w:val="6"/>
              <w:spacing w:before="94" w:line="216" w:lineRule="auto"/>
              <w:ind w:left="1268"/>
            </w:pPr>
            <w:r>
              <w:rPr>
                <w:b/>
                <w:bCs/>
                <w:spacing w:val="-7"/>
              </w:rPr>
              <w:t>合计</w:t>
            </w:r>
          </w:p>
        </w:tc>
        <w:tc>
          <w:tcPr>
            <w:tcW w:w="1700" w:type="dxa"/>
            <w:vAlign w:val="top"/>
          </w:tcPr>
          <w:p w14:paraId="3445F629">
            <w:pPr>
              <w:pStyle w:val="6"/>
              <w:spacing w:before="94"/>
              <w:ind w:left="1161"/>
            </w:pPr>
            <w:r>
              <w:rPr>
                <w:b/>
                <w:bCs/>
                <w:spacing w:val="-6"/>
              </w:rPr>
              <w:t>30.40</w:t>
            </w:r>
          </w:p>
        </w:tc>
        <w:tc>
          <w:tcPr>
            <w:tcW w:w="1700" w:type="dxa"/>
            <w:vAlign w:val="top"/>
          </w:tcPr>
          <w:p w14:paraId="227755A6">
            <w:pPr>
              <w:pStyle w:val="6"/>
              <w:spacing w:before="94"/>
              <w:ind w:left="1009"/>
            </w:pPr>
            <w:r>
              <w:rPr>
                <w:b/>
                <w:bCs/>
                <w:spacing w:val="-4"/>
              </w:rPr>
              <w:t>28.98</w:t>
            </w:r>
          </w:p>
        </w:tc>
        <w:tc>
          <w:tcPr>
            <w:tcW w:w="1705" w:type="dxa"/>
            <w:vAlign w:val="top"/>
          </w:tcPr>
          <w:p w14:paraId="3D917A33">
            <w:pPr>
              <w:pStyle w:val="6"/>
              <w:spacing w:before="94"/>
              <w:ind w:left="1250"/>
            </w:pPr>
            <w:r>
              <w:rPr>
                <w:b/>
                <w:bCs/>
                <w:spacing w:val="-6"/>
              </w:rPr>
              <w:t>1.42</w:t>
            </w:r>
          </w:p>
        </w:tc>
      </w:tr>
    </w:tbl>
    <w:p w14:paraId="6692C963">
      <w:pPr>
        <w:rPr>
          <w:rFonts w:ascii="Arial"/>
          <w:sz w:val="21"/>
        </w:rPr>
      </w:pPr>
    </w:p>
    <w:p w14:paraId="44BA9369">
      <w:pPr>
        <w:rPr>
          <w:rFonts w:ascii="Arial" w:hAnsi="Arial" w:eastAsia="Arial" w:cs="Arial"/>
          <w:sz w:val="21"/>
          <w:szCs w:val="21"/>
        </w:rPr>
        <w:sectPr>
          <w:footerReference r:id="rId15" w:type="default"/>
          <w:pgSz w:w="11906" w:h="16839"/>
          <w:pgMar w:top="1431" w:right="1199" w:bottom="1521" w:left="1369" w:header="0" w:footer="1153" w:gutter="0"/>
          <w:cols w:space="720" w:num="1"/>
        </w:sectPr>
      </w:pPr>
    </w:p>
    <w:p w14:paraId="4B0D4D8D">
      <w:pPr>
        <w:spacing w:line="261" w:lineRule="auto"/>
        <w:rPr>
          <w:rFonts w:ascii="Arial"/>
          <w:sz w:val="21"/>
        </w:rPr>
      </w:pPr>
    </w:p>
    <w:p w14:paraId="2E34D6BC">
      <w:pPr>
        <w:spacing w:line="261" w:lineRule="auto"/>
        <w:rPr>
          <w:rFonts w:ascii="Arial"/>
          <w:sz w:val="21"/>
        </w:rPr>
      </w:pPr>
    </w:p>
    <w:p w14:paraId="5E601A63">
      <w:pPr>
        <w:pStyle w:val="2"/>
        <w:spacing w:before="101" w:line="222" w:lineRule="auto"/>
        <w:ind w:left="923"/>
        <w:outlineLvl w:val="0"/>
      </w:pPr>
      <w:r>
        <w:rPr>
          <w:b/>
          <w:bCs/>
          <w:spacing w:val="-4"/>
        </w:rPr>
        <w:t>表</w:t>
      </w:r>
      <w:r>
        <w:rPr>
          <w:spacing w:val="-46"/>
        </w:rPr>
        <w:t xml:space="preserve"> </w:t>
      </w:r>
      <w:r>
        <w:rPr>
          <w:b/>
          <w:bCs/>
          <w:spacing w:val="-4"/>
        </w:rPr>
        <w:t>7</w:t>
      </w:r>
    </w:p>
    <w:p w14:paraId="6E7E005C">
      <w:pPr>
        <w:pStyle w:val="2"/>
        <w:spacing w:before="43" w:line="218" w:lineRule="auto"/>
        <w:ind w:left="5045"/>
      </w:pPr>
      <w:r>
        <w:rPr>
          <w:b/>
          <w:bCs/>
          <w:spacing w:val="5"/>
        </w:rPr>
        <w:t>一般公共预算项目支出情况表</w:t>
      </w:r>
    </w:p>
    <w:p w14:paraId="038D578E">
      <w:pPr>
        <w:pStyle w:val="2"/>
        <w:spacing w:before="39" w:line="211" w:lineRule="auto"/>
        <w:ind w:left="217"/>
        <w:outlineLvl w:val="0"/>
        <w:rPr>
          <w:sz w:val="24"/>
          <w:szCs w:val="24"/>
        </w:rPr>
      </w:pPr>
      <w:r>
        <w:rPr>
          <w:spacing w:val="1"/>
          <w:sz w:val="24"/>
          <w:szCs w:val="24"/>
        </w:rPr>
        <w:t xml:space="preserve">编制单位：新疆托克逊县良种繁育场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A885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670B6FA3">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30F6D56">
            <w:pPr>
              <w:spacing w:line="309" w:lineRule="auto"/>
              <w:rPr>
                <w:rFonts w:ascii="Arial"/>
                <w:sz w:val="21"/>
              </w:rPr>
            </w:pPr>
          </w:p>
          <w:p w14:paraId="65FC34F9">
            <w:pPr>
              <w:spacing w:line="310" w:lineRule="auto"/>
              <w:rPr>
                <w:rFonts w:ascii="Arial"/>
                <w:sz w:val="21"/>
              </w:rPr>
            </w:pPr>
          </w:p>
          <w:p w14:paraId="3988ADB9">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3EA23E95">
            <w:pPr>
              <w:spacing w:line="309" w:lineRule="auto"/>
              <w:rPr>
                <w:rFonts w:ascii="Arial"/>
                <w:sz w:val="21"/>
              </w:rPr>
            </w:pPr>
          </w:p>
          <w:p w14:paraId="586233F0">
            <w:pPr>
              <w:spacing w:line="310" w:lineRule="auto"/>
              <w:rPr>
                <w:rFonts w:ascii="Arial"/>
                <w:sz w:val="21"/>
              </w:rPr>
            </w:pPr>
          </w:p>
          <w:p w14:paraId="35E82CE6">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4AFD09E4">
            <w:pPr>
              <w:spacing w:line="244" w:lineRule="auto"/>
              <w:rPr>
                <w:rFonts w:ascii="Arial"/>
                <w:sz w:val="21"/>
              </w:rPr>
            </w:pPr>
          </w:p>
          <w:p w14:paraId="67EC6D19">
            <w:pPr>
              <w:spacing w:line="245" w:lineRule="auto"/>
              <w:rPr>
                <w:rFonts w:ascii="Arial"/>
                <w:sz w:val="21"/>
              </w:rPr>
            </w:pPr>
          </w:p>
          <w:p w14:paraId="6DE62E6C">
            <w:pPr>
              <w:pStyle w:val="6"/>
              <w:spacing w:before="62" w:line="222" w:lineRule="auto"/>
              <w:ind w:left="181"/>
              <w:rPr>
                <w:sz w:val="19"/>
                <w:szCs w:val="19"/>
              </w:rPr>
            </w:pPr>
            <w:r>
              <w:rPr>
                <w:b/>
                <w:bCs/>
                <w:spacing w:val="4"/>
                <w:sz w:val="19"/>
                <w:szCs w:val="19"/>
              </w:rPr>
              <w:t>项目支</w:t>
            </w:r>
          </w:p>
          <w:p w14:paraId="7782BD0D">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346B89B">
            <w:pPr>
              <w:spacing w:line="361" w:lineRule="auto"/>
              <w:rPr>
                <w:rFonts w:ascii="Arial"/>
                <w:sz w:val="21"/>
              </w:rPr>
            </w:pPr>
          </w:p>
          <w:p w14:paraId="05DEF2D8">
            <w:pPr>
              <w:pStyle w:val="6"/>
              <w:spacing w:before="62" w:line="223" w:lineRule="auto"/>
              <w:ind w:left="171"/>
              <w:rPr>
                <w:sz w:val="19"/>
                <w:szCs w:val="19"/>
              </w:rPr>
            </w:pPr>
            <w:r>
              <w:rPr>
                <w:b/>
                <w:bCs/>
                <w:spacing w:val="2"/>
                <w:sz w:val="19"/>
                <w:szCs w:val="19"/>
              </w:rPr>
              <w:t>工资</w:t>
            </w:r>
          </w:p>
          <w:p w14:paraId="30CD5F2C">
            <w:pPr>
              <w:pStyle w:val="6"/>
              <w:spacing w:before="30" w:line="224" w:lineRule="auto"/>
              <w:ind w:left="169"/>
              <w:rPr>
                <w:sz w:val="19"/>
                <w:szCs w:val="19"/>
              </w:rPr>
            </w:pPr>
            <w:r>
              <w:rPr>
                <w:b/>
                <w:bCs/>
                <w:spacing w:val="2"/>
                <w:sz w:val="19"/>
                <w:szCs w:val="19"/>
              </w:rPr>
              <w:t>福利</w:t>
            </w:r>
          </w:p>
          <w:p w14:paraId="7A0BF423">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60C3166">
            <w:pPr>
              <w:spacing w:line="361" w:lineRule="auto"/>
              <w:rPr>
                <w:rFonts w:ascii="Arial"/>
                <w:sz w:val="21"/>
              </w:rPr>
            </w:pPr>
          </w:p>
          <w:p w14:paraId="4823C7DA">
            <w:pPr>
              <w:pStyle w:val="6"/>
              <w:spacing w:before="62" w:line="224" w:lineRule="auto"/>
              <w:ind w:left="124"/>
              <w:rPr>
                <w:sz w:val="19"/>
                <w:szCs w:val="19"/>
              </w:rPr>
            </w:pPr>
            <w:r>
              <w:rPr>
                <w:b/>
                <w:bCs/>
                <w:spacing w:val="2"/>
                <w:sz w:val="19"/>
                <w:szCs w:val="19"/>
              </w:rPr>
              <w:t>商品和</w:t>
            </w:r>
          </w:p>
          <w:p w14:paraId="5EFD5B84">
            <w:pPr>
              <w:pStyle w:val="6"/>
              <w:spacing w:before="27" w:line="222" w:lineRule="auto"/>
              <w:ind w:left="118"/>
              <w:rPr>
                <w:sz w:val="19"/>
                <w:szCs w:val="19"/>
              </w:rPr>
            </w:pPr>
            <w:r>
              <w:rPr>
                <w:b/>
                <w:bCs/>
                <w:spacing w:val="4"/>
                <w:sz w:val="19"/>
                <w:szCs w:val="19"/>
              </w:rPr>
              <w:t>服务支</w:t>
            </w:r>
          </w:p>
          <w:p w14:paraId="5D455985">
            <w:pPr>
              <w:pStyle w:val="6"/>
              <w:spacing w:before="31" w:line="230" w:lineRule="auto"/>
              <w:ind w:left="341"/>
              <w:rPr>
                <w:sz w:val="19"/>
                <w:szCs w:val="19"/>
              </w:rPr>
            </w:pPr>
            <w:r>
              <w:rPr>
                <w:b/>
                <w:bCs/>
                <w:spacing w:val="-2"/>
                <w:sz w:val="19"/>
                <w:szCs w:val="19"/>
              </w:rPr>
              <w:t>出</w:t>
            </w:r>
          </w:p>
        </w:tc>
        <w:tc>
          <w:tcPr>
            <w:tcW w:w="670" w:type="dxa"/>
            <w:vMerge w:val="restart"/>
            <w:tcBorders>
              <w:bottom w:val="nil"/>
            </w:tcBorders>
            <w:vAlign w:val="top"/>
          </w:tcPr>
          <w:p w14:paraId="0BB61F9D">
            <w:pPr>
              <w:pStyle w:val="6"/>
              <w:spacing w:before="165" w:line="222" w:lineRule="auto"/>
              <w:ind w:left="145"/>
              <w:rPr>
                <w:sz w:val="19"/>
                <w:szCs w:val="19"/>
              </w:rPr>
            </w:pPr>
            <w:r>
              <w:rPr>
                <w:b/>
                <w:bCs/>
                <w:spacing w:val="2"/>
                <w:sz w:val="19"/>
                <w:szCs w:val="19"/>
              </w:rPr>
              <w:t>对个</w:t>
            </w:r>
          </w:p>
          <w:p w14:paraId="0E78847B">
            <w:pPr>
              <w:pStyle w:val="6"/>
              <w:spacing w:before="31" w:line="224" w:lineRule="auto"/>
              <w:ind w:left="143"/>
              <w:rPr>
                <w:sz w:val="19"/>
                <w:szCs w:val="19"/>
              </w:rPr>
            </w:pPr>
            <w:r>
              <w:rPr>
                <w:b/>
                <w:bCs/>
                <w:spacing w:val="3"/>
                <w:sz w:val="19"/>
                <w:szCs w:val="19"/>
              </w:rPr>
              <w:t>人和</w:t>
            </w:r>
          </w:p>
          <w:p w14:paraId="4CEEB5E9">
            <w:pPr>
              <w:pStyle w:val="6"/>
              <w:spacing w:before="27" w:line="227" w:lineRule="auto"/>
              <w:ind w:left="146"/>
              <w:rPr>
                <w:sz w:val="19"/>
                <w:szCs w:val="19"/>
              </w:rPr>
            </w:pPr>
            <w:r>
              <w:rPr>
                <w:b/>
                <w:bCs/>
                <w:spacing w:val="2"/>
                <w:sz w:val="19"/>
                <w:szCs w:val="19"/>
              </w:rPr>
              <w:t>家庭</w:t>
            </w:r>
          </w:p>
          <w:p w14:paraId="25E49760">
            <w:pPr>
              <w:pStyle w:val="6"/>
              <w:spacing w:before="27" w:line="251" w:lineRule="auto"/>
              <w:ind w:left="252"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2A87CFA">
            <w:pPr>
              <w:pStyle w:val="6"/>
              <w:spacing w:before="166" w:line="222" w:lineRule="auto"/>
              <w:ind w:left="159"/>
              <w:rPr>
                <w:sz w:val="19"/>
                <w:szCs w:val="19"/>
              </w:rPr>
            </w:pPr>
            <w:r>
              <w:rPr>
                <w:b/>
                <w:bCs/>
                <w:spacing w:val="6"/>
                <w:sz w:val="19"/>
                <w:szCs w:val="19"/>
              </w:rPr>
              <w:t>债务</w:t>
            </w:r>
          </w:p>
          <w:p w14:paraId="4AE3260C">
            <w:pPr>
              <w:pStyle w:val="6"/>
              <w:spacing w:before="30" w:line="226" w:lineRule="auto"/>
              <w:ind w:left="160"/>
              <w:rPr>
                <w:sz w:val="19"/>
                <w:szCs w:val="19"/>
              </w:rPr>
            </w:pPr>
            <w:r>
              <w:rPr>
                <w:b/>
                <w:bCs/>
                <w:spacing w:val="5"/>
                <w:sz w:val="19"/>
                <w:szCs w:val="19"/>
              </w:rPr>
              <w:t>利息</w:t>
            </w:r>
          </w:p>
          <w:p w14:paraId="7E7EB491">
            <w:pPr>
              <w:pStyle w:val="6"/>
              <w:spacing w:before="27" w:line="222" w:lineRule="auto"/>
              <w:ind w:left="160"/>
              <w:rPr>
                <w:sz w:val="19"/>
                <w:szCs w:val="19"/>
              </w:rPr>
            </w:pPr>
            <w:r>
              <w:rPr>
                <w:b/>
                <w:bCs/>
                <w:spacing w:val="5"/>
                <w:sz w:val="19"/>
                <w:szCs w:val="19"/>
              </w:rPr>
              <w:t>及费</w:t>
            </w:r>
          </w:p>
          <w:p w14:paraId="2B3408B6">
            <w:pPr>
              <w:pStyle w:val="6"/>
              <w:spacing w:before="29" w:line="255" w:lineRule="auto"/>
              <w:ind w:left="287"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C66A405">
            <w:pPr>
              <w:pStyle w:val="6"/>
              <w:spacing w:before="36" w:line="223" w:lineRule="auto"/>
              <w:ind w:left="164"/>
              <w:rPr>
                <w:sz w:val="19"/>
                <w:szCs w:val="19"/>
              </w:rPr>
            </w:pPr>
            <w:r>
              <w:rPr>
                <w:b/>
                <w:bCs/>
                <w:sz w:val="19"/>
                <w:szCs w:val="19"/>
              </w:rPr>
              <w:t>资本</w:t>
            </w:r>
          </w:p>
          <w:p w14:paraId="6575676C">
            <w:pPr>
              <w:pStyle w:val="6"/>
              <w:spacing w:before="29" w:line="222" w:lineRule="auto"/>
              <w:ind w:left="160"/>
              <w:rPr>
                <w:sz w:val="19"/>
                <w:szCs w:val="19"/>
              </w:rPr>
            </w:pPr>
            <w:r>
              <w:rPr>
                <w:b/>
                <w:bCs/>
                <w:spacing w:val="2"/>
                <w:sz w:val="19"/>
                <w:szCs w:val="19"/>
              </w:rPr>
              <w:t>性支</w:t>
            </w:r>
          </w:p>
          <w:p w14:paraId="56F2B10B">
            <w:pPr>
              <w:pStyle w:val="6"/>
              <w:spacing w:before="31" w:line="230" w:lineRule="auto"/>
              <w:ind w:left="282"/>
              <w:rPr>
                <w:sz w:val="19"/>
                <w:szCs w:val="19"/>
              </w:rPr>
            </w:pPr>
            <w:r>
              <w:rPr>
                <w:b/>
                <w:bCs/>
                <w:spacing w:val="-2"/>
                <w:sz w:val="19"/>
                <w:szCs w:val="19"/>
              </w:rPr>
              <w:t>出</w:t>
            </w:r>
          </w:p>
          <w:p w14:paraId="2979517E">
            <w:pPr>
              <w:pStyle w:val="6"/>
              <w:spacing w:before="21" w:line="227" w:lineRule="auto"/>
              <w:ind w:left="153"/>
              <w:rPr>
                <w:sz w:val="19"/>
                <w:szCs w:val="19"/>
              </w:rPr>
            </w:pPr>
            <w:r>
              <w:rPr>
                <w:b/>
                <w:bCs/>
                <w:spacing w:val="6"/>
                <w:sz w:val="19"/>
                <w:szCs w:val="19"/>
              </w:rPr>
              <w:t>（基</w:t>
            </w:r>
          </w:p>
          <w:p w14:paraId="53D62161">
            <w:pPr>
              <w:pStyle w:val="6"/>
              <w:spacing w:before="26" w:line="222" w:lineRule="auto"/>
              <w:ind w:left="156"/>
              <w:rPr>
                <w:sz w:val="19"/>
                <w:szCs w:val="19"/>
              </w:rPr>
            </w:pPr>
            <w:r>
              <w:rPr>
                <w:b/>
                <w:bCs/>
                <w:spacing w:val="4"/>
                <w:sz w:val="19"/>
                <w:szCs w:val="19"/>
              </w:rPr>
              <w:t>本建</w:t>
            </w:r>
          </w:p>
          <w:p w14:paraId="431AF63B">
            <w:pPr>
              <w:pStyle w:val="6"/>
              <w:spacing w:before="30" w:line="215" w:lineRule="auto"/>
              <w:ind w:left="156"/>
              <w:rPr>
                <w:sz w:val="19"/>
                <w:szCs w:val="19"/>
              </w:rPr>
            </w:pPr>
            <w:r>
              <w:rPr>
                <w:b/>
                <w:bCs/>
                <w:spacing w:val="2"/>
                <w:sz w:val="19"/>
                <w:szCs w:val="19"/>
              </w:rPr>
              <w:t>设）</w:t>
            </w:r>
          </w:p>
        </w:tc>
        <w:tc>
          <w:tcPr>
            <w:tcW w:w="710" w:type="dxa"/>
            <w:vMerge w:val="restart"/>
            <w:tcBorders>
              <w:bottom w:val="nil"/>
            </w:tcBorders>
            <w:vAlign w:val="top"/>
          </w:tcPr>
          <w:p w14:paraId="2DCD797C">
            <w:pPr>
              <w:spacing w:line="361" w:lineRule="auto"/>
              <w:rPr>
                <w:rFonts w:ascii="Arial"/>
                <w:sz w:val="21"/>
              </w:rPr>
            </w:pPr>
          </w:p>
          <w:p w14:paraId="53BEC233">
            <w:pPr>
              <w:pStyle w:val="6"/>
              <w:spacing w:before="62" w:line="223" w:lineRule="auto"/>
              <w:ind w:left="170"/>
              <w:rPr>
                <w:sz w:val="19"/>
                <w:szCs w:val="19"/>
              </w:rPr>
            </w:pPr>
            <w:r>
              <w:rPr>
                <w:b/>
                <w:bCs/>
                <w:sz w:val="19"/>
                <w:szCs w:val="19"/>
              </w:rPr>
              <w:t>资本</w:t>
            </w:r>
          </w:p>
          <w:p w14:paraId="328C095C">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7E4E3B47">
            <w:pPr>
              <w:pStyle w:val="6"/>
              <w:spacing w:before="165" w:line="222" w:lineRule="auto"/>
              <w:ind w:left="207"/>
              <w:rPr>
                <w:sz w:val="19"/>
                <w:szCs w:val="19"/>
              </w:rPr>
            </w:pPr>
            <w:r>
              <w:rPr>
                <w:b/>
                <w:bCs/>
                <w:spacing w:val="2"/>
                <w:sz w:val="19"/>
                <w:szCs w:val="19"/>
              </w:rPr>
              <w:t>对企</w:t>
            </w:r>
          </w:p>
          <w:p w14:paraId="142B01E8">
            <w:pPr>
              <w:pStyle w:val="6"/>
              <w:spacing w:before="31" w:line="251" w:lineRule="auto"/>
              <w:ind w:left="126"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4F86430A">
            <w:pPr>
              <w:pStyle w:val="6"/>
              <w:spacing w:before="1" w:line="227" w:lineRule="auto"/>
              <w:ind w:left="203"/>
              <w:rPr>
                <w:sz w:val="19"/>
                <w:szCs w:val="19"/>
              </w:rPr>
            </w:pPr>
            <w:r>
              <w:rPr>
                <w:b/>
                <w:bCs/>
                <w:spacing w:val="2"/>
                <w:sz w:val="19"/>
                <w:szCs w:val="19"/>
              </w:rPr>
              <w:t>设）</w:t>
            </w:r>
          </w:p>
        </w:tc>
        <w:tc>
          <w:tcPr>
            <w:tcW w:w="640" w:type="dxa"/>
            <w:vMerge w:val="restart"/>
            <w:tcBorders>
              <w:bottom w:val="nil"/>
            </w:tcBorders>
            <w:vAlign w:val="top"/>
          </w:tcPr>
          <w:p w14:paraId="282C8842">
            <w:pPr>
              <w:spacing w:line="360" w:lineRule="auto"/>
              <w:rPr>
                <w:rFonts w:ascii="Arial"/>
                <w:sz w:val="21"/>
              </w:rPr>
            </w:pPr>
          </w:p>
          <w:p w14:paraId="3E66A31A">
            <w:pPr>
              <w:pStyle w:val="6"/>
              <w:spacing w:before="62" w:line="222" w:lineRule="auto"/>
              <w:ind w:left="132"/>
              <w:rPr>
                <w:sz w:val="19"/>
                <w:szCs w:val="19"/>
              </w:rPr>
            </w:pPr>
            <w:r>
              <w:rPr>
                <w:b/>
                <w:bCs/>
                <w:spacing w:val="2"/>
                <w:sz w:val="19"/>
                <w:szCs w:val="19"/>
              </w:rPr>
              <w:t>对企</w:t>
            </w:r>
          </w:p>
          <w:p w14:paraId="20E10C84">
            <w:pPr>
              <w:pStyle w:val="6"/>
              <w:spacing w:before="32" w:line="251" w:lineRule="auto"/>
              <w:ind w:left="235" w:right="113"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8A99CCB">
            <w:pPr>
              <w:pStyle w:val="6"/>
              <w:spacing w:before="165" w:line="222" w:lineRule="auto"/>
              <w:ind w:left="161"/>
              <w:rPr>
                <w:sz w:val="19"/>
                <w:szCs w:val="19"/>
              </w:rPr>
            </w:pPr>
            <w:r>
              <w:rPr>
                <w:b/>
                <w:bCs/>
                <w:spacing w:val="2"/>
                <w:sz w:val="19"/>
                <w:szCs w:val="19"/>
              </w:rPr>
              <w:t>对社</w:t>
            </w:r>
          </w:p>
          <w:p w14:paraId="69010D6C">
            <w:pPr>
              <w:pStyle w:val="6"/>
              <w:spacing w:before="31" w:line="226" w:lineRule="auto"/>
              <w:ind w:left="161"/>
              <w:rPr>
                <w:sz w:val="19"/>
                <w:szCs w:val="19"/>
              </w:rPr>
            </w:pPr>
            <w:r>
              <w:rPr>
                <w:b/>
                <w:bCs/>
                <w:spacing w:val="2"/>
                <w:sz w:val="19"/>
                <w:szCs w:val="19"/>
              </w:rPr>
              <w:t>会保</w:t>
            </w:r>
          </w:p>
          <w:p w14:paraId="2C4AF133">
            <w:pPr>
              <w:pStyle w:val="6"/>
              <w:spacing w:before="27" w:line="224" w:lineRule="auto"/>
              <w:ind w:left="168"/>
              <w:rPr>
                <w:sz w:val="19"/>
                <w:szCs w:val="19"/>
              </w:rPr>
            </w:pPr>
            <w:r>
              <w:rPr>
                <w:b/>
                <w:bCs/>
                <w:spacing w:val="-2"/>
                <w:sz w:val="19"/>
                <w:szCs w:val="19"/>
              </w:rPr>
              <w:t>障基</w:t>
            </w:r>
          </w:p>
          <w:p w14:paraId="6D6305C4">
            <w:pPr>
              <w:pStyle w:val="6"/>
              <w:spacing w:before="29" w:line="251" w:lineRule="auto"/>
              <w:ind w:left="265" w:right="144" w:hanging="106"/>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5AE32EF">
            <w:pPr>
              <w:spacing w:line="245" w:lineRule="auto"/>
              <w:rPr>
                <w:rFonts w:ascii="Arial"/>
                <w:sz w:val="21"/>
              </w:rPr>
            </w:pPr>
          </w:p>
          <w:p w14:paraId="6836DAD1">
            <w:pPr>
              <w:spacing w:line="245" w:lineRule="auto"/>
              <w:rPr>
                <w:rFonts w:ascii="Arial"/>
                <w:sz w:val="21"/>
              </w:rPr>
            </w:pPr>
          </w:p>
          <w:p w14:paraId="56068294">
            <w:pPr>
              <w:pStyle w:val="6"/>
              <w:spacing w:before="62" w:line="224" w:lineRule="auto"/>
              <w:ind w:left="117"/>
              <w:rPr>
                <w:sz w:val="19"/>
                <w:szCs w:val="19"/>
              </w:rPr>
            </w:pPr>
            <w:r>
              <w:rPr>
                <w:b/>
                <w:bCs/>
                <w:spacing w:val="4"/>
                <w:sz w:val="19"/>
                <w:szCs w:val="19"/>
              </w:rPr>
              <w:t>其他</w:t>
            </w:r>
          </w:p>
          <w:p w14:paraId="4A56214A">
            <w:pPr>
              <w:pStyle w:val="6"/>
              <w:spacing w:before="27" w:line="222" w:lineRule="auto"/>
              <w:ind w:left="122"/>
              <w:rPr>
                <w:sz w:val="19"/>
                <w:szCs w:val="19"/>
              </w:rPr>
            </w:pPr>
            <w:r>
              <w:rPr>
                <w:b/>
                <w:bCs/>
                <w:spacing w:val="2"/>
                <w:sz w:val="19"/>
                <w:szCs w:val="19"/>
              </w:rPr>
              <w:t>支出</w:t>
            </w:r>
          </w:p>
        </w:tc>
      </w:tr>
      <w:tr w14:paraId="5F481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507A1A72">
            <w:pPr>
              <w:spacing w:line="255" w:lineRule="auto"/>
              <w:rPr>
                <w:rFonts w:ascii="Arial"/>
                <w:sz w:val="21"/>
              </w:rPr>
            </w:pPr>
          </w:p>
          <w:p w14:paraId="12ABA05A">
            <w:pPr>
              <w:pStyle w:val="6"/>
              <w:spacing w:before="62" w:line="222" w:lineRule="auto"/>
              <w:ind w:left="185"/>
              <w:rPr>
                <w:sz w:val="19"/>
                <w:szCs w:val="19"/>
              </w:rPr>
            </w:pPr>
            <w:r>
              <w:rPr>
                <w:b/>
                <w:bCs/>
                <w:spacing w:val="-2"/>
                <w:sz w:val="19"/>
                <w:szCs w:val="19"/>
              </w:rPr>
              <w:t>类</w:t>
            </w:r>
          </w:p>
        </w:tc>
        <w:tc>
          <w:tcPr>
            <w:tcW w:w="567" w:type="dxa"/>
            <w:vAlign w:val="top"/>
          </w:tcPr>
          <w:p w14:paraId="10B084D6">
            <w:pPr>
              <w:spacing w:line="256" w:lineRule="auto"/>
              <w:rPr>
                <w:rFonts w:ascii="Arial"/>
                <w:sz w:val="21"/>
              </w:rPr>
            </w:pPr>
          </w:p>
          <w:p w14:paraId="6502F197">
            <w:pPr>
              <w:pStyle w:val="6"/>
              <w:spacing w:before="61" w:line="226" w:lineRule="auto"/>
              <w:ind w:left="188"/>
              <w:rPr>
                <w:sz w:val="19"/>
                <w:szCs w:val="19"/>
              </w:rPr>
            </w:pPr>
            <w:r>
              <w:rPr>
                <w:b/>
                <w:bCs/>
                <w:spacing w:val="-2"/>
                <w:sz w:val="19"/>
                <w:szCs w:val="19"/>
              </w:rPr>
              <w:t>款</w:t>
            </w:r>
          </w:p>
        </w:tc>
        <w:tc>
          <w:tcPr>
            <w:tcW w:w="567" w:type="dxa"/>
            <w:vAlign w:val="top"/>
          </w:tcPr>
          <w:p w14:paraId="57D2F727">
            <w:pPr>
              <w:spacing w:line="256" w:lineRule="auto"/>
              <w:rPr>
                <w:rFonts w:ascii="Arial"/>
                <w:sz w:val="21"/>
              </w:rPr>
            </w:pPr>
          </w:p>
          <w:p w14:paraId="44942695">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514A1FC8">
            <w:pPr>
              <w:rPr>
                <w:rFonts w:ascii="Arial"/>
                <w:sz w:val="21"/>
              </w:rPr>
            </w:pPr>
          </w:p>
        </w:tc>
        <w:tc>
          <w:tcPr>
            <w:tcW w:w="2169" w:type="dxa"/>
            <w:vMerge w:val="continue"/>
            <w:tcBorders>
              <w:top w:val="nil"/>
            </w:tcBorders>
            <w:vAlign w:val="top"/>
          </w:tcPr>
          <w:p w14:paraId="704FFD1D">
            <w:pPr>
              <w:rPr>
                <w:rFonts w:ascii="Arial"/>
                <w:sz w:val="21"/>
              </w:rPr>
            </w:pPr>
          </w:p>
        </w:tc>
        <w:tc>
          <w:tcPr>
            <w:tcW w:w="949" w:type="dxa"/>
            <w:vMerge w:val="continue"/>
            <w:tcBorders>
              <w:top w:val="nil"/>
            </w:tcBorders>
            <w:vAlign w:val="top"/>
          </w:tcPr>
          <w:p w14:paraId="79995F44">
            <w:pPr>
              <w:rPr>
                <w:rFonts w:ascii="Arial"/>
                <w:sz w:val="21"/>
              </w:rPr>
            </w:pPr>
          </w:p>
        </w:tc>
        <w:tc>
          <w:tcPr>
            <w:tcW w:w="720" w:type="dxa"/>
            <w:vMerge w:val="continue"/>
            <w:tcBorders>
              <w:top w:val="nil"/>
            </w:tcBorders>
            <w:vAlign w:val="top"/>
          </w:tcPr>
          <w:p w14:paraId="7F4B9501">
            <w:pPr>
              <w:rPr>
                <w:rFonts w:ascii="Arial"/>
                <w:sz w:val="21"/>
              </w:rPr>
            </w:pPr>
          </w:p>
        </w:tc>
        <w:tc>
          <w:tcPr>
            <w:tcW w:w="819" w:type="dxa"/>
            <w:vMerge w:val="continue"/>
            <w:tcBorders>
              <w:top w:val="nil"/>
            </w:tcBorders>
            <w:vAlign w:val="top"/>
          </w:tcPr>
          <w:p w14:paraId="05AF534A">
            <w:pPr>
              <w:rPr>
                <w:rFonts w:ascii="Arial"/>
                <w:sz w:val="21"/>
              </w:rPr>
            </w:pPr>
          </w:p>
        </w:tc>
        <w:tc>
          <w:tcPr>
            <w:tcW w:w="670" w:type="dxa"/>
            <w:vMerge w:val="continue"/>
            <w:tcBorders>
              <w:top w:val="nil"/>
            </w:tcBorders>
            <w:vAlign w:val="top"/>
          </w:tcPr>
          <w:p w14:paraId="76F6900B">
            <w:pPr>
              <w:rPr>
                <w:rFonts w:ascii="Arial"/>
                <w:sz w:val="21"/>
              </w:rPr>
            </w:pPr>
          </w:p>
        </w:tc>
        <w:tc>
          <w:tcPr>
            <w:tcW w:w="710" w:type="dxa"/>
            <w:vMerge w:val="continue"/>
            <w:tcBorders>
              <w:top w:val="nil"/>
            </w:tcBorders>
            <w:vAlign w:val="top"/>
          </w:tcPr>
          <w:p w14:paraId="4490B02B">
            <w:pPr>
              <w:rPr>
                <w:rFonts w:ascii="Arial"/>
                <w:sz w:val="21"/>
              </w:rPr>
            </w:pPr>
          </w:p>
        </w:tc>
        <w:tc>
          <w:tcPr>
            <w:tcW w:w="700" w:type="dxa"/>
            <w:vMerge w:val="continue"/>
            <w:tcBorders>
              <w:top w:val="nil"/>
            </w:tcBorders>
            <w:vAlign w:val="top"/>
          </w:tcPr>
          <w:p w14:paraId="466ED438">
            <w:pPr>
              <w:rPr>
                <w:rFonts w:ascii="Arial"/>
                <w:sz w:val="21"/>
              </w:rPr>
            </w:pPr>
          </w:p>
        </w:tc>
        <w:tc>
          <w:tcPr>
            <w:tcW w:w="710" w:type="dxa"/>
            <w:vMerge w:val="continue"/>
            <w:tcBorders>
              <w:top w:val="nil"/>
            </w:tcBorders>
            <w:vAlign w:val="top"/>
          </w:tcPr>
          <w:p w14:paraId="4BE59EA2">
            <w:pPr>
              <w:rPr>
                <w:rFonts w:ascii="Arial"/>
                <w:sz w:val="21"/>
              </w:rPr>
            </w:pPr>
          </w:p>
        </w:tc>
        <w:tc>
          <w:tcPr>
            <w:tcW w:w="790" w:type="dxa"/>
            <w:vMerge w:val="continue"/>
            <w:tcBorders>
              <w:top w:val="nil"/>
            </w:tcBorders>
            <w:vAlign w:val="top"/>
          </w:tcPr>
          <w:p w14:paraId="3B61D77F">
            <w:pPr>
              <w:rPr>
                <w:rFonts w:ascii="Arial"/>
                <w:sz w:val="21"/>
              </w:rPr>
            </w:pPr>
          </w:p>
        </w:tc>
        <w:tc>
          <w:tcPr>
            <w:tcW w:w="640" w:type="dxa"/>
            <w:vMerge w:val="continue"/>
            <w:tcBorders>
              <w:top w:val="nil"/>
            </w:tcBorders>
            <w:vAlign w:val="top"/>
          </w:tcPr>
          <w:p w14:paraId="770EA33A">
            <w:pPr>
              <w:rPr>
                <w:rFonts w:ascii="Arial"/>
                <w:sz w:val="21"/>
              </w:rPr>
            </w:pPr>
          </w:p>
        </w:tc>
        <w:tc>
          <w:tcPr>
            <w:tcW w:w="700" w:type="dxa"/>
            <w:vMerge w:val="continue"/>
            <w:tcBorders>
              <w:top w:val="nil"/>
            </w:tcBorders>
            <w:vAlign w:val="top"/>
          </w:tcPr>
          <w:p w14:paraId="5428765E">
            <w:pPr>
              <w:rPr>
                <w:rFonts w:ascii="Arial"/>
                <w:sz w:val="21"/>
              </w:rPr>
            </w:pPr>
          </w:p>
        </w:tc>
        <w:tc>
          <w:tcPr>
            <w:tcW w:w="624" w:type="dxa"/>
            <w:vMerge w:val="continue"/>
            <w:tcBorders>
              <w:top w:val="nil"/>
            </w:tcBorders>
            <w:vAlign w:val="top"/>
          </w:tcPr>
          <w:p w14:paraId="509B3E9B">
            <w:pPr>
              <w:rPr>
                <w:rFonts w:ascii="Arial"/>
                <w:sz w:val="21"/>
              </w:rPr>
            </w:pPr>
          </w:p>
        </w:tc>
      </w:tr>
      <w:tr w14:paraId="4E6792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899DE18">
            <w:pPr>
              <w:spacing w:line="227" w:lineRule="exact"/>
              <w:rPr>
                <w:rFonts w:ascii="Arial"/>
                <w:sz w:val="19"/>
              </w:rPr>
            </w:pPr>
          </w:p>
        </w:tc>
        <w:tc>
          <w:tcPr>
            <w:tcW w:w="567" w:type="dxa"/>
            <w:vAlign w:val="top"/>
          </w:tcPr>
          <w:p w14:paraId="3B5649A7">
            <w:pPr>
              <w:spacing w:line="227" w:lineRule="exact"/>
              <w:rPr>
                <w:rFonts w:ascii="Arial"/>
                <w:sz w:val="19"/>
              </w:rPr>
            </w:pPr>
          </w:p>
        </w:tc>
        <w:tc>
          <w:tcPr>
            <w:tcW w:w="567" w:type="dxa"/>
            <w:vAlign w:val="top"/>
          </w:tcPr>
          <w:p w14:paraId="1C1750FF">
            <w:pPr>
              <w:spacing w:line="227" w:lineRule="exact"/>
              <w:rPr>
                <w:rFonts w:ascii="Arial"/>
                <w:sz w:val="19"/>
              </w:rPr>
            </w:pPr>
          </w:p>
        </w:tc>
        <w:tc>
          <w:tcPr>
            <w:tcW w:w="2320" w:type="dxa"/>
            <w:vAlign w:val="top"/>
          </w:tcPr>
          <w:p w14:paraId="2AC74154">
            <w:pPr>
              <w:spacing w:line="227" w:lineRule="exact"/>
              <w:rPr>
                <w:rFonts w:ascii="Arial"/>
                <w:sz w:val="19"/>
              </w:rPr>
            </w:pPr>
          </w:p>
        </w:tc>
        <w:tc>
          <w:tcPr>
            <w:tcW w:w="2169" w:type="dxa"/>
            <w:vAlign w:val="top"/>
          </w:tcPr>
          <w:p w14:paraId="659F2735">
            <w:pPr>
              <w:spacing w:line="227" w:lineRule="exact"/>
              <w:rPr>
                <w:rFonts w:ascii="Arial"/>
                <w:sz w:val="19"/>
              </w:rPr>
            </w:pPr>
          </w:p>
        </w:tc>
        <w:tc>
          <w:tcPr>
            <w:tcW w:w="949" w:type="dxa"/>
            <w:vAlign w:val="top"/>
          </w:tcPr>
          <w:p w14:paraId="6F04FC4B">
            <w:pPr>
              <w:spacing w:line="227" w:lineRule="exact"/>
              <w:rPr>
                <w:rFonts w:ascii="Arial"/>
                <w:sz w:val="19"/>
              </w:rPr>
            </w:pPr>
          </w:p>
        </w:tc>
        <w:tc>
          <w:tcPr>
            <w:tcW w:w="720" w:type="dxa"/>
            <w:vAlign w:val="top"/>
          </w:tcPr>
          <w:p w14:paraId="3FA71367">
            <w:pPr>
              <w:spacing w:line="227" w:lineRule="exact"/>
              <w:rPr>
                <w:rFonts w:ascii="Arial"/>
                <w:sz w:val="19"/>
              </w:rPr>
            </w:pPr>
          </w:p>
        </w:tc>
        <w:tc>
          <w:tcPr>
            <w:tcW w:w="819" w:type="dxa"/>
            <w:vAlign w:val="top"/>
          </w:tcPr>
          <w:p w14:paraId="4BE38B89">
            <w:pPr>
              <w:spacing w:line="227" w:lineRule="exact"/>
              <w:rPr>
                <w:rFonts w:ascii="Arial"/>
                <w:sz w:val="19"/>
              </w:rPr>
            </w:pPr>
          </w:p>
        </w:tc>
        <w:tc>
          <w:tcPr>
            <w:tcW w:w="670" w:type="dxa"/>
            <w:vAlign w:val="top"/>
          </w:tcPr>
          <w:p w14:paraId="4E57725D">
            <w:pPr>
              <w:spacing w:line="227" w:lineRule="exact"/>
              <w:rPr>
                <w:rFonts w:ascii="Arial"/>
                <w:sz w:val="19"/>
              </w:rPr>
            </w:pPr>
          </w:p>
        </w:tc>
        <w:tc>
          <w:tcPr>
            <w:tcW w:w="710" w:type="dxa"/>
            <w:vAlign w:val="top"/>
          </w:tcPr>
          <w:p w14:paraId="5DEE463B">
            <w:pPr>
              <w:spacing w:line="227" w:lineRule="exact"/>
              <w:rPr>
                <w:rFonts w:ascii="Arial"/>
                <w:sz w:val="19"/>
              </w:rPr>
            </w:pPr>
          </w:p>
        </w:tc>
        <w:tc>
          <w:tcPr>
            <w:tcW w:w="700" w:type="dxa"/>
            <w:vAlign w:val="top"/>
          </w:tcPr>
          <w:p w14:paraId="2D937CCD">
            <w:pPr>
              <w:spacing w:line="227" w:lineRule="exact"/>
              <w:rPr>
                <w:rFonts w:ascii="Arial"/>
                <w:sz w:val="19"/>
              </w:rPr>
            </w:pPr>
          </w:p>
        </w:tc>
        <w:tc>
          <w:tcPr>
            <w:tcW w:w="710" w:type="dxa"/>
            <w:vAlign w:val="top"/>
          </w:tcPr>
          <w:p w14:paraId="31790FDE">
            <w:pPr>
              <w:spacing w:line="227" w:lineRule="exact"/>
              <w:rPr>
                <w:rFonts w:ascii="Arial"/>
                <w:sz w:val="19"/>
              </w:rPr>
            </w:pPr>
          </w:p>
        </w:tc>
        <w:tc>
          <w:tcPr>
            <w:tcW w:w="790" w:type="dxa"/>
            <w:vAlign w:val="top"/>
          </w:tcPr>
          <w:p w14:paraId="153B84A2">
            <w:pPr>
              <w:spacing w:line="227" w:lineRule="exact"/>
              <w:rPr>
                <w:rFonts w:ascii="Arial"/>
                <w:sz w:val="19"/>
              </w:rPr>
            </w:pPr>
          </w:p>
        </w:tc>
        <w:tc>
          <w:tcPr>
            <w:tcW w:w="640" w:type="dxa"/>
            <w:vAlign w:val="top"/>
          </w:tcPr>
          <w:p w14:paraId="6ACE92EE">
            <w:pPr>
              <w:spacing w:line="227" w:lineRule="exact"/>
              <w:rPr>
                <w:rFonts w:ascii="Arial"/>
                <w:sz w:val="19"/>
              </w:rPr>
            </w:pPr>
          </w:p>
        </w:tc>
        <w:tc>
          <w:tcPr>
            <w:tcW w:w="700" w:type="dxa"/>
            <w:vAlign w:val="top"/>
          </w:tcPr>
          <w:p w14:paraId="222C6243">
            <w:pPr>
              <w:spacing w:line="227" w:lineRule="exact"/>
              <w:rPr>
                <w:rFonts w:ascii="Arial"/>
                <w:sz w:val="19"/>
              </w:rPr>
            </w:pPr>
          </w:p>
        </w:tc>
        <w:tc>
          <w:tcPr>
            <w:tcW w:w="624" w:type="dxa"/>
            <w:vAlign w:val="top"/>
          </w:tcPr>
          <w:p w14:paraId="18EEABA2">
            <w:pPr>
              <w:spacing w:line="227" w:lineRule="exact"/>
              <w:rPr>
                <w:rFonts w:ascii="Arial"/>
                <w:sz w:val="19"/>
              </w:rPr>
            </w:pPr>
          </w:p>
        </w:tc>
      </w:tr>
      <w:tr w14:paraId="297B12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93E110E">
            <w:pPr>
              <w:spacing w:line="227" w:lineRule="exact"/>
              <w:rPr>
                <w:rFonts w:ascii="Arial"/>
                <w:sz w:val="19"/>
              </w:rPr>
            </w:pPr>
          </w:p>
        </w:tc>
        <w:tc>
          <w:tcPr>
            <w:tcW w:w="567" w:type="dxa"/>
            <w:vAlign w:val="top"/>
          </w:tcPr>
          <w:p w14:paraId="355D2B7F">
            <w:pPr>
              <w:spacing w:line="227" w:lineRule="exact"/>
              <w:rPr>
                <w:rFonts w:ascii="Arial"/>
                <w:sz w:val="19"/>
              </w:rPr>
            </w:pPr>
          </w:p>
        </w:tc>
        <w:tc>
          <w:tcPr>
            <w:tcW w:w="567" w:type="dxa"/>
            <w:vAlign w:val="top"/>
          </w:tcPr>
          <w:p w14:paraId="243569E3">
            <w:pPr>
              <w:spacing w:line="227" w:lineRule="exact"/>
              <w:rPr>
                <w:rFonts w:ascii="Arial"/>
                <w:sz w:val="19"/>
              </w:rPr>
            </w:pPr>
          </w:p>
        </w:tc>
        <w:tc>
          <w:tcPr>
            <w:tcW w:w="2320" w:type="dxa"/>
            <w:vAlign w:val="top"/>
          </w:tcPr>
          <w:p w14:paraId="0A00FD7D">
            <w:pPr>
              <w:spacing w:line="227" w:lineRule="exact"/>
              <w:rPr>
                <w:rFonts w:ascii="Arial"/>
                <w:sz w:val="19"/>
              </w:rPr>
            </w:pPr>
          </w:p>
        </w:tc>
        <w:tc>
          <w:tcPr>
            <w:tcW w:w="2169" w:type="dxa"/>
            <w:vAlign w:val="top"/>
          </w:tcPr>
          <w:p w14:paraId="24CEB043">
            <w:pPr>
              <w:spacing w:line="227" w:lineRule="exact"/>
              <w:rPr>
                <w:rFonts w:ascii="Arial"/>
                <w:sz w:val="19"/>
              </w:rPr>
            </w:pPr>
          </w:p>
        </w:tc>
        <w:tc>
          <w:tcPr>
            <w:tcW w:w="949" w:type="dxa"/>
            <w:vAlign w:val="top"/>
          </w:tcPr>
          <w:p w14:paraId="24D3666B">
            <w:pPr>
              <w:spacing w:line="227" w:lineRule="exact"/>
              <w:rPr>
                <w:rFonts w:ascii="Arial"/>
                <w:sz w:val="19"/>
              </w:rPr>
            </w:pPr>
          </w:p>
        </w:tc>
        <w:tc>
          <w:tcPr>
            <w:tcW w:w="720" w:type="dxa"/>
            <w:vAlign w:val="top"/>
          </w:tcPr>
          <w:p w14:paraId="7E419846">
            <w:pPr>
              <w:spacing w:line="227" w:lineRule="exact"/>
              <w:rPr>
                <w:rFonts w:ascii="Arial"/>
                <w:sz w:val="19"/>
              </w:rPr>
            </w:pPr>
          </w:p>
        </w:tc>
        <w:tc>
          <w:tcPr>
            <w:tcW w:w="819" w:type="dxa"/>
            <w:vAlign w:val="top"/>
          </w:tcPr>
          <w:p w14:paraId="6F84C9B1">
            <w:pPr>
              <w:spacing w:line="227" w:lineRule="exact"/>
              <w:rPr>
                <w:rFonts w:ascii="Arial"/>
                <w:sz w:val="19"/>
              </w:rPr>
            </w:pPr>
          </w:p>
        </w:tc>
        <w:tc>
          <w:tcPr>
            <w:tcW w:w="670" w:type="dxa"/>
            <w:vAlign w:val="top"/>
          </w:tcPr>
          <w:p w14:paraId="2C508D5F">
            <w:pPr>
              <w:spacing w:line="227" w:lineRule="exact"/>
              <w:rPr>
                <w:rFonts w:ascii="Arial"/>
                <w:sz w:val="19"/>
              </w:rPr>
            </w:pPr>
          </w:p>
        </w:tc>
        <w:tc>
          <w:tcPr>
            <w:tcW w:w="710" w:type="dxa"/>
            <w:vAlign w:val="top"/>
          </w:tcPr>
          <w:p w14:paraId="229C7020">
            <w:pPr>
              <w:spacing w:line="227" w:lineRule="exact"/>
              <w:rPr>
                <w:rFonts w:ascii="Arial"/>
                <w:sz w:val="19"/>
              </w:rPr>
            </w:pPr>
          </w:p>
        </w:tc>
        <w:tc>
          <w:tcPr>
            <w:tcW w:w="700" w:type="dxa"/>
            <w:vAlign w:val="top"/>
          </w:tcPr>
          <w:p w14:paraId="009FDF1A">
            <w:pPr>
              <w:spacing w:line="227" w:lineRule="exact"/>
              <w:rPr>
                <w:rFonts w:ascii="Arial"/>
                <w:sz w:val="19"/>
              </w:rPr>
            </w:pPr>
          </w:p>
        </w:tc>
        <w:tc>
          <w:tcPr>
            <w:tcW w:w="710" w:type="dxa"/>
            <w:vAlign w:val="top"/>
          </w:tcPr>
          <w:p w14:paraId="2000A37C">
            <w:pPr>
              <w:spacing w:line="227" w:lineRule="exact"/>
              <w:rPr>
                <w:rFonts w:ascii="Arial"/>
                <w:sz w:val="19"/>
              </w:rPr>
            </w:pPr>
          </w:p>
        </w:tc>
        <w:tc>
          <w:tcPr>
            <w:tcW w:w="790" w:type="dxa"/>
            <w:vAlign w:val="top"/>
          </w:tcPr>
          <w:p w14:paraId="2FE02438">
            <w:pPr>
              <w:spacing w:line="227" w:lineRule="exact"/>
              <w:rPr>
                <w:rFonts w:ascii="Arial"/>
                <w:sz w:val="19"/>
              </w:rPr>
            </w:pPr>
          </w:p>
        </w:tc>
        <w:tc>
          <w:tcPr>
            <w:tcW w:w="640" w:type="dxa"/>
            <w:vAlign w:val="top"/>
          </w:tcPr>
          <w:p w14:paraId="2FB5332E">
            <w:pPr>
              <w:spacing w:line="227" w:lineRule="exact"/>
              <w:rPr>
                <w:rFonts w:ascii="Arial"/>
                <w:sz w:val="19"/>
              </w:rPr>
            </w:pPr>
          </w:p>
        </w:tc>
        <w:tc>
          <w:tcPr>
            <w:tcW w:w="700" w:type="dxa"/>
            <w:vAlign w:val="top"/>
          </w:tcPr>
          <w:p w14:paraId="2CF4F8B7">
            <w:pPr>
              <w:spacing w:line="227" w:lineRule="exact"/>
              <w:rPr>
                <w:rFonts w:ascii="Arial"/>
                <w:sz w:val="19"/>
              </w:rPr>
            </w:pPr>
          </w:p>
        </w:tc>
        <w:tc>
          <w:tcPr>
            <w:tcW w:w="624" w:type="dxa"/>
            <w:vAlign w:val="top"/>
          </w:tcPr>
          <w:p w14:paraId="37C698FC">
            <w:pPr>
              <w:spacing w:line="227" w:lineRule="exact"/>
              <w:rPr>
                <w:rFonts w:ascii="Arial"/>
                <w:sz w:val="19"/>
              </w:rPr>
            </w:pPr>
          </w:p>
        </w:tc>
      </w:tr>
      <w:tr w14:paraId="2EA5C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355ED9E">
            <w:pPr>
              <w:spacing w:line="227" w:lineRule="exact"/>
              <w:rPr>
                <w:rFonts w:ascii="Arial"/>
                <w:sz w:val="19"/>
              </w:rPr>
            </w:pPr>
          </w:p>
        </w:tc>
        <w:tc>
          <w:tcPr>
            <w:tcW w:w="567" w:type="dxa"/>
            <w:vAlign w:val="top"/>
          </w:tcPr>
          <w:p w14:paraId="254B5893">
            <w:pPr>
              <w:spacing w:line="227" w:lineRule="exact"/>
              <w:rPr>
                <w:rFonts w:ascii="Arial"/>
                <w:sz w:val="19"/>
              </w:rPr>
            </w:pPr>
          </w:p>
        </w:tc>
        <w:tc>
          <w:tcPr>
            <w:tcW w:w="567" w:type="dxa"/>
            <w:vAlign w:val="top"/>
          </w:tcPr>
          <w:p w14:paraId="65D9C133">
            <w:pPr>
              <w:spacing w:line="227" w:lineRule="exact"/>
              <w:rPr>
                <w:rFonts w:ascii="Arial"/>
                <w:sz w:val="19"/>
              </w:rPr>
            </w:pPr>
          </w:p>
        </w:tc>
        <w:tc>
          <w:tcPr>
            <w:tcW w:w="2320" w:type="dxa"/>
            <w:vAlign w:val="top"/>
          </w:tcPr>
          <w:p w14:paraId="73E79544">
            <w:pPr>
              <w:spacing w:line="227" w:lineRule="exact"/>
              <w:rPr>
                <w:rFonts w:ascii="Arial"/>
                <w:sz w:val="19"/>
              </w:rPr>
            </w:pPr>
          </w:p>
        </w:tc>
        <w:tc>
          <w:tcPr>
            <w:tcW w:w="2169" w:type="dxa"/>
            <w:vAlign w:val="top"/>
          </w:tcPr>
          <w:p w14:paraId="39894600">
            <w:pPr>
              <w:spacing w:line="227" w:lineRule="exact"/>
              <w:rPr>
                <w:rFonts w:ascii="Arial"/>
                <w:sz w:val="19"/>
              </w:rPr>
            </w:pPr>
          </w:p>
        </w:tc>
        <w:tc>
          <w:tcPr>
            <w:tcW w:w="949" w:type="dxa"/>
            <w:vAlign w:val="top"/>
          </w:tcPr>
          <w:p w14:paraId="2E20BCB4">
            <w:pPr>
              <w:spacing w:line="227" w:lineRule="exact"/>
              <w:rPr>
                <w:rFonts w:ascii="Arial"/>
                <w:sz w:val="19"/>
              </w:rPr>
            </w:pPr>
          </w:p>
        </w:tc>
        <w:tc>
          <w:tcPr>
            <w:tcW w:w="720" w:type="dxa"/>
            <w:vAlign w:val="top"/>
          </w:tcPr>
          <w:p w14:paraId="43370A8B">
            <w:pPr>
              <w:spacing w:line="227" w:lineRule="exact"/>
              <w:rPr>
                <w:rFonts w:ascii="Arial"/>
                <w:sz w:val="19"/>
              </w:rPr>
            </w:pPr>
          </w:p>
        </w:tc>
        <w:tc>
          <w:tcPr>
            <w:tcW w:w="819" w:type="dxa"/>
            <w:vAlign w:val="top"/>
          </w:tcPr>
          <w:p w14:paraId="137B3FB6">
            <w:pPr>
              <w:spacing w:line="227" w:lineRule="exact"/>
              <w:rPr>
                <w:rFonts w:ascii="Arial"/>
                <w:sz w:val="19"/>
              </w:rPr>
            </w:pPr>
          </w:p>
        </w:tc>
        <w:tc>
          <w:tcPr>
            <w:tcW w:w="670" w:type="dxa"/>
            <w:vAlign w:val="top"/>
          </w:tcPr>
          <w:p w14:paraId="71181FC0">
            <w:pPr>
              <w:spacing w:line="227" w:lineRule="exact"/>
              <w:rPr>
                <w:rFonts w:ascii="Arial"/>
                <w:sz w:val="19"/>
              </w:rPr>
            </w:pPr>
          </w:p>
        </w:tc>
        <w:tc>
          <w:tcPr>
            <w:tcW w:w="710" w:type="dxa"/>
            <w:vAlign w:val="top"/>
          </w:tcPr>
          <w:p w14:paraId="65846187">
            <w:pPr>
              <w:spacing w:line="227" w:lineRule="exact"/>
              <w:rPr>
                <w:rFonts w:ascii="Arial"/>
                <w:sz w:val="19"/>
              </w:rPr>
            </w:pPr>
          </w:p>
        </w:tc>
        <w:tc>
          <w:tcPr>
            <w:tcW w:w="700" w:type="dxa"/>
            <w:vAlign w:val="top"/>
          </w:tcPr>
          <w:p w14:paraId="51E735A6">
            <w:pPr>
              <w:spacing w:line="227" w:lineRule="exact"/>
              <w:rPr>
                <w:rFonts w:ascii="Arial"/>
                <w:sz w:val="19"/>
              </w:rPr>
            </w:pPr>
          </w:p>
        </w:tc>
        <w:tc>
          <w:tcPr>
            <w:tcW w:w="710" w:type="dxa"/>
            <w:vAlign w:val="top"/>
          </w:tcPr>
          <w:p w14:paraId="2B8EB05A">
            <w:pPr>
              <w:spacing w:line="227" w:lineRule="exact"/>
              <w:rPr>
                <w:rFonts w:ascii="Arial"/>
                <w:sz w:val="19"/>
              </w:rPr>
            </w:pPr>
          </w:p>
        </w:tc>
        <w:tc>
          <w:tcPr>
            <w:tcW w:w="790" w:type="dxa"/>
            <w:vAlign w:val="top"/>
          </w:tcPr>
          <w:p w14:paraId="7E6E58EB">
            <w:pPr>
              <w:spacing w:line="227" w:lineRule="exact"/>
              <w:rPr>
                <w:rFonts w:ascii="Arial"/>
                <w:sz w:val="19"/>
              </w:rPr>
            </w:pPr>
          </w:p>
        </w:tc>
        <w:tc>
          <w:tcPr>
            <w:tcW w:w="640" w:type="dxa"/>
            <w:vAlign w:val="top"/>
          </w:tcPr>
          <w:p w14:paraId="6E0556F7">
            <w:pPr>
              <w:spacing w:line="227" w:lineRule="exact"/>
              <w:rPr>
                <w:rFonts w:ascii="Arial"/>
                <w:sz w:val="19"/>
              </w:rPr>
            </w:pPr>
          </w:p>
        </w:tc>
        <w:tc>
          <w:tcPr>
            <w:tcW w:w="700" w:type="dxa"/>
            <w:vAlign w:val="top"/>
          </w:tcPr>
          <w:p w14:paraId="2086E77B">
            <w:pPr>
              <w:spacing w:line="227" w:lineRule="exact"/>
              <w:rPr>
                <w:rFonts w:ascii="Arial"/>
                <w:sz w:val="19"/>
              </w:rPr>
            </w:pPr>
          </w:p>
        </w:tc>
        <w:tc>
          <w:tcPr>
            <w:tcW w:w="624" w:type="dxa"/>
            <w:vAlign w:val="top"/>
          </w:tcPr>
          <w:p w14:paraId="1CDC2CE6">
            <w:pPr>
              <w:spacing w:line="227" w:lineRule="exact"/>
              <w:rPr>
                <w:rFonts w:ascii="Arial"/>
                <w:sz w:val="19"/>
              </w:rPr>
            </w:pPr>
          </w:p>
        </w:tc>
      </w:tr>
      <w:tr w14:paraId="3F6E4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7EA74DF">
            <w:pPr>
              <w:spacing w:line="227" w:lineRule="exact"/>
              <w:rPr>
                <w:rFonts w:ascii="Arial"/>
                <w:sz w:val="19"/>
              </w:rPr>
            </w:pPr>
          </w:p>
        </w:tc>
        <w:tc>
          <w:tcPr>
            <w:tcW w:w="567" w:type="dxa"/>
            <w:vAlign w:val="top"/>
          </w:tcPr>
          <w:p w14:paraId="4B441E23">
            <w:pPr>
              <w:spacing w:line="227" w:lineRule="exact"/>
              <w:rPr>
                <w:rFonts w:ascii="Arial"/>
                <w:sz w:val="19"/>
              </w:rPr>
            </w:pPr>
          </w:p>
        </w:tc>
        <w:tc>
          <w:tcPr>
            <w:tcW w:w="567" w:type="dxa"/>
            <w:vAlign w:val="top"/>
          </w:tcPr>
          <w:p w14:paraId="433E374F">
            <w:pPr>
              <w:spacing w:line="227" w:lineRule="exact"/>
              <w:rPr>
                <w:rFonts w:ascii="Arial"/>
                <w:sz w:val="19"/>
              </w:rPr>
            </w:pPr>
          </w:p>
        </w:tc>
        <w:tc>
          <w:tcPr>
            <w:tcW w:w="2320" w:type="dxa"/>
            <w:vAlign w:val="top"/>
          </w:tcPr>
          <w:p w14:paraId="1D470257">
            <w:pPr>
              <w:spacing w:line="227" w:lineRule="exact"/>
              <w:rPr>
                <w:rFonts w:ascii="Arial"/>
                <w:sz w:val="19"/>
              </w:rPr>
            </w:pPr>
          </w:p>
        </w:tc>
        <w:tc>
          <w:tcPr>
            <w:tcW w:w="2169" w:type="dxa"/>
            <w:vAlign w:val="top"/>
          </w:tcPr>
          <w:p w14:paraId="7022A634">
            <w:pPr>
              <w:spacing w:line="227" w:lineRule="exact"/>
              <w:rPr>
                <w:rFonts w:ascii="Arial"/>
                <w:sz w:val="19"/>
              </w:rPr>
            </w:pPr>
          </w:p>
        </w:tc>
        <w:tc>
          <w:tcPr>
            <w:tcW w:w="949" w:type="dxa"/>
            <w:vAlign w:val="top"/>
          </w:tcPr>
          <w:p w14:paraId="1D4FA6FD">
            <w:pPr>
              <w:spacing w:line="227" w:lineRule="exact"/>
              <w:rPr>
                <w:rFonts w:ascii="Arial"/>
                <w:sz w:val="19"/>
              </w:rPr>
            </w:pPr>
          </w:p>
        </w:tc>
        <w:tc>
          <w:tcPr>
            <w:tcW w:w="720" w:type="dxa"/>
            <w:vAlign w:val="top"/>
          </w:tcPr>
          <w:p w14:paraId="6BC73E19">
            <w:pPr>
              <w:spacing w:line="227" w:lineRule="exact"/>
              <w:rPr>
                <w:rFonts w:ascii="Arial"/>
                <w:sz w:val="19"/>
              </w:rPr>
            </w:pPr>
          </w:p>
        </w:tc>
        <w:tc>
          <w:tcPr>
            <w:tcW w:w="819" w:type="dxa"/>
            <w:vAlign w:val="top"/>
          </w:tcPr>
          <w:p w14:paraId="73037B80">
            <w:pPr>
              <w:spacing w:line="227" w:lineRule="exact"/>
              <w:rPr>
                <w:rFonts w:ascii="Arial"/>
                <w:sz w:val="19"/>
              </w:rPr>
            </w:pPr>
          </w:p>
        </w:tc>
        <w:tc>
          <w:tcPr>
            <w:tcW w:w="670" w:type="dxa"/>
            <w:vAlign w:val="top"/>
          </w:tcPr>
          <w:p w14:paraId="14E64AAD">
            <w:pPr>
              <w:spacing w:line="227" w:lineRule="exact"/>
              <w:rPr>
                <w:rFonts w:ascii="Arial"/>
                <w:sz w:val="19"/>
              </w:rPr>
            </w:pPr>
          </w:p>
        </w:tc>
        <w:tc>
          <w:tcPr>
            <w:tcW w:w="710" w:type="dxa"/>
            <w:vAlign w:val="top"/>
          </w:tcPr>
          <w:p w14:paraId="06C3B000">
            <w:pPr>
              <w:spacing w:line="227" w:lineRule="exact"/>
              <w:rPr>
                <w:rFonts w:ascii="Arial"/>
                <w:sz w:val="19"/>
              </w:rPr>
            </w:pPr>
          </w:p>
        </w:tc>
        <w:tc>
          <w:tcPr>
            <w:tcW w:w="700" w:type="dxa"/>
            <w:vAlign w:val="top"/>
          </w:tcPr>
          <w:p w14:paraId="41B969E5">
            <w:pPr>
              <w:spacing w:line="227" w:lineRule="exact"/>
              <w:rPr>
                <w:rFonts w:ascii="Arial"/>
                <w:sz w:val="19"/>
              </w:rPr>
            </w:pPr>
          </w:p>
        </w:tc>
        <w:tc>
          <w:tcPr>
            <w:tcW w:w="710" w:type="dxa"/>
            <w:vAlign w:val="top"/>
          </w:tcPr>
          <w:p w14:paraId="33D034B3">
            <w:pPr>
              <w:spacing w:line="227" w:lineRule="exact"/>
              <w:rPr>
                <w:rFonts w:ascii="Arial"/>
                <w:sz w:val="19"/>
              </w:rPr>
            </w:pPr>
          </w:p>
        </w:tc>
        <w:tc>
          <w:tcPr>
            <w:tcW w:w="790" w:type="dxa"/>
            <w:vAlign w:val="top"/>
          </w:tcPr>
          <w:p w14:paraId="60731B38">
            <w:pPr>
              <w:spacing w:line="227" w:lineRule="exact"/>
              <w:rPr>
                <w:rFonts w:ascii="Arial"/>
                <w:sz w:val="19"/>
              </w:rPr>
            </w:pPr>
          </w:p>
        </w:tc>
        <w:tc>
          <w:tcPr>
            <w:tcW w:w="640" w:type="dxa"/>
            <w:vAlign w:val="top"/>
          </w:tcPr>
          <w:p w14:paraId="50184234">
            <w:pPr>
              <w:spacing w:line="227" w:lineRule="exact"/>
              <w:rPr>
                <w:rFonts w:ascii="Arial"/>
                <w:sz w:val="19"/>
              </w:rPr>
            </w:pPr>
          </w:p>
        </w:tc>
        <w:tc>
          <w:tcPr>
            <w:tcW w:w="700" w:type="dxa"/>
            <w:vAlign w:val="top"/>
          </w:tcPr>
          <w:p w14:paraId="19E52896">
            <w:pPr>
              <w:spacing w:line="227" w:lineRule="exact"/>
              <w:rPr>
                <w:rFonts w:ascii="Arial"/>
                <w:sz w:val="19"/>
              </w:rPr>
            </w:pPr>
          </w:p>
        </w:tc>
        <w:tc>
          <w:tcPr>
            <w:tcW w:w="624" w:type="dxa"/>
            <w:vAlign w:val="top"/>
          </w:tcPr>
          <w:p w14:paraId="6B85F460">
            <w:pPr>
              <w:spacing w:line="227" w:lineRule="exact"/>
              <w:rPr>
                <w:rFonts w:ascii="Arial"/>
                <w:sz w:val="19"/>
              </w:rPr>
            </w:pPr>
          </w:p>
        </w:tc>
      </w:tr>
      <w:tr w14:paraId="37E2E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2C8B53A">
            <w:pPr>
              <w:spacing w:line="227" w:lineRule="exact"/>
              <w:rPr>
                <w:rFonts w:ascii="Arial"/>
                <w:sz w:val="19"/>
              </w:rPr>
            </w:pPr>
          </w:p>
        </w:tc>
        <w:tc>
          <w:tcPr>
            <w:tcW w:w="567" w:type="dxa"/>
            <w:vAlign w:val="top"/>
          </w:tcPr>
          <w:p w14:paraId="52630B14">
            <w:pPr>
              <w:spacing w:line="227" w:lineRule="exact"/>
              <w:rPr>
                <w:rFonts w:ascii="Arial"/>
                <w:sz w:val="19"/>
              </w:rPr>
            </w:pPr>
          </w:p>
        </w:tc>
        <w:tc>
          <w:tcPr>
            <w:tcW w:w="567" w:type="dxa"/>
            <w:vAlign w:val="top"/>
          </w:tcPr>
          <w:p w14:paraId="45230CC8">
            <w:pPr>
              <w:spacing w:line="227" w:lineRule="exact"/>
              <w:rPr>
                <w:rFonts w:ascii="Arial"/>
                <w:sz w:val="19"/>
              </w:rPr>
            </w:pPr>
          </w:p>
        </w:tc>
        <w:tc>
          <w:tcPr>
            <w:tcW w:w="2320" w:type="dxa"/>
            <w:vAlign w:val="top"/>
          </w:tcPr>
          <w:p w14:paraId="3F7E582A">
            <w:pPr>
              <w:spacing w:line="227" w:lineRule="exact"/>
              <w:rPr>
                <w:rFonts w:ascii="Arial"/>
                <w:sz w:val="19"/>
              </w:rPr>
            </w:pPr>
          </w:p>
        </w:tc>
        <w:tc>
          <w:tcPr>
            <w:tcW w:w="2169" w:type="dxa"/>
            <w:vAlign w:val="top"/>
          </w:tcPr>
          <w:p w14:paraId="4547050C">
            <w:pPr>
              <w:spacing w:line="227" w:lineRule="exact"/>
              <w:rPr>
                <w:rFonts w:ascii="Arial"/>
                <w:sz w:val="19"/>
              </w:rPr>
            </w:pPr>
          </w:p>
        </w:tc>
        <w:tc>
          <w:tcPr>
            <w:tcW w:w="949" w:type="dxa"/>
            <w:vAlign w:val="top"/>
          </w:tcPr>
          <w:p w14:paraId="585A86FA">
            <w:pPr>
              <w:spacing w:line="227" w:lineRule="exact"/>
              <w:rPr>
                <w:rFonts w:ascii="Arial"/>
                <w:sz w:val="19"/>
              </w:rPr>
            </w:pPr>
          </w:p>
        </w:tc>
        <w:tc>
          <w:tcPr>
            <w:tcW w:w="720" w:type="dxa"/>
            <w:vAlign w:val="top"/>
          </w:tcPr>
          <w:p w14:paraId="53300061">
            <w:pPr>
              <w:spacing w:line="227" w:lineRule="exact"/>
              <w:rPr>
                <w:rFonts w:ascii="Arial"/>
                <w:sz w:val="19"/>
              </w:rPr>
            </w:pPr>
          </w:p>
        </w:tc>
        <w:tc>
          <w:tcPr>
            <w:tcW w:w="819" w:type="dxa"/>
            <w:vAlign w:val="top"/>
          </w:tcPr>
          <w:p w14:paraId="02877C7F">
            <w:pPr>
              <w:spacing w:line="227" w:lineRule="exact"/>
              <w:rPr>
                <w:rFonts w:ascii="Arial"/>
                <w:sz w:val="19"/>
              </w:rPr>
            </w:pPr>
          </w:p>
        </w:tc>
        <w:tc>
          <w:tcPr>
            <w:tcW w:w="670" w:type="dxa"/>
            <w:vAlign w:val="top"/>
          </w:tcPr>
          <w:p w14:paraId="07CB6075">
            <w:pPr>
              <w:spacing w:line="227" w:lineRule="exact"/>
              <w:rPr>
                <w:rFonts w:ascii="Arial"/>
                <w:sz w:val="19"/>
              </w:rPr>
            </w:pPr>
          </w:p>
        </w:tc>
        <w:tc>
          <w:tcPr>
            <w:tcW w:w="710" w:type="dxa"/>
            <w:vAlign w:val="top"/>
          </w:tcPr>
          <w:p w14:paraId="462C2484">
            <w:pPr>
              <w:spacing w:line="227" w:lineRule="exact"/>
              <w:rPr>
                <w:rFonts w:ascii="Arial"/>
                <w:sz w:val="19"/>
              </w:rPr>
            </w:pPr>
          </w:p>
        </w:tc>
        <w:tc>
          <w:tcPr>
            <w:tcW w:w="700" w:type="dxa"/>
            <w:vAlign w:val="top"/>
          </w:tcPr>
          <w:p w14:paraId="206A319A">
            <w:pPr>
              <w:spacing w:line="227" w:lineRule="exact"/>
              <w:rPr>
                <w:rFonts w:ascii="Arial"/>
                <w:sz w:val="19"/>
              </w:rPr>
            </w:pPr>
          </w:p>
        </w:tc>
        <w:tc>
          <w:tcPr>
            <w:tcW w:w="710" w:type="dxa"/>
            <w:vAlign w:val="top"/>
          </w:tcPr>
          <w:p w14:paraId="42B115A1">
            <w:pPr>
              <w:spacing w:line="227" w:lineRule="exact"/>
              <w:rPr>
                <w:rFonts w:ascii="Arial"/>
                <w:sz w:val="19"/>
              </w:rPr>
            </w:pPr>
          </w:p>
        </w:tc>
        <w:tc>
          <w:tcPr>
            <w:tcW w:w="790" w:type="dxa"/>
            <w:vAlign w:val="top"/>
          </w:tcPr>
          <w:p w14:paraId="0BD9BCA8">
            <w:pPr>
              <w:spacing w:line="227" w:lineRule="exact"/>
              <w:rPr>
                <w:rFonts w:ascii="Arial"/>
                <w:sz w:val="19"/>
              </w:rPr>
            </w:pPr>
          </w:p>
        </w:tc>
        <w:tc>
          <w:tcPr>
            <w:tcW w:w="640" w:type="dxa"/>
            <w:vAlign w:val="top"/>
          </w:tcPr>
          <w:p w14:paraId="2B72DE8B">
            <w:pPr>
              <w:spacing w:line="227" w:lineRule="exact"/>
              <w:rPr>
                <w:rFonts w:ascii="Arial"/>
                <w:sz w:val="19"/>
              </w:rPr>
            </w:pPr>
          </w:p>
        </w:tc>
        <w:tc>
          <w:tcPr>
            <w:tcW w:w="700" w:type="dxa"/>
            <w:vAlign w:val="top"/>
          </w:tcPr>
          <w:p w14:paraId="7F8CAFE9">
            <w:pPr>
              <w:spacing w:line="227" w:lineRule="exact"/>
              <w:rPr>
                <w:rFonts w:ascii="Arial"/>
                <w:sz w:val="19"/>
              </w:rPr>
            </w:pPr>
          </w:p>
        </w:tc>
        <w:tc>
          <w:tcPr>
            <w:tcW w:w="624" w:type="dxa"/>
            <w:vAlign w:val="top"/>
          </w:tcPr>
          <w:p w14:paraId="126049DA">
            <w:pPr>
              <w:spacing w:line="227" w:lineRule="exact"/>
              <w:rPr>
                <w:rFonts w:ascii="Arial"/>
                <w:sz w:val="19"/>
              </w:rPr>
            </w:pPr>
          </w:p>
        </w:tc>
      </w:tr>
      <w:tr w14:paraId="15880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52BE872">
            <w:pPr>
              <w:spacing w:line="227" w:lineRule="exact"/>
              <w:rPr>
                <w:rFonts w:ascii="Arial"/>
                <w:sz w:val="19"/>
              </w:rPr>
            </w:pPr>
          </w:p>
        </w:tc>
        <w:tc>
          <w:tcPr>
            <w:tcW w:w="567" w:type="dxa"/>
            <w:vAlign w:val="top"/>
          </w:tcPr>
          <w:p w14:paraId="63591DA3">
            <w:pPr>
              <w:spacing w:line="227" w:lineRule="exact"/>
              <w:rPr>
                <w:rFonts w:ascii="Arial"/>
                <w:sz w:val="19"/>
              </w:rPr>
            </w:pPr>
          </w:p>
        </w:tc>
        <w:tc>
          <w:tcPr>
            <w:tcW w:w="567" w:type="dxa"/>
            <w:vAlign w:val="top"/>
          </w:tcPr>
          <w:p w14:paraId="61F8E8B6">
            <w:pPr>
              <w:spacing w:line="227" w:lineRule="exact"/>
              <w:rPr>
                <w:rFonts w:ascii="Arial"/>
                <w:sz w:val="19"/>
              </w:rPr>
            </w:pPr>
          </w:p>
        </w:tc>
        <w:tc>
          <w:tcPr>
            <w:tcW w:w="2320" w:type="dxa"/>
            <w:vAlign w:val="top"/>
          </w:tcPr>
          <w:p w14:paraId="239D0844">
            <w:pPr>
              <w:spacing w:line="227" w:lineRule="exact"/>
              <w:rPr>
                <w:rFonts w:ascii="Arial"/>
                <w:sz w:val="19"/>
              </w:rPr>
            </w:pPr>
          </w:p>
        </w:tc>
        <w:tc>
          <w:tcPr>
            <w:tcW w:w="2169" w:type="dxa"/>
            <w:vAlign w:val="top"/>
          </w:tcPr>
          <w:p w14:paraId="37884768">
            <w:pPr>
              <w:spacing w:line="227" w:lineRule="exact"/>
              <w:rPr>
                <w:rFonts w:ascii="Arial"/>
                <w:sz w:val="19"/>
              </w:rPr>
            </w:pPr>
          </w:p>
        </w:tc>
        <w:tc>
          <w:tcPr>
            <w:tcW w:w="949" w:type="dxa"/>
            <w:vAlign w:val="top"/>
          </w:tcPr>
          <w:p w14:paraId="3A20BB7F">
            <w:pPr>
              <w:spacing w:line="227" w:lineRule="exact"/>
              <w:rPr>
                <w:rFonts w:ascii="Arial"/>
                <w:sz w:val="19"/>
              </w:rPr>
            </w:pPr>
          </w:p>
        </w:tc>
        <w:tc>
          <w:tcPr>
            <w:tcW w:w="720" w:type="dxa"/>
            <w:vAlign w:val="top"/>
          </w:tcPr>
          <w:p w14:paraId="6E6C9C85">
            <w:pPr>
              <w:spacing w:line="227" w:lineRule="exact"/>
              <w:rPr>
                <w:rFonts w:ascii="Arial"/>
                <w:sz w:val="19"/>
              </w:rPr>
            </w:pPr>
          </w:p>
        </w:tc>
        <w:tc>
          <w:tcPr>
            <w:tcW w:w="819" w:type="dxa"/>
            <w:vAlign w:val="top"/>
          </w:tcPr>
          <w:p w14:paraId="248B0ED4">
            <w:pPr>
              <w:spacing w:line="227" w:lineRule="exact"/>
              <w:rPr>
                <w:rFonts w:ascii="Arial"/>
                <w:sz w:val="19"/>
              </w:rPr>
            </w:pPr>
          </w:p>
        </w:tc>
        <w:tc>
          <w:tcPr>
            <w:tcW w:w="670" w:type="dxa"/>
            <w:vAlign w:val="top"/>
          </w:tcPr>
          <w:p w14:paraId="7C003757">
            <w:pPr>
              <w:spacing w:line="227" w:lineRule="exact"/>
              <w:rPr>
                <w:rFonts w:ascii="Arial"/>
                <w:sz w:val="19"/>
              </w:rPr>
            </w:pPr>
          </w:p>
        </w:tc>
        <w:tc>
          <w:tcPr>
            <w:tcW w:w="710" w:type="dxa"/>
            <w:vAlign w:val="top"/>
          </w:tcPr>
          <w:p w14:paraId="0BCB5B97">
            <w:pPr>
              <w:spacing w:line="227" w:lineRule="exact"/>
              <w:rPr>
                <w:rFonts w:ascii="Arial"/>
                <w:sz w:val="19"/>
              </w:rPr>
            </w:pPr>
          </w:p>
        </w:tc>
        <w:tc>
          <w:tcPr>
            <w:tcW w:w="700" w:type="dxa"/>
            <w:vAlign w:val="top"/>
          </w:tcPr>
          <w:p w14:paraId="62C57985">
            <w:pPr>
              <w:spacing w:line="227" w:lineRule="exact"/>
              <w:rPr>
                <w:rFonts w:ascii="Arial"/>
                <w:sz w:val="19"/>
              </w:rPr>
            </w:pPr>
          </w:p>
        </w:tc>
        <w:tc>
          <w:tcPr>
            <w:tcW w:w="710" w:type="dxa"/>
            <w:vAlign w:val="top"/>
          </w:tcPr>
          <w:p w14:paraId="434E4BF2">
            <w:pPr>
              <w:spacing w:line="227" w:lineRule="exact"/>
              <w:rPr>
                <w:rFonts w:ascii="Arial"/>
                <w:sz w:val="19"/>
              </w:rPr>
            </w:pPr>
          </w:p>
        </w:tc>
        <w:tc>
          <w:tcPr>
            <w:tcW w:w="790" w:type="dxa"/>
            <w:vAlign w:val="top"/>
          </w:tcPr>
          <w:p w14:paraId="0BF0F3C5">
            <w:pPr>
              <w:spacing w:line="227" w:lineRule="exact"/>
              <w:rPr>
                <w:rFonts w:ascii="Arial"/>
                <w:sz w:val="19"/>
              </w:rPr>
            </w:pPr>
          </w:p>
        </w:tc>
        <w:tc>
          <w:tcPr>
            <w:tcW w:w="640" w:type="dxa"/>
            <w:vAlign w:val="top"/>
          </w:tcPr>
          <w:p w14:paraId="154ADC0F">
            <w:pPr>
              <w:spacing w:line="227" w:lineRule="exact"/>
              <w:rPr>
                <w:rFonts w:ascii="Arial"/>
                <w:sz w:val="19"/>
              </w:rPr>
            </w:pPr>
          </w:p>
        </w:tc>
        <w:tc>
          <w:tcPr>
            <w:tcW w:w="700" w:type="dxa"/>
            <w:vAlign w:val="top"/>
          </w:tcPr>
          <w:p w14:paraId="750E9CD3">
            <w:pPr>
              <w:spacing w:line="227" w:lineRule="exact"/>
              <w:rPr>
                <w:rFonts w:ascii="Arial"/>
                <w:sz w:val="19"/>
              </w:rPr>
            </w:pPr>
          </w:p>
        </w:tc>
        <w:tc>
          <w:tcPr>
            <w:tcW w:w="624" w:type="dxa"/>
            <w:vAlign w:val="top"/>
          </w:tcPr>
          <w:p w14:paraId="52DB53C1">
            <w:pPr>
              <w:spacing w:line="227" w:lineRule="exact"/>
              <w:rPr>
                <w:rFonts w:ascii="Arial"/>
                <w:sz w:val="19"/>
              </w:rPr>
            </w:pPr>
          </w:p>
        </w:tc>
      </w:tr>
      <w:tr w14:paraId="257CB4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6B4FB76">
            <w:pPr>
              <w:spacing w:line="227" w:lineRule="exact"/>
              <w:rPr>
                <w:rFonts w:ascii="Arial"/>
                <w:sz w:val="19"/>
              </w:rPr>
            </w:pPr>
          </w:p>
        </w:tc>
        <w:tc>
          <w:tcPr>
            <w:tcW w:w="567" w:type="dxa"/>
            <w:vAlign w:val="top"/>
          </w:tcPr>
          <w:p w14:paraId="1A3ABFB7">
            <w:pPr>
              <w:spacing w:line="227" w:lineRule="exact"/>
              <w:rPr>
                <w:rFonts w:ascii="Arial"/>
                <w:sz w:val="19"/>
              </w:rPr>
            </w:pPr>
          </w:p>
        </w:tc>
        <w:tc>
          <w:tcPr>
            <w:tcW w:w="567" w:type="dxa"/>
            <w:vAlign w:val="top"/>
          </w:tcPr>
          <w:p w14:paraId="394BE522">
            <w:pPr>
              <w:spacing w:line="227" w:lineRule="exact"/>
              <w:rPr>
                <w:rFonts w:ascii="Arial"/>
                <w:sz w:val="19"/>
              </w:rPr>
            </w:pPr>
          </w:p>
        </w:tc>
        <w:tc>
          <w:tcPr>
            <w:tcW w:w="2320" w:type="dxa"/>
            <w:vAlign w:val="top"/>
          </w:tcPr>
          <w:p w14:paraId="7C238E06">
            <w:pPr>
              <w:spacing w:line="227" w:lineRule="exact"/>
              <w:rPr>
                <w:rFonts w:ascii="Arial"/>
                <w:sz w:val="19"/>
              </w:rPr>
            </w:pPr>
          </w:p>
        </w:tc>
        <w:tc>
          <w:tcPr>
            <w:tcW w:w="2169" w:type="dxa"/>
            <w:vAlign w:val="top"/>
          </w:tcPr>
          <w:p w14:paraId="460151EA">
            <w:pPr>
              <w:spacing w:line="227" w:lineRule="exact"/>
              <w:rPr>
                <w:rFonts w:ascii="Arial"/>
                <w:sz w:val="19"/>
              </w:rPr>
            </w:pPr>
          </w:p>
        </w:tc>
        <w:tc>
          <w:tcPr>
            <w:tcW w:w="949" w:type="dxa"/>
            <w:vAlign w:val="top"/>
          </w:tcPr>
          <w:p w14:paraId="66EEB81C">
            <w:pPr>
              <w:spacing w:line="227" w:lineRule="exact"/>
              <w:rPr>
                <w:rFonts w:ascii="Arial"/>
                <w:sz w:val="19"/>
              </w:rPr>
            </w:pPr>
          </w:p>
        </w:tc>
        <w:tc>
          <w:tcPr>
            <w:tcW w:w="720" w:type="dxa"/>
            <w:vAlign w:val="top"/>
          </w:tcPr>
          <w:p w14:paraId="6907321C">
            <w:pPr>
              <w:spacing w:line="227" w:lineRule="exact"/>
              <w:rPr>
                <w:rFonts w:ascii="Arial"/>
                <w:sz w:val="19"/>
              </w:rPr>
            </w:pPr>
          </w:p>
        </w:tc>
        <w:tc>
          <w:tcPr>
            <w:tcW w:w="819" w:type="dxa"/>
            <w:vAlign w:val="top"/>
          </w:tcPr>
          <w:p w14:paraId="6F731838">
            <w:pPr>
              <w:spacing w:line="227" w:lineRule="exact"/>
              <w:rPr>
                <w:rFonts w:ascii="Arial"/>
                <w:sz w:val="19"/>
              </w:rPr>
            </w:pPr>
          </w:p>
        </w:tc>
        <w:tc>
          <w:tcPr>
            <w:tcW w:w="670" w:type="dxa"/>
            <w:vAlign w:val="top"/>
          </w:tcPr>
          <w:p w14:paraId="772B07E5">
            <w:pPr>
              <w:spacing w:line="227" w:lineRule="exact"/>
              <w:rPr>
                <w:rFonts w:ascii="Arial"/>
                <w:sz w:val="19"/>
              </w:rPr>
            </w:pPr>
          </w:p>
        </w:tc>
        <w:tc>
          <w:tcPr>
            <w:tcW w:w="710" w:type="dxa"/>
            <w:vAlign w:val="top"/>
          </w:tcPr>
          <w:p w14:paraId="7114E66F">
            <w:pPr>
              <w:spacing w:line="227" w:lineRule="exact"/>
              <w:rPr>
                <w:rFonts w:ascii="Arial"/>
                <w:sz w:val="19"/>
              </w:rPr>
            </w:pPr>
          </w:p>
        </w:tc>
        <w:tc>
          <w:tcPr>
            <w:tcW w:w="700" w:type="dxa"/>
            <w:vAlign w:val="top"/>
          </w:tcPr>
          <w:p w14:paraId="20C62DCB">
            <w:pPr>
              <w:spacing w:line="227" w:lineRule="exact"/>
              <w:rPr>
                <w:rFonts w:ascii="Arial"/>
                <w:sz w:val="19"/>
              </w:rPr>
            </w:pPr>
          </w:p>
        </w:tc>
        <w:tc>
          <w:tcPr>
            <w:tcW w:w="710" w:type="dxa"/>
            <w:vAlign w:val="top"/>
          </w:tcPr>
          <w:p w14:paraId="117DFE2B">
            <w:pPr>
              <w:spacing w:line="227" w:lineRule="exact"/>
              <w:rPr>
                <w:rFonts w:ascii="Arial"/>
                <w:sz w:val="19"/>
              </w:rPr>
            </w:pPr>
          </w:p>
        </w:tc>
        <w:tc>
          <w:tcPr>
            <w:tcW w:w="790" w:type="dxa"/>
            <w:vAlign w:val="top"/>
          </w:tcPr>
          <w:p w14:paraId="401B69B3">
            <w:pPr>
              <w:spacing w:line="227" w:lineRule="exact"/>
              <w:rPr>
                <w:rFonts w:ascii="Arial"/>
                <w:sz w:val="19"/>
              </w:rPr>
            </w:pPr>
          </w:p>
        </w:tc>
        <w:tc>
          <w:tcPr>
            <w:tcW w:w="640" w:type="dxa"/>
            <w:vAlign w:val="top"/>
          </w:tcPr>
          <w:p w14:paraId="766D7255">
            <w:pPr>
              <w:spacing w:line="227" w:lineRule="exact"/>
              <w:rPr>
                <w:rFonts w:ascii="Arial"/>
                <w:sz w:val="19"/>
              </w:rPr>
            </w:pPr>
          </w:p>
        </w:tc>
        <w:tc>
          <w:tcPr>
            <w:tcW w:w="700" w:type="dxa"/>
            <w:vAlign w:val="top"/>
          </w:tcPr>
          <w:p w14:paraId="5582EF8D">
            <w:pPr>
              <w:spacing w:line="227" w:lineRule="exact"/>
              <w:rPr>
                <w:rFonts w:ascii="Arial"/>
                <w:sz w:val="19"/>
              </w:rPr>
            </w:pPr>
          </w:p>
        </w:tc>
        <w:tc>
          <w:tcPr>
            <w:tcW w:w="624" w:type="dxa"/>
            <w:vAlign w:val="top"/>
          </w:tcPr>
          <w:p w14:paraId="5E74562B">
            <w:pPr>
              <w:spacing w:line="227" w:lineRule="exact"/>
              <w:rPr>
                <w:rFonts w:ascii="Arial"/>
                <w:sz w:val="19"/>
              </w:rPr>
            </w:pPr>
          </w:p>
        </w:tc>
      </w:tr>
      <w:tr w14:paraId="2A1D1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4A4F5A0A">
            <w:pPr>
              <w:spacing w:line="229" w:lineRule="exact"/>
              <w:rPr>
                <w:rFonts w:ascii="Arial"/>
                <w:sz w:val="19"/>
              </w:rPr>
            </w:pPr>
          </w:p>
        </w:tc>
        <w:tc>
          <w:tcPr>
            <w:tcW w:w="567" w:type="dxa"/>
            <w:vAlign w:val="top"/>
          </w:tcPr>
          <w:p w14:paraId="050F3AA5">
            <w:pPr>
              <w:spacing w:line="229" w:lineRule="exact"/>
              <w:rPr>
                <w:rFonts w:ascii="Arial"/>
                <w:sz w:val="19"/>
              </w:rPr>
            </w:pPr>
          </w:p>
        </w:tc>
        <w:tc>
          <w:tcPr>
            <w:tcW w:w="567" w:type="dxa"/>
            <w:vAlign w:val="top"/>
          </w:tcPr>
          <w:p w14:paraId="1B484A7A">
            <w:pPr>
              <w:spacing w:line="229" w:lineRule="exact"/>
              <w:rPr>
                <w:rFonts w:ascii="Arial"/>
                <w:sz w:val="19"/>
              </w:rPr>
            </w:pPr>
          </w:p>
        </w:tc>
        <w:tc>
          <w:tcPr>
            <w:tcW w:w="2320" w:type="dxa"/>
            <w:vAlign w:val="top"/>
          </w:tcPr>
          <w:p w14:paraId="4DF64E2B">
            <w:pPr>
              <w:spacing w:line="229" w:lineRule="exact"/>
              <w:rPr>
                <w:rFonts w:ascii="Arial"/>
                <w:sz w:val="19"/>
              </w:rPr>
            </w:pPr>
          </w:p>
        </w:tc>
        <w:tc>
          <w:tcPr>
            <w:tcW w:w="2169" w:type="dxa"/>
            <w:vAlign w:val="top"/>
          </w:tcPr>
          <w:p w14:paraId="79E65C16">
            <w:pPr>
              <w:spacing w:line="229" w:lineRule="exact"/>
              <w:rPr>
                <w:rFonts w:ascii="Arial"/>
                <w:sz w:val="19"/>
              </w:rPr>
            </w:pPr>
          </w:p>
        </w:tc>
        <w:tc>
          <w:tcPr>
            <w:tcW w:w="949" w:type="dxa"/>
            <w:vAlign w:val="top"/>
          </w:tcPr>
          <w:p w14:paraId="3B00D36A">
            <w:pPr>
              <w:spacing w:line="229" w:lineRule="exact"/>
              <w:rPr>
                <w:rFonts w:ascii="Arial"/>
                <w:sz w:val="19"/>
              </w:rPr>
            </w:pPr>
          </w:p>
        </w:tc>
        <w:tc>
          <w:tcPr>
            <w:tcW w:w="720" w:type="dxa"/>
            <w:vAlign w:val="top"/>
          </w:tcPr>
          <w:p w14:paraId="0C24874B">
            <w:pPr>
              <w:spacing w:line="229" w:lineRule="exact"/>
              <w:rPr>
                <w:rFonts w:ascii="Arial"/>
                <w:sz w:val="19"/>
              </w:rPr>
            </w:pPr>
          </w:p>
        </w:tc>
        <w:tc>
          <w:tcPr>
            <w:tcW w:w="819" w:type="dxa"/>
            <w:vAlign w:val="top"/>
          </w:tcPr>
          <w:p w14:paraId="1DAA1DE3">
            <w:pPr>
              <w:spacing w:line="229" w:lineRule="exact"/>
              <w:rPr>
                <w:rFonts w:ascii="Arial"/>
                <w:sz w:val="19"/>
              </w:rPr>
            </w:pPr>
          </w:p>
        </w:tc>
        <w:tc>
          <w:tcPr>
            <w:tcW w:w="670" w:type="dxa"/>
            <w:vAlign w:val="top"/>
          </w:tcPr>
          <w:p w14:paraId="404F2C2D">
            <w:pPr>
              <w:spacing w:line="229" w:lineRule="exact"/>
              <w:rPr>
                <w:rFonts w:ascii="Arial"/>
                <w:sz w:val="19"/>
              </w:rPr>
            </w:pPr>
          </w:p>
        </w:tc>
        <w:tc>
          <w:tcPr>
            <w:tcW w:w="710" w:type="dxa"/>
            <w:vAlign w:val="top"/>
          </w:tcPr>
          <w:p w14:paraId="4E5B69F8">
            <w:pPr>
              <w:spacing w:line="229" w:lineRule="exact"/>
              <w:rPr>
                <w:rFonts w:ascii="Arial"/>
                <w:sz w:val="19"/>
              </w:rPr>
            </w:pPr>
          </w:p>
        </w:tc>
        <w:tc>
          <w:tcPr>
            <w:tcW w:w="700" w:type="dxa"/>
            <w:vAlign w:val="top"/>
          </w:tcPr>
          <w:p w14:paraId="5014BCFA">
            <w:pPr>
              <w:spacing w:line="229" w:lineRule="exact"/>
              <w:rPr>
                <w:rFonts w:ascii="Arial"/>
                <w:sz w:val="19"/>
              </w:rPr>
            </w:pPr>
          </w:p>
        </w:tc>
        <w:tc>
          <w:tcPr>
            <w:tcW w:w="710" w:type="dxa"/>
            <w:vAlign w:val="top"/>
          </w:tcPr>
          <w:p w14:paraId="529F5755">
            <w:pPr>
              <w:spacing w:line="229" w:lineRule="exact"/>
              <w:rPr>
                <w:rFonts w:ascii="Arial"/>
                <w:sz w:val="19"/>
              </w:rPr>
            </w:pPr>
          </w:p>
        </w:tc>
        <w:tc>
          <w:tcPr>
            <w:tcW w:w="790" w:type="dxa"/>
            <w:vAlign w:val="top"/>
          </w:tcPr>
          <w:p w14:paraId="6C434B54">
            <w:pPr>
              <w:spacing w:line="229" w:lineRule="exact"/>
              <w:rPr>
                <w:rFonts w:ascii="Arial"/>
                <w:sz w:val="19"/>
              </w:rPr>
            </w:pPr>
          </w:p>
        </w:tc>
        <w:tc>
          <w:tcPr>
            <w:tcW w:w="640" w:type="dxa"/>
            <w:vAlign w:val="top"/>
          </w:tcPr>
          <w:p w14:paraId="15AF0EBA">
            <w:pPr>
              <w:spacing w:line="229" w:lineRule="exact"/>
              <w:rPr>
                <w:rFonts w:ascii="Arial"/>
                <w:sz w:val="19"/>
              </w:rPr>
            </w:pPr>
          </w:p>
        </w:tc>
        <w:tc>
          <w:tcPr>
            <w:tcW w:w="700" w:type="dxa"/>
            <w:vAlign w:val="top"/>
          </w:tcPr>
          <w:p w14:paraId="6E73EC62">
            <w:pPr>
              <w:spacing w:line="229" w:lineRule="exact"/>
              <w:rPr>
                <w:rFonts w:ascii="Arial"/>
                <w:sz w:val="19"/>
              </w:rPr>
            </w:pPr>
          </w:p>
        </w:tc>
        <w:tc>
          <w:tcPr>
            <w:tcW w:w="624" w:type="dxa"/>
            <w:vAlign w:val="top"/>
          </w:tcPr>
          <w:p w14:paraId="070CFA1D">
            <w:pPr>
              <w:spacing w:line="229" w:lineRule="exact"/>
              <w:rPr>
                <w:rFonts w:ascii="Arial"/>
                <w:sz w:val="19"/>
              </w:rPr>
            </w:pPr>
          </w:p>
        </w:tc>
      </w:tr>
      <w:tr w14:paraId="1238F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5E16FE7A">
            <w:pPr>
              <w:spacing w:line="232" w:lineRule="exact"/>
              <w:rPr>
                <w:rFonts w:ascii="Arial"/>
                <w:sz w:val="20"/>
              </w:rPr>
            </w:pPr>
          </w:p>
        </w:tc>
        <w:tc>
          <w:tcPr>
            <w:tcW w:w="567" w:type="dxa"/>
            <w:vAlign w:val="top"/>
          </w:tcPr>
          <w:p w14:paraId="0DA40828">
            <w:pPr>
              <w:spacing w:line="232" w:lineRule="exact"/>
              <w:rPr>
                <w:rFonts w:ascii="Arial"/>
                <w:sz w:val="20"/>
              </w:rPr>
            </w:pPr>
          </w:p>
        </w:tc>
        <w:tc>
          <w:tcPr>
            <w:tcW w:w="567" w:type="dxa"/>
            <w:vAlign w:val="top"/>
          </w:tcPr>
          <w:p w14:paraId="51718FDA">
            <w:pPr>
              <w:spacing w:line="232" w:lineRule="exact"/>
              <w:rPr>
                <w:rFonts w:ascii="Arial"/>
                <w:sz w:val="20"/>
              </w:rPr>
            </w:pPr>
          </w:p>
        </w:tc>
        <w:tc>
          <w:tcPr>
            <w:tcW w:w="2320" w:type="dxa"/>
            <w:vAlign w:val="top"/>
          </w:tcPr>
          <w:p w14:paraId="51C4C30F">
            <w:pPr>
              <w:spacing w:line="232" w:lineRule="exact"/>
              <w:rPr>
                <w:rFonts w:ascii="Arial"/>
                <w:sz w:val="20"/>
              </w:rPr>
            </w:pPr>
          </w:p>
        </w:tc>
        <w:tc>
          <w:tcPr>
            <w:tcW w:w="2169" w:type="dxa"/>
            <w:vAlign w:val="top"/>
          </w:tcPr>
          <w:p w14:paraId="7A77523D">
            <w:pPr>
              <w:pStyle w:val="6"/>
              <w:spacing w:before="31" w:line="206" w:lineRule="auto"/>
              <w:ind w:left="113"/>
            </w:pPr>
            <w:r>
              <w:rPr>
                <w:b/>
                <w:bCs/>
                <w:spacing w:val="-7"/>
              </w:rPr>
              <w:t>合计</w:t>
            </w:r>
          </w:p>
        </w:tc>
        <w:tc>
          <w:tcPr>
            <w:tcW w:w="949" w:type="dxa"/>
            <w:vAlign w:val="top"/>
          </w:tcPr>
          <w:p w14:paraId="4552612A">
            <w:pPr>
              <w:spacing w:line="232" w:lineRule="exact"/>
              <w:rPr>
                <w:rFonts w:ascii="Arial"/>
                <w:sz w:val="20"/>
              </w:rPr>
            </w:pPr>
          </w:p>
        </w:tc>
        <w:tc>
          <w:tcPr>
            <w:tcW w:w="720" w:type="dxa"/>
            <w:vAlign w:val="top"/>
          </w:tcPr>
          <w:p w14:paraId="06CAD9FB">
            <w:pPr>
              <w:spacing w:line="232" w:lineRule="exact"/>
              <w:rPr>
                <w:rFonts w:ascii="Arial"/>
                <w:sz w:val="20"/>
              </w:rPr>
            </w:pPr>
          </w:p>
        </w:tc>
        <w:tc>
          <w:tcPr>
            <w:tcW w:w="819" w:type="dxa"/>
            <w:vAlign w:val="top"/>
          </w:tcPr>
          <w:p w14:paraId="495685F0">
            <w:pPr>
              <w:spacing w:line="232" w:lineRule="exact"/>
              <w:rPr>
                <w:rFonts w:ascii="Arial"/>
                <w:sz w:val="20"/>
              </w:rPr>
            </w:pPr>
          </w:p>
        </w:tc>
        <w:tc>
          <w:tcPr>
            <w:tcW w:w="670" w:type="dxa"/>
            <w:vAlign w:val="top"/>
          </w:tcPr>
          <w:p w14:paraId="73DFD0B8">
            <w:pPr>
              <w:spacing w:line="232" w:lineRule="exact"/>
              <w:rPr>
                <w:rFonts w:ascii="Arial"/>
                <w:sz w:val="20"/>
              </w:rPr>
            </w:pPr>
          </w:p>
        </w:tc>
        <w:tc>
          <w:tcPr>
            <w:tcW w:w="710" w:type="dxa"/>
            <w:vAlign w:val="top"/>
          </w:tcPr>
          <w:p w14:paraId="0AD60EAF">
            <w:pPr>
              <w:spacing w:line="232" w:lineRule="exact"/>
              <w:rPr>
                <w:rFonts w:ascii="Arial"/>
                <w:sz w:val="20"/>
              </w:rPr>
            </w:pPr>
          </w:p>
        </w:tc>
        <w:tc>
          <w:tcPr>
            <w:tcW w:w="700" w:type="dxa"/>
            <w:vAlign w:val="top"/>
          </w:tcPr>
          <w:p w14:paraId="0B98A0A7">
            <w:pPr>
              <w:spacing w:line="232" w:lineRule="exact"/>
              <w:rPr>
                <w:rFonts w:ascii="Arial"/>
                <w:sz w:val="20"/>
              </w:rPr>
            </w:pPr>
          </w:p>
        </w:tc>
        <w:tc>
          <w:tcPr>
            <w:tcW w:w="710" w:type="dxa"/>
            <w:vAlign w:val="top"/>
          </w:tcPr>
          <w:p w14:paraId="69721C31">
            <w:pPr>
              <w:spacing w:line="232" w:lineRule="exact"/>
              <w:rPr>
                <w:rFonts w:ascii="Arial"/>
                <w:sz w:val="20"/>
              </w:rPr>
            </w:pPr>
          </w:p>
        </w:tc>
        <w:tc>
          <w:tcPr>
            <w:tcW w:w="790" w:type="dxa"/>
            <w:vAlign w:val="top"/>
          </w:tcPr>
          <w:p w14:paraId="4EEA6729">
            <w:pPr>
              <w:spacing w:line="232" w:lineRule="exact"/>
              <w:rPr>
                <w:rFonts w:ascii="Arial"/>
                <w:sz w:val="20"/>
              </w:rPr>
            </w:pPr>
          </w:p>
        </w:tc>
        <w:tc>
          <w:tcPr>
            <w:tcW w:w="640" w:type="dxa"/>
            <w:vAlign w:val="top"/>
          </w:tcPr>
          <w:p w14:paraId="20BD9257">
            <w:pPr>
              <w:spacing w:line="232" w:lineRule="exact"/>
              <w:rPr>
                <w:rFonts w:ascii="Arial"/>
                <w:sz w:val="20"/>
              </w:rPr>
            </w:pPr>
          </w:p>
        </w:tc>
        <w:tc>
          <w:tcPr>
            <w:tcW w:w="700" w:type="dxa"/>
            <w:vAlign w:val="top"/>
          </w:tcPr>
          <w:p w14:paraId="77166F78">
            <w:pPr>
              <w:spacing w:line="232" w:lineRule="exact"/>
              <w:rPr>
                <w:rFonts w:ascii="Arial"/>
                <w:sz w:val="20"/>
              </w:rPr>
            </w:pPr>
          </w:p>
        </w:tc>
        <w:tc>
          <w:tcPr>
            <w:tcW w:w="624" w:type="dxa"/>
            <w:vAlign w:val="top"/>
          </w:tcPr>
          <w:p w14:paraId="2FDFBF6B">
            <w:pPr>
              <w:spacing w:line="232" w:lineRule="exact"/>
              <w:rPr>
                <w:rFonts w:ascii="Arial"/>
                <w:sz w:val="20"/>
              </w:rPr>
            </w:pPr>
          </w:p>
        </w:tc>
      </w:tr>
    </w:tbl>
    <w:p w14:paraId="3D20951E">
      <w:pPr>
        <w:pStyle w:val="2"/>
        <w:spacing w:before="27" w:line="213" w:lineRule="auto"/>
        <w:ind w:left="702"/>
        <w:outlineLvl w:val="0"/>
        <w:rPr>
          <w:sz w:val="18"/>
          <w:szCs w:val="18"/>
        </w:rPr>
      </w:pPr>
      <w:r>
        <w:rPr>
          <w:b/>
          <w:bCs/>
          <w:spacing w:val="-2"/>
          <w:sz w:val="18"/>
          <w:szCs w:val="18"/>
        </w:rPr>
        <w:t>备注：新疆托克逊县良种繁育场</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w:t>
      </w:r>
      <w:r>
        <w:rPr>
          <w:b/>
          <w:bCs/>
          <w:spacing w:val="-3"/>
          <w:sz w:val="18"/>
          <w:szCs w:val="18"/>
        </w:rPr>
        <w:t>表。</w:t>
      </w:r>
    </w:p>
    <w:p w14:paraId="14D3F8F3">
      <w:pPr>
        <w:spacing w:line="252" w:lineRule="auto"/>
        <w:rPr>
          <w:rFonts w:ascii="Arial"/>
          <w:sz w:val="21"/>
        </w:rPr>
      </w:pPr>
    </w:p>
    <w:p w14:paraId="1F309797">
      <w:pPr>
        <w:spacing w:line="252" w:lineRule="auto"/>
        <w:rPr>
          <w:rFonts w:ascii="Arial"/>
          <w:sz w:val="21"/>
        </w:rPr>
      </w:pPr>
    </w:p>
    <w:p w14:paraId="23998BFD">
      <w:pPr>
        <w:spacing w:line="252" w:lineRule="auto"/>
        <w:rPr>
          <w:rFonts w:ascii="Arial"/>
          <w:sz w:val="21"/>
        </w:rPr>
      </w:pPr>
    </w:p>
    <w:p w14:paraId="2DF063A3">
      <w:pPr>
        <w:spacing w:line="252" w:lineRule="auto"/>
        <w:rPr>
          <w:rFonts w:ascii="Arial"/>
          <w:sz w:val="21"/>
        </w:rPr>
      </w:pPr>
    </w:p>
    <w:p w14:paraId="713CEBAC">
      <w:pPr>
        <w:spacing w:line="252" w:lineRule="auto"/>
        <w:rPr>
          <w:rFonts w:ascii="Arial"/>
          <w:sz w:val="21"/>
        </w:rPr>
      </w:pPr>
    </w:p>
    <w:p w14:paraId="032D7E24">
      <w:pPr>
        <w:spacing w:line="252" w:lineRule="auto"/>
        <w:rPr>
          <w:rFonts w:ascii="Arial"/>
          <w:sz w:val="21"/>
        </w:rPr>
      </w:pPr>
    </w:p>
    <w:p w14:paraId="57E7B29B">
      <w:pPr>
        <w:spacing w:line="252" w:lineRule="auto"/>
        <w:rPr>
          <w:rFonts w:ascii="Arial"/>
          <w:sz w:val="21"/>
        </w:rPr>
      </w:pPr>
    </w:p>
    <w:p w14:paraId="438970AF">
      <w:pPr>
        <w:spacing w:line="253" w:lineRule="auto"/>
        <w:rPr>
          <w:rFonts w:ascii="Arial"/>
          <w:sz w:val="21"/>
        </w:rPr>
      </w:pPr>
    </w:p>
    <w:p w14:paraId="65A1ABEC">
      <w:pPr>
        <w:spacing w:line="253" w:lineRule="auto"/>
        <w:rPr>
          <w:rFonts w:ascii="Arial"/>
          <w:sz w:val="21"/>
        </w:rPr>
      </w:pPr>
    </w:p>
    <w:p w14:paraId="7E641BBA">
      <w:pPr>
        <w:spacing w:line="253" w:lineRule="auto"/>
        <w:rPr>
          <w:rFonts w:ascii="Arial"/>
          <w:sz w:val="21"/>
        </w:rPr>
      </w:pPr>
    </w:p>
    <w:p w14:paraId="6D02C34D">
      <w:pPr>
        <w:spacing w:line="253" w:lineRule="auto"/>
        <w:rPr>
          <w:rFonts w:ascii="Arial"/>
          <w:sz w:val="21"/>
        </w:rPr>
      </w:pPr>
    </w:p>
    <w:p w14:paraId="266AF4CA">
      <w:pPr>
        <w:spacing w:line="253" w:lineRule="auto"/>
        <w:rPr>
          <w:rFonts w:ascii="Arial"/>
          <w:sz w:val="21"/>
        </w:rPr>
      </w:pPr>
    </w:p>
    <w:p w14:paraId="1620DF5E">
      <w:pPr>
        <w:spacing w:line="253" w:lineRule="auto"/>
        <w:rPr>
          <w:rFonts w:ascii="Arial"/>
          <w:sz w:val="21"/>
        </w:rPr>
      </w:pPr>
    </w:p>
    <w:p w14:paraId="7FF0B709">
      <w:pPr>
        <w:spacing w:line="253" w:lineRule="auto"/>
        <w:rPr>
          <w:rFonts w:ascii="Arial"/>
          <w:sz w:val="21"/>
        </w:rPr>
      </w:pPr>
    </w:p>
    <w:p w14:paraId="2941DF60">
      <w:pPr>
        <w:spacing w:before="91" w:line="242" w:lineRule="auto"/>
        <w:ind w:left="12675"/>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1AD6D589">
      <w:pPr>
        <w:spacing w:line="242" w:lineRule="auto"/>
        <w:rPr>
          <w:rFonts w:ascii="宋体" w:hAnsi="宋体" w:eastAsia="宋体" w:cs="宋体"/>
          <w:sz w:val="28"/>
          <w:szCs w:val="28"/>
        </w:rPr>
        <w:sectPr>
          <w:footerReference r:id="rId16" w:type="default"/>
          <w:pgSz w:w="16839" w:h="11906"/>
          <w:pgMar w:top="1012" w:right="1405" w:bottom="400" w:left="1234" w:header="0" w:footer="0" w:gutter="0"/>
          <w:cols w:space="720" w:num="1"/>
        </w:sectPr>
      </w:pPr>
    </w:p>
    <w:p w14:paraId="6ECACB74">
      <w:pPr>
        <w:spacing w:line="305" w:lineRule="auto"/>
        <w:rPr>
          <w:rFonts w:ascii="Arial"/>
          <w:sz w:val="21"/>
        </w:rPr>
      </w:pPr>
    </w:p>
    <w:p w14:paraId="2AF3EE1C">
      <w:pPr>
        <w:spacing w:line="306" w:lineRule="auto"/>
        <w:rPr>
          <w:rFonts w:ascii="Arial"/>
          <w:sz w:val="21"/>
        </w:rPr>
      </w:pPr>
    </w:p>
    <w:p w14:paraId="1C8A9054">
      <w:pPr>
        <w:pStyle w:val="2"/>
        <w:spacing w:before="101" w:line="222" w:lineRule="auto"/>
        <w:ind w:left="333"/>
        <w:outlineLvl w:val="0"/>
      </w:pPr>
      <w:r>
        <w:rPr>
          <w:b/>
          <w:bCs/>
          <w:spacing w:val="-4"/>
        </w:rPr>
        <w:t>表</w:t>
      </w:r>
      <w:r>
        <w:rPr>
          <w:spacing w:val="-46"/>
        </w:rPr>
        <w:t xml:space="preserve"> </w:t>
      </w:r>
      <w:r>
        <w:rPr>
          <w:b/>
          <w:bCs/>
          <w:spacing w:val="-4"/>
        </w:rPr>
        <w:t>8</w:t>
      </w:r>
    </w:p>
    <w:p w14:paraId="322F4956">
      <w:pPr>
        <w:pStyle w:val="2"/>
        <w:spacing w:before="43" w:line="218" w:lineRule="auto"/>
        <w:ind w:left="2646"/>
        <w:outlineLvl w:val="0"/>
      </w:pPr>
      <w:r>
        <w:rPr>
          <w:b/>
          <w:bCs/>
          <w:spacing w:val="6"/>
        </w:rPr>
        <w:t>政府性基金预算支出情况表</w:t>
      </w:r>
    </w:p>
    <w:p w14:paraId="63C9853D">
      <w:pPr>
        <w:pStyle w:val="2"/>
        <w:spacing w:before="39" w:line="212" w:lineRule="auto"/>
        <w:ind w:left="38"/>
        <w:outlineLvl w:val="0"/>
        <w:rPr>
          <w:sz w:val="24"/>
          <w:szCs w:val="24"/>
        </w:rPr>
      </w:pPr>
      <w:r>
        <w:rPr>
          <w:spacing w:val="-6"/>
          <w:sz w:val="24"/>
          <w:szCs w:val="24"/>
        </w:rPr>
        <w:t>编制单位：新疆托克逊县良种繁育场</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4154A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F187FA7">
            <w:pPr>
              <w:pStyle w:val="6"/>
              <w:spacing w:before="118" w:line="217" w:lineRule="auto"/>
              <w:ind w:left="1884"/>
              <w:rPr>
                <w:sz w:val="24"/>
                <w:szCs w:val="24"/>
              </w:rPr>
            </w:pPr>
            <w:r>
              <w:rPr>
                <w:b/>
                <w:bCs/>
                <w:spacing w:val="-9"/>
                <w:sz w:val="24"/>
                <w:szCs w:val="24"/>
              </w:rPr>
              <w:t>项</w:t>
            </w:r>
            <w:r>
              <w:rPr>
                <w:spacing w:val="54"/>
                <w:sz w:val="24"/>
                <w:szCs w:val="24"/>
              </w:rPr>
              <w:t xml:space="preserve"> </w:t>
            </w:r>
            <w:r>
              <w:rPr>
                <w:b/>
                <w:bCs/>
                <w:spacing w:val="-9"/>
                <w:sz w:val="24"/>
                <w:szCs w:val="24"/>
              </w:rPr>
              <w:t>目</w:t>
            </w:r>
          </w:p>
        </w:tc>
        <w:tc>
          <w:tcPr>
            <w:tcW w:w="4755" w:type="dxa"/>
            <w:gridSpan w:val="3"/>
            <w:vAlign w:val="top"/>
          </w:tcPr>
          <w:p w14:paraId="381D5CE2">
            <w:pPr>
              <w:pStyle w:val="6"/>
              <w:spacing w:before="117" w:line="213" w:lineRule="auto"/>
              <w:ind w:left="1307"/>
              <w:rPr>
                <w:sz w:val="24"/>
                <w:szCs w:val="24"/>
              </w:rPr>
            </w:pPr>
            <w:r>
              <w:rPr>
                <w:b/>
                <w:bCs/>
                <w:spacing w:val="-4"/>
                <w:sz w:val="24"/>
                <w:szCs w:val="24"/>
              </w:rPr>
              <w:t>政府性基金预算支出</w:t>
            </w:r>
          </w:p>
        </w:tc>
      </w:tr>
      <w:tr w14:paraId="1622A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0AFC2A2">
            <w:pPr>
              <w:pStyle w:val="6"/>
              <w:spacing w:before="31" w:line="222" w:lineRule="auto"/>
              <w:ind w:left="161"/>
              <w:rPr>
                <w:sz w:val="19"/>
                <w:szCs w:val="19"/>
              </w:rPr>
            </w:pPr>
            <w:r>
              <w:rPr>
                <w:b/>
                <w:bCs/>
                <w:spacing w:val="6"/>
                <w:sz w:val="19"/>
                <w:szCs w:val="19"/>
              </w:rPr>
              <w:t>功能分类科目</w:t>
            </w:r>
          </w:p>
          <w:p w14:paraId="6F688E36">
            <w:pPr>
              <w:pStyle w:val="6"/>
              <w:spacing w:before="31" w:line="216" w:lineRule="auto"/>
              <w:ind w:left="554"/>
              <w:rPr>
                <w:sz w:val="19"/>
                <w:szCs w:val="19"/>
              </w:rPr>
            </w:pPr>
            <w:r>
              <w:rPr>
                <w:b/>
                <w:bCs/>
                <w:spacing w:val="4"/>
                <w:sz w:val="19"/>
                <w:szCs w:val="19"/>
              </w:rPr>
              <w:t>编码</w:t>
            </w:r>
          </w:p>
        </w:tc>
        <w:tc>
          <w:tcPr>
            <w:tcW w:w="2848" w:type="dxa"/>
            <w:vMerge w:val="restart"/>
            <w:tcBorders>
              <w:bottom w:val="nil"/>
            </w:tcBorders>
            <w:vAlign w:val="top"/>
          </w:tcPr>
          <w:p w14:paraId="40608435">
            <w:pPr>
              <w:spacing w:line="260" w:lineRule="auto"/>
              <w:rPr>
                <w:rFonts w:ascii="Arial"/>
                <w:sz w:val="21"/>
              </w:rPr>
            </w:pPr>
          </w:p>
          <w:p w14:paraId="6F25338C">
            <w:pPr>
              <w:pStyle w:val="6"/>
              <w:spacing w:before="62" w:line="222" w:lineRule="auto"/>
              <w:ind w:left="632"/>
              <w:rPr>
                <w:sz w:val="19"/>
                <w:szCs w:val="19"/>
              </w:rPr>
            </w:pPr>
            <w:r>
              <w:rPr>
                <w:b/>
                <w:bCs/>
                <w:spacing w:val="7"/>
                <w:sz w:val="19"/>
                <w:szCs w:val="19"/>
              </w:rPr>
              <w:t>功能分类科目名称</w:t>
            </w:r>
          </w:p>
        </w:tc>
        <w:tc>
          <w:tcPr>
            <w:tcW w:w="1537" w:type="dxa"/>
            <w:vMerge w:val="restart"/>
            <w:tcBorders>
              <w:bottom w:val="nil"/>
            </w:tcBorders>
            <w:vAlign w:val="top"/>
          </w:tcPr>
          <w:p w14:paraId="3478601B">
            <w:pPr>
              <w:spacing w:line="261" w:lineRule="auto"/>
              <w:rPr>
                <w:rFonts w:ascii="Arial"/>
                <w:sz w:val="21"/>
              </w:rPr>
            </w:pPr>
          </w:p>
          <w:p w14:paraId="265D932E">
            <w:pPr>
              <w:pStyle w:val="6"/>
              <w:spacing w:before="62" w:line="224" w:lineRule="auto"/>
              <w:ind w:left="576"/>
              <w:rPr>
                <w:sz w:val="19"/>
                <w:szCs w:val="19"/>
              </w:rPr>
            </w:pPr>
            <w:r>
              <w:rPr>
                <w:b/>
                <w:bCs/>
                <w:spacing w:val="3"/>
                <w:sz w:val="19"/>
                <w:szCs w:val="19"/>
              </w:rPr>
              <w:t>合计</w:t>
            </w:r>
          </w:p>
        </w:tc>
        <w:tc>
          <w:tcPr>
            <w:tcW w:w="1676" w:type="dxa"/>
            <w:vMerge w:val="restart"/>
            <w:tcBorders>
              <w:bottom w:val="nil"/>
            </w:tcBorders>
            <w:vAlign w:val="top"/>
          </w:tcPr>
          <w:p w14:paraId="2D3D2830">
            <w:pPr>
              <w:spacing w:line="260" w:lineRule="auto"/>
              <w:rPr>
                <w:rFonts w:ascii="Arial"/>
                <w:sz w:val="21"/>
              </w:rPr>
            </w:pPr>
          </w:p>
          <w:p w14:paraId="48556843">
            <w:pPr>
              <w:pStyle w:val="6"/>
              <w:spacing w:before="62" w:line="222" w:lineRule="auto"/>
              <w:ind w:left="442"/>
              <w:rPr>
                <w:sz w:val="19"/>
                <w:szCs w:val="19"/>
              </w:rPr>
            </w:pPr>
            <w:r>
              <w:rPr>
                <w:b/>
                <w:bCs/>
                <w:spacing w:val="7"/>
                <w:sz w:val="19"/>
                <w:szCs w:val="19"/>
              </w:rPr>
              <w:t>基本支出</w:t>
            </w:r>
          </w:p>
        </w:tc>
        <w:tc>
          <w:tcPr>
            <w:tcW w:w="1542" w:type="dxa"/>
            <w:vMerge w:val="restart"/>
            <w:tcBorders>
              <w:bottom w:val="nil"/>
            </w:tcBorders>
            <w:vAlign w:val="top"/>
          </w:tcPr>
          <w:p w14:paraId="16822153">
            <w:pPr>
              <w:spacing w:line="260" w:lineRule="auto"/>
              <w:rPr>
                <w:rFonts w:ascii="Arial"/>
                <w:sz w:val="21"/>
              </w:rPr>
            </w:pPr>
          </w:p>
          <w:p w14:paraId="393425BE">
            <w:pPr>
              <w:pStyle w:val="6"/>
              <w:spacing w:before="62" w:line="222" w:lineRule="auto"/>
              <w:ind w:left="379"/>
              <w:rPr>
                <w:sz w:val="19"/>
                <w:szCs w:val="19"/>
              </w:rPr>
            </w:pPr>
            <w:r>
              <w:rPr>
                <w:b/>
                <w:bCs/>
                <w:spacing w:val="5"/>
                <w:sz w:val="19"/>
                <w:szCs w:val="19"/>
              </w:rPr>
              <w:t>项目支出</w:t>
            </w:r>
          </w:p>
        </w:tc>
      </w:tr>
      <w:tr w14:paraId="7C5761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38CE0AE">
            <w:pPr>
              <w:pStyle w:val="6"/>
              <w:spacing w:before="59" w:line="222" w:lineRule="auto"/>
              <w:ind w:left="209"/>
              <w:rPr>
                <w:sz w:val="19"/>
                <w:szCs w:val="19"/>
              </w:rPr>
            </w:pPr>
            <w:r>
              <w:rPr>
                <w:b/>
                <w:bCs/>
                <w:spacing w:val="-2"/>
                <w:sz w:val="19"/>
                <w:szCs w:val="19"/>
              </w:rPr>
              <w:t>类</w:t>
            </w:r>
          </w:p>
        </w:tc>
        <w:tc>
          <w:tcPr>
            <w:tcW w:w="457" w:type="dxa"/>
            <w:vAlign w:val="top"/>
          </w:tcPr>
          <w:p w14:paraId="4AA642DF">
            <w:pPr>
              <w:pStyle w:val="6"/>
              <w:spacing w:before="60" w:line="226" w:lineRule="auto"/>
              <w:ind w:left="132"/>
              <w:rPr>
                <w:sz w:val="19"/>
                <w:szCs w:val="19"/>
              </w:rPr>
            </w:pPr>
            <w:r>
              <w:rPr>
                <w:b/>
                <w:bCs/>
                <w:spacing w:val="-2"/>
                <w:sz w:val="19"/>
                <w:szCs w:val="19"/>
              </w:rPr>
              <w:t>款</w:t>
            </w:r>
          </w:p>
        </w:tc>
        <w:tc>
          <w:tcPr>
            <w:tcW w:w="455" w:type="dxa"/>
            <w:vAlign w:val="top"/>
          </w:tcPr>
          <w:p w14:paraId="4F95A84D">
            <w:pPr>
              <w:pStyle w:val="6"/>
              <w:spacing w:before="60" w:line="226" w:lineRule="auto"/>
              <w:ind w:left="132"/>
              <w:rPr>
                <w:sz w:val="19"/>
                <w:szCs w:val="19"/>
              </w:rPr>
            </w:pPr>
            <w:r>
              <w:rPr>
                <w:b/>
                <w:bCs/>
                <w:spacing w:val="-2"/>
                <w:sz w:val="19"/>
                <w:szCs w:val="19"/>
              </w:rPr>
              <w:t>项</w:t>
            </w:r>
          </w:p>
        </w:tc>
        <w:tc>
          <w:tcPr>
            <w:tcW w:w="2848" w:type="dxa"/>
            <w:vMerge w:val="continue"/>
            <w:tcBorders>
              <w:top w:val="nil"/>
            </w:tcBorders>
            <w:vAlign w:val="top"/>
          </w:tcPr>
          <w:p w14:paraId="068EAD34">
            <w:pPr>
              <w:rPr>
                <w:rFonts w:ascii="Arial"/>
                <w:sz w:val="21"/>
              </w:rPr>
            </w:pPr>
          </w:p>
        </w:tc>
        <w:tc>
          <w:tcPr>
            <w:tcW w:w="1537" w:type="dxa"/>
            <w:vMerge w:val="continue"/>
            <w:tcBorders>
              <w:top w:val="nil"/>
            </w:tcBorders>
            <w:vAlign w:val="top"/>
          </w:tcPr>
          <w:p w14:paraId="2D7D4C31">
            <w:pPr>
              <w:rPr>
                <w:rFonts w:ascii="Arial"/>
                <w:sz w:val="21"/>
              </w:rPr>
            </w:pPr>
          </w:p>
        </w:tc>
        <w:tc>
          <w:tcPr>
            <w:tcW w:w="1676" w:type="dxa"/>
            <w:vMerge w:val="continue"/>
            <w:tcBorders>
              <w:top w:val="nil"/>
            </w:tcBorders>
            <w:vAlign w:val="top"/>
          </w:tcPr>
          <w:p w14:paraId="5A3EAA09">
            <w:pPr>
              <w:rPr>
                <w:rFonts w:ascii="Arial"/>
                <w:sz w:val="21"/>
              </w:rPr>
            </w:pPr>
          </w:p>
        </w:tc>
        <w:tc>
          <w:tcPr>
            <w:tcW w:w="1542" w:type="dxa"/>
            <w:vMerge w:val="continue"/>
            <w:tcBorders>
              <w:top w:val="nil"/>
            </w:tcBorders>
            <w:vAlign w:val="top"/>
          </w:tcPr>
          <w:p w14:paraId="0B2AB278">
            <w:pPr>
              <w:rPr>
                <w:rFonts w:ascii="Arial"/>
                <w:sz w:val="21"/>
              </w:rPr>
            </w:pPr>
          </w:p>
        </w:tc>
      </w:tr>
      <w:tr w14:paraId="58C5B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58B2097">
            <w:pPr>
              <w:rPr>
                <w:rFonts w:ascii="Arial"/>
                <w:sz w:val="21"/>
              </w:rPr>
            </w:pPr>
          </w:p>
        </w:tc>
        <w:tc>
          <w:tcPr>
            <w:tcW w:w="457" w:type="dxa"/>
            <w:vAlign w:val="top"/>
          </w:tcPr>
          <w:p w14:paraId="44124354">
            <w:pPr>
              <w:rPr>
                <w:rFonts w:ascii="Arial"/>
                <w:sz w:val="21"/>
              </w:rPr>
            </w:pPr>
          </w:p>
        </w:tc>
        <w:tc>
          <w:tcPr>
            <w:tcW w:w="455" w:type="dxa"/>
            <w:vAlign w:val="top"/>
          </w:tcPr>
          <w:p w14:paraId="6DA858C4">
            <w:pPr>
              <w:rPr>
                <w:rFonts w:ascii="Arial"/>
                <w:sz w:val="21"/>
              </w:rPr>
            </w:pPr>
          </w:p>
        </w:tc>
        <w:tc>
          <w:tcPr>
            <w:tcW w:w="2848" w:type="dxa"/>
            <w:vAlign w:val="top"/>
          </w:tcPr>
          <w:p w14:paraId="665E806C">
            <w:pPr>
              <w:rPr>
                <w:rFonts w:ascii="Arial"/>
                <w:sz w:val="21"/>
              </w:rPr>
            </w:pPr>
          </w:p>
        </w:tc>
        <w:tc>
          <w:tcPr>
            <w:tcW w:w="1537" w:type="dxa"/>
            <w:vAlign w:val="top"/>
          </w:tcPr>
          <w:p w14:paraId="1A7C17B5">
            <w:pPr>
              <w:rPr>
                <w:rFonts w:ascii="Arial"/>
                <w:sz w:val="21"/>
              </w:rPr>
            </w:pPr>
          </w:p>
        </w:tc>
        <w:tc>
          <w:tcPr>
            <w:tcW w:w="1676" w:type="dxa"/>
            <w:vAlign w:val="top"/>
          </w:tcPr>
          <w:p w14:paraId="7BAFB550">
            <w:pPr>
              <w:rPr>
                <w:rFonts w:ascii="Arial"/>
                <w:sz w:val="21"/>
              </w:rPr>
            </w:pPr>
          </w:p>
        </w:tc>
        <w:tc>
          <w:tcPr>
            <w:tcW w:w="1542" w:type="dxa"/>
            <w:vAlign w:val="top"/>
          </w:tcPr>
          <w:p w14:paraId="24B8BD18">
            <w:pPr>
              <w:rPr>
                <w:rFonts w:ascii="Arial"/>
                <w:sz w:val="21"/>
              </w:rPr>
            </w:pPr>
          </w:p>
        </w:tc>
      </w:tr>
      <w:tr w14:paraId="182D0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F0595D4">
            <w:pPr>
              <w:rPr>
                <w:rFonts w:ascii="Arial"/>
                <w:sz w:val="21"/>
              </w:rPr>
            </w:pPr>
          </w:p>
        </w:tc>
        <w:tc>
          <w:tcPr>
            <w:tcW w:w="457" w:type="dxa"/>
            <w:vAlign w:val="top"/>
          </w:tcPr>
          <w:p w14:paraId="1D12DEF5">
            <w:pPr>
              <w:rPr>
                <w:rFonts w:ascii="Arial"/>
                <w:sz w:val="21"/>
              </w:rPr>
            </w:pPr>
          </w:p>
        </w:tc>
        <w:tc>
          <w:tcPr>
            <w:tcW w:w="455" w:type="dxa"/>
            <w:vAlign w:val="top"/>
          </w:tcPr>
          <w:p w14:paraId="16CC8665">
            <w:pPr>
              <w:rPr>
                <w:rFonts w:ascii="Arial"/>
                <w:sz w:val="21"/>
              </w:rPr>
            </w:pPr>
          </w:p>
        </w:tc>
        <w:tc>
          <w:tcPr>
            <w:tcW w:w="2848" w:type="dxa"/>
            <w:vAlign w:val="top"/>
          </w:tcPr>
          <w:p w14:paraId="3206AFB4">
            <w:pPr>
              <w:rPr>
                <w:rFonts w:ascii="Arial"/>
                <w:sz w:val="21"/>
              </w:rPr>
            </w:pPr>
          </w:p>
        </w:tc>
        <w:tc>
          <w:tcPr>
            <w:tcW w:w="1537" w:type="dxa"/>
            <w:vAlign w:val="top"/>
          </w:tcPr>
          <w:p w14:paraId="388B024A">
            <w:pPr>
              <w:rPr>
                <w:rFonts w:ascii="Arial"/>
                <w:sz w:val="21"/>
              </w:rPr>
            </w:pPr>
          </w:p>
        </w:tc>
        <w:tc>
          <w:tcPr>
            <w:tcW w:w="1676" w:type="dxa"/>
            <w:vAlign w:val="top"/>
          </w:tcPr>
          <w:p w14:paraId="7A1C0995">
            <w:pPr>
              <w:rPr>
                <w:rFonts w:ascii="Arial"/>
                <w:sz w:val="21"/>
              </w:rPr>
            </w:pPr>
          </w:p>
        </w:tc>
        <w:tc>
          <w:tcPr>
            <w:tcW w:w="1542" w:type="dxa"/>
            <w:vAlign w:val="top"/>
          </w:tcPr>
          <w:p w14:paraId="3320CE73">
            <w:pPr>
              <w:rPr>
                <w:rFonts w:ascii="Arial"/>
                <w:sz w:val="21"/>
              </w:rPr>
            </w:pPr>
          </w:p>
        </w:tc>
      </w:tr>
      <w:tr w14:paraId="7323E7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3EB4F57">
            <w:pPr>
              <w:rPr>
                <w:rFonts w:ascii="Arial"/>
                <w:sz w:val="21"/>
              </w:rPr>
            </w:pPr>
          </w:p>
        </w:tc>
        <w:tc>
          <w:tcPr>
            <w:tcW w:w="457" w:type="dxa"/>
            <w:vAlign w:val="top"/>
          </w:tcPr>
          <w:p w14:paraId="69F69BAB">
            <w:pPr>
              <w:rPr>
                <w:rFonts w:ascii="Arial"/>
                <w:sz w:val="21"/>
              </w:rPr>
            </w:pPr>
          </w:p>
        </w:tc>
        <w:tc>
          <w:tcPr>
            <w:tcW w:w="455" w:type="dxa"/>
            <w:vAlign w:val="top"/>
          </w:tcPr>
          <w:p w14:paraId="27B84B20">
            <w:pPr>
              <w:rPr>
                <w:rFonts w:ascii="Arial"/>
                <w:sz w:val="21"/>
              </w:rPr>
            </w:pPr>
          </w:p>
        </w:tc>
        <w:tc>
          <w:tcPr>
            <w:tcW w:w="2848" w:type="dxa"/>
            <w:vAlign w:val="top"/>
          </w:tcPr>
          <w:p w14:paraId="5E6F2F0B">
            <w:pPr>
              <w:rPr>
                <w:rFonts w:ascii="Arial"/>
                <w:sz w:val="21"/>
              </w:rPr>
            </w:pPr>
          </w:p>
        </w:tc>
        <w:tc>
          <w:tcPr>
            <w:tcW w:w="1537" w:type="dxa"/>
            <w:vAlign w:val="top"/>
          </w:tcPr>
          <w:p w14:paraId="351CBC0C">
            <w:pPr>
              <w:rPr>
                <w:rFonts w:ascii="Arial"/>
                <w:sz w:val="21"/>
              </w:rPr>
            </w:pPr>
          </w:p>
        </w:tc>
        <w:tc>
          <w:tcPr>
            <w:tcW w:w="1676" w:type="dxa"/>
            <w:vAlign w:val="top"/>
          </w:tcPr>
          <w:p w14:paraId="65D229D7">
            <w:pPr>
              <w:rPr>
                <w:rFonts w:ascii="Arial"/>
                <w:sz w:val="21"/>
              </w:rPr>
            </w:pPr>
          </w:p>
        </w:tc>
        <w:tc>
          <w:tcPr>
            <w:tcW w:w="1542" w:type="dxa"/>
            <w:vAlign w:val="top"/>
          </w:tcPr>
          <w:p w14:paraId="12E58788">
            <w:pPr>
              <w:rPr>
                <w:rFonts w:ascii="Arial"/>
                <w:sz w:val="21"/>
              </w:rPr>
            </w:pPr>
          </w:p>
        </w:tc>
      </w:tr>
      <w:tr w14:paraId="4148E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6760A78">
            <w:pPr>
              <w:rPr>
                <w:rFonts w:ascii="Arial"/>
                <w:sz w:val="21"/>
              </w:rPr>
            </w:pPr>
          </w:p>
        </w:tc>
        <w:tc>
          <w:tcPr>
            <w:tcW w:w="457" w:type="dxa"/>
            <w:vAlign w:val="top"/>
          </w:tcPr>
          <w:p w14:paraId="6EF21A72">
            <w:pPr>
              <w:rPr>
                <w:rFonts w:ascii="Arial"/>
                <w:sz w:val="21"/>
              </w:rPr>
            </w:pPr>
          </w:p>
        </w:tc>
        <w:tc>
          <w:tcPr>
            <w:tcW w:w="455" w:type="dxa"/>
            <w:vAlign w:val="top"/>
          </w:tcPr>
          <w:p w14:paraId="4BF08414">
            <w:pPr>
              <w:rPr>
                <w:rFonts w:ascii="Arial"/>
                <w:sz w:val="21"/>
              </w:rPr>
            </w:pPr>
          </w:p>
        </w:tc>
        <w:tc>
          <w:tcPr>
            <w:tcW w:w="2848" w:type="dxa"/>
            <w:vAlign w:val="top"/>
          </w:tcPr>
          <w:p w14:paraId="5993A027">
            <w:pPr>
              <w:rPr>
                <w:rFonts w:ascii="Arial"/>
                <w:sz w:val="21"/>
              </w:rPr>
            </w:pPr>
          </w:p>
        </w:tc>
        <w:tc>
          <w:tcPr>
            <w:tcW w:w="1537" w:type="dxa"/>
            <w:vAlign w:val="top"/>
          </w:tcPr>
          <w:p w14:paraId="6FC45C77">
            <w:pPr>
              <w:rPr>
                <w:rFonts w:ascii="Arial"/>
                <w:sz w:val="21"/>
              </w:rPr>
            </w:pPr>
          </w:p>
        </w:tc>
        <w:tc>
          <w:tcPr>
            <w:tcW w:w="1676" w:type="dxa"/>
            <w:vAlign w:val="top"/>
          </w:tcPr>
          <w:p w14:paraId="1CAF071C">
            <w:pPr>
              <w:rPr>
                <w:rFonts w:ascii="Arial"/>
                <w:sz w:val="21"/>
              </w:rPr>
            </w:pPr>
          </w:p>
        </w:tc>
        <w:tc>
          <w:tcPr>
            <w:tcW w:w="1542" w:type="dxa"/>
            <w:vAlign w:val="top"/>
          </w:tcPr>
          <w:p w14:paraId="0E8AF215">
            <w:pPr>
              <w:rPr>
                <w:rFonts w:ascii="Arial"/>
                <w:sz w:val="21"/>
              </w:rPr>
            </w:pPr>
          </w:p>
        </w:tc>
      </w:tr>
      <w:tr w14:paraId="5D45C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2045FCA">
            <w:pPr>
              <w:rPr>
                <w:rFonts w:ascii="Arial"/>
                <w:sz w:val="21"/>
              </w:rPr>
            </w:pPr>
          </w:p>
        </w:tc>
        <w:tc>
          <w:tcPr>
            <w:tcW w:w="457" w:type="dxa"/>
            <w:vAlign w:val="top"/>
          </w:tcPr>
          <w:p w14:paraId="65A33641">
            <w:pPr>
              <w:rPr>
                <w:rFonts w:ascii="Arial"/>
                <w:sz w:val="21"/>
              </w:rPr>
            </w:pPr>
          </w:p>
        </w:tc>
        <w:tc>
          <w:tcPr>
            <w:tcW w:w="455" w:type="dxa"/>
            <w:vAlign w:val="top"/>
          </w:tcPr>
          <w:p w14:paraId="792A5029">
            <w:pPr>
              <w:rPr>
                <w:rFonts w:ascii="Arial"/>
                <w:sz w:val="21"/>
              </w:rPr>
            </w:pPr>
          </w:p>
        </w:tc>
        <w:tc>
          <w:tcPr>
            <w:tcW w:w="2848" w:type="dxa"/>
            <w:vAlign w:val="top"/>
          </w:tcPr>
          <w:p w14:paraId="3D27183A">
            <w:pPr>
              <w:rPr>
                <w:rFonts w:ascii="Arial"/>
                <w:sz w:val="21"/>
              </w:rPr>
            </w:pPr>
          </w:p>
        </w:tc>
        <w:tc>
          <w:tcPr>
            <w:tcW w:w="1537" w:type="dxa"/>
            <w:vAlign w:val="top"/>
          </w:tcPr>
          <w:p w14:paraId="005B38CC">
            <w:pPr>
              <w:rPr>
                <w:rFonts w:ascii="Arial"/>
                <w:sz w:val="21"/>
              </w:rPr>
            </w:pPr>
          </w:p>
        </w:tc>
        <w:tc>
          <w:tcPr>
            <w:tcW w:w="1676" w:type="dxa"/>
            <w:vAlign w:val="top"/>
          </w:tcPr>
          <w:p w14:paraId="1AC82AAC">
            <w:pPr>
              <w:rPr>
                <w:rFonts w:ascii="Arial"/>
                <w:sz w:val="21"/>
              </w:rPr>
            </w:pPr>
          </w:p>
        </w:tc>
        <w:tc>
          <w:tcPr>
            <w:tcW w:w="1542" w:type="dxa"/>
            <w:vAlign w:val="top"/>
          </w:tcPr>
          <w:p w14:paraId="4C520CF6">
            <w:pPr>
              <w:rPr>
                <w:rFonts w:ascii="Arial"/>
                <w:sz w:val="21"/>
              </w:rPr>
            </w:pPr>
          </w:p>
        </w:tc>
      </w:tr>
      <w:tr w14:paraId="37986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7EF94D7">
            <w:pPr>
              <w:rPr>
                <w:rFonts w:ascii="Arial"/>
                <w:sz w:val="21"/>
              </w:rPr>
            </w:pPr>
          </w:p>
        </w:tc>
        <w:tc>
          <w:tcPr>
            <w:tcW w:w="457" w:type="dxa"/>
            <w:vAlign w:val="top"/>
          </w:tcPr>
          <w:p w14:paraId="68D3340D">
            <w:pPr>
              <w:rPr>
                <w:rFonts w:ascii="Arial"/>
                <w:sz w:val="21"/>
              </w:rPr>
            </w:pPr>
          </w:p>
        </w:tc>
        <w:tc>
          <w:tcPr>
            <w:tcW w:w="455" w:type="dxa"/>
            <w:vAlign w:val="top"/>
          </w:tcPr>
          <w:p w14:paraId="12A24DC2">
            <w:pPr>
              <w:rPr>
                <w:rFonts w:ascii="Arial"/>
                <w:sz w:val="21"/>
              </w:rPr>
            </w:pPr>
          </w:p>
        </w:tc>
        <w:tc>
          <w:tcPr>
            <w:tcW w:w="2848" w:type="dxa"/>
            <w:vAlign w:val="top"/>
          </w:tcPr>
          <w:p w14:paraId="1CB294F8">
            <w:pPr>
              <w:rPr>
                <w:rFonts w:ascii="Arial"/>
                <w:sz w:val="21"/>
              </w:rPr>
            </w:pPr>
          </w:p>
        </w:tc>
        <w:tc>
          <w:tcPr>
            <w:tcW w:w="1537" w:type="dxa"/>
            <w:vAlign w:val="top"/>
          </w:tcPr>
          <w:p w14:paraId="0E27AEFB">
            <w:pPr>
              <w:rPr>
                <w:rFonts w:ascii="Arial"/>
                <w:sz w:val="21"/>
              </w:rPr>
            </w:pPr>
          </w:p>
        </w:tc>
        <w:tc>
          <w:tcPr>
            <w:tcW w:w="1676" w:type="dxa"/>
            <w:vAlign w:val="top"/>
          </w:tcPr>
          <w:p w14:paraId="14487182">
            <w:pPr>
              <w:rPr>
                <w:rFonts w:ascii="Arial"/>
                <w:sz w:val="21"/>
              </w:rPr>
            </w:pPr>
          </w:p>
        </w:tc>
        <w:tc>
          <w:tcPr>
            <w:tcW w:w="1542" w:type="dxa"/>
            <w:vAlign w:val="top"/>
          </w:tcPr>
          <w:p w14:paraId="63B70722">
            <w:pPr>
              <w:rPr>
                <w:rFonts w:ascii="Arial"/>
                <w:sz w:val="21"/>
              </w:rPr>
            </w:pPr>
          </w:p>
        </w:tc>
      </w:tr>
      <w:tr w14:paraId="489E7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8E8CFDE">
            <w:pPr>
              <w:rPr>
                <w:rFonts w:ascii="Arial"/>
                <w:sz w:val="21"/>
              </w:rPr>
            </w:pPr>
          </w:p>
        </w:tc>
        <w:tc>
          <w:tcPr>
            <w:tcW w:w="457" w:type="dxa"/>
            <w:vAlign w:val="top"/>
          </w:tcPr>
          <w:p w14:paraId="1A48E70F">
            <w:pPr>
              <w:rPr>
                <w:rFonts w:ascii="Arial"/>
                <w:sz w:val="21"/>
              </w:rPr>
            </w:pPr>
          </w:p>
        </w:tc>
        <w:tc>
          <w:tcPr>
            <w:tcW w:w="455" w:type="dxa"/>
            <w:vAlign w:val="top"/>
          </w:tcPr>
          <w:p w14:paraId="504F4D79">
            <w:pPr>
              <w:rPr>
                <w:rFonts w:ascii="Arial"/>
                <w:sz w:val="21"/>
              </w:rPr>
            </w:pPr>
          </w:p>
        </w:tc>
        <w:tc>
          <w:tcPr>
            <w:tcW w:w="2848" w:type="dxa"/>
            <w:vAlign w:val="top"/>
          </w:tcPr>
          <w:p w14:paraId="645D61A6">
            <w:pPr>
              <w:rPr>
                <w:rFonts w:ascii="Arial"/>
                <w:sz w:val="21"/>
              </w:rPr>
            </w:pPr>
          </w:p>
        </w:tc>
        <w:tc>
          <w:tcPr>
            <w:tcW w:w="1537" w:type="dxa"/>
            <w:vAlign w:val="top"/>
          </w:tcPr>
          <w:p w14:paraId="28D3F436">
            <w:pPr>
              <w:rPr>
                <w:rFonts w:ascii="Arial"/>
                <w:sz w:val="21"/>
              </w:rPr>
            </w:pPr>
          </w:p>
        </w:tc>
        <w:tc>
          <w:tcPr>
            <w:tcW w:w="1676" w:type="dxa"/>
            <w:vAlign w:val="top"/>
          </w:tcPr>
          <w:p w14:paraId="2CF747B0">
            <w:pPr>
              <w:rPr>
                <w:rFonts w:ascii="Arial"/>
                <w:sz w:val="21"/>
              </w:rPr>
            </w:pPr>
          </w:p>
        </w:tc>
        <w:tc>
          <w:tcPr>
            <w:tcW w:w="1542" w:type="dxa"/>
            <w:vAlign w:val="top"/>
          </w:tcPr>
          <w:p w14:paraId="325B969A">
            <w:pPr>
              <w:rPr>
                <w:rFonts w:ascii="Arial"/>
                <w:sz w:val="21"/>
              </w:rPr>
            </w:pPr>
          </w:p>
        </w:tc>
      </w:tr>
      <w:tr w14:paraId="13DBA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BCED414">
            <w:pPr>
              <w:rPr>
                <w:rFonts w:ascii="Arial"/>
                <w:sz w:val="21"/>
              </w:rPr>
            </w:pPr>
          </w:p>
        </w:tc>
        <w:tc>
          <w:tcPr>
            <w:tcW w:w="457" w:type="dxa"/>
            <w:vAlign w:val="top"/>
          </w:tcPr>
          <w:p w14:paraId="4F0C2321">
            <w:pPr>
              <w:rPr>
                <w:rFonts w:ascii="Arial"/>
                <w:sz w:val="21"/>
              </w:rPr>
            </w:pPr>
          </w:p>
        </w:tc>
        <w:tc>
          <w:tcPr>
            <w:tcW w:w="455" w:type="dxa"/>
            <w:vAlign w:val="top"/>
          </w:tcPr>
          <w:p w14:paraId="4AE8367E">
            <w:pPr>
              <w:rPr>
                <w:rFonts w:ascii="Arial"/>
                <w:sz w:val="21"/>
              </w:rPr>
            </w:pPr>
          </w:p>
        </w:tc>
        <w:tc>
          <w:tcPr>
            <w:tcW w:w="2848" w:type="dxa"/>
            <w:vAlign w:val="top"/>
          </w:tcPr>
          <w:p w14:paraId="50C420B2">
            <w:pPr>
              <w:rPr>
                <w:rFonts w:ascii="Arial"/>
                <w:sz w:val="21"/>
              </w:rPr>
            </w:pPr>
          </w:p>
        </w:tc>
        <w:tc>
          <w:tcPr>
            <w:tcW w:w="1537" w:type="dxa"/>
            <w:vAlign w:val="top"/>
          </w:tcPr>
          <w:p w14:paraId="21DDD58A">
            <w:pPr>
              <w:rPr>
                <w:rFonts w:ascii="Arial"/>
                <w:sz w:val="21"/>
              </w:rPr>
            </w:pPr>
          </w:p>
        </w:tc>
        <w:tc>
          <w:tcPr>
            <w:tcW w:w="1676" w:type="dxa"/>
            <w:vAlign w:val="top"/>
          </w:tcPr>
          <w:p w14:paraId="53C3574F">
            <w:pPr>
              <w:rPr>
                <w:rFonts w:ascii="Arial"/>
                <w:sz w:val="21"/>
              </w:rPr>
            </w:pPr>
          </w:p>
        </w:tc>
        <w:tc>
          <w:tcPr>
            <w:tcW w:w="1542" w:type="dxa"/>
            <w:vAlign w:val="top"/>
          </w:tcPr>
          <w:p w14:paraId="0EB07328">
            <w:pPr>
              <w:rPr>
                <w:rFonts w:ascii="Arial"/>
                <w:sz w:val="21"/>
              </w:rPr>
            </w:pPr>
          </w:p>
        </w:tc>
      </w:tr>
      <w:tr w14:paraId="32B36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8317E6E">
            <w:pPr>
              <w:rPr>
                <w:rFonts w:ascii="Arial"/>
                <w:sz w:val="21"/>
              </w:rPr>
            </w:pPr>
          </w:p>
        </w:tc>
        <w:tc>
          <w:tcPr>
            <w:tcW w:w="457" w:type="dxa"/>
            <w:vAlign w:val="top"/>
          </w:tcPr>
          <w:p w14:paraId="5F5E352A">
            <w:pPr>
              <w:rPr>
                <w:rFonts w:ascii="Arial"/>
                <w:sz w:val="21"/>
              </w:rPr>
            </w:pPr>
          </w:p>
        </w:tc>
        <w:tc>
          <w:tcPr>
            <w:tcW w:w="455" w:type="dxa"/>
            <w:vAlign w:val="top"/>
          </w:tcPr>
          <w:p w14:paraId="0EC4D728">
            <w:pPr>
              <w:rPr>
                <w:rFonts w:ascii="Arial"/>
                <w:sz w:val="21"/>
              </w:rPr>
            </w:pPr>
          </w:p>
        </w:tc>
        <w:tc>
          <w:tcPr>
            <w:tcW w:w="2848" w:type="dxa"/>
            <w:vAlign w:val="top"/>
          </w:tcPr>
          <w:p w14:paraId="32A94D8E">
            <w:pPr>
              <w:pStyle w:val="6"/>
              <w:spacing w:before="168" w:line="216" w:lineRule="auto"/>
              <w:ind w:left="1248"/>
            </w:pPr>
            <w:r>
              <w:rPr>
                <w:b/>
                <w:bCs/>
                <w:spacing w:val="-7"/>
              </w:rPr>
              <w:t>合计</w:t>
            </w:r>
          </w:p>
        </w:tc>
        <w:tc>
          <w:tcPr>
            <w:tcW w:w="1537" w:type="dxa"/>
            <w:vAlign w:val="top"/>
          </w:tcPr>
          <w:p w14:paraId="6868FA8F">
            <w:pPr>
              <w:rPr>
                <w:rFonts w:ascii="Arial"/>
                <w:sz w:val="21"/>
              </w:rPr>
            </w:pPr>
          </w:p>
        </w:tc>
        <w:tc>
          <w:tcPr>
            <w:tcW w:w="1676" w:type="dxa"/>
            <w:vAlign w:val="top"/>
          </w:tcPr>
          <w:p w14:paraId="2450F876">
            <w:pPr>
              <w:rPr>
                <w:rFonts w:ascii="Arial"/>
                <w:sz w:val="21"/>
              </w:rPr>
            </w:pPr>
          </w:p>
        </w:tc>
        <w:tc>
          <w:tcPr>
            <w:tcW w:w="1542" w:type="dxa"/>
            <w:vAlign w:val="top"/>
          </w:tcPr>
          <w:p w14:paraId="63279EC6">
            <w:pPr>
              <w:rPr>
                <w:rFonts w:ascii="Arial"/>
                <w:sz w:val="21"/>
              </w:rPr>
            </w:pPr>
          </w:p>
        </w:tc>
      </w:tr>
    </w:tbl>
    <w:p w14:paraId="1833DC4B">
      <w:pPr>
        <w:pStyle w:val="2"/>
        <w:spacing w:before="28" w:line="213" w:lineRule="auto"/>
        <w:ind w:left="114"/>
        <w:outlineLvl w:val="0"/>
        <w:rPr>
          <w:sz w:val="18"/>
          <w:szCs w:val="18"/>
        </w:rPr>
      </w:pPr>
      <w:r>
        <w:rPr>
          <w:b/>
          <w:bCs/>
          <w:spacing w:val="-2"/>
          <w:sz w:val="18"/>
          <w:szCs w:val="18"/>
        </w:rPr>
        <w:t>备注：新疆托克逊县良种繁育场</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08912F52">
      <w:pPr>
        <w:pStyle w:val="2"/>
        <w:spacing w:before="25" w:line="216" w:lineRule="auto"/>
        <w:ind w:left="125"/>
        <w:rPr>
          <w:sz w:val="18"/>
          <w:szCs w:val="18"/>
        </w:rPr>
      </w:pPr>
      <w:r>
        <w:rPr>
          <w:b/>
          <w:bCs/>
          <w:spacing w:val="-9"/>
          <w:sz w:val="18"/>
          <w:szCs w:val="18"/>
        </w:rPr>
        <w:t>空表。</w:t>
      </w:r>
    </w:p>
    <w:p w14:paraId="3D9CF354">
      <w:pPr>
        <w:spacing w:line="216" w:lineRule="auto"/>
        <w:rPr>
          <w:sz w:val="18"/>
          <w:szCs w:val="18"/>
        </w:rPr>
        <w:sectPr>
          <w:footerReference r:id="rId17" w:type="default"/>
          <w:pgSz w:w="11906" w:h="16839"/>
          <w:pgMar w:top="1431" w:right="1313" w:bottom="1521" w:left="1483" w:header="0" w:footer="1156" w:gutter="0"/>
          <w:cols w:space="720" w:num="1"/>
        </w:sectPr>
      </w:pPr>
    </w:p>
    <w:p w14:paraId="62491C74">
      <w:pPr>
        <w:spacing w:line="305" w:lineRule="auto"/>
        <w:rPr>
          <w:rFonts w:ascii="Arial"/>
          <w:sz w:val="21"/>
        </w:rPr>
      </w:pPr>
    </w:p>
    <w:p w14:paraId="45CD2AF5">
      <w:pPr>
        <w:spacing w:line="306" w:lineRule="auto"/>
        <w:rPr>
          <w:rFonts w:ascii="Arial"/>
          <w:sz w:val="21"/>
        </w:rPr>
      </w:pPr>
    </w:p>
    <w:p w14:paraId="1BDD94AE">
      <w:pPr>
        <w:pStyle w:val="2"/>
        <w:spacing w:before="101" w:line="222" w:lineRule="auto"/>
        <w:ind w:left="333"/>
      </w:pPr>
      <w:r>
        <w:rPr>
          <w:b/>
          <w:bCs/>
          <w:spacing w:val="-4"/>
        </w:rPr>
        <w:t>表</w:t>
      </w:r>
      <w:r>
        <w:rPr>
          <w:spacing w:val="-46"/>
        </w:rPr>
        <w:t xml:space="preserve"> </w:t>
      </w:r>
      <w:r>
        <w:rPr>
          <w:b/>
          <w:bCs/>
          <w:spacing w:val="-4"/>
        </w:rPr>
        <w:t>9</w:t>
      </w:r>
    </w:p>
    <w:p w14:paraId="33930C3C">
      <w:pPr>
        <w:pStyle w:val="2"/>
        <w:spacing w:before="43" w:line="218" w:lineRule="auto"/>
        <w:ind w:left="2507"/>
        <w:outlineLvl w:val="0"/>
      </w:pPr>
      <w:r>
        <w:rPr>
          <w:b/>
          <w:bCs/>
          <w:spacing w:val="4"/>
        </w:rPr>
        <w:t>国有资本经营预算支出情况表</w:t>
      </w:r>
    </w:p>
    <w:p w14:paraId="6DD1B717">
      <w:pPr>
        <w:pStyle w:val="2"/>
        <w:spacing w:before="39" w:line="212" w:lineRule="auto"/>
        <w:ind w:left="38"/>
        <w:outlineLvl w:val="0"/>
        <w:rPr>
          <w:sz w:val="24"/>
          <w:szCs w:val="24"/>
        </w:rPr>
      </w:pPr>
      <w:r>
        <w:rPr>
          <w:spacing w:val="-6"/>
          <w:sz w:val="24"/>
          <w:szCs w:val="24"/>
        </w:rPr>
        <w:t>编制单位：新疆托克逊县良种繁育场</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88E3C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0A11F04">
            <w:pPr>
              <w:pStyle w:val="6"/>
              <w:spacing w:before="118" w:line="217" w:lineRule="auto"/>
              <w:ind w:left="1884"/>
              <w:rPr>
                <w:sz w:val="24"/>
                <w:szCs w:val="24"/>
              </w:rPr>
            </w:pPr>
            <w:r>
              <w:rPr>
                <w:b/>
                <w:bCs/>
                <w:spacing w:val="-9"/>
                <w:sz w:val="24"/>
                <w:szCs w:val="24"/>
              </w:rPr>
              <w:t>项</w:t>
            </w:r>
            <w:r>
              <w:rPr>
                <w:spacing w:val="54"/>
                <w:sz w:val="24"/>
                <w:szCs w:val="24"/>
              </w:rPr>
              <w:t xml:space="preserve"> </w:t>
            </w:r>
            <w:r>
              <w:rPr>
                <w:b/>
                <w:bCs/>
                <w:spacing w:val="-9"/>
                <w:sz w:val="24"/>
                <w:szCs w:val="24"/>
              </w:rPr>
              <w:t>目</w:t>
            </w:r>
          </w:p>
        </w:tc>
        <w:tc>
          <w:tcPr>
            <w:tcW w:w="4755" w:type="dxa"/>
            <w:gridSpan w:val="3"/>
            <w:vAlign w:val="top"/>
          </w:tcPr>
          <w:p w14:paraId="21BEBA1D">
            <w:pPr>
              <w:pStyle w:val="6"/>
              <w:spacing w:before="117" w:line="213" w:lineRule="auto"/>
              <w:ind w:left="1203"/>
              <w:rPr>
                <w:sz w:val="24"/>
                <w:szCs w:val="24"/>
              </w:rPr>
            </w:pPr>
            <w:r>
              <w:rPr>
                <w:b/>
                <w:bCs/>
                <w:spacing w:val="-5"/>
                <w:sz w:val="24"/>
                <w:szCs w:val="24"/>
              </w:rPr>
              <w:t>国有资本经营预算支出</w:t>
            </w:r>
          </w:p>
        </w:tc>
      </w:tr>
      <w:tr w14:paraId="2471D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EDE113C">
            <w:pPr>
              <w:pStyle w:val="6"/>
              <w:spacing w:before="31" w:line="222" w:lineRule="auto"/>
              <w:ind w:left="161"/>
              <w:rPr>
                <w:sz w:val="19"/>
                <w:szCs w:val="19"/>
              </w:rPr>
            </w:pPr>
            <w:r>
              <w:rPr>
                <w:b/>
                <w:bCs/>
                <w:spacing w:val="6"/>
                <w:sz w:val="19"/>
                <w:szCs w:val="19"/>
              </w:rPr>
              <w:t>功能分类科目</w:t>
            </w:r>
          </w:p>
          <w:p w14:paraId="2843D607">
            <w:pPr>
              <w:pStyle w:val="6"/>
              <w:spacing w:before="31" w:line="216" w:lineRule="auto"/>
              <w:ind w:left="554"/>
              <w:rPr>
                <w:sz w:val="19"/>
                <w:szCs w:val="19"/>
              </w:rPr>
            </w:pPr>
            <w:r>
              <w:rPr>
                <w:b/>
                <w:bCs/>
                <w:spacing w:val="4"/>
                <w:sz w:val="19"/>
                <w:szCs w:val="19"/>
              </w:rPr>
              <w:t>编码</w:t>
            </w:r>
          </w:p>
        </w:tc>
        <w:tc>
          <w:tcPr>
            <w:tcW w:w="2848" w:type="dxa"/>
            <w:vMerge w:val="restart"/>
            <w:tcBorders>
              <w:bottom w:val="nil"/>
            </w:tcBorders>
            <w:vAlign w:val="top"/>
          </w:tcPr>
          <w:p w14:paraId="7135D478">
            <w:pPr>
              <w:spacing w:line="260" w:lineRule="auto"/>
              <w:rPr>
                <w:rFonts w:ascii="Arial"/>
                <w:sz w:val="21"/>
              </w:rPr>
            </w:pPr>
          </w:p>
          <w:p w14:paraId="4628325C">
            <w:pPr>
              <w:pStyle w:val="6"/>
              <w:spacing w:before="62" w:line="222" w:lineRule="auto"/>
              <w:ind w:left="632"/>
              <w:rPr>
                <w:sz w:val="19"/>
                <w:szCs w:val="19"/>
              </w:rPr>
            </w:pPr>
            <w:r>
              <w:rPr>
                <w:b/>
                <w:bCs/>
                <w:spacing w:val="7"/>
                <w:sz w:val="19"/>
                <w:szCs w:val="19"/>
              </w:rPr>
              <w:t>功能分类科目名称</w:t>
            </w:r>
          </w:p>
        </w:tc>
        <w:tc>
          <w:tcPr>
            <w:tcW w:w="1537" w:type="dxa"/>
            <w:vMerge w:val="restart"/>
            <w:tcBorders>
              <w:bottom w:val="nil"/>
            </w:tcBorders>
            <w:vAlign w:val="top"/>
          </w:tcPr>
          <w:p w14:paraId="46FC3FF3">
            <w:pPr>
              <w:spacing w:line="261" w:lineRule="auto"/>
              <w:rPr>
                <w:rFonts w:ascii="Arial"/>
                <w:sz w:val="21"/>
              </w:rPr>
            </w:pPr>
          </w:p>
          <w:p w14:paraId="4E23668A">
            <w:pPr>
              <w:pStyle w:val="6"/>
              <w:spacing w:before="62" w:line="224" w:lineRule="auto"/>
              <w:ind w:left="576"/>
              <w:rPr>
                <w:sz w:val="19"/>
                <w:szCs w:val="19"/>
              </w:rPr>
            </w:pPr>
            <w:r>
              <w:rPr>
                <w:b/>
                <w:bCs/>
                <w:spacing w:val="3"/>
                <w:sz w:val="19"/>
                <w:szCs w:val="19"/>
              </w:rPr>
              <w:t>合计</w:t>
            </w:r>
          </w:p>
        </w:tc>
        <w:tc>
          <w:tcPr>
            <w:tcW w:w="1676" w:type="dxa"/>
            <w:vMerge w:val="restart"/>
            <w:tcBorders>
              <w:bottom w:val="nil"/>
            </w:tcBorders>
            <w:vAlign w:val="top"/>
          </w:tcPr>
          <w:p w14:paraId="4370D269">
            <w:pPr>
              <w:spacing w:line="260" w:lineRule="auto"/>
              <w:rPr>
                <w:rFonts w:ascii="Arial"/>
                <w:sz w:val="21"/>
              </w:rPr>
            </w:pPr>
          </w:p>
          <w:p w14:paraId="4E527756">
            <w:pPr>
              <w:pStyle w:val="6"/>
              <w:spacing w:before="62" w:line="222" w:lineRule="auto"/>
              <w:ind w:left="442"/>
              <w:rPr>
                <w:sz w:val="19"/>
                <w:szCs w:val="19"/>
              </w:rPr>
            </w:pPr>
            <w:r>
              <w:rPr>
                <w:b/>
                <w:bCs/>
                <w:spacing w:val="7"/>
                <w:sz w:val="19"/>
                <w:szCs w:val="19"/>
              </w:rPr>
              <w:t>基本支出</w:t>
            </w:r>
          </w:p>
        </w:tc>
        <w:tc>
          <w:tcPr>
            <w:tcW w:w="1542" w:type="dxa"/>
            <w:vMerge w:val="restart"/>
            <w:tcBorders>
              <w:bottom w:val="nil"/>
            </w:tcBorders>
            <w:vAlign w:val="top"/>
          </w:tcPr>
          <w:p w14:paraId="3487E359">
            <w:pPr>
              <w:spacing w:line="260" w:lineRule="auto"/>
              <w:rPr>
                <w:rFonts w:ascii="Arial"/>
                <w:sz w:val="21"/>
              </w:rPr>
            </w:pPr>
          </w:p>
          <w:p w14:paraId="1C105D29">
            <w:pPr>
              <w:pStyle w:val="6"/>
              <w:spacing w:before="62" w:line="222" w:lineRule="auto"/>
              <w:ind w:left="379"/>
              <w:rPr>
                <w:sz w:val="19"/>
                <w:szCs w:val="19"/>
              </w:rPr>
            </w:pPr>
            <w:r>
              <w:rPr>
                <w:b/>
                <w:bCs/>
                <w:spacing w:val="5"/>
                <w:sz w:val="19"/>
                <w:szCs w:val="19"/>
              </w:rPr>
              <w:t>项目支出</w:t>
            </w:r>
          </w:p>
        </w:tc>
      </w:tr>
      <w:tr w14:paraId="191DBF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78B1176">
            <w:pPr>
              <w:pStyle w:val="6"/>
              <w:spacing w:before="59" w:line="222" w:lineRule="auto"/>
              <w:ind w:left="209"/>
              <w:rPr>
                <w:sz w:val="19"/>
                <w:szCs w:val="19"/>
              </w:rPr>
            </w:pPr>
            <w:r>
              <w:rPr>
                <w:b/>
                <w:bCs/>
                <w:spacing w:val="-2"/>
                <w:sz w:val="19"/>
                <w:szCs w:val="19"/>
              </w:rPr>
              <w:t>类</w:t>
            </w:r>
          </w:p>
        </w:tc>
        <w:tc>
          <w:tcPr>
            <w:tcW w:w="457" w:type="dxa"/>
            <w:vAlign w:val="top"/>
          </w:tcPr>
          <w:p w14:paraId="0BF16341">
            <w:pPr>
              <w:pStyle w:val="6"/>
              <w:spacing w:before="60" w:line="226" w:lineRule="auto"/>
              <w:ind w:left="132"/>
              <w:rPr>
                <w:sz w:val="19"/>
                <w:szCs w:val="19"/>
              </w:rPr>
            </w:pPr>
            <w:r>
              <w:rPr>
                <w:b/>
                <w:bCs/>
                <w:spacing w:val="-2"/>
                <w:sz w:val="19"/>
                <w:szCs w:val="19"/>
              </w:rPr>
              <w:t>款</w:t>
            </w:r>
          </w:p>
        </w:tc>
        <w:tc>
          <w:tcPr>
            <w:tcW w:w="455" w:type="dxa"/>
            <w:vAlign w:val="top"/>
          </w:tcPr>
          <w:p w14:paraId="3F1F876A">
            <w:pPr>
              <w:pStyle w:val="6"/>
              <w:spacing w:before="60" w:line="226" w:lineRule="auto"/>
              <w:ind w:left="132"/>
              <w:rPr>
                <w:sz w:val="19"/>
                <w:szCs w:val="19"/>
              </w:rPr>
            </w:pPr>
            <w:r>
              <w:rPr>
                <w:b/>
                <w:bCs/>
                <w:spacing w:val="-2"/>
                <w:sz w:val="19"/>
                <w:szCs w:val="19"/>
              </w:rPr>
              <w:t>项</w:t>
            </w:r>
          </w:p>
        </w:tc>
        <w:tc>
          <w:tcPr>
            <w:tcW w:w="2848" w:type="dxa"/>
            <w:vMerge w:val="continue"/>
            <w:tcBorders>
              <w:top w:val="nil"/>
            </w:tcBorders>
            <w:vAlign w:val="top"/>
          </w:tcPr>
          <w:p w14:paraId="55E1244B">
            <w:pPr>
              <w:rPr>
                <w:rFonts w:ascii="Arial"/>
                <w:sz w:val="21"/>
              </w:rPr>
            </w:pPr>
          </w:p>
        </w:tc>
        <w:tc>
          <w:tcPr>
            <w:tcW w:w="1537" w:type="dxa"/>
            <w:vMerge w:val="continue"/>
            <w:tcBorders>
              <w:top w:val="nil"/>
            </w:tcBorders>
            <w:vAlign w:val="top"/>
          </w:tcPr>
          <w:p w14:paraId="0182B347">
            <w:pPr>
              <w:rPr>
                <w:rFonts w:ascii="Arial"/>
                <w:sz w:val="21"/>
              </w:rPr>
            </w:pPr>
          </w:p>
        </w:tc>
        <w:tc>
          <w:tcPr>
            <w:tcW w:w="1676" w:type="dxa"/>
            <w:vMerge w:val="continue"/>
            <w:tcBorders>
              <w:top w:val="nil"/>
            </w:tcBorders>
            <w:vAlign w:val="top"/>
          </w:tcPr>
          <w:p w14:paraId="5F016419">
            <w:pPr>
              <w:rPr>
                <w:rFonts w:ascii="Arial"/>
                <w:sz w:val="21"/>
              </w:rPr>
            </w:pPr>
          </w:p>
        </w:tc>
        <w:tc>
          <w:tcPr>
            <w:tcW w:w="1542" w:type="dxa"/>
            <w:vMerge w:val="continue"/>
            <w:tcBorders>
              <w:top w:val="nil"/>
            </w:tcBorders>
            <w:vAlign w:val="top"/>
          </w:tcPr>
          <w:p w14:paraId="39FC666B">
            <w:pPr>
              <w:rPr>
                <w:rFonts w:ascii="Arial"/>
                <w:sz w:val="21"/>
              </w:rPr>
            </w:pPr>
          </w:p>
        </w:tc>
      </w:tr>
      <w:tr w14:paraId="724F2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5D3BC1A">
            <w:pPr>
              <w:rPr>
                <w:rFonts w:ascii="Arial"/>
                <w:sz w:val="21"/>
              </w:rPr>
            </w:pPr>
          </w:p>
        </w:tc>
        <w:tc>
          <w:tcPr>
            <w:tcW w:w="457" w:type="dxa"/>
            <w:vAlign w:val="top"/>
          </w:tcPr>
          <w:p w14:paraId="29FD9191">
            <w:pPr>
              <w:rPr>
                <w:rFonts w:ascii="Arial"/>
                <w:sz w:val="21"/>
              </w:rPr>
            </w:pPr>
          </w:p>
        </w:tc>
        <w:tc>
          <w:tcPr>
            <w:tcW w:w="455" w:type="dxa"/>
            <w:vAlign w:val="top"/>
          </w:tcPr>
          <w:p w14:paraId="3DD6F68B">
            <w:pPr>
              <w:rPr>
                <w:rFonts w:ascii="Arial"/>
                <w:sz w:val="21"/>
              </w:rPr>
            </w:pPr>
          </w:p>
        </w:tc>
        <w:tc>
          <w:tcPr>
            <w:tcW w:w="2848" w:type="dxa"/>
            <w:vAlign w:val="top"/>
          </w:tcPr>
          <w:p w14:paraId="2B63F122">
            <w:pPr>
              <w:rPr>
                <w:rFonts w:ascii="Arial"/>
                <w:sz w:val="21"/>
              </w:rPr>
            </w:pPr>
          </w:p>
        </w:tc>
        <w:tc>
          <w:tcPr>
            <w:tcW w:w="1537" w:type="dxa"/>
            <w:vAlign w:val="top"/>
          </w:tcPr>
          <w:p w14:paraId="67659883">
            <w:pPr>
              <w:rPr>
                <w:rFonts w:ascii="Arial"/>
                <w:sz w:val="21"/>
              </w:rPr>
            </w:pPr>
          </w:p>
        </w:tc>
        <w:tc>
          <w:tcPr>
            <w:tcW w:w="1676" w:type="dxa"/>
            <w:vAlign w:val="top"/>
          </w:tcPr>
          <w:p w14:paraId="4ACEEB52">
            <w:pPr>
              <w:rPr>
                <w:rFonts w:ascii="Arial"/>
                <w:sz w:val="21"/>
              </w:rPr>
            </w:pPr>
          </w:p>
        </w:tc>
        <w:tc>
          <w:tcPr>
            <w:tcW w:w="1542" w:type="dxa"/>
            <w:vAlign w:val="top"/>
          </w:tcPr>
          <w:p w14:paraId="6A5F4E90">
            <w:pPr>
              <w:rPr>
                <w:rFonts w:ascii="Arial"/>
                <w:sz w:val="21"/>
              </w:rPr>
            </w:pPr>
          </w:p>
        </w:tc>
      </w:tr>
      <w:tr w14:paraId="0FCD4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0D75FAF">
            <w:pPr>
              <w:rPr>
                <w:rFonts w:ascii="Arial"/>
                <w:sz w:val="21"/>
              </w:rPr>
            </w:pPr>
          </w:p>
        </w:tc>
        <w:tc>
          <w:tcPr>
            <w:tcW w:w="457" w:type="dxa"/>
            <w:vAlign w:val="top"/>
          </w:tcPr>
          <w:p w14:paraId="393612B2">
            <w:pPr>
              <w:rPr>
                <w:rFonts w:ascii="Arial"/>
                <w:sz w:val="21"/>
              </w:rPr>
            </w:pPr>
          </w:p>
        </w:tc>
        <w:tc>
          <w:tcPr>
            <w:tcW w:w="455" w:type="dxa"/>
            <w:vAlign w:val="top"/>
          </w:tcPr>
          <w:p w14:paraId="09AAA26C">
            <w:pPr>
              <w:rPr>
                <w:rFonts w:ascii="Arial"/>
                <w:sz w:val="21"/>
              </w:rPr>
            </w:pPr>
          </w:p>
        </w:tc>
        <w:tc>
          <w:tcPr>
            <w:tcW w:w="2848" w:type="dxa"/>
            <w:vAlign w:val="top"/>
          </w:tcPr>
          <w:p w14:paraId="5EF2DDD4">
            <w:pPr>
              <w:rPr>
                <w:rFonts w:ascii="Arial"/>
                <w:sz w:val="21"/>
              </w:rPr>
            </w:pPr>
          </w:p>
        </w:tc>
        <w:tc>
          <w:tcPr>
            <w:tcW w:w="1537" w:type="dxa"/>
            <w:vAlign w:val="top"/>
          </w:tcPr>
          <w:p w14:paraId="48594C64">
            <w:pPr>
              <w:rPr>
                <w:rFonts w:ascii="Arial"/>
                <w:sz w:val="21"/>
              </w:rPr>
            </w:pPr>
          </w:p>
        </w:tc>
        <w:tc>
          <w:tcPr>
            <w:tcW w:w="1676" w:type="dxa"/>
            <w:vAlign w:val="top"/>
          </w:tcPr>
          <w:p w14:paraId="481E4221">
            <w:pPr>
              <w:rPr>
                <w:rFonts w:ascii="Arial"/>
                <w:sz w:val="21"/>
              </w:rPr>
            </w:pPr>
          </w:p>
        </w:tc>
        <w:tc>
          <w:tcPr>
            <w:tcW w:w="1542" w:type="dxa"/>
            <w:vAlign w:val="top"/>
          </w:tcPr>
          <w:p w14:paraId="4306E998">
            <w:pPr>
              <w:rPr>
                <w:rFonts w:ascii="Arial"/>
                <w:sz w:val="21"/>
              </w:rPr>
            </w:pPr>
          </w:p>
        </w:tc>
      </w:tr>
      <w:tr w14:paraId="4B34E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713BEEA">
            <w:pPr>
              <w:rPr>
                <w:rFonts w:ascii="Arial"/>
                <w:sz w:val="21"/>
              </w:rPr>
            </w:pPr>
          </w:p>
        </w:tc>
        <w:tc>
          <w:tcPr>
            <w:tcW w:w="457" w:type="dxa"/>
            <w:vAlign w:val="top"/>
          </w:tcPr>
          <w:p w14:paraId="16B0527C">
            <w:pPr>
              <w:rPr>
                <w:rFonts w:ascii="Arial"/>
                <w:sz w:val="21"/>
              </w:rPr>
            </w:pPr>
          </w:p>
        </w:tc>
        <w:tc>
          <w:tcPr>
            <w:tcW w:w="455" w:type="dxa"/>
            <w:vAlign w:val="top"/>
          </w:tcPr>
          <w:p w14:paraId="22E200A2">
            <w:pPr>
              <w:rPr>
                <w:rFonts w:ascii="Arial"/>
                <w:sz w:val="21"/>
              </w:rPr>
            </w:pPr>
          </w:p>
        </w:tc>
        <w:tc>
          <w:tcPr>
            <w:tcW w:w="2848" w:type="dxa"/>
            <w:vAlign w:val="top"/>
          </w:tcPr>
          <w:p w14:paraId="7FDC3B91">
            <w:pPr>
              <w:rPr>
                <w:rFonts w:ascii="Arial"/>
                <w:sz w:val="21"/>
              </w:rPr>
            </w:pPr>
          </w:p>
        </w:tc>
        <w:tc>
          <w:tcPr>
            <w:tcW w:w="1537" w:type="dxa"/>
            <w:vAlign w:val="top"/>
          </w:tcPr>
          <w:p w14:paraId="6A54613F">
            <w:pPr>
              <w:rPr>
                <w:rFonts w:ascii="Arial"/>
                <w:sz w:val="21"/>
              </w:rPr>
            </w:pPr>
          </w:p>
        </w:tc>
        <w:tc>
          <w:tcPr>
            <w:tcW w:w="1676" w:type="dxa"/>
            <w:vAlign w:val="top"/>
          </w:tcPr>
          <w:p w14:paraId="42F8B70B">
            <w:pPr>
              <w:rPr>
                <w:rFonts w:ascii="Arial"/>
                <w:sz w:val="21"/>
              </w:rPr>
            </w:pPr>
          </w:p>
        </w:tc>
        <w:tc>
          <w:tcPr>
            <w:tcW w:w="1542" w:type="dxa"/>
            <w:vAlign w:val="top"/>
          </w:tcPr>
          <w:p w14:paraId="6C9BB831">
            <w:pPr>
              <w:rPr>
                <w:rFonts w:ascii="Arial"/>
                <w:sz w:val="21"/>
              </w:rPr>
            </w:pPr>
          </w:p>
        </w:tc>
      </w:tr>
      <w:tr w14:paraId="4FA67F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5C66BA4">
            <w:pPr>
              <w:rPr>
                <w:rFonts w:ascii="Arial"/>
                <w:sz w:val="21"/>
              </w:rPr>
            </w:pPr>
          </w:p>
        </w:tc>
        <w:tc>
          <w:tcPr>
            <w:tcW w:w="457" w:type="dxa"/>
            <w:vAlign w:val="top"/>
          </w:tcPr>
          <w:p w14:paraId="79593F46">
            <w:pPr>
              <w:rPr>
                <w:rFonts w:ascii="Arial"/>
                <w:sz w:val="21"/>
              </w:rPr>
            </w:pPr>
          </w:p>
        </w:tc>
        <w:tc>
          <w:tcPr>
            <w:tcW w:w="455" w:type="dxa"/>
            <w:vAlign w:val="top"/>
          </w:tcPr>
          <w:p w14:paraId="36BA5DEA">
            <w:pPr>
              <w:rPr>
                <w:rFonts w:ascii="Arial"/>
                <w:sz w:val="21"/>
              </w:rPr>
            </w:pPr>
          </w:p>
        </w:tc>
        <w:tc>
          <w:tcPr>
            <w:tcW w:w="2848" w:type="dxa"/>
            <w:vAlign w:val="top"/>
          </w:tcPr>
          <w:p w14:paraId="3EF65459">
            <w:pPr>
              <w:rPr>
                <w:rFonts w:ascii="Arial"/>
                <w:sz w:val="21"/>
              </w:rPr>
            </w:pPr>
          </w:p>
        </w:tc>
        <w:tc>
          <w:tcPr>
            <w:tcW w:w="1537" w:type="dxa"/>
            <w:vAlign w:val="top"/>
          </w:tcPr>
          <w:p w14:paraId="019D5B7C">
            <w:pPr>
              <w:rPr>
                <w:rFonts w:ascii="Arial"/>
                <w:sz w:val="21"/>
              </w:rPr>
            </w:pPr>
          </w:p>
        </w:tc>
        <w:tc>
          <w:tcPr>
            <w:tcW w:w="1676" w:type="dxa"/>
            <w:vAlign w:val="top"/>
          </w:tcPr>
          <w:p w14:paraId="4C54D1DB">
            <w:pPr>
              <w:rPr>
                <w:rFonts w:ascii="Arial"/>
                <w:sz w:val="21"/>
              </w:rPr>
            </w:pPr>
          </w:p>
        </w:tc>
        <w:tc>
          <w:tcPr>
            <w:tcW w:w="1542" w:type="dxa"/>
            <w:vAlign w:val="top"/>
          </w:tcPr>
          <w:p w14:paraId="78EC798D">
            <w:pPr>
              <w:rPr>
                <w:rFonts w:ascii="Arial"/>
                <w:sz w:val="21"/>
              </w:rPr>
            </w:pPr>
          </w:p>
        </w:tc>
      </w:tr>
      <w:tr w14:paraId="525928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37D334D">
            <w:pPr>
              <w:rPr>
                <w:rFonts w:ascii="Arial"/>
                <w:sz w:val="21"/>
              </w:rPr>
            </w:pPr>
          </w:p>
        </w:tc>
        <w:tc>
          <w:tcPr>
            <w:tcW w:w="457" w:type="dxa"/>
            <w:vAlign w:val="top"/>
          </w:tcPr>
          <w:p w14:paraId="17778105">
            <w:pPr>
              <w:rPr>
                <w:rFonts w:ascii="Arial"/>
                <w:sz w:val="21"/>
              </w:rPr>
            </w:pPr>
          </w:p>
        </w:tc>
        <w:tc>
          <w:tcPr>
            <w:tcW w:w="455" w:type="dxa"/>
            <w:vAlign w:val="top"/>
          </w:tcPr>
          <w:p w14:paraId="6A8C9434">
            <w:pPr>
              <w:rPr>
                <w:rFonts w:ascii="Arial"/>
                <w:sz w:val="21"/>
              </w:rPr>
            </w:pPr>
          </w:p>
        </w:tc>
        <w:tc>
          <w:tcPr>
            <w:tcW w:w="2848" w:type="dxa"/>
            <w:vAlign w:val="top"/>
          </w:tcPr>
          <w:p w14:paraId="684BBD81">
            <w:pPr>
              <w:rPr>
                <w:rFonts w:ascii="Arial"/>
                <w:sz w:val="21"/>
              </w:rPr>
            </w:pPr>
          </w:p>
        </w:tc>
        <w:tc>
          <w:tcPr>
            <w:tcW w:w="1537" w:type="dxa"/>
            <w:vAlign w:val="top"/>
          </w:tcPr>
          <w:p w14:paraId="6BAB4E9E">
            <w:pPr>
              <w:rPr>
                <w:rFonts w:ascii="Arial"/>
                <w:sz w:val="21"/>
              </w:rPr>
            </w:pPr>
          </w:p>
        </w:tc>
        <w:tc>
          <w:tcPr>
            <w:tcW w:w="1676" w:type="dxa"/>
            <w:vAlign w:val="top"/>
          </w:tcPr>
          <w:p w14:paraId="056FF9D4">
            <w:pPr>
              <w:rPr>
                <w:rFonts w:ascii="Arial"/>
                <w:sz w:val="21"/>
              </w:rPr>
            </w:pPr>
          </w:p>
        </w:tc>
        <w:tc>
          <w:tcPr>
            <w:tcW w:w="1542" w:type="dxa"/>
            <w:vAlign w:val="top"/>
          </w:tcPr>
          <w:p w14:paraId="30A891F6">
            <w:pPr>
              <w:rPr>
                <w:rFonts w:ascii="Arial"/>
                <w:sz w:val="21"/>
              </w:rPr>
            </w:pPr>
          </w:p>
        </w:tc>
      </w:tr>
      <w:tr w14:paraId="33B9B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36477FC">
            <w:pPr>
              <w:rPr>
                <w:rFonts w:ascii="Arial"/>
                <w:sz w:val="21"/>
              </w:rPr>
            </w:pPr>
          </w:p>
        </w:tc>
        <w:tc>
          <w:tcPr>
            <w:tcW w:w="457" w:type="dxa"/>
            <w:vAlign w:val="top"/>
          </w:tcPr>
          <w:p w14:paraId="1CBA20CD">
            <w:pPr>
              <w:rPr>
                <w:rFonts w:ascii="Arial"/>
                <w:sz w:val="21"/>
              </w:rPr>
            </w:pPr>
          </w:p>
        </w:tc>
        <w:tc>
          <w:tcPr>
            <w:tcW w:w="455" w:type="dxa"/>
            <w:vAlign w:val="top"/>
          </w:tcPr>
          <w:p w14:paraId="7EEFA81F">
            <w:pPr>
              <w:rPr>
                <w:rFonts w:ascii="Arial"/>
                <w:sz w:val="21"/>
              </w:rPr>
            </w:pPr>
          </w:p>
        </w:tc>
        <w:tc>
          <w:tcPr>
            <w:tcW w:w="2848" w:type="dxa"/>
            <w:vAlign w:val="top"/>
          </w:tcPr>
          <w:p w14:paraId="52E81973">
            <w:pPr>
              <w:rPr>
                <w:rFonts w:ascii="Arial"/>
                <w:sz w:val="21"/>
              </w:rPr>
            </w:pPr>
          </w:p>
        </w:tc>
        <w:tc>
          <w:tcPr>
            <w:tcW w:w="1537" w:type="dxa"/>
            <w:vAlign w:val="top"/>
          </w:tcPr>
          <w:p w14:paraId="47A03023">
            <w:pPr>
              <w:rPr>
                <w:rFonts w:ascii="Arial"/>
                <w:sz w:val="21"/>
              </w:rPr>
            </w:pPr>
          </w:p>
        </w:tc>
        <w:tc>
          <w:tcPr>
            <w:tcW w:w="1676" w:type="dxa"/>
            <w:vAlign w:val="top"/>
          </w:tcPr>
          <w:p w14:paraId="6EC6C95D">
            <w:pPr>
              <w:rPr>
                <w:rFonts w:ascii="Arial"/>
                <w:sz w:val="21"/>
              </w:rPr>
            </w:pPr>
          </w:p>
        </w:tc>
        <w:tc>
          <w:tcPr>
            <w:tcW w:w="1542" w:type="dxa"/>
            <w:vAlign w:val="top"/>
          </w:tcPr>
          <w:p w14:paraId="093C6B13">
            <w:pPr>
              <w:rPr>
                <w:rFonts w:ascii="Arial"/>
                <w:sz w:val="21"/>
              </w:rPr>
            </w:pPr>
          </w:p>
        </w:tc>
      </w:tr>
      <w:tr w14:paraId="49E4B4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5B12775">
            <w:pPr>
              <w:rPr>
                <w:rFonts w:ascii="Arial"/>
                <w:sz w:val="21"/>
              </w:rPr>
            </w:pPr>
          </w:p>
        </w:tc>
        <w:tc>
          <w:tcPr>
            <w:tcW w:w="457" w:type="dxa"/>
            <w:vAlign w:val="top"/>
          </w:tcPr>
          <w:p w14:paraId="7DB9D96A">
            <w:pPr>
              <w:rPr>
                <w:rFonts w:ascii="Arial"/>
                <w:sz w:val="21"/>
              </w:rPr>
            </w:pPr>
          </w:p>
        </w:tc>
        <w:tc>
          <w:tcPr>
            <w:tcW w:w="455" w:type="dxa"/>
            <w:vAlign w:val="top"/>
          </w:tcPr>
          <w:p w14:paraId="3D255558">
            <w:pPr>
              <w:rPr>
                <w:rFonts w:ascii="Arial"/>
                <w:sz w:val="21"/>
              </w:rPr>
            </w:pPr>
          </w:p>
        </w:tc>
        <w:tc>
          <w:tcPr>
            <w:tcW w:w="2848" w:type="dxa"/>
            <w:vAlign w:val="top"/>
          </w:tcPr>
          <w:p w14:paraId="15BA5391">
            <w:pPr>
              <w:rPr>
                <w:rFonts w:ascii="Arial"/>
                <w:sz w:val="21"/>
              </w:rPr>
            </w:pPr>
          </w:p>
        </w:tc>
        <w:tc>
          <w:tcPr>
            <w:tcW w:w="1537" w:type="dxa"/>
            <w:vAlign w:val="top"/>
          </w:tcPr>
          <w:p w14:paraId="4CD3D6A3">
            <w:pPr>
              <w:rPr>
                <w:rFonts w:ascii="Arial"/>
                <w:sz w:val="21"/>
              </w:rPr>
            </w:pPr>
          </w:p>
        </w:tc>
        <w:tc>
          <w:tcPr>
            <w:tcW w:w="1676" w:type="dxa"/>
            <w:vAlign w:val="top"/>
          </w:tcPr>
          <w:p w14:paraId="53927083">
            <w:pPr>
              <w:rPr>
                <w:rFonts w:ascii="Arial"/>
                <w:sz w:val="21"/>
              </w:rPr>
            </w:pPr>
          </w:p>
        </w:tc>
        <w:tc>
          <w:tcPr>
            <w:tcW w:w="1542" w:type="dxa"/>
            <w:vAlign w:val="top"/>
          </w:tcPr>
          <w:p w14:paraId="5A29CB20">
            <w:pPr>
              <w:rPr>
                <w:rFonts w:ascii="Arial"/>
                <w:sz w:val="21"/>
              </w:rPr>
            </w:pPr>
          </w:p>
        </w:tc>
      </w:tr>
      <w:tr w14:paraId="602DB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76B5CF9">
            <w:pPr>
              <w:rPr>
                <w:rFonts w:ascii="Arial"/>
                <w:sz w:val="21"/>
              </w:rPr>
            </w:pPr>
          </w:p>
        </w:tc>
        <w:tc>
          <w:tcPr>
            <w:tcW w:w="457" w:type="dxa"/>
            <w:vAlign w:val="top"/>
          </w:tcPr>
          <w:p w14:paraId="75CBEB9B">
            <w:pPr>
              <w:rPr>
                <w:rFonts w:ascii="Arial"/>
                <w:sz w:val="21"/>
              </w:rPr>
            </w:pPr>
          </w:p>
        </w:tc>
        <w:tc>
          <w:tcPr>
            <w:tcW w:w="455" w:type="dxa"/>
            <w:vAlign w:val="top"/>
          </w:tcPr>
          <w:p w14:paraId="00953D87">
            <w:pPr>
              <w:rPr>
                <w:rFonts w:ascii="Arial"/>
                <w:sz w:val="21"/>
              </w:rPr>
            </w:pPr>
          </w:p>
        </w:tc>
        <w:tc>
          <w:tcPr>
            <w:tcW w:w="2848" w:type="dxa"/>
            <w:vAlign w:val="top"/>
          </w:tcPr>
          <w:p w14:paraId="6573F7C3">
            <w:pPr>
              <w:rPr>
                <w:rFonts w:ascii="Arial"/>
                <w:sz w:val="21"/>
              </w:rPr>
            </w:pPr>
          </w:p>
        </w:tc>
        <w:tc>
          <w:tcPr>
            <w:tcW w:w="1537" w:type="dxa"/>
            <w:vAlign w:val="top"/>
          </w:tcPr>
          <w:p w14:paraId="3E7320B3">
            <w:pPr>
              <w:rPr>
                <w:rFonts w:ascii="Arial"/>
                <w:sz w:val="21"/>
              </w:rPr>
            </w:pPr>
          </w:p>
        </w:tc>
        <w:tc>
          <w:tcPr>
            <w:tcW w:w="1676" w:type="dxa"/>
            <w:vAlign w:val="top"/>
          </w:tcPr>
          <w:p w14:paraId="1D2A54E3">
            <w:pPr>
              <w:rPr>
                <w:rFonts w:ascii="Arial"/>
                <w:sz w:val="21"/>
              </w:rPr>
            </w:pPr>
          </w:p>
        </w:tc>
        <w:tc>
          <w:tcPr>
            <w:tcW w:w="1542" w:type="dxa"/>
            <w:vAlign w:val="top"/>
          </w:tcPr>
          <w:p w14:paraId="74CAFF9B">
            <w:pPr>
              <w:rPr>
                <w:rFonts w:ascii="Arial"/>
                <w:sz w:val="21"/>
              </w:rPr>
            </w:pPr>
          </w:p>
        </w:tc>
      </w:tr>
      <w:tr w14:paraId="2D337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0BE9138">
            <w:pPr>
              <w:rPr>
                <w:rFonts w:ascii="Arial"/>
                <w:sz w:val="21"/>
              </w:rPr>
            </w:pPr>
          </w:p>
        </w:tc>
        <w:tc>
          <w:tcPr>
            <w:tcW w:w="457" w:type="dxa"/>
            <w:vAlign w:val="top"/>
          </w:tcPr>
          <w:p w14:paraId="48322139">
            <w:pPr>
              <w:rPr>
                <w:rFonts w:ascii="Arial"/>
                <w:sz w:val="21"/>
              </w:rPr>
            </w:pPr>
          </w:p>
        </w:tc>
        <w:tc>
          <w:tcPr>
            <w:tcW w:w="455" w:type="dxa"/>
            <w:vAlign w:val="top"/>
          </w:tcPr>
          <w:p w14:paraId="5F6F149B">
            <w:pPr>
              <w:rPr>
                <w:rFonts w:ascii="Arial"/>
                <w:sz w:val="21"/>
              </w:rPr>
            </w:pPr>
          </w:p>
        </w:tc>
        <w:tc>
          <w:tcPr>
            <w:tcW w:w="2848" w:type="dxa"/>
            <w:vAlign w:val="top"/>
          </w:tcPr>
          <w:p w14:paraId="37645DF7">
            <w:pPr>
              <w:pStyle w:val="6"/>
              <w:spacing w:before="168" w:line="216" w:lineRule="auto"/>
              <w:ind w:left="1248"/>
            </w:pPr>
            <w:r>
              <w:rPr>
                <w:b/>
                <w:bCs/>
                <w:spacing w:val="-7"/>
              </w:rPr>
              <w:t>合计</w:t>
            </w:r>
          </w:p>
        </w:tc>
        <w:tc>
          <w:tcPr>
            <w:tcW w:w="1537" w:type="dxa"/>
            <w:vAlign w:val="top"/>
          </w:tcPr>
          <w:p w14:paraId="1A09FE65">
            <w:pPr>
              <w:rPr>
                <w:rFonts w:ascii="Arial"/>
                <w:sz w:val="21"/>
              </w:rPr>
            </w:pPr>
          </w:p>
        </w:tc>
        <w:tc>
          <w:tcPr>
            <w:tcW w:w="1676" w:type="dxa"/>
            <w:vAlign w:val="top"/>
          </w:tcPr>
          <w:p w14:paraId="6D6A4033">
            <w:pPr>
              <w:rPr>
                <w:rFonts w:ascii="Arial"/>
                <w:sz w:val="21"/>
              </w:rPr>
            </w:pPr>
          </w:p>
        </w:tc>
        <w:tc>
          <w:tcPr>
            <w:tcW w:w="1542" w:type="dxa"/>
            <w:vAlign w:val="top"/>
          </w:tcPr>
          <w:p w14:paraId="6B4489CA">
            <w:pPr>
              <w:rPr>
                <w:rFonts w:ascii="Arial"/>
                <w:sz w:val="21"/>
              </w:rPr>
            </w:pPr>
          </w:p>
        </w:tc>
      </w:tr>
    </w:tbl>
    <w:p w14:paraId="41ABCCED">
      <w:pPr>
        <w:pStyle w:val="2"/>
        <w:spacing w:before="28" w:line="213" w:lineRule="auto"/>
        <w:ind w:left="114"/>
        <w:outlineLvl w:val="0"/>
        <w:rPr>
          <w:sz w:val="18"/>
          <w:szCs w:val="18"/>
        </w:rPr>
      </w:pPr>
      <w:r>
        <w:rPr>
          <w:b/>
          <w:bCs/>
          <w:spacing w:val="-2"/>
          <w:sz w:val="18"/>
          <w:szCs w:val="18"/>
        </w:rPr>
        <w:t>备注：新疆托克逊县良种繁育场</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年没有使用国有资本经营预算拨款安排的支出，国有资本经营</w:t>
      </w:r>
      <w:r>
        <w:rPr>
          <w:b/>
          <w:bCs/>
          <w:spacing w:val="-3"/>
          <w:sz w:val="18"/>
          <w:szCs w:val="18"/>
        </w:rPr>
        <w:t>预算支出情况</w:t>
      </w:r>
    </w:p>
    <w:p w14:paraId="35C01682">
      <w:pPr>
        <w:pStyle w:val="2"/>
        <w:spacing w:before="25" w:line="216" w:lineRule="auto"/>
        <w:ind w:left="111"/>
        <w:outlineLvl w:val="0"/>
        <w:rPr>
          <w:sz w:val="18"/>
          <w:szCs w:val="18"/>
        </w:rPr>
      </w:pPr>
      <w:r>
        <w:rPr>
          <w:b/>
          <w:bCs/>
          <w:spacing w:val="-3"/>
          <w:sz w:val="18"/>
          <w:szCs w:val="18"/>
        </w:rPr>
        <w:t>表为空表。</w:t>
      </w:r>
    </w:p>
    <w:p w14:paraId="0F4E100C">
      <w:pPr>
        <w:spacing w:line="216" w:lineRule="auto"/>
        <w:rPr>
          <w:sz w:val="18"/>
          <w:szCs w:val="18"/>
        </w:rPr>
        <w:sectPr>
          <w:footerReference r:id="rId18" w:type="default"/>
          <w:pgSz w:w="11906" w:h="16839"/>
          <w:pgMar w:top="1431" w:right="1313" w:bottom="1521" w:left="1483" w:header="0" w:footer="1153" w:gutter="0"/>
          <w:cols w:space="720" w:num="1"/>
        </w:sectPr>
      </w:pPr>
    </w:p>
    <w:p w14:paraId="39AF4533">
      <w:pPr>
        <w:spacing w:line="305" w:lineRule="auto"/>
        <w:rPr>
          <w:rFonts w:ascii="Arial"/>
          <w:sz w:val="21"/>
        </w:rPr>
      </w:pPr>
    </w:p>
    <w:p w14:paraId="68240257">
      <w:pPr>
        <w:spacing w:line="306" w:lineRule="auto"/>
        <w:rPr>
          <w:rFonts w:ascii="Arial"/>
          <w:sz w:val="21"/>
        </w:rPr>
      </w:pPr>
    </w:p>
    <w:p w14:paraId="37D834A5">
      <w:pPr>
        <w:pStyle w:val="2"/>
        <w:spacing w:before="101" w:line="222" w:lineRule="auto"/>
        <w:ind w:left="248"/>
      </w:pPr>
      <w:r>
        <w:rPr>
          <w:b/>
          <w:bCs/>
          <w:spacing w:val="-11"/>
        </w:rPr>
        <w:t>表</w:t>
      </w:r>
      <w:r>
        <w:rPr>
          <w:spacing w:val="-40"/>
        </w:rPr>
        <w:t xml:space="preserve"> </w:t>
      </w:r>
      <w:r>
        <w:rPr>
          <w:b/>
          <w:bCs/>
          <w:spacing w:val="-11"/>
        </w:rPr>
        <w:t>10</w:t>
      </w:r>
    </w:p>
    <w:p w14:paraId="2052032A">
      <w:pPr>
        <w:spacing w:line="355" w:lineRule="auto"/>
        <w:rPr>
          <w:rFonts w:ascii="Arial"/>
          <w:sz w:val="21"/>
        </w:rPr>
      </w:pPr>
    </w:p>
    <w:p w14:paraId="27EFA997">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2F2C1384">
      <w:pPr>
        <w:spacing w:line="373" w:lineRule="auto"/>
        <w:rPr>
          <w:rFonts w:ascii="Arial"/>
          <w:sz w:val="21"/>
        </w:rPr>
      </w:pPr>
    </w:p>
    <w:p w14:paraId="2A235A9F">
      <w:pPr>
        <w:pStyle w:val="2"/>
        <w:spacing w:before="78" w:line="212" w:lineRule="auto"/>
        <w:ind w:left="123"/>
        <w:outlineLvl w:val="0"/>
        <w:rPr>
          <w:sz w:val="24"/>
          <w:szCs w:val="24"/>
        </w:rPr>
      </w:pPr>
      <w:r>
        <w:rPr>
          <w:spacing w:val="-7"/>
          <w:sz w:val="24"/>
          <w:szCs w:val="24"/>
        </w:rPr>
        <w:t>编制单位：新疆托克逊县良种繁育场</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3C01CB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4D25B1FA">
            <w:pPr>
              <w:spacing w:line="262" w:lineRule="auto"/>
              <w:rPr>
                <w:rFonts w:ascii="Arial"/>
                <w:sz w:val="21"/>
              </w:rPr>
            </w:pPr>
          </w:p>
          <w:p w14:paraId="7B863488">
            <w:pPr>
              <w:spacing w:line="262" w:lineRule="auto"/>
              <w:rPr>
                <w:rFonts w:ascii="Arial"/>
                <w:sz w:val="21"/>
              </w:rPr>
            </w:pPr>
          </w:p>
          <w:p w14:paraId="09B45590">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04F08367">
            <w:pPr>
              <w:spacing w:line="262" w:lineRule="auto"/>
              <w:rPr>
                <w:rFonts w:ascii="Arial"/>
                <w:sz w:val="21"/>
              </w:rPr>
            </w:pPr>
          </w:p>
          <w:p w14:paraId="15439B32">
            <w:pPr>
              <w:spacing w:line="263" w:lineRule="auto"/>
              <w:rPr>
                <w:rFonts w:ascii="Arial"/>
                <w:sz w:val="21"/>
              </w:rPr>
            </w:pPr>
          </w:p>
          <w:p w14:paraId="1F258286">
            <w:pPr>
              <w:pStyle w:val="6"/>
              <w:spacing w:before="62" w:line="224" w:lineRule="auto"/>
              <w:ind w:left="497"/>
              <w:rPr>
                <w:sz w:val="19"/>
                <w:szCs w:val="19"/>
              </w:rPr>
            </w:pPr>
            <w:r>
              <w:rPr>
                <w:b/>
                <w:bCs/>
                <w:spacing w:val="3"/>
                <w:sz w:val="19"/>
                <w:szCs w:val="19"/>
              </w:rPr>
              <w:t>合计</w:t>
            </w:r>
          </w:p>
        </w:tc>
        <w:tc>
          <w:tcPr>
            <w:tcW w:w="4423" w:type="dxa"/>
            <w:gridSpan w:val="3"/>
            <w:vAlign w:val="top"/>
          </w:tcPr>
          <w:p w14:paraId="7A529B76">
            <w:pPr>
              <w:pStyle w:val="6"/>
              <w:spacing w:before="179" w:line="222" w:lineRule="auto"/>
              <w:ind w:left="1822"/>
              <w:rPr>
                <w:sz w:val="19"/>
                <w:szCs w:val="19"/>
              </w:rPr>
            </w:pPr>
            <w:r>
              <w:rPr>
                <w:b/>
                <w:bCs/>
                <w:spacing w:val="4"/>
                <w:sz w:val="19"/>
                <w:szCs w:val="19"/>
              </w:rPr>
              <w:t>资金来源</w:t>
            </w:r>
          </w:p>
        </w:tc>
      </w:tr>
      <w:tr w14:paraId="4E28F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16599399">
            <w:pPr>
              <w:rPr>
                <w:rFonts w:ascii="Arial"/>
                <w:sz w:val="21"/>
              </w:rPr>
            </w:pPr>
          </w:p>
        </w:tc>
        <w:tc>
          <w:tcPr>
            <w:tcW w:w="1381" w:type="dxa"/>
            <w:vMerge w:val="continue"/>
            <w:tcBorders>
              <w:top w:val="nil"/>
            </w:tcBorders>
            <w:vAlign w:val="top"/>
          </w:tcPr>
          <w:p w14:paraId="11B44083">
            <w:pPr>
              <w:rPr>
                <w:rFonts w:ascii="Arial"/>
                <w:sz w:val="21"/>
              </w:rPr>
            </w:pPr>
          </w:p>
        </w:tc>
        <w:tc>
          <w:tcPr>
            <w:tcW w:w="1518" w:type="dxa"/>
            <w:vAlign w:val="top"/>
          </w:tcPr>
          <w:p w14:paraId="4204134C">
            <w:pPr>
              <w:spacing w:line="245" w:lineRule="auto"/>
              <w:rPr>
                <w:rFonts w:ascii="Arial"/>
                <w:sz w:val="21"/>
              </w:rPr>
            </w:pPr>
          </w:p>
          <w:p w14:paraId="57444A1B">
            <w:pPr>
              <w:pStyle w:val="6"/>
              <w:spacing w:before="62" w:line="222" w:lineRule="auto"/>
              <w:ind w:left="178"/>
              <w:rPr>
                <w:sz w:val="19"/>
                <w:szCs w:val="19"/>
              </w:rPr>
            </w:pPr>
            <w:r>
              <w:rPr>
                <w:b/>
                <w:bCs/>
                <w:spacing w:val="4"/>
                <w:sz w:val="19"/>
                <w:szCs w:val="19"/>
              </w:rPr>
              <w:t>一般公共预算</w:t>
            </w:r>
          </w:p>
        </w:tc>
        <w:tc>
          <w:tcPr>
            <w:tcW w:w="1382" w:type="dxa"/>
            <w:vAlign w:val="top"/>
          </w:tcPr>
          <w:p w14:paraId="6EE4BA99">
            <w:pPr>
              <w:spacing w:line="245" w:lineRule="auto"/>
              <w:rPr>
                <w:rFonts w:ascii="Arial"/>
                <w:sz w:val="21"/>
              </w:rPr>
            </w:pPr>
          </w:p>
          <w:p w14:paraId="7A4C963F">
            <w:pPr>
              <w:pStyle w:val="6"/>
              <w:spacing w:before="62" w:line="222" w:lineRule="auto"/>
              <w:ind w:left="201"/>
              <w:rPr>
                <w:sz w:val="19"/>
                <w:szCs w:val="19"/>
              </w:rPr>
            </w:pPr>
            <w:r>
              <w:rPr>
                <w:b/>
                <w:bCs/>
                <w:spacing w:val="6"/>
                <w:sz w:val="19"/>
                <w:szCs w:val="19"/>
              </w:rPr>
              <w:t>政府性基金</w:t>
            </w:r>
          </w:p>
        </w:tc>
        <w:tc>
          <w:tcPr>
            <w:tcW w:w="1523" w:type="dxa"/>
            <w:vAlign w:val="top"/>
          </w:tcPr>
          <w:p w14:paraId="4A011D1A">
            <w:pPr>
              <w:pStyle w:val="6"/>
              <w:spacing w:before="176" w:line="223" w:lineRule="auto"/>
              <w:ind w:left="184"/>
              <w:rPr>
                <w:sz w:val="19"/>
                <w:szCs w:val="19"/>
              </w:rPr>
            </w:pPr>
            <w:r>
              <w:rPr>
                <w:b/>
                <w:bCs/>
                <w:spacing w:val="4"/>
                <w:sz w:val="19"/>
                <w:szCs w:val="19"/>
              </w:rPr>
              <w:t>国有资本经营</w:t>
            </w:r>
          </w:p>
          <w:p w14:paraId="4320D64A">
            <w:pPr>
              <w:pStyle w:val="6"/>
              <w:spacing w:before="29" w:line="222" w:lineRule="auto"/>
              <w:ind w:left="573"/>
              <w:rPr>
                <w:sz w:val="19"/>
                <w:szCs w:val="19"/>
              </w:rPr>
            </w:pPr>
            <w:r>
              <w:rPr>
                <w:b/>
                <w:bCs/>
                <w:sz w:val="19"/>
                <w:szCs w:val="19"/>
              </w:rPr>
              <w:t>预算</w:t>
            </w:r>
          </w:p>
        </w:tc>
      </w:tr>
      <w:tr w14:paraId="4C690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CC66164">
            <w:pPr>
              <w:pStyle w:val="6"/>
              <w:spacing w:before="208" w:line="216" w:lineRule="auto"/>
              <w:ind w:left="1426"/>
            </w:pPr>
            <w:r>
              <w:rPr>
                <w:b/>
                <w:bCs/>
                <w:spacing w:val="-7"/>
              </w:rPr>
              <w:t>合计</w:t>
            </w:r>
          </w:p>
        </w:tc>
        <w:tc>
          <w:tcPr>
            <w:tcW w:w="1381" w:type="dxa"/>
            <w:vAlign w:val="top"/>
          </w:tcPr>
          <w:p w14:paraId="0F82EAA9">
            <w:pPr>
              <w:rPr>
                <w:rFonts w:ascii="Arial"/>
                <w:sz w:val="21"/>
              </w:rPr>
            </w:pPr>
          </w:p>
        </w:tc>
        <w:tc>
          <w:tcPr>
            <w:tcW w:w="1518" w:type="dxa"/>
            <w:vAlign w:val="top"/>
          </w:tcPr>
          <w:p w14:paraId="51C77A09">
            <w:pPr>
              <w:rPr>
                <w:rFonts w:ascii="Arial"/>
                <w:sz w:val="21"/>
              </w:rPr>
            </w:pPr>
          </w:p>
        </w:tc>
        <w:tc>
          <w:tcPr>
            <w:tcW w:w="1382" w:type="dxa"/>
            <w:vAlign w:val="top"/>
          </w:tcPr>
          <w:p w14:paraId="4524D696">
            <w:pPr>
              <w:rPr>
                <w:rFonts w:ascii="Arial"/>
                <w:sz w:val="21"/>
              </w:rPr>
            </w:pPr>
          </w:p>
        </w:tc>
        <w:tc>
          <w:tcPr>
            <w:tcW w:w="1523" w:type="dxa"/>
            <w:vAlign w:val="top"/>
          </w:tcPr>
          <w:p w14:paraId="62530544">
            <w:pPr>
              <w:rPr>
                <w:rFonts w:ascii="Arial"/>
                <w:sz w:val="21"/>
              </w:rPr>
            </w:pPr>
          </w:p>
        </w:tc>
      </w:tr>
      <w:tr w14:paraId="15666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F612714">
            <w:pPr>
              <w:pStyle w:val="6"/>
              <w:spacing w:before="210" w:line="213" w:lineRule="auto"/>
              <w:ind w:left="905"/>
            </w:pPr>
            <w:r>
              <w:rPr>
                <w:spacing w:val="-2"/>
              </w:rPr>
              <w:t>因公出国（境）费</w:t>
            </w:r>
          </w:p>
        </w:tc>
        <w:tc>
          <w:tcPr>
            <w:tcW w:w="1381" w:type="dxa"/>
            <w:vAlign w:val="top"/>
          </w:tcPr>
          <w:p w14:paraId="168E6475">
            <w:pPr>
              <w:rPr>
                <w:rFonts w:ascii="Arial"/>
                <w:sz w:val="21"/>
              </w:rPr>
            </w:pPr>
          </w:p>
        </w:tc>
        <w:tc>
          <w:tcPr>
            <w:tcW w:w="1518" w:type="dxa"/>
            <w:vAlign w:val="top"/>
          </w:tcPr>
          <w:p w14:paraId="01A89D34">
            <w:pPr>
              <w:rPr>
                <w:rFonts w:ascii="Arial"/>
                <w:sz w:val="21"/>
              </w:rPr>
            </w:pPr>
          </w:p>
        </w:tc>
        <w:tc>
          <w:tcPr>
            <w:tcW w:w="1382" w:type="dxa"/>
            <w:vAlign w:val="top"/>
          </w:tcPr>
          <w:p w14:paraId="360E80D4">
            <w:pPr>
              <w:rPr>
                <w:rFonts w:ascii="Arial"/>
                <w:sz w:val="21"/>
              </w:rPr>
            </w:pPr>
          </w:p>
        </w:tc>
        <w:tc>
          <w:tcPr>
            <w:tcW w:w="1523" w:type="dxa"/>
            <w:vAlign w:val="top"/>
          </w:tcPr>
          <w:p w14:paraId="13E48F61">
            <w:pPr>
              <w:rPr>
                <w:rFonts w:ascii="Arial"/>
                <w:sz w:val="21"/>
              </w:rPr>
            </w:pPr>
          </w:p>
        </w:tc>
      </w:tr>
      <w:tr w14:paraId="7FFAF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3B74FF4">
            <w:pPr>
              <w:pStyle w:val="6"/>
              <w:spacing w:before="210" w:line="214" w:lineRule="auto"/>
              <w:ind w:left="1154"/>
            </w:pPr>
            <w:r>
              <w:rPr>
                <w:spacing w:val="-2"/>
              </w:rPr>
              <w:t>公务接待费</w:t>
            </w:r>
          </w:p>
        </w:tc>
        <w:tc>
          <w:tcPr>
            <w:tcW w:w="1381" w:type="dxa"/>
            <w:vAlign w:val="top"/>
          </w:tcPr>
          <w:p w14:paraId="156A901A">
            <w:pPr>
              <w:rPr>
                <w:rFonts w:ascii="Arial"/>
                <w:sz w:val="21"/>
              </w:rPr>
            </w:pPr>
          </w:p>
        </w:tc>
        <w:tc>
          <w:tcPr>
            <w:tcW w:w="1518" w:type="dxa"/>
            <w:vAlign w:val="top"/>
          </w:tcPr>
          <w:p w14:paraId="1035DF64">
            <w:pPr>
              <w:rPr>
                <w:rFonts w:ascii="Arial"/>
                <w:sz w:val="21"/>
              </w:rPr>
            </w:pPr>
          </w:p>
        </w:tc>
        <w:tc>
          <w:tcPr>
            <w:tcW w:w="1382" w:type="dxa"/>
            <w:vAlign w:val="top"/>
          </w:tcPr>
          <w:p w14:paraId="06D07916">
            <w:pPr>
              <w:rPr>
                <w:rFonts w:ascii="Arial"/>
                <w:sz w:val="21"/>
              </w:rPr>
            </w:pPr>
          </w:p>
        </w:tc>
        <w:tc>
          <w:tcPr>
            <w:tcW w:w="1523" w:type="dxa"/>
            <w:vAlign w:val="top"/>
          </w:tcPr>
          <w:p w14:paraId="65A3EE2A">
            <w:pPr>
              <w:rPr>
                <w:rFonts w:ascii="Arial"/>
                <w:sz w:val="21"/>
              </w:rPr>
            </w:pPr>
          </w:p>
        </w:tc>
      </w:tr>
      <w:tr w14:paraId="72A30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A9F9551">
            <w:pPr>
              <w:pStyle w:val="6"/>
              <w:spacing w:before="209" w:line="214" w:lineRule="auto"/>
              <w:ind w:left="343"/>
            </w:pPr>
            <w:r>
              <w:rPr>
                <w:b/>
                <w:bCs/>
                <w:spacing w:val="-2"/>
              </w:rPr>
              <w:t>公务用车购置及运行费（小计）</w:t>
            </w:r>
          </w:p>
        </w:tc>
        <w:tc>
          <w:tcPr>
            <w:tcW w:w="1381" w:type="dxa"/>
            <w:vAlign w:val="top"/>
          </w:tcPr>
          <w:p w14:paraId="37D03AA0">
            <w:pPr>
              <w:rPr>
                <w:rFonts w:ascii="Arial"/>
                <w:sz w:val="21"/>
              </w:rPr>
            </w:pPr>
          </w:p>
        </w:tc>
        <w:tc>
          <w:tcPr>
            <w:tcW w:w="1518" w:type="dxa"/>
            <w:vAlign w:val="top"/>
          </w:tcPr>
          <w:p w14:paraId="65313763">
            <w:pPr>
              <w:rPr>
                <w:rFonts w:ascii="Arial"/>
                <w:sz w:val="21"/>
              </w:rPr>
            </w:pPr>
          </w:p>
        </w:tc>
        <w:tc>
          <w:tcPr>
            <w:tcW w:w="1382" w:type="dxa"/>
            <w:vAlign w:val="top"/>
          </w:tcPr>
          <w:p w14:paraId="1B763234">
            <w:pPr>
              <w:rPr>
                <w:rFonts w:ascii="Arial"/>
                <w:sz w:val="21"/>
              </w:rPr>
            </w:pPr>
          </w:p>
        </w:tc>
        <w:tc>
          <w:tcPr>
            <w:tcW w:w="1523" w:type="dxa"/>
            <w:vAlign w:val="top"/>
          </w:tcPr>
          <w:p w14:paraId="5E185772">
            <w:pPr>
              <w:rPr>
                <w:rFonts w:ascii="Arial"/>
                <w:sz w:val="21"/>
              </w:rPr>
            </w:pPr>
          </w:p>
        </w:tc>
      </w:tr>
      <w:tr w14:paraId="70982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6DF26AE">
            <w:pPr>
              <w:pStyle w:val="6"/>
              <w:spacing w:before="210" w:line="214" w:lineRule="auto"/>
              <w:ind w:left="704"/>
            </w:pPr>
            <w:r>
              <w:rPr>
                <w:spacing w:val="-1"/>
              </w:rPr>
              <w:t>其中：公务用车购置费</w:t>
            </w:r>
          </w:p>
        </w:tc>
        <w:tc>
          <w:tcPr>
            <w:tcW w:w="1381" w:type="dxa"/>
            <w:vAlign w:val="top"/>
          </w:tcPr>
          <w:p w14:paraId="187B2E74">
            <w:pPr>
              <w:rPr>
                <w:rFonts w:ascii="Arial"/>
                <w:sz w:val="21"/>
              </w:rPr>
            </w:pPr>
          </w:p>
        </w:tc>
        <w:tc>
          <w:tcPr>
            <w:tcW w:w="1518" w:type="dxa"/>
            <w:vAlign w:val="top"/>
          </w:tcPr>
          <w:p w14:paraId="5207CDC6">
            <w:pPr>
              <w:rPr>
                <w:rFonts w:ascii="Arial"/>
                <w:sz w:val="21"/>
              </w:rPr>
            </w:pPr>
          </w:p>
        </w:tc>
        <w:tc>
          <w:tcPr>
            <w:tcW w:w="1382" w:type="dxa"/>
            <w:vAlign w:val="top"/>
          </w:tcPr>
          <w:p w14:paraId="61796220">
            <w:pPr>
              <w:rPr>
                <w:rFonts w:ascii="Arial"/>
                <w:sz w:val="21"/>
              </w:rPr>
            </w:pPr>
          </w:p>
        </w:tc>
        <w:tc>
          <w:tcPr>
            <w:tcW w:w="1523" w:type="dxa"/>
            <w:vAlign w:val="top"/>
          </w:tcPr>
          <w:p w14:paraId="2848C733">
            <w:pPr>
              <w:rPr>
                <w:rFonts w:ascii="Arial"/>
                <w:sz w:val="21"/>
              </w:rPr>
            </w:pPr>
          </w:p>
        </w:tc>
      </w:tr>
      <w:tr w14:paraId="1E437F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672F618F">
            <w:pPr>
              <w:pStyle w:val="6"/>
              <w:spacing w:before="211" w:line="214" w:lineRule="auto"/>
              <w:ind w:left="974"/>
            </w:pPr>
            <w:r>
              <w:rPr>
                <w:spacing w:val="-1"/>
              </w:rPr>
              <w:t>公务用车运行费</w:t>
            </w:r>
          </w:p>
        </w:tc>
        <w:tc>
          <w:tcPr>
            <w:tcW w:w="1381" w:type="dxa"/>
            <w:vAlign w:val="top"/>
          </w:tcPr>
          <w:p w14:paraId="458837C9">
            <w:pPr>
              <w:rPr>
                <w:rFonts w:ascii="Arial"/>
                <w:sz w:val="21"/>
              </w:rPr>
            </w:pPr>
          </w:p>
        </w:tc>
        <w:tc>
          <w:tcPr>
            <w:tcW w:w="1518" w:type="dxa"/>
            <w:vAlign w:val="top"/>
          </w:tcPr>
          <w:p w14:paraId="2E891958">
            <w:pPr>
              <w:rPr>
                <w:rFonts w:ascii="Arial"/>
                <w:sz w:val="21"/>
              </w:rPr>
            </w:pPr>
          </w:p>
        </w:tc>
        <w:tc>
          <w:tcPr>
            <w:tcW w:w="1382" w:type="dxa"/>
            <w:vAlign w:val="top"/>
          </w:tcPr>
          <w:p w14:paraId="5E741271">
            <w:pPr>
              <w:rPr>
                <w:rFonts w:ascii="Arial"/>
                <w:sz w:val="21"/>
              </w:rPr>
            </w:pPr>
          </w:p>
        </w:tc>
        <w:tc>
          <w:tcPr>
            <w:tcW w:w="1523" w:type="dxa"/>
            <w:vAlign w:val="top"/>
          </w:tcPr>
          <w:p w14:paraId="70F54D9E">
            <w:pPr>
              <w:rPr>
                <w:rFonts w:ascii="Arial"/>
                <w:sz w:val="21"/>
              </w:rPr>
            </w:pPr>
          </w:p>
        </w:tc>
      </w:tr>
    </w:tbl>
    <w:p w14:paraId="25087F4F">
      <w:pPr>
        <w:pStyle w:val="2"/>
        <w:spacing w:before="27" w:line="213" w:lineRule="auto"/>
        <w:ind w:left="29"/>
        <w:outlineLvl w:val="0"/>
        <w:rPr>
          <w:sz w:val="18"/>
          <w:szCs w:val="18"/>
        </w:rPr>
      </w:pPr>
      <w:r>
        <w:rPr>
          <w:b/>
          <w:bCs/>
          <w:spacing w:val="-2"/>
          <w:sz w:val="18"/>
          <w:szCs w:val="18"/>
        </w:rPr>
        <w:t>备注：新疆托克逊县良种繁育场</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29B8D2C1">
      <w:pPr>
        <w:spacing w:line="213" w:lineRule="auto"/>
        <w:rPr>
          <w:sz w:val="18"/>
          <w:szCs w:val="18"/>
        </w:rPr>
        <w:sectPr>
          <w:footerReference r:id="rId19" w:type="default"/>
          <w:pgSz w:w="11906" w:h="16839"/>
          <w:pgMar w:top="1431" w:right="1328" w:bottom="1521" w:left="1568" w:header="0" w:footer="1156" w:gutter="0"/>
          <w:cols w:space="720" w:num="1"/>
        </w:sectPr>
      </w:pPr>
    </w:p>
    <w:p w14:paraId="5E995C61">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58D3CD79">
      <w:pPr>
        <w:spacing w:line="317" w:lineRule="auto"/>
        <w:rPr>
          <w:rFonts w:ascii="Arial"/>
          <w:sz w:val="21"/>
        </w:rPr>
      </w:pPr>
    </w:p>
    <w:p w14:paraId="40EFA757">
      <w:pPr>
        <w:spacing w:line="317" w:lineRule="auto"/>
        <w:rPr>
          <w:rFonts w:ascii="Arial"/>
          <w:sz w:val="21"/>
        </w:rPr>
      </w:pPr>
    </w:p>
    <w:p w14:paraId="0E8DD156">
      <w:pPr>
        <w:spacing w:before="100" w:line="334" w:lineRule="auto"/>
        <w:ind w:left="26" w:right="13" w:firstLine="645"/>
        <w:rPr>
          <w:rFonts w:ascii="黑体" w:hAnsi="黑体" w:eastAsia="黑体" w:cs="黑体"/>
          <w:sz w:val="31"/>
          <w:szCs w:val="31"/>
        </w:rPr>
      </w:pPr>
      <w:r>
        <w:rPr>
          <w:rFonts w:ascii="黑体" w:hAnsi="黑体" w:eastAsia="黑体" w:cs="黑体"/>
          <w:spacing w:val="12"/>
          <w:sz w:val="31"/>
          <w:szCs w:val="31"/>
        </w:rPr>
        <w:t>一、关于新疆托克逊县良种繁育场单位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4F4CA6C8">
      <w:pPr>
        <w:pStyle w:val="2"/>
        <w:spacing w:before="2" w:line="333" w:lineRule="auto"/>
        <w:ind w:left="38" w:right="16" w:firstLine="629"/>
        <w:jc w:val="both"/>
      </w:pPr>
      <w:r>
        <w:rPr>
          <w:spacing w:val="8"/>
        </w:rPr>
        <w:t>按照全口径预算的原则，新疆托克逊县良种繁育场单位</w:t>
      </w:r>
      <w:r>
        <w:rPr>
          <w:spacing w:val="16"/>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2"/>
        </w:rPr>
        <w:t>30.40</w:t>
      </w:r>
      <w:r>
        <w:rPr>
          <w:spacing w:val="-41"/>
        </w:rPr>
        <w:t xml:space="preserve"> </w:t>
      </w:r>
      <w:r>
        <w:rPr>
          <w:spacing w:val="-2"/>
        </w:rPr>
        <w:t>万元。</w:t>
      </w:r>
    </w:p>
    <w:p w14:paraId="0071E770">
      <w:pPr>
        <w:pStyle w:val="2"/>
        <w:spacing w:before="1" w:line="218" w:lineRule="auto"/>
        <w:ind w:left="690"/>
      </w:pPr>
      <w:r>
        <w:rPr>
          <w:spacing w:val="6"/>
        </w:rPr>
        <w:t>收入预算包括：一般公共预算等。</w:t>
      </w:r>
    </w:p>
    <w:p w14:paraId="312FCBA4">
      <w:pPr>
        <w:pStyle w:val="2"/>
        <w:spacing w:before="192" w:line="333" w:lineRule="auto"/>
        <w:ind w:left="29" w:right="65" w:firstLine="645"/>
      </w:pPr>
      <w:r>
        <w:rPr>
          <w:spacing w:val="6"/>
        </w:rPr>
        <w:t>支出预算包括：社会保障和就业支出、卫生健康支出、</w:t>
      </w:r>
      <w:r>
        <w:rPr>
          <w:spacing w:val="9"/>
        </w:rPr>
        <w:t xml:space="preserve"> </w:t>
      </w:r>
      <w:r>
        <w:rPr>
          <w:spacing w:val="8"/>
        </w:rPr>
        <w:t>农林水支出、住房保障支出等。</w:t>
      </w:r>
    </w:p>
    <w:p w14:paraId="46FAABFC">
      <w:pPr>
        <w:spacing w:before="3" w:line="333" w:lineRule="auto"/>
        <w:ind w:left="26" w:right="13" w:firstLine="645"/>
        <w:rPr>
          <w:rFonts w:ascii="黑体" w:hAnsi="黑体" w:eastAsia="黑体" w:cs="黑体"/>
          <w:sz w:val="31"/>
          <w:szCs w:val="31"/>
        </w:rPr>
      </w:pPr>
      <w:r>
        <w:rPr>
          <w:rFonts w:ascii="黑体" w:hAnsi="黑体" w:eastAsia="黑体" w:cs="黑体"/>
          <w:spacing w:val="16"/>
          <w:sz w:val="31"/>
          <w:szCs w:val="31"/>
        </w:rPr>
        <w:t>二、关于新疆托克逊县良种繁育场单位2023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0D178674">
      <w:pPr>
        <w:pStyle w:val="2"/>
        <w:spacing w:before="2" w:line="332" w:lineRule="auto"/>
        <w:ind w:left="63" w:right="16" w:firstLine="608"/>
      </w:pPr>
      <w:r>
        <w:rPr>
          <w:spacing w:val="5"/>
        </w:rPr>
        <w:t>新疆托克逊县良种繁育场单位收入预算</w:t>
      </w:r>
      <w:r>
        <w:rPr>
          <w:spacing w:val="-34"/>
        </w:rPr>
        <w:t xml:space="preserve"> </w:t>
      </w:r>
      <w:r>
        <w:rPr>
          <w:spacing w:val="5"/>
        </w:rPr>
        <w:t>30.40</w:t>
      </w:r>
      <w:r>
        <w:rPr>
          <w:spacing w:val="-47"/>
        </w:rPr>
        <w:t xml:space="preserve"> </w:t>
      </w:r>
      <w:r>
        <w:rPr>
          <w:spacing w:val="5"/>
        </w:rPr>
        <w:t>万元，其</w:t>
      </w:r>
      <w:r>
        <w:t xml:space="preserve"> </w:t>
      </w:r>
      <w:r>
        <w:rPr>
          <w:spacing w:val="-21"/>
        </w:rPr>
        <w:t>中：</w:t>
      </w:r>
    </w:p>
    <w:p w14:paraId="5AF4D4BC">
      <w:pPr>
        <w:pStyle w:val="2"/>
        <w:spacing w:before="3" w:line="333" w:lineRule="auto"/>
        <w:ind w:left="26" w:right="13" w:firstLine="660"/>
        <w:jc w:val="both"/>
      </w:pPr>
      <w:r>
        <w:t>一般公共预算</w:t>
      </w:r>
      <w:r>
        <w:rPr>
          <w:spacing w:val="-33"/>
        </w:rPr>
        <w:t xml:space="preserve"> </w:t>
      </w:r>
      <w:r>
        <w:t>30.40</w:t>
      </w:r>
      <w:r>
        <w:rPr>
          <w:spacing w:val="-42"/>
        </w:rPr>
        <w:t xml:space="preserve"> </w:t>
      </w:r>
      <w:r>
        <w:t>万元，</w:t>
      </w:r>
      <w:r>
        <w:rPr>
          <w:spacing w:val="-79"/>
        </w:rPr>
        <w:t xml:space="preserve"> </w:t>
      </w:r>
      <w:r>
        <w:t>占</w:t>
      </w:r>
      <w:r>
        <w:rPr>
          <w:spacing w:val="-39"/>
        </w:rPr>
        <w:t xml:space="preserve"> </w:t>
      </w:r>
      <w:r>
        <w:t>100.00%，</w:t>
      </w:r>
      <w:r>
        <w:rPr>
          <w:spacing w:val="-83"/>
        </w:rPr>
        <w:t xml:space="preserve"> </w:t>
      </w:r>
      <w:r>
        <w:t xml:space="preserve">比上年预算减 </w:t>
      </w:r>
      <w:r>
        <w:rPr>
          <w:spacing w:val="1"/>
        </w:rPr>
        <w:t>少</w:t>
      </w:r>
      <w:r>
        <w:rPr>
          <w:spacing w:val="-26"/>
        </w:rPr>
        <w:t xml:space="preserve"> </w:t>
      </w:r>
      <w:r>
        <w:rPr>
          <w:spacing w:val="1"/>
        </w:rPr>
        <w:t>13.10</w:t>
      </w:r>
      <w:r>
        <w:rPr>
          <w:spacing w:val="-47"/>
        </w:rPr>
        <w:t xml:space="preserve"> </w:t>
      </w:r>
      <w:r>
        <w:rPr>
          <w:spacing w:val="1"/>
        </w:rPr>
        <w:t>万元，下降</w:t>
      </w:r>
      <w:r>
        <w:rPr>
          <w:spacing w:val="-36"/>
        </w:rPr>
        <w:t xml:space="preserve"> </w:t>
      </w:r>
      <w:r>
        <w:rPr>
          <w:spacing w:val="1"/>
        </w:rPr>
        <w:t>30.11%，主要原因是人员调出，导致预</w:t>
      </w:r>
      <w:r>
        <w:t xml:space="preserve"> </w:t>
      </w:r>
      <w:r>
        <w:rPr>
          <w:spacing w:val="4"/>
        </w:rPr>
        <w:t>算减少。</w:t>
      </w:r>
    </w:p>
    <w:p w14:paraId="1E46B095">
      <w:pPr>
        <w:pStyle w:val="2"/>
        <w:spacing w:before="2" w:line="218" w:lineRule="auto"/>
        <w:ind w:left="674"/>
      </w:pPr>
      <w:r>
        <w:rPr>
          <w:spacing w:val="8"/>
        </w:rPr>
        <w:t>上级一般公共预算安排的转移支付资金未安排。</w:t>
      </w:r>
    </w:p>
    <w:p w14:paraId="2E70EAB9">
      <w:pPr>
        <w:pStyle w:val="2"/>
        <w:spacing w:before="195" w:line="219" w:lineRule="auto"/>
        <w:ind w:left="673"/>
      </w:pPr>
      <w:r>
        <w:rPr>
          <w:spacing w:val="7"/>
        </w:rPr>
        <w:t>政府性基金预算未安排。</w:t>
      </w:r>
    </w:p>
    <w:p w14:paraId="01CF9A90">
      <w:pPr>
        <w:pStyle w:val="2"/>
        <w:spacing w:before="192" w:line="218" w:lineRule="auto"/>
        <w:ind w:left="674"/>
      </w:pPr>
      <w:r>
        <w:rPr>
          <w:spacing w:val="8"/>
        </w:rPr>
        <w:t>上级政府性基金安排的转移支付资金未安排。</w:t>
      </w:r>
    </w:p>
    <w:p w14:paraId="316A505F">
      <w:pPr>
        <w:pStyle w:val="2"/>
        <w:spacing w:before="193" w:line="219" w:lineRule="auto"/>
        <w:ind w:left="694"/>
      </w:pPr>
      <w:r>
        <w:rPr>
          <w:spacing w:val="5"/>
        </w:rPr>
        <w:t>国有资本经营预算未安排。</w:t>
      </w:r>
    </w:p>
    <w:p w14:paraId="4F8C751D">
      <w:pPr>
        <w:pStyle w:val="2"/>
        <w:spacing w:before="194" w:line="218" w:lineRule="auto"/>
        <w:ind w:left="674"/>
      </w:pPr>
      <w:r>
        <w:rPr>
          <w:spacing w:val="8"/>
        </w:rPr>
        <w:t>上级国有资本经营预算安排的转移支付资金未安排。</w:t>
      </w:r>
    </w:p>
    <w:p w14:paraId="68213CBD">
      <w:pPr>
        <w:spacing w:before="191" w:line="334" w:lineRule="auto"/>
        <w:ind w:left="26" w:right="13" w:firstLine="647"/>
        <w:rPr>
          <w:rFonts w:ascii="黑体" w:hAnsi="黑体" w:eastAsia="黑体" w:cs="黑体"/>
          <w:sz w:val="31"/>
          <w:szCs w:val="31"/>
        </w:rPr>
      </w:pPr>
      <w:r>
        <w:rPr>
          <w:rFonts w:ascii="黑体" w:hAnsi="黑体" w:eastAsia="黑体" w:cs="黑体"/>
          <w:spacing w:val="16"/>
          <w:sz w:val="31"/>
          <w:szCs w:val="31"/>
        </w:rPr>
        <w:t>三、关于新疆托克逊县良种繁育场单位2023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6656F3D4">
      <w:pPr>
        <w:spacing w:line="334" w:lineRule="auto"/>
        <w:rPr>
          <w:rFonts w:ascii="黑体" w:hAnsi="黑体" w:eastAsia="黑体" w:cs="黑体"/>
          <w:sz w:val="31"/>
          <w:szCs w:val="31"/>
        </w:rPr>
        <w:sectPr>
          <w:footerReference r:id="rId20" w:type="default"/>
          <w:pgSz w:w="11906" w:h="16839"/>
          <w:pgMar w:top="1431" w:right="1785" w:bottom="1521" w:left="1785" w:header="0" w:footer="1153" w:gutter="0"/>
          <w:cols w:space="720" w:num="1"/>
        </w:sectPr>
      </w:pPr>
    </w:p>
    <w:p w14:paraId="2E4A7E56">
      <w:pPr>
        <w:pStyle w:val="2"/>
        <w:spacing w:before="186" w:line="332" w:lineRule="auto"/>
        <w:ind w:left="44" w:right="90" w:firstLine="628"/>
      </w:pPr>
      <w:r>
        <w:rPr>
          <w:spacing w:val="11"/>
        </w:rPr>
        <w:t>新疆托克逊县良种繁育场单位</w:t>
      </w:r>
      <w:r>
        <w:rPr>
          <w:spacing w:val="-22"/>
        </w:rPr>
        <w:t xml:space="preserve"> </w:t>
      </w:r>
      <w:r>
        <w:rPr>
          <w:spacing w:val="11"/>
        </w:rPr>
        <w:t>2023</w:t>
      </w:r>
      <w:r>
        <w:rPr>
          <w:spacing w:val="-46"/>
        </w:rPr>
        <w:t xml:space="preserve"> </w:t>
      </w:r>
      <w:r>
        <w:rPr>
          <w:spacing w:val="11"/>
        </w:rPr>
        <w:t>年支出预算</w:t>
      </w:r>
      <w:r>
        <w:rPr>
          <w:spacing w:val="-24"/>
        </w:rPr>
        <w:t xml:space="preserve"> </w:t>
      </w:r>
      <w:r>
        <w:rPr>
          <w:spacing w:val="11"/>
        </w:rPr>
        <w:t>30.40</w:t>
      </w:r>
      <w:r>
        <w:t xml:space="preserve"> </w:t>
      </w:r>
      <w:r>
        <w:rPr>
          <w:spacing w:val="3"/>
        </w:rPr>
        <w:t>万元，其中：</w:t>
      </w:r>
    </w:p>
    <w:p w14:paraId="48C73414">
      <w:pPr>
        <w:pStyle w:val="2"/>
        <w:spacing w:before="3" w:line="333" w:lineRule="auto"/>
        <w:ind w:left="23" w:right="91" w:firstLine="638"/>
        <w:jc w:val="both"/>
      </w:pPr>
      <w:r>
        <w:rPr>
          <w:spacing w:val="2"/>
        </w:rPr>
        <w:t>基本支出 30.40 万元</w:t>
      </w:r>
      <w:r>
        <w:rPr>
          <w:spacing w:val="-87"/>
        </w:rPr>
        <w:t xml:space="preserve"> </w:t>
      </w:r>
      <w:r>
        <w:rPr>
          <w:spacing w:val="2"/>
        </w:rPr>
        <w:t>，</w:t>
      </w:r>
      <w:r>
        <w:rPr>
          <w:spacing w:val="-63"/>
        </w:rPr>
        <w:t xml:space="preserve"> </w:t>
      </w:r>
      <w:r>
        <w:rPr>
          <w:spacing w:val="2"/>
        </w:rPr>
        <w:t>占 100.0</w:t>
      </w:r>
      <w:r>
        <w:rPr>
          <w:spacing w:val="1"/>
        </w:rPr>
        <w:t>0%</w:t>
      </w:r>
      <w:r>
        <w:rPr>
          <w:spacing w:val="-89"/>
        </w:rPr>
        <w:t xml:space="preserve"> </w:t>
      </w:r>
      <w:r>
        <w:rPr>
          <w:spacing w:val="1"/>
        </w:rPr>
        <w:t>，</w:t>
      </w:r>
      <w:r>
        <w:rPr>
          <w:spacing w:val="-64"/>
        </w:rPr>
        <w:t xml:space="preserve"> </w:t>
      </w:r>
      <w:r>
        <w:rPr>
          <w:spacing w:val="1"/>
        </w:rPr>
        <w:t>比上年预算减少</w:t>
      </w:r>
      <w:r>
        <w:t xml:space="preserve"> </w:t>
      </w:r>
      <w:r>
        <w:rPr>
          <w:spacing w:val="5"/>
        </w:rPr>
        <w:t>13.10</w:t>
      </w:r>
      <w:r>
        <w:rPr>
          <w:spacing w:val="-42"/>
        </w:rPr>
        <w:t xml:space="preserve"> </w:t>
      </w:r>
      <w:r>
        <w:rPr>
          <w:spacing w:val="5"/>
        </w:rPr>
        <w:t>万元，下降</w:t>
      </w:r>
      <w:r>
        <w:rPr>
          <w:spacing w:val="-36"/>
        </w:rPr>
        <w:t xml:space="preserve"> </w:t>
      </w:r>
      <w:r>
        <w:rPr>
          <w:spacing w:val="5"/>
        </w:rPr>
        <w:t>30.11%，主要原因是人员调出，导致预算</w:t>
      </w:r>
      <w:r>
        <w:t xml:space="preserve"> </w:t>
      </w:r>
      <w:r>
        <w:rPr>
          <w:spacing w:val="2"/>
        </w:rPr>
        <w:t>减少。</w:t>
      </w:r>
    </w:p>
    <w:p w14:paraId="74B5783E">
      <w:pPr>
        <w:pStyle w:val="2"/>
        <w:spacing w:before="2" w:line="333" w:lineRule="auto"/>
        <w:ind w:left="44" w:right="90" w:firstLine="627"/>
      </w:pPr>
      <w:r>
        <w:rPr>
          <w:spacing w:val="1"/>
        </w:rPr>
        <w:t>项目支出</w:t>
      </w:r>
      <w:r>
        <w:rPr>
          <w:spacing w:val="-31"/>
        </w:rPr>
        <w:t xml:space="preserve"> </w:t>
      </w:r>
      <w:r>
        <w:rPr>
          <w:spacing w:val="1"/>
        </w:rPr>
        <w:t>0.00</w:t>
      </w:r>
      <w:r>
        <w:rPr>
          <w:spacing w:val="-37"/>
        </w:rPr>
        <w:t xml:space="preserve"> </w:t>
      </w:r>
      <w:r>
        <w:rPr>
          <w:spacing w:val="1"/>
        </w:rPr>
        <w:t>万元，</w:t>
      </w:r>
      <w:r>
        <w:rPr>
          <w:spacing w:val="-76"/>
        </w:rPr>
        <w:t xml:space="preserve"> </w:t>
      </w:r>
      <w:r>
        <w:rPr>
          <w:spacing w:val="1"/>
        </w:rPr>
        <w:t>占</w:t>
      </w:r>
      <w:r>
        <w:rPr>
          <w:spacing w:val="-31"/>
        </w:rPr>
        <w:t xml:space="preserve"> </w:t>
      </w:r>
      <w:r>
        <w:rPr>
          <w:spacing w:val="1"/>
        </w:rPr>
        <w:t>0.00%，</w:t>
      </w:r>
      <w:r>
        <w:rPr>
          <w:spacing w:val="-78"/>
        </w:rPr>
        <w:t xml:space="preserve"> </w:t>
      </w:r>
      <w:r>
        <w:rPr>
          <w:spacing w:val="1"/>
        </w:rPr>
        <w:t>比上年预算增加</w:t>
      </w:r>
      <w:r>
        <w:rPr>
          <w:spacing w:val="-31"/>
        </w:rPr>
        <w:t xml:space="preserve"> </w:t>
      </w:r>
      <w:r>
        <w:rPr>
          <w:spacing w:val="1"/>
        </w:rPr>
        <w:t>0</w:t>
      </w:r>
      <w:r>
        <w:t xml:space="preserve">.00 </w:t>
      </w:r>
      <w:r>
        <w:rPr>
          <w:spacing w:val="6"/>
        </w:rPr>
        <w:t>万元，增长</w:t>
      </w:r>
      <w:r>
        <w:rPr>
          <w:spacing w:val="-35"/>
        </w:rPr>
        <w:t xml:space="preserve"> </w:t>
      </w:r>
      <w:r>
        <w:rPr>
          <w:spacing w:val="6"/>
        </w:rPr>
        <w:t>0.00%，主要原因是我单位今年未安排项目。</w:t>
      </w:r>
    </w:p>
    <w:p w14:paraId="5F600014">
      <w:pPr>
        <w:spacing w:before="2" w:line="333" w:lineRule="auto"/>
        <w:ind w:left="27" w:right="89" w:firstLine="658"/>
        <w:rPr>
          <w:rFonts w:ascii="黑体" w:hAnsi="黑体" w:eastAsia="黑体" w:cs="黑体"/>
          <w:sz w:val="31"/>
          <w:szCs w:val="31"/>
        </w:rPr>
      </w:pPr>
      <w:r>
        <w:rPr>
          <w:rFonts w:ascii="黑体" w:hAnsi="黑体" w:eastAsia="黑体" w:cs="黑体"/>
          <w:spacing w:val="16"/>
          <w:sz w:val="31"/>
          <w:szCs w:val="31"/>
        </w:rPr>
        <w:t>四、关于新疆托克逊县良种繁育场单位2023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7CD1A44D">
      <w:pPr>
        <w:pStyle w:val="2"/>
        <w:spacing w:before="1" w:line="218" w:lineRule="auto"/>
        <w:ind w:left="679"/>
      </w:pPr>
      <w:r>
        <w:rPr>
          <w:spacing w:val="2"/>
        </w:rPr>
        <w:t>2023</w:t>
      </w:r>
      <w:r>
        <w:rPr>
          <w:spacing w:val="-50"/>
        </w:rPr>
        <w:t xml:space="preserve"> </w:t>
      </w:r>
      <w:r>
        <w:rPr>
          <w:spacing w:val="2"/>
        </w:rPr>
        <w:t>年财政拨款收支总预算</w:t>
      </w:r>
      <w:r>
        <w:rPr>
          <w:spacing w:val="-39"/>
        </w:rPr>
        <w:t xml:space="preserve"> </w:t>
      </w:r>
      <w:r>
        <w:rPr>
          <w:spacing w:val="2"/>
        </w:rPr>
        <w:t>30.40</w:t>
      </w:r>
      <w:r>
        <w:rPr>
          <w:spacing w:val="-44"/>
        </w:rPr>
        <w:t xml:space="preserve"> </w:t>
      </w:r>
      <w:r>
        <w:rPr>
          <w:spacing w:val="2"/>
        </w:rPr>
        <w:t>万元。</w:t>
      </w:r>
    </w:p>
    <w:p w14:paraId="5A242940">
      <w:pPr>
        <w:pStyle w:val="2"/>
        <w:spacing w:before="194" w:line="332" w:lineRule="auto"/>
        <w:ind w:left="53" w:right="79" w:firstLine="612"/>
      </w:pPr>
      <w:r>
        <w:rPr>
          <w:spacing w:val="-4"/>
        </w:rPr>
        <w:t>收入全部为一般公共预算拨款，无政府性基金预算拨款和</w:t>
      </w:r>
      <w:r>
        <w:rPr>
          <w:spacing w:val="11"/>
        </w:rPr>
        <w:t xml:space="preserve"> </w:t>
      </w:r>
      <w:r>
        <w:rPr>
          <w:spacing w:val="-6"/>
        </w:rPr>
        <w:t>国有资本经营预算。</w:t>
      </w:r>
    </w:p>
    <w:p w14:paraId="354CD4D2">
      <w:pPr>
        <w:pStyle w:val="2"/>
        <w:spacing w:before="5" w:line="219" w:lineRule="auto"/>
        <w:ind w:left="690"/>
      </w:pPr>
      <w:r>
        <w:rPr>
          <w:spacing w:val="4"/>
        </w:rPr>
        <w:t>收入预算包括：一般公共预算拨款</w:t>
      </w:r>
      <w:r>
        <w:rPr>
          <w:spacing w:val="-38"/>
        </w:rPr>
        <w:t xml:space="preserve"> </w:t>
      </w:r>
      <w:r>
        <w:rPr>
          <w:spacing w:val="4"/>
        </w:rPr>
        <w:t>30.4</w:t>
      </w:r>
      <w:r>
        <w:rPr>
          <w:spacing w:val="3"/>
        </w:rPr>
        <w:t>0</w:t>
      </w:r>
      <w:r>
        <w:rPr>
          <w:spacing w:val="-44"/>
        </w:rPr>
        <w:t xml:space="preserve"> </w:t>
      </w:r>
      <w:r>
        <w:rPr>
          <w:spacing w:val="3"/>
        </w:rPr>
        <w:t>万元。</w:t>
      </w:r>
    </w:p>
    <w:p w14:paraId="717FEDBB">
      <w:pPr>
        <w:pStyle w:val="2"/>
        <w:spacing w:before="191" w:line="333" w:lineRule="auto"/>
        <w:ind w:left="34" w:firstLine="653"/>
        <w:jc w:val="both"/>
      </w:pPr>
      <w:r>
        <w:rPr>
          <w:spacing w:val="4"/>
        </w:rPr>
        <w:t>一般公共预算支出包括：社会保障和就业支出</w:t>
      </w:r>
      <w:r>
        <w:rPr>
          <w:spacing w:val="-23"/>
        </w:rPr>
        <w:t xml:space="preserve"> </w:t>
      </w:r>
      <w:r>
        <w:rPr>
          <w:spacing w:val="4"/>
        </w:rPr>
        <w:t>13.09</w:t>
      </w:r>
      <w:r>
        <w:rPr>
          <w:spacing w:val="-47"/>
        </w:rPr>
        <w:t xml:space="preserve"> </w:t>
      </w:r>
      <w:r>
        <w:rPr>
          <w:spacing w:val="4"/>
        </w:rPr>
        <w:t>万</w:t>
      </w:r>
      <w:r>
        <w:t xml:space="preserve"> </w:t>
      </w:r>
      <w:r>
        <w:rPr>
          <w:spacing w:val="14"/>
        </w:rPr>
        <w:t>元，主要用于行政事业单位离退休和缴纳职工养老保险;卫</w:t>
      </w:r>
      <w:r>
        <w:rPr>
          <w:spacing w:val="13"/>
        </w:rPr>
        <w:t xml:space="preserve"> </w:t>
      </w:r>
      <w:r>
        <w:rPr>
          <w:spacing w:val="5"/>
        </w:rPr>
        <w:t>生健康支出</w:t>
      </w:r>
      <w:r>
        <w:rPr>
          <w:spacing w:val="-26"/>
        </w:rPr>
        <w:t xml:space="preserve"> </w:t>
      </w:r>
      <w:r>
        <w:rPr>
          <w:spacing w:val="5"/>
        </w:rPr>
        <w:t>0.86</w:t>
      </w:r>
      <w:r>
        <w:rPr>
          <w:spacing w:val="-44"/>
        </w:rPr>
        <w:t xml:space="preserve"> </w:t>
      </w:r>
      <w:r>
        <w:rPr>
          <w:spacing w:val="5"/>
        </w:rPr>
        <w:t>万元，主要用于缴纳职工医疗保险;农林水</w:t>
      </w:r>
      <w:r>
        <w:t xml:space="preserve"> </w:t>
      </w:r>
      <w:r>
        <w:rPr>
          <w:spacing w:val="5"/>
        </w:rPr>
        <w:t>支出</w:t>
      </w:r>
      <w:r>
        <w:rPr>
          <w:spacing w:val="-26"/>
        </w:rPr>
        <w:t xml:space="preserve"> </w:t>
      </w:r>
      <w:r>
        <w:rPr>
          <w:spacing w:val="5"/>
        </w:rPr>
        <w:t>14.86</w:t>
      </w:r>
      <w:r>
        <w:rPr>
          <w:spacing w:val="-45"/>
        </w:rPr>
        <w:t xml:space="preserve"> </w:t>
      </w:r>
      <w:r>
        <w:rPr>
          <w:spacing w:val="5"/>
        </w:rPr>
        <w:t>万元，主要用于工资福利支出和日常公用经费支</w:t>
      </w:r>
      <w:r>
        <w:t xml:space="preserve"> </w:t>
      </w:r>
      <w:r>
        <w:rPr>
          <w:spacing w:val="-2"/>
        </w:rPr>
        <w:t>出;住房保障支出</w:t>
      </w:r>
      <w:r>
        <w:rPr>
          <w:spacing w:val="-42"/>
        </w:rPr>
        <w:t xml:space="preserve"> </w:t>
      </w:r>
      <w:r>
        <w:rPr>
          <w:spacing w:val="-2"/>
        </w:rPr>
        <w:t>1.59</w:t>
      </w:r>
      <w:r>
        <w:rPr>
          <w:spacing w:val="-51"/>
        </w:rPr>
        <w:t xml:space="preserve"> </w:t>
      </w:r>
      <w:r>
        <w:rPr>
          <w:spacing w:val="-2"/>
        </w:rPr>
        <w:t>万元，主要用于缴纳职工住房公积金。</w:t>
      </w:r>
    </w:p>
    <w:p w14:paraId="4B177EB0">
      <w:pPr>
        <w:spacing w:before="6" w:line="333" w:lineRule="auto"/>
        <w:ind w:left="30" w:right="89" w:firstLine="645"/>
        <w:rPr>
          <w:rFonts w:ascii="黑体" w:hAnsi="黑体" w:eastAsia="黑体" w:cs="黑体"/>
          <w:sz w:val="31"/>
          <w:szCs w:val="31"/>
        </w:rPr>
      </w:pPr>
      <w:r>
        <w:rPr>
          <w:rFonts w:ascii="黑体" w:hAnsi="黑体" w:eastAsia="黑体" w:cs="黑体"/>
          <w:spacing w:val="16"/>
          <w:sz w:val="31"/>
          <w:szCs w:val="31"/>
        </w:rPr>
        <w:t>五、关于新疆托克逊县良种繁育场单位2023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共预算当年拨款情况说明</w:t>
      </w:r>
    </w:p>
    <w:p w14:paraId="4A0A2FBD">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8D60248">
      <w:pPr>
        <w:pStyle w:val="2"/>
        <w:spacing w:before="190" w:line="332" w:lineRule="auto"/>
        <w:ind w:left="29" w:right="89" w:firstLine="643"/>
      </w:pPr>
      <w:r>
        <w:rPr>
          <w:spacing w:val="12"/>
        </w:rPr>
        <w:t>新疆托克逊县良种繁育场单位</w:t>
      </w:r>
      <w:r>
        <w:rPr>
          <w:spacing w:val="-43"/>
        </w:rPr>
        <w:t xml:space="preserve"> </w:t>
      </w:r>
      <w:r>
        <w:rPr>
          <w:spacing w:val="12"/>
        </w:rPr>
        <w:t>2023</w:t>
      </w:r>
      <w:r>
        <w:rPr>
          <w:spacing w:val="-51"/>
        </w:rPr>
        <w:t xml:space="preserve"> </w:t>
      </w:r>
      <w:r>
        <w:rPr>
          <w:spacing w:val="12"/>
        </w:rPr>
        <w:t>年一般公共预算拨</w:t>
      </w:r>
      <w:r>
        <w:t xml:space="preserve"> </w:t>
      </w:r>
      <w:r>
        <w:rPr>
          <w:spacing w:val="1"/>
        </w:rPr>
        <w:t>款合计</w:t>
      </w:r>
      <w:r>
        <w:rPr>
          <w:spacing w:val="-33"/>
        </w:rPr>
        <w:t xml:space="preserve"> </w:t>
      </w:r>
      <w:r>
        <w:rPr>
          <w:spacing w:val="1"/>
        </w:rPr>
        <w:t>30.40</w:t>
      </w:r>
      <w:r>
        <w:rPr>
          <w:spacing w:val="-44"/>
        </w:rPr>
        <w:t xml:space="preserve"> </w:t>
      </w:r>
      <w:r>
        <w:rPr>
          <w:spacing w:val="1"/>
        </w:rPr>
        <w:t>万元，其中：</w:t>
      </w:r>
    </w:p>
    <w:p w14:paraId="32893596">
      <w:pPr>
        <w:pStyle w:val="2"/>
        <w:spacing w:before="3" w:line="218" w:lineRule="auto"/>
        <w:ind w:left="662"/>
      </w:pPr>
      <w:r>
        <w:rPr>
          <w:spacing w:val="3"/>
        </w:rPr>
        <w:t>基本支出</w:t>
      </w:r>
      <w:r>
        <w:rPr>
          <w:spacing w:val="-31"/>
        </w:rPr>
        <w:t xml:space="preserve"> </w:t>
      </w:r>
      <w:r>
        <w:rPr>
          <w:spacing w:val="3"/>
        </w:rPr>
        <w:t>30.40</w:t>
      </w:r>
      <w:r>
        <w:rPr>
          <w:spacing w:val="-44"/>
        </w:rPr>
        <w:t xml:space="preserve"> </w:t>
      </w:r>
      <w:r>
        <w:rPr>
          <w:spacing w:val="3"/>
        </w:rPr>
        <w:t>万元，比上年预算减少</w:t>
      </w:r>
      <w:r>
        <w:rPr>
          <w:spacing w:val="-41"/>
        </w:rPr>
        <w:t xml:space="preserve"> </w:t>
      </w:r>
      <w:r>
        <w:rPr>
          <w:spacing w:val="3"/>
        </w:rPr>
        <w:t>13.10</w:t>
      </w:r>
      <w:r>
        <w:rPr>
          <w:spacing w:val="-47"/>
        </w:rPr>
        <w:t xml:space="preserve"> </w:t>
      </w:r>
      <w:r>
        <w:rPr>
          <w:spacing w:val="3"/>
        </w:rPr>
        <w:t>万元，下</w:t>
      </w:r>
    </w:p>
    <w:p w14:paraId="00CB0479">
      <w:pPr>
        <w:spacing w:line="218" w:lineRule="auto"/>
        <w:sectPr>
          <w:footerReference r:id="rId21" w:type="default"/>
          <w:pgSz w:w="11906" w:h="16839"/>
          <w:pgMar w:top="1431" w:right="1710" w:bottom="1521" w:left="1785" w:header="0" w:footer="1156" w:gutter="0"/>
          <w:cols w:space="720" w:num="1"/>
        </w:sectPr>
      </w:pPr>
    </w:p>
    <w:p w14:paraId="0F75F0F7">
      <w:pPr>
        <w:pStyle w:val="2"/>
        <w:spacing w:before="185" w:line="219" w:lineRule="auto"/>
        <w:ind w:left="48"/>
      </w:pPr>
      <w:r>
        <w:rPr>
          <w:spacing w:val="5"/>
        </w:rPr>
        <w:t>降</w:t>
      </w:r>
      <w:r>
        <w:rPr>
          <w:spacing w:val="-21"/>
        </w:rPr>
        <w:t xml:space="preserve"> </w:t>
      </w:r>
      <w:r>
        <w:rPr>
          <w:spacing w:val="5"/>
        </w:rPr>
        <w:t>30.11%。主要原因是：人员调出，导致预算减少。</w:t>
      </w:r>
    </w:p>
    <w:p w14:paraId="1C7B4435">
      <w:pPr>
        <w:pStyle w:val="2"/>
        <w:spacing w:before="191"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32592EE9">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67477369">
      <w:pPr>
        <w:pStyle w:val="2"/>
        <w:spacing w:before="187" w:line="218" w:lineRule="auto"/>
        <w:jc w:val="right"/>
      </w:pPr>
      <w:r>
        <w:t>1、社会保障和就业支出（类）13.09</w:t>
      </w:r>
      <w:r>
        <w:rPr>
          <w:spacing w:val="-45"/>
        </w:rPr>
        <w:t xml:space="preserve"> </w:t>
      </w:r>
      <w:r>
        <w:t>万元，</w:t>
      </w:r>
      <w:r>
        <w:rPr>
          <w:spacing w:val="-87"/>
        </w:rPr>
        <w:t xml:space="preserve"> </w:t>
      </w:r>
      <w:r>
        <w:t>占</w:t>
      </w:r>
      <w:r>
        <w:rPr>
          <w:spacing w:val="-49"/>
        </w:rPr>
        <w:t xml:space="preserve"> </w:t>
      </w:r>
      <w:r>
        <w:t>43.0</w:t>
      </w:r>
      <w:r>
        <w:rPr>
          <w:spacing w:val="-1"/>
        </w:rPr>
        <w:t>6%。</w:t>
      </w:r>
    </w:p>
    <w:p w14:paraId="061199C3">
      <w:pPr>
        <w:pStyle w:val="2"/>
        <w:spacing w:before="193" w:line="218" w:lineRule="auto"/>
        <w:ind w:left="679"/>
      </w:pPr>
      <w:r>
        <w:rPr>
          <w:spacing w:val="1"/>
        </w:rPr>
        <w:t>2、卫生健康支出（类）0.86</w:t>
      </w:r>
      <w:r>
        <w:rPr>
          <w:spacing w:val="-32"/>
        </w:rPr>
        <w:t xml:space="preserve"> </w:t>
      </w:r>
      <w:r>
        <w:rPr>
          <w:spacing w:val="1"/>
        </w:rPr>
        <w:t>万元，</w:t>
      </w:r>
      <w:r>
        <w:rPr>
          <w:spacing w:val="-85"/>
        </w:rPr>
        <w:t xml:space="preserve"> </w:t>
      </w:r>
      <w:r>
        <w:rPr>
          <w:spacing w:val="1"/>
        </w:rPr>
        <w:t>占</w:t>
      </w:r>
      <w:r>
        <w:rPr>
          <w:spacing w:val="-51"/>
        </w:rPr>
        <w:t xml:space="preserve"> </w:t>
      </w:r>
      <w:r>
        <w:rPr>
          <w:spacing w:val="1"/>
        </w:rPr>
        <w:t>2.83%。</w:t>
      </w:r>
    </w:p>
    <w:p w14:paraId="05BCAB79">
      <w:pPr>
        <w:pStyle w:val="2"/>
        <w:spacing w:before="195" w:line="218" w:lineRule="auto"/>
        <w:ind w:left="692"/>
      </w:pPr>
      <w:r>
        <w:rPr>
          <w:spacing w:val="1"/>
        </w:rPr>
        <w:t>3、农林水支出（类）14.86</w:t>
      </w:r>
      <w:r>
        <w:rPr>
          <w:spacing w:val="-45"/>
        </w:rPr>
        <w:t xml:space="preserve"> </w:t>
      </w:r>
      <w:r>
        <w:rPr>
          <w:spacing w:val="1"/>
        </w:rPr>
        <w:t>万元，</w:t>
      </w:r>
      <w:r>
        <w:rPr>
          <w:spacing w:val="-85"/>
        </w:rPr>
        <w:t xml:space="preserve"> </w:t>
      </w:r>
      <w:r>
        <w:rPr>
          <w:spacing w:val="1"/>
        </w:rPr>
        <w:t>占</w:t>
      </w:r>
      <w:r>
        <w:rPr>
          <w:spacing w:val="-49"/>
        </w:rPr>
        <w:t xml:space="preserve"> </w:t>
      </w:r>
      <w:r>
        <w:rPr>
          <w:spacing w:val="1"/>
        </w:rPr>
        <w:t>48.88</w:t>
      </w:r>
      <w:r>
        <w:t>%。</w:t>
      </w:r>
    </w:p>
    <w:p w14:paraId="30302472">
      <w:pPr>
        <w:pStyle w:val="2"/>
        <w:spacing w:before="193" w:line="218" w:lineRule="auto"/>
        <w:ind w:left="678"/>
      </w:pPr>
      <w:r>
        <w:rPr>
          <w:spacing w:val="1"/>
        </w:rPr>
        <w:t>4、住房保障支出（类）1.59</w:t>
      </w:r>
      <w:r>
        <w:rPr>
          <w:spacing w:val="-35"/>
        </w:rPr>
        <w:t xml:space="preserve"> </w:t>
      </w:r>
      <w:r>
        <w:rPr>
          <w:spacing w:val="1"/>
        </w:rPr>
        <w:t>万元，</w:t>
      </w:r>
      <w:r>
        <w:rPr>
          <w:spacing w:val="-85"/>
        </w:rPr>
        <w:t xml:space="preserve"> </w:t>
      </w:r>
      <w:r>
        <w:rPr>
          <w:spacing w:val="1"/>
        </w:rPr>
        <w:t>占</w:t>
      </w:r>
      <w:r>
        <w:rPr>
          <w:spacing w:val="-46"/>
        </w:rPr>
        <w:t xml:space="preserve"> </w:t>
      </w:r>
      <w:r>
        <w:rPr>
          <w:spacing w:val="1"/>
        </w:rPr>
        <w:t>5.23%。</w:t>
      </w:r>
    </w:p>
    <w:p w14:paraId="14BB2CBB">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44E8746C">
      <w:pPr>
        <w:pStyle w:val="2"/>
        <w:spacing w:before="188" w:line="305" w:lineRule="auto"/>
        <w:ind w:left="18" w:right="5" w:firstLine="668"/>
      </w:pPr>
      <w:r>
        <w:rPr>
          <w:spacing w:val="14"/>
        </w:rPr>
        <w:t>1、社会保障和就业支出（类）行政事业单位养老支出</w:t>
      </w:r>
      <w:r>
        <w:rPr>
          <w:spacing w:val="10"/>
        </w:rPr>
        <w:t xml:space="preserve"> </w:t>
      </w:r>
      <w:r>
        <w:rPr>
          <w:spacing w:val="-3"/>
        </w:rPr>
        <w:t>（款）事业单位离退休（项</w:t>
      </w:r>
      <w:r>
        <w:rPr>
          <w:spacing w:val="-33"/>
        </w:rPr>
        <w:t>）：</w:t>
      </w:r>
      <w:r>
        <w:rPr>
          <w:spacing w:val="-3"/>
        </w:rPr>
        <w:t>2023</w:t>
      </w:r>
      <w:r>
        <w:rPr>
          <w:spacing w:val="-58"/>
        </w:rPr>
        <w:t xml:space="preserve"> </w:t>
      </w:r>
      <w:r>
        <w:rPr>
          <w:spacing w:val="-3"/>
        </w:rPr>
        <w:t>年预算数为</w:t>
      </w:r>
      <w:r>
        <w:rPr>
          <w:spacing w:val="-40"/>
        </w:rPr>
        <w:t xml:space="preserve"> </w:t>
      </w:r>
      <w:r>
        <w:rPr>
          <w:spacing w:val="-3"/>
        </w:rPr>
        <w:t>10.03</w:t>
      </w:r>
      <w:r>
        <w:rPr>
          <w:spacing w:val="-45"/>
        </w:rPr>
        <w:t xml:space="preserve"> </w:t>
      </w:r>
      <w:r>
        <w:rPr>
          <w:spacing w:val="-3"/>
        </w:rPr>
        <w:t>万元，</w:t>
      </w:r>
      <w:r>
        <w:t xml:space="preserve"> </w:t>
      </w:r>
      <w:r>
        <w:rPr>
          <w:spacing w:val="6"/>
        </w:rPr>
        <w:t>比上年预算数增加</w:t>
      </w:r>
      <w:r>
        <w:rPr>
          <w:spacing w:val="-28"/>
        </w:rPr>
        <w:t xml:space="preserve"> </w:t>
      </w:r>
      <w:r>
        <w:rPr>
          <w:spacing w:val="6"/>
        </w:rPr>
        <w:t>1.39</w:t>
      </w:r>
      <w:r>
        <w:rPr>
          <w:spacing w:val="-40"/>
        </w:rPr>
        <w:t xml:space="preserve"> </w:t>
      </w:r>
      <w:r>
        <w:rPr>
          <w:spacing w:val="6"/>
        </w:rPr>
        <w:t>万元，增长</w:t>
      </w:r>
      <w:r>
        <w:rPr>
          <w:spacing w:val="-41"/>
        </w:rPr>
        <w:t xml:space="preserve"> </w:t>
      </w:r>
      <w:r>
        <w:rPr>
          <w:spacing w:val="6"/>
        </w:rPr>
        <w:t>16.09%，主要原因是：</w:t>
      </w:r>
      <w:r>
        <w:t xml:space="preserve"> </w:t>
      </w:r>
      <w:r>
        <w:rPr>
          <w:spacing w:val="8"/>
        </w:rPr>
        <w:t>工资调整,医疗基数调整，导致预算增加。</w:t>
      </w:r>
    </w:p>
    <w:p w14:paraId="0F4B1F90">
      <w:pPr>
        <w:pStyle w:val="2"/>
        <w:spacing w:before="191" w:line="311"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10"/>
        </w:rPr>
        <w:t>预算数为</w:t>
      </w:r>
      <w:r>
        <w:rPr>
          <w:spacing w:val="-34"/>
        </w:rPr>
        <w:t xml:space="preserve"> </w:t>
      </w:r>
      <w:r>
        <w:rPr>
          <w:spacing w:val="10"/>
        </w:rPr>
        <w:t>2.04</w:t>
      </w:r>
      <w:r>
        <w:rPr>
          <w:spacing w:val="-30"/>
        </w:rPr>
        <w:t xml:space="preserve"> </w:t>
      </w:r>
      <w:r>
        <w:rPr>
          <w:spacing w:val="10"/>
        </w:rPr>
        <w:t>万元，</w:t>
      </w:r>
      <w:r>
        <w:rPr>
          <w:spacing w:val="-74"/>
        </w:rPr>
        <w:t xml:space="preserve"> </w:t>
      </w:r>
      <w:r>
        <w:rPr>
          <w:spacing w:val="10"/>
        </w:rPr>
        <w:t>比上年预算数减少</w:t>
      </w:r>
      <w:r>
        <w:rPr>
          <w:spacing w:val="-26"/>
        </w:rPr>
        <w:t xml:space="preserve"> </w:t>
      </w:r>
      <w:r>
        <w:rPr>
          <w:spacing w:val="10"/>
        </w:rPr>
        <w:t>1.26</w:t>
      </w:r>
      <w:r>
        <w:rPr>
          <w:spacing w:val="-30"/>
        </w:rPr>
        <w:t xml:space="preserve"> </w:t>
      </w:r>
      <w:r>
        <w:rPr>
          <w:spacing w:val="10"/>
        </w:rPr>
        <w:t>万元</w:t>
      </w:r>
      <w:r>
        <w:rPr>
          <w:spacing w:val="9"/>
        </w:rPr>
        <w:t>，下降</w:t>
      </w:r>
      <w:r>
        <w:t xml:space="preserve"> </w:t>
      </w:r>
      <w:r>
        <w:rPr>
          <w:spacing w:val="8"/>
        </w:rPr>
        <w:t xml:space="preserve">38.18%，主要原因是：人员调出原因，导致养老保险预算减 </w:t>
      </w:r>
      <w:r>
        <w:rPr>
          <w:spacing w:val="2"/>
        </w:rPr>
        <w:t>少。</w:t>
      </w:r>
    </w:p>
    <w:p w14:paraId="6491F14C">
      <w:pPr>
        <w:pStyle w:val="2"/>
        <w:spacing w:before="189" w:line="305" w:lineRule="auto"/>
        <w:ind w:left="18" w:right="7"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26"/>
        </w:rPr>
        <w:t xml:space="preserve"> </w:t>
      </w:r>
      <w:r>
        <w:rPr>
          <w:spacing w:val="-8"/>
        </w:rPr>
        <w:t>1.02</w:t>
      </w:r>
      <w:r>
        <w:rPr>
          <w:spacing w:val="-45"/>
        </w:rPr>
        <w:t xml:space="preserve"> </w:t>
      </w:r>
      <w:r>
        <w:rPr>
          <w:spacing w:val="-8"/>
        </w:rPr>
        <w:t>万元，比上年预算数减少</w:t>
      </w:r>
      <w:r>
        <w:rPr>
          <w:spacing w:val="-38"/>
        </w:rPr>
        <w:t xml:space="preserve"> </w:t>
      </w:r>
      <w:r>
        <w:rPr>
          <w:spacing w:val="-8"/>
        </w:rPr>
        <w:t>0.63</w:t>
      </w:r>
      <w:r>
        <w:rPr>
          <w:spacing w:val="-44"/>
        </w:rPr>
        <w:t xml:space="preserve"> </w:t>
      </w:r>
      <w:r>
        <w:rPr>
          <w:spacing w:val="-8"/>
        </w:rPr>
        <w:t>万元，下降</w:t>
      </w:r>
      <w:r>
        <w:rPr>
          <w:spacing w:val="-36"/>
        </w:rPr>
        <w:t xml:space="preserve"> </w:t>
      </w:r>
      <w:r>
        <w:rPr>
          <w:spacing w:val="-8"/>
        </w:rPr>
        <w:t>38.18%，</w:t>
      </w:r>
      <w:r>
        <w:t xml:space="preserve"> </w:t>
      </w:r>
      <w:r>
        <w:rPr>
          <w:spacing w:val="9"/>
        </w:rPr>
        <w:t>主要原因是：人员调出，导致职业年金预算减少。</w:t>
      </w:r>
    </w:p>
    <w:p w14:paraId="59E226C5">
      <w:pPr>
        <w:pStyle w:val="2"/>
        <w:spacing w:before="192" w:line="276" w:lineRule="auto"/>
        <w:ind w:left="34" w:right="89" w:firstLine="644"/>
      </w:pPr>
      <w:r>
        <w:rPr>
          <w:spacing w:val="15"/>
        </w:rPr>
        <w:t>4、卫生健康支出（类）行政事业单位医疗</w:t>
      </w:r>
      <w:r>
        <w:rPr>
          <w:spacing w:val="14"/>
        </w:rPr>
        <w:t>（款）事业</w:t>
      </w:r>
      <w:r>
        <w:t xml:space="preserve"> </w:t>
      </w:r>
      <w:r>
        <w:rPr>
          <w:spacing w:val="3"/>
        </w:rPr>
        <w:t>单位医疗（项</w:t>
      </w:r>
      <w:r>
        <w:rPr>
          <w:spacing w:val="27"/>
        </w:rPr>
        <w:t>）：</w:t>
      </w:r>
      <w:r>
        <w:rPr>
          <w:spacing w:val="3"/>
        </w:rPr>
        <w:t>2023</w:t>
      </w:r>
      <w:r>
        <w:rPr>
          <w:spacing w:val="-54"/>
        </w:rPr>
        <w:t xml:space="preserve"> </w:t>
      </w:r>
      <w:r>
        <w:rPr>
          <w:spacing w:val="3"/>
        </w:rPr>
        <w:t>年预算数为</w:t>
      </w:r>
      <w:r>
        <w:rPr>
          <w:spacing w:val="-36"/>
        </w:rPr>
        <w:t xml:space="preserve"> </w:t>
      </w:r>
      <w:r>
        <w:rPr>
          <w:spacing w:val="3"/>
        </w:rPr>
        <w:t>0.86</w:t>
      </w:r>
      <w:r>
        <w:rPr>
          <w:spacing w:val="-42"/>
        </w:rPr>
        <w:t xml:space="preserve"> </w:t>
      </w:r>
      <w:r>
        <w:rPr>
          <w:spacing w:val="3"/>
        </w:rPr>
        <w:t>万</w:t>
      </w:r>
      <w:r>
        <w:rPr>
          <w:spacing w:val="2"/>
        </w:rPr>
        <w:t>元，</w:t>
      </w:r>
      <w:r>
        <w:rPr>
          <w:spacing w:val="-84"/>
        </w:rPr>
        <w:t xml:space="preserve"> </w:t>
      </w:r>
      <w:r>
        <w:rPr>
          <w:spacing w:val="2"/>
        </w:rPr>
        <w:t>比上年预算</w:t>
      </w:r>
    </w:p>
    <w:p w14:paraId="36B462EE">
      <w:pPr>
        <w:spacing w:line="276" w:lineRule="auto"/>
        <w:sectPr>
          <w:footerReference r:id="rId22" w:type="default"/>
          <w:pgSz w:w="11906" w:h="16839"/>
          <w:pgMar w:top="1431" w:right="1710" w:bottom="1521" w:left="1785" w:header="0" w:footer="1156" w:gutter="0"/>
          <w:cols w:space="720" w:num="1"/>
        </w:sectPr>
      </w:pPr>
    </w:p>
    <w:p w14:paraId="55052C4D">
      <w:pPr>
        <w:pStyle w:val="2"/>
        <w:spacing w:before="186" w:line="332" w:lineRule="auto"/>
        <w:ind w:left="41" w:right="174" w:hanging="6"/>
      </w:pPr>
      <w:r>
        <w:rPr>
          <w:spacing w:val="3"/>
        </w:rPr>
        <w:t>数减少</w:t>
      </w:r>
      <w:r>
        <w:rPr>
          <w:spacing w:val="-25"/>
        </w:rPr>
        <w:t xml:space="preserve"> </w:t>
      </w:r>
      <w:r>
        <w:rPr>
          <w:spacing w:val="3"/>
        </w:rPr>
        <w:t>0.54</w:t>
      </w:r>
      <w:r>
        <w:rPr>
          <w:spacing w:val="-42"/>
        </w:rPr>
        <w:t xml:space="preserve"> </w:t>
      </w:r>
      <w:r>
        <w:rPr>
          <w:spacing w:val="3"/>
        </w:rPr>
        <w:t>万元，下降</w:t>
      </w:r>
      <w:r>
        <w:rPr>
          <w:spacing w:val="-34"/>
        </w:rPr>
        <w:t xml:space="preserve"> </w:t>
      </w:r>
      <w:r>
        <w:rPr>
          <w:spacing w:val="3"/>
        </w:rPr>
        <w:t>38.57%，主要原因是：人员调出，</w:t>
      </w:r>
      <w:r>
        <w:t xml:space="preserve"> </w:t>
      </w:r>
      <w:r>
        <w:rPr>
          <w:spacing w:val="6"/>
        </w:rPr>
        <w:t>导致医疗保险预算减少。</w:t>
      </w:r>
    </w:p>
    <w:p w14:paraId="6A6816C5">
      <w:pPr>
        <w:pStyle w:val="2"/>
        <w:spacing w:before="5" w:line="305" w:lineRule="auto"/>
        <w:ind w:left="26" w:right="11" w:firstLine="657"/>
      </w:pPr>
      <w:r>
        <w:rPr>
          <w:spacing w:val="8"/>
        </w:rPr>
        <w:t>5、农林水支出（类）农业农村（款）事业</w:t>
      </w:r>
      <w:r>
        <w:rPr>
          <w:spacing w:val="7"/>
        </w:rPr>
        <w:t>运行（项</w:t>
      </w:r>
      <w:r>
        <w:rPr>
          <w:spacing w:val="-28"/>
        </w:rPr>
        <w:t>）：</w:t>
      </w:r>
      <w:r>
        <w:t xml:space="preserve"> </w:t>
      </w:r>
      <w:r>
        <w:rPr>
          <w:spacing w:val="-4"/>
        </w:rPr>
        <w:t>2023</w:t>
      </w:r>
      <w:r>
        <w:rPr>
          <w:spacing w:val="-78"/>
        </w:rPr>
        <w:t xml:space="preserve"> </w:t>
      </w:r>
      <w:r>
        <w:rPr>
          <w:spacing w:val="-4"/>
        </w:rPr>
        <w:t>年预算数为</w:t>
      </w:r>
      <w:r>
        <w:rPr>
          <w:spacing w:val="-60"/>
        </w:rPr>
        <w:t xml:space="preserve"> </w:t>
      </w:r>
      <w:r>
        <w:rPr>
          <w:spacing w:val="-4"/>
        </w:rPr>
        <w:t>14.86</w:t>
      </w:r>
      <w:r>
        <w:rPr>
          <w:spacing w:val="-63"/>
        </w:rPr>
        <w:t xml:space="preserve"> </w:t>
      </w:r>
      <w:r>
        <w:rPr>
          <w:spacing w:val="-4"/>
        </w:rPr>
        <w:t>万元，比上年预算数减少</w:t>
      </w:r>
      <w:r>
        <w:rPr>
          <w:spacing w:val="-60"/>
        </w:rPr>
        <w:t xml:space="preserve"> </w:t>
      </w:r>
      <w:r>
        <w:rPr>
          <w:spacing w:val="-4"/>
        </w:rPr>
        <w:t>11.18</w:t>
      </w:r>
      <w:r>
        <w:rPr>
          <w:spacing w:val="-64"/>
        </w:rPr>
        <w:t xml:space="preserve"> </w:t>
      </w:r>
      <w:r>
        <w:rPr>
          <w:spacing w:val="-4"/>
        </w:rPr>
        <w:t>万</w:t>
      </w:r>
      <w:r>
        <w:rPr>
          <w:spacing w:val="-5"/>
        </w:rPr>
        <w:t>元，</w:t>
      </w:r>
      <w:r>
        <w:t xml:space="preserve"> </w:t>
      </w:r>
      <w:r>
        <w:rPr>
          <w:spacing w:val="4"/>
        </w:rPr>
        <w:t>下降</w:t>
      </w:r>
      <w:r>
        <w:rPr>
          <w:spacing w:val="-39"/>
        </w:rPr>
        <w:t xml:space="preserve"> </w:t>
      </w:r>
      <w:r>
        <w:rPr>
          <w:spacing w:val="4"/>
        </w:rPr>
        <w:t>42.93%，主要原因是：人员调出，导致事业运行预算减</w:t>
      </w:r>
      <w:r>
        <w:t xml:space="preserve"> </w:t>
      </w:r>
      <w:r>
        <w:rPr>
          <w:spacing w:val="-2"/>
        </w:rPr>
        <w:t>少。</w:t>
      </w:r>
    </w:p>
    <w:p w14:paraId="30AF80E1">
      <w:pPr>
        <w:pStyle w:val="2"/>
        <w:spacing w:before="189" w:line="305" w:lineRule="auto"/>
        <w:ind w:left="29" w:right="95" w:firstLine="653"/>
      </w:pPr>
      <w:r>
        <w:rPr>
          <w:spacing w:val="14"/>
        </w:rPr>
        <w:t>6、住房保障支出（类）住房改革支出（款）住房公积</w:t>
      </w:r>
      <w:r>
        <w:rPr>
          <w:spacing w:val="15"/>
        </w:rPr>
        <w:t xml:space="preserve"> </w:t>
      </w:r>
      <w:r>
        <w:rPr>
          <w:spacing w:val="1"/>
        </w:rPr>
        <w:t>金（项</w:t>
      </w:r>
      <w:r>
        <w:rPr>
          <w:spacing w:val="28"/>
        </w:rPr>
        <w:t>）：</w:t>
      </w:r>
      <w:r>
        <w:rPr>
          <w:spacing w:val="1"/>
        </w:rPr>
        <w:t>2023</w:t>
      </w:r>
      <w:r>
        <w:rPr>
          <w:spacing w:val="-57"/>
        </w:rPr>
        <w:t xml:space="preserve"> </w:t>
      </w:r>
      <w:r>
        <w:rPr>
          <w:spacing w:val="1"/>
        </w:rPr>
        <w:t>年预算数为</w:t>
      </w:r>
      <w:r>
        <w:rPr>
          <w:spacing w:val="-41"/>
        </w:rPr>
        <w:t xml:space="preserve"> </w:t>
      </w:r>
      <w:r>
        <w:rPr>
          <w:spacing w:val="1"/>
        </w:rPr>
        <w:t>1.59</w:t>
      </w:r>
      <w:r>
        <w:rPr>
          <w:spacing w:val="-44"/>
        </w:rPr>
        <w:t xml:space="preserve"> </w:t>
      </w:r>
      <w:r>
        <w:rPr>
          <w:spacing w:val="1"/>
        </w:rPr>
        <w:t>万元，</w:t>
      </w:r>
      <w:r>
        <w:rPr>
          <w:spacing w:val="-88"/>
        </w:rPr>
        <w:t xml:space="preserve"> </w:t>
      </w:r>
      <w:r>
        <w:rPr>
          <w:spacing w:val="1"/>
        </w:rPr>
        <w:t>比上年预算数减少</w:t>
      </w:r>
      <w:r>
        <w:t xml:space="preserve"> </w:t>
      </w:r>
      <w:r>
        <w:rPr>
          <w:spacing w:val="10"/>
        </w:rPr>
        <w:t>0.88</w:t>
      </w:r>
      <w:r>
        <w:rPr>
          <w:spacing w:val="-40"/>
        </w:rPr>
        <w:t xml:space="preserve"> </w:t>
      </w:r>
      <w:r>
        <w:rPr>
          <w:spacing w:val="10"/>
        </w:rPr>
        <w:t>万元，下降</w:t>
      </w:r>
      <w:r>
        <w:rPr>
          <w:spacing w:val="-29"/>
        </w:rPr>
        <w:t xml:space="preserve"> </w:t>
      </w:r>
      <w:r>
        <w:rPr>
          <w:spacing w:val="10"/>
        </w:rPr>
        <w:t>35.63%，主要原因是：人员调出</w:t>
      </w:r>
      <w:r>
        <w:rPr>
          <w:spacing w:val="9"/>
        </w:rPr>
        <w:t>，导致住</w:t>
      </w:r>
      <w:r>
        <w:t xml:space="preserve"> </w:t>
      </w:r>
      <w:r>
        <w:rPr>
          <w:spacing w:val="7"/>
        </w:rPr>
        <w:t>房公积金预算减少。</w:t>
      </w:r>
    </w:p>
    <w:p w14:paraId="08D45FF8">
      <w:pPr>
        <w:spacing w:before="189" w:line="334" w:lineRule="auto"/>
        <w:ind w:left="30" w:right="95" w:firstLine="646"/>
        <w:rPr>
          <w:rFonts w:ascii="黑体" w:hAnsi="黑体" w:eastAsia="黑体" w:cs="黑体"/>
          <w:sz w:val="31"/>
          <w:szCs w:val="31"/>
        </w:rPr>
      </w:pPr>
      <w:r>
        <w:rPr>
          <w:rFonts w:ascii="黑体" w:hAnsi="黑体" w:eastAsia="黑体" w:cs="黑体"/>
          <w:spacing w:val="16"/>
          <w:sz w:val="31"/>
          <w:szCs w:val="31"/>
        </w:rPr>
        <w:t>六、关于新疆托克逊县良种繁育场单位2023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49517582">
      <w:pPr>
        <w:pStyle w:val="2"/>
        <w:spacing w:line="332" w:lineRule="auto"/>
        <w:ind w:left="26" w:right="95" w:firstLine="645"/>
      </w:pPr>
      <w:r>
        <w:rPr>
          <w:spacing w:val="12"/>
        </w:rPr>
        <w:t>新疆托克逊县良种繁育场单位</w:t>
      </w:r>
      <w:r>
        <w:rPr>
          <w:spacing w:val="-43"/>
        </w:rPr>
        <w:t xml:space="preserve"> </w:t>
      </w:r>
      <w:r>
        <w:rPr>
          <w:spacing w:val="12"/>
        </w:rPr>
        <w:t>2023</w:t>
      </w:r>
      <w:r>
        <w:rPr>
          <w:spacing w:val="-51"/>
        </w:rPr>
        <w:t xml:space="preserve"> </w:t>
      </w:r>
      <w:r>
        <w:rPr>
          <w:spacing w:val="12"/>
        </w:rPr>
        <w:t>年一般公共预算基</w:t>
      </w:r>
      <w:r>
        <w:t xml:space="preserve"> </w:t>
      </w:r>
      <w:r>
        <w:rPr>
          <w:spacing w:val="1"/>
        </w:rPr>
        <w:t>本支出</w:t>
      </w:r>
      <w:r>
        <w:rPr>
          <w:spacing w:val="-30"/>
        </w:rPr>
        <w:t xml:space="preserve"> </w:t>
      </w:r>
      <w:r>
        <w:rPr>
          <w:spacing w:val="1"/>
        </w:rPr>
        <w:t>30.40</w:t>
      </w:r>
      <w:r>
        <w:rPr>
          <w:spacing w:val="-45"/>
        </w:rPr>
        <w:t xml:space="preserve"> </w:t>
      </w:r>
      <w:r>
        <w:rPr>
          <w:spacing w:val="1"/>
        </w:rPr>
        <w:t>万元，其中：</w:t>
      </w:r>
    </w:p>
    <w:p w14:paraId="229328F7">
      <w:pPr>
        <w:pStyle w:val="2"/>
        <w:spacing w:before="5" w:line="333" w:lineRule="auto"/>
        <w:ind w:left="25" w:firstLine="644"/>
        <w:jc w:val="both"/>
      </w:pPr>
      <w:r>
        <w:rPr>
          <w:spacing w:val="-3"/>
        </w:rPr>
        <w:t>人员经费</w:t>
      </w:r>
      <w:r>
        <w:rPr>
          <w:spacing w:val="-35"/>
        </w:rPr>
        <w:t xml:space="preserve"> </w:t>
      </w:r>
      <w:r>
        <w:rPr>
          <w:spacing w:val="-3"/>
        </w:rPr>
        <w:t>28.98</w:t>
      </w:r>
      <w:r>
        <w:rPr>
          <w:spacing w:val="-45"/>
        </w:rPr>
        <w:t xml:space="preserve"> </w:t>
      </w:r>
      <w:r>
        <w:rPr>
          <w:spacing w:val="-3"/>
        </w:rPr>
        <w:t>万元，主要包括：基本工资、津贴补贴、</w:t>
      </w:r>
      <w:r>
        <w:t xml:space="preserve"> </w:t>
      </w:r>
      <w:r>
        <w:rPr>
          <w:spacing w:val="9"/>
        </w:rPr>
        <w:t>奖金、绩效工资、机关事业单位基本养老保险缴费、职业年</w:t>
      </w:r>
      <w:r>
        <w:t xml:space="preserve"> </w:t>
      </w:r>
      <w:r>
        <w:rPr>
          <w:spacing w:val="9"/>
        </w:rPr>
        <w:t>金缴费、职工基本医疗保险缴费、其他社会保障缴费</w:t>
      </w:r>
      <w:r>
        <w:rPr>
          <w:spacing w:val="8"/>
        </w:rPr>
        <w:t>、住房</w:t>
      </w:r>
      <w:r>
        <w:t xml:space="preserve"> </w:t>
      </w:r>
      <w:r>
        <w:rPr>
          <w:spacing w:val="7"/>
        </w:rPr>
        <w:t>公积金、退休费等。</w:t>
      </w:r>
    </w:p>
    <w:p w14:paraId="7710CA3F">
      <w:pPr>
        <w:pStyle w:val="2"/>
        <w:spacing w:before="3" w:line="332" w:lineRule="auto"/>
        <w:ind w:left="23" w:right="97" w:firstLine="642"/>
      </w:pPr>
      <w:r>
        <w:rPr>
          <w:spacing w:val="11"/>
        </w:rPr>
        <w:t>公用经费</w:t>
      </w:r>
      <w:r>
        <w:rPr>
          <w:spacing w:val="-25"/>
        </w:rPr>
        <w:t xml:space="preserve"> </w:t>
      </w:r>
      <w:r>
        <w:rPr>
          <w:spacing w:val="11"/>
        </w:rPr>
        <w:t>1.42</w:t>
      </w:r>
      <w:r>
        <w:rPr>
          <w:spacing w:val="-40"/>
        </w:rPr>
        <w:t xml:space="preserve"> </w:t>
      </w:r>
      <w:r>
        <w:rPr>
          <w:spacing w:val="11"/>
        </w:rPr>
        <w:t>万元，主要包括：办公费、邮电费、差</w:t>
      </w:r>
      <w:r>
        <w:t xml:space="preserve"> </w:t>
      </w:r>
      <w:r>
        <w:rPr>
          <w:spacing w:val="9"/>
        </w:rPr>
        <w:t>旅费、工会经费、福利费、其他商品和服务支出等。</w:t>
      </w:r>
    </w:p>
    <w:p w14:paraId="79B029F0">
      <w:pPr>
        <w:spacing w:before="3" w:line="334" w:lineRule="auto"/>
        <w:ind w:left="30" w:right="95" w:firstLine="635"/>
        <w:rPr>
          <w:rFonts w:ascii="黑体" w:hAnsi="黑体" w:eastAsia="黑体" w:cs="黑体"/>
          <w:sz w:val="31"/>
          <w:szCs w:val="31"/>
        </w:rPr>
      </w:pPr>
      <w:r>
        <w:rPr>
          <w:rFonts w:ascii="黑体" w:hAnsi="黑体" w:eastAsia="黑体" w:cs="黑体"/>
          <w:spacing w:val="17"/>
          <w:sz w:val="31"/>
          <w:szCs w:val="31"/>
        </w:rPr>
        <w:t>七、关于新疆托克逊县良种繁育场单位2023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共预算项目支出情况说明</w:t>
      </w:r>
    </w:p>
    <w:p w14:paraId="66552D3B">
      <w:pPr>
        <w:pStyle w:val="2"/>
        <w:spacing w:before="3" w:line="331" w:lineRule="auto"/>
        <w:ind w:left="30" w:right="95" w:firstLine="642"/>
      </w:pPr>
      <w:r>
        <w:rPr>
          <w:spacing w:val="12"/>
        </w:rPr>
        <w:t>新疆托克逊县良种繁育场单位</w:t>
      </w:r>
      <w:r>
        <w:rPr>
          <w:spacing w:val="-43"/>
        </w:rPr>
        <w:t xml:space="preserve"> </w:t>
      </w:r>
      <w:r>
        <w:rPr>
          <w:spacing w:val="12"/>
        </w:rPr>
        <w:t>2023</w:t>
      </w:r>
      <w:r>
        <w:rPr>
          <w:spacing w:val="-51"/>
        </w:rPr>
        <w:t xml:space="preserve"> </w:t>
      </w:r>
      <w:r>
        <w:rPr>
          <w:spacing w:val="12"/>
        </w:rPr>
        <w:t>年没有使用一般公</w:t>
      </w:r>
      <w:r>
        <w:t xml:space="preserve"> </w:t>
      </w:r>
      <w:r>
        <w:rPr>
          <w:spacing w:val="9"/>
        </w:rPr>
        <w:t>共预算项目支出，一般公共预算项目支出情况表为</w:t>
      </w:r>
      <w:r>
        <w:rPr>
          <w:spacing w:val="8"/>
        </w:rPr>
        <w:t>空表。</w:t>
      </w:r>
    </w:p>
    <w:p w14:paraId="443E6EBA">
      <w:pPr>
        <w:spacing w:line="331" w:lineRule="auto"/>
        <w:sectPr>
          <w:footerReference r:id="rId23" w:type="default"/>
          <w:pgSz w:w="11906" w:h="16839"/>
          <w:pgMar w:top="1431" w:right="1704" w:bottom="1521" w:left="1785" w:header="0" w:footer="1156" w:gutter="0"/>
          <w:cols w:space="720" w:num="1"/>
        </w:sectPr>
      </w:pPr>
    </w:p>
    <w:p w14:paraId="780C4E75">
      <w:pPr>
        <w:spacing w:before="185" w:line="333" w:lineRule="auto"/>
        <w:ind w:left="27" w:right="313" w:firstLine="639"/>
        <w:rPr>
          <w:rFonts w:ascii="黑体" w:hAnsi="黑体" w:eastAsia="黑体" w:cs="黑体"/>
          <w:sz w:val="31"/>
          <w:szCs w:val="31"/>
        </w:rPr>
      </w:pPr>
      <w:r>
        <w:rPr>
          <w:rFonts w:ascii="黑体" w:hAnsi="黑体" w:eastAsia="黑体" w:cs="黑体"/>
          <w:spacing w:val="17"/>
          <w:sz w:val="31"/>
          <w:szCs w:val="31"/>
        </w:rPr>
        <w:t>八、关于新疆托克逊县良种繁育场单位202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28EA830A">
      <w:pPr>
        <w:pStyle w:val="2"/>
        <w:spacing w:line="333" w:lineRule="auto"/>
        <w:ind w:left="38" w:right="315" w:firstLine="633"/>
      </w:pPr>
      <w:r>
        <w:rPr>
          <w:spacing w:val="12"/>
        </w:rPr>
        <w:t>新疆托克逊县良种繁育场</w:t>
      </w:r>
      <w:r>
        <w:rPr>
          <w:spacing w:val="-43"/>
        </w:rPr>
        <w:t xml:space="preserve"> </w:t>
      </w:r>
      <w:r>
        <w:rPr>
          <w:spacing w:val="12"/>
        </w:rPr>
        <w:t>2023</w:t>
      </w:r>
      <w:r>
        <w:rPr>
          <w:spacing w:val="-51"/>
        </w:rPr>
        <w:t xml:space="preserve"> </w:t>
      </w:r>
      <w:r>
        <w:rPr>
          <w:spacing w:val="12"/>
        </w:rPr>
        <w:t>年没有使用政府性</w:t>
      </w:r>
      <w:r>
        <w:rPr>
          <w:spacing w:val="11"/>
        </w:rPr>
        <w:t>基金</w:t>
      </w:r>
      <w:r>
        <w:t xml:space="preserve"> </w:t>
      </w:r>
      <w:r>
        <w:rPr>
          <w:spacing w:val="6"/>
        </w:rPr>
        <w:t>预算拨款安排的支出，政府性基金预算支出情况表为空表。</w:t>
      </w:r>
    </w:p>
    <w:p w14:paraId="74635CC2">
      <w:pPr>
        <w:spacing w:before="2" w:line="333" w:lineRule="auto"/>
        <w:ind w:left="27" w:right="313" w:firstLine="647"/>
        <w:rPr>
          <w:rFonts w:ascii="黑体" w:hAnsi="黑体" w:eastAsia="黑体" w:cs="黑体"/>
          <w:sz w:val="31"/>
          <w:szCs w:val="31"/>
        </w:rPr>
      </w:pPr>
      <w:r>
        <w:rPr>
          <w:rFonts w:ascii="黑体" w:hAnsi="黑体" w:eastAsia="黑体" w:cs="黑体"/>
          <w:spacing w:val="16"/>
          <w:sz w:val="31"/>
          <w:szCs w:val="31"/>
        </w:rPr>
        <w:t>九、关于新疆托克逊县良种繁育场单位2023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47AA7D0D">
      <w:pPr>
        <w:pStyle w:val="2"/>
        <w:spacing w:before="3" w:line="333" w:lineRule="auto"/>
        <w:ind w:left="23" w:right="313" w:firstLine="648"/>
        <w:jc w:val="both"/>
      </w:pPr>
      <w:r>
        <w:rPr>
          <w:spacing w:val="12"/>
        </w:rPr>
        <w:t>新疆托克逊县良种繁育场</w:t>
      </w:r>
      <w:r>
        <w:rPr>
          <w:spacing w:val="-43"/>
        </w:rPr>
        <w:t xml:space="preserve"> </w:t>
      </w:r>
      <w:r>
        <w:rPr>
          <w:spacing w:val="12"/>
        </w:rPr>
        <w:t>2023</w:t>
      </w:r>
      <w:r>
        <w:rPr>
          <w:spacing w:val="-51"/>
        </w:rPr>
        <w:t xml:space="preserve"> </w:t>
      </w:r>
      <w:r>
        <w:rPr>
          <w:spacing w:val="12"/>
        </w:rPr>
        <w:t>年没有使用国有资</w:t>
      </w:r>
      <w:r>
        <w:rPr>
          <w:spacing w:val="11"/>
        </w:rPr>
        <w:t>本经</w:t>
      </w:r>
      <w:r>
        <w:t xml:space="preserve"> </w:t>
      </w:r>
      <w:r>
        <w:rPr>
          <w:spacing w:val="9"/>
        </w:rPr>
        <w:t>营预算拨款安排的支出，国有资本经营预算支出情况表为空</w:t>
      </w:r>
      <w:r>
        <w:rPr>
          <w:spacing w:val="1"/>
        </w:rPr>
        <w:t xml:space="preserve"> </w:t>
      </w:r>
      <w:r>
        <w:rPr>
          <w:spacing w:val="-1"/>
        </w:rPr>
        <w:t>表。</w:t>
      </w:r>
    </w:p>
    <w:p w14:paraId="5DA2FC30">
      <w:pPr>
        <w:spacing w:before="1" w:line="333" w:lineRule="auto"/>
        <w:ind w:left="27" w:right="313" w:firstLine="643"/>
        <w:rPr>
          <w:rFonts w:ascii="黑体" w:hAnsi="黑体" w:eastAsia="黑体" w:cs="黑体"/>
          <w:sz w:val="31"/>
          <w:szCs w:val="31"/>
        </w:rPr>
      </w:pPr>
      <w:r>
        <w:rPr>
          <w:rFonts w:ascii="黑体" w:hAnsi="黑体" w:eastAsia="黑体" w:cs="黑体"/>
          <w:spacing w:val="16"/>
          <w:sz w:val="31"/>
          <w:szCs w:val="31"/>
        </w:rPr>
        <w:t>十、关于新疆托克逊县良种繁育场单位2023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58ACA62A">
      <w:pPr>
        <w:pStyle w:val="2"/>
        <w:spacing w:before="1" w:line="333" w:lineRule="auto"/>
        <w:ind w:left="34" w:firstLine="638"/>
      </w:pPr>
      <w:r>
        <w:rPr>
          <w:spacing w:val="11"/>
        </w:rPr>
        <w:t>新疆托克逊县良种繁育场单位</w:t>
      </w:r>
      <w:r>
        <w:rPr>
          <w:spacing w:val="-50"/>
        </w:rPr>
        <w:t xml:space="preserve"> </w:t>
      </w:r>
      <w:r>
        <w:rPr>
          <w:spacing w:val="11"/>
        </w:rPr>
        <w:t>2023</w:t>
      </w:r>
      <w:r>
        <w:rPr>
          <w:spacing w:val="-58"/>
        </w:rPr>
        <w:t xml:space="preserve"> </w:t>
      </w:r>
      <w:r>
        <w:rPr>
          <w:spacing w:val="11"/>
        </w:rPr>
        <w:t>年财政拨款</w:t>
      </w:r>
      <w:r>
        <w:rPr>
          <w:spacing w:val="10"/>
        </w:rPr>
        <w:t>“</w:t>
      </w:r>
      <w:r>
        <w:rPr>
          <w:spacing w:val="-119"/>
        </w:rPr>
        <w:t xml:space="preserve"> </w:t>
      </w:r>
      <w:r>
        <w:rPr>
          <w:spacing w:val="10"/>
        </w:rPr>
        <w:t>三公”</w:t>
      </w:r>
      <w:r>
        <w:t xml:space="preserve"> </w:t>
      </w:r>
      <w:r>
        <w:rPr>
          <w:spacing w:val="1"/>
        </w:rPr>
        <w:t>经费数为</w:t>
      </w:r>
      <w:r>
        <w:rPr>
          <w:spacing w:val="-38"/>
        </w:rPr>
        <w:t xml:space="preserve"> </w:t>
      </w:r>
      <w:r>
        <w:rPr>
          <w:spacing w:val="1"/>
        </w:rPr>
        <w:t>0.00</w:t>
      </w:r>
      <w:r>
        <w:rPr>
          <w:spacing w:val="-45"/>
        </w:rPr>
        <w:t xml:space="preserve"> </w:t>
      </w:r>
      <w:r>
        <w:rPr>
          <w:spacing w:val="1"/>
        </w:rPr>
        <w:t>万元，其中：</w:t>
      </w:r>
      <w:r>
        <w:rPr>
          <w:spacing w:val="-92"/>
        </w:rPr>
        <w:t xml:space="preserve"> </w:t>
      </w:r>
      <w:r>
        <w:rPr>
          <w:spacing w:val="1"/>
        </w:rPr>
        <w:t>因公出国（境</w:t>
      </w:r>
      <w:r>
        <w:t>）费</w:t>
      </w:r>
      <w:r>
        <w:rPr>
          <w:spacing w:val="-38"/>
        </w:rPr>
        <w:t xml:space="preserve"> </w:t>
      </w:r>
      <w:r>
        <w:t>0.00</w:t>
      </w:r>
      <w:r>
        <w:rPr>
          <w:spacing w:val="-45"/>
        </w:rPr>
        <w:t xml:space="preserve"> </w:t>
      </w:r>
      <w:r>
        <w:t>万元，</w:t>
      </w:r>
    </w:p>
    <w:p w14:paraId="1B2938E8">
      <w:pPr>
        <w:pStyle w:val="2"/>
        <w:spacing w:before="2" w:line="332" w:lineRule="auto"/>
        <w:ind w:left="32" w:right="315" w:hanging="7"/>
      </w:pP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6A3D6254">
      <w:pPr>
        <w:pStyle w:val="2"/>
        <w:spacing w:before="8" w:line="333" w:lineRule="auto"/>
        <w:ind w:left="22" w:right="296"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9"/>
        </w:rPr>
        <w:t>增长</w:t>
      </w:r>
      <w:r>
        <w:rPr>
          <w:spacing w:val="-20"/>
        </w:rPr>
        <w:t xml:space="preserve"> </w:t>
      </w:r>
      <w:r>
        <w:rPr>
          <w:spacing w:val="9"/>
        </w:rPr>
        <w:t>0.00%，主要原因是今年我单位未安排因公出国（境）</w:t>
      </w:r>
      <w:r>
        <w:t xml:space="preserve"> </w:t>
      </w:r>
      <w:r>
        <w:rPr>
          <w:spacing w:val="-7"/>
        </w:rPr>
        <w:t>费，导致因公出国（境）费无变化；公务用车购置费增加</w:t>
      </w:r>
      <w:r>
        <w:rPr>
          <w:spacing w:val="-25"/>
        </w:rPr>
        <w:t xml:space="preserve"> </w:t>
      </w:r>
      <w:r>
        <w:rPr>
          <w:spacing w:val="-7"/>
        </w:rPr>
        <w:t>0.00</w:t>
      </w:r>
      <w:r>
        <w:t xml:space="preserve"> </w:t>
      </w:r>
      <w:r>
        <w:rPr>
          <w:spacing w:val="9"/>
        </w:rPr>
        <w:t>万元，增长</w:t>
      </w:r>
      <w:r>
        <w:rPr>
          <w:spacing w:val="-18"/>
        </w:rPr>
        <w:t xml:space="preserve"> </w:t>
      </w:r>
      <w:r>
        <w:rPr>
          <w:spacing w:val="9"/>
        </w:rPr>
        <w:t>0.00%，主要原因是今年我单位未安排公务用车</w:t>
      </w:r>
      <w:r>
        <w:t xml:space="preserve"> </w:t>
      </w:r>
      <w:r>
        <w:rPr>
          <w:spacing w:val="9"/>
        </w:rPr>
        <w:t>购置费，导致公务用车购置费无变化；公务用车运行费增加</w:t>
      </w:r>
      <w:r>
        <w:t xml:space="preserve"> </w:t>
      </w:r>
      <w:r>
        <w:rPr>
          <w:spacing w:val="5"/>
        </w:rPr>
        <w:t>0.00</w:t>
      </w:r>
      <w:r>
        <w:rPr>
          <w:spacing w:val="-31"/>
        </w:rPr>
        <w:t xml:space="preserve"> </w:t>
      </w:r>
      <w:r>
        <w:rPr>
          <w:spacing w:val="5"/>
        </w:rPr>
        <w:t>万元，增长</w:t>
      </w:r>
      <w:r>
        <w:rPr>
          <w:spacing w:val="-38"/>
        </w:rPr>
        <w:t xml:space="preserve"> </w:t>
      </w:r>
      <w:r>
        <w:rPr>
          <w:spacing w:val="5"/>
        </w:rPr>
        <w:t>0.00%，主要原因是今年我单位未安排公务</w:t>
      </w:r>
      <w:r>
        <w:t xml:space="preserve"> </w:t>
      </w:r>
      <w:r>
        <w:rPr>
          <w:spacing w:val="9"/>
        </w:rPr>
        <w:t>用车运行费，导致公务用车运行费无变化；公务接待费增加</w:t>
      </w:r>
      <w:r>
        <w:t xml:space="preserve"> </w:t>
      </w:r>
      <w:r>
        <w:rPr>
          <w:spacing w:val="5"/>
        </w:rPr>
        <w:t>0.00</w:t>
      </w:r>
      <w:r>
        <w:rPr>
          <w:spacing w:val="-31"/>
        </w:rPr>
        <w:t xml:space="preserve"> </w:t>
      </w:r>
      <w:r>
        <w:rPr>
          <w:spacing w:val="5"/>
        </w:rPr>
        <w:t>万元，增长</w:t>
      </w:r>
      <w:r>
        <w:rPr>
          <w:spacing w:val="-38"/>
        </w:rPr>
        <w:t xml:space="preserve"> </w:t>
      </w:r>
      <w:r>
        <w:rPr>
          <w:spacing w:val="5"/>
        </w:rPr>
        <w:t>0.00%，主要原因是今年我单位未安排公务</w:t>
      </w:r>
    </w:p>
    <w:p w14:paraId="2B0BDE56">
      <w:pPr>
        <w:spacing w:line="333" w:lineRule="auto"/>
        <w:sectPr>
          <w:footerReference r:id="rId24" w:type="default"/>
          <w:pgSz w:w="11906" w:h="16839"/>
          <w:pgMar w:top="1431" w:right="1486" w:bottom="1521" w:left="1785" w:header="0" w:footer="1156" w:gutter="0"/>
          <w:cols w:space="720" w:num="1"/>
        </w:sectPr>
      </w:pPr>
    </w:p>
    <w:p w14:paraId="574296FB">
      <w:pPr>
        <w:pStyle w:val="2"/>
        <w:spacing w:before="185" w:line="219" w:lineRule="auto"/>
        <w:ind w:left="26"/>
      </w:pPr>
      <w:r>
        <w:rPr>
          <w:spacing w:val="8"/>
        </w:rPr>
        <w:t>接待费，导致公务接待费无变化。</w:t>
      </w:r>
    </w:p>
    <w:p w14:paraId="753EC74A">
      <w:pPr>
        <w:spacing w:before="190"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383D2C2">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F7B02B2">
      <w:pPr>
        <w:pStyle w:val="2"/>
        <w:spacing w:before="189" w:line="333" w:lineRule="auto"/>
        <w:ind w:left="29" w:right="13" w:firstLine="650"/>
        <w:jc w:val="both"/>
      </w:pPr>
      <w:r>
        <w:rPr>
          <w:spacing w:val="1"/>
        </w:rPr>
        <w:t>2023</w:t>
      </w:r>
      <w:r>
        <w:rPr>
          <w:spacing w:val="-44"/>
        </w:rPr>
        <w:t xml:space="preserve"> </w:t>
      </w:r>
      <w:r>
        <w:rPr>
          <w:spacing w:val="1"/>
        </w:rPr>
        <w:t>年，新疆托克逊县良种繁育场本级及下属</w:t>
      </w:r>
      <w:r>
        <w:rPr>
          <w:spacing w:val="-39"/>
        </w:rPr>
        <w:t xml:space="preserve"> </w:t>
      </w:r>
      <w:r>
        <w:rPr>
          <w:spacing w:val="1"/>
        </w:rPr>
        <w:t>0</w:t>
      </w:r>
      <w:r>
        <w:rPr>
          <w:spacing w:val="-54"/>
        </w:rPr>
        <w:t xml:space="preserve"> </w:t>
      </w:r>
      <w:r>
        <w:rPr>
          <w:spacing w:val="1"/>
        </w:rPr>
        <w:t>家行政</w:t>
      </w:r>
      <w:r>
        <w:t xml:space="preserve"> </w:t>
      </w:r>
      <w:r>
        <w:rPr>
          <w:spacing w:val="8"/>
        </w:rPr>
        <w:t>单位和</w:t>
      </w:r>
      <w:r>
        <w:rPr>
          <w:spacing w:val="-21"/>
        </w:rPr>
        <w:t xml:space="preserve"> </w:t>
      </w:r>
      <w:r>
        <w:rPr>
          <w:spacing w:val="8"/>
        </w:rPr>
        <w:t>1</w:t>
      </w:r>
      <w:r>
        <w:rPr>
          <w:spacing w:val="-47"/>
        </w:rPr>
        <w:t xml:space="preserve"> </w:t>
      </w:r>
      <w:r>
        <w:rPr>
          <w:spacing w:val="8"/>
        </w:rPr>
        <w:t>家事业单位的机关运行经费财政拨款预算</w:t>
      </w:r>
      <w:r>
        <w:rPr>
          <w:spacing w:val="-36"/>
        </w:rPr>
        <w:t xml:space="preserve"> </w:t>
      </w:r>
      <w:r>
        <w:rPr>
          <w:spacing w:val="8"/>
        </w:rPr>
        <w:t>1.42</w:t>
      </w:r>
      <w:r>
        <w:rPr>
          <w:spacing w:val="-40"/>
        </w:rPr>
        <w:t xml:space="preserve"> </w:t>
      </w:r>
      <w:r>
        <w:rPr>
          <w:spacing w:val="8"/>
        </w:rPr>
        <w:t>万</w:t>
      </w:r>
      <w:r>
        <w:t xml:space="preserve"> </w:t>
      </w:r>
      <w:r>
        <w:rPr>
          <w:spacing w:val="4"/>
        </w:rPr>
        <w:t>元，</w:t>
      </w:r>
      <w:r>
        <w:rPr>
          <w:spacing w:val="-86"/>
        </w:rPr>
        <w:t xml:space="preserve"> </w:t>
      </w:r>
      <w:r>
        <w:rPr>
          <w:spacing w:val="4"/>
        </w:rPr>
        <w:t>比上年预算减少</w:t>
      </w:r>
      <w:r>
        <w:rPr>
          <w:spacing w:val="-36"/>
        </w:rPr>
        <w:t xml:space="preserve"> </w:t>
      </w:r>
      <w:r>
        <w:rPr>
          <w:spacing w:val="4"/>
        </w:rPr>
        <w:t>0.25</w:t>
      </w:r>
      <w:r>
        <w:rPr>
          <w:spacing w:val="-42"/>
        </w:rPr>
        <w:t xml:space="preserve"> </w:t>
      </w:r>
      <w:r>
        <w:rPr>
          <w:spacing w:val="4"/>
        </w:rPr>
        <w:t>万元，下降</w:t>
      </w:r>
      <w:r>
        <w:rPr>
          <w:spacing w:val="-39"/>
        </w:rPr>
        <w:t xml:space="preserve"> </w:t>
      </w:r>
      <w:r>
        <w:rPr>
          <w:spacing w:val="4"/>
        </w:rPr>
        <w:t>14.97%。主要原因是</w:t>
      </w:r>
      <w:r>
        <w:t xml:space="preserve"> </w:t>
      </w:r>
      <w:r>
        <w:rPr>
          <w:spacing w:val="8"/>
        </w:rPr>
        <w:t>人员调出原因，导致机关运行经费预算减少。</w:t>
      </w:r>
    </w:p>
    <w:p w14:paraId="74C29BB2">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4922AF3">
      <w:pPr>
        <w:pStyle w:val="2"/>
        <w:spacing w:before="186" w:line="333" w:lineRule="auto"/>
        <w:ind w:left="44" w:right="13" w:firstLine="635"/>
        <w:jc w:val="both"/>
      </w:pPr>
      <w:r>
        <w:rPr>
          <w:spacing w:val="5"/>
        </w:rPr>
        <w:t>2023</w:t>
      </w:r>
      <w:r>
        <w:rPr>
          <w:spacing w:val="-49"/>
        </w:rPr>
        <w:t xml:space="preserve"> </w:t>
      </w:r>
      <w:r>
        <w:rPr>
          <w:spacing w:val="5"/>
        </w:rPr>
        <w:t>年，新疆托克逊县良种繁育场单位政府采购预算</w:t>
      </w:r>
      <w:r>
        <w:rPr>
          <w:spacing w:val="-38"/>
        </w:rPr>
        <w:t xml:space="preserve"> </w:t>
      </w:r>
      <w:r>
        <w:rPr>
          <w:spacing w:val="5"/>
        </w:rPr>
        <w:t>0</w:t>
      </w:r>
      <w:r>
        <w:rPr>
          <w:rFonts w:hint="eastAsia"/>
          <w:spacing w:val="5"/>
          <w:lang w:val="en-US" w:eastAsia="zh-CN"/>
        </w:rPr>
        <w:t>.00</w:t>
      </w:r>
      <w:r>
        <w:t xml:space="preserve"> </w:t>
      </w:r>
      <w:r>
        <w:rPr>
          <w:spacing w:val="5"/>
        </w:rPr>
        <w:t>万元，其中：政府采购货物预算</w:t>
      </w:r>
      <w:r>
        <w:rPr>
          <w:spacing w:val="-26"/>
        </w:rPr>
        <w:t xml:space="preserve"> </w:t>
      </w:r>
      <w:r>
        <w:rPr>
          <w:spacing w:val="5"/>
        </w:rPr>
        <w:t>0</w:t>
      </w:r>
      <w:r>
        <w:rPr>
          <w:rFonts w:hint="eastAsia"/>
          <w:spacing w:val="5"/>
          <w:lang w:val="en-US" w:eastAsia="zh-CN"/>
        </w:rPr>
        <w:t>.00</w:t>
      </w:r>
      <w:r>
        <w:rPr>
          <w:spacing w:val="-44"/>
        </w:rPr>
        <w:t xml:space="preserve"> </w:t>
      </w:r>
      <w:r>
        <w:rPr>
          <w:spacing w:val="5"/>
        </w:rPr>
        <w:t>万元，政府采购工程预算</w:t>
      </w:r>
      <w:r>
        <w:t xml:space="preserve"> 0</w:t>
      </w:r>
      <w:r>
        <w:rPr>
          <w:rFonts w:hint="eastAsia"/>
          <w:lang w:val="en-US" w:eastAsia="zh-CN"/>
        </w:rPr>
        <w:t>.00</w:t>
      </w:r>
      <w:r>
        <w:rPr>
          <w:spacing w:val="-35"/>
        </w:rPr>
        <w:t xml:space="preserve"> </w:t>
      </w:r>
      <w:r>
        <w:t>万元，政府采购服务预算</w:t>
      </w:r>
      <w:r>
        <w:rPr>
          <w:spacing w:val="-39"/>
        </w:rPr>
        <w:t xml:space="preserve"> </w:t>
      </w:r>
      <w:r>
        <w:t>0</w:t>
      </w:r>
      <w:r>
        <w:rPr>
          <w:rFonts w:hint="eastAsia"/>
          <w:lang w:val="en-US" w:eastAsia="zh-CN"/>
        </w:rPr>
        <w:t>.00</w:t>
      </w:r>
      <w:r>
        <w:rPr>
          <w:spacing w:val="-44"/>
        </w:rPr>
        <w:t xml:space="preserve"> </w:t>
      </w:r>
      <w:r>
        <w:t>万元。</w:t>
      </w:r>
    </w:p>
    <w:p w14:paraId="6E354FEA">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0D2252B6">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6F045140">
      <w:pPr>
        <w:pStyle w:val="2"/>
        <w:spacing w:before="191" w:line="333" w:lineRule="auto"/>
        <w:ind w:left="26" w:right="16" w:firstLine="645"/>
      </w:pPr>
      <w:r>
        <w:rPr>
          <w:spacing w:val="12"/>
        </w:rPr>
        <w:t>截至</w:t>
      </w:r>
      <w:r>
        <w:rPr>
          <w:spacing w:val="-43"/>
        </w:rPr>
        <w:t xml:space="preserve"> </w:t>
      </w:r>
      <w:r>
        <w:rPr>
          <w:spacing w:val="12"/>
        </w:rPr>
        <w:t>2022</w:t>
      </w:r>
      <w:r>
        <w:rPr>
          <w:spacing w:val="-51"/>
        </w:rPr>
        <w:t xml:space="preserve"> </w:t>
      </w:r>
      <w:r>
        <w:rPr>
          <w:spacing w:val="12"/>
        </w:rPr>
        <w:t>年底，新疆托克逊县良种繁育场单位占</w:t>
      </w:r>
      <w:r>
        <w:rPr>
          <w:spacing w:val="11"/>
        </w:rPr>
        <w:t>用使</w:t>
      </w:r>
      <w:r>
        <w:t xml:space="preserve"> </w:t>
      </w:r>
      <w:r>
        <w:rPr>
          <w:spacing w:val="8"/>
        </w:rPr>
        <w:t>用国有资产总体情况为</w:t>
      </w:r>
    </w:p>
    <w:p w14:paraId="51A3238C">
      <w:pPr>
        <w:pStyle w:val="2"/>
        <w:spacing w:before="1"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668B0B68">
      <w:pPr>
        <w:pStyle w:val="2"/>
        <w:spacing w:before="194" w:line="295"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613175FF">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7A4D7578">
      <w:pPr>
        <w:pStyle w:val="2"/>
        <w:spacing w:before="190" w:line="220" w:lineRule="auto"/>
        <w:ind w:left="678"/>
      </w:pPr>
      <w:r>
        <w:t>4.其他资产价值</w:t>
      </w:r>
      <w:r>
        <w:rPr>
          <w:spacing w:val="-39"/>
        </w:rPr>
        <w:t xml:space="preserve"> </w:t>
      </w:r>
      <w:r>
        <w:t>0</w:t>
      </w:r>
      <w:r>
        <w:rPr>
          <w:spacing w:val="-45"/>
        </w:rPr>
        <w:t xml:space="preserve"> </w:t>
      </w:r>
      <w:r>
        <w:t>万元。</w:t>
      </w:r>
    </w:p>
    <w:p w14:paraId="2CF25068">
      <w:pPr>
        <w:pStyle w:val="2"/>
        <w:spacing w:before="190" w:line="219" w:lineRule="auto"/>
        <w:ind w:right="16"/>
        <w:jc w:val="right"/>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p>
    <w:p w14:paraId="47D05677">
      <w:pPr>
        <w:spacing w:line="219" w:lineRule="auto"/>
        <w:sectPr>
          <w:footerReference r:id="rId25" w:type="default"/>
          <w:pgSz w:w="11906" w:h="16839"/>
          <w:pgMar w:top="1431" w:right="1785" w:bottom="1521" w:left="1785" w:header="0" w:footer="1156" w:gutter="0"/>
          <w:cols w:space="720" w:num="1"/>
        </w:sectPr>
      </w:pPr>
    </w:p>
    <w:p w14:paraId="6EE039B2">
      <w:pPr>
        <w:pStyle w:val="2"/>
        <w:spacing w:before="185" w:line="221" w:lineRule="auto"/>
        <w:ind w:left="46"/>
      </w:pPr>
      <w:r>
        <w:rPr>
          <w:spacing w:val="-3"/>
        </w:rPr>
        <w:t>100</w:t>
      </w:r>
      <w:r>
        <w:rPr>
          <w:spacing w:val="-38"/>
        </w:rPr>
        <w:t xml:space="preserve"> </w:t>
      </w:r>
      <w:r>
        <w:rPr>
          <w:spacing w:val="-3"/>
        </w:rPr>
        <w:t>万元以上大型设备</w:t>
      </w:r>
      <w:r>
        <w:rPr>
          <w:spacing w:val="-38"/>
        </w:rPr>
        <w:t xml:space="preserve"> </w:t>
      </w:r>
      <w:r>
        <w:rPr>
          <w:spacing w:val="-3"/>
        </w:rPr>
        <w:t>0 台。</w:t>
      </w:r>
    </w:p>
    <w:p w14:paraId="69451F9D">
      <w:pPr>
        <w:pStyle w:val="2"/>
        <w:spacing w:before="190"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F99DB2C">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197FAB2C">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5E510AD2">
      <w:pPr>
        <w:spacing w:line="334" w:lineRule="auto"/>
        <w:sectPr>
          <w:footerReference r:id="rId26" w:type="default"/>
          <w:pgSz w:w="11906" w:h="16839"/>
          <w:pgMar w:top="1431" w:right="1785" w:bottom="1521" w:left="1785" w:header="0" w:footer="1156" w:gutter="0"/>
          <w:cols w:space="720" w:num="1"/>
        </w:sectPr>
      </w:pPr>
    </w:p>
    <w:p w14:paraId="3F11C03A">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351DEFD9">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23E50642">
      <w:pPr>
        <w:rPr>
          <w:rFonts w:ascii="Arial"/>
          <w:sz w:val="21"/>
        </w:rPr>
      </w:pPr>
    </w:p>
    <w:p w14:paraId="5E8D6CC1">
      <w:pPr>
        <w:rPr>
          <w:rFonts w:ascii="Arial"/>
          <w:sz w:val="21"/>
        </w:rPr>
      </w:pPr>
    </w:p>
    <w:p w14:paraId="7CD02342">
      <w:pPr>
        <w:spacing w:line="241" w:lineRule="auto"/>
        <w:rPr>
          <w:rFonts w:ascii="Arial"/>
          <w:sz w:val="21"/>
        </w:rPr>
      </w:pPr>
    </w:p>
    <w:p w14:paraId="2598F0B6">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72B61E71">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6C6A834B">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558592C6">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2AE20245">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73658843">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1421CC8A">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1D6BB8D1">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228DFBBD">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1827D1A9">
      <w:pPr>
        <w:spacing w:line="265" w:lineRule="auto"/>
        <w:sectPr>
          <w:footerReference r:id="rId27" w:type="default"/>
          <w:pgSz w:w="11906" w:h="16839"/>
          <w:pgMar w:top="1431" w:right="1704" w:bottom="1521" w:left="1785" w:header="0" w:footer="1156" w:gutter="0"/>
          <w:cols w:space="720" w:num="1"/>
        </w:sectPr>
      </w:pPr>
    </w:p>
    <w:p w14:paraId="2726C1CA">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30913E63">
      <w:pPr>
        <w:spacing w:line="251" w:lineRule="auto"/>
        <w:rPr>
          <w:rFonts w:ascii="Arial"/>
          <w:sz w:val="21"/>
        </w:rPr>
      </w:pPr>
    </w:p>
    <w:p w14:paraId="67C97D39">
      <w:pPr>
        <w:spacing w:line="251" w:lineRule="auto"/>
        <w:rPr>
          <w:rFonts w:ascii="Arial"/>
          <w:sz w:val="21"/>
        </w:rPr>
      </w:pPr>
    </w:p>
    <w:p w14:paraId="3A0C5A47">
      <w:pPr>
        <w:spacing w:line="251" w:lineRule="auto"/>
        <w:rPr>
          <w:rFonts w:ascii="Arial"/>
          <w:sz w:val="21"/>
        </w:rPr>
      </w:pPr>
    </w:p>
    <w:p w14:paraId="6985FCF0">
      <w:pPr>
        <w:spacing w:line="251" w:lineRule="auto"/>
        <w:rPr>
          <w:rFonts w:ascii="Arial"/>
          <w:sz w:val="21"/>
        </w:rPr>
      </w:pPr>
    </w:p>
    <w:p w14:paraId="23A9D1F2">
      <w:pPr>
        <w:spacing w:line="251" w:lineRule="auto"/>
        <w:rPr>
          <w:rFonts w:ascii="Arial"/>
          <w:sz w:val="21"/>
        </w:rPr>
      </w:pPr>
    </w:p>
    <w:p w14:paraId="51E09BDA">
      <w:pPr>
        <w:spacing w:line="251" w:lineRule="auto"/>
        <w:rPr>
          <w:rFonts w:ascii="Arial"/>
          <w:sz w:val="21"/>
        </w:rPr>
      </w:pPr>
    </w:p>
    <w:p w14:paraId="37BC9646">
      <w:pPr>
        <w:spacing w:line="251" w:lineRule="auto"/>
        <w:rPr>
          <w:rFonts w:ascii="Arial"/>
          <w:sz w:val="21"/>
        </w:rPr>
      </w:pPr>
    </w:p>
    <w:p w14:paraId="649FA809">
      <w:pPr>
        <w:spacing w:line="251" w:lineRule="auto"/>
        <w:rPr>
          <w:rFonts w:ascii="Arial"/>
          <w:sz w:val="21"/>
        </w:rPr>
      </w:pPr>
    </w:p>
    <w:p w14:paraId="772481CA">
      <w:pPr>
        <w:spacing w:line="251" w:lineRule="auto"/>
        <w:rPr>
          <w:rFonts w:ascii="Arial"/>
          <w:sz w:val="21"/>
        </w:rPr>
      </w:pPr>
    </w:p>
    <w:p w14:paraId="0952CA68">
      <w:pPr>
        <w:spacing w:line="251" w:lineRule="auto"/>
        <w:rPr>
          <w:rFonts w:ascii="Arial"/>
          <w:sz w:val="21"/>
        </w:rPr>
      </w:pPr>
    </w:p>
    <w:p w14:paraId="5586D42A">
      <w:pPr>
        <w:spacing w:line="252" w:lineRule="auto"/>
        <w:rPr>
          <w:rFonts w:ascii="Arial"/>
          <w:sz w:val="21"/>
        </w:rPr>
      </w:pPr>
    </w:p>
    <w:p w14:paraId="275EDC88">
      <w:pPr>
        <w:spacing w:line="252" w:lineRule="auto"/>
        <w:rPr>
          <w:rFonts w:ascii="Arial"/>
          <w:sz w:val="21"/>
        </w:rPr>
      </w:pPr>
    </w:p>
    <w:p w14:paraId="3F22C8D4">
      <w:pPr>
        <w:spacing w:line="252" w:lineRule="auto"/>
        <w:rPr>
          <w:rFonts w:ascii="Arial"/>
          <w:sz w:val="21"/>
        </w:rPr>
      </w:pPr>
    </w:p>
    <w:p w14:paraId="7B90652E">
      <w:pPr>
        <w:spacing w:line="252" w:lineRule="auto"/>
        <w:rPr>
          <w:rFonts w:ascii="Arial"/>
          <w:sz w:val="21"/>
        </w:rPr>
      </w:pPr>
    </w:p>
    <w:p w14:paraId="35B620FF">
      <w:pPr>
        <w:pStyle w:val="2"/>
        <w:spacing w:before="101" w:line="219" w:lineRule="auto"/>
        <w:ind w:right="16"/>
        <w:jc w:val="right"/>
      </w:pPr>
      <w:r>
        <w:rPr>
          <w:spacing w:val="8"/>
        </w:rPr>
        <w:t>新疆托克逊县良种繁育场</w:t>
      </w:r>
    </w:p>
    <w:p w14:paraId="68744FDA">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8"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76846">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48DB1">
    <w:pPr>
      <w:spacing w:line="234" w:lineRule="auto"/>
      <w:ind w:left="8230"/>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B50EC">
    <w:pPr>
      <w:spacing w:before="1" w:line="235" w:lineRule="auto"/>
      <w:ind w:left="8287"/>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872DF">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F0CC4">
    <w:pPr>
      <w:spacing w:line="234" w:lineRule="auto"/>
      <w:ind w:left="817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37A83">
    <w:pPr>
      <w:spacing w:before="1" w:line="235" w:lineRule="auto"/>
      <w:ind w:left="817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21BFE">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74781">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6AB5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B35A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ED32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201AA">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D349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5021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749F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424CD">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AE80B">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3800F">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06B31">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6F91A">
    <w:pPr>
      <w:spacing w:line="234" w:lineRule="auto"/>
      <w:ind w:left="8659"/>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45862">
    <w:pPr>
      <w:spacing w:line="234" w:lineRule="auto"/>
      <w:jc w:val="right"/>
      <w:rPr>
        <w:rFonts w:ascii="宋体" w:hAnsi="宋体" w:eastAsia="宋体" w:cs="宋体"/>
        <w:sz w:val="28"/>
        <w:szCs w:val="28"/>
      </w:rPr>
    </w:pPr>
    <w:r>
      <w:rPr>
        <w:rFonts w:ascii="宋体" w:hAnsi="宋体" w:eastAsia="宋体" w:cs="宋体"/>
        <w:spacing w:val="-13"/>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45CFA">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5669F">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8</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4F4D8">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07C53A2"/>
    <w:rsid w:val="549846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6165</Words>
  <Characters>7511</Characters>
  <TotalTime>142</TotalTime>
  <ScaleCrop>false</ScaleCrop>
  <LinksUpToDate>false</LinksUpToDate>
  <CharactersWithSpaces>8390</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2024-01-16T16:29:00Z</dcterms:created>
  <dc:creator>森</dc:creator>
  <cp:lastModifiedBy>Administrator</cp:lastModifiedBy>
  <dcterms:modified xsi:type="dcterms:W3CDTF">2025-07-28T12:47:19Z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2025-07-10T16:05:36Z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036FE5313495452C90C6B874A61379EF_12</vt:lpwstr>
  </property>
</Properties>
</file>