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D392E">
      <w:pPr>
        <w:spacing w:line="251" w:lineRule="auto"/>
        <w:rPr>
          <w:rFonts w:hint="eastAsia" w:ascii="Arial" w:eastAsia="宋体"/>
          <w:sz w:val="21"/>
          <w:lang w:val="en-US" w:eastAsia="zh-CN"/>
        </w:rPr>
      </w:pPr>
      <w:r>
        <w:rPr>
          <w:rFonts w:hint="eastAsia" w:eastAsia="宋体"/>
          <w:sz w:val="21"/>
          <w:lang w:val="en-US" w:eastAsia="zh-CN"/>
        </w:rPr>
        <w:t xml:space="preserve"> </w:t>
      </w:r>
      <w:bookmarkStart w:id="0" w:name="_GoBack"/>
      <w:bookmarkEnd w:id="0"/>
    </w:p>
    <w:p w14:paraId="274AE806">
      <w:pPr>
        <w:spacing w:line="251" w:lineRule="auto"/>
        <w:rPr>
          <w:rFonts w:ascii="Arial"/>
          <w:sz w:val="21"/>
        </w:rPr>
      </w:pPr>
    </w:p>
    <w:p w14:paraId="71009007">
      <w:pPr>
        <w:spacing w:line="251" w:lineRule="auto"/>
        <w:rPr>
          <w:rFonts w:ascii="Arial"/>
          <w:sz w:val="21"/>
        </w:rPr>
      </w:pPr>
    </w:p>
    <w:p w14:paraId="4CB92F8B">
      <w:pPr>
        <w:spacing w:line="251" w:lineRule="auto"/>
        <w:rPr>
          <w:rFonts w:ascii="Arial"/>
          <w:sz w:val="21"/>
        </w:rPr>
      </w:pPr>
    </w:p>
    <w:p w14:paraId="7F0F051F">
      <w:pPr>
        <w:spacing w:line="251" w:lineRule="auto"/>
        <w:rPr>
          <w:rFonts w:ascii="Arial"/>
          <w:sz w:val="21"/>
        </w:rPr>
      </w:pPr>
    </w:p>
    <w:p w14:paraId="6D7E7F31">
      <w:pPr>
        <w:spacing w:line="251" w:lineRule="auto"/>
        <w:rPr>
          <w:rFonts w:ascii="Arial"/>
          <w:sz w:val="21"/>
        </w:rPr>
      </w:pPr>
    </w:p>
    <w:p w14:paraId="215B39E5">
      <w:pPr>
        <w:spacing w:line="252" w:lineRule="auto"/>
        <w:rPr>
          <w:rFonts w:ascii="Arial"/>
          <w:sz w:val="21"/>
        </w:rPr>
      </w:pPr>
    </w:p>
    <w:p w14:paraId="3819F04D">
      <w:pPr>
        <w:spacing w:before="140" w:line="247" w:lineRule="auto"/>
        <w:ind w:left="2144" w:right="208" w:hanging="1923"/>
        <w:outlineLvl w:val="0"/>
        <w:rPr>
          <w:rFonts w:ascii="黑体" w:hAnsi="黑体" w:eastAsia="黑体" w:cs="黑体"/>
          <w:sz w:val="43"/>
          <w:szCs w:val="43"/>
        </w:rPr>
      </w:pPr>
      <w:r>
        <w:rPr>
          <w:rFonts w:ascii="黑体" w:hAnsi="黑体" w:eastAsia="黑体" w:cs="黑体"/>
          <w:spacing w:val="9"/>
          <w:sz w:val="43"/>
          <w:szCs w:val="43"/>
        </w:rPr>
        <w:t>新疆维吾尔自治区托克逊县林业和草原局</w:t>
      </w:r>
      <w:r>
        <w:rPr>
          <w:rFonts w:ascii="黑体" w:hAnsi="黑体" w:eastAsia="黑体" w:cs="黑体"/>
          <w:spacing w:val="1"/>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年部门预算公开</w:t>
      </w:r>
    </w:p>
    <w:p w14:paraId="689A9DBA">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2A7205B5">
      <w:pPr>
        <w:spacing w:line="294" w:lineRule="auto"/>
        <w:rPr>
          <w:rFonts w:ascii="Arial"/>
          <w:sz w:val="21"/>
        </w:rPr>
      </w:pPr>
    </w:p>
    <w:p w14:paraId="44E3CCA6">
      <w:pPr>
        <w:spacing w:line="295" w:lineRule="auto"/>
        <w:rPr>
          <w:rFonts w:ascii="Arial"/>
          <w:sz w:val="21"/>
        </w:rPr>
      </w:pPr>
    </w:p>
    <w:p w14:paraId="3D43FCD5">
      <w:pPr>
        <w:spacing w:line="295" w:lineRule="auto"/>
        <w:rPr>
          <w:rFonts w:ascii="Arial"/>
          <w:sz w:val="21"/>
        </w:rPr>
      </w:pPr>
    </w:p>
    <w:p w14:paraId="1774A142">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61DBFD6C">
      <w:pPr>
        <w:spacing w:line="339" w:lineRule="auto"/>
        <w:rPr>
          <w:rFonts w:ascii="Arial"/>
          <w:sz w:val="21"/>
        </w:rPr>
      </w:pPr>
    </w:p>
    <w:p w14:paraId="73FC6D9F">
      <w:pPr>
        <w:spacing w:line="339" w:lineRule="auto"/>
        <w:rPr>
          <w:rFonts w:ascii="Arial"/>
          <w:sz w:val="21"/>
        </w:rPr>
      </w:pPr>
    </w:p>
    <w:p w14:paraId="079FBA1E">
      <w:pPr>
        <w:pStyle w:val="2"/>
        <w:spacing w:before="101" w:line="221" w:lineRule="auto"/>
        <w:ind w:left="683"/>
        <w:outlineLvl w:val="0"/>
      </w:pPr>
      <w:r>
        <w:rPr>
          <w:b/>
          <w:bCs/>
          <w:spacing w:val="6"/>
        </w:rPr>
        <w:t>第一部分</w:t>
      </w:r>
      <w:r>
        <w:rPr>
          <w:spacing w:val="6"/>
        </w:rPr>
        <w:t xml:space="preserve"> </w:t>
      </w:r>
      <w:r>
        <w:rPr>
          <w:b/>
          <w:bCs/>
          <w:spacing w:val="6"/>
        </w:rPr>
        <w:t>托克逊县林业和草原局部门概况</w:t>
      </w:r>
    </w:p>
    <w:p w14:paraId="6A543DF1">
      <w:pPr>
        <w:pStyle w:val="2"/>
        <w:spacing w:before="231" w:line="225" w:lineRule="auto"/>
        <w:ind w:left="687"/>
        <w:outlineLvl w:val="0"/>
      </w:pPr>
      <w:r>
        <w:rPr>
          <w:spacing w:val="4"/>
        </w:rPr>
        <w:t>一、主要职能</w:t>
      </w:r>
    </w:p>
    <w:p w14:paraId="41CDEE07">
      <w:pPr>
        <w:pStyle w:val="2"/>
        <w:spacing w:before="222" w:line="220" w:lineRule="auto"/>
        <w:ind w:left="684"/>
        <w:outlineLvl w:val="0"/>
      </w:pPr>
      <w:r>
        <w:rPr>
          <w:spacing w:val="7"/>
        </w:rPr>
        <w:t>二、机构设置及人员情况</w:t>
      </w:r>
    </w:p>
    <w:p w14:paraId="539BB066">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年部门预算公开表</w:t>
      </w:r>
    </w:p>
    <w:p w14:paraId="14BF82BE">
      <w:pPr>
        <w:pStyle w:val="2"/>
        <w:spacing w:before="232" w:line="218" w:lineRule="auto"/>
        <w:ind w:left="687"/>
        <w:outlineLvl w:val="0"/>
      </w:pPr>
      <w:r>
        <w:rPr>
          <w:spacing w:val="6"/>
        </w:rPr>
        <w:t>一、部门收支总体情况表</w:t>
      </w:r>
    </w:p>
    <w:p w14:paraId="7619E6E4">
      <w:pPr>
        <w:pStyle w:val="2"/>
        <w:spacing w:before="233" w:line="221" w:lineRule="auto"/>
        <w:ind w:left="684"/>
        <w:outlineLvl w:val="0"/>
      </w:pPr>
      <w:r>
        <w:rPr>
          <w:spacing w:val="7"/>
        </w:rPr>
        <w:t>二、部门收入总体情况表</w:t>
      </w:r>
    </w:p>
    <w:p w14:paraId="7A4D592D">
      <w:pPr>
        <w:pStyle w:val="2"/>
        <w:spacing w:before="230" w:line="218" w:lineRule="auto"/>
        <w:ind w:left="690"/>
        <w:outlineLvl w:val="0"/>
      </w:pPr>
      <w:r>
        <w:rPr>
          <w:spacing w:val="6"/>
        </w:rPr>
        <w:t>三、部门支出总体情况表</w:t>
      </w:r>
    </w:p>
    <w:p w14:paraId="4F96C3D7">
      <w:pPr>
        <w:pStyle w:val="2"/>
        <w:spacing w:before="234" w:line="218" w:lineRule="auto"/>
        <w:ind w:left="704"/>
        <w:outlineLvl w:val="0"/>
      </w:pPr>
      <w:r>
        <w:rPr>
          <w:spacing w:val="6"/>
        </w:rPr>
        <w:t>四、财政拨款收支总体情况表</w:t>
      </w:r>
    </w:p>
    <w:p w14:paraId="6E901E20">
      <w:pPr>
        <w:pStyle w:val="2"/>
        <w:spacing w:before="233" w:line="218" w:lineRule="auto"/>
        <w:ind w:left="678"/>
        <w:outlineLvl w:val="0"/>
      </w:pPr>
      <w:r>
        <w:rPr>
          <w:spacing w:val="8"/>
        </w:rPr>
        <w:t>五、一般公共预算支出情况表</w:t>
      </w:r>
    </w:p>
    <w:p w14:paraId="68F760F8">
      <w:pPr>
        <w:pStyle w:val="2"/>
        <w:spacing w:before="234" w:line="218" w:lineRule="auto"/>
        <w:ind w:left="681"/>
        <w:outlineLvl w:val="0"/>
      </w:pPr>
      <w:r>
        <w:rPr>
          <w:spacing w:val="8"/>
        </w:rPr>
        <w:t>六、一般公共预算基本支出情况表</w:t>
      </w:r>
    </w:p>
    <w:p w14:paraId="70FD4A31">
      <w:pPr>
        <w:pStyle w:val="2"/>
        <w:spacing w:before="234" w:line="218" w:lineRule="auto"/>
        <w:ind w:left="674"/>
        <w:outlineLvl w:val="0"/>
      </w:pPr>
      <w:r>
        <w:rPr>
          <w:spacing w:val="8"/>
        </w:rPr>
        <w:t>七、一般公共预算项目支出情况表</w:t>
      </w:r>
    </w:p>
    <w:p w14:paraId="6125CF38">
      <w:pPr>
        <w:pStyle w:val="2"/>
        <w:spacing w:before="234" w:line="218" w:lineRule="auto"/>
        <w:ind w:left="673"/>
        <w:outlineLvl w:val="0"/>
      </w:pPr>
      <w:r>
        <w:rPr>
          <w:spacing w:val="8"/>
        </w:rPr>
        <w:t>八、政府性基金预算支出情况表</w:t>
      </w:r>
    </w:p>
    <w:p w14:paraId="7E9E3E02">
      <w:pPr>
        <w:pStyle w:val="2"/>
        <w:spacing w:before="234" w:line="218" w:lineRule="auto"/>
        <w:ind w:left="671"/>
        <w:outlineLvl w:val="0"/>
      </w:pPr>
      <w:r>
        <w:rPr>
          <w:spacing w:val="8"/>
        </w:rPr>
        <w:t>九、国有资本经营预算支出情况表</w:t>
      </w:r>
    </w:p>
    <w:p w14:paraId="627D7E99">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1E69B8FD">
      <w:pPr>
        <w:pStyle w:val="2"/>
        <w:spacing w:before="234"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年部门预算情况说明</w:t>
      </w:r>
    </w:p>
    <w:p w14:paraId="11DC1537">
      <w:pPr>
        <w:pStyle w:val="2"/>
        <w:spacing w:before="229" w:line="290" w:lineRule="auto"/>
        <w:ind w:left="38" w:right="16" w:firstLine="648"/>
        <w:outlineLvl w:val="0"/>
      </w:pPr>
      <w:r>
        <w:rPr>
          <w:spacing w:val="11"/>
        </w:rPr>
        <w:t>一、关于托克逊县林业和草原局部门</w:t>
      </w:r>
      <w:r>
        <w:rPr>
          <w:spacing w:val="-33"/>
        </w:rPr>
        <w:t xml:space="preserve"> </w:t>
      </w:r>
      <w:r>
        <w:rPr>
          <w:spacing w:val="11"/>
        </w:rPr>
        <w:t>2023</w:t>
      </w:r>
      <w:r>
        <w:rPr>
          <w:spacing w:val="-53"/>
        </w:rPr>
        <w:t xml:space="preserve"> </w:t>
      </w:r>
      <w:r>
        <w:rPr>
          <w:spacing w:val="11"/>
        </w:rPr>
        <w:t>年收支预算</w:t>
      </w:r>
      <w:r>
        <w:t xml:space="preserve"> </w:t>
      </w:r>
      <w:r>
        <w:rPr>
          <w:spacing w:val="6"/>
        </w:rPr>
        <w:t>情况的总体说明</w:t>
      </w:r>
    </w:p>
    <w:p w14:paraId="437BB2D4">
      <w:pPr>
        <w:pStyle w:val="2"/>
        <w:spacing w:before="226" w:line="290" w:lineRule="auto"/>
        <w:ind w:left="38" w:right="16" w:firstLine="645"/>
        <w:outlineLvl w:val="0"/>
      </w:pPr>
      <w:r>
        <w:rPr>
          <w:spacing w:val="11"/>
        </w:rPr>
        <w:t>二、关于托克逊县林业和草原局部门</w:t>
      </w:r>
      <w:r>
        <w:rPr>
          <w:spacing w:val="-30"/>
        </w:rPr>
        <w:t xml:space="preserve"> </w:t>
      </w:r>
      <w:r>
        <w:rPr>
          <w:spacing w:val="11"/>
        </w:rPr>
        <w:t>2023</w:t>
      </w:r>
      <w:r>
        <w:rPr>
          <w:spacing w:val="-54"/>
        </w:rPr>
        <w:t xml:space="preserve"> </w:t>
      </w:r>
      <w:r>
        <w:rPr>
          <w:spacing w:val="11"/>
        </w:rPr>
        <w:t>年收入预算</w:t>
      </w:r>
      <w:r>
        <w:t xml:space="preserve"> </w:t>
      </w:r>
      <w:r>
        <w:rPr>
          <w:spacing w:val="3"/>
        </w:rPr>
        <w:t>情况说明</w:t>
      </w:r>
    </w:p>
    <w:p w14:paraId="3D3F2026">
      <w:pPr>
        <w:spacing w:line="290" w:lineRule="auto"/>
        <w:sectPr>
          <w:footerReference r:id="rId6" w:type="default"/>
          <w:pgSz w:w="11906" w:h="16839"/>
          <w:pgMar w:top="1431" w:right="1785" w:bottom="1521" w:left="1785" w:header="0" w:footer="1153" w:gutter="0"/>
          <w:cols w:space="720" w:num="1"/>
        </w:sectPr>
      </w:pPr>
    </w:p>
    <w:p w14:paraId="4ED8C6B8">
      <w:pPr>
        <w:pStyle w:val="2"/>
        <w:spacing w:before="214" w:line="290" w:lineRule="auto"/>
        <w:ind w:left="38" w:right="16" w:firstLine="651"/>
        <w:outlineLvl w:val="0"/>
      </w:pPr>
      <w:r>
        <w:rPr>
          <w:spacing w:val="11"/>
        </w:rPr>
        <w:t>三、关于托克逊县林业和草原局部门</w:t>
      </w:r>
      <w:r>
        <w:rPr>
          <w:spacing w:val="-36"/>
        </w:rPr>
        <w:t xml:space="preserve"> </w:t>
      </w:r>
      <w:r>
        <w:rPr>
          <w:spacing w:val="11"/>
        </w:rPr>
        <w:t>2023</w:t>
      </w:r>
      <w:r>
        <w:rPr>
          <w:spacing w:val="-54"/>
        </w:rPr>
        <w:t xml:space="preserve"> </w:t>
      </w:r>
      <w:r>
        <w:rPr>
          <w:spacing w:val="11"/>
        </w:rPr>
        <w:t>年支出预算</w:t>
      </w:r>
      <w:r>
        <w:t xml:space="preserve"> </w:t>
      </w:r>
      <w:r>
        <w:rPr>
          <w:spacing w:val="3"/>
        </w:rPr>
        <w:t>情况说明</w:t>
      </w:r>
    </w:p>
    <w:p w14:paraId="3D8CDD05">
      <w:pPr>
        <w:pStyle w:val="2"/>
        <w:spacing w:before="224" w:line="289" w:lineRule="auto"/>
        <w:ind w:left="50" w:right="16" w:firstLine="654"/>
        <w:outlineLvl w:val="0"/>
      </w:pPr>
      <w:r>
        <w:rPr>
          <w:spacing w:val="10"/>
        </w:rPr>
        <w:t>四、关于托克逊县林业和草原局部门</w:t>
      </w:r>
      <w:r>
        <w:rPr>
          <w:spacing w:val="-25"/>
        </w:rPr>
        <w:t xml:space="preserve"> </w:t>
      </w:r>
      <w:r>
        <w:rPr>
          <w:spacing w:val="10"/>
        </w:rPr>
        <w:t>2023</w:t>
      </w:r>
      <w:r>
        <w:rPr>
          <w:spacing w:val="-53"/>
        </w:rPr>
        <w:t xml:space="preserve"> </w:t>
      </w:r>
      <w:r>
        <w:rPr>
          <w:spacing w:val="10"/>
        </w:rPr>
        <w:t>年财政拨款</w:t>
      </w:r>
      <w:r>
        <w:t xml:space="preserve"> </w:t>
      </w:r>
      <w:r>
        <w:rPr>
          <w:spacing w:val="6"/>
        </w:rPr>
        <w:t>收支预算情况的总体说明</w:t>
      </w:r>
    </w:p>
    <w:p w14:paraId="7D6BF7EE">
      <w:pPr>
        <w:pStyle w:val="2"/>
        <w:spacing w:before="230" w:line="289" w:lineRule="auto"/>
        <w:ind w:left="38" w:right="16" w:firstLine="639"/>
        <w:outlineLvl w:val="0"/>
      </w:pPr>
      <w:r>
        <w:rPr>
          <w:spacing w:val="11"/>
        </w:rPr>
        <w:t>五、关于托克逊县林业和草原局部门</w:t>
      </w:r>
      <w:r>
        <w:rPr>
          <w:spacing w:val="-24"/>
        </w:rPr>
        <w:t xml:space="preserve"> </w:t>
      </w:r>
      <w:r>
        <w:rPr>
          <w:spacing w:val="11"/>
        </w:rPr>
        <w:t>2023</w:t>
      </w:r>
      <w:r>
        <w:rPr>
          <w:spacing w:val="-53"/>
        </w:rPr>
        <w:t xml:space="preserve"> </w:t>
      </w:r>
      <w:r>
        <w:rPr>
          <w:spacing w:val="11"/>
        </w:rPr>
        <w:t>年一般公共</w:t>
      </w:r>
      <w:r>
        <w:t xml:space="preserve"> </w:t>
      </w:r>
      <w:r>
        <w:rPr>
          <w:spacing w:val="7"/>
        </w:rPr>
        <w:t>预算当年拨款情况说明</w:t>
      </w:r>
    </w:p>
    <w:p w14:paraId="02C08F29">
      <w:pPr>
        <w:pStyle w:val="2"/>
        <w:spacing w:before="228" w:line="289" w:lineRule="auto"/>
        <w:ind w:left="38" w:right="16" w:firstLine="642"/>
        <w:outlineLvl w:val="0"/>
      </w:pPr>
      <w:r>
        <w:rPr>
          <w:spacing w:val="11"/>
        </w:rPr>
        <w:t>六、关于托克逊县林业和草原局部门</w:t>
      </w:r>
      <w:r>
        <w:rPr>
          <w:spacing w:val="-26"/>
        </w:rPr>
        <w:t xml:space="preserve"> </w:t>
      </w:r>
      <w:r>
        <w:rPr>
          <w:spacing w:val="11"/>
        </w:rPr>
        <w:t>2023</w:t>
      </w:r>
      <w:r>
        <w:rPr>
          <w:spacing w:val="-54"/>
        </w:rPr>
        <w:t xml:space="preserve"> </w:t>
      </w:r>
      <w:r>
        <w:rPr>
          <w:spacing w:val="11"/>
        </w:rPr>
        <w:t>年一般公共</w:t>
      </w:r>
      <w:r>
        <w:t xml:space="preserve"> </w:t>
      </w:r>
      <w:r>
        <w:rPr>
          <w:spacing w:val="7"/>
        </w:rPr>
        <w:t>预算基本支出情况说明</w:t>
      </w:r>
    </w:p>
    <w:p w14:paraId="4B87FF15">
      <w:pPr>
        <w:pStyle w:val="2"/>
        <w:spacing w:before="229" w:line="289" w:lineRule="auto"/>
        <w:ind w:left="38" w:right="16" w:firstLine="636"/>
        <w:outlineLvl w:val="0"/>
      </w:pPr>
      <w:r>
        <w:rPr>
          <w:spacing w:val="12"/>
        </w:rPr>
        <w:t>七、关于托克逊县林业和草原局部门</w:t>
      </w:r>
      <w:r>
        <w:rPr>
          <w:spacing w:val="-41"/>
        </w:rPr>
        <w:t xml:space="preserve"> </w:t>
      </w:r>
      <w:r>
        <w:rPr>
          <w:spacing w:val="12"/>
        </w:rPr>
        <w:t>2023</w:t>
      </w:r>
      <w:r>
        <w:rPr>
          <w:spacing w:val="-54"/>
        </w:rPr>
        <w:t xml:space="preserve"> </w:t>
      </w:r>
      <w:r>
        <w:rPr>
          <w:spacing w:val="12"/>
        </w:rPr>
        <w:t>年</w:t>
      </w:r>
      <w:r>
        <w:rPr>
          <w:spacing w:val="11"/>
        </w:rPr>
        <w:t>一般公共</w:t>
      </w:r>
      <w:r>
        <w:t xml:space="preserve"> </w:t>
      </w:r>
      <w:r>
        <w:rPr>
          <w:spacing w:val="7"/>
        </w:rPr>
        <w:t>预算项目支出情况说明</w:t>
      </w:r>
    </w:p>
    <w:p w14:paraId="46B09274">
      <w:pPr>
        <w:pStyle w:val="2"/>
        <w:spacing w:before="230" w:line="289" w:lineRule="auto"/>
        <w:ind w:left="29" w:right="16" w:firstLine="644"/>
        <w:outlineLvl w:val="0"/>
      </w:pPr>
      <w:r>
        <w:rPr>
          <w:spacing w:val="12"/>
        </w:rPr>
        <w:t>八、关于托克逊县林业和草原局部门</w:t>
      </w:r>
      <w:r>
        <w:rPr>
          <w:spacing w:val="-41"/>
        </w:rPr>
        <w:t xml:space="preserve"> </w:t>
      </w:r>
      <w:r>
        <w:rPr>
          <w:spacing w:val="12"/>
        </w:rPr>
        <w:t>2023</w:t>
      </w:r>
      <w:r>
        <w:rPr>
          <w:spacing w:val="-53"/>
        </w:rPr>
        <w:t xml:space="preserve"> </w:t>
      </w:r>
      <w:r>
        <w:rPr>
          <w:spacing w:val="12"/>
        </w:rPr>
        <w:t>年政</w:t>
      </w:r>
      <w:r>
        <w:rPr>
          <w:spacing w:val="11"/>
        </w:rPr>
        <w:t>府性基</w:t>
      </w:r>
      <w:r>
        <w:t xml:space="preserve"> </w:t>
      </w:r>
      <w:r>
        <w:rPr>
          <w:spacing w:val="8"/>
        </w:rPr>
        <w:t>金预算拨款情况说明</w:t>
      </w:r>
    </w:p>
    <w:p w14:paraId="739B5833">
      <w:pPr>
        <w:pStyle w:val="2"/>
        <w:spacing w:before="230" w:line="289" w:lineRule="auto"/>
        <w:ind w:left="34" w:right="16" w:firstLine="636"/>
        <w:outlineLvl w:val="0"/>
      </w:pPr>
      <w:r>
        <w:rPr>
          <w:spacing w:val="12"/>
        </w:rPr>
        <w:t>九、关于托克逊县林业和草原局部门</w:t>
      </w:r>
      <w:r>
        <w:rPr>
          <w:spacing w:val="-41"/>
        </w:rPr>
        <w:t xml:space="preserve"> </w:t>
      </w:r>
      <w:r>
        <w:rPr>
          <w:spacing w:val="12"/>
        </w:rPr>
        <w:t>2023</w:t>
      </w:r>
      <w:r>
        <w:rPr>
          <w:spacing w:val="-54"/>
        </w:rPr>
        <w:t xml:space="preserve"> </w:t>
      </w:r>
      <w:r>
        <w:rPr>
          <w:spacing w:val="12"/>
        </w:rPr>
        <w:t>年国有资本</w:t>
      </w:r>
      <w:r>
        <w:t xml:space="preserve"> </w:t>
      </w:r>
      <w:r>
        <w:rPr>
          <w:spacing w:val="7"/>
        </w:rPr>
        <w:t>经营预算拨款情况说明</w:t>
      </w:r>
    </w:p>
    <w:p w14:paraId="64E571DC">
      <w:pPr>
        <w:pStyle w:val="2"/>
        <w:spacing w:before="229" w:line="289" w:lineRule="auto"/>
        <w:ind w:left="52" w:right="16" w:firstLine="628"/>
        <w:outlineLvl w:val="0"/>
      </w:pPr>
      <w:r>
        <w:rPr>
          <w:spacing w:val="11"/>
        </w:rPr>
        <w:t>十、关于托克逊县林业和草原局部门</w:t>
      </w:r>
      <w:r>
        <w:rPr>
          <w:spacing w:val="-26"/>
        </w:rPr>
        <w:t xml:space="preserve"> </w:t>
      </w:r>
      <w:r>
        <w:rPr>
          <w:spacing w:val="11"/>
        </w:rPr>
        <w:t>2023</w:t>
      </w:r>
      <w:r>
        <w:rPr>
          <w:spacing w:val="-54"/>
        </w:rPr>
        <w:t xml:space="preserve"> </w:t>
      </w:r>
      <w:r>
        <w:rPr>
          <w:spacing w:val="11"/>
        </w:rPr>
        <w:t>年财政拨款</w:t>
      </w:r>
      <w:r>
        <w:t xml:space="preserve"> </w:t>
      </w:r>
      <w:r>
        <w:rPr>
          <w:spacing w:val="3"/>
        </w:rPr>
        <w:t>“</w:t>
      </w:r>
      <w:r>
        <w:rPr>
          <w:spacing w:val="-113"/>
        </w:rPr>
        <w:t xml:space="preserve"> </w:t>
      </w:r>
      <w:r>
        <w:rPr>
          <w:spacing w:val="3"/>
        </w:rPr>
        <w:t>三公”经费预算情况说明</w:t>
      </w:r>
    </w:p>
    <w:p w14:paraId="73D015C5">
      <w:pPr>
        <w:pStyle w:val="2"/>
        <w:spacing w:before="232" w:line="219" w:lineRule="auto"/>
        <w:ind w:left="681"/>
        <w:outlineLvl w:val="0"/>
      </w:pPr>
      <w:r>
        <w:rPr>
          <w:spacing w:val="7"/>
        </w:rPr>
        <w:t>十一、其他重要事项的情况说明</w:t>
      </w:r>
    </w:p>
    <w:p w14:paraId="5A68B436">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0B0406B2">
      <w:pPr>
        <w:spacing w:line="266" w:lineRule="auto"/>
        <w:rPr>
          <w:rFonts w:ascii="Arial"/>
          <w:sz w:val="21"/>
        </w:rPr>
      </w:pPr>
    </w:p>
    <w:p w14:paraId="323EA231">
      <w:pPr>
        <w:spacing w:line="266" w:lineRule="auto"/>
        <w:rPr>
          <w:rFonts w:ascii="Arial"/>
          <w:sz w:val="21"/>
        </w:rPr>
      </w:pPr>
    </w:p>
    <w:p w14:paraId="73F606AA">
      <w:pPr>
        <w:spacing w:line="267" w:lineRule="auto"/>
        <w:rPr>
          <w:rFonts w:ascii="Arial"/>
          <w:sz w:val="21"/>
        </w:rPr>
      </w:pPr>
    </w:p>
    <w:p w14:paraId="576EBBA9">
      <w:pPr>
        <w:spacing w:line="267" w:lineRule="auto"/>
        <w:rPr>
          <w:rFonts w:ascii="Arial"/>
          <w:sz w:val="21"/>
        </w:rPr>
      </w:pPr>
    </w:p>
    <w:p w14:paraId="50824B91">
      <w:pPr>
        <w:spacing w:line="267" w:lineRule="auto"/>
        <w:rPr>
          <w:rFonts w:ascii="Arial"/>
          <w:sz w:val="21"/>
        </w:rPr>
      </w:pPr>
    </w:p>
    <w:p w14:paraId="308ED486">
      <w:pPr>
        <w:spacing w:line="267" w:lineRule="auto"/>
        <w:rPr>
          <w:rFonts w:ascii="Arial"/>
          <w:sz w:val="21"/>
        </w:rPr>
      </w:pPr>
    </w:p>
    <w:p w14:paraId="1A5F15B4">
      <w:pPr>
        <w:spacing w:line="267" w:lineRule="auto"/>
        <w:rPr>
          <w:rFonts w:ascii="Arial"/>
          <w:sz w:val="21"/>
        </w:rPr>
      </w:pPr>
    </w:p>
    <w:p w14:paraId="4FBF8EFA">
      <w:pPr>
        <w:spacing w:line="267" w:lineRule="auto"/>
        <w:rPr>
          <w:rFonts w:ascii="Arial"/>
          <w:sz w:val="21"/>
        </w:rPr>
      </w:pPr>
    </w:p>
    <w:p w14:paraId="5A334E81">
      <w:pPr>
        <w:spacing w:before="102" w:line="226" w:lineRule="auto"/>
        <w:ind w:left="1219"/>
        <w:outlineLvl w:val="0"/>
        <w:rPr>
          <w:rFonts w:ascii="黑体" w:hAnsi="黑体" w:eastAsia="黑体" w:cs="黑体"/>
          <w:sz w:val="31"/>
          <w:szCs w:val="31"/>
        </w:rPr>
      </w:pPr>
      <w:r>
        <w:rPr>
          <w:rFonts w:ascii="黑体" w:hAnsi="黑体" w:eastAsia="黑体" w:cs="黑体"/>
          <w:spacing w:val="8"/>
          <w:sz w:val="31"/>
          <w:szCs w:val="31"/>
        </w:rPr>
        <w:t>第一部分 托克逊县林业和草原局部门概况</w:t>
      </w:r>
    </w:p>
    <w:p w14:paraId="77C300D2">
      <w:pPr>
        <w:spacing w:line="226" w:lineRule="auto"/>
        <w:rPr>
          <w:rFonts w:ascii="黑体" w:hAnsi="黑体" w:eastAsia="黑体" w:cs="黑体"/>
          <w:sz w:val="31"/>
          <w:szCs w:val="31"/>
        </w:rPr>
        <w:sectPr>
          <w:footerReference r:id="rId7" w:type="default"/>
          <w:pgSz w:w="11906" w:h="16839"/>
          <w:pgMar w:top="1431" w:right="1785" w:bottom="1521" w:left="1785" w:header="0" w:footer="1156" w:gutter="0"/>
          <w:cols w:space="720" w:num="1"/>
        </w:sectPr>
      </w:pPr>
    </w:p>
    <w:p w14:paraId="5819412B">
      <w:pPr>
        <w:spacing w:line="351" w:lineRule="auto"/>
        <w:rPr>
          <w:rFonts w:ascii="Arial"/>
          <w:sz w:val="21"/>
        </w:rPr>
      </w:pPr>
    </w:p>
    <w:p w14:paraId="32B29227">
      <w:pPr>
        <w:spacing w:line="352" w:lineRule="auto"/>
        <w:rPr>
          <w:rFonts w:ascii="Arial"/>
          <w:sz w:val="21"/>
        </w:rPr>
      </w:pPr>
    </w:p>
    <w:p w14:paraId="4A49A274">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3D955BAE">
      <w:pPr>
        <w:spacing w:before="294" w:line="289" w:lineRule="auto"/>
        <w:ind w:left="33" w:firstLine="673"/>
        <w:rPr>
          <w:rFonts w:ascii="仿宋" w:hAnsi="仿宋" w:eastAsia="仿宋" w:cs="仿宋"/>
          <w:sz w:val="30"/>
          <w:szCs w:val="30"/>
        </w:rPr>
      </w:pPr>
      <w:r>
        <w:rPr>
          <w:rFonts w:ascii="仿宋" w:hAnsi="仿宋" w:eastAsia="仿宋" w:cs="仿宋"/>
          <w:spacing w:val="28"/>
          <w:sz w:val="30"/>
          <w:szCs w:val="30"/>
        </w:rPr>
        <w:t>（一）负责林业和草原及其生态保护修复的监督管理。</w:t>
      </w:r>
      <w:r>
        <w:rPr>
          <w:rFonts w:ascii="仿宋" w:hAnsi="仿宋" w:eastAsia="仿宋" w:cs="仿宋"/>
          <w:spacing w:val="2"/>
          <w:sz w:val="30"/>
          <w:szCs w:val="30"/>
        </w:rPr>
        <w:t xml:space="preserve"> </w:t>
      </w:r>
      <w:r>
        <w:rPr>
          <w:rFonts w:ascii="仿宋" w:hAnsi="仿宋" w:eastAsia="仿宋" w:cs="仿宋"/>
          <w:spacing w:val="28"/>
          <w:sz w:val="30"/>
          <w:szCs w:val="30"/>
        </w:rPr>
        <w:t>拟订林业和草原及其生态保护修复的政策</w:t>
      </w:r>
      <w:r>
        <w:rPr>
          <w:rFonts w:ascii="仿宋" w:hAnsi="仿宋" w:eastAsia="仿宋" w:cs="仿宋"/>
          <w:spacing w:val="-82"/>
          <w:sz w:val="30"/>
          <w:szCs w:val="30"/>
        </w:rPr>
        <w:t xml:space="preserve"> </w:t>
      </w:r>
      <w:r>
        <w:rPr>
          <w:rFonts w:ascii="仿宋" w:hAnsi="仿宋" w:eastAsia="仿宋" w:cs="仿宋"/>
          <w:spacing w:val="28"/>
          <w:sz w:val="30"/>
          <w:szCs w:val="30"/>
        </w:rPr>
        <w:t>、</w:t>
      </w:r>
      <w:r>
        <w:rPr>
          <w:rFonts w:ascii="仿宋" w:hAnsi="仿宋" w:eastAsia="仿宋" w:cs="仿宋"/>
          <w:spacing w:val="27"/>
          <w:sz w:val="30"/>
          <w:szCs w:val="30"/>
        </w:rPr>
        <w:t>规划并组织实</w:t>
      </w:r>
      <w:r>
        <w:rPr>
          <w:rFonts w:ascii="仿宋" w:hAnsi="仿宋" w:eastAsia="仿宋" w:cs="仿宋"/>
          <w:sz w:val="30"/>
          <w:szCs w:val="30"/>
        </w:rPr>
        <w:t xml:space="preserve">   </w:t>
      </w:r>
      <w:r>
        <w:rPr>
          <w:rFonts w:ascii="仿宋" w:hAnsi="仿宋" w:eastAsia="仿宋" w:cs="仿宋"/>
          <w:spacing w:val="17"/>
          <w:sz w:val="30"/>
          <w:szCs w:val="30"/>
        </w:rPr>
        <w:t>施</w:t>
      </w:r>
      <w:r>
        <w:rPr>
          <w:rFonts w:ascii="仿宋" w:hAnsi="仿宋" w:eastAsia="仿宋" w:cs="仿宋"/>
          <w:spacing w:val="-84"/>
          <w:sz w:val="30"/>
          <w:szCs w:val="30"/>
        </w:rPr>
        <w:t xml:space="preserve"> </w:t>
      </w:r>
      <w:r>
        <w:rPr>
          <w:rFonts w:ascii="仿宋" w:hAnsi="仿宋" w:eastAsia="仿宋" w:cs="仿宋"/>
          <w:spacing w:val="17"/>
          <w:sz w:val="30"/>
          <w:szCs w:val="30"/>
        </w:rPr>
        <w:t>，执行</w:t>
      </w:r>
      <w:r>
        <w:rPr>
          <w:rFonts w:ascii="仿宋" w:hAnsi="仿宋" w:eastAsia="仿宋" w:cs="仿宋"/>
          <w:spacing w:val="-45"/>
          <w:sz w:val="30"/>
          <w:szCs w:val="30"/>
        </w:rPr>
        <w:t xml:space="preserve"> </w:t>
      </w:r>
      <w:r>
        <w:rPr>
          <w:rFonts w:ascii="仿宋" w:hAnsi="仿宋" w:eastAsia="仿宋" w:cs="仿宋"/>
          <w:spacing w:val="17"/>
          <w:sz w:val="30"/>
          <w:szCs w:val="30"/>
        </w:rPr>
        <w:t>自治区</w:t>
      </w:r>
      <w:r>
        <w:rPr>
          <w:rFonts w:ascii="仿宋" w:hAnsi="仿宋" w:eastAsia="仿宋" w:cs="仿宋"/>
          <w:spacing w:val="-83"/>
          <w:sz w:val="30"/>
          <w:szCs w:val="30"/>
        </w:rPr>
        <w:t xml:space="preserve"> </w:t>
      </w:r>
      <w:r>
        <w:rPr>
          <w:rFonts w:ascii="仿宋" w:hAnsi="仿宋" w:eastAsia="仿宋" w:cs="仿宋"/>
          <w:spacing w:val="17"/>
          <w:sz w:val="30"/>
          <w:szCs w:val="30"/>
        </w:rPr>
        <w:t>、市级相关标准</w:t>
      </w:r>
      <w:r>
        <w:rPr>
          <w:rFonts w:ascii="仿宋" w:hAnsi="仿宋" w:eastAsia="仿宋" w:cs="仿宋"/>
          <w:spacing w:val="-84"/>
          <w:sz w:val="30"/>
          <w:szCs w:val="30"/>
        </w:rPr>
        <w:t xml:space="preserve"> </w:t>
      </w:r>
      <w:r>
        <w:rPr>
          <w:rFonts w:ascii="仿宋" w:hAnsi="仿宋" w:eastAsia="仿宋" w:cs="仿宋"/>
          <w:spacing w:val="17"/>
          <w:sz w:val="30"/>
          <w:szCs w:val="30"/>
        </w:rPr>
        <w:t>，组织开展森林</w:t>
      </w:r>
      <w:r>
        <w:rPr>
          <w:rFonts w:ascii="仿宋" w:hAnsi="仿宋" w:eastAsia="仿宋" w:cs="仿宋"/>
          <w:spacing w:val="-83"/>
          <w:sz w:val="30"/>
          <w:szCs w:val="30"/>
        </w:rPr>
        <w:t xml:space="preserve"> </w:t>
      </w:r>
      <w:r>
        <w:rPr>
          <w:rFonts w:ascii="仿宋" w:hAnsi="仿宋" w:eastAsia="仿宋" w:cs="仿宋"/>
          <w:spacing w:val="17"/>
          <w:sz w:val="30"/>
          <w:szCs w:val="30"/>
        </w:rPr>
        <w:t>、草原、</w:t>
      </w:r>
    </w:p>
    <w:p w14:paraId="74DF54DD">
      <w:pPr>
        <w:spacing w:before="151" w:line="227" w:lineRule="auto"/>
        <w:ind w:left="38"/>
        <w:rPr>
          <w:rFonts w:ascii="仿宋" w:hAnsi="仿宋" w:eastAsia="仿宋" w:cs="仿宋"/>
          <w:sz w:val="30"/>
          <w:szCs w:val="30"/>
        </w:rPr>
      </w:pPr>
      <w:r>
        <w:rPr>
          <w:rFonts w:ascii="仿宋" w:hAnsi="仿宋" w:eastAsia="仿宋" w:cs="仿宋"/>
          <w:spacing w:val="28"/>
          <w:sz w:val="30"/>
          <w:szCs w:val="30"/>
        </w:rPr>
        <w:t>湿地</w:t>
      </w:r>
      <w:r>
        <w:rPr>
          <w:rFonts w:ascii="仿宋" w:hAnsi="仿宋" w:eastAsia="仿宋" w:cs="仿宋"/>
          <w:spacing w:val="-69"/>
          <w:sz w:val="30"/>
          <w:szCs w:val="30"/>
        </w:rPr>
        <w:t xml:space="preserve"> </w:t>
      </w:r>
      <w:r>
        <w:rPr>
          <w:rFonts w:ascii="仿宋" w:hAnsi="仿宋" w:eastAsia="仿宋" w:cs="仿宋"/>
          <w:spacing w:val="28"/>
          <w:sz w:val="30"/>
          <w:szCs w:val="30"/>
        </w:rPr>
        <w:t>、荒漠和陆生野生动植物资源动态监测与评价。</w:t>
      </w:r>
    </w:p>
    <w:p w14:paraId="46A40FF1">
      <w:pPr>
        <w:spacing w:before="296" w:line="301" w:lineRule="auto"/>
        <w:ind w:left="34" w:firstLine="672"/>
        <w:rPr>
          <w:rFonts w:ascii="仿宋" w:hAnsi="仿宋" w:eastAsia="仿宋" w:cs="仿宋"/>
          <w:sz w:val="30"/>
          <w:szCs w:val="30"/>
        </w:rPr>
      </w:pPr>
      <w:r>
        <w:rPr>
          <w:rFonts w:ascii="仿宋" w:hAnsi="仿宋" w:eastAsia="仿宋" w:cs="仿宋"/>
          <w:spacing w:val="25"/>
          <w:sz w:val="30"/>
          <w:szCs w:val="30"/>
        </w:rPr>
        <w:t>（二</w:t>
      </w:r>
      <w:r>
        <w:rPr>
          <w:rFonts w:ascii="仿宋" w:hAnsi="仿宋" w:eastAsia="仿宋" w:cs="仿宋"/>
          <w:spacing w:val="-76"/>
          <w:sz w:val="30"/>
          <w:szCs w:val="30"/>
        </w:rPr>
        <w:t xml:space="preserve"> </w:t>
      </w:r>
      <w:r>
        <w:rPr>
          <w:rFonts w:ascii="仿宋" w:hAnsi="仿宋" w:eastAsia="仿宋" w:cs="仿宋"/>
          <w:spacing w:val="25"/>
          <w:sz w:val="30"/>
          <w:szCs w:val="30"/>
        </w:rPr>
        <w:t>）组织林业和草原生态保护修复及造林绿化工作。</w:t>
      </w:r>
      <w:r>
        <w:rPr>
          <w:rFonts w:ascii="仿宋" w:hAnsi="仿宋" w:eastAsia="仿宋" w:cs="仿宋"/>
          <w:sz w:val="30"/>
          <w:szCs w:val="30"/>
        </w:rPr>
        <w:t xml:space="preserve"> </w:t>
      </w:r>
      <w:r>
        <w:rPr>
          <w:rFonts w:ascii="仿宋" w:hAnsi="仿宋" w:eastAsia="仿宋" w:cs="仿宋"/>
          <w:spacing w:val="28"/>
          <w:sz w:val="30"/>
          <w:szCs w:val="30"/>
        </w:rPr>
        <w:t>组织实施林业和草原重点生态保护修复工程</w:t>
      </w:r>
      <w:r>
        <w:rPr>
          <w:rFonts w:ascii="仿宋" w:hAnsi="仿宋" w:eastAsia="仿宋" w:cs="仿宋"/>
          <w:spacing w:val="-84"/>
          <w:sz w:val="30"/>
          <w:szCs w:val="30"/>
        </w:rPr>
        <w:t xml:space="preserve"> </w:t>
      </w:r>
      <w:r>
        <w:rPr>
          <w:rFonts w:ascii="仿宋" w:hAnsi="仿宋" w:eastAsia="仿宋" w:cs="仿宋"/>
          <w:spacing w:val="28"/>
          <w:sz w:val="30"/>
          <w:szCs w:val="30"/>
        </w:rPr>
        <w:t>，</w:t>
      </w:r>
      <w:r>
        <w:rPr>
          <w:rFonts w:ascii="仿宋" w:hAnsi="仿宋" w:eastAsia="仿宋" w:cs="仿宋"/>
          <w:spacing w:val="27"/>
          <w:sz w:val="30"/>
          <w:szCs w:val="30"/>
        </w:rPr>
        <w:t>指导公益林</w:t>
      </w:r>
      <w:r>
        <w:rPr>
          <w:rFonts w:ascii="仿宋" w:hAnsi="仿宋" w:eastAsia="仿宋" w:cs="仿宋"/>
          <w:sz w:val="30"/>
          <w:szCs w:val="30"/>
        </w:rPr>
        <w:t xml:space="preserve">   </w:t>
      </w:r>
      <w:r>
        <w:rPr>
          <w:rFonts w:ascii="仿宋" w:hAnsi="仿宋" w:eastAsia="仿宋" w:cs="仿宋"/>
          <w:spacing w:val="22"/>
          <w:sz w:val="30"/>
          <w:szCs w:val="30"/>
        </w:rPr>
        <w:t>和商品林的培育</w:t>
      </w:r>
      <w:r>
        <w:rPr>
          <w:rFonts w:ascii="仿宋" w:hAnsi="仿宋" w:eastAsia="仿宋" w:cs="仿宋"/>
          <w:spacing w:val="-74"/>
          <w:sz w:val="30"/>
          <w:szCs w:val="30"/>
        </w:rPr>
        <w:t xml:space="preserve"> </w:t>
      </w:r>
      <w:r>
        <w:rPr>
          <w:rFonts w:ascii="仿宋" w:hAnsi="仿宋" w:eastAsia="仿宋" w:cs="仿宋"/>
          <w:spacing w:val="22"/>
          <w:sz w:val="30"/>
          <w:szCs w:val="30"/>
        </w:rPr>
        <w:t>，指导</w:t>
      </w:r>
      <w:r>
        <w:rPr>
          <w:rFonts w:ascii="仿宋" w:hAnsi="仿宋" w:eastAsia="仿宋" w:cs="仿宋"/>
          <w:spacing w:val="-83"/>
          <w:sz w:val="30"/>
          <w:szCs w:val="30"/>
        </w:rPr>
        <w:t xml:space="preserve"> </w:t>
      </w:r>
      <w:r>
        <w:rPr>
          <w:rFonts w:ascii="仿宋" w:hAnsi="仿宋" w:eastAsia="仿宋" w:cs="仿宋"/>
          <w:spacing w:val="22"/>
          <w:sz w:val="30"/>
          <w:szCs w:val="30"/>
        </w:rPr>
        <w:t>、监督全民义务植树</w:t>
      </w:r>
      <w:r>
        <w:rPr>
          <w:rFonts w:ascii="仿宋" w:hAnsi="仿宋" w:eastAsia="仿宋" w:cs="仿宋"/>
          <w:spacing w:val="-82"/>
          <w:sz w:val="30"/>
          <w:szCs w:val="30"/>
        </w:rPr>
        <w:t xml:space="preserve"> </w:t>
      </w:r>
      <w:r>
        <w:rPr>
          <w:rFonts w:ascii="仿宋" w:hAnsi="仿宋" w:eastAsia="仿宋" w:cs="仿宋"/>
          <w:spacing w:val="22"/>
          <w:sz w:val="30"/>
          <w:szCs w:val="30"/>
        </w:rPr>
        <w:t>、城乡绿化工</w:t>
      </w:r>
      <w:r>
        <w:rPr>
          <w:rFonts w:ascii="仿宋" w:hAnsi="仿宋" w:eastAsia="仿宋" w:cs="仿宋"/>
          <w:sz w:val="30"/>
          <w:szCs w:val="30"/>
        </w:rPr>
        <w:t xml:space="preserve">   </w:t>
      </w:r>
      <w:r>
        <w:rPr>
          <w:rFonts w:ascii="仿宋" w:hAnsi="仿宋" w:eastAsia="仿宋" w:cs="仿宋"/>
          <w:spacing w:val="22"/>
          <w:sz w:val="30"/>
          <w:szCs w:val="30"/>
        </w:rPr>
        <w:t>作</w:t>
      </w:r>
      <w:r>
        <w:rPr>
          <w:rFonts w:ascii="仿宋" w:hAnsi="仿宋" w:eastAsia="仿宋" w:cs="仿宋"/>
          <w:spacing w:val="-70"/>
          <w:sz w:val="30"/>
          <w:szCs w:val="30"/>
        </w:rPr>
        <w:t xml:space="preserve"> </w:t>
      </w:r>
      <w:r>
        <w:rPr>
          <w:rFonts w:ascii="仿宋" w:hAnsi="仿宋" w:eastAsia="仿宋" w:cs="仿宋"/>
          <w:spacing w:val="22"/>
          <w:sz w:val="30"/>
          <w:szCs w:val="30"/>
        </w:rPr>
        <w:t>。承担林业和草原有害生物防治</w:t>
      </w:r>
      <w:r>
        <w:rPr>
          <w:rFonts w:ascii="仿宋" w:hAnsi="仿宋" w:eastAsia="仿宋" w:cs="仿宋"/>
          <w:spacing w:val="-84"/>
          <w:sz w:val="30"/>
          <w:szCs w:val="30"/>
        </w:rPr>
        <w:t xml:space="preserve"> </w:t>
      </w:r>
      <w:r>
        <w:rPr>
          <w:rFonts w:ascii="仿宋" w:hAnsi="仿宋" w:eastAsia="仿宋" w:cs="仿宋"/>
          <w:spacing w:val="22"/>
          <w:sz w:val="30"/>
          <w:szCs w:val="30"/>
        </w:rPr>
        <w:t>，检疫工作</w:t>
      </w:r>
      <w:r>
        <w:rPr>
          <w:rFonts w:ascii="仿宋" w:hAnsi="仿宋" w:eastAsia="仿宋" w:cs="仿宋"/>
          <w:spacing w:val="-85"/>
          <w:sz w:val="30"/>
          <w:szCs w:val="30"/>
        </w:rPr>
        <w:t xml:space="preserve"> </w:t>
      </w:r>
      <w:r>
        <w:rPr>
          <w:rFonts w:ascii="仿宋" w:hAnsi="仿宋" w:eastAsia="仿宋" w:cs="仿宋"/>
          <w:spacing w:val="22"/>
          <w:sz w:val="30"/>
          <w:szCs w:val="30"/>
        </w:rPr>
        <w:t>。承担林业</w:t>
      </w:r>
      <w:r>
        <w:rPr>
          <w:rFonts w:ascii="仿宋" w:hAnsi="仿宋" w:eastAsia="仿宋" w:cs="仿宋"/>
          <w:sz w:val="30"/>
          <w:szCs w:val="30"/>
        </w:rPr>
        <w:t xml:space="preserve">   </w:t>
      </w:r>
      <w:r>
        <w:rPr>
          <w:rFonts w:ascii="仿宋" w:hAnsi="仿宋" w:eastAsia="仿宋" w:cs="仿宋"/>
          <w:spacing w:val="30"/>
          <w:sz w:val="30"/>
          <w:szCs w:val="30"/>
        </w:rPr>
        <w:t>和草原应对气候变化相关工作。</w:t>
      </w:r>
    </w:p>
    <w:p w14:paraId="5433A2F1">
      <w:pPr>
        <w:spacing w:before="294" w:line="307" w:lineRule="auto"/>
        <w:ind w:left="34" w:right="284" w:firstLine="672"/>
        <w:rPr>
          <w:rFonts w:ascii="仿宋" w:hAnsi="仿宋" w:eastAsia="仿宋" w:cs="仿宋"/>
          <w:sz w:val="30"/>
          <w:szCs w:val="30"/>
        </w:rPr>
      </w:pPr>
      <w:r>
        <w:rPr>
          <w:rFonts w:ascii="仿宋" w:hAnsi="仿宋" w:eastAsia="仿宋" w:cs="仿宋"/>
          <w:spacing w:val="17"/>
          <w:sz w:val="30"/>
          <w:szCs w:val="30"/>
        </w:rPr>
        <w:t>（三）</w:t>
      </w:r>
      <w:r>
        <w:rPr>
          <w:rFonts w:ascii="仿宋" w:hAnsi="仿宋" w:eastAsia="仿宋" w:cs="仿宋"/>
          <w:spacing w:val="-64"/>
          <w:sz w:val="30"/>
          <w:szCs w:val="30"/>
        </w:rPr>
        <w:t xml:space="preserve"> </w:t>
      </w:r>
      <w:r>
        <w:rPr>
          <w:rFonts w:ascii="仿宋" w:hAnsi="仿宋" w:eastAsia="仿宋" w:cs="仿宋"/>
          <w:spacing w:val="17"/>
          <w:sz w:val="30"/>
          <w:szCs w:val="30"/>
        </w:rPr>
        <w:t>负责森林</w:t>
      </w:r>
      <w:r>
        <w:rPr>
          <w:rFonts w:ascii="仿宋" w:hAnsi="仿宋" w:eastAsia="仿宋" w:cs="仿宋"/>
          <w:spacing w:val="-80"/>
          <w:sz w:val="30"/>
          <w:szCs w:val="30"/>
        </w:rPr>
        <w:t xml:space="preserve"> </w:t>
      </w:r>
      <w:r>
        <w:rPr>
          <w:rFonts w:ascii="仿宋" w:hAnsi="仿宋" w:eastAsia="仿宋" w:cs="仿宋"/>
          <w:spacing w:val="17"/>
          <w:sz w:val="30"/>
          <w:szCs w:val="30"/>
        </w:rPr>
        <w:t>、草原</w:t>
      </w:r>
      <w:r>
        <w:rPr>
          <w:rFonts w:ascii="仿宋" w:hAnsi="仿宋" w:eastAsia="仿宋" w:cs="仿宋"/>
          <w:spacing w:val="-80"/>
          <w:sz w:val="30"/>
          <w:szCs w:val="30"/>
        </w:rPr>
        <w:t xml:space="preserve"> </w:t>
      </w:r>
      <w:r>
        <w:rPr>
          <w:rFonts w:ascii="仿宋" w:hAnsi="仿宋" w:eastAsia="仿宋" w:cs="仿宋"/>
          <w:spacing w:val="17"/>
          <w:sz w:val="30"/>
          <w:szCs w:val="30"/>
        </w:rPr>
        <w:t>、湿地资源的监督管理</w:t>
      </w:r>
      <w:r>
        <w:rPr>
          <w:rFonts w:ascii="仿宋" w:hAnsi="仿宋" w:eastAsia="仿宋" w:cs="仿宋"/>
          <w:spacing w:val="-81"/>
          <w:sz w:val="30"/>
          <w:szCs w:val="30"/>
        </w:rPr>
        <w:t xml:space="preserve"> </w:t>
      </w:r>
      <w:r>
        <w:rPr>
          <w:rFonts w:ascii="仿宋" w:hAnsi="仿宋" w:eastAsia="仿宋" w:cs="仿宋"/>
          <w:spacing w:val="17"/>
          <w:sz w:val="30"/>
          <w:szCs w:val="30"/>
        </w:rPr>
        <w:t>。组织</w:t>
      </w:r>
      <w:r>
        <w:rPr>
          <w:rFonts w:ascii="仿宋" w:hAnsi="仿宋" w:eastAsia="仿宋" w:cs="仿宋"/>
          <w:sz w:val="30"/>
          <w:szCs w:val="30"/>
        </w:rPr>
        <w:t xml:space="preserve"> </w:t>
      </w:r>
      <w:r>
        <w:rPr>
          <w:rFonts w:ascii="仿宋" w:hAnsi="仿宋" w:eastAsia="仿宋" w:cs="仿宋"/>
          <w:spacing w:val="25"/>
          <w:sz w:val="30"/>
          <w:szCs w:val="30"/>
        </w:rPr>
        <w:t>编制并监督执行森林采伐限额</w:t>
      </w:r>
      <w:r>
        <w:rPr>
          <w:rFonts w:ascii="仿宋" w:hAnsi="仿宋" w:eastAsia="仿宋" w:cs="仿宋"/>
          <w:spacing w:val="-83"/>
          <w:sz w:val="30"/>
          <w:szCs w:val="30"/>
        </w:rPr>
        <w:t xml:space="preserve"> </w:t>
      </w:r>
      <w:r>
        <w:rPr>
          <w:rFonts w:ascii="仿宋" w:hAnsi="仿宋" w:eastAsia="仿宋" w:cs="仿宋"/>
          <w:spacing w:val="25"/>
          <w:sz w:val="30"/>
          <w:szCs w:val="30"/>
        </w:rPr>
        <w:t>。负责林地管理</w:t>
      </w:r>
      <w:r>
        <w:rPr>
          <w:rFonts w:ascii="仿宋" w:hAnsi="仿宋" w:eastAsia="仿宋" w:cs="仿宋"/>
          <w:spacing w:val="-84"/>
          <w:sz w:val="30"/>
          <w:szCs w:val="30"/>
        </w:rPr>
        <w:t xml:space="preserve"> </w:t>
      </w:r>
      <w:r>
        <w:rPr>
          <w:rFonts w:ascii="仿宋" w:hAnsi="仿宋" w:eastAsia="仿宋" w:cs="仿宋"/>
          <w:spacing w:val="25"/>
          <w:sz w:val="30"/>
          <w:szCs w:val="30"/>
        </w:rPr>
        <w:t>，拟订林地</w:t>
      </w:r>
      <w:r>
        <w:rPr>
          <w:rFonts w:ascii="仿宋" w:hAnsi="仿宋" w:eastAsia="仿宋" w:cs="仿宋"/>
          <w:sz w:val="30"/>
          <w:szCs w:val="30"/>
        </w:rPr>
        <w:t xml:space="preserve"> </w:t>
      </w:r>
      <w:r>
        <w:rPr>
          <w:rFonts w:ascii="仿宋" w:hAnsi="仿宋" w:eastAsia="仿宋" w:cs="仿宋"/>
          <w:spacing w:val="28"/>
          <w:sz w:val="30"/>
          <w:szCs w:val="30"/>
        </w:rPr>
        <w:t>保护利用规划并组织实施</w:t>
      </w:r>
      <w:r>
        <w:rPr>
          <w:rFonts w:ascii="仿宋" w:hAnsi="仿宋" w:eastAsia="仿宋" w:cs="仿宋"/>
          <w:spacing w:val="-84"/>
          <w:sz w:val="30"/>
          <w:szCs w:val="30"/>
        </w:rPr>
        <w:t xml:space="preserve"> </w:t>
      </w:r>
      <w:r>
        <w:rPr>
          <w:rFonts w:ascii="仿宋" w:hAnsi="仿宋" w:eastAsia="仿宋" w:cs="仿宋"/>
          <w:spacing w:val="28"/>
          <w:sz w:val="30"/>
          <w:szCs w:val="30"/>
        </w:rPr>
        <w:t>，承担国家级公益林</w:t>
      </w:r>
      <w:r>
        <w:rPr>
          <w:rFonts w:ascii="仿宋" w:hAnsi="仿宋" w:eastAsia="仿宋" w:cs="仿宋"/>
          <w:spacing w:val="27"/>
          <w:sz w:val="30"/>
          <w:szCs w:val="30"/>
        </w:rPr>
        <w:t>划定和管理</w:t>
      </w:r>
      <w:r>
        <w:rPr>
          <w:rFonts w:ascii="仿宋" w:hAnsi="仿宋" w:eastAsia="仿宋" w:cs="仿宋"/>
          <w:sz w:val="30"/>
          <w:szCs w:val="30"/>
        </w:rPr>
        <w:t xml:space="preserve"> </w:t>
      </w:r>
      <w:r>
        <w:rPr>
          <w:rFonts w:ascii="仿宋" w:hAnsi="仿宋" w:eastAsia="仿宋" w:cs="仿宋"/>
          <w:spacing w:val="22"/>
          <w:sz w:val="30"/>
          <w:szCs w:val="30"/>
        </w:rPr>
        <w:t>工作</w:t>
      </w:r>
      <w:r>
        <w:rPr>
          <w:rFonts w:ascii="仿宋" w:hAnsi="仿宋" w:eastAsia="仿宋" w:cs="仿宋"/>
          <w:spacing w:val="-74"/>
          <w:sz w:val="30"/>
          <w:szCs w:val="30"/>
        </w:rPr>
        <w:t xml:space="preserve"> </w:t>
      </w:r>
      <w:r>
        <w:rPr>
          <w:rFonts w:ascii="仿宋" w:hAnsi="仿宋" w:eastAsia="仿宋" w:cs="仿宋"/>
          <w:spacing w:val="22"/>
          <w:sz w:val="30"/>
          <w:szCs w:val="30"/>
        </w:rPr>
        <w:t>，管理国有林区的国有森林资源</w:t>
      </w:r>
      <w:r>
        <w:rPr>
          <w:rFonts w:ascii="仿宋" w:hAnsi="仿宋" w:eastAsia="仿宋" w:cs="仿宋"/>
          <w:spacing w:val="-82"/>
          <w:sz w:val="30"/>
          <w:szCs w:val="30"/>
        </w:rPr>
        <w:t xml:space="preserve"> </w:t>
      </w:r>
      <w:r>
        <w:rPr>
          <w:rFonts w:ascii="仿宋" w:hAnsi="仿宋" w:eastAsia="仿宋" w:cs="仿宋"/>
          <w:spacing w:val="22"/>
          <w:sz w:val="30"/>
          <w:szCs w:val="30"/>
        </w:rPr>
        <w:t>。负责草原禁牧</w:t>
      </w:r>
      <w:r>
        <w:rPr>
          <w:rFonts w:ascii="仿宋" w:hAnsi="仿宋" w:eastAsia="仿宋" w:cs="仿宋"/>
          <w:spacing w:val="-83"/>
          <w:sz w:val="30"/>
          <w:szCs w:val="30"/>
        </w:rPr>
        <w:t xml:space="preserve"> </w:t>
      </w:r>
      <w:r>
        <w:rPr>
          <w:rFonts w:ascii="仿宋" w:hAnsi="仿宋" w:eastAsia="仿宋" w:cs="仿宋"/>
          <w:spacing w:val="22"/>
          <w:sz w:val="30"/>
          <w:szCs w:val="30"/>
        </w:rPr>
        <w:t>、草</w:t>
      </w:r>
      <w:r>
        <w:rPr>
          <w:rFonts w:ascii="仿宋" w:hAnsi="仿宋" w:eastAsia="仿宋" w:cs="仿宋"/>
          <w:sz w:val="30"/>
          <w:szCs w:val="30"/>
        </w:rPr>
        <w:t xml:space="preserve"> </w:t>
      </w:r>
      <w:r>
        <w:rPr>
          <w:rFonts w:ascii="仿宋" w:hAnsi="仿宋" w:eastAsia="仿宋" w:cs="仿宋"/>
          <w:spacing w:val="27"/>
          <w:sz w:val="30"/>
          <w:szCs w:val="30"/>
        </w:rPr>
        <w:t>畜平衡和草原生态修复治理工作</w:t>
      </w:r>
      <w:r>
        <w:rPr>
          <w:rFonts w:ascii="仿宋" w:hAnsi="仿宋" w:eastAsia="仿宋" w:cs="仿宋"/>
          <w:spacing w:val="-67"/>
          <w:sz w:val="30"/>
          <w:szCs w:val="30"/>
        </w:rPr>
        <w:t xml:space="preserve"> </w:t>
      </w:r>
      <w:r>
        <w:rPr>
          <w:rFonts w:ascii="仿宋" w:hAnsi="仿宋" w:eastAsia="仿宋" w:cs="仿宋"/>
          <w:spacing w:val="27"/>
          <w:sz w:val="30"/>
          <w:szCs w:val="30"/>
        </w:rPr>
        <w:t>，监督管理草原的开发利</w:t>
      </w:r>
      <w:r>
        <w:rPr>
          <w:rFonts w:ascii="仿宋" w:hAnsi="仿宋" w:eastAsia="仿宋" w:cs="仿宋"/>
          <w:sz w:val="30"/>
          <w:szCs w:val="30"/>
        </w:rPr>
        <w:t xml:space="preserve"> </w:t>
      </w:r>
      <w:r>
        <w:rPr>
          <w:rFonts w:ascii="仿宋" w:hAnsi="仿宋" w:eastAsia="仿宋" w:cs="仿宋"/>
          <w:spacing w:val="25"/>
          <w:sz w:val="30"/>
          <w:szCs w:val="30"/>
        </w:rPr>
        <w:t>用</w:t>
      </w:r>
      <w:r>
        <w:rPr>
          <w:rFonts w:ascii="仿宋" w:hAnsi="仿宋" w:eastAsia="仿宋" w:cs="仿宋"/>
          <w:spacing w:val="-83"/>
          <w:sz w:val="30"/>
          <w:szCs w:val="30"/>
        </w:rPr>
        <w:t xml:space="preserve"> </w:t>
      </w:r>
      <w:r>
        <w:rPr>
          <w:rFonts w:ascii="仿宋" w:hAnsi="仿宋" w:eastAsia="仿宋" w:cs="仿宋"/>
          <w:spacing w:val="25"/>
          <w:sz w:val="30"/>
          <w:szCs w:val="30"/>
        </w:rPr>
        <w:t>。负责湿地生态保护修复工作</w:t>
      </w:r>
      <w:r>
        <w:rPr>
          <w:rFonts w:ascii="仿宋" w:hAnsi="仿宋" w:eastAsia="仿宋" w:cs="仿宋"/>
          <w:spacing w:val="-84"/>
          <w:sz w:val="30"/>
          <w:szCs w:val="30"/>
        </w:rPr>
        <w:t xml:space="preserve"> </w:t>
      </w:r>
      <w:r>
        <w:rPr>
          <w:rFonts w:ascii="仿宋" w:hAnsi="仿宋" w:eastAsia="仿宋" w:cs="仿宋"/>
          <w:spacing w:val="25"/>
          <w:sz w:val="30"/>
          <w:szCs w:val="30"/>
        </w:rPr>
        <w:t>，拟订湿地保护规划和相</w:t>
      </w:r>
      <w:r>
        <w:rPr>
          <w:rFonts w:ascii="仿宋" w:hAnsi="仿宋" w:eastAsia="仿宋" w:cs="仿宋"/>
          <w:sz w:val="30"/>
          <w:szCs w:val="30"/>
        </w:rPr>
        <w:t xml:space="preserve"> </w:t>
      </w:r>
      <w:r>
        <w:rPr>
          <w:rFonts w:ascii="仿宋" w:hAnsi="仿宋" w:eastAsia="仿宋" w:cs="仿宋"/>
          <w:spacing w:val="27"/>
          <w:sz w:val="30"/>
          <w:szCs w:val="30"/>
        </w:rPr>
        <w:t>关地方标准</w:t>
      </w:r>
      <w:r>
        <w:rPr>
          <w:rFonts w:ascii="仿宋" w:hAnsi="仿宋" w:eastAsia="仿宋" w:cs="仿宋"/>
          <w:spacing w:val="-78"/>
          <w:sz w:val="30"/>
          <w:szCs w:val="30"/>
        </w:rPr>
        <w:t xml:space="preserve"> </w:t>
      </w:r>
      <w:r>
        <w:rPr>
          <w:rFonts w:ascii="仿宋" w:hAnsi="仿宋" w:eastAsia="仿宋" w:cs="仿宋"/>
          <w:spacing w:val="27"/>
          <w:sz w:val="30"/>
          <w:szCs w:val="30"/>
        </w:rPr>
        <w:t>，监督管理湿地的开发利用。</w:t>
      </w:r>
    </w:p>
    <w:p w14:paraId="546AECCE">
      <w:pPr>
        <w:spacing w:before="292" w:line="297" w:lineRule="auto"/>
        <w:ind w:left="34" w:right="284" w:firstLine="672"/>
        <w:rPr>
          <w:rFonts w:ascii="仿宋" w:hAnsi="仿宋" w:eastAsia="仿宋" w:cs="仿宋"/>
          <w:sz w:val="30"/>
          <w:szCs w:val="30"/>
        </w:rPr>
      </w:pPr>
      <w:r>
        <w:rPr>
          <w:rFonts w:ascii="仿宋" w:hAnsi="仿宋" w:eastAsia="仿宋" w:cs="仿宋"/>
          <w:spacing w:val="20"/>
          <w:sz w:val="30"/>
          <w:szCs w:val="30"/>
        </w:rPr>
        <w:t>（</w:t>
      </w:r>
      <w:r>
        <w:rPr>
          <w:rFonts w:ascii="仿宋" w:hAnsi="仿宋" w:eastAsia="仿宋" w:cs="仿宋"/>
          <w:spacing w:val="-60"/>
          <w:sz w:val="30"/>
          <w:szCs w:val="30"/>
        </w:rPr>
        <w:t xml:space="preserve"> </w:t>
      </w:r>
      <w:r>
        <w:rPr>
          <w:rFonts w:ascii="仿宋" w:hAnsi="仿宋" w:eastAsia="仿宋" w:cs="仿宋"/>
          <w:spacing w:val="20"/>
          <w:sz w:val="30"/>
          <w:szCs w:val="30"/>
        </w:rPr>
        <w:t>四</w:t>
      </w:r>
      <w:r>
        <w:rPr>
          <w:rFonts w:ascii="仿宋" w:hAnsi="仿宋" w:eastAsia="仿宋" w:cs="仿宋"/>
          <w:spacing w:val="-79"/>
          <w:sz w:val="30"/>
          <w:szCs w:val="30"/>
        </w:rPr>
        <w:t xml:space="preserve"> </w:t>
      </w:r>
      <w:r>
        <w:rPr>
          <w:rFonts w:ascii="仿宋" w:hAnsi="仿宋" w:eastAsia="仿宋" w:cs="仿宋"/>
          <w:spacing w:val="20"/>
          <w:sz w:val="30"/>
          <w:szCs w:val="30"/>
        </w:rPr>
        <w:t>）负责监督管理荒漠化防治工作</w:t>
      </w:r>
      <w:r>
        <w:rPr>
          <w:rFonts w:ascii="仿宋" w:hAnsi="仿宋" w:eastAsia="仿宋" w:cs="仿宋"/>
          <w:spacing w:val="-82"/>
          <w:sz w:val="30"/>
          <w:szCs w:val="30"/>
        </w:rPr>
        <w:t xml:space="preserve"> </w:t>
      </w:r>
      <w:r>
        <w:rPr>
          <w:rFonts w:ascii="仿宋" w:hAnsi="仿宋" w:eastAsia="仿宋" w:cs="仿宋"/>
          <w:spacing w:val="20"/>
          <w:sz w:val="30"/>
          <w:szCs w:val="30"/>
        </w:rPr>
        <w:t>。组织开展荒漠</w:t>
      </w:r>
      <w:r>
        <w:rPr>
          <w:rFonts w:ascii="仿宋" w:hAnsi="仿宋" w:eastAsia="仿宋" w:cs="仿宋"/>
          <w:sz w:val="30"/>
          <w:szCs w:val="30"/>
        </w:rPr>
        <w:t xml:space="preserve"> </w:t>
      </w:r>
      <w:r>
        <w:rPr>
          <w:rFonts w:ascii="仿宋" w:hAnsi="仿宋" w:eastAsia="仿宋" w:cs="仿宋"/>
          <w:spacing w:val="25"/>
          <w:sz w:val="30"/>
          <w:szCs w:val="30"/>
        </w:rPr>
        <w:t>调查</w:t>
      </w:r>
      <w:r>
        <w:rPr>
          <w:rFonts w:ascii="仿宋" w:hAnsi="仿宋" w:eastAsia="仿宋" w:cs="仿宋"/>
          <w:spacing w:val="-84"/>
          <w:sz w:val="30"/>
          <w:szCs w:val="30"/>
        </w:rPr>
        <w:t xml:space="preserve"> </w:t>
      </w:r>
      <w:r>
        <w:rPr>
          <w:rFonts w:ascii="仿宋" w:hAnsi="仿宋" w:eastAsia="仿宋" w:cs="仿宋"/>
          <w:spacing w:val="25"/>
          <w:sz w:val="30"/>
          <w:szCs w:val="30"/>
        </w:rPr>
        <w:t>，拟订防沙治沙及沙化土地封禁保护区建设规划</w:t>
      </w:r>
      <w:r>
        <w:rPr>
          <w:rFonts w:ascii="仿宋" w:hAnsi="仿宋" w:eastAsia="仿宋" w:cs="仿宋"/>
          <w:spacing w:val="-80"/>
          <w:sz w:val="30"/>
          <w:szCs w:val="30"/>
        </w:rPr>
        <w:t xml:space="preserve"> </w:t>
      </w:r>
      <w:r>
        <w:rPr>
          <w:rFonts w:ascii="仿宋" w:hAnsi="仿宋" w:eastAsia="仿宋" w:cs="仿宋"/>
          <w:spacing w:val="25"/>
          <w:sz w:val="30"/>
          <w:szCs w:val="30"/>
        </w:rPr>
        <w:t>、执</w:t>
      </w:r>
      <w:r>
        <w:rPr>
          <w:rFonts w:ascii="仿宋" w:hAnsi="仿宋" w:eastAsia="仿宋" w:cs="仿宋"/>
          <w:sz w:val="30"/>
          <w:szCs w:val="30"/>
        </w:rPr>
        <w:t xml:space="preserve"> </w:t>
      </w:r>
      <w:r>
        <w:rPr>
          <w:rFonts w:ascii="仿宋" w:hAnsi="仿宋" w:eastAsia="仿宋" w:cs="仿宋"/>
          <w:spacing w:val="28"/>
          <w:sz w:val="30"/>
          <w:szCs w:val="30"/>
        </w:rPr>
        <w:t>行相关地方标准和技术规程并监督实施</w:t>
      </w:r>
      <w:r>
        <w:rPr>
          <w:rFonts w:ascii="仿宋" w:hAnsi="仿宋" w:eastAsia="仿宋" w:cs="仿宋"/>
          <w:spacing w:val="-84"/>
          <w:sz w:val="30"/>
          <w:szCs w:val="30"/>
        </w:rPr>
        <w:t xml:space="preserve"> </w:t>
      </w:r>
      <w:r>
        <w:rPr>
          <w:rFonts w:ascii="仿宋" w:hAnsi="仿宋" w:eastAsia="仿宋" w:cs="仿宋"/>
          <w:spacing w:val="28"/>
          <w:sz w:val="30"/>
          <w:szCs w:val="30"/>
        </w:rPr>
        <w:t>，监督</w:t>
      </w:r>
      <w:r>
        <w:rPr>
          <w:rFonts w:ascii="仿宋" w:hAnsi="仿宋" w:eastAsia="仿宋" w:cs="仿宋"/>
          <w:spacing w:val="27"/>
          <w:sz w:val="30"/>
          <w:szCs w:val="30"/>
        </w:rPr>
        <w:t>管理沙化土</w:t>
      </w:r>
      <w:r>
        <w:rPr>
          <w:rFonts w:ascii="仿宋" w:hAnsi="仿宋" w:eastAsia="仿宋" w:cs="仿宋"/>
          <w:sz w:val="30"/>
          <w:szCs w:val="30"/>
        </w:rPr>
        <w:t xml:space="preserve"> </w:t>
      </w:r>
      <w:r>
        <w:rPr>
          <w:rFonts w:ascii="仿宋" w:hAnsi="仿宋" w:eastAsia="仿宋" w:cs="仿宋"/>
          <w:spacing w:val="29"/>
          <w:sz w:val="30"/>
          <w:szCs w:val="30"/>
        </w:rPr>
        <w:t>地的开发利用</w:t>
      </w:r>
      <w:r>
        <w:rPr>
          <w:rFonts w:ascii="仿宋" w:hAnsi="仿宋" w:eastAsia="仿宋" w:cs="仿宋"/>
          <w:spacing w:val="-84"/>
          <w:sz w:val="30"/>
          <w:szCs w:val="30"/>
        </w:rPr>
        <w:t xml:space="preserve"> </w:t>
      </w:r>
      <w:r>
        <w:rPr>
          <w:rFonts w:ascii="仿宋" w:hAnsi="仿宋" w:eastAsia="仿宋" w:cs="仿宋"/>
          <w:spacing w:val="29"/>
          <w:sz w:val="30"/>
          <w:szCs w:val="30"/>
        </w:rPr>
        <w:t>，组织沙尘暴灾害预防预报和应急处置。</w:t>
      </w:r>
    </w:p>
    <w:p w14:paraId="4CC6A39A">
      <w:pPr>
        <w:spacing w:before="290" w:line="274" w:lineRule="auto"/>
        <w:ind w:left="57" w:right="284" w:firstLine="648"/>
        <w:rPr>
          <w:rFonts w:ascii="仿宋" w:hAnsi="仿宋" w:eastAsia="仿宋" w:cs="仿宋"/>
          <w:sz w:val="30"/>
          <w:szCs w:val="30"/>
        </w:rPr>
      </w:pPr>
      <w:r>
        <w:rPr>
          <w:rFonts w:ascii="仿宋" w:hAnsi="仿宋" w:eastAsia="仿宋" w:cs="仿宋"/>
          <w:spacing w:val="24"/>
          <w:sz w:val="30"/>
          <w:szCs w:val="30"/>
        </w:rPr>
        <w:t>（五</w:t>
      </w:r>
      <w:r>
        <w:rPr>
          <w:rFonts w:ascii="仿宋" w:hAnsi="仿宋" w:eastAsia="仿宋" w:cs="仿宋"/>
          <w:spacing w:val="-79"/>
          <w:sz w:val="30"/>
          <w:szCs w:val="30"/>
        </w:rPr>
        <w:t xml:space="preserve"> </w:t>
      </w:r>
      <w:r>
        <w:rPr>
          <w:rFonts w:ascii="仿宋" w:hAnsi="仿宋" w:eastAsia="仿宋" w:cs="仿宋"/>
          <w:spacing w:val="24"/>
          <w:sz w:val="30"/>
          <w:szCs w:val="30"/>
        </w:rPr>
        <w:t>）负责陆生野生动植物资源监督管理</w:t>
      </w:r>
      <w:r>
        <w:rPr>
          <w:rFonts w:ascii="仿宋" w:hAnsi="仿宋" w:eastAsia="仿宋" w:cs="仿宋"/>
          <w:spacing w:val="-83"/>
          <w:sz w:val="30"/>
          <w:szCs w:val="30"/>
        </w:rPr>
        <w:t xml:space="preserve"> </w:t>
      </w:r>
      <w:r>
        <w:rPr>
          <w:rFonts w:ascii="仿宋" w:hAnsi="仿宋" w:eastAsia="仿宋" w:cs="仿宋"/>
          <w:spacing w:val="24"/>
          <w:sz w:val="30"/>
          <w:szCs w:val="30"/>
        </w:rPr>
        <w:t>。</w:t>
      </w:r>
      <w:r>
        <w:rPr>
          <w:rFonts w:ascii="仿宋" w:hAnsi="仿宋" w:eastAsia="仿宋" w:cs="仿宋"/>
          <w:spacing w:val="23"/>
          <w:sz w:val="30"/>
          <w:szCs w:val="30"/>
        </w:rPr>
        <w:t>组织开展</w:t>
      </w:r>
      <w:r>
        <w:rPr>
          <w:rFonts w:ascii="仿宋" w:hAnsi="仿宋" w:eastAsia="仿宋" w:cs="仿宋"/>
          <w:sz w:val="30"/>
          <w:szCs w:val="30"/>
        </w:rPr>
        <w:t xml:space="preserve"> </w:t>
      </w:r>
      <w:r>
        <w:rPr>
          <w:rFonts w:ascii="仿宋" w:hAnsi="仿宋" w:eastAsia="仿宋" w:cs="仿宋"/>
          <w:spacing w:val="27"/>
          <w:sz w:val="30"/>
          <w:szCs w:val="30"/>
        </w:rPr>
        <w:t>陆生野生动植物资源调查</w:t>
      </w:r>
      <w:r>
        <w:rPr>
          <w:rFonts w:ascii="仿宋" w:hAnsi="仿宋" w:eastAsia="仿宋" w:cs="仿宋"/>
          <w:spacing w:val="-83"/>
          <w:sz w:val="30"/>
          <w:szCs w:val="30"/>
        </w:rPr>
        <w:t xml:space="preserve"> </w:t>
      </w:r>
      <w:r>
        <w:rPr>
          <w:rFonts w:ascii="仿宋" w:hAnsi="仿宋" w:eastAsia="仿宋" w:cs="仿宋"/>
          <w:spacing w:val="27"/>
          <w:sz w:val="30"/>
          <w:szCs w:val="30"/>
        </w:rPr>
        <w:t>，研究提出重点保护陆</w:t>
      </w:r>
      <w:r>
        <w:rPr>
          <w:rFonts w:ascii="仿宋" w:hAnsi="仿宋" w:eastAsia="仿宋" w:cs="仿宋"/>
          <w:spacing w:val="26"/>
          <w:sz w:val="30"/>
          <w:szCs w:val="30"/>
        </w:rPr>
        <w:t>生野生动</w:t>
      </w:r>
    </w:p>
    <w:p w14:paraId="7E020A93">
      <w:pPr>
        <w:spacing w:line="274" w:lineRule="auto"/>
        <w:rPr>
          <w:rFonts w:ascii="仿宋" w:hAnsi="仿宋" w:eastAsia="仿宋" w:cs="仿宋"/>
          <w:sz w:val="30"/>
          <w:szCs w:val="30"/>
        </w:rPr>
        <w:sectPr>
          <w:footerReference r:id="rId8" w:type="default"/>
          <w:pgSz w:w="11906" w:h="16839"/>
          <w:pgMar w:top="1431" w:right="1538" w:bottom="1521" w:left="1785" w:header="0" w:footer="1153" w:gutter="0"/>
          <w:cols w:space="720" w:num="1"/>
        </w:sectPr>
      </w:pPr>
    </w:p>
    <w:p w14:paraId="08BE8D2B">
      <w:pPr>
        <w:spacing w:before="157" w:line="320" w:lineRule="auto"/>
        <w:ind w:left="33" w:right="281"/>
        <w:rPr>
          <w:rFonts w:ascii="仿宋" w:hAnsi="仿宋" w:eastAsia="仿宋" w:cs="仿宋"/>
          <w:sz w:val="30"/>
          <w:szCs w:val="30"/>
        </w:rPr>
      </w:pPr>
      <w:r>
        <w:rPr>
          <w:rFonts w:ascii="仿宋" w:hAnsi="仿宋" w:eastAsia="仿宋" w:cs="仿宋"/>
          <w:spacing w:val="25"/>
          <w:sz w:val="30"/>
          <w:szCs w:val="30"/>
        </w:rPr>
        <w:t>植物名录调查意见</w:t>
      </w:r>
      <w:r>
        <w:rPr>
          <w:rFonts w:ascii="仿宋" w:hAnsi="仿宋" w:eastAsia="仿宋" w:cs="仿宋"/>
          <w:spacing w:val="-83"/>
          <w:sz w:val="30"/>
          <w:szCs w:val="30"/>
        </w:rPr>
        <w:t xml:space="preserve"> </w:t>
      </w:r>
      <w:r>
        <w:rPr>
          <w:rFonts w:ascii="仿宋" w:hAnsi="仿宋" w:eastAsia="仿宋" w:cs="仿宋"/>
          <w:spacing w:val="25"/>
          <w:sz w:val="30"/>
          <w:szCs w:val="30"/>
        </w:rPr>
        <w:t>，指导陆生野生动植物救护繁育</w:t>
      </w:r>
      <w:r>
        <w:rPr>
          <w:rFonts w:ascii="仿宋" w:hAnsi="仿宋" w:eastAsia="仿宋" w:cs="仿宋"/>
          <w:spacing w:val="-83"/>
          <w:sz w:val="30"/>
          <w:szCs w:val="30"/>
        </w:rPr>
        <w:t xml:space="preserve"> </w:t>
      </w:r>
      <w:r>
        <w:rPr>
          <w:rFonts w:ascii="仿宋" w:hAnsi="仿宋" w:eastAsia="仿宋" w:cs="仿宋"/>
          <w:spacing w:val="25"/>
          <w:sz w:val="30"/>
          <w:szCs w:val="30"/>
        </w:rPr>
        <w:t>、栖息</w:t>
      </w:r>
      <w:r>
        <w:rPr>
          <w:rFonts w:ascii="仿宋" w:hAnsi="仿宋" w:eastAsia="仿宋" w:cs="仿宋"/>
          <w:sz w:val="30"/>
          <w:szCs w:val="30"/>
        </w:rPr>
        <w:t xml:space="preserve"> </w:t>
      </w:r>
      <w:r>
        <w:rPr>
          <w:rFonts w:ascii="仿宋" w:hAnsi="仿宋" w:eastAsia="仿宋" w:cs="仿宋"/>
          <w:spacing w:val="22"/>
          <w:sz w:val="30"/>
          <w:szCs w:val="30"/>
        </w:rPr>
        <w:t>地恢复发展及野生动物疫源疫病监测</w:t>
      </w:r>
      <w:r>
        <w:rPr>
          <w:rFonts w:ascii="仿宋" w:hAnsi="仿宋" w:eastAsia="仿宋" w:cs="仿宋"/>
          <w:spacing w:val="-80"/>
          <w:sz w:val="30"/>
          <w:szCs w:val="30"/>
        </w:rPr>
        <w:t xml:space="preserve"> </w:t>
      </w:r>
      <w:r>
        <w:rPr>
          <w:rFonts w:ascii="仿宋" w:hAnsi="仿宋" w:eastAsia="仿宋" w:cs="仿宋"/>
          <w:spacing w:val="22"/>
          <w:sz w:val="30"/>
          <w:szCs w:val="30"/>
        </w:rPr>
        <w:t>、</w:t>
      </w:r>
      <w:r>
        <w:rPr>
          <w:rFonts w:ascii="仿宋" w:hAnsi="仿宋" w:eastAsia="仿宋" w:cs="仿宋"/>
          <w:spacing w:val="-79"/>
          <w:sz w:val="30"/>
          <w:szCs w:val="30"/>
        </w:rPr>
        <w:t xml:space="preserve"> </w:t>
      </w:r>
      <w:r>
        <w:rPr>
          <w:rFonts w:ascii="仿宋" w:hAnsi="仿宋" w:eastAsia="仿宋" w:cs="仿宋"/>
          <w:spacing w:val="22"/>
          <w:sz w:val="30"/>
          <w:szCs w:val="30"/>
        </w:rPr>
        <w:t>防控</w:t>
      </w:r>
      <w:r>
        <w:rPr>
          <w:rFonts w:ascii="仿宋" w:hAnsi="仿宋" w:eastAsia="仿宋" w:cs="仿宋"/>
          <w:spacing w:val="-83"/>
          <w:sz w:val="30"/>
          <w:szCs w:val="30"/>
        </w:rPr>
        <w:t xml:space="preserve"> </w:t>
      </w:r>
      <w:r>
        <w:rPr>
          <w:rFonts w:ascii="仿宋" w:hAnsi="仿宋" w:eastAsia="仿宋" w:cs="仿宋"/>
          <w:spacing w:val="22"/>
          <w:sz w:val="30"/>
          <w:szCs w:val="30"/>
        </w:rPr>
        <w:t>、应急处置。</w:t>
      </w:r>
      <w:r>
        <w:rPr>
          <w:rFonts w:ascii="仿宋" w:hAnsi="仿宋" w:eastAsia="仿宋" w:cs="仿宋"/>
          <w:sz w:val="30"/>
          <w:szCs w:val="30"/>
        </w:rPr>
        <w:t xml:space="preserve"> </w:t>
      </w:r>
      <w:r>
        <w:rPr>
          <w:rFonts w:ascii="仿宋" w:hAnsi="仿宋" w:eastAsia="仿宋" w:cs="仿宋"/>
          <w:spacing w:val="27"/>
          <w:sz w:val="30"/>
          <w:szCs w:val="30"/>
        </w:rPr>
        <w:t>监督管理陆生野生动植物猎捕或采集</w:t>
      </w:r>
      <w:r>
        <w:rPr>
          <w:rFonts w:ascii="仿宋" w:hAnsi="仿宋" w:eastAsia="仿宋" w:cs="仿宋"/>
          <w:spacing w:val="-67"/>
          <w:sz w:val="30"/>
          <w:szCs w:val="30"/>
        </w:rPr>
        <w:t xml:space="preserve"> </w:t>
      </w:r>
      <w:r>
        <w:rPr>
          <w:rFonts w:ascii="仿宋" w:hAnsi="仿宋" w:eastAsia="仿宋" w:cs="仿宋"/>
          <w:spacing w:val="27"/>
          <w:sz w:val="30"/>
          <w:szCs w:val="30"/>
        </w:rPr>
        <w:t>、驯养繁殖或培植、</w:t>
      </w:r>
      <w:r>
        <w:rPr>
          <w:rFonts w:ascii="仿宋" w:hAnsi="仿宋" w:eastAsia="仿宋" w:cs="仿宋"/>
          <w:sz w:val="30"/>
          <w:szCs w:val="30"/>
        </w:rPr>
        <w:t xml:space="preserve"> </w:t>
      </w:r>
      <w:r>
        <w:rPr>
          <w:rFonts w:ascii="仿宋" w:hAnsi="仿宋" w:eastAsia="仿宋" w:cs="仿宋"/>
          <w:spacing w:val="23"/>
          <w:sz w:val="30"/>
          <w:szCs w:val="30"/>
        </w:rPr>
        <w:t>经营利用</w:t>
      </w:r>
      <w:r>
        <w:rPr>
          <w:rFonts w:ascii="仿宋" w:hAnsi="仿宋" w:eastAsia="仿宋" w:cs="仿宋"/>
          <w:spacing w:val="-74"/>
          <w:sz w:val="30"/>
          <w:szCs w:val="30"/>
        </w:rPr>
        <w:t xml:space="preserve"> </w:t>
      </w:r>
      <w:r>
        <w:rPr>
          <w:rFonts w:ascii="仿宋" w:hAnsi="仿宋" w:eastAsia="仿宋" w:cs="仿宋"/>
          <w:spacing w:val="23"/>
          <w:sz w:val="30"/>
          <w:szCs w:val="30"/>
        </w:rPr>
        <w:t>，按分工监督管理野生动植物进出</w:t>
      </w:r>
      <w:r>
        <w:rPr>
          <w:rFonts w:ascii="仿宋" w:hAnsi="仿宋" w:eastAsia="仿宋" w:cs="仿宋"/>
          <w:spacing w:val="-50"/>
          <w:sz w:val="30"/>
          <w:szCs w:val="30"/>
        </w:rPr>
        <w:t xml:space="preserve"> </w:t>
      </w:r>
      <w:r>
        <w:rPr>
          <w:rFonts w:ascii="仿宋" w:hAnsi="仿宋" w:eastAsia="仿宋" w:cs="仿宋"/>
          <w:spacing w:val="23"/>
          <w:sz w:val="30"/>
          <w:szCs w:val="30"/>
        </w:rPr>
        <w:t>口。</w:t>
      </w:r>
    </w:p>
    <w:p w14:paraId="6AF0A4F0">
      <w:pPr>
        <w:spacing w:before="136" w:line="310" w:lineRule="auto"/>
        <w:ind w:left="33" w:firstLine="673"/>
        <w:rPr>
          <w:rFonts w:ascii="仿宋" w:hAnsi="仿宋" w:eastAsia="仿宋" w:cs="仿宋"/>
          <w:sz w:val="30"/>
          <w:szCs w:val="30"/>
        </w:rPr>
      </w:pPr>
      <w:r>
        <w:rPr>
          <w:rFonts w:ascii="仿宋" w:hAnsi="仿宋" w:eastAsia="仿宋" w:cs="仿宋"/>
          <w:spacing w:val="15"/>
          <w:sz w:val="30"/>
          <w:szCs w:val="30"/>
        </w:rPr>
        <w:t>（六）</w:t>
      </w:r>
      <w:r>
        <w:rPr>
          <w:rFonts w:ascii="仿宋" w:hAnsi="仿宋" w:eastAsia="仿宋" w:cs="仿宋"/>
          <w:spacing w:val="-81"/>
          <w:sz w:val="30"/>
          <w:szCs w:val="30"/>
        </w:rPr>
        <w:t xml:space="preserve"> </w:t>
      </w:r>
      <w:r>
        <w:rPr>
          <w:rFonts w:ascii="仿宋" w:hAnsi="仿宋" w:eastAsia="仿宋" w:cs="仿宋"/>
          <w:spacing w:val="15"/>
          <w:sz w:val="30"/>
          <w:szCs w:val="30"/>
        </w:rPr>
        <w:t>负责监督管理各类</w:t>
      </w:r>
      <w:r>
        <w:rPr>
          <w:rFonts w:ascii="仿宋" w:hAnsi="仿宋" w:eastAsia="仿宋" w:cs="仿宋"/>
          <w:spacing w:val="-47"/>
          <w:sz w:val="30"/>
          <w:szCs w:val="30"/>
        </w:rPr>
        <w:t xml:space="preserve"> </w:t>
      </w:r>
      <w:r>
        <w:rPr>
          <w:rFonts w:ascii="仿宋" w:hAnsi="仿宋" w:eastAsia="仿宋" w:cs="仿宋"/>
          <w:spacing w:val="15"/>
          <w:sz w:val="30"/>
          <w:szCs w:val="30"/>
        </w:rPr>
        <w:t>自然保护地</w:t>
      </w:r>
      <w:r>
        <w:rPr>
          <w:rFonts w:ascii="仿宋" w:hAnsi="仿宋" w:eastAsia="仿宋" w:cs="仿宋"/>
          <w:spacing w:val="-83"/>
          <w:sz w:val="30"/>
          <w:szCs w:val="30"/>
        </w:rPr>
        <w:t xml:space="preserve"> </w:t>
      </w:r>
      <w:r>
        <w:rPr>
          <w:rFonts w:ascii="仿宋" w:hAnsi="仿宋" w:eastAsia="仿宋" w:cs="仿宋"/>
          <w:spacing w:val="15"/>
          <w:sz w:val="30"/>
          <w:szCs w:val="30"/>
        </w:rPr>
        <w:t>。拟订各类</w:t>
      </w:r>
      <w:r>
        <w:rPr>
          <w:rFonts w:ascii="仿宋" w:hAnsi="仿宋" w:eastAsia="仿宋" w:cs="仿宋"/>
          <w:spacing w:val="-45"/>
          <w:sz w:val="30"/>
          <w:szCs w:val="30"/>
        </w:rPr>
        <w:t xml:space="preserve"> </w:t>
      </w:r>
      <w:r>
        <w:rPr>
          <w:rFonts w:ascii="仿宋" w:hAnsi="仿宋" w:eastAsia="仿宋" w:cs="仿宋"/>
          <w:spacing w:val="15"/>
          <w:sz w:val="30"/>
          <w:szCs w:val="30"/>
        </w:rPr>
        <w:t>自然</w:t>
      </w:r>
      <w:r>
        <w:rPr>
          <w:rFonts w:ascii="仿宋" w:hAnsi="仿宋" w:eastAsia="仿宋" w:cs="仿宋"/>
          <w:sz w:val="30"/>
          <w:szCs w:val="30"/>
        </w:rPr>
        <w:t xml:space="preserve">  </w:t>
      </w:r>
      <w:r>
        <w:rPr>
          <w:rFonts w:ascii="仿宋" w:hAnsi="仿宋" w:eastAsia="仿宋" w:cs="仿宋"/>
          <w:spacing w:val="17"/>
          <w:sz w:val="30"/>
          <w:szCs w:val="30"/>
        </w:rPr>
        <w:t>保护地规划</w:t>
      </w:r>
      <w:r>
        <w:rPr>
          <w:rFonts w:ascii="仿宋" w:hAnsi="仿宋" w:eastAsia="仿宋" w:cs="仿宋"/>
          <w:spacing w:val="-80"/>
          <w:sz w:val="30"/>
          <w:szCs w:val="30"/>
        </w:rPr>
        <w:t xml:space="preserve"> </w:t>
      </w:r>
      <w:r>
        <w:rPr>
          <w:rFonts w:ascii="仿宋" w:hAnsi="仿宋" w:eastAsia="仿宋" w:cs="仿宋"/>
          <w:spacing w:val="17"/>
          <w:sz w:val="30"/>
          <w:szCs w:val="30"/>
        </w:rPr>
        <w:t>，执行相关标准</w:t>
      </w:r>
      <w:r>
        <w:rPr>
          <w:rFonts w:ascii="仿宋" w:hAnsi="仿宋" w:eastAsia="仿宋" w:cs="仿宋"/>
          <w:spacing w:val="-83"/>
          <w:sz w:val="30"/>
          <w:szCs w:val="30"/>
        </w:rPr>
        <w:t xml:space="preserve"> </w:t>
      </w:r>
      <w:r>
        <w:rPr>
          <w:rFonts w:ascii="仿宋" w:hAnsi="仿宋" w:eastAsia="仿宋" w:cs="仿宋"/>
          <w:spacing w:val="17"/>
          <w:sz w:val="30"/>
          <w:szCs w:val="30"/>
        </w:rPr>
        <w:t>。负责国家公园</w:t>
      </w:r>
      <w:r>
        <w:rPr>
          <w:rFonts w:ascii="仿宋" w:hAnsi="仿宋" w:eastAsia="仿宋" w:cs="仿宋"/>
          <w:spacing w:val="-83"/>
          <w:sz w:val="30"/>
          <w:szCs w:val="30"/>
        </w:rPr>
        <w:t xml:space="preserve"> </w:t>
      </w:r>
      <w:r>
        <w:rPr>
          <w:rFonts w:ascii="仿宋" w:hAnsi="仿宋" w:eastAsia="仿宋" w:cs="仿宋"/>
          <w:spacing w:val="17"/>
          <w:sz w:val="30"/>
          <w:szCs w:val="30"/>
        </w:rPr>
        <w:t>、</w:t>
      </w:r>
      <w:r>
        <w:rPr>
          <w:rFonts w:ascii="仿宋" w:hAnsi="仿宋" w:eastAsia="仿宋" w:cs="仿宋"/>
          <w:spacing w:val="-55"/>
          <w:sz w:val="30"/>
          <w:szCs w:val="30"/>
        </w:rPr>
        <w:t xml:space="preserve"> </w:t>
      </w:r>
      <w:r>
        <w:rPr>
          <w:rFonts w:ascii="仿宋" w:hAnsi="仿宋" w:eastAsia="仿宋" w:cs="仿宋"/>
          <w:spacing w:val="17"/>
          <w:sz w:val="30"/>
          <w:szCs w:val="30"/>
        </w:rPr>
        <w:t>自然保护区、</w:t>
      </w:r>
      <w:r>
        <w:rPr>
          <w:rFonts w:ascii="仿宋" w:hAnsi="仿宋" w:eastAsia="仿宋" w:cs="仿宋"/>
          <w:sz w:val="30"/>
          <w:szCs w:val="30"/>
        </w:rPr>
        <w:t xml:space="preserve"> </w:t>
      </w:r>
      <w:r>
        <w:rPr>
          <w:rFonts w:ascii="仿宋" w:hAnsi="仿宋" w:eastAsia="仿宋" w:cs="仿宋"/>
          <w:spacing w:val="19"/>
          <w:sz w:val="30"/>
          <w:szCs w:val="30"/>
        </w:rPr>
        <w:t>风景名胜区</w:t>
      </w:r>
      <w:r>
        <w:rPr>
          <w:rFonts w:ascii="仿宋" w:hAnsi="仿宋" w:eastAsia="仿宋" w:cs="仿宋"/>
          <w:spacing w:val="-72"/>
          <w:sz w:val="30"/>
          <w:szCs w:val="30"/>
        </w:rPr>
        <w:t xml:space="preserve"> </w:t>
      </w:r>
      <w:r>
        <w:rPr>
          <w:rFonts w:ascii="仿宋" w:hAnsi="仿宋" w:eastAsia="仿宋" w:cs="仿宋"/>
          <w:spacing w:val="19"/>
          <w:sz w:val="30"/>
          <w:szCs w:val="30"/>
        </w:rPr>
        <w:t>、地质公园</w:t>
      </w:r>
      <w:r>
        <w:rPr>
          <w:rFonts w:ascii="仿宋" w:hAnsi="仿宋" w:eastAsia="仿宋" w:cs="仿宋"/>
          <w:spacing w:val="-81"/>
          <w:sz w:val="30"/>
          <w:szCs w:val="30"/>
        </w:rPr>
        <w:t xml:space="preserve"> </w:t>
      </w:r>
      <w:r>
        <w:rPr>
          <w:rFonts w:ascii="仿宋" w:hAnsi="仿宋" w:eastAsia="仿宋" w:cs="仿宋"/>
          <w:spacing w:val="19"/>
          <w:sz w:val="30"/>
          <w:szCs w:val="30"/>
        </w:rPr>
        <w:t>、森林公园等设立</w:t>
      </w:r>
      <w:r>
        <w:rPr>
          <w:rFonts w:ascii="仿宋" w:hAnsi="仿宋" w:eastAsia="仿宋" w:cs="仿宋"/>
          <w:spacing w:val="-82"/>
          <w:sz w:val="30"/>
          <w:szCs w:val="30"/>
        </w:rPr>
        <w:t xml:space="preserve"> </w:t>
      </w:r>
      <w:r>
        <w:rPr>
          <w:rFonts w:ascii="仿宋" w:hAnsi="仿宋" w:eastAsia="仿宋" w:cs="仿宋"/>
          <w:spacing w:val="19"/>
          <w:sz w:val="30"/>
          <w:szCs w:val="30"/>
        </w:rPr>
        <w:t>、规划</w:t>
      </w:r>
      <w:r>
        <w:rPr>
          <w:rFonts w:ascii="仿宋" w:hAnsi="仿宋" w:eastAsia="仿宋" w:cs="仿宋"/>
          <w:spacing w:val="-81"/>
          <w:sz w:val="30"/>
          <w:szCs w:val="30"/>
        </w:rPr>
        <w:t xml:space="preserve"> </w:t>
      </w:r>
      <w:r>
        <w:rPr>
          <w:rFonts w:ascii="仿宋" w:hAnsi="仿宋" w:eastAsia="仿宋" w:cs="仿宋"/>
          <w:spacing w:val="19"/>
          <w:sz w:val="30"/>
          <w:szCs w:val="30"/>
        </w:rPr>
        <w:t>、建设和</w:t>
      </w:r>
      <w:r>
        <w:rPr>
          <w:rFonts w:ascii="仿宋" w:hAnsi="仿宋" w:eastAsia="仿宋" w:cs="仿宋"/>
          <w:sz w:val="30"/>
          <w:szCs w:val="30"/>
        </w:rPr>
        <w:t xml:space="preserve">   </w:t>
      </w:r>
      <w:r>
        <w:rPr>
          <w:rFonts w:ascii="仿宋" w:hAnsi="仿宋" w:eastAsia="仿宋" w:cs="仿宋"/>
          <w:spacing w:val="23"/>
          <w:sz w:val="30"/>
          <w:szCs w:val="30"/>
        </w:rPr>
        <w:t>特许经营等工作</w:t>
      </w:r>
      <w:r>
        <w:rPr>
          <w:rFonts w:ascii="仿宋" w:hAnsi="仿宋" w:eastAsia="仿宋" w:cs="仿宋"/>
          <w:spacing w:val="-66"/>
          <w:sz w:val="30"/>
          <w:szCs w:val="30"/>
        </w:rPr>
        <w:t xml:space="preserve"> </w:t>
      </w:r>
      <w:r>
        <w:rPr>
          <w:rFonts w:ascii="仿宋" w:hAnsi="仿宋" w:eastAsia="仿宋" w:cs="仿宋"/>
          <w:spacing w:val="23"/>
          <w:sz w:val="30"/>
          <w:szCs w:val="30"/>
        </w:rPr>
        <w:t>；负责托克逊县直接行使所有权的</w:t>
      </w:r>
      <w:r>
        <w:rPr>
          <w:rFonts w:ascii="仿宋" w:hAnsi="仿宋" w:eastAsia="仿宋" w:cs="仿宋"/>
          <w:spacing w:val="-47"/>
          <w:sz w:val="30"/>
          <w:szCs w:val="30"/>
        </w:rPr>
        <w:t xml:space="preserve"> </w:t>
      </w:r>
      <w:r>
        <w:rPr>
          <w:rFonts w:ascii="仿宋" w:hAnsi="仿宋" w:eastAsia="仿宋" w:cs="仿宋"/>
          <w:spacing w:val="23"/>
          <w:sz w:val="30"/>
          <w:szCs w:val="30"/>
        </w:rPr>
        <w:t>自然保</w:t>
      </w:r>
      <w:r>
        <w:rPr>
          <w:rFonts w:ascii="仿宋" w:hAnsi="仿宋" w:eastAsia="仿宋" w:cs="仿宋"/>
          <w:sz w:val="30"/>
          <w:szCs w:val="30"/>
        </w:rPr>
        <w:t xml:space="preserve">  </w:t>
      </w:r>
      <w:r>
        <w:rPr>
          <w:rFonts w:ascii="仿宋" w:hAnsi="仿宋" w:eastAsia="仿宋" w:cs="仿宋"/>
          <w:spacing w:val="22"/>
          <w:sz w:val="30"/>
          <w:szCs w:val="30"/>
        </w:rPr>
        <w:t>护地的</w:t>
      </w:r>
      <w:r>
        <w:rPr>
          <w:rFonts w:ascii="仿宋" w:hAnsi="仿宋" w:eastAsia="仿宋" w:cs="仿宋"/>
          <w:spacing w:val="-47"/>
          <w:sz w:val="30"/>
          <w:szCs w:val="30"/>
        </w:rPr>
        <w:t xml:space="preserve"> </w:t>
      </w:r>
      <w:r>
        <w:rPr>
          <w:rFonts w:ascii="仿宋" w:hAnsi="仿宋" w:eastAsia="仿宋" w:cs="仿宋"/>
          <w:spacing w:val="22"/>
          <w:sz w:val="30"/>
          <w:szCs w:val="30"/>
        </w:rPr>
        <w:t>自然资源资产管理和国土空间用途管制</w:t>
      </w:r>
      <w:r>
        <w:rPr>
          <w:rFonts w:ascii="仿宋" w:hAnsi="仿宋" w:eastAsia="仿宋" w:cs="仿宋"/>
          <w:spacing w:val="-84"/>
          <w:sz w:val="30"/>
          <w:szCs w:val="30"/>
        </w:rPr>
        <w:t xml:space="preserve"> </w:t>
      </w:r>
      <w:r>
        <w:rPr>
          <w:rFonts w:ascii="仿宋" w:hAnsi="仿宋" w:eastAsia="仿宋" w:cs="仿宋"/>
          <w:spacing w:val="22"/>
          <w:sz w:val="30"/>
          <w:szCs w:val="30"/>
        </w:rPr>
        <w:t>；提出新建、</w:t>
      </w:r>
      <w:r>
        <w:rPr>
          <w:rFonts w:ascii="仿宋" w:hAnsi="仿宋" w:eastAsia="仿宋" w:cs="仿宋"/>
          <w:sz w:val="30"/>
          <w:szCs w:val="30"/>
        </w:rPr>
        <w:t xml:space="preserve"> </w:t>
      </w:r>
      <w:r>
        <w:rPr>
          <w:rFonts w:ascii="仿宋" w:hAnsi="仿宋" w:eastAsia="仿宋" w:cs="仿宋"/>
          <w:spacing w:val="29"/>
          <w:sz w:val="30"/>
          <w:szCs w:val="30"/>
        </w:rPr>
        <w:t>调整各类</w:t>
      </w:r>
      <w:r>
        <w:rPr>
          <w:rFonts w:ascii="仿宋" w:hAnsi="仿宋" w:eastAsia="仿宋" w:cs="仿宋"/>
          <w:spacing w:val="-28"/>
          <w:sz w:val="30"/>
          <w:szCs w:val="30"/>
        </w:rPr>
        <w:t xml:space="preserve"> </w:t>
      </w:r>
      <w:r>
        <w:rPr>
          <w:rFonts w:ascii="仿宋" w:hAnsi="仿宋" w:eastAsia="仿宋" w:cs="仿宋"/>
          <w:spacing w:val="29"/>
          <w:sz w:val="30"/>
          <w:szCs w:val="30"/>
        </w:rPr>
        <w:t>自</w:t>
      </w:r>
      <w:r>
        <w:rPr>
          <w:rFonts w:ascii="仿宋" w:hAnsi="仿宋" w:eastAsia="仿宋" w:cs="仿宋"/>
          <w:spacing w:val="-89"/>
          <w:sz w:val="30"/>
          <w:szCs w:val="30"/>
        </w:rPr>
        <w:t xml:space="preserve"> </w:t>
      </w:r>
      <w:r>
        <w:rPr>
          <w:rFonts w:ascii="仿宋" w:hAnsi="仿宋" w:eastAsia="仿宋" w:cs="仿宋"/>
          <w:spacing w:val="29"/>
          <w:sz w:val="30"/>
          <w:szCs w:val="30"/>
        </w:rPr>
        <w:t>治区级</w:t>
      </w:r>
      <w:r>
        <w:rPr>
          <w:rFonts w:ascii="仿宋" w:hAnsi="仿宋" w:eastAsia="仿宋" w:cs="仿宋"/>
          <w:spacing w:val="-36"/>
          <w:sz w:val="30"/>
          <w:szCs w:val="30"/>
        </w:rPr>
        <w:t xml:space="preserve"> </w:t>
      </w:r>
      <w:r>
        <w:rPr>
          <w:rFonts w:ascii="仿宋" w:hAnsi="仿宋" w:eastAsia="仿宋" w:cs="仿宋"/>
          <w:spacing w:val="29"/>
          <w:sz w:val="30"/>
          <w:szCs w:val="30"/>
        </w:rPr>
        <w:t>自</w:t>
      </w:r>
      <w:r>
        <w:rPr>
          <w:rFonts w:ascii="仿宋" w:hAnsi="仿宋" w:eastAsia="仿宋" w:cs="仿宋"/>
          <w:spacing w:val="-81"/>
          <w:sz w:val="30"/>
          <w:szCs w:val="30"/>
        </w:rPr>
        <w:t xml:space="preserve"> </w:t>
      </w:r>
      <w:r>
        <w:rPr>
          <w:rFonts w:ascii="仿宋" w:hAnsi="仿宋" w:eastAsia="仿宋" w:cs="仿宋"/>
          <w:spacing w:val="29"/>
          <w:sz w:val="30"/>
          <w:szCs w:val="30"/>
        </w:rPr>
        <w:t>然保护地的审核上报并按照程序报</w:t>
      </w:r>
      <w:r>
        <w:rPr>
          <w:rFonts w:ascii="仿宋" w:hAnsi="仿宋" w:eastAsia="仿宋" w:cs="仿宋"/>
          <w:sz w:val="30"/>
          <w:szCs w:val="30"/>
        </w:rPr>
        <w:t xml:space="preserve">  </w:t>
      </w:r>
      <w:r>
        <w:rPr>
          <w:rFonts w:ascii="仿宋" w:hAnsi="仿宋" w:eastAsia="仿宋" w:cs="仿宋"/>
          <w:spacing w:val="21"/>
          <w:sz w:val="30"/>
          <w:szCs w:val="30"/>
        </w:rPr>
        <w:t>批</w:t>
      </w:r>
      <w:r>
        <w:rPr>
          <w:rFonts w:ascii="仿宋" w:hAnsi="仿宋" w:eastAsia="仿宋" w:cs="仿宋"/>
          <w:spacing w:val="-84"/>
          <w:sz w:val="30"/>
          <w:szCs w:val="30"/>
        </w:rPr>
        <w:t xml:space="preserve"> </w:t>
      </w:r>
      <w:r>
        <w:rPr>
          <w:rFonts w:ascii="仿宋" w:hAnsi="仿宋" w:eastAsia="仿宋" w:cs="仿宋"/>
          <w:spacing w:val="21"/>
          <w:sz w:val="30"/>
          <w:szCs w:val="30"/>
        </w:rPr>
        <w:t>，组织上报世界</w:t>
      </w:r>
      <w:r>
        <w:rPr>
          <w:rFonts w:ascii="仿宋" w:hAnsi="仿宋" w:eastAsia="仿宋" w:cs="仿宋"/>
          <w:spacing w:val="-48"/>
          <w:sz w:val="30"/>
          <w:szCs w:val="30"/>
        </w:rPr>
        <w:t xml:space="preserve"> </w:t>
      </w:r>
      <w:r>
        <w:rPr>
          <w:rFonts w:ascii="仿宋" w:hAnsi="仿宋" w:eastAsia="仿宋" w:cs="仿宋"/>
          <w:spacing w:val="21"/>
          <w:sz w:val="30"/>
          <w:szCs w:val="30"/>
        </w:rPr>
        <w:t>自然遗产的申报</w:t>
      </w:r>
      <w:r>
        <w:rPr>
          <w:rFonts w:ascii="仿宋" w:hAnsi="仿宋" w:eastAsia="仿宋" w:cs="仿宋"/>
          <w:spacing w:val="-84"/>
          <w:sz w:val="30"/>
          <w:szCs w:val="30"/>
        </w:rPr>
        <w:t xml:space="preserve"> </w:t>
      </w:r>
      <w:r>
        <w:rPr>
          <w:rFonts w:ascii="仿宋" w:hAnsi="仿宋" w:eastAsia="仿宋" w:cs="仿宋"/>
          <w:spacing w:val="21"/>
          <w:sz w:val="30"/>
          <w:szCs w:val="30"/>
        </w:rPr>
        <w:t>，会同有关部门审核上</w:t>
      </w:r>
      <w:r>
        <w:rPr>
          <w:rFonts w:ascii="仿宋" w:hAnsi="仿宋" w:eastAsia="仿宋" w:cs="仿宋"/>
          <w:sz w:val="30"/>
          <w:szCs w:val="30"/>
        </w:rPr>
        <w:t xml:space="preserve">   </w:t>
      </w:r>
      <w:r>
        <w:rPr>
          <w:rFonts w:ascii="仿宋" w:hAnsi="仿宋" w:eastAsia="仿宋" w:cs="仿宋"/>
          <w:spacing w:val="23"/>
          <w:sz w:val="30"/>
          <w:szCs w:val="30"/>
        </w:rPr>
        <w:t>报世界</w:t>
      </w:r>
      <w:r>
        <w:rPr>
          <w:rFonts w:ascii="仿宋" w:hAnsi="仿宋" w:eastAsia="仿宋" w:cs="仿宋"/>
          <w:spacing w:val="-33"/>
          <w:sz w:val="30"/>
          <w:szCs w:val="30"/>
        </w:rPr>
        <w:t xml:space="preserve"> </w:t>
      </w:r>
      <w:r>
        <w:rPr>
          <w:rFonts w:ascii="仿宋" w:hAnsi="仿宋" w:eastAsia="仿宋" w:cs="仿宋"/>
          <w:spacing w:val="23"/>
          <w:sz w:val="30"/>
          <w:szCs w:val="30"/>
        </w:rPr>
        <w:t>自然与文化双重遗产的申报</w:t>
      </w:r>
      <w:r>
        <w:rPr>
          <w:rFonts w:ascii="仿宋" w:hAnsi="仿宋" w:eastAsia="仿宋" w:cs="仿宋"/>
          <w:spacing w:val="-83"/>
          <w:sz w:val="30"/>
          <w:szCs w:val="30"/>
        </w:rPr>
        <w:t xml:space="preserve"> </w:t>
      </w:r>
      <w:r>
        <w:rPr>
          <w:rFonts w:ascii="仿宋" w:hAnsi="仿宋" w:eastAsia="仿宋" w:cs="仿宋"/>
          <w:spacing w:val="23"/>
          <w:sz w:val="30"/>
          <w:szCs w:val="30"/>
        </w:rPr>
        <w:t>。负责生物多样性保护</w:t>
      </w:r>
      <w:r>
        <w:rPr>
          <w:rFonts w:ascii="仿宋" w:hAnsi="仿宋" w:eastAsia="仿宋" w:cs="仿宋"/>
          <w:sz w:val="30"/>
          <w:szCs w:val="30"/>
        </w:rPr>
        <w:t xml:space="preserve">   </w:t>
      </w:r>
      <w:r>
        <w:rPr>
          <w:rFonts w:ascii="仿宋" w:hAnsi="仿宋" w:eastAsia="仿宋" w:cs="仿宋"/>
          <w:spacing w:val="23"/>
          <w:sz w:val="30"/>
          <w:szCs w:val="30"/>
        </w:rPr>
        <w:t>相关工作。</w:t>
      </w:r>
    </w:p>
    <w:p w14:paraId="3FF9A395">
      <w:pPr>
        <w:spacing w:before="297" w:line="301" w:lineRule="auto"/>
        <w:ind w:left="33" w:right="279" w:firstLine="673"/>
        <w:rPr>
          <w:rFonts w:ascii="仿宋" w:hAnsi="仿宋" w:eastAsia="仿宋" w:cs="仿宋"/>
          <w:sz w:val="30"/>
          <w:szCs w:val="30"/>
        </w:rPr>
      </w:pPr>
      <w:r>
        <w:rPr>
          <w:rFonts w:ascii="仿宋" w:hAnsi="仿宋" w:eastAsia="仿宋" w:cs="仿宋"/>
          <w:spacing w:val="24"/>
          <w:sz w:val="30"/>
          <w:szCs w:val="30"/>
        </w:rPr>
        <w:t>（七）</w:t>
      </w:r>
      <w:r>
        <w:rPr>
          <w:rFonts w:ascii="仿宋" w:hAnsi="仿宋" w:eastAsia="仿宋" w:cs="仿宋"/>
          <w:spacing w:val="-83"/>
          <w:sz w:val="30"/>
          <w:szCs w:val="30"/>
        </w:rPr>
        <w:t xml:space="preserve"> </w:t>
      </w:r>
      <w:r>
        <w:rPr>
          <w:rFonts w:ascii="仿宋" w:hAnsi="仿宋" w:eastAsia="仿宋" w:cs="仿宋"/>
          <w:spacing w:val="24"/>
          <w:sz w:val="30"/>
          <w:szCs w:val="30"/>
        </w:rPr>
        <w:t>负责推进林业和草原改革相关工作</w:t>
      </w:r>
      <w:r>
        <w:rPr>
          <w:rFonts w:ascii="仿宋" w:hAnsi="仿宋" w:eastAsia="仿宋" w:cs="仿宋"/>
          <w:spacing w:val="-83"/>
          <w:sz w:val="30"/>
          <w:szCs w:val="30"/>
        </w:rPr>
        <w:t xml:space="preserve"> </w:t>
      </w:r>
      <w:r>
        <w:rPr>
          <w:rFonts w:ascii="仿宋" w:hAnsi="仿宋" w:eastAsia="仿宋" w:cs="仿宋"/>
          <w:spacing w:val="24"/>
          <w:sz w:val="30"/>
          <w:szCs w:val="30"/>
        </w:rPr>
        <w:t>。审核上报</w:t>
      </w:r>
      <w:r>
        <w:rPr>
          <w:rFonts w:ascii="仿宋" w:hAnsi="仿宋" w:eastAsia="仿宋" w:cs="仿宋"/>
          <w:sz w:val="30"/>
          <w:szCs w:val="30"/>
        </w:rPr>
        <w:t xml:space="preserve"> </w:t>
      </w:r>
      <w:r>
        <w:rPr>
          <w:rFonts w:ascii="仿宋" w:hAnsi="仿宋" w:eastAsia="仿宋" w:cs="仿宋"/>
          <w:spacing w:val="22"/>
          <w:sz w:val="30"/>
          <w:szCs w:val="30"/>
        </w:rPr>
        <w:t>集体林权制度</w:t>
      </w:r>
      <w:r>
        <w:rPr>
          <w:rFonts w:ascii="仿宋" w:hAnsi="仿宋" w:eastAsia="仿宋" w:cs="仿宋"/>
          <w:spacing w:val="-72"/>
          <w:sz w:val="30"/>
          <w:szCs w:val="30"/>
        </w:rPr>
        <w:t xml:space="preserve"> </w:t>
      </w:r>
      <w:r>
        <w:rPr>
          <w:rFonts w:ascii="仿宋" w:hAnsi="仿宋" w:eastAsia="仿宋" w:cs="仿宋"/>
          <w:spacing w:val="22"/>
          <w:sz w:val="30"/>
          <w:szCs w:val="30"/>
        </w:rPr>
        <w:t>、</w:t>
      </w:r>
      <w:r>
        <w:rPr>
          <w:rFonts w:ascii="仿宋" w:hAnsi="仿宋" w:eastAsia="仿宋" w:cs="仿宋"/>
          <w:spacing w:val="-86"/>
          <w:sz w:val="30"/>
          <w:szCs w:val="30"/>
        </w:rPr>
        <w:t xml:space="preserve"> </w:t>
      </w:r>
      <w:r>
        <w:rPr>
          <w:rFonts w:ascii="仿宋" w:hAnsi="仿宋" w:eastAsia="仿宋" w:cs="仿宋"/>
          <w:spacing w:val="22"/>
          <w:sz w:val="30"/>
          <w:szCs w:val="30"/>
        </w:rPr>
        <w:t>国有林场</w:t>
      </w:r>
      <w:r>
        <w:rPr>
          <w:rFonts w:ascii="仿宋" w:hAnsi="仿宋" w:eastAsia="仿宋" w:cs="仿宋"/>
          <w:spacing w:val="-80"/>
          <w:sz w:val="30"/>
          <w:szCs w:val="30"/>
        </w:rPr>
        <w:t xml:space="preserve"> </w:t>
      </w:r>
      <w:r>
        <w:rPr>
          <w:rFonts w:ascii="仿宋" w:hAnsi="仿宋" w:eastAsia="仿宋" w:cs="仿宋"/>
          <w:spacing w:val="22"/>
          <w:sz w:val="30"/>
          <w:szCs w:val="30"/>
        </w:rPr>
        <w:t>、草原等重大改革意见并监督实</w:t>
      </w:r>
      <w:r>
        <w:rPr>
          <w:rFonts w:ascii="仿宋" w:hAnsi="仿宋" w:eastAsia="仿宋" w:cs="仿宋"/>
          <w:sz w:val="30"/>
          <w:szCs w:val="30"/>
        </w:rPr>
        <w:t xml:space="preserve"> </w:t>
      </w:r>
      <w:r>
        <w:rPr>
          <w:rFonts w:ascii="仿宋" w:hAnsi="仿宋" w:eastAsia="仿宋" w:cs="仿宋"/>
          <w:spacing w:val="25"/>
          <w:sz w:val="30"/>
          <w:szCs w:val="30"/>
        </w:rPr>
        <w:t>施</w:t>
      </w:r>
      <w:r>
        <w:rPr>
          <w:rFonts w:ascii="仿宋" w:hAnsi="仿宋" w:eastAsia="仿宋" w:cs="仿宋"/>
          <w:spacing w:val="-83"/>
          <w:sz w:val="30"/>
          <w:szCs w:val="30"/>
        </w:rPr>
        <w:t xml:space="preserve"> </w:t>
      </w:r>
      <w:r>
        <w:rPr>
          <w:rFonts w:ascii="仿宋" w:hAnsi="仿宋" w:eastAsia="仿宋" w:cs="仿宋"/>
          <w:spacing w:val="25"/>
          <w:sz w:val="30"/>
          <w:szCs w:val="30"/>
        </w:rPr>
        <w:t>。拟订农村林业发展</w:t>
      </w:r>
      <w:r>
        <w:rPr>
          <w:rFonts w:ascii="仿宋" w:hAnsi="仿宋" w:eastAsia="仿宋" w:cs="仿宋"/>
          <w:spacing w:val="-83"/>
          <w:sz w:val="30"/>
          <w:szCs w:val="30"/>
        </w:rPr>
        <w:t xml:space="preserve"> </w:t>
      </w:r>
      <w:r>
        <w:rPr>
          <w:rFonts w:ascii="仿宋" w:hAnsi="仿宋" w:eastAsia="仿宋" w:cs="仿宋"/>
          <w:spacing w:val="25"/>
          <w:sz w:val="30"/>
          <w:szCs w:val="30"/>
        </w:rPr>
        <w:t>、维护林业经营合法权益的政策措</w:t>
      </w:r>
      <w:r>
        <w:rPr>
          <w:rFonts w:ascii="仿宋" w:hAnsi="仿宋" w:eastAsia="仿宋" w:cs="仿宋"/>
          <w:sz w:val="30"/>
          <w:szCs w:val="30"/>
        </w:rPr>
        <w:t xml:space="preserve"> </w:t>
      </w:r>
      <w:r>
        <w:rPr>
          <w:rFonts w:ascii="仿宋" w:hAnsi="仿宋" w:eastAsia="仿宋" w:cs="仿宋"/>
          <w:spacing w:val="22"/>
          <w:sz w:val="30"/>
          <w:szCs w:val="30"/>
        </w:rPr>
        <w:t>施</w:t>
      </w:r>
      <w:r>
        <w:rPr>
          <w:rFonts w:ascii="仿宋" w:hAnsi="仿宋" w:eastAsia="仿宋" w:cs="仿宋"/>
          <w:spacing w:val="-77"/>
          <w:sz w:val="30"/>
          <w:szCs w:val="30"/>
        </w:rPr>
        <w:t xml:space="preserve"> </w:t>
      </w:r>
      <w:r>
        <w:rPr>
          <w:rFonts w:ascii="仿宋" w:hAnsi="仿宋" w:eastAsia="仿宋" w:cs="仿宋"/>
          <w:spacing w:val="22"/>
          <w:sz w:val="30"/>
          <w:szCs w:val="30"/>
        </w:rPr>
        <w:t>，指导农村林地承包经营工作</w:t>
      </w:r>
      <w:r>
        <w:rPr>
          <w:rFonts w:ascii="仿宋" w:hAnsi="仿宋" w:eastAsia="仿宋" w:cs="仿宋"/>
          <w:spacing w:val="-83"/>
          <w:sz w:val="30"/>
          <w:szCs w:val="30"/>
        </w:rPr>
        <w:t xml:space="preserve"> </w:t>
      </w:r>
      <w:r>
        <w:rPr>
          <w:rFonts w:ascii="仿宋" w:hAnsi="仿宋" w:eastAsia="仿宋" w:cs="仿宋"/>
          <w:spacing w:val="22"/>
          <w:sz w:val="30"/>
          <w:szCs w:val="30"/>
        </w:rPr>
        <w:t>。开展退耕（牧）</w:t>
      </w:r>
      <w:r>
        <w:rPr>
          <w:rFonts w:ascii="仿宋" w:hAnsi="仿宋" w:eastAsia="仿宋" w:cs="仿宋"/>
          <w:spacing w:val="-81"/>
          <w:sz w:val="30"/>
          <w:szCs w:val="30"/>
        </w:rPr>
        <w:t xml:space="preserve"> </w:t>
      </w:r>
      <w:r>
        <w:rPr>
          <w:rFonts w:ascii="仿宋" w:hAnsi="仿宋" w:eastAsia="仿宋" w:cs="仿宋"/>
          <w:spacing w:val="22"/>
          <w:sz w:val="30"/>
          <w:szCs w:val="30"/>
        </w:rPr>
        <w:t>还林还</w:t>
      </w:r>
      <w:r>
        <w:rPr>
          <w:rFonts w:ascii="仿宋" w:hAnsi="仿宋" w:eastAsia="仿宋" w:cs="仿宋"/>
          <w:sz w:val="30"/>
          <w:szCs w:val="30"/>
        </w:rPr>
        <w:t xml:space="preserve"> </w:t>
      </w:r>
      <w:r>
        <w:rPr>
          <w:rFonts w:ascii="仿宋" w:hAnsi="仿宋" w:eastAsia="仿宋" w:cs="仿宋"/>
          <w:spacing w:val="24"/>
          <w:sz w:val="30"/>
          <w:szCs w:val="30"/>
        </w:rPr>
        <w:t>草</w:t>
      </w:r>
      <w:r>
        <w:rPr>
          <w:rFonts w:ascii="仿宋" w:hAnsi="仿宋" w:eastAsia="仿宋" w:cs="仿宋"/>
          <w:spacing w:val="-83"/>
          <w:sz w:val="30"/>
          <w:szCs w:val="30"/>
        </w:rPr>
        <w:t xml:space="preserve"> </w:t>
      </w:r>
      <w:r>
        <w:rPr>
          <w:rFonts w:ascii="仿宋" w:hAnsi="仿宋" w:eastAsia="仿宋" w:cs="仿宋"/>
          <w:spacing w:val="24"/>
          <w:sz w:val="30"/>
          <w:szCs w:val="30"/>
        </w:rPr>
        <w:t>，负责天然林保护工作。</w:t>
      </w:r>
    </w:p>
    <w:p w14:paraId="7F518196">
      <w:pPr>
        <w:spacing w:before="295" w:line="289" w:lineRule="auto"/>
        <w:ind w:left="35" w:right="279" w:firstLine="670"/>
        <w:rPr>
          <w:rFonts w:ascii="仿宋" w:hAnsi="仿宋" w:eastAsia="仿宋" w:cs="仿宋"/>
          <w:sz w:val="30"/>
          <w:szCs w:val="30"/>
        </w:rPr>
      </w:pPr>
      <w:r>
        <w:rPr>
          <w:rFonts w:ascii="仿宋" w:hAnsi="仿宋" w:eastAsia="仿宋" w:cs="仿宋"/>
          <w:spacing w:val="30"/>
          <w:sz w:val="30"/>
          <w:szCs w:val="30"/>
        </w:rPr>
        <w:t>（八）组织实施林业和草原资源优化配置及</w:t>
      </w:r>
      <w:r>
        <w:rPr>
          <w:rFonts w:ascii="仿宋" w:hAnsi="仿宋" w:eastAsia="仿宋" w:cs="仿宋"/>
          <w:spacing w:val="29"/>
          <w:sz w:val="30"/>
          <w:szCs w:val="30"/>
        </w:rPr>
        <w:t>木材利用</w:t>
      </w:r>
      <w:r>
        <w:rPr>
          <w:rFonts w:ascii="仿宋" w:hAnsi="仿宋" w:eastAsia="仿宋" w:cs="仿宋"/>
          <w:sz w:val="30"/>
          <w:szCs w:val="30"/>
        </w:rPr>
        <w:t xml:space="preserve"> </w:t>
      </w:r>
      <w:r>
        <w:rPr>
          <w:rFonts w:ascii="仿宋" w:hAnsi="仿宋" w:eastAsia="仿宋" w:cs="仿宋"/>
          <w:spacing w:val="22"/>
          <w:sz w:val="30"/>
          <w:szCs w:val="30"/>
        </w:rPr>
        <w:t>政策</w:t>
      </w:r>
      <w:r>
        <w:rPr>
          <w:rFonts w:ascii="仿宋" w:hAnsi="仿宋" w:eastAsia="仿宋" w:cs="仿宋"/>
          <w:spacing w:val="-74"/>
          <w:sz w:val="30"/>
          <w:szCs w:val="30"/>
        </w:rPr>
        <w:t xml:space="preserve"> </w:t>
      </w:r>
      <w:r>
        <w:rPr>
          <w:rFonts w:ascii="仿宋" w:hAnsi="仿宋" w:eastAsia="仿宋" w:cs="仿宋"/>
          <w:spacing w:val="22"/>
          <w:sz w:val="30"/>
          <w:szCs w:val="30"/>
        </w:rPr>
        <w:t>，实施相关林业产业地方标准</w:t>
      </w:r>
      <w:r>
        <w:rPr>
          <w:rFonts w:ascii="仿宋" w:hAnsi="仿宋" w:eastAsia="仿宋" w:cs="仿宋"/>
          <w:spacing w:val="-84"/>
          <w:sz w:val="30"/>
          <w:szCs w:val="30"/>
        </w:rPr>
        <w:t xml:space="preserve"> </w:t>
      </w:r>
      <w:r>
        <w:rPr>
          <w:rFonts w:ascii="仿宋" w:hAnsi="仿宋" w:eastAsia="仿宋" w:cs="仿宋"/>
          <w:spacing w:val="22"/>
          <w:sz w:val="30"/>
          <w:szCs w:val="30"/>
        </w:rPr>
        <w:t>，组织</w:t>
      </w:r>
      <w:r>
        <w:rPr>
          <w:rFonts w:ascii="仿宋" w:hAnsi="仿宋" w:eastAsia="仿宋" w:cs="仿宋"/>
          <w:spacing w:val="-82"/>
          <w:sz w:val="30"/>
          <w:szCs w:val="30"/>
        </w:rPr>
        <w:t xml:space="preserve"> </w:t>
      </w:r>
      <w:r>
        <w:rPr>
          <w:rFonts w:ascii="仿宋" w:hAnsi="仿宋" w:eastAsia="仿宋" w:cs="仿宋"/>
          <w:spacing w:val="22"/>
          <w:sz w:val="30"/>
          <w:szCs w:val="30"/>
        </w:rPr>
        <w:t>、指导林产品质</w:t>
      </w:r>
      <w:r>
        <w:rPr>
          <w:rFonts w:ascii="仿宋" w:hAnsi="仿宋" w:eastAsia="仿宋" w:cs="仿宋"/>
          <w:sz w:val="30"/>
          <w:szCs w:val="30"/>
        </w:rPr>
        <w:t xml:space="preserve"> </w:t>
      </w:r>
      <w:r>
        <w:rPr>
          <w:rFonts w:ascii="仿宋" w:hAnsi="仿宋" w:eastAsia="仿宋" w:cs="仿宋"/>
          <w:spacing w:val="25"/>
          <w:sz w:val="30"/>
          <w:szCs w:val="30"/>
        </w:rPr>
        <w:t>量监督</w:t>
      </w:r>
      <w:r>
        <w:rPr>
          <w:rFonts w:ascii="仿宋" w:hAnsi="仿宋" w:eastAsia="仿宋" w:cs="仿宋"/>
          <w:spacing w:val="-72"/>
          <w:sz w:val="30"/>
          <w:szCs w:val="30"/>
        </w:rPr>
        <w:t xml:space="preserve"> </w:t>
      </w:r>
      <w:r>
        <w:rPr>
          <w:rFonts w:ascii="仿宋" w:hAnsi="仿宋" w:eastAsia="仿宋" w:cs="仿宋"/>
          <w:spacing w:val="25"/>
          <w:sz w:val="30"/>
          <w:szCs w:val="30"/>
        </w:rPr>
        <w:t>，指导生态扶贫相关工作。</w:t>
      </w:r>
    </w:p>
    <w:p w14:paraId="28BDC31F">
      <w:pPr>
        <w:spacing w:before="296" w:line="289" w:lineRule="auto"/>
        <w:ind w:left="37" w:firstLine="669"/>
        <w:rPr>
          <w:rFonts w:ascii="仿宋" w:hAnsi="仿宋" w:eastAsia="仿宋" w:cs="仿宋"/>
          <w:sz w:val="30"/>
          <w:szCs w:val="30"/>
        </w:rPr>
      </w:pPr>
      <w:r>
        <w:rPr>
          <w:rFonts w:ascii="仿宋" w:hAnsi="仿宋" w:eastAsia="仿宋" w:cs="仿宋"/>
          <w:spacing w:val="25"/>
          <w:sz w:val="30"/>
          <w:szCs w:val="30"/>
        </w:rPr>
        <w:t>（九）指导国有林场基本建设和发展</w:t>
      </w:r>
      <w:r>
        <w:rPr>
          <w:rFonts w:ascii="仿宋" w:hAnsi="仿宋" w:eastAsia="仿宋" w:cs="仿宋"/>
          <w:spacing w:val="-82"/>
          <w:sz w:val="30"/>
          <w:szCs w:val="30"/>
        </w:rPr>
        <w:t xml:space="preserve"> </w:t>
      </w:r>
      <w:r>
        <w:rPr>
          <w:rFonts w:ascii="仿宋" w:hAnsi="仿宋" w:eastAsia="仿宋" w:cs="仿宋"/>
          <w:spacing w:val="25"/>
          <w:sz w:val="30"/>
          <w:szCs w:val="30"/>
        </w:rPr>
        <w:t>，组织林木种子、</w:t>
      </w:r>
      <w:r>
        <w:rPr>
          <w:rFonts w:ascii="仿宋" w:hAnsi="仿宋" w:eastAsia="仿宋" w:cs="仿宋"/>
          <w:sz w:val="30"/>
          <w:szCs w:val="30"/>
        </w:rPr>
        <w:t xml:space="preserve"> </w:t>
      </w:r>
      <w:r>
        <w:rPr>
          <w:rFonts w:ascii="仿宋" w:hAnsi="仿宋" w:eastAsia="仿宋" w:cs="仿宋"/>
          <w:spacing w:val="25"/>
          <w:sz w:val="30"/>
          <w:szCs w:val="30"/>
        </w:rPr>
        <w:t>草种种质资源普查</w:t>
      </w:r>
      <w:r>
        <w:rPr>
          <w:rFonts w:ascii="仿宋" w:hAnsi="仿宋" w:eastAsia="仿宋" w:cs="仿宋"/>
          <w:spacing w:val="-84"/>
          <w:sz w:val="30"/>
          <w:szCs w:val="30"/>
        </w:rPr>
        <w:t xml:space="preserve"> </w:t>
      </w:r>
      <w:r>
        <w:rPr>
          <w:rFonts w:ascii="仿宋" w:hAnsi="仿宋" w:eastAsia="仿宋" w:cs="仿宋"/>
          <w:spacing w:val="25"/>
          <w:sz w:val="30"/>
          <w:szCs w:val="30"/>
        </w:rPr>
        <w:t>，组织建立种质资源库</w:t>
      </w:r>
      <w:r>
        <w:rPr>
          <w:rFonts w:ascii="仿宋" w:hAnsi="仿宋" w:eastAsia="仿宋" w:cs="仿宋"/>
          <w:spacing w:val="-82"/>
          <w:sz w:val="30"/>
          <w:szCs w:val="30"/>
        </w:rPr>
        <w:t xml:space="preserve"> </w:t>
      </w:r>
      <w:r>
        <w:rPr>
          <w:rFonts w:ascii="仿宋" w:hAnsi="仿宋" w:eastAsia="仿宋" w:cs="仿宋"/>
          <w:spacing w:val="25"/>
          <w:sz w:val="30"/>
          <w:szCs w:val="30"/>
        </w:rPr>
        <w:t>，负责良种选育</w:t>
      </w:r>
      <w:r>
        <w:rPr>
          <w:rFonts w:ascii="仿宋" w:hAnsi="仿宋" w:eastAsia="仿宋" w:cs="仿宋"/>
          <w:sz w:val="30"/>
          <w:szCs w:val="30"/>
        </w:rPr>
        <w:t xml:space="preserve">  </w:t>
      </w:r>
      <w:r>
        <w:rPr>
          <w:rFonts w:ascii="仿宋" w:hAnsi="仿宋" w:eastAsia="仿宋" w:cs="仿宋"/>
          <w:spacing w:val="20"/>
          <w:sz w:val="30"/>
          <w:szCs w:val="30"/>
        </w:rPr>
        <w:t>推广</w:t>
      </w:r>
      <w:r>
        <w:rPr>
          <w:rFonts w:ascii="仿宋" w:hAnsi="仿宋" w:eastAsia="仿宋" w:cs="仿宋"/>
          <w:spacing w:val="-66"/>
          <w:sz w:val="30"/>
          <w:szCs w:val="30"/>
        </w:rPr>
        <w:t xml:space="preserve"> </w:t>
      </w:r>
      <w:r>
        <w:rPr>
          <w:rFonts w:ascii="仿宋" w:hAnsi="仿宋" w:eastAsia="仿宋" w:cs="仿宋"/>
          <w:spacing w:val="20"/>
          <w:sz w:val="30"/>
          <w:szCs w:val="30"/>
        </w:rPr>
        <w:t>，管理林木种苗</w:t>
      </w:r>
      <w:r>
        <w:rPr>
          <w:rFonts w:ascii="仿宋" w:hAnsi="仿宋" w:eastAsia="仿宋" w:cs="仿宋"/>
          <w:spacing w:val="-83"/>
          <w:sz w:val="30"/>
          <w:szCs w:val="30"/>
        </w:rPr>
        <w:t xml:space="preserve"> </w:t>
      </w:r>
      <w:r>
        <w:rPr>
          <w:rFonts w:ascii="仿宋" w:hAnsi="仿宋" w:eastAsia="仿宋" w:cs="仿宋"/>
          <w:spacing w:val="20"/>
          <w:sz w:val="30"/>
          <w:szCs w:val="30"/>
        </w:rPr>
        <w:t>、草种生产经营行为</w:t>
      </w:r>
      <w:r>
        <w:rPr>
          <w:rFonts w:ascii="仿宋" w:hAnsi="仿宋" w:eastAsia="仿宋" w:cs="仿宋"/>
          <w:spacing w:val="-84"/>
          <w:sz w:val="30"/>
          <w:szCs w:val="30"/>
        </w:rPr>
        <w:t xml:space="preserve"> </w:t>
      </w:r>
      <w:r>
        <w:rPr>
          <w:rFonts w:ascii="仿宋" w:hAnsi="仿宋" w:eastAsia="仿宋" w:cs="仿宋"/>
          <w:spacing w:val="20"/>
          <w:sz w:val="30"/>
          <w:szCs w:val="30"/>
        </w:rPr>
        <w:t>，监管林木种苗、</w:t>
      </w:r>
    </w:p>
    <w:p w14:paraId="7F8052F9">
      <w:pPr>
        <w:spacing w:line="289" w:lineRule="auto"/>
        <w:rPr>
          <w:rFonts w:ascii="仿宋" w:hAnsi="仿宋" w:eastAsia="仿宋" w:cs="仿宋"/>
          <w:sz w:val="30"/>
          <w:szCs w:val="30"/>
        </w:rPr>
        <w:sectPr>
          <w:footerReference r:id="rId9" w:type="default"/>
          <w:pgSz w:w="11906" w:h="16839"/>
          <w:pgMar w:top="1431" w:right="1544" w:bottom="1521" w:left="1785" w:header="0" w:footer="1156" w:gutter="0"/>
          <w:cols w:space="720" w:num="1"/>
        </w:sectPr>
      </w:pPr>
    </w:p>
    <w:p w14:paraId="357DC248">
      <w:pPr>
        <w:spacing w:before="159" w:line="320" w:lineRule="auto"/>
        <w:ind w:left="35" w:right="287" w:firstLine="3"/>
        <w:rPr>
          <w:rFonts w:ascii="仿宋" w:hAnsi="仿宋" w:eastAsia="仿宋" w:cs="仿宋"/>
          <w:sz w:val="30"/>
          <w:szCs w:val="30"/>
        </w:rPr>
      </w:pPr>
      <w:r>
        <w:rPr>
          <w:rFonts w:ascii="仿宋" w:hAnsi="仿宋" w:eastAsia="仿宋" w:cs="仿宋"/>
          <w:spacing w:val="24"/>
          <w:sz w:val="30"/>
          <w:szCs w:val="30"/>
        </w:rPr>
        <w:t>草种质量</w:t>
      </w:r>
      <w:r>
        <w:rPr>
          <w:rFonts w:ascii="仿宋" w:hAnsi="仿宋" w:eastAsia="仿宋" w:cs="仿宋"/>
          <w:spacing w:val="-64"/>
          <w:sz w:val="30"/>
          <w:szCs w:val="30"/>
        </w:rPr>
        <w:t xml:space="preserve"> </w:t>
      </w:r>
      <w:r>
        <w:rPr>
          <w:rFonts w:ascii="仿宋" w:hAnsi="仿宋" w:eastAsia="仿宋" w:cs="仿宋"/>
          <w:spacing w:val="24"/>
          <w:sz w:val="30"/>
          <w:szCs w:val="30"/>
        </w:rPr>
        <w:t>。监督管理林业和草原生物种质资源</w:t>
      </w:r>
      <w:r>
        <w:rPr>
          <w:rFonts w:ascii="仿宋" w:hAnsi="仿宋" w:eastAsia="仿宋" w:cs="仿宋"/>
          <w:spacing w:val="-83"/>
          <w:sz w:val="30"/>
          <w:szCs w:val="30"/>
        </w:rPr>
        <w:t xml:space="preserve"> </w:t>
      </w:r>
      <w:r>
        <w:rPr>
          <w:rFonts w:ascii="仿宋" w:hAnsi="仿宋" w:eastAsia="仿宋" w:cs="仿宋"/>
          <w:spacing w:val="24"/>
          <w:sz w:val="30"/>
          <w:szCs w:val="30"/>
        </w:rPr>
        <w:t>、转基因生</w:t>
      </w:r>
      <w:r>
        <w:rPr>
          <w:rFonts w:ascii="仿宋" w:hAnsi="仿宋" w:eastAsia="仿宋" w:cs="仿宋"/>
          <w:sz w:val="30"/>
          <w:szCs w:val="30"/>
        </w:rPr>
        <w:t xml:space="preserve"> </w:t>
      </w:r>
      <w:r>
        <w:rPr>
          <w:rFonts w:ascii="仿宋" w:hAnsi="仿宋" w:eastAsia="仿宋" w:cs="仿宋"/>
          <w:spacing w:val="23"/>
          <w:sz w:val="30"/>
          <w:szCs w:val="30"/>
        </w:rPr>
        <w:t>物安全</w:t>
      </w:r>
      <w:r>
        <w:rPr>
          <w:rFonts w:ascii="仿宋" w:hAnsi="仿宋" w:eastAsia="仿宋" w:cs="仿宋"/>
          <w:spacing w:val="-73"/>
          <w:sz w:val="30"/>
          <w:szCs w:val="30"/>
        </w:rPr>
        <w:t xml:space="preserve"> </w:t>
      </w:r>
      <w:r>
        <w:rPr>
          <w:rFonts w:ascii="仿宋" w:hAnsi="仿宋" w:eastAsia="仿宋" w:cs="仿宋"/>
          <w:spacing w:val="23"/>
          <w:sz w:val="30"/>
          <w:szCs w:val="30"/>
        </w:rPr>
        <w:t>、植物新品种保护。</w:t>
      </w:r>
    </w:p>
    <w:p w14:paraId="436402E3">
      <w:pPr>
        <w:spacing w:before="140" w:line="289" w:lineRule="auto"/>
        <w:ind w:left="34" w:right="284" w:firstLine="672"/>
        <w:rPr>
          <w:rFonts w:ascii="仿宋" w:hAnsi="仿宋" w:eastAsia="仿宋" w:cs="仿宋"/>
          <w:sz w:val="30"/>
          <w:szCs w:val="30"/>
        </w:rPr>
      </w:pPr>
      <w:r>
        <w:rPr>
          <w:rFonts w:ascii="仿宋" w:hAnsi="仿宋" w:eastAsia="仿宋" w:cs="仿宋"/>
          <w:spacing w:val="23"/>
          <w:sz w:val="30"/>
          <w:szCs w:val="30"/>
        </w:rPr>
        <w:t>（十）</w:t>
      </w:r>
      <w:r>
        <w:rPr>
          <w:rFonts w:ascii="仿宋" w:hAnsi="仿宋" w:eastAsia="仿宋" w:cs="仿宋"/>
          <w:spacing w:val="-56"/>
          <w:sz w:val="30"/>
          <w:szCs w:val="30"/>
        </w:rPr>
        <w:t xml:space="preserve"> </w:t>
      </w:r>
      <w:r>
        <w:rPr>
          <w:rFonts w:ascii="仿宋" w:hAnsi="仿宋" w:eastAsia="仿宋" w:cs="仿宋"/>
          <w:spacing w:val="23"/>
          <w:sz w:val="30"/>
          <w:szCs w:val="30"/>
        </w:rPr>
        <w:t>指导森林公安工作</w:t>
      </w:r>
      <w:r>
        <w:rPr>
          <w:rFonts w:ascii="仿宋" w:hAnsi="仿宋" w:eastAsia="仿宋" w:cs="仿宋"/>
          <w:spacing w:val="-84"/>
          <w:sz w:val="30"/>
          <w:szCs w:val="30"/>
        </w:rPr>
        <w:t xml:space="preserve"> </w:t>
      </w:r>
      <w:r>
        <w:rPr>
          <w:rFonts w:ascii="仿宋" w:hAnsi="仿宋" w:eastAsia="仿宋" w:cs="仿宋"/>
          <w:spacing w:val="23"/>
          <w:sz w:val="30"/>
          <w:szCs w:val="30"/>
        </w:rPr>
        <w:t>，监督管理森林公安队伍，</w:t>
      </w:r>
      <w:r>
        <w:rPr>
          <w:rFonts w:ascii="仿宋" w:hAnsi="仿宋" w:eastAsia="仿宋" w:cs="仿宋"/>
          <w:sz w:val="30"/>
          <w:szCs w:val="30"/>
        </w:rPr>
        <w:t xml:space="preserve"> </w:t>
      </w:r>
      <w:r>
        <w:rPr>
          <w:rFonts w:ascii="仿宋" w:hAnsi="仿宋" w:eastAsia="仿宋" w:cs="仿宋"/>
          <w:spacing w:val="25"/>
          <w:sz w:val="30"/>
          <w:szCs w:val="30"/>
        </w:rPr>
        <w:t>指导林业违法案件的查处</w:t>
      </w:r>
      <w:r>
        <w:rPr>
          <w:rFonts w:ascii="仿宋" w:hAnsi="仿宋" w:eastAsia="仿宋" w:cs="仿宋"/>
          <w:spacing w:val="-82"/>
          <w:sz w:val="30"/>
          <w:szCs w:val="30"/>
        </w:rPr>
        <w:t xml:space="preserve"> </w:t>
      </w:r>
      <w:r>
        <w:rPr>
          <w:rFonts w:ascii="仿宋" w:hAnsi="仿宋" w:eastAsia="仿宋" w:cs="仿宋"/>
          <w:spacing w:val="25"/>
          <w:sz w:val="30"/>
          <w:szCs w:val="30"/>
        </w:rPr>
        <w:t>，按程序上报重大违法案件</w:t>
      </w:r>
      <w:r>
        <w:rPr>
          <w:rFonts w:ascii="仿宋" w:hAnsi="仿宋" w:eastAsia="仿宋" w:cs="仿宋"/>
          <w:spacing w:val="-82"/>
          <w:sz w:val="30"/>
          <w:szCs w:val="30"/>
        </w:rPr>
        <w:t xml:space="preserve"> </w:t>
      </w:r>
      <w:r>
        <w:rPr>
          <w:rFonts w:ascii="仿宋" w:hAnsi="仿宋" w:eastAsia="仿宋" w:cs="仿宋"/>
          <w:spacing w:val="25"/>
          <w:sz w:val="30"/>
          <w:szCs w:val="30"/>
        </w:rPr>
        <w:t>。负</w:t>
      </w:r>
      <w:r>
        <w:rPr>
          <w:rFonts w:ascii="仿宋" w:hAnsi="仿宋" w:eastAsia="仿宋" w:cs="仿宋"/>
          <w:sz w:val="30"/>
          <w:szCs w:val="30"/>
        </w:rPr>
        <w:t xml:space="preserve"> </w:t>
      </w:r>
      <w:r>
        <w:rPr>
          <w:rFonts w:ascii="仿宋" w:hAnsi="仿宋" w:eastAsia="仿宋" w:cs="仿宋"/>
          <w:spacing w:val="27"/>
          <w:sz w:val="30"/>
          <w:szCs w:val="30"/>
        </w:rPr>
        <w:t>责相关行政执法监管工作</w:t>
      </w:r>
      <w:r>
        <w:rPr>
          <w:rFonts w:ascii="仿宋" w:hAnsi="仿宋" w:eastAsia="仿宋" w:cs="仿宋"/>
          <w:spacing w:val="-67"/>
          <w:sz w:val="30"/>
          <w:szCs w:val="30"/>
        </w:rPr>
        <w:t xml:space="preserve"> </w:t>
      </w:r>
      <w:r>
        <w:rPr>
          <w:rFonts w:ascii="仿宋" w:hAnsi="仿宋" w:eastAsia="仿宋" w:cs="仿宋"/>
          <w:spacing w:val="27"/>
          <w:sz w:val="30"/>
          <w:szCs w:val="30"/>
        </w:rPr>
        <w:t>，指导林区社会治安治理工作。</w:t>
      </w:r>
    </w:p>
    <w:p w14:paraId="217A6687">
      <w:pPr>
        <w:spacing w:before="295" w:line="274" w:lineRule="auto"/>
        <w:ind w:left="37" w:right="287" w:firstLine="669"/>
        <w:rPr>
          <w:rFonts w:ascii="仿宋" w:hAnsi="仿宋" w:eastAsia="仿宋" w:cs="仿宋"/>
          <w:sz w:val="30"/>
          <w:szCs w:val="30"/>
        </w:rPr>
      </w:pPr>
      <w:r>
        <w:rPr>
          <w:rFonts w:ascii="仿宋" w:hAnsi="仿宋" w:eastAsia="仿宋" w:cs="仿宋"/>
          <w:spacing w:val="24"/>
          <w:sz w:val="30"/>
          <w:szCs w:val="30"/>
        </w:rPr>
        <w:t>（十一）</w:t>
      </w:r>
      <w:r>
        <w:rPr>
          <w:rFonts w:ascii="仿宋" w:hAnsi="仿宋" w:eastAsia="仿宋" w:cs="仿宋"/>
          <w:spacing w:val="-82"/>
          <w:sz w:val="30"/>
          <w:szCs w:val="30"/>
        </w:rPr>
        <w:t xml:space="preserve"> </w:t>
      </w:r>
      <w:r>
        <w:rPr>
          <w:rFonts w:ascii="仿宋" w:hAnsi="仿宋" w:eastAsia="仿宋" w:cs="仿宋"/>
          <w:spacing w:val="24"/>
          <w:sz w:val="30"/>
          <w:szCs w:val="30"/>
        </w:rPr>
        <w:t>负责落实综合防灾减灾规划相关要求</w:t>
      </w:r>
      <w:r>
        <w:rPr>
          <w:rFonts w:ascii="仿宋" w:hAnsi="仿宋" w:eastAsia="仿宋" w:cs="仿宋"/>
          <w:spacing w:val="-84"/>
          <w:sz w:val="30"/>
          <w:szCs w:val="30"/>
        </w:rPr>
        <w:t xml:space="preserve"> </w:t>
      </w:r>
      <w:r>
        <w:rPr>
          <w:rFonts w:ascii="仿宋" w:hAnsi="仿宋" w:eastAsia="仿宋" w:cs="仿宋"/>
          <w:spacing w:val="24"/>
          <w:sz w:val="30"/>
          <w:szCs w:val="30"/>
        </w:rPr>
        <w:t>，组织</w:t>
      </w:r>
      <w:r>
        <w:rPr>
          <w:rFonts w:ascii="仿宋" w:hAnsi="仿宋" w:eastAsia="仿宋" w:cs="仿宋"/>
          <w:sz w:val="30"/>
          <w:szCs w:val="30"/>
        </w:rPr>
        <w:t xml:space="preserve"> </w:t>
      </w:r>
      <w:r>
        <w:rPr>
          <w:rFonts w:ascii="仿宋" w:hAnsi="仿宋" w:eastAsia="仿宋" w:cs="仿宋"/>
          <w:spacing w:val="26"/>
          <w:sz w:val="30"/>
          <w:szCs w:val="30"/>
        </w:rPr>
        <w:t>编制森林和草原火灾防治规划</w:t>
      </w:r>
      <w:r>
        <w:rPr>
          <w:rFonts w:ascii="仿宋" w:hAnsi="仿宋" w:eastAsia="仿宋" w:cs="仿宋"/>
          <w:spacing w:val="-68"/>
          <w:sz w:val="30"/>
          <w:szCs w:val="30"/>
        </w:rPr>
        <w:t xml:space="preserve"> </w:t>
      </w:r>
      <w:r>
        <w:rPr>
          <w:rFonts w:ascii="仿宋" w:hAnsi="仿宋" w:eastAsia="仿宋" w:cs="仿宋"/>
          <w:spacing w:val="26"/>
          <w:sz w:val="30"/>
          <w:szCs w:val="30"/>
        </w:rPr>
        <w:t>，指导实施相关防护标准，</w:t>
      </w:r>
    </w:p>
    <w:p w14:paraId="21245BF5">
      <w:pPr>
        <w:spacing w:before="147" w:line="297" w:lineRule="auto"/>
        <w:ind w:left="34"/>
        <w:rPr>
          <w:rFonts w:ascii="仿宋" w:hAnsi="仿宋" w:eastAsia="仿宋" w:cs="仿宋"/>
          <w:sz w:val="30"/>
          <w:szCs w:val="30"/>
        </w:rPr>
      </w:pPr>
      <w:r>
        <w:rPr>
          <w:rFonts w:ascii="仿宋" w:hAnsi="仿宋" w:eastAsia="仿宋" w:cs="仿宋"/>
          <w:spacing w:val="25"/>
          <w:sz w:val="30"/>
          <w:szCs w:val="30"/>
        </w:rPr>
        <w:t>指导开展林业和草原防火巡护</w:t>
      </w:r>
      <w:r>
        <w:rPr>
          <w:rFonts w:ascii="仿宋" w:hAnsi="仿宋" w:eastAsia="仿宋" w:cs="仿宋"/>
          <w:spacing w:val="-83"/>
          <w:sz w:val="30"/>
          <w:szCs w:val="30"/>
        </w:rPr>
        <w:t xml:space="preserve"> </w:t>
      </w:r>
      <w:r>
        <w:rPr>
          <w:rFonts w:ascii="仿宋" w:hAnsi="仿宋" w:eastAsia="仿宋" w:cs="仿宋"/>
          <w:spacing w:val="25"/>
          <w:sz w:val="30"/>
          <w:szCs w:val="30"/>
        </w:rPr>
        <w:t>、火源管理</w:t>
      </w:r>
      <w:r>
        <w:rPr>
          <w:rFonts w:ascii="仿宋" w:hAnsi="仿宋" w:eastAsia="仿宋" w:cs="仿宋"/>
          <w:spacing w:val="-81"/>
          <w:sz w:val="30"/>
          <w:szCs w:val="30"/>
        </w:rPr>
        <w:t xml:space="preserve"> </w:t>
      </w:r>
      <w:r>
        <w:rPr>
          <w:rFonts w:ascii="仿宋" w:hAnsi="仿宋" w:eastAsia="仿宋" w:cs="仿宋"/>
          <w:spacing w:val="25"/>
          <w:sz w:val="30"/>
          <w:szCs w:val="30"/>
        </w:rPr>
        <w:t>、防火设施建设</w:t>
      </w:r>
      <w:r>
        <w:rPr>
          <w:rFonts w:ascii="仿宋" w:hAnsi="仿宋" w:eastAsia="仿宋" w:cs="仿宋"/>
          <w:sz w:val="30"/>
          <w:szCs w:val="30"/>
        </w:rPr>
        <w:t xml:space="preserve">   </w:t>
      </w:r>
      <w:r>
        <w:rPr>
          <w:rFonts w:ascii="仿宋" w:hAnsi="仿宋" w:eastAsia="仿宋" w:cs="仿宋"/>
          <w:spacing w:val="25"/>
          <w:sz w:val="30"/>
          <w:szCs w:val="30"/>
        </w:rPr>
        <w:t>等工作</w:t>
      </w:r>
      <w:r>
        <w:rPr>
          <w:rFonts w:ascii="仿宋" w:hAnsi="仿宋" w:eastAsia="仿宋" w:cs="仿宋"/>
          <w:spacing w:val="-83"/>
          <w:sz w:val="30"/>
          <w:szCs w:val="30"/>
        </w:rPr>
        <w:t xml:space="preserve"> </w:t>
      </w:r>
      <w:r>
        <w:rPr>
          <w:rFonts w:ascii="仿宋" w:hAnsi="仿宋" w:eastAsia="仿宋" w:cs="仿宋"/>
          <w:spacing w:val="25"/>
          <w:sz w:val="30"/>
          <w:szCs w:val="30"/>
        </w:rPr>
        <w:t>。组织指导国有林场林区和草原开展宣传教育</w:t>
      </w:r>
      <w:r>
        <w:rPr>
          <w:rFonts w:ascii="仿宋" w:hAnsi="仿宋" w:eastAsia="仿宋" w:cs="仿宋"/>
          <w:spacing w:val="-81"/>
          <w:sz w:val="30"/>
          <w:szCs w:val="30"/>
        </w:rPr>
        <w:t xml:space="preserve"> </w:t>
      </w:r>
      <w:r>
        <w:rPr>
          <w:rFonts w:ascii="仿宋" w:hAnsi="仿宋" w:eastAsia="仿宋" w:cs="仿宋"/>
          <w:spacing w:val="25"/>
          <w:sz w:val="30"/>
          <w:szCs w:val="30"/>
        </w:rPr>
        <w:t>、监</w:t>
      </w:r>
      <w:r>
        <w:rPr>
          <w:rFonts w:ascii="仿宋" w:hAnsi="仿宋" w:eastAsia="仿宋" w:cs="仿宋"/>
          <w:sz w:val="30"/>
          <w:szCs w:val="30"/>
        </w:rPr>
        <w:t xml:space="preserve">   </w:t>
      </w:r>
      <w:r>
        <w:rPr>
          <w:rFonts w:ascii="仿宋" w:hAnsi="仿宋" w:eastAsia="仿宋" w:cs="仿宋"/>
          <w:spacing w:val="22"/>
          <w:sz w:val="30"/>
          <w:szCs w:val="30"/>
        </w:rPr>
        <w:t>测预警</w:t>
      </w:r>
      <w:r>
        <w:rPr>
          <w:rFonts w:ascii="仿宋" w:hAnsi="仿宋" w:eastAsia="仿宋" w:cs="仿宋"/>
          <w:spacing w:val="-76"/>
          <w:sz w:val="30"/>
          <w:szCs w:val="30"/>
        </w:rPr>
        <w:t xml:space="preserve"> </w:t>
      </w:r>
      <w:r>
        <w:rPr>
          <w:rFonts w:ascii="仿宋" w:hAnsi="仿宋" w:eastAsia="仿宋" w:cs="仿宋"/>
          <w:spacing w:val="22"/>
          <w:sz w:val="30"/>
          <w:szCs w:val="30"/>
        </w:rPr>
        <w:t>、督促检查等防火工作</w:t>
      </w:r>
      <w:r>
        <w:rPr>
          <w:rFonts w:ascii="仿宋" w:hAnsi="仿宋" w:eastAsia="仿宋" w:cs="仿宋"/>
          <w:spacing w:val="-82"/>
          <w:sz w:val="30"/>
          <w:szCs w:val="30"/>
        </w:rPr>
        <w:t xml:space="preserve"> </w:t>
      </w:r>
      <w:r>
        <w:rPr>
          <w:rFonts w:ascii="仿宋" w:hAnsi="仿宋" w:eastAsia="仿宋" w:cs="仿宋"/>
          <w:spacing w:val="22"/>
          <w:sz w:val="30"/>
          <w:szCs w:val="30"/>
        </w:rPr>
        <w:t>；必要时</w:t>
      </w:r>
      <w:r>
        <w:rPr>
          <w:rFonts w:ascii="仿宋" w:hAnsi="仿宋" w:eastAsia="仿宋" w:cs="仿宋"/>
          <w:spacing w:val="-81"/>
          <w:sz w:val="30"/>
          <w:szCs w:val="30"/>
        </w:rPr>
        <w:t xml:space="preserve"> </w:t>
      </w:r>
      <w:r>
        <w:rPr>
          <w:rFonts w:ascii="仿宋" w:hAnsi="仿宋" w:eastAsia="仿宋" w:cs="仿宋"/>
          <w:spacing w:val="22"/>
          <w:sz w:val="30"/>
          <w:szCs w:val="30"/>
        </w:rPr>
        <w:t>，可以提请应急管</w:t>
      </w:r>
      <w:r>
        <w:rPr>
          <w:rFonts w:ascii="仿宋" w:hAnsi="仿宋" w:eastAsia="仿宋" w:cs="仿宋"/>
          <w:sz w:val="30"/>
          <w:szCs w:val="30"/>
        </w:rPr>
        <w:t xml:space="preserve">   </w:t>
      </w:r>
      <w:r>
        <w:rPr>
          <w:rFonts w:ascii="仿宋" w:hAnsi="仿宋" w:eastAsia="仿宋" w:cs="仿宋"/>
          <w:spacing w:val="21"/>
          <w:sz w:val="30"/>
          <w:szCs w:val="30"/>
        </w:rPr>
        <w:t>理局</w:t>
      </w:r>
      <w:r>
        <w:rPr>
          <w:rFonts w:ascii="仿宋" w:hAnsi="仿宋" w:eastAsia="仿宋" w:cs="仿宋"/>
          <w:spacing w:val="-78"/>
          <w:sz w:val="30"/>
          <w:szCs w:val="30"/>
        </w:rPr>
        <w:t xml:space="preserve"> </w:t>
      </w:r>
      <w:r>
        <w:rPr>
          <w:rFonts w:ascii="仿宋" w:hAnsi="仿宋" w:eastAsia="仿宋" w:cs="仿宋"/>
          <w:spacing w:val="21"/>
          <w:sz w:val="30"/>
          <w:szCs w:val="30"/>
        </w:rPr>
        <w:t>，</w:t>
      </w:r>
      <w:r>
        <w:rPr>
          <w:rFonts w:ascii="仿宋" w:hAnsi="仿宋" w:eastAsia="仿宋" w:cs="仿宋"/>
          <w:spacing w:val="-88"/>
          <w:sz w:val="30"/>
          <w:szCs w:val="30"/>
        </w:rPr>
        <w:t xml:space="preserve"> </w:t>
      </w:r>
      <w:r>
        <w:rPr>
          <w:rFonts w:ascii="仿宋" w:hAnsi="仿宋" w:eastAsia="仿宋" w:cs="仿宋"/>
          <w:spacing w:val="21"/>
          <w:sz w:val="30"/>
          <w:szCs w:val="30"/>
        </w:rPr>
        <w:t>以托克逊县应急指挥机构名义</w:t>
      </w:r>
      <w:r>
        <w:rPr>
          <w:rFonts w:ascii="仿宋" w:hAnsi="仿宋" w:eastAsia="仿宋" w:cs="仿宋"/>
          <w:spacing w:val="-84"/>
          <w:sz w:val="30"/>
          <w:szCs w:val="30"/>
        </w:rPr>
        <w:t xml:space="preserve"> </w:t>
      </w:r>
      <w:r>
        <w:rPr>
          <w:rFonts w:ascii="仿宋" w:hAnsi="仿宋" w:eastAsia="仿宋" w:cs="仿宋"/>
          <w:spacing w:val="21"/>
          <w:sz w:val="30"/>
          <w:szCs w:val="30"/>
        </w:rPr>
        <w:t>，部署相关防治工作。</w:t>
      </w:r>
    </w:p>
    <w:p w14:paraId="07482774">
      <w:pPr>
        <w:spacing w:before="297" w:line="301" w:lineRule="auto"/>
        <w:ind w:left="33" w:right="284" w:firstLine="673"/>
        <w:rPr>
          <w:rFonts w:ascii="仿宋" w:hAnsi="仿宋" w:eastAsia="仿宋" w:cs="仿宋"/>
          <w:sz w:val="30"/>
          <w:szCs w:val="30"/>
        </w:rPr>
      </w:pPr>
      <w:r>
        <w:rPr>
          <w:rFonts w:ascii="仿宋" w:hAnsi="仿宋" w:eastAsia="仿宋" w:cs="仿宋"/>
          <w:spacing w:val="24"/>
          <w:sz w:val="30"/>
          <w:szCs w:val="30"/>
        </w:rPr>
        <w:t>（十二</w:t>
      </w:r>
      <w:r>
        <w:rPr>
          <w:rFonts w:ascii="仿宋" w:hAnsi="仿宋" w:eastAsia="仿宋" w:cs="仿宋"/>
          <w:spacing w:val="-74"/>
          <w:sz w:val="30"/>
          <w:szCs w:val="30"/>
        </w:rPr>
        <w:t xml:space="preserve"> </w:t>
      </w:r>
      <w:r>
        <w:rPr>
          <w:rFonts w:ascii="仿宋" w:hAnsi="仿宋" w:eastAsia="仿宋" w:cs="仿宋"/>
          <w:spacing w:val="24"/>
          <w:sz w:val="30"/>
          <w:szCs w:val="30"/>
        </w:rPr>
        <w:t>）</w:t>
      </w:r>
      <w:r>
        <w:rPr>
          <w:rFonts w:ascii="仿宋" w:hAnsi="仿宋" w:eastAsia="仿宋" w:cs="仿宋"/>
          <w:spacing w:val="-89"/>
          <w:sz w:val="30"/>
          <w:szCs w:val="30"/>
        </w:rPr>
        <w:t xml:space="preserve"> </w:t>
      </w:r>
      <w:r>
        <w:rPr>
          <w:rFonts w:ascii="仿宋" w:hAnsi="仿宋" w:eastAsia="仿宋" w:cs="仿宋"/>
          <w:spacing w:val="24"/>
          <w:sz w:val="30"/>
          <w:szCs w:val="30"/>
        </w:rPr>
        <w:t>监督管理林业和草原县级资金和国有资产，</w:t>
      </w:r>
      <w:r>
        <w:rPr>
          <w:rFonts w:ascii="仿宋" w:hAnsi="仿宋" w:eastAsia="仿宋" w:cs="仿宋"/>
          <w:sz w:val="30"/>
          <w:szCs w:val="30"/>
        </w:rPr>
        <w:t xml:space="preserve"> </w:t>
      </w:r>
      <w:r>
        <w:rPr>
          <w:rFonts w:ascii="仿宋" w:hAnsi="仿宋" w:eastAsia="仿宋" w:cs="仿宋"/>
          <w:spacing w:val="25"/>
          <w:sz w:val="30"/>
          <w:szCs w:val="30"/>
        </w:rPr>
        <w:t>提出林业草原预算内投资</w:t>
      </w:r>
      <w:r>
        <w:rPr>
          <w:rFonts w:ascii="仿宋" w:hAnsi="仿宋" w:eastAsia="仿宋" w:cs="仿宋"/>
          <w:spacing w:val="-79"/>
          <w:sz w:val="30"/>
          <w:szCs w:val="30"/>
        </w:rPr>
        <w:t xml:space="preserve"> </w:t>
      </w:r>
      <w:r>
        <w:rPr>
          <w:rFonts w:ascii="仿宋" w:hAnsi="仿宋" w:eastAsia="仿宋" w:cs="仿宋"/>
          <w:spacing w:val="25"/>
          <w:sz w:val="30"/>
          <w:szCs w:val="30"/>
        </w:rPr>
        <w:t>、县级财政性资金安排建议</w:t>
      </w:r>
      <w:r>
        <w:rPr>
          <w:rFonts w:ascii="仿宋" w:hAnsi="仿宋" w:eastAsia="仿宋" w:cs="仿宋"/>
          <w:spacing w:val="-84"/>
          <w:sz w:val="30"/>
          <w:szCs w:val="30"/>
        </w:rPr>
        <w:t xml:space="preserve"> </w:t>
      </w:r>
      <w:r>
        <w:rPr>
          <w:rFonts w:ascii="仿宋" w:hAnsi="仿宋" w:eastAsia="仿宋" w:cs="仿宋"/>
          <w:spacing w:val="25"/>
          <w:sz w:val="30"/>
          <w:szCs w:val="30"/>
        </w:rPr>
        <w:t>，按</w:t>
      </w:r>
      <w:r>
        <w:rPr>
          <w:rFonts w:ascii="仿宋" w:hAnsi="仿宋" w:eastAsia="仿宋" w:cs="仿宋"/>
          <w:sz w:val="30"/>
          <w:szCs w:val="30"/>
        </w:rPr>
        <w:t xml:space="preserve"> </w:t>
      </w:r>
      <w:r>
        <w:rPr>
          <w:rFonts w:ascii="仿宋" w:hAnsi="仿宋" w:eastAsia="仿宋" w:cs="仿宋"/>
          <w:spacing w:val="21"/>
          <w:sz w:val="30"/>
          <w:szCs w:val="30"/>
        </w:rPr>
        <w:t>规定权限</w:t>
      </w:r>
      <w:r>
        <w:rPr>
          <w:rFonts w:ascii="仿宋" w:hAnsi="仿宋" w:eastAsia="仿宋" w:cs="仿宋"/>
          <w:spacing w:val="-80"/>
          <w:sz w:val="30"/>
          <w:szCs w:val="30"/>
        </w:rPr>
        <w:t xml:space="preserve"> </w:t>
      </w:r>
      <w:r>
        <w:rPr>
          <w:rFonts w:ascii="仿宋" w:hAnsi="仿宋" w:eastAsia="仿宋" w:cs="仿宋"/>
          <w:spacing w:val="21"/>
          <w:sz w:val="30"/>
          <w:szCs w:val="30"/>
        </w:rPr>
        <w:t>，审核县级规划内和年度计划内投资项</w:t>
      </w:r>
      <w:r>
        <w:rPr>
          <w:rFonts w:ascii="仿宋" w:hAnsi="仿宋" w:eastAsia="仿宋" w:cs="仿宋"/>
          <w:spacing w:val="-49"/>
          <w:sz w:val="30"/>
          <w:szCs w:val="30"/>
        </w:rPr>
        <w:t xml:space="preserve"> </w:t>
      </w:r>
      <w:r>
        <w:rPr>
          <w:rFonts w:ascii="仿宋" w:hAnsi="仿宋" w:eastAsia="仿宋" w:cs="仿宋"/>
          <w:spacing w:val="21"/>
          <w:sz w:val="30"/>
          <w:szCs w:val="30"/>
        </w:rPr>
        <w:t>目</w:t>
      </w:r>
      <w:r>
        <w:rPr>
          <w:rFonts w:ascii="仿宋" w:hAnsi="仿宋" w:eastAsia="仿宋" w:cs="仿宋"/>
          <w:spacing w:val="-87"/>
          <w:sz w:val="30"/>
          <w:szCs w:val="30"/>
        </w:rPr>
        <w:t xml:space="preserve"> </w:t>
      </w:r>
      <w:r>
        <w:rPr>
          <w:rFonts w:ascii="仿宋" w:hAnsi="仿宋" w:eastAsia="仿宋" w:cs="仿宋"/>
          <w:spacing w:val="21"/>
          <w:sz w:val="30"/>
          <w:szCs w:val="30"/>
        </w:rPr>
        <w:t>；参与</w:t>
      </w:r>
      <w:r>
        <w:rPr>
          <w:rFonts w:ascii="仿宋" w:hAnsi="仿宋" w:eastAsia="仿宋" w:cs="仿宋"/>
          <w:sz w:val="30"/>
          <w:szCs w:val="30"/>
        </w:rPr>
        <w:t xml:space="preserve"> </w:t>
      </w:r>
      <w:r>
        <w:rPr>
          <w:rFonts w:ascii="仿宋" w:hAnsi="仿宋" w:eastAsia="仿宋" w:cs="仿宋"/>
          <w:spacing w:val="28"/>
          <w:sz w:val="30"/>
          <w:szCs w:val="30"/>
        </w:rPr>
        <w:t>拟订林业和草原经济调节政策</w:t>
      </w:r>
      <w:r>
        <w:rPr>
          <w:rFonts w:ascii="仿宋" w:hAnsi="仿宋" w:eastAsia="仿宋" w:cs="仿宋"/>
          <w:spacing w:val="-84"/>
          <w:sz w:val="30"/>
          <w:szCs w:val="30"/>
        </w:rPr>
        <w:t xml:space="preserve"> </w:t>
      </w:r>
      <w:r>
        <w:rPr>
          <w:rFonts w:ascii="仿宋" w:hAnsi="仿宋" w:eastAsia="仿宋" w:cs="仿宋"/>
          <w:spacing w:val="28"/>
          <w:sz w:val="30"/>
          <w:szCs w:val="30"/>
        </w:rPr>
        <w:t>，组织实施林业和</w:t>
      </w:r>
      <w:r>
        <w:rPr>
          <w:rFonts w:ascii="仿宋" w:hAnsi="仿宋" w:eastAsia="仿宋" w:cs="仿宋"/>
          <w:spacing w:val="27"/>
          <w:sz w:val="30"/>
          <w:szCs w:val="30"/>
        </w:rPr>
        <w:t>草原生态</w:t>
      </w:r>
      <w:r>
        <w:rPr>
          <w:rFonts w:ascii="仿宋" w:hAnsi="仿宋" w:eastAsia="仿宋" w:cs="仿宋"/>
          <w:sz w:val="30"/>
          <w:szCs w:val="30"/>
        </w:rPr>
        <w:t xml:space="preserve"> </w:t>
      </w:r>
      <w:r>
        <w:rPr>
          <w:rFonts w:ascii="仿宋" w:hAnsi="仿宋" w:eastAsia="仿宋" w:cs="仿宋"/>
          <w:spacing w:val="23"/>
          <w:sz w:val="30"/>
          <w:szCs w:val="30"/>
        </w:rPr>
        <w:t>补偿工作。</w:t>
      </w:r>
    </w:p>
    <w:p w14:paraId="6F07A021">
      <w:pPr>
        <w:spacing w:before="298" w:line="301" w:lineRule="auto"/>
        <w:ind w:left="34" w:right="284" w:firstLine="672"/>
        <w:rPr>
          <w:rFonts w:ascii="仿宋" w:hAnsi="仿宋" w:eastAsia="仿宋" w:cs="仿宋"/>
          <w:sz w:val="30"/>
          <w:szCs w:val="30"/>
        </w:rPr>
      </w:pPr>
      <w:r>
        <w:rPr>
          <w:rFonts w:ascii="仿宋" w:hAnsi="仿宋" w:eastAsia="仿宋" w:cs="仿宋"/>
          <w:spacing w:val="30"/>
          <w:sz w:val="30"/>
          <w:szCs w:val="30"/>
        </w:rPr>
        <w:t>（十三）研究起草县有关林果业发展的办法措施和规</w:t>
      </w:r>
      <w:r>
        <w:rPr>
          <w:rFonts w:ascii="仿宋" w:hAnsi="仿宋" w:eastAsia="仿宋" w:cs="仿宋"/>
          <w:sz w:val="30"/>
          <w:szCs w:val="30"/>
        </w:rPr>
        <w:t xml:space="preserve"> </w:t>
      </w:r>
      <w:r>
        <w:rPr>
          <w:rFonts w:ascii="仿宋" w:hAnsi="仿宋" w:eastAsia="仿宋" w:cs="仿宋"/>
          <w:spacing w:val="22"/>
          <w:sz w:val="30"/>
          <w:szCs w:val="30"/>
        </w:rPr>
        <w:t>程</w:t>
      </w:r>
      <w:r>
        <w:rPr>
          <w:rFonts w:ascii="仿宋" w:hAnsi="仿宋" w:eastAsia="仿宋" w:cs="仿宋"/>
          <w:spacing w:val="-74"/>
          <w:sz w:val="30"/>
          <w:szCs w:val="30"/>
        </w:rPr>
        <w:t xml:space="preserve"> </w:t>
      </w:r>
      <w:r>
        <w:rPr>
          <w:rFonts w:ascii="仿宋" w:hAnsi="仿宋" w:eastAsia="仿宋" w:cs="仿宋"/>
          <w:spacing w:val="22"/>
          <w:sz w:val="30"/>
          <w:szCs w:val="30"/>
        </w:rPr>
        <w:t>，执行相关林果业标准</w:t>
      </w:r>
      <w:r>
        <w:rPr>
          <w:rFonts w:ascii="仿宋" w:hAnsi="仿宋" w:eastAsia="仿宋" w:cs="仿宋"/>
          <w:spacing w:val="-81"/>
          <w:sz w:val="30"/>
          <w:szCs w:val="30"/>
        </w:rPr>
        <w:t xml:space="preserve"> </w:t>
      </w:r>
      <w:r>
        <w:rPr>
          <w:rFonts w:ascii="仿宋" w:hAnsi="仿宋" w:eastAsia="仿宋" w:cs="仿宋"/>
          <w:spacing w:val="22"/>
          <w:sz w:val="30"/>
          <w:szCs w:val="30"/>
        </w:rPr>
        <w:t>，并监督执行</w:t>
      </w:r>
      <w:r>
        <w:rPr>
          <w:rFonts w:ascii="仿宋" w:hAnsi="仿宋" w:eastAsia="仿宋" w:cs="仿宋"/>
          <w:spacing w:val="-84"/>
          <w:sz w:val="30"/>
          <w:szCs w:val="30"/>
        </w:rPr>
        <w:t xml:space="preserve"> </w:t>
      </w:r>
      <w:r>
        <w:rPr>
          <w:rFonts w:ascii="仿宋" w:hAnsi="仿宋" w:eastAsia="仿宋" w:cs="仿宋"/>
          <w:spacing w:val="22"/>
          <w:sz w:val="30"/>
          <w:szCs w:val="30"/>
        </w:rPr>
        <w:t>；组织编制全县林</w:t>
      </w:r>
      <w:r>
        <w:rPr>
          <w:rFonts w:ascii="仿宋" w:hAnsi="仿宋" w:eastAsia="仿宋" w:cs="仿宋"/>
          <w:sz w:val="30"/>
          <w:szCs w:val="30"/>
        </w:rPr>
        <w:t xml:space="preserve"> </w:t>
      </w:r>
      <w:r>
        <w:rPr>
          <w:rFonts w:ascii="仿宋" w:hAnsi="仿宋" w:eastAsia="仿宋" w:cs="仿宋"/>
          <w:spacing w:val="25"/>
          <w:sz w:val="30"/>
          <w:szCs w:val="30"/>
        </w:rPr>
        <w:t>果业发展规划和年度计划</w:t>
      </w:r>
      <w:r>
        <w:rPr>
          <w:rFonts w:ascii="仿宋" w:hAnsi="仿宋" w:eastAsia="仿宋" w:cs="仿宋"/>
          <w:spacing w:val="-83"/>
          <w:sz w:val="30"/>
          <w:szCs w:val="30"/>
        </w:rPr>
        <w:t xml:space="preserve"> </w:t>
      </w:r>
      <w:r>
        <w:rPr>
          <w:rFonts w:ascii="仿宋" w:hAnsi="仿宋" w:eastAsia="仿宋" w:cs="仿宋"/>
          <w:spacing w:val="25"/>
          <w:sz w:val="30"/>
          <w:szCs w:val="30"/>
        </w:rPr>
        <w:t>，并组织实施和监督检查</w:t>
      </w:r>
      <w:r>
        <w:rPr>
          <w:rFonts w:ascii="仿宋" w:hAnsi="仿宋" w:eastAsia="仿宋" w:cs="仿宋"/>
          <w:spacing w:val="-84"/>
          <w:sz w:val="30"/>
          <w:szCs w:val="30"/>
        </w:rPr>
        <w:t xml:space="preserve"> </w:t>
      </w:r>
      <w:r>
        <w:rPr>
          <w:rFonts w:ascii="仿宋" w:hAnsi="仿宋" w:eastAsia="仿宋" w:cs="仿宋"/>
          <w:spacing w:val="25"/>
          <w:sz w:val="30"/>
          <w:szCs w:val="30"/>
        </w:rPr>
        <w:t>；指导</w:t>
      </w:r>
      <w:r>
        <w:rPr>
          <w:rFonts w:ascii="仿宋" w:hAnsi="仿宋" w:eastAsia="仿宋" w:cs="仿宋"/>
          <w:sz w:val="30"/>
          <w:szCs w:val="30"/>
        </w:rPr>
        <w:t xml:space="preserve"> </w:t>
      </w:r>
      <w:r>
        <w:rPr>
          <w:rFonts w:ascii="仿宋" w:hAnsi="仿宋" w:eastAsia="仿宋" w:cs="仿宋"/>
          <w:spacing w:val="27"/>
          <w:sz w:val="30"/>
          <w:szCs w:val="30"/>
        </w:rPr>
        <w:t>全县林果业的生产经营</w:t>
      </w:r>
      <w:r>
        <w:rPr>
          <w:rFonts w:ascii="仿宋" w:hAnsi="仿宋" w:eastAsia="仿宋" w:cs="仿宋"/>
          <w:spacing w:val="-64"/>
          <w:sz w:val="30"/>
          <w:szCs w:val="30"/>
        </w:rPr>
        <w:t xml:space="preserve"> </w:t>
      </w:r>
      <w:r>
        <w:rPr>
          <w:rFonts w:ascii="仿宋" w:hAnsi="仿宋" w:eastAsia="仿宋" w:cs="仿宋"/>
          <w:spacing w:val="27"/>
          <w:sz w:val="30"/>
          <w:szCs w:val="30"/>
        </w:rPr>
        <w:t>、林果业灾害综合防控体系建设；</w:t>
      </w:r>
      <w:r>
        <w:rPr>
          <w:rFonts w:ascii="仿宋" w:hAnsi="仿宋" w:eastAsia="仿宋" w:cs="仿宋"/>
          <w:sz w:val="30"/>
          <w:szCs w:val="30"/>
        </w:rPr>
        <w:t xml:space="preserve"> </w:t>
      </w:r>
      <w:r>
        <w:rPr>
          <w:rFonts w:ascii="仿宋" w:hAnsi="仿宋" w:eastAsia="仿宋" w:cs="仿宋"/>
          <w:spacing w:val="24"/>
          <w:sz w:val="30"/>
          <w:szCs w:val="30"/>
        </w:rPr>
        <w:t>承担县林果业发展协调领导小组办公室的</w:t>
      </w:r>
      <w:r>
        <w:rPr>
          <w:rFonts w:ascii="仿宋" w:hAnsi="仿宋" w:eastAsia="仿宋" w:cs="仿宋"/>
          <w:spacing w:val="-35"/>
          <w:sz w:val="30"/>
          <w:szCs w:val="30"/>
        </w:rPr>
        <w:t xml:space="preserve"> </w:t>
      </w:r>
      <w:r>
        <w:rPr>
          <w:rFonts w:ascii="仿宋" w:hAnsi="仿宋" w:eastAsia="仿宋" w:cs="仿宋"/>
          <w:spacing w:val="24"/>
          <w:sz w:val="30"/>
          <w:szCs w:val="30"/>
        </w:rPr>
        <w:t>日</w:t>
      </w:r>
      <w:r>
        <w:rPr>
          <w:rFonts w:ascii="仿宋" w:hAnsi="仿宋" w:eastAsia="仿宋" w:cs="仿宋"/>
          <w:spacing w:val="-89"/>
          <w:sz w:val="30"/>
          <w:szCs w:val="30"/>
        </w:rPr>
        <w:t xml:space="preserve"> </w:t>
      </w:r>
      <w:r>
        <w:rPr>
          <w:rFonts w:ascii="仿宋" w:hAnsi="仿宋" w:eastAsia="仿宋" w:cs="仿宋"/>
          <w:spacing w:val="24"/>
          <w:sz w:val="30"/>
          <w:szCs w:val="30"/>
        </w:rPr>
        <w:t>常工作。</w:t>
      </w:r>
    </w:p>
    <w:p w14:paraId="013907D7">
      <w:pPr>
        <w:spacing w:before="292" w:line="297" w:lineRule="auto"/>
        <w:ind w:left="37" w:right="284" w:firstLine="669"/>
        <w:rPr>
          <w:rFonts w:ascii="仿宋" w:hAnsi="仿宋" w:eastAsia="仿宋" w:cs="仿宋"/>
          <w:sz w:val="30"/>
          <w:szCs w:val="30"/>
        </w:rPr>
      </w:pPr>
      <w:r>
        <w:rPr>
          <w:rFonts w:ascii="仿宋" w:hAnsi="仿宋" w:eastAsia="仿宋" w:cs="仿宋"/>
          <w:spacing w:val="21"/>
          <w:sz w:val="30"/>
          <w:szCs w:val="30"/>
        </w:rPr>
        <w:t>（十四</w:t>
      </w:r>
      <w:r>
        <w:rPr>
          <w:rFonts w:ascii="仿宋" w:hAnsi="仿宋" w:eastAsia="仿宋" w:cs="仿宋"/>
          <w:spacing w:val="-78"/>
          <w:sz w:val="30"/>
          <w:szCs w:val="30"/>
        </w:rPr>
        <w:t xml:space="preserve"> </w:t>
      </w:r>
      <w:r>
        <w:rPr>
          <w:rFonts w:ascii="仿宋" w:hAnsi="仿宋" w:eastAsia="仿宋" w:cs="仿宋"/>
          <w:spacing w:val="21"/>
          <w:sz w:val="30"/>
          <w:szCs w:val="30"/>
        </w:rPr>
        <w:t>）负责林业和草原科技</w:t>
      </w:r>
      <w:r>
        <w:rPr>
          <w:rFonts w:ascii="仿宋" w:hAnsi="仿宋" w:eastAsia="仿宋" w:cs="仿宋"/>
          <w:spacing w:val="-82"/>
          <w:sz w:val="30"/>
          <w:szCs w:val="30"/>
        </w:rPr>
        <w:t xml:space="preserve"> </w:t>
      </w:r>
      <w:r>
        <w:rPr>
          <w:rFonts w:ascii="仿宋" w:hAnsi="仿宋" w:eastAsia="仿宋" w:cs="仿宋"/>
          <w:spacing w:val="21"/>
          <w:sz w:val="30"/>
          <w:szCs w:val="30"/>
        </w:rPr>
        <w:t>、教育及外事工作</w:t>
      </w:r>
      <w:r>
        <w:rPr>
          <w:rFonts w:ascii="仿宋" w:hAnsi="仿宋" w:eastAsia="仿宋" w:cs="仿宋"/>
          <w:spacing w:val="-84"/>
          <w:sz w:val="30"/>
          <w:szCs w:val="30"/>
        </w:rPr>
        <w:t xml:space="preserve"> </w:t>
      </w:r>
      <w:r>
        <w:rPr>
          <w:rFonts w:ascii="仿宋" w:hAnsi="仿宋" w:eastAsia="仿宋" w:cs="仿宋"/>
          <w:spacing w:val="21"/>
          <w:sz w:val="30"/>
          <w:szCs w:val="30"/>
        </w:rPr>
        <w:t>，组</w:t>
      </w:r>
      <w:r>
        <w:rPr>
          <w:rFonts w:ascii="仿宋" w:hAnsi="仿宋" w:eastAsia="仿宋" w:cs="仿宋"/>
          <w:sz w:val="30"/>
          <w:szCs w:val="30"/>
        </w:rPr>
        <w:t xml:space="preserve"> </w:t>
      </w:r>
      <w:r>
        <w:rPr>
          <w:rFonts w:ascii="仿宋" w:hAnsi="仿宋" w:eastAsia="仿宋" w:cs="仿宋"/>
          <w:spacing w:val="27"/>
          <w:sz w:val="30"/>
          <w:szCs w:val="30"/>
        </w:rPr>
        <w:t>织实施林业和草原人才队伍建设</w:t>
      </w:r>
      <w:r>
        <w:rPr>
          <w:rFonts w:ascii="仿宋" w:hAnsi="仿宋" w:eastAsia="仿宋" w:cs="仿宋"/>
          <w:spacing w:val="-69"/>
          <w:sz w:val="30"/>
          <w:szCs w:val="30"/>
        </w:rPr>
        <w:t xml:space="preserve"> </w:t>
      </w:r>
      <w:r>
        <w:rPr>
          <w:rFonts w:ascii="仿宋" w:hAnsi="仿宋" w:eastAsia="仿宋" w:cs="仿宋"/>
          <w:spacing w:val="27"/>
          <w:sz w:val="30"/>
          <w:szCs w:val="30"/>
        </w:rPr>
        <w:t>。组织实施林业和草原国</w:t>
      </w:r>
      <w:r>
        <w:rPr>
          <w:rFonts w:ascii="仿宋" w:hAnsi="仿宋" w:eastAsia="仿宋" w:cs="仿宋"/>
          <w:sz w:val="30"/>
          <w:szCs w:val="30"/>
        </w:rPr>
        <w:t xml:space="preserve"> </w:t>
      </w:r>
      <w:r>
        <w:rPr>
          <w:rFonts w:ascii="仿宋" w:hAnsi="仿宋" w:eastAsia="仿宋" w:cs="仿宋"/>
          <w:spacing w:val="25"/>
          <w:sz w:val="30"/>
          <w:szCs w:val="30"/>
        </w:rPr>
        <w:t>际交流与合作事务</w:t>
      </w:r>
      <w:r>
        <w:rPr>
          <w:rFonts w:ascii="仿宋" w:hAnsi="仿宋" w:eastAsia="仿宋" w:cs="仿宋"/>
          <w:spacing w:val="-83"/>
          <w:sz w:val="30"/>
          <w:szCs w:val="30"/>
        </w:rPr>
        <w:t xml:space="preserve"> </w:t>
      </w:r>
      <w:r>
        <w:rPr>
          <w:rFonts w:ascii="仿宋" w:hAnsi="仿宋" w:eastAsia="仿宋" w:cs="仿宋"/>
          <w:spacing w:val="25"/>
          <w:sz w:val="30"/>
          <w:szCs w:val="30"/>
        </w:rPr>
        <w:t>，承担湿地</w:t>
      </w:r>
      <w:r>
        <w:rPr>
          <w:rFonts w:ascii="仿宋" w:hAnsi="仿宋" w:eastAsia="仿宋" w:cs="仿宋"/>
          <w:spacing w:val="-81"/>
          <w:sz w:val="30"/>
          <w:szCs w:val="30"/>
        </w:rPr>
        <w:t xml:space="preserve"> </w:t>
      </w:r>
      <w:r>
        <w:rPr>
          <w:rFonts w:ascii="仿宋" w:hAnsi="仿宋" w:eastAsia="仿宋" w:cs="仿宋"/>
          <w:spacing w:val="25"/>
          <w:sz w:val="30"/>
          <w:szCs w:val="30"/>
        </w:rPr>
        <w:t>、防治荒漠化等国际</w:t>
      </w:r>
      <w:r>
        <w:rPr>
          <w:rFonts w:ascii="仿宋" w:hAnsi="仿宋" w:eastAsia="仿宋" w:cs="仿宋"/>
          <w:spacing w:val="24"/>
          <w:sz w:val="30"/>
          <w:szCs w:val="30"/>
        </w:rPr>
        <w:t>公约履</w:t>
      </w:r>
      <w:r>
        <w:rPr>
          <w:rFonts w:ascii="仿宋" w:hAnsi="仿宋" w:eastAsia="仿宋" w:cs="仿宋"/>
          <w:sz w:val="30"/>
          <w:szCs w:val="30"/>
        </w:rPr>
        <w:t xml:space="preserve"> </w:t>
      </w:r>
      <w:r>
        <w:rPr>
          <w:rFonts w:ascii="仿宋" w:hAnsi="仿宋" w:eastAsia="仿宋" w:cs="仿宋"/>
          <w:spacing w:val="19"/>
          <w:sz w:val="30"/>
          <w:szCs w:val="30"/>
        </w:rPr>
        <w:t>约工作。</w:t>
      </w:r>
    </w:p>
    <w:p w14:paraId="30BC0710">
      <w:pPr>
        <w:spacing w:line="297" w:lineRule="auto"/>
        <w:rPr>
          <w:rFonts w:ascii="仿宋" w:hAnsi="仿宋" w:eastAsia="仿宋" w:cs="仿宋"/>
          <w:sz w:val="30"/>
          <w:szCs w:val="30"/>
        </w:rPr>
        <w:sectPr>
          <w:footerReference r:id="rId10" w:type="default"/>
          <w:pgSz w:w="11906" w:h="16839"/>
          <w:pgMar w:top="1431" w:right="1538" w:bottom="1521" w:left="1785" w:header="0" w:footer="1156" w:gutter="0"/>
          <w:cols w:space="720" w:num="1"/>
        </w:sectPr>
      </w:pPr>
    </w:p>
    <w:p w14:paraId="76CFE77A">
      <w:pPr>
        <w:spacing w:before="158" w:line="228" w:lineRule="auto"/>
        <w:ind w:left="706"/>
        <w:rPr>
          <w:rFonts w:ascii="仿宋" w:hAnsi="仿宋" w:eastAsia="仿宋" w:cs="仿宋"/>
          <w:sz w:val="30"/>
          <w:szCs w:val="30"/>
        </w:rPr>
      </w:pPr>
      <w:r>
        <w:rPr>
          <w:rFonts w:ascii="仿宋" w:hAnsi="仿宋" w:eastAsia="仿宋" w:cs="仿宋"/>
          <w:spacing w:val="24"/>
          <w:sz w:val="30"/>
          <w:szCs w:val="30"/>
        </w:rPr>
        <w:t>（十五）</w:t>
      </w:r>
      <w:r>
        <w:rPr>
          <w:rFonts w:ascii="仿宋" w:hAnsi="仿宋" w:eastAsia="仿宋" w:cs="仿宋"/>
          <w:spacing w:val="-58"/>
          <w:sz w:val="30"/>
          <w:szCs w:val="30"/>
        </w:rPr>
        <w:t xml:space="preserve"> </w:t>
      </w:r>
      <w:r>
        <w:rPr>
          <w:rFonts w:ascii="仿宋" w:hAnsi="仿宋" w:eastAsia="仿宋" w:cs="仿宋"/>
          <w:spacing w:val="24"/>
          <w:sz w:val="30"/>
          <w:szCs w:val="30"/>
        </w:rPr>
        <w:t>完成县委</w:t>
      </w:r>
      <w:r>
        <w:rPr>
          <w:rFonts w:ascii="仿宋" w:hAnsi="仿宋" w:eastAsia="仿宋" w:cs="仿宋"/>
          <w:spacing w:val="-83"/>
          <w:sz w:val="30"/>
          <w:szCs w:val="30"/>
        </w:rPr>
        <w:t xml:space="preserve"> </w:t>
      </w:r>
      <w:r>
        <w:rPr>
          <w:rFonts w:ascii="仿宋" w:hAnsi="仿宋" w:eastAsia="仿宋" w:cs="仿宋"/>
          <w:spacing w:val="24"/>
          <w:sz w:val="30"/>
          <w:szCs w:val="30"/>
        </w:rPr>
        <w:t>、县人民政府交办的其他任务。</w:t>
      </w:r>
    </w:p>
    <w:p w14:paraId="4BA8F4E8">
      <w:pPr>
        <w:spacing w:before="295" w:line="301" w:lineRule="auto"/>
        <w:ind w:left="35" w:right="338" w:firstLine="670"/>
        <w:rPr>
          <w:rFonts w:ascii="仿宋" w:hAnsi="仿宋" w:eastAsia="仿宋" w:cs="仿宋"/>
          <w:sz w:val="30"/>
          <w:szCs w:val="30"/>
        </w:rPr>
      </w:pPr>
      <w:r>
        <w:rPr>
          <w:rFonts w:ascii="仿宋" w:hAnsi="仿宋" w:eastAsia="仿宋" w:cs="仿宋"/>
          <w:spacing w:val="23"/>
          <w:sz w:val="30"/>
          <w:szCs w:val="30"/>
        </w:rPr>
        <w:t>（十六）</w:t>
      </w:r>
      <w:r>
        <w:rPr>
          <w:rFonts w:ascii="仿宋" w:hAnsi="仿宋" w:eastAsia="仿宋" w:cs="仿宋"/>
          <w:spacing w:val="-58"/>
          <w:sz w:val="30"/>
          <w:szCs w:val="30"/>
        </w:rPr>
        <w:t xml:space="preserve"> </w:t>
      </w:r>
      <w:r>
        <w:rPr>
          <w:rFonts w:ascii="仿宋" w:hAnsi="仿宋" w:eastAsia="仿宋" w:cs="仿宋"/>
          <w:spacing w:val="23"/>
          <w:sz w:val="30"/>
          <w:szCs w:val="30"/>
        </w:rPr>
        <w:t>职能转变</w:t>
      </w:r>
      <w:r>
        <w:rPr>
          <w:rFonts w:ascii="仿宋" w:hAnsi="仿宋" w:eastAsia="仿宋" w:cs="仿宋"/>
          <w:spacing w:val="-82"/>
          <w:sz w:val="30"/>
          <w:szCs w:val="30"/>
        </w:rPr>
        <w:t xml:space="preserve"> </w:t>
      </w:r>
      <w:r>
        <w:rPr>
          <w:rFonts w:ascii="仿宋" w:hAnsi="仿宋" w:eastAsia="仿宋" w:cs="仿宋"/>
          <w:spacing w:val="23"/>
          <w:sz w:val="30"/>
          <w:szCs w:val="30"/>
        </w:rPr>
        <w:t>。要切实加大生态系统保护力度，</w:t>
      </w:r>
      <w:r>
        <w:rPr>
          <w:rFonts w:ascii="仿宋" w:hAnsi="仿宋" w:eastAsia="仿宋" w:cs="仿宋"/>
          <w:sz w:val="30"/>
          <w:szCs w:val="30"/>
        </w:rPr>
        <w:t xml:space="preserve"> </w:t>
      </w:r>
      <w:r>
        <w:rPr>
          <w:rFonts w:ascii="仿宋" w:hAnsi="仿宋" w:eastAsia="仿宋" w:cs="仿宋"/>
          <w:spacing w:val="22"/>
          <w:sz w:val="30"/>
          <w:szCs w:val="30"/>
        </w:rPr>
        <w:t>实施重要生态系统保护和修复工程</w:t>
      </w:r>
      <w:r>
        <w:rPr>
          <w:rFonts w:ascii="仿宋" w:hAnsi="仿宋" w:eastAsia="仿宋" w:cs="仿宋"/>
          <w:spacing w:val="-77"/>
          <w:sz w:val="30"/>
          <w:szCs w:val="30"/>
        </w:rPr>
        <w:t xml:space="preserve"> </w:t>
      </w:r>
      <w:r>
        <w:rPr>
          <w:rFonts w:ascii="仿宋" w:hAnsi="仿宋" w:eastAsia="仿宋" w:cs="仿宋"/>
          <w:spacing w:val="22"/>
          <w:sz w:val="30"/>
          <w:szCs w:val="30"/>
        </w:rPr>
        <w:t>，加大森林</w:t>
      </w:r>
      <w:r>
        <w:rPr>
          <w:rFonts w:ascii="仿宋" w:hAnsi="仿宋" w:eastAsia="仿宋" w:cs="仿宋"/>
          <w:spacing w:val="-83"/>
          <w:sz w:val="30"/>
          <w:szCs w:val="30"/>
        </w:rPr>
        <w:t xml:space="preserve"> </w:t>
      </w:r>
      <w:r>
        <w:rPr>
          <w:rFonts w:ascii="仿宋" w:hAnsi="仿宋" w:eastAsia="仿宋" w:cs="仿宋"/>
          <w:spacing w:val="22"/>
          <w:sz w:val="30"/>
          <w:szCs w:val="30"/>
        </w:rPr>
        <w:t>、草原</w:t>
      </w:r>
      <w:r>
        <w:rPr>
          <w:rFonts w:ascii="仿宋" w:hAnsi="仿宋" w:eastAsia="仿宋" w:cs="仿宋"/>
          <w:spacing w:val="-80"/>
          <w:sz w:val="30"/>
          <w:szCs w:val="30"/>
        </w:rPr>
        <w:t xml:space="preserve"> </w:t>
      </w:r>
      <w:r>
        <w:rPr>
          <w:rFonts w:ascii="仿宋" w:hAnsi="仿宋" w:eastAsia="仿宋" w:cs="仿宋"/>
          <w:spacing w:val="22"/>
          <w:sz w:val="30"/>
          <w:szCs w:val="30"/>
        </w:rPr>
        <w:t>、湿</w:t>
      </w:r>
      <w:r>
        <w:rPr>
          <w:rFonts w:ascii="仿宋" w:hAnsi="仿宋" w:eastAsia="仿宋" w:cs="仿宋"/>
          <w:sz w:val="30"/>
          <w:szCs w:val="30"/>
        </w:rPr>
        <w:t xml:space="preserve"> </w:t>
      </w:r>
      <w:r>
        <w:rPr>
          <w:rFonts w:ascii="仿宋" w:hAnsi="仿宋" w:eastAsia="仿宋" w:cs="仿宋"/>
          <w:spacing w:val="25"/>
          <w:sz w:val="30"/>
          <w:szCs w:val="30"/>
        </w:rPr>
        <w:t>地监督管理的统筹协调</w:t>
      </w:r>
      <w:r>
        <w:rPr>
          <w:rFonts w:ascii="仿宋" w:hAnsi="仿宋" w:eastAsia="仿宋" w:cs="仿宋"/>
          <w:spacing w:val="-82"/>
          <w:sz w:val="30"/>
          <w:szCs w:val="30"/>
        </w:rPr>
        <w:t xml:space="preserve"> </w:t>
      </w:r>
      <w:r>
        <w:rPr>
          <w:rFonts w:ascii="仿宋" w:hAnsi="仿宋" w:eastAsia="仿宋" w:cs="仿宋"/>
          <w:spacing w:val="25"/>
          <w:sz w:val="30"/>
          <w:szCs w:val="30"/>
        </w:rPr>
        <w:t>，大力推进国土绿化</w:t>
      </w:r>
      <w:r>
        <w:rPr>
          <w:rFonts w:ascii="仿宋" w:hAnsi="仿宋" w:eastAsia="仿宋" w:cs="仿宋"/>
          <w:spacing w:val="-83"/>
          <w:sz w:val="30"/>
          <w:szCs w:val="30"/>
        </w:rPr>
        <w:t xml:space="preserve"> </w:t>
      </w:r>
      <w:r>
        <w:rPr>
          <w:rFonts w:ascii="仿宋" w:hAnsi="仿宋" w:eastAsia="仿宋" w:cs="仿宋"/>
          <w:spacing w:val="25"/>
          <w:sz w:val="30"/>
          <w:szCs w:val="30"/>
        </w:rPr>
        <w:t>，保障国家生</w:t>
      </w:r>
      <w:r>
        <w:rPr>
          <w:rFonts w:ascii="仿宋" w:hAnsi="仿宋" w:eastAsia="仿宋" w:cs="仿宋"/>
          <w:sz w:val="30"/>
          <w:szCs w:val="30"/>
        </w:rPr>
        <w:t xml:space="preserve"> </w:t>
      </w:r>
      <w:r>
        <w:rPr>
          <w:rFonts w:ascii="仿宋" w:hAnsi="仿宋" w:eastAsia="仿宋" w:cs="仿宋"/>
          <w:spacing w:val="23"/>
          <w:sz w:val="30"/>
          <w:szCs w:val="30"/>
        </w:rPr>
        <w:t>态安全</w:t>
      </w:r>
      <w:r>
        <w:rPr>
          <w:rFonts w:ascii="仿宋" w:hAnsi="仿宋" w:eastAsia="仿宋" w:cs="仿宋"/>
          <w:spacing w:val="-68"/>
          <w:sz w:val="30"/>
          <w:szCs w:val="30"/>
        </w:rPr>
        <w:t xml:space="preserve"> </w:t>
      </w:r>
      <w:r>
        <w:rPr>
          <w:rFonts w:ascii="仿宋" w:hAnsi="仿宋" w:eastAsia="仿宋" w:cs="仿宋"/>
          <w:spacing w:val="23"/>
          <w:sz w:val="30"/>
          <w:szCs w:val="30"/>
        </w:rPr>
        <w:t>。加快建立以国家公园为主体的</w:t>
      </w:r>
      <w:r>
        <w:rPr>
          <w:rFonts w:ascii="仿宋" w:hAnsi="仿宋" w:eastAsia="仿宋" w:cs="仿宋"/>
          <w:spacing w:val="-47"/>
          <w:sz w:val="30"/>
          <w:szCs w:val="30"/>
        </w:rPr>
        <w:t xml:space="preserve"> </w:t>
      </w:r>
      <w:r>
        <w:rPr>
          <w:rFonts w:ascii="仿宋" w:hAnsi="仿宋" w:eastAsia="仿宋" w:cs="仿宋"/>
          <w:spacing w:val="23"/>
          <w:sz w:val="30"/>
          <w:szCs w:val="30"/>
        </w:rPr>
        <w:t>自然保护地体系，</w:t>
      </w:r>
      <w:r>
        <w:rPr>
          <w:rFonts w:ascii="仿宋" w:hAnsi="仿宋" w:eastAsia="仿宋" w:cs="仿宋"/>
          <w:sz w:val="30"/>
          <w:szCs w:val="30"/>
        </w:rPr>
        <w:t xml:space="preserve"> </w:t>
      </w:r>
      <w:r>
        <w:rPr>
          <w:rFonts w:ascii="仿宋" w:hAnsi="仿宋" w:eastAsia="仿宋" w:cs="仿宋"/>
          <w:spacing w:val="26"/>
          <w:sz w:val="30"/>
          <w:szCs w:val="30"/>
        </w:rPr>
        <w:t>统一推进各类</w:t>
      </w:r>
      <w:r>
        <w:rPr>
          <w:rFonts w:ascii="仿宋" w:hAnsi="仿宋" w:eastAsia="仿宋" w:cs="仿宋"/>
          <w:spacing w:val="-31"/>
          <w:sz w:val="30"/>
          <w:szCs w:val="30"/>
        </w:rPr>
        <w:t xml:space="preserve"> </w:t>
      </w:r>
      <w:r>
        <w:rPr>
          <w:rFonts w:ascii="仿宋" w:hAnsi="仿宋" w:eastAsia="仿宋" w:cs="仿宋"/>
          <w:spacing w:val="26"/>
          <w:sz w:val="30"/>
          <w:szCs w:val="30"/>
        </w:rPr>
        <w:t>自然保护地的清理规范和归并整合。</w:t>
      </w:r>
    </w:p>
    <w:p w14:paraId="674A9AF3">
      <w:pPr>
        <w:spacing w:before="176"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4C898527">
      <w:pPr>
        <w:spacing w:before="177" w:line="333" w:lineRule="auto"/>
        <w:ind w:left="16" w:right="314" w:firstLine="658"/>
        <w:jc w:val="both"/>
        <w:rPr>
          <w:rFonts w:ascii="仿宋" w:hAnsi="仿宋" w:eastAsia="仿宋" w:cs="仿宋"/>
          <w:sz w:val="31"/>
          <w:szCs w:val="31"/>
        </w:rPr>
      </w:pPr>
      <w:r>
        <w:rPr>
          <w:rFonts w:ascii="仿宋" w:hAnsi="仿宋" w:eastAsia="仿宋" w:cs="仿宋"/>
          <w:spacing w:val="8"/>
          <w:sz w:val="31"/>
          <w:szCs w:val="31"/>
        </w:rPr>
        <w:t>从预算部门构成看，托克逊县林业和草原局部门的预算</w:t>
      </w:r>
      <w:r>
        <w:rPr>
          <w:rFonts w:ascii="仿宋" w:hAnsi="仿宋" w:eastAsia="仿宋" w:cs="仿宋"/>
          <w:spacing w:val="12"/>
          <w:sz w:val="31"/>
          <w:szCs w:val="31"/>
        </w:rPr>
        <w:t xml:space="preserve"> </w:t>
      </w:r>
      <w:r>
        <w:rPr>
          <w:rFonts w:ascii="仿宋" w:hAnsi="仿宋" w:eastAsia="仿宋" w:cs="仿宋"/>
          <w:spacing w:val="7"/>
          <w:sz w:val="31"/>
          <w:szCs w:val="31"/>
        </w:rPr>
        <w:t>包括：托克逊县林业和草原局本级预算及下</w:t>
      </w:r>
      <w:r>
        <w:rPr>
          <w:rFonts w:ascii="仿宋" w:hAnsi="仿宋" w:eastAsia="仿宋" w:cs="仿宋"/>
          <w:spacing w:val="6"/>
          <w:sz w:val="31"/>
          <w:szCs w:val="31"/>
        </w:rPr>
        <w:t>属</w:t>
      </w:r>
      <w:r>
        <w:rPr>
          <w:rFonts w:ascii="仿宋" w:hAnsi="仿宋" w:eastAsia="仿宋" w:cs="仿宋"/>
          <w:spacing w:val="-36"/>
          <w:sz w:val="31"/>
          <w:szCs w:val="31"/>
        </w:rPr>
        <w:t xml:space="preserve"> </w:t>
      </w:r>
      <w:r>
        <w:rPr>
          <w:rFonts w:ascii="仿宋" w:hAnsi="仿宋" w:eastAsia="仿宋" w:cs="仿宋"/>
          <w:spacing w:val="6"/>
          <w:sz w:val="31"/>
          <w:szCs w:val="31"/>
        </w:rPr>
        <w:t>3</w:t>
      </w:r>
      <w:r>
        <w:rPr>
          <w:rFonts w:ascii="仿宋" w:hAnsi="仿宋" w:eastAsia="仿宋" w:cs="仿宋"/>
          <w:spacing w:val="-54"/>
          <w:sz w:val="31"/>
          <w:szCs w:val="31"/>
        </w:rPr>
        <w:t xml:space="preserve"> </w:t>
      </w:r>
      <w:r>
        <w:rPr>
          <w:rFonts w:ascii="仿宋" w:hAnsi="仿宋" w:eastAsia="仿宋" w:cs="仿宋"/>
          <w:spacing w:val="6"/>
          <w:sz w:val="31"/>
          <w:szCs w:val="31"/>
        </w:rPr>
        <w:t>家预算单位</w:t>
      </w:r>
      <w:r>
        <w:rPr>
          <w:rFonts w:ascii="仿宋" w:hAnsi="仿宋" w:eastAsia="仿宋" w:cs="仿宋"/>
          <w:sz w:val="31"/>
          <w:szCs w:val="31"/>
        </w:rPr>
        <w:t xml:space="preserve"> </w:t>
      </w:r>
      <w:r>
        <w:rPr>
          <w:rFonts w:ascii="仿宋" w:hAnsi="仿宋" w:eastAsia="仿宋" w:cs="仿宋"/>
          <w:spacing w:val="8"/>
          <w:sz w:val="31"/>
          <w:szCs w:val="31"/>
        </w:rPr>
        <w:t>在内的汇总预算。</w:t>
      </w:r>
    </w:p>
    <w:p w14:paraId="4F01922F">
      <w:pPr>
        <w:spacing w:before="5" w:line="334" w:lineRule="auto"/>
        <w:ind w:left="30" w:right="245" w:firstLine="634"/>
        <w:jc w:val="both"/>
        <w:rPr>
          <w:rFonts w:ascii="仿宋" w:hAnsi="仿宋" w:eastAsia="仿宋" w:cs="仿宋"/>
          <w:sz w:val="31"/>
          <w:szCs w:val="31"/>
        </w:rPr>
      </w:pPr>
      <w:r>
        <w:rPr>
          <w:rFonts w:ascii="仿宋" w:hAnsi="仿宋" w:eastAsia="仿宋" w:cs="仿宋"/>
          <w:spacing w:val="-2"/>
          <w:sz w:val="31"/>
          <w:szCs w:val="31"/>
        </w:rPr>
        <w:t>托克逊县林业和草原局部门本级下设</w:t>
      </w:r>
      <w:r>
        <w:rPr>
          <w:rFonts w:ascii="仿宋" w:hAnsi="仿宋" w:eastAsia="仿宋" w:cs="仿宋"/>
          <w:spacing w:val="-59"/>
          <w:sz w:val="31"/>
          <w:szCs w:val="31"/>
        </w:rPr>
        <w:t xml:space="preserve"> </w:t>
      </w:r>
      <w:r>
        <w:rPr>
          <w:rFonts w:ascii="仿宋" w:hAnsi="仿宋" w:eastAsia="仿宋" w:cs="仿宋"/>
          <w:spacing w:val="-2"/>
          <w:sz w:val="31"/>
          <w:szCs w:val="31"/>
        </w:rPr>
        <w:t>4</w:t>
      </w:r>
      <w:r>
        <w:rPr>
          <w:rFonts w:ascii="仿宋" w:hAnsi="仿宋" w:eastAsia="仿宋" w:cs="仿宋"/>
          <w:spacing w:val="-67"/>
          <w:sz w:val="31"/>
          <w:szCs w:val="31"/>
        </w:rPr>
        <w:t xml:space="preserve"> </w:t>
      </w:r>
      <w:r>
        <w:rPr>
          <w:rFonts w:ascii="仿宋" w:hAnsi="仿宋" w:eastAsia="仿宋" w:cs="仿宋"/>
          <w:spacing w:val="-2"/>
          <w:sz w:val="31"/>
          <w:szCs w:val="31"/>
        </w:rPr>
        <w:t>个科</w:t>
      </w:r>
      <w:r>
        <w:rPr>
          <w:rFonts w:ascii="仿宋" w:hAnsi="仿宋" w:eastAsia="仿宋" w:cs="仿宋"/>
          <w:spacing w:val="-3"/>
          <w:sz w:val="31"/>
          <w:szCs w:val="31"/>
        </w:rPr>
        <w:t>室，分别是：</w:t>
      </w:r>
      <w:r>
        <w:rPr>
          <w:rFonts w:ascii="仿宋" w:hAnsi="仿宋" w:eastAsia="仿宋" w:cs="仿宋"/>
          <w:sz w:val="31"/>
          <w:szCs w:val="31"/>
        </w:rPr>
        <w:t xml:space="preserve"> </w:t>
      </w:r>
      <w:r>
        <w:rPr>
          <w:rFonts w:ascii="仿宋" w:hAnsi="仿宋" w:eastAsia="仿宋" w:cs="仿宋"/>
          <w:spacing w:val="9"/>
          <w:sz w:val="31"/>
          <w:szCs w:val="31"/>
        </w:rPr>
        <w:t>办公室、生态保护修复科（县绿化委员会办公</w:t>
      </w:r>
      <w:r>
        <w:rPr>
          <w:rFonts w:ascii="仿宋" w:hAnsi="仿宋" w:eastAsia="仿宋" w:cs="仿宋"/>
          <w:spacing w:val="8"/>
          <w:sz w:val="31"/>
          <w:szCs w:val="31"/>
        </w:rPr>
        <w:t>室）、资源管</w:t>
      </w:r>
      <w:r>
        <w:rPr>
          <w:rFonts w:ascii="仿宋" w:hAnsi="仿宋" w:eastAsia="仿宋" w:cs="仿宋"/>
          <w:sz w:val="31"/>
          <w:szCs w:val="31"/>
        </w:rPr>
        <w:t xml:space="preserve"> </w:t>
      </w:r>
      <w:r>
        <w:rPr>
          <w:rFonts w:ascii="仿宋" w:hAnsi="仿宋" w:eastAsia="仿宋" w:cs="仿宋"/>
          <w:spacing w:val="7"/>
          <w:sz w:val="31"/>
          <w:szCs w:val="31"/>
        </w:rPr>
        <w:t>理科、林果业管理科。</w:t>
      </w:r>
    </w:p>
    <w:p w14:paraId="62261E9A">
      <w:pPr>
        <w:spacing w:before="3" w:line="332" w:lineRule="auto"/>
        <w:ind w:left="16" w:right="317" w:firstLine="650"/>
        <w:jc w:val="both"/>
        <w:rPr>
          <w:rFonts w:ascii="仿宋" w:hAnsi="仿宋" w:eastAsia="仿宋" w:cs="仿宋"/>
          <w:sz w:val="31"/>
          <w:szCs w:val="31"/>
        </w:rPr>
      </w:pPr>
      <w:r>
        <w:rPr>
          <w:rFonts w:ascii="仿宋" w:hAnsi="仿宋" w:eastAsia="仿宋" w:cs="仿宋"/>
          <w:spacing w:val="3"/>
          <w:sz w:val="31"/>
          <w:szCs w:val="31"/>
        </w:rPr>
        <w:t>本部门中，行政单位</w:t>
      </w:r>
      <w:r>
        <w:rPr>
          <w:rFonts w:ascii="仿宋" w:hAnsi="仿宋" w:eastAsia="仿宋" w:cs="仿宋"/>
          <w:spacing w:val="-28"/>
          <w:sz w:val="31"/>
          <w:szCs w:val="31"/>
        </w:rPr>
        <w:t xml:space="preserve"> </w:t>
      </w:r>
      <w:r>
        <w:rPr>
          <w:rFonts w:ascii="仿宋" w:hAnsi="仿宋" w:eastAsia="仿宋" w:cs="仿宋"/>
          <w:spacing w:val="3"/>
          <w:sz w:val="31"/>
          <w:szCs w:val="31"/>
        </w:rPr>
        <w:t>1</w:t>
      </w:r>
      <w:r>
        <w:rPr>
          <w:rFonts w:ascii="仿宋" w:hAnsi="仿宋" w:eastAsia="仿宋" w:cs="仿宋"/>
          <w:spacing w:val="-55"/>
          <w:sz w:val="31"/>
          <w:szCs w:val="31"/>
        </w:rPr>
        <w:t xml:space="preserve"> </w:t>
      </w:r>
      <w:r>
        <w:rPr>
          <w:rFonts w:ascii="仿宋" w:hAnsi="仿宋" w:eastAsia="仿宋" w:cs="仿宋"/>
          <w:spacing w:val="3"/>
          <w:sz w:val="31"/>
          <w:szCs w:val="31"/>
        </w:rPr>
        <w:t>家，事业单位</w:t>
      </w:r>
      <w:r>
        <w:rPr>
          <w:rFonts w:ascii="仿宋" w:hAnsi="仿宋" w:eastAsia="仿宋" w:cs="仿宋"/>
          <w:spacing w:val="-36"/>
          <w:sz w:val="31"/>
          <w:szCs w:val="31"/>
        </w:rPr>
        <w:t xml:space="preserve"> </w:t>
      </w:r>
      <w:r>
        <w:rPr>
          <w:rFonts w:ascii="仿宋" w:hAnsi="仿宋" w:eastAsia="仿宋" w:cs="仿宋"/>
          <w:spacing w:val="3"/>
          <w:sz w:val="31"/>
          <w:szCs w:val="31"/>
        </w:rPr>
        <w:t>3</w:t>
      </w:r>
      <w:r>
        <w:rPr>
          <w:rFonts w:ascii="仿宋" w:hAnsi="仿宋" w:eastAsia="仿宋" w:cs="仿宋"/>
          <w:spacing w:val="-54"/>
          <w:sz w:val="31"/>
          <w:szCs w:val="31"/>
        </w:rPr>
        <w:t xml:space="preserve"> </w:t>
      </w:r>
      <w:r>
        <w:rPr>
          <w:rFonts w:ascii="仿宋" w:hAnsi="仿宋" w:eastAsia="仿宋" w:cs="仿宋"/>
          <w:spacing w:val="3"/>
          <w:sz w:val="31"/>
          <w:szCs w:val="31"/>
        </w:rPr>
        <w:t>家，纳入托克逊</w:t>
      </w:r>
      <w:r>
        <w:rPr>
          <w:rFonts w:ascii="仿宋" w:hAnsi="仿宋" w:eastAsia="仿宋" w:cs="仿宋"/>
          <w:sz w:val="31"/>
          <w:szCs w:val="31"/>
        </w:rPr>
        <w:t xml:space="preserve"> </w:t>
      </w:r>
      <w:r>
        <w:rPr>
          <w:rFonts w:ascii="仿宋" w:hAnsi="仿宋" w:eastAsia="仿宋" w:cs="仿宋"/>
          <w:spacing w:val="7"/>
          <w:sz w:val="31"/>
          <w:szCs w:val="31"/>
        </w:rPr>
        <w:t>县林业和草原局部门</w:t>
      </w:r>
      <w:r>
        <w:rPr>
          <w:rFonts w:ascii="仿宋" w:hAnsi="仿宋" w:eastAsia="仿宋" w:cs="仿宋"/>
          <w:spacing w:val="-38"/>
          <w:sz w:val="31"/>
          <w:szCs w:val="31"/>
        </w:rPr>
        <w:t xml:space="preserve"> </w:t>
      </w:r>
      <w:r>
        <w:rPr>
          <w:rFonts w:ascii="仿宋" w:hAnsi="仿宋" w:eastAsia="仿宋" w:cs="仿宋"/>
          <w:spacing w:val="7"/>
          <w:sz w:val="31"/>
          <w:szCs w:val="31"/>
        </w:rPr>
        <w:t>2023</w:t>
      </w:r>
      <w:r>
        <w:rPr>
          <w:rFonts w:ascii="仿宋" w:hAnsi="仿宋" w:eastAsia="仿宋" w:cs="仿宋"/>
          <w:spacing w:val="-58"/>
          <w:sz w:val="31"/>
          <w:szCs w:val="31"/>
        </w:rPr>
        <w:t xml:space="preserve"> </w:t>
      </w:r>
      <w:r>
        <w:rPr>
          <w:rFonts w:ascii="仿宋" w:hAnsi="仿宋" w:eastAsia="仿宋" w:cs="仿宋"/>
          <w:spacing w:val="7"/>
          <w:sz w:val="31"/>
          <w:szCs w:val="31"/>
        </w:rPr>
        <w:t>年预算编制范围的二级预算单位</w:t>
      </w:r>
      <w:r>
        <w:rPr>
          <w:rFonts w:ascii="仿宋" w:hAnsi="仿宋" w:eastAsia="仿宋" w:cs="仿宋"/>
          <w:sz w:val="31"/>
          <w:szCs w:val="31"/>
        </w:rPr>
        <w:t xml:space="preserve">  </w:t>
      </w:r>
      <w:r>
        <w:rPr>
          <w:rFonts w:ascii="仿宋" w:hAnsi="仿宋" w:eastAsia="仿宋" w:cs="仿宋"/>
          <w:spacing w:val="5"/>
          <w:sz w:val="31"/>
          <w:szCs w:val="31"/>
        </w:rPr>
        <w:t>包括：</w:t>
      </w:r>
    </w:p>
    <w:p w14:paraId="5672020E">
      <w:pPr>
        <w:spacing w:before="2" w:line="222" w:lineRule="auto"/>
        <w:ind w:left="687"/>
        <w:rPr>
          <w:rFonts w:ascii="仿宋" w:hAnsi="仿宋" w:eastAsia="仿宋" w:cs="仿宋"/>
          <w:sz w:val="31"/>
          <w:szCs w:val="31"/>
        </w:rPr>
      </w:pPr>
      <w:r>
        <w:rPr>
          <w:rFonts w:ascii="仿宋" w:hAnsi="仿宋" w:eastAsia="仿宋" w:cs="仿宋"/>
          <w:spacing w:val="6"/>
          <w:sz w:val="31"/>
          <w:szCs w:val="31"/>
        </w:rPr>
        <w:t>1.托克逊县林业和草原工作站</w:t>
      </w:r>
    </w:p>
    <w:p w14:paraId="30BADC20">
      <w:pPr>
        <w:spacing w:before="190" w:line="222" w:lineRule="auto"/>
        <w:jc w:val="right"/>
        <w:rPr>
          <w:rFonts w:ascii="仿宋" w:hAnsi="仿宋" w:eastAsia="仿宋" w:cs="仿宋"/>
          <w:sz w:val="31"/>
          <w:szCs w:val="31"/>
        </w:rPr>
      </w:pPr>
      <w:r>
        <w:rPr>
          <w:rFonts w:ascii="仿宋" w:hAnsi="仿宋" w:eastAsia="仿宋" w:cs="仿宋"/>
          <w:spacing w:val="8"/>
          <w:sz w:val="31"/>
          <w:szCs w:val="31"/>
        </w:rPr>
        <w:t>2.托克逊县林果业技术推广中心（林果业研究开</w:t>
      </w:r>
      <w:r>
        <w:rPr>
          <w:rFonts w:ascii="仿宋" w:hAnsi="仿宋" w:eastAsia="仿宋" w:cs="仿宋"/>
          <w:spacing w:val="7"/>
          <w:sz w:val="31"/>
          <w:szCs w:val="31"/>
        </w:rPr>
        <w:t>发中心）</w:t>
      </w:r>
    </w:p>
    <w:p w14:paraId="2A484012">
      <w:pPr>
        <w:spacing w:before="186" w:line="222" w:lineRule="auto"/>
        <w:ind w:left="692"/>
        <w:rPr>
          <w:rFonts w:ascii="仿宋" w:hAnsi="仿宋" w:eastAsia="仿宋" w:cs="仿宋"/>
          <w:sz w:val="31"/>
          <w:szCs w:val="31"/>
        </w:rPr>
      </w:pPr>
      <w:r>
        <w:rPr>
          <w:rFonts w:ascii="仿宋" w:hAnsi="仿宋" w:eastAsia="仿宋" w:cs="仿宋"/>
          <w:spacing w:val="4"/>
          <w:sz w:val="31"/>
          <w:szCs w:val="31"/>
        </w:rPr>
        <w:t>3.托克逊县治沙站</w:t>
      </w:r>
    </w:p>
    <w:p w14:paraId="24E9D337">
      <w:pPr>
        <w:spacing w:before="185" w:line="333" w:lineRule="auto"/>
        <w:ind w:left="29" w:right="380" w:firstLine="635"/>
        <w:rPr>
          <w:rFonts w:ascii="仿宋" w:hAnsi="仿宋" w:eastAsia="仿宋" w:cs="仿宋"/>
          <w:sz w:val="31"/>
          <w:szCs w:val="31"/>
        </w:rPr>
      </w:pPr>
      <w:r>
        <w:rPr>
          <w:rFonts w:ascii="仿宋" w:hAnsi="仿宋" w:eastAsia="仿宋" w:cs="仿宋"/>
          <w:spacing w:val="6"/>
          <w:sz w:val="31"/>
          <w:szCs w:val="31"/>
        </w:rPr>
        <w:t>托克逊县林业和草原局部门编制数</w:t>
      </w:r>
      <w:r>
        <w:rPr>
          <w:rFonts w:ascii="仿宋" w:hAnsi="仿宋" w:eastAsia="仿宋" w:cs="仿宋"/>
          <w:spacing w:val="-49"/>
          <w:sz w:val="31"/>
          <w:szCs w:val="31"/>
        </w:rPr>
        <w:t xml:space="preserve"> </w:t>
      </w:r>
      <w:r>
        <w:rPr>
          <w:rFonts w:ascii="仿宋" w:hAnsi="仿宋" w:eastAsia="仿宋" w:cs="仿宋"/>
          <w:spacing w:val="6"/>
          <w:sz w:val="31"/>
          <w:szCs w:val="31"/>
        </w:rPr>
        <w:t>62</w:t>
      </w:r>
      <w:r>
        <w:rPr>
          <w:rFonts w:ascii="仿宋" w:hAnsi="仿宋" w:eastAsia="仿宋" w:cs="仿宋"/>
          <w:spacing w:val="-60"/>
          <w:sz w:val="31"/>
          <w:szCs w:val="31"/>
        </w:rPr>
        <w:t xml:space="preserve"> </w:t>
      </w:r>
      <w:r>
        <w:rPr>
          <w:rFonts w:ascii="仿宋" w:hAnsi="仿宋" w:eastAsia="仿宋" w:cs="仿宋"/>
          <w:spacing w:val="6"/>
          <w:sz w:val="31"/>
          <w:szCs w:val="31"/>
        </w:rPr>
        <w:t>人，实有人数</w:t>
      </w:r>
      <w:r>
        <w:rPr>
          <w:rFonts w:ascii="仿宋" w:hAnsi="仿宋" w:eastAsia="仿宋" w:cs="仿宋"/>
          <w:spacing w:val="-48"/>
          <w:sz w:val="31"/>
          <w:szCs w:val="31"/>
        </w:rPr>
        <w:t xml:space="preserve"> </w:t>
      </w:r>
      <w:r>
        <w:rPr>
          <w:rFonts w:ascii="仿宋" w:hAnsi="仿宋" w:eastAsia="仿宋" w:cs="仿宋"/>
          <w:spacing w:val="6"/>
          <w:sz w:val="31"/>
          <w:szCs w:val="31"/>
        </w:rPr>
        <w:t>84</w:t>
      </w:r>
      <w:r>
        <w:rPr>
          <w:rFonts w:ascii="仿宋" w:hAnsi="仿宋" w:eastAsia="仿宋" w:cs="仿宋"/>
          <w:sz w:val="31"/>
          <w:szCs w:val="31"/>
        </w:rPr>
        <w:t xml:space="preserve"> </w:t>
      </w:r>
      <w:r>
        <w:rPr>
          <w:rFonts w:ascii="仿宋" w:hAnsi="仿宋" w:eastAsia="仿宋" w:cs="仿宋"/>
          <w:spacing w:val="-2"/>
          <w:sz w:val="31"/>
          <w:szCs w:val="31"/>
        </w:rPr>
        <w:t>人，其中：在职</w:t>
      </w:r>
      <w:r>
        <w:rPr>
          <w:rFonts w:ascii="仿宋" w:hAnsi="仿宋" w:eastAsia="仿宋" w:cs="仿宋"/>
          <w:spacing w:val="-44"/>
          <w:sz w:val="31"/>
          <w:szCs w:val="31"/>
        </w:rPr>
        <w:t xml:space="preserve"> </w:t>
      </w:r>
      <w:r>
        <w:rPr>
          <w:rFonts w:ascii="仿宋" w:hAnsi="仿宋" w:eastAsia="仿宋" w:cs="仿宋"/>
          <w:spacing w:val="-2"/>
          <w:sz w:val="31"/>
          <w:szCs w:val="31"/>
        </w:rPr>
        <w:t>61</w:t>
      </w:r>
      <w:r>
        <w:rPr>
          <w:rFonts w:ascii="仿宋" w:hAnsi="仿宋" w:eastAsia="仿宋" w:cs="仿宋"/>
          <w:spacing w:val="-62"/>
          <w:sz w:val="31"/>
          <w:szCs w:val="31"/>
        </w:rPr>
        <w:t xml:space="preserve"> </w:t>
      </w:r>
      <w:r>
        <w:rPr>
          <w:rFonts w:ascii="仿宋" w:hAnsi="仿宋" w:eastAsia="仿宋" w:cs="仿宋"/>
          <w:spacing w:val="-2"/>
          <w:sz w:val="31"/>
          <w:szCs w:val="31"/>
        </w:rPr>
        <w:t>人，增加</w:t>
      </w:r>
      <w:r>
        <w:rPr>
          <w:rFonts w:ascii="仿宋" w:hAnsi="仿宋" w:eastAsia="仿宋" w:cs="仿宋"/>
          <w:spacing w:val="-39"/>
          <w:sz w:val="31"/>
          <w:szCs w:val="31"/>
        </w:rPr>
        <w:t xml:space="preserve"> </w:t>
      </w:r>
      <w:r>
        <w:rPr>
          <w:rFonts w:ascii="仿宋" w:hAnsi="仿宋" w:eastAsia="仿宋" w:cs="仿宋"/>
          <w:spacing w:val="-2"/>
          <w:sz w:val="31"/>
          <w:szCs w:val="31"/>
        </w:rPr>
        <w:t>0</w:t>
      </w:r>
      <w:r>
        <w:rPr>
          <w:rFonts w:ascii="仿宋" w:hAnsi="仿宋" w:eastAsia="仿宋" w:cs="仿宋"/>
          <w:spacing w:val="-59"/>
          <w:sz w:val="31"/>
          <w:szCs w:val="31"/>
        </w:rPr>
        <w:t xml:space="preserve"> </w:t>
      </w:r>
      <w:r>
        <w:rPr>
          <w:rFonts w:ascii="仿宋" w:hAnsi="仿宋" w:eastAsia="仿宋" w:cs="仿宋"/>
          <w:spacing w:val="-2"/>
          <w:sz w:val="31"/>
          <w:szCs w:val="31"/>
        </w:rPr>
        <w:t>人；退休</w:t>
      </w:r>
      <w:r>
        <w:rPr>
          <w:rFonts w:ascii="仿宋" w:hAnsi="仿宋" w:eastAsia="仿宋" w:cs="仿宋"/>
          <w:spacing w:val="-49"/>
          <w:sz w:val="31"/>
          <w:szCs w:val="31"/>
        </w:rPr>
        <w:t xml:space="preserve"> </w:t>
      </w:r>
      <w:r>
        <w:rPr>
          <w:rFonts w:ascii="仿宋" w:hAnsi="仿宋" w:eastAsia="仿宋" w:cs="仿宋"/>
          <w:spacing w:val="-2"/>
          <w:sz w:val="31"/>
          <w:szCs w:val="31"/>
        </w:rPr>
        <w:t>23</w:t>
      </w:r>
      <w:r>
        <w:rPr>
          <w:rFonts w:ascii="仿宋" w:hAnsi="仿宋" w:eastAsia="仿宋" w:cs="仿宋"/>
          <w:spacing w:val="-62"/>
          <w:sz w:val="31"/>
          <w:szCs w:val="31"/>
        </w:rPr>
        <w:t xml:space="preserve"> </w:t>
      </w:r>
      <w:r>
        <w:rPr>
          <w:rFonts w:ascii="仿宋" w:hAnsi="仿宋" w:eastAsia="仿宋" w:cs="仿宋"/>
          <w:spacing w:val="-2"/>
          <w:sz w:val="31"/>
          <w:szCs w:val="31"/>
        </w:rPr>
        <w:t>人，增加</w:t>
      </w:r>
      <w:r>
        <w:rPr>
          <w:rFonts w:ascii="仿宋" w:hAnsi="仿宋" w:eastAsia="仿宋" w:cs="仿宋"/>
          <w:spacing w:val="-38"/>
          <w:sz w:val="31"/>
          <w:szCs w:val="31"/>
        </w:rPr>
        <w:t xml:space="preserve"> </w:t>
      </w:r>
      <w:r>
        <w:rPr>
          <w:rFonts w:ascii="仿宋" w:hAnsi="仿宋" w:eastAsia="仿宋" w:cs="仿宋"/>
          <w:spacing w:val="-2"/>
          <w:sz w:val="31"/>
          <w:szCs w:val="31"/>
        </w:rPr>
        <w:t>0</w:t>
      </w:r>
      <w:r>
        <w:rPr>
          <w:rFonts w:ascii="仿宋" w:hAnsi="仿宋" w:eastAsia="仿宋" w:cs="仿宋"/>
          <w:spacing w:val="-59"/>
          <w:sz w:val="31"/>
          <w:szCs w:val="31"/>
        </w:rPr>
        <w:t xml:space="preserve"> </w:t>
      </w:r>
      <w:r>
        <w:rPr>
          <w:rFonts w:ascii="仿宋" w:hAnsi="仿宋" w:eastAsia="仿宋" w:cs="仿宋"/>
          <w:spacing w:val="-2"/>
          <w:sz w:val="31"/>
          <w:szCs w:val="31"/>
        </w:rPr>
        <w:t>人；</w:t>
      </w:r>
    </w:p>
    <w:p w14:paraId="4CFD5CA1">
      <w:pPr>
        <w:spacing w:before="4" w:line="220" w:lineRule="auto"/>
        <w:ind w:left="44"/>
        <w:outlineLvl w:val="0"/>
        <w:rPr>
          <w:rFonts w:ascii="仿宋" w:hAnsi="仿宋" w:eastAsia="仿宋" w:cs="仿宋"/>
          <w:sz w:val="31"/>
          <w:szCs w:val="31"/>
        </w:rPr>
      </w:pPr>
      <w:r>
        <w:rPr>
          <w:rFonts w:ascii="仿宋" w:hAnsi="仿宋" w:eastAsia="仿宋" w:cs="仿宋"/>
          <w:spacing w:val="-6"/>
          <w:sz w:val="31"/>
          <w:szCs w:val="31"/>
        </w:rPr>
        <w:t>离休</w:t>
      </w:r>
      <w:r>
        <w:rPr>
          <w:rFonts w:ascii="仿宋" w:hAnsi="仿宋" w:eastAsia="仿宋" w:cs="仿宋"/>
          <w:spacing w:val="-34"/>
          <w:sz w:val="31"/>
          <w:szCs w:val="31"/>
        </w:rPr>
        <w:t xml:space="preserve"> </w:t>
      </w:r>
      <w:r>
        <w:rPr>
          <w:rFonts w:ascii="仿宋" w:hAnsi="仿宋" w:eastAsia="仿宋" w:cs="仿宋"/>
          <w:spacing w:val="-6"/>
          <w:sz w:val="31"/>
          <w:szCs w:val="31"/>
        </w:rPr>
        <w:t>0</w:t>
      </w:r>
      <w:r>
        <w:rPr>
          <w:rFonts w:ascii="仿宋" w:hAnsi="仿宋" w:eastAsia="仿宋" w:cs="仿宋"/>
          <w:spacing w:val="-60"/>
          <w:sz w:val="31"/>
          <w:szCs w:val="31"/>
        </w:rPr>
        <w:t xml:space="preserve"> </w:t>
      </w:r>
      <w:r>
        <w:rPr>
          <w:rFonts w:ascii="仿宋" w:hAnsi="仿宋" w:eastAsia="仿宋" w:cs="仿宋"/>
          <w:spacing w:val="-6"/>
          <w:sz w:val="31"/>
          <w:szCs w:val="31"/>
        </w:rPr>
        <w:t>人，增加</w:t>
      </w:r>
      <w:r>
        <w:rPr>
          <w:rFonts w:ascii="仿宋" w:hAnsi="仿宋" w:eastAsia="仿宋" w:cs="仿宋"/>
          <w:spacing w:val="-38"/>
          <w:sz w:val="31"/>
          <w:szCs w:val="31"/>
        </w:rPr>
        <w:t xml:space="preserve"> </w:t>
      </w:r>
      <w:r>
        <w:rPr>
          <w:rFonts w:ascii="仿宋" w:hAnsi="仿宋" w:eastAsia="仿宋" w:cs="仿宋"/>
          <w:spacing w:val="-6"/>
          <w:sz w:val="31"/>
          <w:szCs w:val="31"/>
        </w:rPr>
        <w:t>0</w:t>
      </w:r>
      <w:r>
        <w:rPr>
          <w:rFonts w:ascii="仿宋" w:hAnsi="仿宋" w:eastAsia="仿宋" w:cs="仿宋"/>
          <w:spacing w:val="-60"/>
          <w:sz w:val="31"/>
          <w:szCs w:val="31"/>
        </w:rPr>
        <w:t xml:space="preserve"> </w:t>
      </w:r>
      <w:r>
        <w:rPr>
          <w:rFonts w:ascii="仿宋" w:hAnsi="仿宋" w:eastAsia="仿宋" w:cs="仿宋"/>
          <w:spacing w:val="-6"/>
          <w:sz w:val="31"/>
          <w:szCs w:val="31"/>
        </w:rPr>
        <w:t>人。</w:t>
      </w:r>
    </w:p>
    <w:p w14:paraId="44A4C996">
      <w:pPr>
        <w:spacing w:line="220" w:lineRule="auto"/>
        <w:rPr>
          <w:rFonts w:ascii="仿宋" w:hAnsi="仿宋" w:eastAsia="仿宋" w:cs="仿宋"/>
          <w:sz w:val="31"/>
          <w:szCs w:val="31"/>
        </w:rPr>
        <w:sectPr>
          <w:footerReference r:id="rId11" w:type="default"/>
          <w:pgSz w:w="11906" w:h="16839"/>
          <w:pgMar w:top="1431" w:right="1485" w:bottom="1521" w:left="1785" w:header="0" w:footer="1156" w:gutter="0"/>
          <w:cols w:space="720" w:num="1"/>
        </w:sectPr>
      </w:pPr>
    </w:p>
    <w:p w14:paraId="52DDFE41">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年部门预算公开表</w:t>
      </w:r>
    </w:p>
    <w:p w14:paraId="4F4BC4F8">
      <w:pPr>
        <w:spacing w:line="297" w:lineRule="auto"/>
        <w:rPr>
          <w:rFonts w:ascii="Arial"/>
          <w:sz w:val="21"/>
        </w:rPr>
      </w:pPr>
    </w:p>
    <w:p w14:paraId="4241ECCF">
      <w:pPr>
        <w:pStyle w:val="2"/>
        <w:spacing w:before="100" w:line="222" w:lineRule="auto"/>
        <w:ind w:left="34"/>
        <w:outlineLvl w:val="0"/>
      </w:pPr>
      <w:r>
        <w:rPr>
          <w:b/>
          <w:bCs/>
          <w:spacing w:val="-4"/>
        </w:rPr>
        <w:t>表</w:t>
      </w:r>
      <w:r>
        <w:rPr>
          <w:spacing w:val="-41"/>
        </w:rPr>
        <w:t xml:space="preserve"> </w:t>
      </w:r>
      <w:r>
        <w:rPr>
          <w:b/>
          <w:bCs/>
          <w:spacing w:val="-4"/>
        </w:rPr>
        <w:t>1</w:t>
      </w:r>
    </w:p>
    <w:p w14:paraId="2249F18E">
      <w:pPr>
        <w:pStyle w:val="2"/>
        <w:spacing w:before="251" w:line="218" w:lineRule="auto"/>
        <w:ind w:left="2744"/>
        <w:outlineLvl w:val="0"/>
      </w:pPr>
      <w:r>
        <w:rPr>
          <w:b/>
          <w:bCs/>
          <w:spacing w:val="6"/>
        </w:rPr>
        <w:t>部门收支总体情况表</w:t>
      </w:r>
    </w:p>
    <w:p w14:paraId="1A5375B0">
      <w:pPr>
        <w:pStyle w:val="2"/>
        <w:spacing w:before="138" w:line="213" w:lineRule="auto"/>
        <w:ind w:left="122"/>
        <w:outlineLvl w:val="0"/>
        <w:rPr>
          <w:sz w:val="24"/>
          <w:szCs w:val="24"/>
        </w:rPr>
      </w:pPr>
      <w:r>
        <w:rPr>
          <w:spacing w:val="1"/>
          <w:sz w:val="24"/>
          <w:szCs w:val="24"/>
        </w:rPr>
        <w:t xml:space="preserve">编制部门：托克逊县林业和草原局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F1C1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69" w:hRule="atLeast"/>
        </w:trPr>
        <w:tc>
          <w:tcPr>
            <w:tcW w:w="4770" w:type="dxa"/>
            <w:gridSpan w:val="2"/>
            <w:vAlign w:val="top"/>
          </w:tcPr>
          <w:p w14:paraId="1A8346BB">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6952C324">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543093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1497AB18">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7CD75AB9">
            <w:pPr>
              <w:pStyle w:val="6"/>
              <w:spacing w:before="73" w:line="217" w:lineRule="auto"/>
              <w:ind w:left="405"/>
              <w:rPr>
                <w:sz w:val="19"/>
                <w:szCs w:val="19"/>
              </w:rPr>
            </w:pPr>
            <w:r>
              <w:rPr>
                <w:b/>
                <w:bCs/>
                <w:spacing w:val="2"/>
                <w:sz w:val="19"/>
                <w:szCs w:val="19"/>
              </w:rPr>
              <w:t>预算数</w:t>
            </w:r>
          </w:p>
        </w:tc>
        <w:tc>
          <w:tcPr>
            <w:tcW w:w="2691" w:type="dxa"/>
            <w:vAlign w:val="top"/>
          </w:tcPr>
          <w:p w14:paraId="301AE801">
            <w:pPr>
              <w:pStyle w:val="6"/>
              <w:spacing w:before="73" w:line="217" w:lineRule="auto"/>
              <w:ind w:left="955"/>
              <w:rPr>
                <w:sz w:val="19"/>
                <w:szCs w:val="19"/>
              </w:rPr>
            </w:pPr>
            <w:r>
              <w:rPr>
                <w:b/>
                <w:bCs/>
                <w:spacing w:val="5"/>
                <w:sz w:val="19"/>
                <w:szCs w:val="19"/>
              </w:rPr>
              <w:t>功能分类</w:t>
            </w:r>
          </w:p>
        </w:tc>
        <w:tc>
          <w:tcPr>
            <w:tcW w:w="1705" w:type="dxa"/>
            <w:vAlign w:val="top"/>
          </w:tcPr>
          <w:p w14:paraId="6FC40358">
            <w:pPr>
              <w:pStyle w:val="6"/>
              <w:spacing w:before="73" w:line="217" w:lineRule="auto"/>
              <w:ind w:left="566"/>
              <w:rPr>
                <w:sz w:val="19"/>
                <w:szCs w:val="19"/>
              </w:rPr>
            </w:pPr>
            <w:r>
              <w:rPr>
                <w:b/>
                <w:bCs/>
                <w:spacing w:val="2"/>
                <w:sz w:val="19"/>
                <w:szCs w:val="19"/>
              </w:rPr>
              <w:t>预算数</w:t>
            </w:r>
          </w:p>
        </w:tc>
      </w:tr>
      <w:tr w14:paraId="6BE61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B13EC94">
            <w:pPr>
              <w:pStyle w:val="6"/>
              <w:spacing w:before="94" w:line="216" w:lineRule="auto"/>
              <w:ind w:left="126"/>
            </w:pPr>
            <w:r>
              <w:rPr>
                <w:b/>
                <w:bCs/>
                <w:spacing w:val="-5"/>
              </w:rPr>
              <w:t>一、本年收入</w:t>
            </w:r>
          </w:p>
        </w:tc>
        <w:tc>
          <w:tcPr>
            <w:tcW w:w="1387" w:type="dxa"/>
            <w:vAlign w:val="top"/>
          </w:tcPr>
          <w:p w14:paraId="7B9D81F6">
            <w:pPr>
              <w:pStyle w:val="6"/>
              <w:spacing w:before="94" w:line="217" w:lineRule="auto"/>
              <w:ind w:left="661"/>
            </w:pPr>
            <w:r>
              <w:rPr>
                <w:b/>
                <w:bCs/>
                <w:spacing w:val="-3"/>
              </w:rPr>
              <w:t>2339.53</w:t>
            </w:r>
          </w:p>
        </w:tc>
        <w:tc>
          <w:tcPr>
            <w:tcW w:w="2691" w:type="dxa"/>
            <w:vAlign w:val="top"/>
          </w:tcPr>
          <w:p w14:paraId="31F14690">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70792DAF">
            <w:pPr>
              <w:rPr>
                <w:rFonts w:ascii="Arial"/>
                <w:sz w:val="21"/>
              </w:rPr>
            </w:pPr>
          </w:p>
        </w:tc>
      </w:tr>
      <w:tr w14:paraId="05DDB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FD9CBA4">
            <w:pPr>
              <w:pStyle w:val="6"/>
              <w:spacing w:before="94" w:line="214" w:lineRule="auto"/>
              <w:ind w:left="126"/>
            </w:pPr>
            <w:r>
              <w:rPr>
                <w:b/>
                <w:bCs/>
                <w:spacing w:val="-4"/>
              </w:rPr>
              <w:t>1.一般公共预算拨款</w:t>
            </w:r>
          </w:p>
        </w:tc>
        <w:tc>
          <w:tcPr>
            <w:tcW w:w="1387" w:type="dxa"/>
            <w:vAlign w:val="top"/>
          </w:tcPr>
          <w:p w14:paraId="51F21FBA">
            <w:pPr>
              <w:pStyle w:val="6"/>
              <w:spacing w:before="95" w:line="216" w:lineRule="auto"/>
              <w:ind w:left="661"/>
            </w:pPr>
            <w:r>
              <w:rPr>
                <w:b/>
                <w:bCs/>
                <w:spacing w:val="-3"/>
              </w:rPr>
              <w:t>2280.79</w:t>
            </w:r>
          </w:p>
        </w:tc>
        <w:tc>
          <w:tcPr>
            <w:tcW w:w="2691" w:type="dxa"/>
            <w:vAlign w:val="top"/>
          </w:tcPr>
          <w:p w14:paraId="0FD68B18">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A8CC16B">
            <w:pPr>
              <w:rPr>
                <w:rFonts w:ascii="Arial"/>
                <w:sz w:val="21"/>
              </w:rPr>
            </w:pPr>
          </w:p>
        </w:tc>
      </w:tr>
      <w:tr w14:paraId="5AA46C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22B1F0">
            <w:pPr>
              <w:pStyle w:val="6"/>
              <w:spacing w:before="95" w:line="214" w:lineRule="auto"/>
              <w:ind w:left="115"/>
            </w:pPr>
            <w:r>
              <w:rPr>
                <w:spacing w:val="-2"/>
              </w:rPr>
              <w:t>其中：一般财力</w:t>
            </w:r>
          </w:p>
        </w:tc>
        <w:tc>
          <w:tcPr>
            <w:tcW w:w="1387" w:type="dxa"/>
            <w:vAlign w:val="top"/>
          </w:tcPr>
          <w:p w14:paraId="05D9E374">
            <w:pPr>
              <w:pStyle w:val="6"/>
              <w:spacing w:before="95" w:line="217" w:lineRule="auto"/>
              <w:ind w:left="665"/>
            </w:pPr>
            <w:r>
              <w:rPr>
                <w:spacing w:val="-3"/>
              </w:rPr>
              <w:t>1549.19</w:t>
            </w:r>
          </w:p>
        </w:tc>
        <w:tc>
          <w:tcPr>
            <w:tcW w:w="2691" w:type="dxa"/>
            <w:vAlign w:val="top"/>
          </w:tcPr>
          <w:p w14:paraId="1EBBD1A9">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ED8CB5C">
            <w:pPr>
              <w:rPr>
                <w:rFonts w:ascii="Arial"/>
                <w:sz w:val="21"/>
              </w:rPr>
            </w:pPr>
          </w:p>
        </w:tc>
      </w:tr>
      <w:tr w14:paraId="0AB634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3D3627">
            <w:pPr>
              <w:pStyle w:val="6"/>
              <w:spacing w:before="95" w:line="213" w:lineRule="auto"/>
              <w:ind w:left="479"/>
            </w:pPr>
            <w:r>
              <w:rPr>
                <w:spacing w:val="-1"/>
              </w:rPr>
              <w:t>上级一般公共预算安排转移支付</w:t>
            </w:r>
          </w:p>
        </w:tc>
        <w:tc>
          <w:tcPr>
            <w:tcW w:w="1387" w:type="dxa"/>
            <w:vAlign w:val="top"/>
          </w:tcPr>
          <w:p w14:paraId="04AB9CC9">
            <w:pPr>
              <w:pStyle w:val="6"/>
              <w:spacing w:before="95" w:line="217" w:lineRule="auto"/>
              <w:ind w:left="751"/>
            </w:pPr>
            <w:r>
              <w:rPr>
                <w:spacing w:val="-3"/>
              </w:rPr>
              <w:t>731.60</w:t>
            </w:r>
          </w:p>
        </w:tc>
        <w:tc>
          <w:tcPr>
            <w:tcW w:w="2691" w:type="dxa"/>
            <w:vAlign w:val="top"/>
          </w:tcPr>
          <w:p w14:paraId="6CC8DEA9">
            <w:pPr>
              <w:pStyle w:val="6"/>
              <w:spacing w:before="95" w:line="213" w:lineRule="auto"/>
              <w:ind w:left="119"/>
            </w:pPr>
            <w:r>
              <w:rPr>
                <w:spacing w:val="-2"/>
              </w:rPr>
              <w:t>204 公共安全支出</w:t>
            </w:r>
          </w:p>
        </w:tc>
        <w:tc>
          <w:tcPr>
            <w:tcW w:w="1705" w:type="dxa"/>
            <w:vAlign w:val="top"/>
          </w:tcPr>
          <w:p w14:paraId="5869DDB7">
            <w:pPr>
              <w:rPr>
                <w:rFonts w:ascii="Arial"/>
                <w:sz w:val="21"/>
              </w:rPr>
            </w:pPr>
          </w:p>
        </w:tc>
      </w:tr>
      <w:tr w14:paraId="15396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CAC32AE">
            <w:pPr>
              <w:pStyle w:val="6"/>
              <w:spacing w:before="94" w:line="214" w:lineRule="auto"/>
              <w:ind w:left="122"/>
            </w:pPr>
            <w:r>
              <w:rPr>
                <w:b/>
                <w:bCs/>
                <w:spacing w:val="-4"/>
              </w:rPr>
              <w:t>2.基金预算拨款</w:t>
            </w:r>
          </w:p>
        </w:tc>
        <w:tc>
          <w:tcPr>
            <w:tcW w:w="1387" w:type="dxa"/>
            <w:vAlign w:val="top"/>
          </w:tcPr>
          <w:p w14:paraId="3F388A47">
            <w:pPr>
              <w:rPr>
                <w:rFonts w:ascii="Arial"/>
                <w:sz w:val="21"/>
              </w:rPr>
            </w:pPr>
          </w:p>
        </w:tc>
        <w:tc>
          <w:tcPr>
            <w:tcW w:w="2691" w:type="dxa"/>
            <w:vAlign w:val="top"/>
          </w:tcPr>
          <w:p w14:paraId="53D25907">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2B75604">
            <w:pPr>
              <w:rPr>
                <w:rFonts w:ascii="Arial"/>
                <w:sz w:val="21"/>
              </w:rPr>
            </w:pPr>
          </w:p>
        </w:tc>
      </w:tr>
      <w:tr w14:paraId="4B187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254D10">
            <w:pPr>
              <w:pStyle w:val="6"/>
              <w:spacing w:before="97" w:line="214" w:lineRule="auto"/>
              <w:ind w:left="115"/>
            </w:pPr>
            <w:r>
              <w:rPr>
                <w:spacing w:val="-1"/>
              </w:rPr>
              <w:t>其中：政府性基金收入</w:t>
            </w:r>
          </w:p>
        </w:tc>
        <w:tc>
          <w:tcPr>
            <w:tcW w:w="1387" w:type="dxa"/>
            <w:vAlign w:val="top"/>
          </w:tcPr>
          <w:p w14:paraId="5D512B21">
            <w:pPr>
              <w:rPr>
                <w:rFonts w:ascii="Arial"/>
                <w:sz w:val="21"/>
              </w:rPr>
            </w:pPr>
          </w:p>
        </w:tc>
        <w:tc>
          <w:tcPr>
            <w:tcW w:w="2691" w:type="dxa"/>
            <w:vAlign w:val="top"/>
          </w:tcPr>
          <w:p w14:paraId="425E0113">
            <w:pPr>
              <w:pStyle w:val="6"/>
              <w:spacing w:before="97" w:line="213" w:lineRule="auto"/>
              <w:ind w:left="119"/>
            </w:pPr>
            <w:r>
              <w:rPr>
                <w:spacing w:val="-2"/>
              </w:rPr>
              <w:t>206 科学技术支出</w:t>
            </w:r>
          </w:p>
        </w:tc>
        <w:tc>
          <w:tcPr>
            <w:tcW w:w="1705" w:type="dxa"/>
            <w:vAlign w:val="top"/>
          </w:tcPr>
          <w:p w14:paraId="5A317E8A">
            <w:pPr>
              <w:rPr>
                <w:rFonts w:ascii="Arial"/>
                <w:sz w:val="21"/>
              </w:rPr>
            </w:pPr>
          </w:p>
        </w:tc>
      </w:tr>
      <w:tr w14:paraId="543786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4A28CF">
            <w:pPr>
              <w:pStyle w:val="6"/>
              <w:spacing w:before="97" w:line="213" w:lineRule="auto"/>
              <w:ind w:left="479"/>
            </w:pPr>
            <w:r>
              <w:rPr>
                <w:spacing w:val="-1"/>
              </w:rPr>
              <w:t>上级政府性基金安排转移支付</w:t>
            </w:r>
          </w:p>
        </w:tc>
        <w:tc>
          <w:tcPr>
            <w:tcW w:w="1387" w:type="dxa"/>
            <w:vAlign w:val="top"/>
          </w:tcPr>
          <w:p w14:paraId="31F4EBCC">
            <w:pPr>
              <w:rPr>
                <w:rFonts w:ascii="Arial"/>
                <w:sz w:val="21"/>
              </w:rPr>
            </w:pPr>
          </w:p>
        </w:tc>
        <w:tc>
          <w:tcPr>
            <w:tcW w:w="2691" w:type="dxa"/>
            <w:vAlign w:val="top"/>
          </w:tcPr>
          <w:p w14:paraId="312089CA">
            <w:pPr>
              <w:pStyle w:val="6"/>
              <w:spacing w:before="97" w:line="213" w:lineRule="auto"/>
              <w:ind w:left="119"/>
            </w:pPr>
            <w:r>
              <w:rPr>
                <w:spacing w:val="-1"/>
              </w:rPr>
              <w:t>207 文化旅游体育与传媒支出</w:t>
            </w:r>
          </w:p>
        </w:tc>
        <w:tc>
          <w:tcPr>
            <w:tcW w:w="1705" w:type="dxa"/>
            <w:vAlign w:val="top"/>
          </w:tcPr>
          <w:p w14:paraId="7666CC10">
            <w:pPr>
              <w:rPr>
                <w:rFonts w:ascii="Arial"/>
                <w:sz w:val="21"/>
              </w:rPr>
            </w:pPr>
          </w:p>
        </w:tc>
      </w:tr>
      <w:tr w14:paraId="69FD0A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17DC80">
            <w:pPr>
              <w:pStyle w:val="6"/>
              <w:spacing w:before="96" w:line="214" w:lineRule="auto"/>
              <w:ind w:left="129"/>
            </w:pPr>
            <w:r>
              <w:rPr>
                <w:b/>
                <w:bCs/>
                <w:spacing w:val="-4"/>
              </w:rPr>
              <w:t>3.国有资本经营预算拨款</w:t>
            </w:r>
          </w:p>
        </w:tc>
        <w:tc>
          <w:tcPr>
            <w:tcW w:w="1387" w:type="dxa"/>
            <w:vAlign w:val="top"/>
          </w:tcPr>
          <w:p w14:paraId="18FF1A65">
            <w:pPr>
              <w:rPr>
                <w:rFonts w:ascii="Arial"/>
                <w:sz w:val="21"/>
              </w:rPr>
            </w:pPr>
          </w:p>
        </w:tc>
        <w:tc>
          <w:tcPr>
            <w:tcW w:w="2691" w:type="dxa"/>
            <w:vAlign w:val="top"/>
          </w:tcPr>
          <w:p w14:paraId="08D9FB8C">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6C433C6B">
            <w:pPr>
              <w:pStyle w:val="6"/>
              <w:spacing w:before="97" w:line="215" w:lineRule="auto"/>
              <w:ind w:left="1066"/>
            </w:pPr>
            <w:r>
              <w:rPr>
                <w:b/>
                <w:bCs/>
                <w:spacing w:val="-4"/>
              </w:rPr>
              <w:t>200.02</w:t>
            </w:r>
          </w:p>
        </w:tc>
      </w:tr>
      <w:tr w14:paraId="55DC1D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EFFA4D">
            <w:pPr>
              <w:pStyle w:val="6"/>
              <w:spacing w:before="96" w:line="214" w:lineRule="auto"/>
              <w:ind w:left="115"/>
            </w:pPr>
            <w:r>
              <w:rPr>
                <w:spacing w:val="-1"/>
              </w:rPr>
              <w:t>其中：国有资本经营收入</w:t>
            </w:r>
          </w:p>
        </w:tc>
        <w:tc>
          <w:tcPr>
            <w:tcW w:w="1387" w:type="dxa"/>
            <w:vAlign w:val="top"/>
          </w:tcPr>
          <w:p w14:paraId="14D9CBA9">
            <w:pPr>
              <w:rPr>
                <w:rFonts w:ascii="Arial"/>
                <w:sz w:val="21"/>
              </w:rPr>
            </w:pPr>
          </w:p>
        </w:tc>
        <w:tc>
          <w:tcPr>
            <w:tcW w:w="2691" w:type="dxa"/>
            <w:vAlign w:val="top"/>
          </w:tcPr>
          <w:p w14:paraId="2088A09C">
            <w:pPr>
              <w:pStyle w:val="6"/>
              <w:spacing w:before="96" w:line="213" w:lineRule="auto"/>
              <w:ind w:left="119"/>
            </w:pPr>
            <w:r>
              <w:rPr>
                <w:spacing w:val="-2"/>
              </w:rPr>
              <w:t>209 社会保险基金支出</w:t>
            </w:r>
          </w:p>
        </w:tc>
        <w:tc>
          <w:tcPr>
            <w:tcW w:w="1705" w:type="dxa"/>
            <w:vAlign w:val="top"/>
          </w:tcPr>
          <w:p w14:paraId="3F5A17F5">
            <w:pPr>
              <w:rPr>
                <w:rFonts w:ascii="Arial"/>
                <w:sz w:val="21"/>
              </w:rPr>
            </w:pPr>
          </w:p>
        </w:tc>
      </w:tr>
      <w:tr w14:paraId="1FFC2A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220DE0D">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593447E9">
            <w:pPr>
              <w:rPr>
                <w:rFonts w:ascii="Arial"/>
                <w:sz w:val="21"/>
              </w:rPr>
            </w:pPr>
          </w:p>
        </w:tc>
        <w:tc>
          <w:tcPr>
            <w:tcW w:w="2691" w:type="dxa"/>
            <w:vAlign w:val="top"/>
          </w:tcPr>
          <w:p w14:paraId="6AC36C5F">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050BF742">
            <w:pPr>
              <w:pStyle w:val="6"/>
              <w:spacing w:before="239"/>
              <w:ind w:left="1159"/>
            </w:pPr>
            <w:r>
              <w:rPr>
                <w:spacing w:val="-4"/>
              </w:rPr>
              <w:t>55.56</w:t>
            </w:r>
          </w:p>
        </w:tc>
      </w:tr>
      <w:tr w14:paraId="5145F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B8750E">
            <w:pPr>
              <w:pStyle w:val="6"/>
              <w:spacing w:before="96" w:line="214" w:lineRule="auto"/>
              <w:ind w:left="121"/>
            </w:pPr>
            <w:r>
              <w:rPr>
                <w:spacing w:val="-2"/>
              </w:rPr>
              <w:t>4.财政专户核拨</w:t>
            </w:r>
          </w:p>
        </w:tc>
        <w:tc>
          <w:tcPr>
            <w:tcW w:w="1387" w:type="dxa"/>
            <w:vAlign w:val="top"/>
          </w:tcPr>
          <w:p w14:paraId="11B5275C">
            <w:pPr>
              <w:rPr>
                <w:rFonts w:ascii="Arial"/>
                <w:sz w:val="21"/>
              </w:rPr>
            </w:pPr>
          </w:p>
        </w:tc>
        <w:tc>
          <w:tcPr>
            <w:tcW w:w="2691" w:type="dxa"/>
            <w:vAlign w:val="top"/>
          </w:tcPr>
          <w:p w14:paraId="399DA8F1">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3AB0A604">
            <w:pPr>
              <w:pStyle w:val="6"/>
              <w:spacing w:before="97" w:line="215" w:lineRule="auto"/>
              <w:ind w:left="1073"/>
            </w:pPr>
            <w:r>
              <w:rPr>
                <w:spacing w:val="-4"/>
              </w:rPr>
              <w:t>398.48</w:t>
            </w:r>
          </w:p>
        </w:tc>
      </w:tr>
      <w:tr w14:paraId="1815A1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1DA523C">
            <w:pPr>
              <w:pStyle w:val="6"/>
              <w:spacing w:before="99" w:line="213" w:lineRule="auto"/>
              <w:ind w:left="124"/>
            </w:pPr>
            <w:r>
              <w:rPr>
                <w:b/>
                <w:bCs/>
                <w:spacing w:val="-5"/>
              </w:rPr>
              <w:t>5.单位资金</w:t>
            </w:r>
          </w:p>
        </w:tc>
        <w:tc>
          <w:tcPr>
            <w:tcW w:w="1387" w:type="dxa"/>
            <w:vAlign w:val="top"/>
          </w:tcPr>
          <w:p w14:paraId="29B576AE">
            <w:pPr>
              <w:pStyle w:val="6"/>
              <w:spacing w:before="99" w:line="213" w:lineRule="auto"/>
              <w:ind w:left="843"/>
            </w:pPr>
            <w:r>
              <w:rPr>
                <w:b/>
                <w:bCs/>
                <w:spacing w:val="-5"/>
              </w:rPr>
              <w:t>58.74</w:t>
            </w:r>
          </w:p>
        </w:tc>
        <w:tc>
          <w:tcPr>
            <w:tcW w:w="2691" w:type="dxa"/>
            <w:vAlign w:val="top"/>
          </w:tcPr>
          <w:p w14:paraId="4740E174">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1E45FF08">
            <w:pPr>
              <w:rPr>
                <w:rFonts w:ascii="Arial"/>
                <w:sz w:val="21"/>
              </w:rPr>
            </w:pPr>
          </w:p>
        </w:tc>
      </w:tr>
      <w:tr w14:paraId="00D00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38A0D9">
            <w:pPr>
              <w:pStyle w:val="6"/>
              <w:spacing w:before="98" w:line="214" w:lineRule="auto"/>
              <w:ind w:left="115"/>
            </w:pPr>
            <w:r>
              <w:rPr>
                <w:spacing w:val="-2"/>
              </w:rPr>
              <w:t>其中：事业收入</w:t>
            </w:r>
          </w:p>
        </w:tc>
        <w:tc>
          <w:tcPr>
            <w:tcW w:w="1387" w:type="dxa"/>
            <w:vAlign w:val="top"/>
          </w:tcPr>
          <w:p w14:paraId="7698018C">
            <w:pPr>
              <w:rPr>
                <w:rFonts w:ascii="Arial"/>
                <w:sz w:val="21"/>
              </w:rPr>
            </w:pPr>
          </w:p>
        </w:tc>
        <w:tc>
          <w:tcPr>
            <w:tcW w:w="2691" w:type="dxa"/>
            <w:vAlign w:val="top"/>
          </w:tcPr>
          <w:p w14:paraId="48C2E601">
            <w:pPr>
              <w:pStyle w:val="6"/>
              <w:spacing w:before="98" w:line="213" w:lineRule="auto"/>
              <w:ind w:left="119"/>
            </w:pPr>
            <w:r>
              <w:rPr>
                <w:spacing w:val="-2"/>
              </w:rPr>
              <w:t>213 农林水支出</w:t>
            </w:r>
          </w:p>
        </w:tc>
        <w:tc>
          <w:tcPr>
            <w:tcW w:w="1705" w:type="dxa"/>
            <w:vAlign w:val="top"/>
          </w:tcPr>
          <w:p w14:paraId="6BE06AA3">
            <w:pPr>
              <w:pStyle w:val="6"/>
              <w:spacing w:before="98" w:line="214" w:lineRule="auto"/>
              <w:ind w:left="981"/>
            </w:pPr>
            <w:r>
              <w:rPr>
                <w:spacing w:val="-3"/>
              </w:rPr>
              <w:t>1949.90</w:t>
            </w:r>
          </w:p>
        </w:tc>
      </w:tr>
      <w:tr w14:paraId="449256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15CD44">
            <w:pPr>
              <w:pStyle w:val="6"/>
              <w:spacing w:before="98" w:line="214" w:lineRule="auto"/>
              <w:ind w:left="479"/>
            </w:pPr>
            <w:r>
              <w:rPr>
                <w:spacing w:val="-2"/>
              </w:rPr>
              <w:t>上级补助收入</w:t>
            </w:r>
          </w:p>
        </w:tc>
        <w:tc>
          <w:tcPr>
            <w:tcW w:w="1387" w:type="dxa"/>
            <w:vAlign w:val="top"/>
          </w:tcPr>
          <w:p w14:paraId="2CD9BC7C">
            <w:pPr>
              <w:rPr>
                <w:rFonts w:ascii="Arial"/>
                <w:sz w:val="21"/>
              </w:rPr>
            </w:pPr>
          </w:p>
        </w:tc>
        <w:tc>
          <w:tcPr>
            <w:tcW w:w="2691" w:type="dxa"/>
            <w:vAlign w:val="top"/>
          </w:tcPr>
          <w:p w14:paraId="7CDD90FB">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1D375EB0">
            <w:pPr>
              <w:rPr>
                <w:rFonts w:ascii="Arial"/>
                <w:sz w:val="21"/>
              </w:rPr>
            </w:pPr>
          </w:p>
        </w:tc>
      </w:tr>
      <w:tr w14:paraId="1CC802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F5DA7F">
            <w:pPr>
              <w:pStyle w:val="6"/>
              <w:spacing w:before="97" w:line="214" w:lineRule="auto"/>
              <w:ind w:left="488"/>
            </w:pPr>
            <w:r>
              <w:rPr>
                <w:spacing w:val="-3"/>
              </w:rPr>
              <w:t>附属单位上缴收入</w:t>
            </w:r>
          </w:p>
        </w:tc>
        <w:tc>
          <w:tcPr>
            <w:tcW w:w="1387" w:type="dxa"/>
            <w:vAlign w:val="top"/>
          </w:tcPr>
          <w:p w14:paraId="6F5DA5A6">
            <w:pPr>
              <w:rPr>
                <w:rFonts w:ascii="Arial"/>
                <w:sz w:val="21"/>
              </w:rPr>
            </w:pPr>
          </w:p>
        </w:tc>
        <w:tc>
          <w:tcPr>
            <w:tcW w:w="2691" w:type="dxa"/>
            <w:vAlign w:val="top"/>
          </w:tcPr>
          <w:p w14:paraId="2F1C6FCA">
            <w:pPr>
              <w:pStyle w:val="6"/>
              <w:spacing w:before="97" w:line="213" w:lineRule="auto"/>
              <w:ind w:left="119"/>
            </w:pPr>
            <w:r>
              <w:rPr>
                <w:spacing w:val="-1"/>
              </w:rPr>
              <w:t>215 资源勘探工业信息等支出</w:t>
            </w:r>
          </w:p>
        </w:tc>
        <w:tc>
          <w:tcPr>
            <w:tcW w:w="1705" w:type="dxa"/>
            <w:vAlign w:val="top"/>
          </w:tcPr>
          <w:p w14:paraId="5AA8748D">
            <w:pPr>
              <w:rPr>
                <w:rFonts w:ascii="Arial"/>
                <w:sz w:val="21"/>
              </w:rPr>
            </w:pPr>
          </w:p>
        </w:tc>
      </w:tr>
      <w:tr w14:paraId="4B890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66A7D7">
            <w:pPr>
              <w:pStyle w:val="6"/>
              <w:spacing w:before="96" w:line="214" w:lineRule="auto"/>
              <w:ind w:left="481"/>
            </w:pPr>
            <w:r>
              <w:rPr>
                <w:spacing w:val="-2"/>
              </w:rPr>
              <w:t>事业单位经营收入</w:t>
            </w:r>
          </w:p>
        </w:tc>
        <w:tc>
          <w:tcPr>
            <w:tcW w:w="1387" w:type="dxa"/>
            <w:vAlign w:val="top"/>
          </w:tcPr>
          <w:p w14:paraId="2B2FD44C">
            <w:pPr>
              <w:rPr>
                <w:rFonts w:ascii="Arial"/>
                <w:sz w:val="21"/>
              </w:rPr>
            </w:pPr>
          </w:p>
        </w:tc>
        <w:tc>
          <w:tcPr>
            <w:tcW w:w="2691" w:type="dxa"/>
            <w:vAlign w:val="top"/>
          </w:tcPr>
          <w:p w14:paraId="3E763B30">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0AAAB55B">
            <w:pPr>
              <w:rPr>
                <w:rFonts w:ascii="Arial"/>
                <w:sz w:val="21"/>
              </w:rPr>
            </w:pPr>
          </w:p>
        </w:tc>
      </w:tr>
      <w:tr w14:paraId="38BE5D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15644C">
            <w:pPr>
              <w:pStyle w:val="6"/>
              <w:spacing w:before="97" w:line="215" w:lineRule="auto"/>
              <w:ind w:left="475"/>
            </w:pPr>
            <w:r>
              <w:rPr>
                <w:spacing w:val="-2"/>
              </w:rPr>
              <w:t>其他收入</w:t>
            </w:r>
          </w:p>
        </w:tc>
        <w:tc>
          <w:tcPr>
            <w:tcW w:w="1387" w:type="dxa"/>
            <w:vAlign w:val="top"/>
          </w:tcPr>
          <w:p w14:paraId="1575387B">
            <w:pPr>
              <w:pStyle w:val="6"/>
              <w:spacing w:before="97" w:line="215" w:lineRule="auto"/>
              <w:ind w:left="843"/>
            </w:pPr>
            <w:r>
              <w:rPr>
                <w:spacing w:val="-4"/>
              </w:rPr>
              <w:t>58.74</w:t>
            </w:r>
          </w:p>
        </w:tc>
        <w:tc>
          <w:tcPr>
            <w:tcW w:w="2691" w:type="dxa"/>
            <w:vAlign w:val="top"/>
          </w:tcPr>
          <w:p w14:paraId="00FBCFAD">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12E1CDCE">
            <w:pPr>
              <w:rPr>
                <w:rFonts w:ascii="Arial"/>
                <w:sz w:val="21"/>
              </w:rPr>
            </w:pPr>
          </w:p>
        </w:tc>
      </w:tr>
      <w:tr w14:paraId="70F6BD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5A7926">
            <w:pPr>
              <w:pStyle w:val="6"/>
              <w:spacing w:before="99" w:line="213" w:lineRule="auto"/>
              <w:ind w:left="125"/>
            </w:pPr>
            <w:r>
              <w:rPr>
                <w:b/>
                <w:bCs/>
                <w:spacing w:val="-4"/>
              </w:rPr>
              <w:t>二、上年结转结余</w:t>
            </w:r>
          </w:p>
        </w:tc>
        <w:tc>
          <w:tcPr>
            <w:tcW w:w="1387" w:type="dxa"/>
            <w:vAlign w:val="top"/>
          </w:tcPr>
          <w:p w14:paraId="18FF29DE">
            <w:pPr>
              <w:pStyle w:val="6"/>
              <w:spacing w:before="99" w:line="213" w:lineRule="auto"/>
              <w:ind w:left="757"/>
            </w:pPr>
            <w:r>
              <w:rPr>
                <w:b/>
                <w:bCs/>
                <w:spacing w:val="-5"/>
              </w:rPr>
              <w:t>352.96</w:t>
            </w:r>
          </w:p>
        </w:tc>
        <w:tc>
          <w:tcPr>
            <w:tcW w:w="2691" w:type="dxa"/>
            <w:vAlign w:val="top"/>
          </w:tcPr>
          <w:p w14:paraId="3B083B0A">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0EC721DD">
            <w:pPr>
              <w:rPr>
                <w:rFonts w:ascii="Arial"/>
                <w:sz w:val="21"/>
              </w:rPr>
            </w:pPr>
          </w:p>
        </w:tc>
      </w:tr>
      <w:tr w14:paraId="3C975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60F0D7">
            <w:pPr>
              <w:pStyle w:val="6"/>
              <w:spacing w:before="98" w:line="214" w:lineRule="auto"/>
              <w:ind w:left="126"/>
            </w:pPr>
            <w:r>
              <w:rPr>
                <w:b/>
                <w:bCs/>
                <w:spacing w:val="-4"/>
              </w:rPr>
              <w:t>1.财政拨款结转</w:t>
            </w:r>
          </w:p>
        </w:tc>
        <w:tc>
          <w:tcPr>
            <w:tcW w:w="1387" w:type="dxa"/>
            <w:vAlign w:val="top"/>
          </w:tcPr>
          <w:p w14:paraId="33CBAEDB">
            <w:pPr>
              <w:pStyle w:val="6"/>
              <w:spacing w:before="98" w:line="214" w:lineRule="auto"/>
              <w:ind w:left="757"/>
            </w:pPr>
            <w:r>
              <w:rPr>
                <w:b/>
                <w:bCs/>
                <w:spacing w:val="-5"/>
              </w:rPr>
              <w:t>352.96</w:t>
            </w:r>
          </w:p>
        </w:tc>
        <w:tc>
          <w:tcPr>
            <w:tcW w:w="2691" w:type="dxa"/>
            <w:vAlign w:val="top"/>
          </w:tcPr>
          <w:p w14:paraId="753CB63D">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228961EA">
            <w:pPr>
              <w:rPr>
                <w:rFonts w:ascii="Arial"/>
                <w:sz w:val="21"/>
              </w:rPr>
            </w:pPr>
          </w:p>
        </w:tc>
      </w:tr>
      <w:tr w14:paraId="022B1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511E73">
            <w:pPr>
              <w:pStyle w:val="6"/>
              <w:spacing w:before="97" w:line="214" w:lineRule="auto"/>
              <w:ind w:left="115"/>
            </w:pPr>
            <w:r>
              <w:rPr>
                <w:spacing w:val="-1"/>
              </w:rPr>
              <w:t>其中：一般公共预算拨款</w:t>
            </w:r>
          </w:p>
        </w:tc>
        <w:tc>
          <w:tcPr>
            <w:tcW w:w="1387" w:type="dxa"/>
            <w:vAlign w:val="top"/>
          </w:tcPr>
          <w:p w14:paraId="41918BDE">
            <w:pPr>
              <w:pStyle w:val="6"/>
              <w:spacing w:before="98" w:line="214" w:lineRule="auto"/>
              <w:ind w:left="757"/>
            </w:pPr>
            <w:r>
              <w:rPr>
                <w:spacing w:val="-4"/>
              </w:rPr>
              <w:t>352.96</w:t>
            </w:r>
          </w:p>
        </w:tc>
        <w:tc>
          <w:tcPr>
            <w:tcW w:w="2691" w:type="dxa"/>
            <w:vAlign w:val="top"/>
          </w:tcPr>
          <w:p w14:paraId="075791CC">
            <w:pPr>
              <w:pStyle w:val="6"/>
              <w:spacing w:before="97" w:line="213" w:lineRule="auto"/>
              <w:ind w:left="119"/>
            </w:pPr>
            <w:r>
              <w:rPr>
                <w:spacing w:val="-2"/>
              </w:rPr>
              <w:t>221 住房保障支出</w:t>
            </w:r>
          </w:p>
        </w:tc>
        <w:tc>
          <w:tcPr>
            <w:tcW w:w="1705" w:type="dxa"/>
            <w:vAlign w:val="top"/>
          </w:tcPr>
          <w:p w14:paraId="06E3485C">
            <w:pPr>
              <w:pStyle w:val="6"/>
              <w:spacing w:before="98" w:line="214" w:lineRule="auto"/>
              <w:ind w:left="1159"/>
            </w:pPr>
            <w:r>
              <w:rPr>
                <w:spacing w:val="-3"/>
              </w:rPr>
              <w:t>88.53</w:t>
            </w:r>
          </w:p>
        </w:tc>
      </w:tr>
      <w:tr w14:paraId="3F678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FDC516">
            <w:pPr>
              <w:pStyle w:val="6"/>
              <w:spacing w:before="97" w:line="214" w:lineRule="auto"/>
              <w:ind w:left="472"/>
            </w:pPr>
            <w:r>
              <w:rPr>
                <w:spacing w:val="-1"/>
              </w:rPr>
              <w:t>基金预算拨款</w:t>
            </w:r>
          </w:p>
        </w:tc>
        <w:tc>
          <w:tcPr>
            <w:tcW w:w="1387" w:type="dxa"/>
            <w:vAlign w:val="top"/>
          </w:tcPr>
          <w:p w14:paraId="4D56A295">
            <w:pPr>
              <w:rPr>
                <w:rFonts w:ascii="Arial"/>
                <w:sz w:val="21"/>
              </w:rPr>
            </w:pPr>
          </w:p>
        </w:tc>
        <w:tc>
          <w:tcPr>
            <w:tcW w:w="2691" w:type="dxa"/>
            <w:vAlign w:val="top"/>
          </w:tcPr>
          <w:p w14:paraId="7322BD36">
            <w:pPr>
              <w:pStyle w:val="6"/>
              <w:spacing w:before="97" w:line="213" w:lineRule="auto"/>
              <w:ind w:left="119"/>
            </w:pPr>
            <w:r>
              <w:rPr>
                <w:spacing w:val="-2"/>
              </w:rPr>
              <w:t>222 粮油物资储备支出</w:t>
            </w:r>
          </w:p>
        </w:tc>
        <w:tc>
          <w:tcPr>
            <w:tcW w:w="1705" w:type="dxa"/>
            <w:vAlign w:val="top"/>
          </w:tcPr>
          <w:p w14:paraId="6F28841C">
            <w:pPr>
              <w:rPr>
                <w:rFonts w:ascii="Arial"/>
                <w:sz w:val="21"/>
              </w:rPr>
            </w:pPr>
          </w:p>
        </w:tc>
      </w:tr>
      <w:tr w14:paraId="4409A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3CDC01">
            <w:pPr>
              <w:pStyle w:val="6"/>
              <w:spacing w:before="96" w:line="214" w:lineRule="auto"/>
              <w:ind w:left="491"/>
            </w:pPr>
            <w:r>
              <w:rPr>
                <w:spacing w:val="-3"/>
              </w:rPr>
              <w:t>国有资本经营预算拨款</w:t>
            </w:r>
          </w:p>
        </w:tc>
        <w:tc>
          <w:tcPr>
            <w:tcW w:w="1387" w:type="dxa"/>
            <w:vAlign w:val="top"/>
          </w:tcPr>
          <w:p w14:paraId="2F74B190">
            <w:pPr>
              <w:rPr>
                <w:rFonts w:ascii="Arial"/>
                <w:sz w:val="21"/>
              </w:rPr>
            </w:pPr>
          </w:p>
        </w:tc>
        <w:tc>
          <w:tcPr>
            <w:tcW w:w="2691" w:type="dxa"/>
            <w:vAlign w:val="top"/>
          </w:tcPr>
          <w:p w14:paraId="3EC25251">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350425AE">
            <w:pPr>
              <w:rPr>
                <w:rFonts w:ascii="Arial"/>
                <w:sz w:val="21"/>
              </w:rPr>
            </w:pPr>
          </w:p>
        </w:tc>
      </w:tr>
      <w:tr w14:paraId="1AE71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5AD220">
            <w:pPr>
              <w:pStyle w:val="6"/>
              <w:spacing w:before="96" w:line="214" w:lineRule="auto"/>
              <w:ind w:left="122"/>
            </w:pPr>
            <w:r>
              <w:rPr>
                <w:b/>
                <w:bCs/>
                <w:spacing w:val="-3"/>
              </w:rPr>
              <w:t>2.非财政拨款结转结余</w:t>
            </w:r>
          </w:p>
        </w:tc>
        <w:tc>
          <w:tcPr>
            <w:tcW w:w="1387" w:type="dxa"/>
            <w:vAlign w:val="top"/>
          </w:tcPr>
          <w:p w14:paraId="74B86B83">
            <w:pPr>
              <w:rPr>
                <w:rFonts w:ascii="Arial"/>
                <w:sz w:val="21"/>
              </w:rPr>
            </w:pPr>
          </w:p>
        </w:tc>
        <w:tc>
          <w:tcPr>
            <w:tcW w:w="2691" w:type="dxa"/>
            <w:vAlign w:val="top"/>
          </w:tcPr>
          <w:p w14:paraId="2FA8F0CE">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1BD44152">
            <w:pPr>
              <w:rPr>
                <w:rFonts w:ascii="Arial"/>
                <w:sz w:val="21"/>
              </w:rPr>
            </w:pPr>
          </w:p>
        </w:tc>
      </w:tr>
      <w:tr w14:paraId="64525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C9095B7">
            <w:pPr>
              <w:pStyle w:val="6"/>
              <w:spacing w:before="99" w:line="213" w:lineRule="auto"/>
              <w:ind w:left="115"/>
            </w:pPr>
            <w:r>
              <w:rPr>
                <w:spacing w:val="-1"/>
              </w:rPr>
              <w:t>其中：财政专户核拨</w:t>
            </w:r>
          </w:p>
        </w:tc>
        <w:tc>
          <w:tcPr>
            <w:tcW w:w="1387" w:type="dxa"/>
            <w:vAlign w:val="top"/>
          </w:tcPr>
          <w:p w14:paraId="0DBF7A1E">
            <w:pPr>
              <w:rPr>
                <w:rFonts w:ascii="Arial"/>
                <w:sz w:val="21"/>
              </w:rPr>
            </w:pPr>
          </w:p>
        </w:tc>
        <w:tc>
          <w:tcPr>
            <w:tcW w:w="2691" w:type="dxa"/>
            <w:vAlign w:val="top"/>
          </w:tcPr>
          <w:p w14:paraId="7CCFE190">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4BAAB6E9">
            <w:pPr>
              <w:rPr>
                <w:rFonts w:ascii="Arial"/>
                <w:sz w:val="21"/>
              </w:rPr>
            </w:pPr>
          </w:p>
        </w:tc>
      </w:tr>
      <w:tr w14:paraId="3F50AF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1491DB">
            <w:pPr>
              <w:pStyle w:val="6"/>
              <w:spacing w:before="98" w:line="214" w:lineRule="auto"/>
              <w:ind w:left="479"/>
            </w:pPr>
            <w:r>
              <w:rPr>
                <w:spacing w:val="-3"/>
              </w:rPr>
              <w:t>单位资金</w:t>
            </w:r>
          </w:p>
        </w:tc>
        <w:tc>
          <w:tcPr>
            <w:tcW w:w="1387" w:type="dxa"/>
            <w:vAlign w:val="top"/>
          </w:tcPr>
          <w:p w14:paraId="5DDF341F">
            <w:pPr>
              <w:rPr>
                <w:rFonts w:ascii="Arial"/>
                <w:sz w:val="21"/>
              </w:rPr>
            </w:pPr>
          </w:p>
        </w:tc>
        <w:tc>
          <w:tcPr>
            <w:tcW w:w="2691" w:type="dxa"/>
            <w:vAlign w:val="top"/>
          </w:tcPr>
          <w:p w14:paraId="1B96E521">
            <w:pPr>
              <w:pStyle w:val="6"/>
              <w:spacing w:before="98" w:line="213" w:lineRule="auto"/>
              <w:ind w:left="119"/>
            </w:pPr>
            <w:r>
              <w:rPr>
                <w:spacing w:val="-2"/>
              </w:rPr>
              <w:t>229 其他支出</w:t>
            </w:r>
          </w:p>
        </w:tc>
        <w:tc>
          <w:tcPr>
            <w:tcW w:w="1705" w:type="dxa"/>
            <w:vAlign w:val="top"/>
          </w:tcPr>
          <w:p w14:paraId="25E6AD78">
            <w:pPr>
              <w:rPr>
                <w:rFonts w:ascii="Arial"/>
                <w:sz w:val="21"/>
              </w:rPr>
            </w:pPr>
          </w:p>
        </w:tc>
      </w:tr>
      <w:tr w14:paraId="7C7C8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99CE4F">
            <w:pPr>
              <w:rPr>
                <w:rFonts w:ascii="Arial"/>
                <w:sz w:val="21"/>
              </w:rPr>
            </w:pPr>
          </w:p>
        </w:tc>
        <w:tc>
          <w:tcPr>
            <w:tcW w:w="1387" w:type="dxa"/>
            <w:vAlign w:val="top"/>
          </w:tcPr>
          <w:p w14:paraId="7C1A6D7D">
            <w:pPr>
              <w:rPr>
                <w:rFonts w:ascii="Arial"/>
                <w:sz w:val="21"/>
              </w:rPr>
            </w:pPr>
          </w:p>
        </w:tc>
        <w:tc>
          <w:tcPr>
            <w:tcW w:w="2691" w:type="dxa"/>
            <w:vAlign w:val="top"/>
          </w:tcPr>
          <w:p w14:paraId="4D7C3D7F">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E970E72">
            <w:pPr>
              <w:rPr>
                <w:rFonts w:ascii="Arial"/>
                <w:sz w:val="21"/>
              </w:rPr>
            </w:pPr>
          </w:p>
        </w:tc>
      </w:tr>
      <w:tr w14:paraId="5F3767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777E8A">
            <w:pPr>
              <w:rPr>
                <w:rFonts w:ascii="Arial"/>
                <w:sz w:val="21"/>
              </w:rPr>
            </w:pPr>
          </w:p>
        </w:tc>
        <w:tc>
          <w:tcPr>
            <w:tcW w:w="1387" w:type="dxa"/>
            <w:vAlign w:val="top"/>
          </w:tcPr>
          <w:p w14:paraId="79D22838">
            <w:pPr>
              <w:rPr>
                <w:rFonts w:ascii="Arial"/>
                <w:sz w:val="21"/>
              </w:rPr>
            </w:pPr>
          </w:p>
        </w:tc>
        <w:tc>
          <w:tcPr>
            <w:tcW w:w="2691" w:type="dxa"/>
            <w:vAlign w:val="top"/>
          </w:tcPr>
          <w:p w14:paraId="7245C7E1">
            <w:pPr>
              <w:pStyle w:val="6"/>
              <w:spacing w:before="97" w:line="213" w:lineRule="auto"/>
              <w:ind w:left="119"/>
            </w:pPr>
            <w:r>
              <w:rPr>
                <w:spacing w:val="-2"/>
              </w:rPr>
              <w:t>231 债务还本支出</w:t>
            </w:r>
          </w:p>
        </w:tc>
        <w:tc>
          <w:tcPr>
            <w:tcW w:w="1705" w:type="dxa"/>
            <w:vAlign w:val="top"/>
          </w:tcPr>
          <w:p w14:paraId="10C1CB13">
            <w:pPr>
              <w:rPr>
                <w:rFonts w:ascii="Arial"/>
                <w:sz w:val="21"/>
              </w:rPr>
            </w:pPr>
          </w:p>
        </w:tc>
      </w:tr>
      <w:tr w14:paraId="53AF1C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E189E1">
            <w:pPr>
              <w:rPr>
                <w:rFonts w:ascii="Arial"/>
                <w:sz w:val="21"/>
              </w:rPr>
            </w:pPr>
          </w:p>
        </w:tc>
        <w:tc>
          <w:tcPr>
            <w:tcW w:w="1387" w:type="dxa"/>
            <w:vAlign w:val="top"/>
          </w:tcPr>
          <w:p w14:paraId="45616E50">
            <w:pPr>
              <w:rPr>
                <w:rFonts w:ascii="Arial"/>
                <w:sz w:val="21"/>
              </w:rPr>
            </w:pPr>
          </w:p>
        </w:tc>
        <w:tc>
          <w:tcPr>
            <w:tcW w:w="2691" w:type="dxa"/>
            <w:vAlign w:val="top"/>
          </w:tcPr>
          <w:p w14:paraId="31BE9474">
            <w:pPr>
              <w:pStyle w:val="6"/>
              <w:spacing w:before="97" w:line="213" w:lineRule="auto"/>
              <w:ind w:left="119"/>
            </w:pPr>
            <w:r>
              <w:rPr>
                <w:spacing w:val="-2"/>
              </w:rPr>
              <w:t>232 债务付息支出</w:t>
            </w:r>
          </w:p>
        </w:tc>
        <w:tc>
          <w:tcPr>
            <w:tcW w:w="1705" w:type="dxa"/>
            <w:vAlign w:val="top"/>
          </w:tcPr>
          <w:p w14:paraId="703EAA9E">
            <w:pPr>
              <w:rPr>
                <w:rFonts w:ascii="Arial"/>
                <w:sz w:val="21"/>
              </w:rPr>
            </w:pPr>
          </w:p>
        </w:tc>
      </w:tr>
      <w:tr w14:paraId="2DB18A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9C1F2E">
            <w:pPr>
              <w:rPr>
                <w:rFonts w:ascii="Arial"/>
                <w:sz w:val="21"/>
              </w:rPr>
            </w:pPr>
          </w:p>
        </w:tc>
        <w:tc>
          <w:tcPr>
            <w:tcW w:w="1387" w:type="dxa"/>
            <w:vAlign w:val="top"/>
          </w:tcPr>
          <w:p w14:paraId="5569DDE7">
            <w:pPr>
              <w:rPr>
                <w:rFonts w:ascii="Arial"/>
                <w:sz w:val="21"/>
              </w:rPr>
            </w:pPr>
          </w:p>
        </w:tc>
        <w:tc>
          <w:tcPr>
            <w:tcW w:w="2691" w:type="dxa"/>
            <w:vAlign w:val="top"/>
          </w:tcPr>
          <w:p w14:paraId="78E6137B">
            <w:pPr>
              <w:pStyle w:val="6"/>
              <w:spacing w:before="96" w:line="213" w:lineRule="auto"/>
              <w:ind w:left="119"/>
            </w:pPr>
            <w:r>
              <w:rPr>
                <w:spacing w:val="-2"/>
              </w:rPr>
              <w:t>233 债务发行费用支出</w:t>
            </w:r>
          </w:p>
        </w:tc>
        <w:tc>
          <w:tcPr>
            <w:tcW w:w="1705" w:type="dxa"/>
            <w:vAlign w:val="top"/>
          </w:tcPr>
          <w:p w14:paraId="360C6DF2">
            <w:pPr>
              <w:rPr>
                <w:rFonts w:ascii="Arial"/>
                <w:sz w:val="21"/>
              </w:rPr>
            </w:pPr>
          </w:p>
        </w:tc>
      </w:tr>
      <w:tr w14:paraId="1DDAF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E9F1DD">
            <w:pPr>
              <w:rPr>
                <w:rFonts w:ascii="Arial"/>
                <w:sz w:val="21"/>
              </w:rPr>
            </w:pPr>
          </w:p>
        </w:tc>
        <w:tc>
          <w:tcPr>
            <w:tcW w:w="1387" w:type="dxa"/>
            <w:vAlign w:val="top"/>
          </w:tcPr>
          <w:p w14:paraId="273E3301">
            <w:pPr>
              <w:rPr>
                <w:rFonts w:ascii="Arial"/>
                <w:sz w:val="21"/>
              </w:rPr>
            </w:pPr>
          </w:p>
        </w:tc>
        <w:tc>
          <w:tcPr>
            <w:tcW w:w="2691" w:type="dxa"/>
            <w:vAlign w:val="top"/>
          </w:tcPr>
          <w:p w14:paraId="7A002412">
            <w:pPr>
              <w:pStyle w:val="6"/>
              <w:spacing w:before="98" w:line="213" w:lineRule="auto"/>
              <w:ind w:left="119"/>
            </w:pPr>
            <w:r>
              <w:rPr>
                <w:spacing w:val="-1"/>
              </w:rPr>
              <w:t>234 抗疫特别国债安排的支出</w:t>
            </w:r>
          </w:p>
        </w:tc>
        <w:tc>
          <w:tcPr>
            <w:tcW w:w="1705" w:type="dxa"/>
            <w:vAlign w:val="top"/>
          </w:tcPr>
          <w:p w14:paraId="6CED49AE">
            <w:pPr>
              <w:rPr>
                <w:rFonts w:ascii="Arial"/>
                <w:sz w:val="21"/>
              </w:rPr>
            </w:pPr>
          </w:p>
        </w:tc>
      </w:tr>
      <w:tr w14:paraId="65F76E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2AAC9438">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6D757A99">
            <w:pPr>
              <w:pStyle w:val="6"/>
              <w:spacing w:before="98" w:line="218" w:lineRule="auto"/>
              <w:ind w:left="661"/>
            </w:pPr>
            <w:r>
              <w:rPr>
                <w:spacing w:val="-2"/>
              </w:rPr>
              <w:t>2692.49</w:t>
            </w:r>
          </w:p>
        </w:tc>
        <w:tc>
          <w:tcPr>
            <w:tcW w:w="2691" w:type="dxa"/>
            <w:vAlign w:val="top"/>
          </w:tcPr>
          <w:p w14:paraId="728AC82E">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31567664">
            <w:pPr>
              <w:pStyle w:val="6"/>
              <w:spacing w:before="98" w:line="218" w:lineRule="auto"/>
              <w:ind w:left="977"/>
            </w:pPr>
            <w:r>
              <w:rPr>
                <w:spacing w:val="-2"/>
              </w:rPr>
              <w:t>2692.49</w:t>
            </w:r>
          </w:p>
        </w:tc>
      </w:tr>
    </w:tbl>
    <w:p w14:paraId="73363DB7">
      <w:pPr>
        <w:rPr>
          <w:rFonts w:ascii="Arial"/>
          <w:sz w:val="21"/>
        </w:rPr>
      </w:pPr>
    </w:p>
    <w:p w14:paraId="65B1E52F">
      <w:pPr>
        <w:rPr>
          <w:rFonts w:ascii="Arial" w:hAnsi="Arial" w:eastAsia="Arial" w:cs="Arial"/>
          <w:sz w:val="21"/>
          <w:szCs w:val="21"/>
        </w:rPr>
        <w:sectPr>
          <w:footerReference r:id="rId12" w:type="default"/>
          <w:pgSz w:w="11906" w:h="16839"/>
          <w:pgMar w:top="1431" w:right="959" w:bottom="1521" w:left="1775" w:header="0" w:footer="1156" w:gutter="0"/>
          <w:cols w:space="720" w:num="1"/>
        </w:sectPr>
      </w:pPr>
    </w:p>
    <w:p w14:paraId="6C027FD1">
      <w:pPr>
        <w:spacing w:line="279" w:lineRule="auto"/>
        <w:rPr>
          <w:rFonts w:ascii="Arial"/>
          <w:sz w:val="21"/>
        </w:rPr>
      </w:pPr>
    </w:p>
    <w:p w14:paraId="69059895">
      <w:pPr>
        <w:spacing w:line="279" w:lineRule="auto"/>
        <w:rPr>
          <w:rFonts w:ascii="Arial"/>
          <w:sz w:val="21"/>
        </w:rPr>
      </w:pPr>
    </w:p>
    <w:p w14:paraId="24E73CFC">
      <w:pPr>
        <w:spacing w:line="279" w:lineRule="auto"/>
        <w:rPr>
          <w:rFonts w:ascii="Arial"/>
          <w:sz w:val="21"/>
        </w:rPr>
      </w:pPr>
    </w:p>
    <w:p w14:paraId="3AE7C2D5">
      <w:pPr>
        <w:pStyle w:val="2"/>
        <w:spacing w:before="100" w:line="222" w:lineRule="auto"/>
        <w:ind w:left="34"/>
        <w:outlineLvl w:val="0"/>
      </w:pPr>
      <w:r>
        <w:rPr>
          <w:b/>
          <w:bCs/>
          <w:spacing w:val="-4"/>
        </w:rPr>
        <w:t>表</w:t>
      </w:r>
      <w:r>
        <w:rPr>
          <w:spacing w:val="-49"/>
        </w:rPr>
        <w:t xml:space="preserve"> </w:t>
      </w:r>
      <w:r>
        <w:rPr>
          <w:b/>
          <w:bCs/>
          <w:spacing w:val="-4"/>
        </w:rPr>
        <w:t>2</w:t>
      </w:r>
    </w:p>
    <w:p w14:paraId="40F4CFF8">
      <w:pPr>
        <w:pStyle w:val="2"/>
        <w:spacing w:before="251" w:line="221" w:lineRule="auto"/>
        <w:ind w:left="5571"/>
        <w:outlineLvl w:val="0"/>
      </w:pPr>
      <w:r>
        <w:rPr>
          <w:b/>
          <w:bCs/>
          <w:spacing w:val="6"/>
        </w:rPr>
        <w:t>部门收入总体情况表</w:t>
      </w:r>
    </w:p>
    <w:p w14:paraId="7AC88546">
      <w:pPr>
        <w:pStyle w:val="2"/>
        <w:spacing w:before="230" w:line="216" w:lineRule="auto"/>
        <w:ind w:left="122"/>
        <w:rPr>
          <w:sz w:val="24"/>
          <w:szCs w:val="24"/>
        </w:rPr>
      </w:pPr>
      <w:r>
        <w:rPr>
          <w:sz w:val="24"/>
          <w:szCs w:val="24"/>
        </w:rPr>
        <w:t xml:space="preserve">编制部门：托克逊县林业和草原局                                                             </w:t>
      </w:r>
      <w:r>
        <w:rPr>
          <w:spacing w:val="-1"/>
          <w:sz w:val="24"/>
          <w:szCs w:val="24"/>
        </w:rPr>
        <w:t xml:space="preserve">             单位：万元</w:t>
      </w:r>
    </w:p>
    <w:p w14:paraId="6E7F9B18">
      <w:pPr>
        <w:spacing w:line="96"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0B383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23E3828D">
            <w:pPr>
              <w:pStyle w:val="6"/>
              <w:spacing w:before="61" w:line="222" w:lineRule="auto"/>
              <w:ind w:left="173"/>
              <w:rPr>
                <w:sz w:val="19"/>
                <w:szCs w:val="19"/>
              </w:rPr>
            </w:pPr>
            <w:r>
              <w:rPr>
                <w:b/>
                <w:bCs/>
                <w:spacing w:val="6"/>
                <w:sz w:val="19"/>
                <w:szCs w:val="19"/>
              </w:rPr>
              <w:t>功能分类科</w:t>
            </w:r>
          </w:p>
          <w:p w14:paraId="1090576B">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4CEC00BC">
            <w:pPr>
              <w:spacing w:line="279" w:lineRule="auto"/>
              <w:rPr>
                <w:rFonts w:ascii="Arial"/>
                <w:sz w:val="21"/>
              </w:rPr>
            </w:pPr>
          </w:p>
          <w:p w14:paraId="0769543F">
            <w:pPr>
              <w:spacing w:line="279" w:lineRule="auto"/>
              <w:rPr>
                <w:rFonts w:ascii="Arial"/>
                <w:sz w:val="21"/>
              </w:rPr>
            </w:pPr>
          </w:p>
          <w:p w14:paraId="72CAEB04">
            <w:pPr>
              <w:spacing w:line="279" w:lineRule="auto"/>
              <w:rPr>
                <w:rFonts w:ascii="Arial"/>
                <w:sz w:val="21"/>
              </w:rPr>
            </w:pPr>
          </w:p>
          <w:p w14:paraId="16670709">
            <w:pPr>
              <w:spacing w:line="279" w:lineRule="auto"/>
              <w:rPr>
                <w:rFonts w:ascii="Arial"/>
                <w:sz w:val="21"/>
              </w:rPr>
            </w:pPr>
          </w:p>
          <w:p w14:paraId="598A9820">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305B3A50">
            <w:pPr>
              <w:spacing w:line="279" w:lineRule="auto"/>
              <w:rPr>
                <w:rFonts w:ascii="Arial"/>
                <w:sz w:val="21"/>
              </w:rPr>
            </w:pPr>
          </w:p>
          <w:p w14:paraId="18CB7F71">
            <w:pPr>
              <w:spacing w:line="279" w:lineRule="auto"/>
              <w:rPr>
                <w:rFonts w:ascii="Arial"/>
                <w:sz w:val="21"/>
              </w:rPr>
            </w:pPr>
          </w:p>
          <w:p w14:paraId="19F80A24">
            <w:pPr>
              <w:spacing w:line="279" w:lineRule="auto"/>
              <w:rPr>
                <w:rFonts w:ascii="Arial"/>
                <w:sz w:val="21"/>
              </w:rPr>
            </w:pPr>
          </w:p>
          <w:p w14:paraId="37C574F4">
            <w:pPr>
              <w:spacing w:line="280" w:lineRule="auto"/>
              <w:rPr>
                <w:rFonts w:ascii="Arial"/>
                <w:sz w:val="21"/>
              </w:rPr>
            </w:pPr>
          </w:p>
          <w:p w14:paraId="5433D4C1">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152EAEE4">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64DC9790">
            <w:pPr>
              <w:spacing w:line="325" w:lineRule="auto"/>
              <w:rPr>
                <w:rFonts w:ascii="Arial"/>
                <w:sz w:val="21"/>
              </w:rPr>
            </w:pPr>
          </w:p>
          <w:p w14:paraId="60C909B4">
            <w:pPr>
              <w:spacing w:line="326" w:lineRule="auto"/>
              <w:rPr>
                <w:rFonts w:ascii="Arial"/>
                <w:sz w:val="21"/>
              </w:rPr>
            </w:pPr>
          </w:p>
          <w:p w14:paraId="0F9D3030">
            <w:pPr>
              <w:pStyle w:val="6"/>
              <w:spacing w:before="62" w:line="222" w:lineRule="auto"/>
              <w:ind w:left="144"/>
              <w:rPr>
                <w:sz w:val="19"/>
                <w:szCs w:val="19"/>
              </w:rPr>
            </w:pPr>
            <w:r>
              <w:rPr>
                <w:b/>
                <w:bCs/>
                <w:spacing w:val="4"/>
                <w:sz w:val="19"/>
                <w:szCs w:val="19"/>
              </w:rPr>
              <w:t>财政专</w:t>
            </w:r>
          </w:p>
          <w:p w14:paraId="4418005A">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284E782C">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272CE8E4">
            <w:pPr>
              <w:rPr>
                <w:rFonts w:ascii="Arial"/>
                <w:sz w:val="21"/>
              </w:rPr>
            </w:pPr>
          </w:p>
          <w:p w14:paraId="05CA7C33">
            <w:pPr>
              <w:rPr>
                <w:rFonts w:ascii="Arial"/>
                <w:sz w:val="21"/>
              </w:rPr>
            </w:pPr>
          </w:p>
          <w:p w14:paraId="2DFD117C">
            <w:pPr>
              <w:rPr>
                <w:rFonts w:ascii="Arial"/>
                <w:sz w:val="21"/>
              </w:rPr>
            </w:pPr>
          </w:p>
          <w:p w14:paraId="55E51AFF">
            <w:pPr>
              <w:spacing w:line="241" w:lineRule="auto"/>
              <w:rPr>
                <w:rFonts w:ascii="Arial"/>
                <w:sz w:val="21"/>
              </w:rPr>
            </w:pPr>
          </w:p>
          <w:p w14:paraId="26BB53AD">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01E7B8EA">
            <w:pPr>
              <w:rPr>
                <w:rFonts w:ascii="Arial"/>
                <w:sz w:val="21"/>
              </w:rPr>
            </w:pPr>
          </w:p>
          <w:p w14:paraId="238BE34E">
            <w:pPr>
              <w:rPr>
                <w:rFonts w:ascii="Arial"/>
                <w:sz w:val="21"/>
              </w:rPr>
            </w:pPr>
          </w:p>
          <w:p w14:paraId="0803D096">
            <w:pPr>
              <w:spacing w:line="241" w:lineRule="auto"/>
              <w:rPr>
                <w:rFonts w:ascii="Arial"/>
                <w:sz w:val="21"/>
              </w:rPr>
            </w:pPr>
          </w:p>
          <w:p w14:paraId="477F742A">
            <w:pPr>
              <w:spacing w:line="241" w:lineRule="auto"/>
              <w:rPr>
                <w:rFonts w:ascii="Arial"/>
                <w:sz w:val="21"/>
              </w:rPr>
            </w:pPr>
          </w:p>
          <w:p w14:paraId="2ABCB807">
            <w:pPr>
              <w:pStyle w:val="6"/>
              <w:spacing w:before="61" w:line="222" w:lineRule="auto"/>
              <w:ind w:left="129"/>
              <w:rPr>
                <w:sz w:val="19"/>
                <w:szCs w:val="19"/>
              </w:rPr>
            </w:pPr>
            <w:r>
              <w:rPr>
                <w:b/>
                <w:bCs/>
                <w:spacing w:val="4"/>
                <w:sz w:val="19"/>
                <w:szCs w:val="19"/>
              </w:rPr>
              <w:t>财政拨</w:t>
            </w:r>
          </w:p>
          <w:p w14:paraId="36D384E0">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020B6414">
            <w:pPr>
              <w:spacing w:line="268" w:lineRule="auto"/>
              <w:rPr>
                <w:rFonts w:ascii="Arial"/>
                <w:sz w:val="21"/>
              </w:rPr>
            </w:pPr>
          </w:p>
          <w:p w14:paraId="598B355B">
            <w:pPr>
              <w:spacing w:line="269" w:lineRule="auto"/>
              <w:rPr>
                <w:rFonts w:ascii="Arial"/>
                <w:sz w:val="21"/>
              </w:rPr>
            </w:pPr>
          </w:p>
          <w:p w14:paraId="7F42B743">
            <w:pPr>
              <w:spacing w:line="269" w:lineRule="auto"/>
              <w:rPr>
                <w:rFonts w:ascii="Arial"/>
                <w:sz w:val="21"/>
              </w:rPr>
            </w:pPr>
          </w:p>
          <w:p w14:paraId="24148D50">
            <w:pPr>
              <w:pStyle w:val="6"/>
              <w:spacing w:before="62" w:line="222" w:lineRule="auto"/>
              <w:ind w:left="128"/>
              <w:rPr>
                <w:sz w:val="19"/>
                <w:szCs w:val="19"/>
              </w:rPr>
            </w:pPr>
            <w:r>
              <w:rPr>
                <w:b/>
                <w:bCs/>
                <w:spacing w:val="1"/>
                <w:sz w:val="19"/>
                <w:szCs w:val="19"/>
              </w:rPr>
              <w:t>非财政</w:t>
            </w:r>
          </w:p>
          <w:p w14:paraId="0D18F523">
            <w:pPr>
              <w:pStyle w:val="6"/>
              <w:spacing w:before="83" w:line="222" w:lineRule="auto"/>
              <w:ind w:left="116"/>
              <w:rPr>
                <w:sz w:val="19"/>
                <w:szCs w:val="19"/>
              </w:rPr>
            </w:pPr>
            <w:r>
              <w:rPr>
                <w:b/>
                <w:bCs/>
                <w:spacing w:val="5"/>
                <w:sz w:val="19"/>
                <w:szCs w:val="19"/>
              </w:rPr>
              <w:t>拨款结</w:t>
            </w:r>
          </w:p>
          <w:p w14:paraId="54A78A82">
            <w:pPr>
              <w:pStyle w:val="6"/>
              <w:spacing w:before="83" w:line="222" w:lineRule="auto"/>
              <w:ind w:left="127"/>
              <w:rPr>
                <w:sz w:val="19"/>
                <w:szCs w:val="19"/>
              </w:rPr>
            </w:pPr>
            <w:r>
              <w:rPr>
                <w:b/>
                <w:bCs/>
                <w:spacing w:val="1"/>
                <w:sz w:val="19"/>
                <w:szCs w:val="19"/>
              </w:rPr>
              <w:t>转结余</w:t>
            </w:r>
          </w:p>
        </w:tc>
      </w:tr>
      <w:tr w14:paraId="0CC5CE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04295A11">
            <w:pPr>
              <w:spacing w:line="265" w:lineRule="auto"/>
              <w:rPr>
                <w:rFonts w:ascii="Arial"/>
                <w:sz w:val="21"/>
              </w:rPr>
            </w:pPr>
          </w:p>
          <w:p w14:paraId="3E847FAF">
            <w:pPr>
              <w:spacing w:line="266" w:lineRule="auto"/>
              <w:rPr>
                <w:rFonts w:ascii="Arial"/>
                <w:sz w:val="21"/>
              </w:rPr>
            </w:pPr>
          </w:p>
          <w:p w14:paraId="757D868E">
            <w:pPr>
              <w:spacing w:line="266" w:lineRule="auto"/>
              <w:rPr>
                <w:rFonts w:ascii="Arial"/>
                <w:sz w:val="21"/>
              </w:rPr>
            </w:pPr>
          </w:p>
          <w:p w14:paraId="5E21F8FC">
            <w:pPr>
              <w:pStyle w:val="6"/>
              <w:spacing w:before="61" w:line="222" w:lineRule="auto"/>
              <w:ind w:left="198"/>
              <w:rPr>
                <w:sz w:val="19"/>
                <w:szCs w:val="19"/>
              </w:rPr>
            </w:pPr>
            <w:r>
              <w:rPr>
                <w:b/>
                <w:bCs/>
                <w:spacing w:val="-2"/>
                <w:sz w:val="19"/>
                <w:szCs w:val="19"/>
              </w:rPr>
              <w:t>类</w:t>
            </w:r>
          </w:p>
        </w:tc>
        <w:tc>
          <w:tcPr>
            <w:tcW w:w="417" w:type="dxa"/>
            <w:vAlign w:val="top"/>
          </w:tcPr>
          <w:p w14:paraId="53322C3C">
            <w:pPr>
              <w:spacing w:line="265" w:lineRule="auto"/>
              <w:rPr>
                <w:rFonts w:ascii="Arial"/>
                <w:sz w:val="21"/>
              </w:rPr>
            </w:pPr>
          </w:p>
          <w:p w14:paraId="25567816">
            <w:pPr>
              <w:spacing w:line="266" w:lineRule="auto"/>
              <w:rPr>
                <w:rFonts w:ascii="Arial"/>
                <w:sz w:val="21"/>
              </w:rPr>
            </w:pPr>
          </w:p>
          <w:p w14:paraId="0C8E896C">
            <w:pPr>
              <w:spacing w:line="266" w:lineRule="auto"/>
              <w:rPr>
                <w:rFonts w:ascii="Arial"/>
                <w:sz w:val="21"/>
              </w:rPr>
            </w:pPr>
          </w:p>
          <w:p w14:paraId="18215BCF">
            <w:pPr>
              <w:pStyle w:val="6"/>
              <w:spacing w:before="62" w:line="226" w:lineRule="auto"/>
              <w:ind w:left="114"/>
              <w:rPr>
                <w:sz w:val="19"/>
                <w:szCs w:val="19"/>
              </w:rPr>
            </w:pPr>
            <w:r>
              <w:rPr>
                <w:b/>
                <w:bCs/>
                <w:spacing w:val="-2"/>
                <w:sz w:val="19"/>
                <w:szCs w:val="19"/>
              </w:rPr>
              <w:t>款</w:t>
            </w:r>
          </w:p>
        </w:tc>
        <w:tc>
          <w:tcPr>
            <w:tcW w:w="417" w:type="dxa"/>
            <w:vAlign w:val="top"/>
          </w:tcPr>
          <w:p w14:paraId="5746331D">
            <w:pPr>
              <w:spacing w:line="265" w:lineRule="auto"/>
              <w:rPr>
                <w:rFonts w:ascii="Arial"/>
                <w:sz w:val="21"/>
              </w:rPr>
            </w:pPr>
          </w:p>
          <w:p w14:paraId="69127C46">
            <w:pPr>
              <w:spacing w:line="266" w:lineRule="auto"/>
              <w:rPr>
                <w:rFonts w:ascii="Arial"/>
                <w:sz w:val="21"/>
              </w:rPr>
            </w:pPr>
          </w:p>
          <w:p w14:paraId="1C6C4119">
            <w:pPr>
              <w:spacing w:line="266" w:lineRule="auto"/>
              <w:rPr>
                <w:rFonts w:ascii="Arial"/>
                <w:sz w:val="21"/>
              </w:rPr>
            </w:pPr>
          </w:p>
          <w:p w14:paraId="782336E8">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25EBBB1E">
            <w:pPr>
              <w:rPr>
                <w:rFonts w:ascii="Arial"/>
                <w:sz w:val="21"/>
              </w:rPr>
            </w:pPr>
          </w:p>
        </w:tc>
        <w:tc>
          <w:tcPr>
            <w:tcW w:w="1009" w:type="dxa"/>
            <w:vMerge w:val="continue"/>
            <w:tcBorders>
              <w:top w:val="nil"/>
            </w:tcBorders>
            <w:vAlign w:val="top"/>
          </w:tcPr>
          <w:p w14:paraId="4B87E707">
            <w:pPr>
              <w:rPr>
                <w:rFonts w:ascii="Arial"/>
                <w:sz w:val="21"/>
              </w:rPr>
            </w:pPr>
          </w:p>
        </w:tc>
        <w:tc>
          <w:tcPr>
            <w:tcW w:w="1019" w:type="dxa"/>
            <w:vAlign w:val="top"/>
          </w:tcPr>
          <w:p w14:paraId="787CA701">
            <w:pPr>
              <w:spacing w:line="243" w:lineRule="auto"/>
              <w:rPr>
                <w:rFonts w:ascii="Arial"/>
                <w:sz w:val="21"/>
              </w:rPr>
            </w:pPr>
          </w:p>
          <w:p w14:paraId="5811D2DC">
            <w:pPr>
              <w:spacing w:line="244" w:lineRule="auto"/>
              <w:rPr>
                <w:rFonts w:ascii="Arial"/>
                <w:sz w:val="21"/>
              </w:rPr>
            </w:pPr>
          </w:p>
          <w:p w14:paraId="7654C04F">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2CDC7D3">
            <w:pPr>
              <w:spacing w:line="321" w:lineRule="auto"/>
              <w:rPr>
                <w:rFonts w:ascii="Arial"/>
                <w:sz w:val="21"/>
              </w:rPr>
            </w:pPr>
          </w:p>
          <w:p w14:paraId="076453F7">
            <w:pPr>
              <w:spacing w:line="321" w:lineRule="auto"/>
              <w:rPr>
                <w:rFonts w:ascii="Arial"/>
                <w:sz w:val="21"/>
              </w:rPr>
            </w:pPr>
          </w:p>
          <w:p w14:paraId="1F5A7B35">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5D5620CA">
            <w:pPr>
              <w:pStyle w:val="6"/>
              <w:spacing w:before="76" w:line="222" w:lineRule="auto"/>
              <w:ind w:left="115"/>
              <w:rPr>
                <w:sz w:val="19"/>
                <w:szCs w:val="19"/>
              </w:rPr>
            </w:pPr>
            <w:r>
              <w:rPr>
                <w:b/>
                <w:bCs/>
                <w:spacing w:val="4"/>
                <w:sz w:val="19"/>
                <w:szCs w:val="19"/>
              </w:rPr>
              <w:t>共预算</w:t>
            </w:r>
          </w:p>
        </w:tc>
        <w:tc>
          <w:tcPr>
            <w:tcW w:w="840" w:type="dxa"/>
            <w:vAlign w:val="top"/>
          </w:tcPr>
          <w:p w14:paraId="1C93EDF0">
            <w:pPr>
              <w:pStyle w:val="6"/>
              <w:spacing w:before="239" w:line="227" w:lineRule="auto"/>
              <w:ind w:left="119"/>
              <w:rPr>
                <w:sz w:val="19"/>
                <w:szCs w:val="19"/>
              </w:rPr>
            </w:pPr>
            <w:r>
              <w:rPr>
                <w:b/>
                <w:bCs/>
                <w:spacing w:val="15"/>
                <w:sz w:val="19"/>
                <w:szCs w:val="19"/>
              </w:rPr>
              <w:t>上级一</w:t>
            </w:r>
          </w:p>
          <w:p w14:paraId="3FDB757A">
            <w:pPr>
              <w:pStyle w:val="6"/>
              <w:spacing w:before="79" w:line="224" w:lineRule="auto"/>
              <w:ind w:left="117"/>
              <w:rPr>
                <w:sz w:val="19"/>
                <w:szCs w:val="19"/>
              </w:rPr>
            </w:pPr>
            <w:r>
              <w:rPr>
                <w:b/>
                <w:bCs/>
                <w:spacing w:val="12"/>
                <w:sz w:val="19"/>
                <w:szCs w:val="19"/>
              </w:rPr>
              <w:t>般公共</w:t>
            </w:r>
          </w:p>
          <w:p w14:paraId="64315B68">
            <w:pPr>
              <w:pStyle w:val="6"/>
              <w:spacing w:before="81" w:line="222" w:lineRule="auto"/>
              <w:ind w:left="122"/>
              <w:rPr>
                <w:sz w:val="19"/>
                <w:szCs w:val="19"/>
              </w:rPr>
            </w:pPr>
            <w:r>
              <w:rPr>
                <w:b/>
                <w:bCs/>
                <w:spacing w:val="10"/>
                <w:sz w:val="19"/>
                <w:szCs w:val="19"/>
              </w:rPr>
              <w:t>预算安</w:t>
            </w:r>
          </w:p>
          <w:p w14:paraId="4AEADE6B">
            <w:pPr>
              <w:pStyle w:val="6"/>
              <w:spacing w:before="83" w:line="224" w:lineRule="auto"/>
              <w:ind w:left="117"/>
              <w:rPr>
                <w:sz w:val="19"/>
                <w:szCs w:val="19"/>
              </w:rPr>
            </w:pPr>
            <w:r>
              <w:rPr>
                <w:b/>
                <w:bCs/>
                <w:spacing w:val="12"/>
                <w:sz w:val="19"/>
                <w:szCs w:val="19"/>
              </w:rPr>
              <w:t>排的转</w:t>
            </w:r>
          </w:p>
          <w:p w14:paraId="31427AF2">
            <w:pPr>
              <w:pStyle w:val="6"/>
              <w:spacing w:before="80" w:line="222" w:lineRule="auto"/>
              <w:ind w:left="120"/>
              <w:rPr>
                <w:sz w:val="19"/>
                <w:szCs w:val="19"/>
              </w:rPr>
            </w:pPr>
            <w:r>
              <w:rPr>
                <w:b/>
                <w:bCs/>
                <w:spacing w:val="3"/>
                <w:sz w:val="19"/>
                <w:szCs w:val="19"/>
              </w:rPr>
              <w:t>移支付</w:t>
            </w:r>
          </w:p>
        </w:tc>
        <w:tc>
          <w:tcPr>
            <w:tcW w:w="850" w:type="dxa"/>
            <w:vAlign w:val="top"/>
          </w:tcPr>
          <w:p w14:paraId="6D3D5558">
            <w:pPr>
              <w:spacing w:line="243" w:lineRule="auto"/>
              <w:rPr>
                <w:rFonts w:ascii="Arial"/>
                <w:sz w:val="21"/>
              </w:rPr>
            </w:pPr>
          </w:p>
          <w:p w14:paraId="103B51D8">
            <w:pPr>
              <w:spacing w:line="244" w:lineRule="auto"/>
              <w:rPr>
                <w:rFonts w:ascii="Arial"/>
                <w:sz w:val="21"/>
              </w:rPr>
            </w:pPr>
          </w:p>
          <w:p w14:paraId="7934EB08">
            <w:pPr>
              <w:pStyle w:val="6"/>
              <w:spacing w:before="62" w:line="222" w:lineRule="auto"/>
              <w:ind w:left="118"/>
              <w:rPr>
                <w:sz w:val="19"/>
                <w:szCs w:val="19"/>
              </w:rPr>
            </w:pPr>
            <w:r>
              <w:rPr>
                <w:b/>
                <w:bCs/>
                <w:spacing w:val="15"/>
                <w:sz w:val="19"/>
                <w:szCs w:val="19"/>
              </w:rPr>
              <w:t>政府性</w:t>
            </w:r>
          </w:p>
          <w:p w14:paraId="06888458">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5271E21">
            <w:pPr>
              <w:pStyle w:val="6"/>
              <w:spacing w:before="240" w:line="222" w:lineRule="auto"/>
              <w:ind w:left="119"/>
              <w:rPr>
                <w:sz w:val="19"/>
                <w:szCs w:val="19"/>
              </w:rPr>
            </w:pPr>
            <w:r>
              <w:rPr>
                <w:b/>
                <w:bCs/>
                <w:spacing w:val="11"/>
                <w:sz w:val="19"/>
                <w:szCs w:val="19"/>
              </w:rPr>
              <w:t>上级政</w:t>
            </w:r>
          </w:p>
          <w:p w14:paraId="3201ED24">
            <w:pPr>
              <w:pStyle w:val="6"/>
              <w:spacing w:before="83" w:line="222" w:lineRule="auto"/>
              <w:ind w:left="116"/>
              <w:rPr>
                <w:sz w:val="19"/>
                <w:szCs w:val="19"/>
              </w:rPr>
            </w:pPr>
            <w:r>
              <w:rPr>
                <w:b/>
                <w:bCs/>
                <w:spacing w:val="12"/>
                <w:sz w:val="19"/>
                <w:szCs w:val="19"/>
              </w:rPr>
              <w:t>府性基</w:t>
            </w:r>
          </w:p>
          <w:p w14:paraId="4BC877AE">
            <w:pPr>
              <w:pStyle w:val="6"/>
              <w:spacing w:before="83" w:line="224" w:lineRule="auto"/>
              <w:ind w:left="116"/>
              <w:rPr>
                <w:sz w:val="19"/>
                <w:szCs w:val="19"/>
              </w:rPr>
            </w:pPr>
            <w:r>
              <w:rPr>
                <w:b/>
                <w:bCs/>
                <w:spacing w:val="12"/>
                <w:sz w:val="19"/>
                <w:szCs w:val="19"/>
              </w:rPr>
              <w:t>金安排</w:t>
            </w:r>
          </w:p>
          <w:p w14:paraId="3894F824">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023383D9">
            <w:pPr>
              <w:spacing w:line="332" w:lineRule="auto"/>
              <w:rPr>
                <w:rFonts w:ascii="Arial"/>
                <w:sz w:val="21"/>
              </w:rPr>
            </w:pPr>
          </w:p>
          <w:p w14:paraId="7491D37C">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2EAD29A6">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379154C6">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9EE889A">
            <w:pPr>
              <w:pStyle w:val="6"/>
              <w:spacing w:before="79" w:line="222" w:lineRule="auto"/>
              <w:ind w:left="122"/>
              <w:rPr>
                <w:sz w:val="19"/>
                <w:szCs w:val="19"/>
              </w:rPr>
            </w:pPr>
            <w:r>
              <w:rPr>
                <w:b/>
                <w:bCs/>
                <w:sz w:val="19"/>
                <w:szCs w:val="19"/>
              </w:rPr>
              <w:t>预算</w:t>
            </w:r>
          </w:p>
        </w:tc>
        <w:tc>
          <w:tcPr>
            <w:tcW w:w="850" w:type="dxa"/>
            <w:vAlign w:val="top"/>
          </w:tcPr>
          <w:p w14:paraId="09D31CB8">
            <w:pPr>
              <w:pStyle w:val="6"/>
              <w:spacing w:before="83" w:line="227" w:lineRule="auto"/>
              <w:ind w:left="120"/>
              <w:rPr>
                <w:sz w:val="19"/>
                <w:szCs w:val="19"/>
              </w:rPr>
            </w:pPr>
            <w:r>
              <w:rPr>
                <w:b/>
                <w:bCs/>
                <w:spacing w:val="14"/>
                <w:sz w:val="19"/>
                <w:szCs w:val="19"/>
              </w:rPr>
              <w:t>上级国</w:t>
            </w:r>
          </w:p>
          <w:p w14:paraId="27BADD37">
            <w:pPr>
              <w:pStyle w:val="6"/>
              <w:spacing w:before="78" w:line="223" w:lineRule="auto"/>
              <w:ind w:left="120"/>
              <w:rPr>
                <w:sz w:val="19"/>
                <w:szCs w:val="19"/>
              </w:rPr>
            </w:pPr>
            <w:r>
              <w:rPr>
                <w:b/>
                <w:bCs/>
                <w:spacing w:val="14"/>
                <w:sz w:val="19"/>
                <w:szCs w:val="19"/>
              </w:rPr>
              <w:t>有资本</w:t>
            </w:r>
          </w:p>
          <w:p w14:paraId="27844732">
            <w:pPr>
              <w:pStyle w:val="6"/>
              <w:spacing w:before="82" w:line="222" w:lineRule="auto"/>
              <w:ind w:left="120"/>
              <w:rPr>
                <w:sz w:val="19"/>
                <w:szCs w:val="19"/>
              </w:rPr>
            </w:pPr>
            <w:r>
              <w:rPr>
                <w:b/>
                <w:bCs/>
                <w:spacing w:val="14"/>
                <w:sz w:val="19"/>
                <w:szCs w:val="19"/>
              </w:rPr>
              <w:t>经营预</w:t>
            </w:r>
          </w:p>
          <w:p w14:paraId="01790D8F">
            <w:pPr>
              <w:pStyle w:val="6"/>
              <w:spacing w:before="83" w:line="222" w:lineRule="auto"/>
              <w:ind w:left="121"/>
              <w:rPr>
                <w:sz w:val="19"/>
                <w:szCs w:val="19"/>
              </w:rPr>
            </w:pPr>
            <w:r>
              <w:rPr>
                <w:b/>
                <w:bCs/>
                <w:spacing w:val="14"/>
                <w:sz w:val="19"/>
                <w:szCs w:val="19"/>
              </w:rPr>
              <w:t>算安排</w:t>
            </w:r>
          </w:p>
          <w:p w14:paraId="5F9F5C93">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01ACA133">
            <w:pPr>
              <w:rPr>
                <w:rFonts w:ascii="Arial"/>
                <w:sz w:val="21"/>
              </w:rPr>
            </w:pPr>
          </w:p>
        </w:tc>
        <w:tc>
          <w:tcPr>
            <w:tcW w:w="870" w:type="dxa"/>
            <w:vMerge w:val="continue"/>
            <w:tcBorders>
              <w:top w:val="nil"/>
            </w:tcBorders>
            <w:vAlign w:val="top"/>
          </w:tcPr>
          <w:p w14:paraId="25BEC2FB">
            <w:pPr>
              <w:rPr>
                <w:rFonts w:ascii="Arial"/>
                <w:sz w:val="21"/>
              </w:rPr>
            </w:pPr>
          </w:p>
        </w:tc>
        <w:tc>
          <w:tcPr>
            <w:tcW w:w="840" w:type="dxa"/>
            <w:vMerge w:val="continue"/>
            <w:tcBorders>
              <w:top w:val="nil"/>
            </w:tcBorders>
            <w:vAlign w:val="top"/>
          </w:tcPr>
          <w:p w14:paraId="01A2DD68">
            <w:pPr>
              <w:rPr>
                <w:rFonts w:ascii="Arial"/>
                <w:sz w:val="21"/>
              </w:rPr>
            </w:pPr>
          </w:p>
        </w:tc>
        <w:tc>
          <w:tcPr>
            <w:tcW w:w="824" w:type="dxa"/>
            <w:vMerge w:val="continue"/>
            <w:tcBorders>
              <w:top w:val="nil"/>
            </w:tcBorders>
            <w:vAlign w:val="top"/>
          </w:tcPr>
          <w:p w14:paraId="00BF2F5C">
            <w:pPr>
              <w:rPr>
                <w:rFonts w:ascii="Arial"/>
                <w:sz w:val="21"/>
              </w:rPr>
            </w:pPr>
          </w:p>
        </w:tc>
      </w:tr>
      <w:tr w14:paraId="7375E2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700B302">
            <w:pPr>
              <w:pStyle w:val="6"/>
              <w:spacing w:before="146" w:line="242" w:lineRule="auto"/>
              <w:ind w:left="122"/>
            </w:pPr>
            <w:r>
              <w:rPr>
                <w:b/>
                <w:bCs/>
                <w:spacing w:val="-6"/>
              </w:rPr>
              <w:t>208</w:t>
            </w:r>
          </w:p>
        </w:tc>
        <w:tc>
          <w:tcPr>
            <w:tcW w:w="417" w:type="dxa"/>
            <w:vAlign w:val="top"/>
          </w:tcPr>
          <w:p w14:paraId="4BB2CEDA">
            <w:pPr>
              <w:rPr>
                <w:rFonts w:ascii="Arial"/>
                <w:sz w:val="21"/>
              </w:rPr>
            </w:pPr>
          </w:p>
        </w:tc>
        <w:tc>
          <w:tcPr>
            <w:tcW w:w="417" w:type="dxa"/>
            <w:vAlign w:val="top"/>
          </w:tcPr>
          <w:p w14:paraId="117191C9">
            <w:pPr>
              <w:rPr>
                <w:rFonts w:ascii="Arial"/>
                <w:sz w:val="21"/>
              </w:rPr>
            </w:pPr>
          </w:p>
        </w:tc>
        <w:tc>
          <w:tcPr>
            <w:tcW w:w="2055" w:type="dxa"/>
            <w:vAlign w:val="top"/>
          </w:tcPr>
          <w:p w14:paraId="7E42557B">
            <w:pPr>
              <w:pStyle w:val="6"/>
              <w:spacing w:before="145" w:line="213" w:lineRule="auto"/>
              <w:ind w:left="114"/>
            </w:pPr>
            <w:r>
              <w:rPr>
                <w:b/>
                <w:bCs/>
                <w:spacing w:val="-3"/>
              </w:rPr>
              <w:t>社会保障和就业支出</w:t>
            </w:r>
          </w:p>
        </w:tc>
        <w:tc>
          <w:tcPr>
            <w:tcW w:w="1009" w:type="dxa"/>
            <w:vAlign w:val="top"/>
          </w:tcPr>
          <w:p w14:paraId="6C0CECD6">
            <w:pPr>
              <w:pStyle w:val="6"/>
              <w:spacing w:before="145"/>
              <w:ind w:left="371"/>
            </w:pPr>
            <w:r>
              <w:rPr>
                <w:b/>
                <w:bCs/>
                <w:spacing w:val="-4"/>
              </w:rPr>
              <w:t>200.02</w:t>
            </w:r>
          </w:p>
        </w:tc>
        <w:tc>
          <w:tcPr>
            <w:tcW w:w="1019" w:type="dxa"/>
            <w:vAlign w:val="top"/>
          </w:tcPr>
          <w:p w14:paraId="0E93559D">
            <w:pPr>
              <w:pStyle w:val="6"/>
              <w:spacing w:before="145"/>
              <w:ind w:left="382"/>
            </w:pPr>
            <w:r>
              <w:rPr>
                <w:b/>
                <w:bCs/>
                <w:spacing w:val="-4"/>
              </w:rPr>
              <w:t>200.02</w:t>
            </w:r>
          </w:p>
        </w:tc>
        <w:tc>
          <w:tcPr>
            <w:tcW w:w="949" w:type="dxa"/>
            <w:vAlign w:val="top"/>
          </w:tcPr>
          <w:p w14:paraId="4AFEDD3C">
            <w:pPr>
              <w:pStyle w:val="6"/>
              <w:spacing w:before="145"/>
              <w:ind w:left="314"/>
            </w:pPr>
            <w:r>
              <w:rPr>
                <w:b/>
                <w:bCs/>
                <w:spacing w:val="-4"/>
              </w:rPr>
              <w:t>200.02</w:t>
            </w:r>
          </w:p>
        </w:tc>
        <w:tc>
          <w:tcPr>
            <w:tcW w:w="840" w:type="dxa"/>
            <w:vAlign w:val="top"/>
          </w:tcPr>
          <w:p w14:paraId="4C6CF043">
            <w:pPr>
              <w:rPr>
                <w:rFonts w:ascii="Arial"/>
                <w:sz w:val="21"/>
              </w:rPr>
            </w:pPr>
          </w:p>
        </w:tc>
        <w:tc>
          <w:tcPr>
            <w:tcW w:w="850" w:type="dxa"/>
            <w:vAlign w:val="top"/>
          </w:tcPr>
          <w:p w14:paraId="7D236196">
            <w:pPr>
              <w:rPr>
                <w:rFonts w:ascii="Arial"/>
                <w:sz w:val="21"/>
              </w:rPr>
            </w:pPr>
          </w:p>
        </w:tc>
        <w:tc>
          <w:tcPr>
            <w:tcW w:w="840" w:type="dxa"/>
            <w:vAlign w:val="top"/>
          </w:tcPr>
          <w:p w14:paraId="349B55AE">
            <w:pPr>
              <w:rPr>
                <w:rFonts w:ascii="Arial"/>
                <w:sz w:val="21"/>
              </w:rPr>
            </w:pPr>
          </w:p>
        </w:tc>
        <w:tc>
          <w:tcPr>
            <w:tcW w:w="750" w:type="dxa"/>
            <w:vAlign w:val="top"/>
          </w:tcPr>
          <w:p w14:paraId="64120636">
            <w:pPr>
              <w:rPr>
                <w:rFonts w:ascii="Arial"/>
                <w:sz w:val="21"/>
              </w:rPr>
            </w:pPr>
          </w:p>
        </w:tc>
        <w:tc>
          <w:tcPr>
            <w:tcW w:w="850" w:type="dxa"/>
            <w:vAlign w:val="top"/>
          </w:tcPr>
          <w:p w14:paraId="363BC560">
            <w:pPr>
              <w:rPr>
                <w:rFonts w:ascii="Arial"/>
                <w:sz w:val="21"/>
              </w:rPr>
            </w:pPr>
          </w:p>
        </w:tc>
        <w:tc>
          <w:tcPr>
            <w:tcW w:w="870" w:type="dxa"/>
            <w:vAlign w:val="top"/>
          </w:tcPr>
          <w:p w14:paraId="00FDAD23">
            <w:pPr>
              <w:rPr>
                <w:rFonts w:ascii="Arial"/>
                <w:sz w:val="21"/>
              </w:rPr>
            </w:pPr>
          </w:p>
        </w:tc>
        <w:tc>
          <w:tcPr>
            <w:tcW w:w="870" w:type="dxa"/>
            <w:vAlign w:val="top"/>
          </w:tcPr>
          <w:p w14:paraId="3AFB9469">
            <w:pPr>
              <w:rPr>
                <w:rFonts w:ascii="Arial"/>
                <w:sz w:val="21"/>
              </w:rPr>
            </w:pPr>
          </w:p>
        </w:tc>
        <w:tc>
          <w:tcPr>
            <w:tcW w:w="840" w:type="dxa"/>
            <w:vAlign w:val="top"/>
          </w:tcPr>
          <w:p w14:paraId="6F4FEE97">
            <w:pPr>
              <w:rPr>
                <w:rFonts w:ascii="Arial"/>
                <w:sz w:val="21"/>
              </w:rPr>
            </w:pPr>
          </w:p>
        </w:tc>
        <w:tc>
          <w:tcPr>
            <w:tcW w:w="824" w:type="dxa"/>
            <w:vAlign w:val="top"/>
          </w:tcPr>
          <w:p w14:paraId="6140B472">
            <w:pPr>
              <w:rPr>
                <w:rFonts w:ascii="Arial"/>
                <w:sz w:val="21"/>
              </w:rPr>
            </w:pPr>
          </w:p>
        </w:tc>
      </w:tr>
      <w:tr w14:paraId="541B0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0849B62">
            <w:pPr>
              <w:pStyle w:val="6"/>
              <w:spacing w:before="146" w:line="242" w:lineRule="auto"/>
              <w:ind w:left="122"/>
            </w:pPr>
            <w:r>
              <w:rPr>
                <w:b/>
                <w:bCs/>
                <w:spacing w:val="-6"/>
              </w:rPr>
              <w:t>208</w:t>
            </w:r>
          </w:p>
        </w:tc>
        <w:tc>
          <w:tcPr>
            <w:tcW w:w="417" w:type="dxa"/>
            <w:vAlign w:val="top"/>
          </w:tcPr>
          <w:p w14:paraId="1D2D56AC">
            <w:pPr>
              <w:pStyle w:val="6"/>
              <w:spacing w:before="146" w:line="242" w:lineRule="auto"/>
              <w:ind w:left="122"/>
            </w:pPr>
            <w:r>
              <w:rPr>
                <w:b/>
                <w:bCs/>
                <w:spacing w:val="-12"/>
              </w:rPr>
              <w:t>05</w:t>
            </w:r>
          </w:p>
        </w:tc>
        <w:tc>
          <w:tcPr>
            <w:tcW w:w="417" w:type="dxa"/>
            <w:vAlign w:val="top"/>
          </w:tcPr>
          <w:p w14:paraId="6FD93C20">
            <w:pPr>
              <w:rPr>
                <w:rFonts w:ascii="Arial"/>
                <w:sz w:val="21"/>
              </w:rPr>
            </w:pPr>
          </w:p>
        </w:tc>
        <w:tc>
          <w:tcPr>
            <w:tcW w:w="2055" w:type="dxa"/>
            <w:vAlign w:val="top"/>
          </w:tcPr>
          <w:p w14:paraId="1E4086FC">
            <w:pPr>
              <w:pStyle w:val="6"/>
              <w:spacing w:before="145" w:line="213" w:lineRule="auto"/>
              <w:ind w:left="111"/>
            </w:pPr>
            <w:r>
              <w:rPr>
                <w:b/>
                <w:bCs/>
                <w:spacing w:val="-2"/>
              </w:rPr>
              <w:t>行政事业单位养老支出</w:t>
            </w:r>
          </w:p>
        </w:tc>
        <w:tc>
          <w:tcPr>
            <w:tcW w:w="1009" w:type="dxa"/>
            <w:vAlign w:val="top"/>
          </w:tcPr>
          <w:p w14:paraId="218E0B8C">
            <w:pPr>
              <w:pStyle w:val="6"/>
              <w:spacing w:before="145"/>
              <w:ind w:left="371"/>
            </w:pPr>
            <w:r>
              <w:rPr>
                <w:b/>
                <w:bCs/>
                <w:spacing w:val="-4"/>
              </w:rPr>
              <w:t>200.02</w:t>
            </w:r>
          </w:p>
        </w:tc>
        <w:tc>
          <w:tcPr>
            <w:tcW w:w="1019" w:type="dxa"/>
            <w:vAlign w:val="top"/>
          </w:tcPr>
          <w:p w14:paraId="7B6DEA85">
            <w:pPr>
              <w:pStyle w:val="6"/>
              <w:spacing w:before="145"/>
              <w:ind w:left="382"/>
            </w:pPr>
            <w:r>
              <w:rPr>
                <w:b/>
                <w:bCs/>
                <w:spacing w:val="-4"/>
              </w:rPr>
              <w:t>200.02</w:t>
            </w:r>
          </w:p>
        </w:tc>
        <w:tc>
          <w:tcPr>
            <w:tcW w:w="949" w:type="dxa"/>
            <w:vAlign w:val="top"/>
          </w:tcPr>
          <w:p w14:paraId="067917A0">
            <w:pPr>
              <w:pStyle w:val="6"/>
              <w:spacing w:before="145"/>
              <w:ind w:left="314"/>
            </w:pPr>
            <w:r>
              <w:rPr>
                <w:b/>
                <w:bCs/>
                <w:spacing w:val="-4"/>
              </w:rPr>
              <w:t>200.02</w:t>
            </w:r>
          </w:p>
        </w:tc>
        <w:tc>
          <w:tcPr>
            <w:tcW w:w="840" w:type="dxa"/>
            <w:vAlign w:val="top"/>
          </w:tcPr>
          <w:p w14:paraId="1F19A7C7">
            <w:pPr>
              <w:rPr>
                <w:rFonts w:ascii="Arial"/>
                <w:sz w:val="21"/>
              </w:rPr>
            </w:pPr>
          </w:p>
        </w:tc>
        <w:tc>
          <w:tcPr>
            <w:tcW w:w="850" w:type="dxa"/>
            <w:vAlign w:val="top"/>
          </w:tcPr>
          <w:p w14:paraId="39EDB26D">
            <w:pPr>
              <w:rPr>
                <w:rFonts w:ascii="Arial"/>
                <w:sz w:val="21"/>
              </w:rPr>
            </w:pPr>
          </w:p>
        </w:tc>
        <w:tc>
          <w:tcPr>
            <w:tcW w:w="840" w:type="dxa"/>
            <w:vAlign w:val="top"/>
          </w:tcPr>
          <w:p w14:paraId="2864DBA4">
            <w:pPr>
              <w:rPr>
                <w:rFonts w:ascii="Arial"/>
                <w:sz w:val="21"/>
              </w:rPr>
            </w:pPr>
          </w:p>
        </w:tc>
        <w:tc>
          <w:tcPr>
            <w:tcW w:w="750" w:type="dxa"/>
            <w:vAlign w:val="top"/>
          </w:tcPr>
          <w:p w14:paraId="652FB20A">
            <w:pPr>
              <w:rPr>
                <w:rFonts w:ascii="Arial"/>
                <w:sz w:val="21"/>
              </w:rPr>
            </w:pPr>
          </w:p>
        </w:tc>
        <w:tc>
          <w:tcPr>
            <w:tcW w:w="850" w:type="dxa"/>
            <w:vAlign w:val="top"/>
          </w:tcPr>
          <w:p w14:paraId="63177E27">
            <w:pPr>
              <w:rPr>
                <w:rFonts w:ascii="Arial"/>
                <w:sz w:val="21"/>
              </w:rPr>
            </w:pPr>
          </w:p>
        </w:tc>
        <w:tc>
          <w:tcPr>
            <w:tcW w:w="870" w:type="dxa"/>
            <w:vAlign w:val="top"/>
          </w:tcPr>
          <w:p w14:paraId="72E4CE1D">
            <w:pPr>
              <w:rPr>
                <w:rFonts w:ascii="Arial"/>
                <w:sz w:val="21"/>
              </w:rPr>
            </w:pPr>
          </w:p>
        </w:tc>
        <w:tc>
          <w:tcPr>
            <w:tcW w:w="870" w:type="dxa"/>
            <w:vAlign w:val="top"/>
          </w:tcPr>
          <w:p w14:paraId="2564EC13">
            <w:pPr>
              <w:rPr>
                <w:rFonts w:ascii="Arial"/>
                <w:sz w:val="21"/>
              </w:rPr>
            </w:pPr>
          </w:p>
        </w:tc>
        <w:tc>
          <w:tcPr>
            <w:tcW w:w="840" w:type="dxa"/>
            <w:vAlign w:val="top"/>
          </w:tcPr>
          <w:p w14:paraId="64BE5382">
            <w:pPr>
              <w:rPr>
                <w:rFonts w:ascii="Arial"/>
                <w:sz w:val="21"/>
              </w:rPr>
            </w:pPr>
          </w:p>
        </w:tc>
        <w:tc>
          <w:tcPr>
            <w:tcW w:w="824" w:type="dxa"/>
            <w:vAlign w:val="top"/>
          </w:tcPr>
          <w:p w14:paraId="5E216C66">
            <w:pPr>
              <w:rPr>
                <w:rFonts w:ascii="Arial"/>
                <w:sz w:val="21"/>
              </w:rPr>
            </w:pPr>
          </w:p>
        </w:tc>
      </w:tr>
      <w:tr w14:paraId="0687A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5C03101">
            <w:pPr>
              <w:pStyle w:val="6"/>
              <w:spacing w:before="146" w:line="242" w:lineRule="auto"/>
              <w:ind w:left="122"/>
            </w:pPr>
            <w:r>
              <w:rPr>
                <w:spacing w:val="-5"/>
              </w:rPr>
              <w:t>208</w:t>
            </w:r>
          </w:p>
        </w:tc>
        <w:tc>
          <w:tcPr>
            <w:tcW w:w="417" w:type="dxa"/>
            <w:vAlign w:val="top"/>
          </w:tcPr>
          <w:p w14:paraId="5395DF64">
            <w:pPr>
              <w:pStyle w:val="6"/>
              <w:spacing w:before="146" w:line="242" w:lineRule="auto"/>
              <w:ind w:left="122"/>
            </w:pPr>
            <w:r>
              <w:rPr>
                <w:spacing w:val="-10"/>
              </w:rPr>
              <w:t>05</w:t>
            </w:r>
          </w:p>
        </w:tc>
        <w:tc>
          <w:tcPr>
            <w:tcW w:w="417" w:type="dxa"/>
            <w:vAlign w:val="top"/>
          </w:tcPr>
          <w:p w14:paraId="18036916">
            <w:pPr>
              <w:pStyle w:val="6"/>
              <w:spacing w:before="146" w:line="242" w:lineRule="auto"/>
              <w:ind w:left="123"/>
            </w:pPr>
            <w:r>
              <w:rPr>
                <w:spacing w:val="-10"/>
              </w:rPr>
              <w:t>01</w:t>
            </w:r>
          </w:p>
        </w:tc>
        <w:tc>
          <w:tcPr>
            <w:tcW w:w="2055" w:type="dxa"/>
            <w:vAlign w:val="top"/>
          </w:tcPr>
          <w:p w14:paraId="67E72B85">
            <w:pPr>
              <w:pStyle w:val="6"/>
              <w:spacing w:before="145" w:line="214" w:lineRule="auto"/>
              <w:ind w:left="111"/>
            </w:pPr>
            <w:r>
              <w:rPr>
                <w:spacing w:val="-2"/>
              </w:rPr>
              <w:t>行政单位离退休</w:t>
            </w:r>
          </w:p>
        </w:tc>
        <w:tc>
          <w:tcPr>
            <w:tcW w:w="1009" w:type="dxa"/>
            <w:vAlign w:val="top"/>
          </w:tcPr>
          <w:p w14:paraId="75972DA5">
            <w:pPr>
              <w:pStyle w:val="6"/>
              <w:spacing w:before="145"/>
              <w:ind w:left="554"/>
            </w:pPr>
            <w:r>
              <w:rPr>
                <w:spacing w:val="-4"/>
              </w:rPr>
              <w:t>5.03</w:t>
            </w:r>
          </w:p>
        </w:tc>
        <w:tc>
          <w:tcPr>
            <w:tcW w:w="1019" w:type="dxa"/>
            <w:vAlign w:val="top"/>
          </w:tcPr>
          <w:p w14:paraId="34AD29D8">
            <w:pPr>
              <w:pStyle w:val="6"/>
              <w:spacing w:before="145"/>
              <w:ind w:left="565"/>
            </w:pPr>
            <w:r>
              <w:rPr>
                <w:spacing w:val="-4"/>
              </w:rPr>
              <w:t>5.03</w:t>
            </w:r>
          </w:p>
        </w:tc>
        <w:tc>
          <w:tcPr>
            <w:tcW w:w="949" w:type="dxa"/>
            <w:vAlign w:val="top"/>
          </w:tcPr>
          <w:p w14:paraId="6AA1FB13">
            <w:pPr>
              <w:pStyle w:val="6"/>
              <w:spacing w:before="145"/>
              <w:ind w:left="496"/>
            </w:pPr>
            <w:r>
              <w:rPr>
                <w:spacing w:val="-4"/>
              </w:rPr>
              <w:t>5.03</w:t>
            </w:r>
          </w:p>
        </w:tc>
        <w:tc>
          <w:tcPr>
            <w:tcW w:w="840" w:type="dxa"/>
            <w:vAlign w:val="top"/>
          </w:tcPr>
          <w:p w14:paraId="3209B028">
            <w:pPr>
              <w:rPr>
                <w:rFonts w:ascii="Arial"/>
                <w:sz w:val="21"/>
              </w:rPr>
            </w:pPr>
          </w:p>
        </w:tc>
        <w:tc>
          <w:tcPr>
            <w:tcW w:w="850" w:type="dxa"/>
            <w:vAlign w:val="top"/>
          </w:tcPr>
          <w:p w14:paraId="4114EEB3">
            <w:pPr>
              <w:rPr>
                <w:rFonts w:ascii="Arial"/>
                <w:sz w:val="21"/>
              </w:rPr>
            </w:pPr>
          </w:p>
        </w:tc>
        <w:tc>
          <w:tcPr>
            <w:tcW w:w="840" w:type="dxa"/>
            <w:vAlign w:val="top"/>
          </w:tcPr>
          <w:p w14:paraId="2D0004EA">
            <w:pPr>
              <w:rPr>
                <w:rFonts w:ascii="Arial"/>
                <w:sz w:val="21"/>
              </w:rPr>
            </w:pPr>
          </w:p>
        </w:tc>
        <w:tc>
          <w:tcPr>
            <w:tcW w:w="750" w:type="dxa"/>
            <w:vAlign w:val="top"/>
          </w:tcPr>
          <w:p w14:paraId="002450D4">
            <w:pPr>
              <w:rPr>
                <w:rFonts w:ascii="Arial"/>
                <w:sz w:val="21"/>
              </w:rPr>
            </w:pPr>
          </w:p>
        </w:tc>
        <w:tc>
          <w:tcPr>
            <w:tcW w:w="850" w:type="dxa"/>
            <w:vAlign w:val="top"/>
          </w:tcPr>
          <w:p w14:paraId="1FCE9B2E">
            <w:pPr>
              <w:rPr>
                <w:rFonts w:ascii="Arial"/>
                <w:sz w:val="21"/>
              </w:rPr>
            </w:pPr>
          </w:p>
        </w:tc>
        <w:tc>
          <w:tcPr>
            <w:tcW w:w="870" w:type="dxa"/>
            <w:vAlign w:val="top"/>
          </w:tcPr>
          <w:p w14:paraId="4E2028DE">
            <w:pPr>
              <w:rPr>
                <w:rFonts w:ascii="Arial"/>
                <w:sz w:val="21"/>
              </w:rPr>
            </w:pPr>
          </w:p>
        </w:tc>
        <w:tc>
          <w:tcPr>
            <w:tcW w:w="870" w:type="dxa"/>
            <w:vAlign w:val="top"/>
          </w:tcPr>
          <w:p w14:paraId="64DA1657">
            <w:pPr>
              <w:rPr>
                <w:rFonts w:ascii="Arial"/>
                <w:sz w:val="21"/>
              </w:rPr>
            </w:pPr>
          </w:p>
        </w:tc>
        <w:tc>
          <w:tcPr>
            <w:tcW w:w="840" w:type="dxa"/>
            <w:vAlign w:val="top"/>
          </w:tcPr>
          <w:p w14:paraId="7D7F7085">
            <w:pPr>
              <w:rPr>
                <w:rFonts w:ascii="Arial"/>
                <w:sz w:val="21"/>
              </w:rPr>
            </w:pPr>
          </w:p>
        </w:tc>
        <w:tc>
          <w:tcPr>
            <w:tcW w:w="824" w:type="dxa"/>
            <w:vAlign w:val="top"/>
          </w:tcPr>
          <w:p w14:paraId="0174496D">
            <w:pPr>
              <w:rPr>
                <w:rFonts w:ascii="Arial"/>
                <w:sz w:val="21"/>
              </w:rPr>
            </w:pPr>
          </w:p>
        </w:tc>
      </w:tr>
      <w:tr w14:paraId="63991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4F2CB3F">
            <w:pPr>
              <w:pStyle w:val="6"/>
              <w:spacing w:before="146" w:line="242" w:lineRule="auto"/>
              <w:ind w:left="122"/>
            </w:pPr>
            <w:r>
              <w:rPr>
                <w:spacing w:val="-5"/>
              </w:rPr>
              <w:t>208</w:t>
            </w:r>
          </w:p>
        </w:tc>
        <w:tc>
          <w:tcPr>
            <w:tcW w:w="417" w:type="dxa"/>
            <w:vAlign w:val="top"/>
          </w:tcPr>
          <w:p w14:paraId="0D63B482">
            <w:pPr>
              <w:pStyle w:val="6"/>
              <w:spacing w:before="146" w:line="242" w:lineRule="auto"/>
              <w:ind w:left="122"/>
            </w:pPr>
            <w:r>
              <w:rPr>
                <w:spacing w:val="-10"/>
              </w:rPr>
              <w:t>05</w:t>
            </w:r>
          </w:p>
        </w:tc>
        <w:tc>
          <w:tcPr>
            <w:tcW w:w="417" w:type="dxa"/>
            <w:vAlign w:val="top"/>
          </w:tcPr>
          <w:p w14:paraId="23DC2233">
            <w:pPr>
              <w:pStyle w:val="6"/>
              <w:spacing w:before="146" w:line="242" w:lineRule="auto"/>
              <w:ind w:left="123"/>
            </w:pPr>
            <w:r>
              <w:rPr>
                <w:spacing w:val="-10"/>
              </w:rPr>
              <w:t>02</w:t>
            </w:r>
          </w:p>
        </w:tc>
        <w:tc>
          <w:tcPr>
            <w:tcW w:w="2055" w:type="dxa"/>
            <w:vAlign w:val="top"/>
          </w:tcPr>
          <w:p w14:paraId="27D3809A">
            <w:pPr>
              <w:pStyle w:val="6"/>
              <w:spacing w:before="145" w:line="214" w:lineRule="auto"/>
              <w:ind w:left="116"/>
            </w:pPr>
            <w:r>
              <w:rPr>
                <w:spacing w:val="-2"/>
              </w:rPr>
              <w:t>事业单位离退休</w:t>
            </w:r>
          </w:p>
        </w:tc>
        <w:tc>
          <w:tcPr>
            <w:tcW w:w="1009" w:type="dxa"/>
            <w:vAlign w:val="top"/>
          </w:tcPr>
          <w:p w14:paraId="7698A079">
            <w:pPr>
              <w:pStyle w:val="6"/>
              <w:spacing w:before="145"/>
              <w:ind w:left="463"/>
            </w:pPr>
            <w:r>
              <w:rPr>
                <w:spacing w:val="-3"/>
              </w:rPr>
              <w:t>26.20</w:t>
            </w:r>
          </w:p>
        </w:tc>
        <w:tc>
          <w:tcPr>
            <w:tcW w:w="1019" w:type="dxa"/>
            <w:vAlign w:val="top"/>
          </w:tcPr>
          <w:p w14:paraId="29541269">
            <w:pPr>
              <w:pStyle w:val="6"/>
              <w:spacing w:before="145"/>
              <w:ind w:left="474"/>
            </w:pPr>
            <w:r>
              <w:rPr>
                <w:spacing w:val="-3"/>
              </w:rPr>
              <w:t>26.20</w:t>
            </w:r>
          </w:p>
        </w:tc>
        <w:tc>
          <w:tcPr>
            <w:tcW w:w="949" w:type="dxa"/>
            <w:vAlign w:val="top"/>
          </w:tcPr>
          <w:p w14:paraId="56C8CB98">
            <w:pPr>
              <w:pStyle w:val="6"/>
              <w:spacing w:before="145"/>
              <w:ind w:left="405"/>
            </w:pPr>
            <w:r>
              <w:rPr>
                <w:spacing w:val="-3"/>
              </w:rPr>
              <w:t>26.20</w:t>
            </w:r>
          </w:p>
        </w:tc>
        <w:tc>
          <w:tcPr>
            <w:tcW w:w="840" w:type="dxa"/>
            <w:vAlign w:val="top"/>
          </w:tcPr>
          <w:p w14:paraId="1435E069">
            <w:pPr>
              <w:rPr>
                <w:rFonts w:ascii="Arial"/>
                <w:sz w:val="21"/>
              </w:rPr>
            </w:pPr>
          </w:p>
        </w:tc>
        <w:tc>
          <w:tcPr>
            <w:tcW w:w="850" w:type="dxa"/>
            <w:vAlign w:val="top"/>
          </w:tcPr>
          <w:p w14:paraId="630FC334">
            <w:pPr>
              <w:rPr>
                <w:rFonts w:ascii="Arial"/>
                <w:sz w:val="21"/>
              </w:rPr>
            </w:pPr>
          </w:p>
        </w:tc>
        <w:tc>
          <w:tcPr>
            <w:tcW w:w="840" w:type="dxa"/>
            <w:vAlign w:val="top"/>
          </w:tcPr>
          <w:p w14:paraId="7764805C">
            <w:pPr>
              <w:rPr>
                <w:rFonts w:ascii="Arial"/>
                <w:sz w:val="21"/>
              </w:rPr>
            </w:pPr>
          </w:p>
        </w:tc>
        <w:tc>
          <w:tcPr>
            <w:tcW w:w="750" w:type="dxa"/>
            <w:vAlign w:val="top"/>
          </w:tcPr>
          <w:p w14:paraId="56C35855">
            <w:pPr>
              <w:rPr>
                <w:rFonts w:ascii="Arial"/>
                <w:sz w:val="21"/>
              </w:rPr>
            </w:pPr>
          </w:p>
        </w:tc>
        <w:tc>
          <w:tcPr>
            <w:tcW w:w="850" w:type="dxa"/>
            <w:vAlign w:val="top"/>
          </w:tcPr>
          <w:p w14:paraId="4067A601">
            <w:pPr>
              <w:rPr>
                <w:rFonts w:ascii="Arial"/>
                <w:sz w:val="21"/>
              </w:rPr>
            </w:pPr>
          </w:p>
        </w:tc>
        <w:tc>
          <w:tcPr>
            <w:tcW w:w="870" w:type="dxa"/>
            <w:vAlign w:val="top"/>
          </w:tcPr>
          <w:p w14:paraId="3C655B3B">
            <w:pPr>
              <w:rPr>
                <w:rFonts w:ascii="Arial"/>
                <w:sz w:val="21"/>
              </w:rPr>
            </w:pPr>
          </w:p>
        </w:tc>
        <w:tc>
          <w:tcPr>
            <w:tcW w:w="870" w:type="dxa"/>
            <w:vAlign w:val="top"/>
          </w:tcPr>
          <w:p w14:paraId="7F22FA10">
            <w:pPr>
              <w:rPr>
                <w:rFonts w:ascii="Arial"/>
                <w:sz w:val="21"/>
              </w:rPr>
            </w:pPr>
          </w:p>
        </w:tc>
        <w:tc>
          <w:tcPr>
            <w:tcW w:w="840" w:type="dxa"/>
            <w:vAlign w:val="top"/>
          </w:tcPr>
          <w:p w14:paraId="54900ED6">
            <w:pPr>
              <w:rPr>
                <w:rFonts w:ascii="Arial"/>
                <w:sz w:val="21"/>
              </w:rPr>
            </w:pPr>
          </w:p>
        </w:tc>
        <w:tc>
          <w:tcPr>
            <w:tcW w:w="824" w:type="dxa"/>
            <w:vAlign w:val="top"/>
          </w:tcPr>
          <w:p w14:paraId="632D7A97">
            <w:pPr>
              <w:rPr>
                <w:rFonts w:ascii="Arial"/>
                <w:sz w:val="21"/>
              </w:rPr>
            </w:pPr>
          </w:p>
        </w:tc>
      </w:tr>
      <w:tr w14:paraId="29145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231A4B5">
            <w:pPr>
              <w:pStyle w:val="6"/>
              <w:spacing w:before="226" w:line="242" w:lineRule="auto"/>
              <w:ind w:left="122"/>
            </w:pPr>
            <w:r>
              <w:rPr>
                <w:spacing w:val="-5"/>
              </w:rPr>
              <w:t>208</w:t>
            </w:r>
          </w:p>
        </w:tc>
        <w:tc>
          <w:tcPr>
            <w:tcW w:w="417" w:type="dxa"/>
            <w:vAlign w:val="top"/>
          </w:tcPr>
          <w:p w14:paraId="764D89FD">
            <w:pPr>
              <w:pStyle w:val="6"/>
              <w:spacing w:before="226" w:line="242" w:lineRule="auto"/>
              <w:ind w:left="122"/>
            </w:pPr>
            <w:r>
              <w:rPr>
                <w:spacing w:val="-10"/>
              </w:rPr>
              <w:t>05</w:t>
            </w:r>
          </w:p>
        </w:tc>
        <w:tc>
          <w:tcPr>
            <w:tcW w:w="417" w:type="dxa"/>
            <w:vAlign w:val="top"/>
          </w:tcPr>
          <w:p w14:paraId="321F8384">
            <w:pPr>
              <w:pStyle w:val="6"/>
              <w:spacing w:before="226" w:line="242" w:lineRule="auto"/>
              <w:ind w:left="123"/>
            </w:pPr>
            <w:r>
              <w:rPr>
                <w:spacing w:val="-10"/>
              </w:rPr>
              <w:t>05</w:t>
            </w:r>
          </w:p>
        </w:tc>
        <w:tc>
          <w:tcPr>
            <w:tcW w:w="2055" w:type="dxa"/>
            <w:vAlign w:val="top"/>
          </w:tcPr>
          <w:p w14:paraId="15FE7020">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6432B79B">
            <w:pPr>
              <w:pStyle w:val="6"/>
              <w:spacing w:before="225"/>
              <w:ind w:left="376"/>
            </w:pPr>
            <w:r>
              <w:rPr>
                <w:spacing w:val="-3"/>
              </w:rPr>
              <w:t>112.53</w:t>
            </w:r>
          </w:p>
        </w:tc>
        <w:tc>
          <w:tcPr>
            <w:tcW w:w="1019" w:type="dxa"/>
            <w:vAlign w:val="top"/>
          </w:tcPr>
          <w:p w14:paraId="4EC4D8B0">
            <w:pPr>
              <w:pStyle w:val="6"/>
              <w:spacing w:before="225"/>
              <w:ind w:left="387"/>
            </w:pPr>
            <w:r>
              <w:rPr>
                <w:spacing w:val="-3"/>
              </w:rPr>
              <w:t>112.53</w:t>
            </w:r>
          </w:p>
        </w:tc>
        <w:tc>
          <w:tcPr>
            <w:tcW w:w="949" w:type="dxa"/>
            <w:vAlign w:val="top"/>
          </w:tcPr>
          <w:p w14:paraId="47E3802A">
            <w:pPr>
              <w:pStyle w:val="6"/>
              <w:spacing w:before="225"/>
              <w:ind w:left="318"/>
            </w:pPr>
            <w:r>
              <w:rPr>
                <w:spacing w:val="-3"/>
              </w:rPr>
              <w:t>112.53</w:t>
            </w:r>
          </w:p>
        </w:tc>
        <w:tc>
          <w:tcPr>
            <w:tcW w:w="840" w:type="dxa"/>
            <w:vAlign w:val="top"/>
          </w:tcPr>
          <w:p w14:paraId="14DF43DE">
            <w:pPr>
              <w:rPr>
                <w:rFonts w:ascii="Arial"/>
                <w:sz w:val="21"/>
              </w:rPr>
            </w:pPr>
          </w:p>
        </w:tc>
        <w:tc>
          <w:tcPr>
            <w:tcW w:w="850" w:type="dxa"/>
            <w:vAlign w:val="top"/>
          </w:tcPr>
          <w:p w14:paraId="64AB5FDF">
            <w:pPr>
              <w:rPr>
                <w:rFonts w:ascii="Arial"/>
                <w:sz w:val="21"/>
              </w:rPr>
            </w:pPr>
          </w:p>
        </w:tc>
        <w:tc>
          <w:tcPr>
            <w:tcW w:w="840" w:type="dxa"/>
            <w:vAlign w:val="top"/>
          </w:tcPr>
          <w:p w14:paraId="70AA1E83">
            <w:pPr>
              <w:rPr>
                <w:rFonts w:ascii="Arial"/>
                <w:sz w:val="21"/>
              </w:rPr>
            </w:pPr>
          </w:p>
        </w:tc>
        <w:tc>
          <w:tcPr>
            <w:tcW w:w="750" w:type="dxa"/>
            <w:vAlign w:val="top"/>
          </w:tcPr>
          <w:p w14:paraId="2FD31C6C">
            <w:pPr>
              <w:rPr>
                <w:rFonts w:ascii="Arial"/>
                <w:sz w:val="21"/>
              </w:rPr>
            </w:pPr>
          </w:p>
        </w:tc>
        <w:tc>
          <w:tcPr>
            <w:tcW w:w="850" w:type="dxa"/>
            <w:vAlign w:val="top"/>
          </w:tcPr>
          <w:p w14:paraId="03CB5E29">
            <w:pPr>
              <w:rPr>
                <w:rFonts w:ascii="Arial"/>
                <w:sz w:val="21"/>
              </w:rPr>
            </w:pPr>
          </w:p>
        </w:tc>
        <w:tc>
          <w:tcPr>
            <w:tcW w:w="870" w:type="dxa"/>
            <w:vAlign w:val="top"/>
          </w:tcPr>
          <w:p w14:paraId="749A49A7">
            <w:pPr>
              <w:rPr>
                <w:rFonts w:ascii="Arial"/>
                <w:sz w:val="21"/>
              </w:rPr>
            </w:pPr>
          </w:p>
        </w:tc>
        <w:tc>
          <w:tcPr>
            <w:tcW w:w="870" w:type="dxa"/>
            <w:vAlign w:val="top"/>
          </w:tcPr>
          <w:p w14:paraId="7B63D0F1">
            <w:pPr>
              <w:rPr>
                <w:rFonts w:ascii="Arial"/>
                <w:sz w:val="21"/>
              </w:rPr>
            </w:pPr>
          </w:p>
        </w:tc>
        <w:tc>
          <w:tcPr>
            <w:tcW w:w="840" w:type="dxa"/>
            <w:vAlign w:val="top"/>
          </w:tcPr>
          <w:p w14:paraId="0772C9BF">
            <w:pPr>
              <w:rPr>
                <w:rFonts w:ascii="Arial"/>
                <w:sz w:val="21"/>
              </w:rPr>
            </w:pPr>
          </w:p>
        </w:tc>
        <w:tc>
          <w:tcPr>
            <w:tcW w:w="824" w:type="dxa"/>
            <w:vAlign w:val="top"/>
          </w:tcPr>
          <w:p w14:paraId="446D2A27">
            <w:pPr>
              <w:rPr>
                <w:rFonts w:ascii="Arial"/>
                <w:sz w:val="21"/>
              </w:rPr>
            </w:pPr>
          </w:p>
        </w:tc>
      </w:tr>
      <w:tr w14:paraId="4FB11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875EA7C">
            <w:pPr>
              <w:pStyle w:val="6"/>
              <w:spacing w:before="226" w:line="242" w:lineRule="auto"/>
              <w:ind w:left="122"/>
            </w:pPr>
            <w:r>
              <w:rPr>
                <w:spacing w:val="-5"/>
              </w:rPr>
              <w:t>208</w:t>
            </w:r>
          </w:p>
        </w:tc>
        <w:tc>
          <w:tcPr>
            <w:tcW w:w="417" w:type="dxa"/>
            <w:vAlign w:val="top"/>
          </w:tcPr>
          <w:p w14:paraId="0F6F1103">
            <w:pPr>
              <w:pStyle w:val="6"/>
              <w:spacing w:before="226" w:line="242" w:lineRule="auto"/>
              <w:ind w:left="122"/>
            </w:pPr>
            <w:r>
              <w:rPr>
                <w:spacing w:val="-10"/>
              </w:rPr>
              <w:t>05</w:t>
            </w:r>
          </w:p>
        </w:tc>
        <w:tc>
          <w:tcPr>
            <w:tcW w:w="417" w:type="dxa"/>
            <w:vAlign w:val="top"/>
          </w:tcPr>
          <w:p w14:paraId="71C01236">
            <w:pPr>
              <w:pStyle w:val="6"/>
              <w:spacing w:before="226" w:line="242" w:lineRule="auto"/>
              <w:ind w:left="123"/>
            </w:pPr>
            <w:r>
              <w:rPr>
                <w:spacing w:val="-10"/>
              </w:rPr>
              <w:t>06</w:t>
            </w:r>
          </w:p>
        </w:tc>
        <w:tc>
          <w:tcPr>
            <w:tcW w:w="2055" w:type="dxa"/>
            <w:vAlign w:val="top"/>
          </w:tcPr>
          <w:p w14:paraId="54B767BA">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22295BA7">
            <w:pPr>
              <w:pStyle w:val="6"/>
              <w:spacing w:before="225"/>
              <w:ind w:left="465"/>
            </w:pPr>
            <w:r>
              <w:rPr>
                <w:spacing w:val="-4"/>
              </w:rPr>
              <w:t>56.26</w:t>
            </w:r>
          </w:p>
        </w:tc>
        <w:tc>
          <w:tcPr>
            <w:tcW w:w="1019" w:type="dxa"/>
            <w:vAlign w:val="top"/>
          </w:tcPr>
          <w:p w14:paraId="483B0682">
            <w:pPr>
              <w:pStyle w:val="6"/>
              <w:spacing w:before="225"/>
              <w:ind w:left="476"/>
            </w:pPr>
            <w:r>
              <w:rPr>
                <w:spacing w:val="-4"/>
              </w:rPr>
              <w:t>56.26</w:t>
            </w:r>
          </w:p>
        </w:tc>
        <w:tc>
          <w:tcPr>
            <w:tcW w:w="949" w:type="dxa"/>
            <w:vAlign w:val="top"/>
          </w:tcPr>
          <w:p w14:paraId="748DDA02">
            <w:pPr>
              <w:pStyle w:val="6"/>
              <w:spacing w:before="225"/>
              <w:ind w:left="407"/>
            </w:pPr>
            <w:r>
              <w:rPr>
                <w:spacing w:val="-4"/>
              </w:rPr>
              <w:t>56.26</w:t>
            </w:r>
          </w:p>
        </w:tc>
        <w:tc>
          <w:tcPr>
            <w:tcW w:w="840" w:type="dxa"/>
            <w:vAlign w:val="top"/>
          </w:tcPr>
          <w:p w14:paraId="557EEE6D">
            <w:pPr>
              <w:rPr>
                <w:rFonts w:ascii="Arial"/>
                <w:sz w:val="21"/>
              </w:rPr>
            </w:pPr>
          </w:p>
        </w:tc>
        <w:tc>
          <w:tcPr>
            <w:tcW w:w="850" w:type="dxa"/>
            <w:vAlign w:val="top"/>
          </w:tcPr>
          <w:p w14:paraId="69C5DB3A">
            <w:pPr>
              <w:rPr>
                <w:rFonts w:ascii="Arial"/>
                <w:sz w:val="21"/>
              </w:rPr>
            </w:pPr>
          </w:p>
        </w:tc>
        <w:tc>
          <w:tcPr>
            <w:tcW w:w="840" w:type="dxa"/>
            <w:vAlign w:val="top"/>
          </w:tcPr>
          <w:p w14:paraId="4D0E75AD">
            <w:pPr>
              <w:rPr>
                <w:rFonts w:ascii="Arial"/>
                <w:sz w:val="21"/>
              </w:rPr>
            </w:pPr>
          </w:p>
        </w:tc>
        <w:tc>
          <w:tcPr>
            <w:tcW w:w="750" w:type="dxa"/>
            <w:vAlign w:val="top"/>
          </w:tcPr>
          <w:p w14:paraId="7C00BA35">
            <w:pPr>
              <w:rPr>
                <w:rFonts w:ascii="Arial"/>
                <w:sz w:val="21"/>
              </w:rPr>
            </w:pPr>
          </w:p>
        </w:tc>
        <w:tc>
          <w:tcPr>
            <w:tcW w:w="850" w:type="dxa"/>
            <w:vAlign w:val="top"/>
          </w:tcPr>
          <w:p w14:paraId="6B452B9C">
            <w:pPr>
              <w:rPr>
                <w:rFonts w:ascii="Arial"/>
                <w:sz w:val="21"/>
              </w:rPr>
            </w:pPr>
          </w:p>
        </w:tc>
        <w:tc>
          <w:tcPr>
            <w:tcW w:w="870" w:type="dxa"/>
            <w:vAlign w:val="top"/>
          </w:tcPr>
          <w:p w14:paraId="13BDD976">
            <w:pPr>
              <w:rPr>
                <w:rFonts w:ascii="Arial"/>
                <w:sz w:val="21"/>
              </w:rPr>
            </w:pPr>
          </w:p>
        </w:tc>
        <w:tc>
          <w:tcPr>
            <w:tcW w:w="870" w:type="dxa"/>
            <w:vAlign w:val="top"/>
          </w:tcPr>
          <w:p w14:paraId="64D0B37E">
            <w:pPr>
              <w:rPr>
                <w:rFonts w:ascii="Arial"/>
                <w:sz w:val="21"/>
              </w:rPr>
            </w:pPr>
          </w:p>
        </w:tc>
        <w:tc>
          <w:tcPr>
            <w:tcW w:w="840" w:type="dxa"/>
            <w:vAlign w:val="top"/>
          </w:tcPr>
          <w:p w14:paraId="68A91AD1">
            <w:pPr>
              <w:rPr>
                <w:rFonts w:ascii="Arial"/>
                <w:sz w:val="21"/>
              </w:rPr>
            </w:pPr>
          </w:p>
        </w:tc>
        <w:tc>
          <w:tcPr>
            <w:tcW w:w="824" w:type="dxa"/>
            <w:vAlign w:val="top"/>
          </w:tcPr>
          <w:p w14:paraId="1853735C">
            <w:pPr>
              <w:rPr>
                <w:rFonts w:ascii="Arial"/>
                <w:sz w:val="21"/>
              </w:rPr>
            </w:pPr>
          </w:p>
        </w:tc>
      </w:tr>
      <w:tr w14:paraId="4DA3C6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79193F02">
            <w:pPr>
              <w:pStyle w:val="6"/>
              <w:spacing w:before="148" w:line="242" w:lineRule="auto"/>
              <w:ind w:left="122"/>
            </w:pPr>
            <w:r>
              <w:rPr>
                <w:b/>
                <w:bCs/>
                <w:spacing w:val="-6"/>
              </w:rPr>
              <w:t>210</w:t>
            </w:r>
          </w:p>
        </w:tc>
        <w:tc>
          <w:tcPr>
            <w:tcW w:w="417" w:type="dxa"/>
            <w:vAlign w:val="top"/>
          </w:tcPr>
          <w:p w14:paraId="489187F5">
            <w:pPr>
              <w:rPr>
                <w:rFonts w:ascii="Arial"/>
                <w:sz w:val="21"/>
              </w:rPr>
            </w:pPr>
          </w:p>
        </w:tc>
        <w:tc>
          <w:tcPr>
            <w:tcW w:w="417" w:type="dxa"/>
            <w:vAlign w:val="top"/>
          </w:tcPr>
          <w:p w14:paraId="3044E9C4">
            <w:pPr>
              <w:rPr>
                <w:rFonts w:ascii="Arial"/>
                <w:sz w:val="21"/>
              </w:rPr>
            </w:pPr>
          </w:p>
        </w:tc>
        <w:tc>
          <w:tcPr>
            <w:tcW w:w="2055" w:type="dxa"/>
            <w:vAlign w:val="top"/>
          </w:tcPr>
          <w:p w14:paraId="6E7CEA5F">
            <w:pPr>
              <w:pStyle w:val="6"/>
              <w:spacing w:before="147" w:line="213" w:lineRule="auto"/>
              <w:ind w:left="115"/>
            </w:pPr>
            <w:r>
              <w:rPr>
                <w:b/>
                <w:bCs/>
                <w:spacing w:val="-4"/>
              </w:rPr>
              <w:t>卫生健康支出</w:t>
            </w:r>
          </w:p>
        </w:tc>
        <w:tc>
          <w:tcPr>
            <w:tcW w:w="1009" w:type="dxa"/>
            <w:vAlign w:val="top"/>
          </w:tcPr>
          <w:p w14:paraId="7F9F3A8B">
            <w:pPr>
              <w:pStyle w:val="6"/>
              <w:spacing w:before="147"/>
              <w:ind w:left="465"/>
            </w:pPr>
            <w:r>
              <w:rPr>
                <w:b/>
                <w:bCs/>
                <w:spacing w:val="-5"/>
              </w:rPr>
              <w:t>55.56</w:t>
            </w:r>
          </w:p>
        </w:tc>
        <w:tc>
          <w:tcPr>
            <w:tcW w:w="1019" w:type="dxa"/>
            <w:vAlign w:val="top"/>
          </w:tcPr>
          <w:p w14:paraId="3533932A">
            <w:pPr>
              <w:pStyle w:val="6"/>
              <w:spacing w:before="147"/>
              <w:ind w:left="476"/>
            </w:pPr>
            <w:r>
              <w:rPr>
                <w:b/>
                <w:bCs/>
                <w:spacing w:val="-5"/>
              </w:rPr>
              <w:t>55.56</w:t>
            </w:r>
          </w:p>
        </w:tc>
        <w:tc>
          <w:tcPr>
            <w:tcW w:w="949" w:type="dxa"/>
            <w:vAlign w:val="top"/>
          </w:tcPr>
          <w:p w14:paraId="146E8357">
            <w:pPr>
              <w:pStyle w:val="6"/>
              <w:spacing w:before="147"/>
              <w:ind w:left="407"/>
            </w:pPr>
            <w:r>
              <w:rPr>
                <w:b/>
                <w:bCs/>
                <w:spacing w:val="-5"/>
              </w:rPr>
              <w:t>55.56</w:t>
            </w:r>
          </w:p>
        </w:tc>
        <w:tc>
          <w:tcPr>
            <w:tcW w:w="840" w:type="dxa"/>
            <w:vAlign w:val="top"/>
          </w:tcPr>
          <w:p w14:paraId="28DFD491">
            <w:pPr>
              <w:rPr>
                <w:rFonts w:ascii="Arial"/>
                <w:sz w:val="21"/>
              </w:rPr>
            </w:pPr>
          </w:p>
        </w:tc>
        <w:tc>
          <w:tcPr>
            <w:tcW w:w="850" w:type="dxa"/>
            <w:vAlign w:val="top"/>
          </w:tcPr>
          <w:p w14:paraId="579262EE">
            <w:pPr>
              <w:rPr>
                <w:rFonts w:ascii="Arial"/>
                <w:sz w:val="21"/>
              </w:rPr>
            </w:pPr>
          </w:p>
        </w:tc>
        <w:tc>
          <w:tcPr>
            <w:tcW w:w="840" w:type="dxa"/>
            <w:vAlign w:val="top"/>
          </w:tcPr>
          <w:p w14:paraId="78E1C978">
            <w:pPr>
              <w:rPr>
                <w:rFonts w:ascii="Arial"/>
                <w:sz w:val="21"/>
              </w:rPr>
            </w:pPr>
          </w:p>
        </w:tc>
        <w:tc>
          <w:tcPr>
            <w:tcW w:w="750" w:type="dxa"/>
            <w:vAlign w:val="top"/>
          </w:tcPr>
          <w:p w14:paraId="06E22C86">
            <w:pPr>
              <w:rPr>
                <w:rFonts w:ascii="Arial"/>
                <w:sz w:val="21"/>
              </w:rPr>
            </w:pPr>
          </w:p>
        </w:tc>
        <w:tc>
          <w:tcPr>
            <w:tcW w:w="850" w:type="dxa"/>
            <w:vAlign w:val="top"/>
          </w:tcPr>
          <w:p w14:paraId="3D7CBAF2">
            <w:pPr>
              <w:rPr>
                <w:rFonts w:ascii="Arial"/>
                <w:sz w:val="21"/>
              </w:rPr>
            </w:pPr>
          </w:p>
        </w:tc>
        <w:tc>
          <w:tcPr>
            <w:tcW w:w="870" w:type="dxa"/>
            <w:vAlign w:val="top"/>
          </w:tcPr>
          <w:p w14:paraId="29902BD9">
            <w:pPr>
              <w:rPr>
                <w:rFonts w:ascii="Arial"/>
                <w:sz w:val="21"/>
              </w:rPr>
            </w:pPr>
          </w:p>
        </w:tc>
        <w:tc>
          <w:tcPr>
            <w:tcW w:w="870" w:type="dxa"/>
            <w:vAlign w:val="top"/>
          </w:tcPr>
          <w:p w14:paraId="18A51164">
            <w:pPr>
              <w:rPr>
                <w:rFonts w:ascii="Arial"/>
                <w:sz w:val="21"/>
              </w:rPr>
            </w:pPr>
          </w:p>
        </w:tc>
        <w:tc>
          <w:tcPr>
            <w:tcW w:w="840" w:type="dxa"/>
            <w:vAlign w:val="top"/>
          </w:tcPr>
          <w:p w14:paraId="50F62D1C">
            <w:pPr>
              <w:rPr>
                <w:rFonts w:ascii="Arial"/>
                <w:sz w:val="21"/>
              </w:rPr>
            </w:pPr>
          </w:p>
        </w:tc>
        <w:tc>
          <w:tcPr>
            <w:tcW w:w="824" w:type="dxa"/>
            <w:vAlign w:val="top"/>
          </w:tcPr>
          <w:p w14:paraId="5AFEBB7F">
            <w:pPr>
              <w:rPr>
                <w:rFonts w:ascii="Arial"/>
                <w:sz w:val="21"/>
              </w:rPr>
            </w:pPr>
          </w:p>
        </w:tc>
      </w:tr>
    </w:tbl>
    <w:p w14:paraId="2424B704">
      <w:pPr>
        <w:rPr>
          <w:rFonts w:ascii="Arial"/>
          <w:sz w:val="21"/>
        </w:rPr>
      </w:pPr>
    </w:p>
    <w:p w14:paraId="3DA4E791">
      <w:pPr>
        <w:rPr>
          <w:rFonts w:ascii="Arial" w:hAnsi="Arial" w:eastAsia="Arial" w:cs="Arial"/>
          <w:sz w:val="21"/>
          <w:szCs w:val="21"/>
        </w:rPr>
        <w:sectPr>
          <w:footerReference r:id="rId13" w:type="default"/>
          <w:pgSz w:w="16839" w:h="11906"/>
          <w:pgMar w:top="1012" w:right="1440" w:bottom="1521" w:left="1415" w:header="0" w:footer="1156" w:gutter="0"/>
          <w:cols w:space="720" w:num="1"/>
        </w:sectPr>
      </w:pPr>
    </w:p>
    <w:p w14:paraId="04C0B297">
      <w:pPr>
        <w:spacing w:before="21"/>
      </w:pPr>
    </w:p>
    <w:p w14:paraId="5DC40D31">
      <w:pPr>
        <w:spacing w:before="21"/>
      </w:pPr>
    </w:p>
    <w:p w14:paraId="0DB46FB2">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2219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08F995E">
            <w:pPr>
              <w:pStyle w:val="6"/>
              <w:spacing w:before="147" w:line="242" w:lineRule="auto"/>
              <w:ind w:left="122"/>
            </w:pPr>
            <w:r>
              <w:rPr>
                <w:b/>
                <w:bCs/>
                <w:spacing w:val="-6"/>
              </w:rPr>
              <w:t>210</w:t>
            </w:r>
          </w:p>
        </w:tc>
        <w:tc>
          <w:tcPr>
            <w:tcW w:w="417" w:type="dxa"/>
            <w:vAlign w:val="top"/>
          </w:tcPr>
          <w:p w14:paraId="01F974BF">
            <w:pPr>
              <w:pStyle w:val="6"/>
              <w:spacing w:before="146" w:line="240" w:lineRule="exact"/>
              <w:ind w:left="121"/>
            </w:pPr>
            <w:r>
              <w:rPr>
                <w:b/>
                <w:bCs/>
                <w:spacing w:val="-11"/>
              </w:rPr>
              <w:t>11</w:t>
            </w:r>
          </w:p>
        </w:tc>
        <w:tc>
          <w:tcPr>
            <w:tcW w:w="417" w:type="dxa"/>
            <w:vAlign w:val="top"/>
          </w:tcPr>
          <w:p w14:paraId="7AB43221">
            <w:pPr>
              <w:rPr>
                <w:rFonts w:ascii="Arial"/>
                <w:sz w:val="21"/>
              </w:rPr>
            </w:pPr>
          </w:p>
        </w:tc>
        <w:tc>
          <w:tcPr>
            <w:tcW w:w="2055" w:type="dxa"/>
            <w:vAlign w:val="top"/>
          </w:tcPr>
          <w:p w14:paraId="34DE2FBE">
            <w:pPr>
              <w:pStyle w:val="6"/>
              <w:spacing w:before="146" w:line="214" w:lineRule="auto"/>
              <w:ind w:left="111"/>
            </w:pPr>
            <w:r>
              <w:rPr>
                <w:b/>
                <w:bCs/>
                <w:spacing w:val="-3"/>
              </w:rPr>
              <w:t>行政事业单位医疗</w:t>
            </w:r>
          </w:p>
        </w:tc>
        <w:tc>
          <w:tcPr>
            <w:tcW w:w="1009" w:type="dxa"/>
            <w:vAlign w:val="top"/>
          </w:tcPr>
          <w:p w14:paraId="79A78720">
            <w:pPr>
              <w:pStyle w:val="6"/>
              <w:spacing w:before="146"/>
              <w:ind w:left="465"/>
            </w:pPr>
            <w:r>
              <w:rPr>
                <w:b/>
                <w:bCs/>
                <w:spacing w:val="-5"/>
              </w:rPr>
              <w:t>55.56</w:t>
            </w:r>
          </w:p>
        </w:tc>
        <w:tc>
          <w:tcPr>
            <w:tcW w:w="1019" w:type="dxa"/>
            <w:vAlign w:val="top"/>
          </w:tcPr>
          <w:p w14:paraId="739654A1">
            <w:pPr>
              <w:pStyle w:val="6"/>
              <w:spacing w:before="146"/>
              <w:ind w:left="476"/>
            </w:pPr>
            <w:r>
              <w:rPr>
                <w:b/>
                <w:bCs/>
                <w:spacing w:val="-5"/>
              </w:rPr>
              <w:t>55.56</w:t>
            </w:r>
          </w:p>
        </w:tc>
        <w:tc>
          <w:tcPr>
            <w:tcW w:w="949" w:type="dxa"/>
            <w:vAlign w:val="top"/>
          </w:tcPr>
          <w:p w14:paraId="354D2D69">
            <w:pPr>
              <w:pStyle w:val="6"/>
              <w:spacing w:before="146"/>
              <w:ind w:left="407"/>
            </w:pPr>
            <w:r>
              <w:rPr>
                <w:b/>
                <w:bCs/>
                <w:spacing w:val="-5"/>
              </w:rPr>
              <w:t>55.56</w:t>
            </w:r>
          </w:p>
        </w:tc>
        <w:tc>
          <w:tcPr>
            <w:tcW w:w="840" w:type="dxa"/>
            <w:vAlign w:val="top"/>
          </w:tcPr>
          <w:p w14:paraId="39771EA3">
            <w:pPr>
              <w:rPr>
                <w:rFonts w:ascii="Arial"/>
                <w:sz w:val="21"/>
              </w:rPr>
            </w:pPr>
          </w:p>
        </w:tc>
        <w:tc>
          <w:tcPr>
            <w:tcW w:w="850" w:type="dxa"/>
            <w:vAlign w:val="top"/>
          </w:tcPr>
          <w:p w14:paraId="294DB30B">
            <w:pPr>
              <w:rPr>
                <w:rFonts w:ascii="Arial"/>
                <w:sz w:val="21"/>
              </w:rPr>
            </w:pPr>
          </w:p>
        </w:tc>
        <w:tc>
          <w:tcPr>
            <w:tcW w:w="840" w:type="dxa"/>
            <w:vAlign w:val="top"/>
          </w:tcPr>
          <w:p w14:paraId="23B3EA0D">
            <w:pPr>
              <w:rPr>
                <w:rFonts w:ascii="Arial"/>
                <w:sz w:val="21"/>
              </w:rPr>
            </w:pPr>
          </w:p>
        </w:tc>
        <w:tc>
          <w:tcPr>
            <w:tcW w:w="750" w:type="dxa"/>
            <w:vAlign w:val="top"/>
          </w:tcPr>
          <w:p w14:paraId="5525CB32">
            <w:pPr>
              <w:rPr>
                <w:rFonts w:ascii="Arial"/>
                <w:sz w:val="21"/>
              </w:rPr>
            </w:pPr>
          </w:p>
        </w:tc>
        <w:tc>
          <w:tcPr>
            <w:tcW w:w="850" w:type="dxa"/>
            <w:vAlign w:val="top"/>
          </w:tcPr>
          <w:p w14:paraId="6C2D5046">
            <w:pPr>
              <w:rPr>
                <w:rFonts w:ascii="Arial"/>
                <w:sz w:val="21"/>
              </w:rPr>
            </w:pPr>
          </w:p>
        </w:tc>
        <w:tc>
          <w:tcPr>
            <w:tcW w:w="870" w:type="dxa"/>
            <w:vAlign w:val="top"/>
          </w:tcPr>
          <w:p w14:paraId="4F82026A">
            <w:pPr>
              <w:rPr>
                <w:rFonts w:ascii="Arial"/>
                <w:sz w:val="21"/>
              </w:rPr>
            </w:pPr>
          </w:p>
        </w:tc>
        <w:tc>
          <w:tcPr>
            <w:tcW w:w="870" w:type="dxa"/>
            <w:vAlign w:val="top"/>
          </w:tcPr>
          <w:p w14:paraId="04C43D03">
            <w:pPr>
              <w:rPr>
                <w:rFonts w:ascii="Arial"/>
                <w:sz w:val="21"/>
              </w:rPr>
            </w:pPr>
          </w:p>
        </w:tc>
        <w:tc>
          <w:tcPr>
            <w:tcW w:w="840" w:type="dxa"/>
            <w:vAlign w:val="top"/>
          </w:tcPr>
          <w:p w14:paraId="5D21D479">
            <w:pPr>
              <w:rPr>
                <w:rFonts w:ascii="Arial"/>
                <w:sz w:val="21"/>
              </w:rPr>
            </w:pPr>
          </w:p>
        </w:tc>
        <w:tc>
          <w:tcPr>
            <w:tcW w:w="824" w:type="dxa"/>
            <w:vAlign w:val="top"/>
          </w:tcPr>
          <w:p w14:paraId="021E1745">
            <w:pPr>
              <w:rPr>
                <w:rFonts w:ascii="Arial"/>
                <w:sz w:val="21"/>
              </w:rPr>
            </w:pPr>
          </w:p>
        </w:tc>
      </w:tr>
      <w:tr w14:paraId="7355F8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C953067">
            <w:pPr>
              <w:pStyle w:val="6"/>
              <w:spacing w:before="143" w:line="242" w:lineRule="auto"/>
              <w:ind w:left="122"/>
            </w:pPr>
            <w:r>
              <w:rPr>
                <w:spacing w:val="-5"/>
              </w:rPr>
              <w:t>210</w:t>
            </w:r>
          </w:p>
        </w:tc>
        <w:tc>
          <w:tcPr>
            <w:tcW w:w="417" w:type="dxa"/>
            <w:vAlign w:val="top"/>
          </w:tcPr>
          <w:p w14:paraId="5DF3EF53">
            <w:pPr>
              <w:pStyle w:val="6"/>
              <w:spacing w:before="143" w:line="239" w:lineRule="exact"/>
              <w:ind w:left="121"/>
            </w:pPr>
            <w:r>
              <w:rPr>
                <w:spacing w:val="-9"/>
              </w:rPr>
              <w:t>11</w:t>
            </w:r>
          </w:p>
        </w:tc>
        <w:tc>
          <w:tcPr>
            <w:tcW w:w="417" w:type="dxa"/>
            <w:vAlign w:val="top"/>
          </w:tcPr>
          <w:p w14:paraId="1A5BD456">
            <w:pPr>
              <w:pStyle w:val="6"/>
              <w:spacing w:before="143" w:line="242" w:lineRule="auto"/>
              <w:ind w:left="123"/>
            </w:pPr>
            <w:r>
              <w:rPr>
                <w:spacing w:val="-10"/>
              </w:rPr>
              <w:t>01</w:t>
            </w:r>
          </w:p>
        </w:tc>
        <w:tc>
          <w:tcPr>
            <w:tcW w:w="2055" w:type="dxa"/>
            <w:vAlign w:val="top"/>
          </w:tcPr>
          <w:p w14:paraId="5912B947">
            <w:pPr>
              <w:pStyle w:val="6"/>
              <w:spacing w:before="142" w:line="214" w:lineRule="auto"/>
              <w:ind w:left="111"/>
            </w:pPr>
            <w:r>
              <w:rPr>
                <w:spacing w:val="-2"/>
              </w:rPr>
              <w:t>行政单位医疗</w:t>
            </w:r>
          </w:p>
        </w:tc>
        <w:tc>
          <w:tcPr>
            <w:tcW w:w="1009" w:type="dxa"/>
            <w:vAlign w:val="top"/>
          </w:tcPr>
          <w:p w14:paraId="4268AB87">
            <w:pPr>
              <w:pStyle w:val="6"/>
              <w:spacing w:before="142"/>
              <w:ind w:left="467"/>
            </w:pPr>
            <w:r>
              <w:rPr>
                <w:spacing w:val="-4"/>
              </w:rPr>
              <w:t>13.94</w:t>
            </w:r>
          </w:p>
        </w:tc>
        <w:tc>
          <w:tcPr>
            <w:tcW w:w="1019" w:type="dxa"/>
            <w:vAlign w:val="top"/>
          </w:tcPr>
          <w:p w14:paraId="54097AE5">
            <w:pPr>
              <w:pStyle w:val="6"/>
              <w:spacing w:before="142"/>
              <w:ind w:left="478"/>
            </w:pPr>
            <w:r>
              <w:rPr>
                <w:spacing w:val="-4"/>
              </w:rPr>
              <w:t>13.94</w:t>
            </w:r>
          </w:p>
        </w:tc>
        <w:tc>
          <w:tcPr>
            <w:tcW w:w="949" w:type="dxa"/>
            <w:vAlign w:val="top"/>
          </w:tcPr>
          <w:p w14:paraId="1B1F0CBE">
            <w:pPr>
              <w:pStyle w:val="6"/>
              <w:spacing w:before="142"/>
              <w:ind w:left="409"/>
            </w:pPr>
            <w:r>
              <w:rPr>
                <w:spacing w:val="-4"/>
              </w:rPr>
              <w:t>13.94</w:t>
            </w:r>
          </w:p>
        </w:tc>
        <w:tc>
          <w:tcPr>
            <w:tcW w:w="840" w:type="dxa"/>
            <w:vAlign w:val="top"/>
          </w:tcPr>
          <w:p w14:paraId="6F66F26C">
            <w:pPr>
              <w:rPr>
                <w:rFonts w:ascii="Arial"/>
                <w:sz w:val="21"/>
              </w:rPr>
            </w:pPr>
          </w:p>
        </w:tc>
        <w:tc>
          <w:tcPr>
            <w:tcW w:w="850" w:type="dxa"/>
            <w:vAlign w:val="top"/>
          </w:tcPr>
          <w:p w14:paraId="64EBA628">
            <w:pPr>
              <w:rPr>
                <w:rFonts w:ascii="Arial"/>
                <w:sz w:val="21"/>
              </w:rPr>
            </w:pPr>
          </w:p>
        </w:tc>
        <w:tc>
          <w:tcPr>
            <w:tcW w:w="840" w:type="dxa"/>
            <w:vAlign w:val="top"/>
          </w:tcPr>
          <w:p w14:paraId="5094C10C">
            <w:pPr>
              <w:rPr>
                <w:rFonts w:ascii="Arial"/>
                <w:sz w:val="21"/>
              </w:rPr>
            </w:pPr>
          </w:p>
        </w:tc>
        <w:tc>
          <w:tcPr>
            <w:tcW w:w="750" w:type="dxa"/>
            <w:vAlign w:val="top"/>
          </w:tcPr>
          <w:p w14:paraId="3FDF690B">
            <w:pPr>
              <w:rPr>
                <w:rFonts w:ascii="Arial"/>
                <w:sz w:val="21"/>
              </w:rPr>
            </w:pPr>
          </w:p>
        </w:tc>
        <w:tc>
          <w:tcPr>
            <w:tcW w:w="850" w:type="dxa"/>
            <w:vAlign w:val="top"/>
          </w:tcPr>
          <w:p w14:paraId="0CBEFC37">
            <w:pPr>
              <w:rPr>
                <w:rFonts w:ascii="Arial"/>
                <w:sz w:val="21"/>
              </w:rPr>
            </w:pPr>
          </w:p>
        </w:tc>
        <w:tc>
          <w:tcPr>
            <w:tcW w:w="870" w:type="dxa"/>
            <w:vAlign w:val="top"/>
          </w:tcPr>
          <w:p w14:paraId="76E4F73D">
            <w:pPr>
              <w:rPr>
                <w:rFonts w:ascii="Arial"/>
                <w:sz w:val="21"/>
              </w:rPr>
            </w:pPr>
          </w:p>
        </w:tc>
        <w:tc>
          <w:tcPr>
            <w:tcW w:w="870" w:type="dxa"/>
            <w:vAlign w:val="top"/>
          </w:tcPr>
          <w:p w14:paraId="467ECA58">
            <w:pPr>
              <w:rPr>
                <w:rFonts w:ascii="Arial"/>
                <w:sz w:val="21"/>
              </w:rPr>
            </w:pPr>
          </w:p>
        </w:tc>
        <w:tc>
          <w:tcPr>
            <w:tcW w:w="840" w:type="dxa"/>
            <w:vAlign w:val="top"/>
          </w:tcPr>
          <w:p w14:paraId="431FB556">
            <w:pPr>
              <w:rPr>
                <w:rFonts w:ascii="Arial"/>
                <w:sz w:val="21"/>
              </w:rPr>
            </w:pPr>
          </w:p>
        </w:tc>
        <w:tc>
          <w:tcPr>
            <w:tcW w:w="824" w:type="dxa"/>
            <w:vAlign w:val="top"/>
          </w:tcPr>
          <w:p w14:paraId="583591EC">
            <w:pPr>
              <w:rPr>
                <w:rFonts w:ascii="Arial"/>
                <w:sz w:val="21"/>
              </w:rPr>
            </w:pPr>
          </w:p>
        </w:tc>
      </w:tr>
      <w:tr w14:paraId="2C0093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68AA891">
            <w:pPr>
              <w:pStyle w:val="6"/>
              <w:spacing w:before="143" w:line="242" w:lineRule="auto"/>
              <w:ind w:left="122"/>
            </w:pPr>
            <w:r>
              <w:rPr>
                <w:spacing w:val="-5"/>
              </w:rPr>
              <w:t>210</w:t>
            </w:r>
          </w:p>
        </w:tc>
        <w:tc>
          <w:tcPr>
            <w:tcW w:w="417" w:type="dxa"/>
            <w:vAlign w:val="top"/>
          </w:tcPr>
          <w:p w14:paraId="1215A15F">
            <w:pPr>
              <w:pStyle w:val="6"/>
              <w:spacing w:before="143" w:line="239" w:lineRule="exact"/>
              <w:ind w:left="121"/>
            </w:pPr>
            <w:r>
              <w:rPr>
                <w:spacing w:val="-9"/>
              </w:rPr>
              <w:t>11</w:t>
            </w:r>
          </w:p>
        </w:tc>
        <w:tc>
          <w:tcPr>
            <w:tcW w:w="417" w:type="dxa"/>
            <w:vAlign w:val="top"/>
          </w:tcPr>
          <w:p w14:paraId="106FCBC0">
            <w:pPr>
              <w:pStyle w:val="6"/>
              <w:spacing w:before="143" w:line="242" w:lineRule="auto"/>
              <w:ind w:left="123"/>
            </w:pPr>
            <w:r>
              <w:rPr>
                <w:spacing w:val="-10"/>
              </w:rPr>
              <w:t>02</w:t>
            </w:r>
          </w:p>
        </w:tc>
        <w:tc>
          <w:tcPr>
            <w:tcW w:w="2055" w:type="dxa"/>
            <w:vAlign w:val="top"/>
          </w:tcPr>
          <w:p w14:paraId="5820B635">
            <w:pPr>
              <w:pStyle w:val="6"/>
              <w:spacing w:before="142" w:line="214" w:lineRule="auto"/>
              <w:ind w:left="116"/>
            </w:pPr>
            <w:r>
              <w:rPr>
                <w:spacing w:val="-3"/>
              </w:rPr>
              <w:t>事业单位医疗</w:t>
            </w:r>
          </w:p>
        </w:tc>
        <w:tc>
          <w:tcPr>
            <w:tcW w:w="1009" w:type="dxa"/>
            <w:vAlign w:val="top"/>
          </w:tcPr>
          <w:p w14:paraId="6BCEF75C">
            <w:pPr>
              <w:pStyle w:val="6"/>
              <w:spacing w:before="142"/>
              <w:ind w:left="470"/>
            </w:pPr>
            <w:r>
              <w:rPr>
                <w:spacing w:val="-4"/>
              </w:rPr>
              <w:t>33.79</w:t>
            </w:r>
          </w:p>
        </w:tc>
        <w:tc>
          <w:tcPr>
            <w:tcW w:w="1019" w:type="dxa"/>
            <w:vAlign w:val="top"/>
          </w:tcPr>
          <w:p w14:paraId="7F1F4635">
            <w:pPr>
              <w:pStyle w:val="6"/>
              <w:spacing w:before="142"/>
              <w:ind w:left="481"/>
            </w:pPr>
            <w:r>
              <w:rPr>
                <w:spacing w:val="-4"/>
              </w:rPr>
              <w:t>33.79</w:t>
            </w:r>
          </w:p>
        </w:tc>
        <w:tc>
          <w:tcPr>
            <w:tcW w:w="949" w:type="dxa"/>
            <w:vAlign w:val="top"/>
          </w:tcPr>
          <w:p w14:paraId="31F0A128">
            <w:pPr>
              <w:pStyle w:val="6"/>
              <w:spacing w:before="142"/>
              <w:ind w:left="412"/>
            </w:pPr>
            <w:r>
              <w:rPr>
                <w:spacing w:val="-4"/>
              </w:rPr>
              <w:t>33.79</w:t>
            </w:r>
          </w:p>
        </w:tc>
        <w:tc>
          <w:tcPr>
            <w:tcW w:w="840" w:type="dxa"/>
            <w:vAlign w:val="top"/>
          </w:tcPr>
          <w:p w14:paraId="27034403">
            <w:pPr>
              <w:rPr>
                <w:rFonts w:ascii="Arial"/>
                <w:sz w:val="21"/>
              </w:rPr>
            </w:pPr>
          </w:p>
        </w:tc>
        <w:tc>
          <w:tcPr>
            <w:tcW w:w="850" w:type="dxa"/>
            <w:vAlign w:val="top"/>
          </w:tcPr>
          <w:p w14:paraId="4E45EAB1">
            <w:pPr>
              <w:rPr>
                <w:rFonts w:ascii="Arial"/>
                <w:sz w:val="21"/>
              </w:rPr>
            </w:pPr>
          </w:p>
        </w:tc>
        <w:tc>
          <w:tcPr>
            <w:tcW w:w="840" w:type="dxa"/>
            <w:vAlign w:val="top"/>
          </w:tcPr>
          <w:p w14:paraId="3F78CFF6">
            <w:pPr>
              <w:rPr>
                <w:rFonts w:ascii="Arial"/>
                <w:sz w:val="21"/>
              </w:rPr>
            </w:pPr>
          </w:p>
        </w:tc>
        <w:tc>
          <w:tcPr>
            <w:tcW w:w="750" w:type="dxa"/>
            <w:vAlign w:val="top"/>
          </w:tcPr>
          <w:p w14:paraId="4CDE2610">
            <w:pPr>
              <w:rPr>
                <w:rFonts w:ascii="Arial"/>
                <w:sz w:val="21"/>
              </w:rPr>
            </w:pPr>
          </w:p>
        </w:tc>
        <w:tc>
          <w:tcPr>
            <w:tcW w:w="850" w:type="dxa"/>
            <w:vAlign w:val="top"/>
          </w:tcPr>
          <w:p w14:paraId="75AA60D4">
            <w:pPr>
              <w:rPr>
                <w:rFonts w:ascii="Arial"/>
                <w:sz w:val="21"/>
              </w:rPr>
            </w:pPr>
          </w:p>
        </w:tc>
        <w:tc>
          <w:tcPr>
            <w:tcW w:w="870" w:type="dxa"/>
            <w:vAlign w:val="top"/>
          </w:tcPr>
          <w:p w14:paraId="421555C8">
            <w:pPr>
              <w:rPr>
                <w:rFonts w:ascii="Arial"/>
                <w:sz w:val="21"/>
              </w:rPr>
            </w:pPr>
          </w:p>
        </w:tc>
        <w:tc>
          <w:tcPr>
            <w:tcW w:w="870" w:type="dxa"/>
            <w:vAlign w:val="top"/>
          </w:tcPr>
          <w:p w14:paraId="190B618F">
            <w:pPr>
              <w:rPr>
                <w:rFonts w:ascii="Arial"/>
                <w:sz w:val="21"/>
              </w:rPr>
            </w:pPr>
          </w:p>
        </w:tc>
        <w:tc>
          <w:tcPr>
            <w:tcW w:w="840" w:type="dxa"/>
            <w:vAlign w:val="top"/>
          </w:tcPr>
          <w:p w14:paraId="7A17790D">
            <w:pPr>
              <w:rPr>
                <w:rFonts w:ascii="Arial"/>
                <w:sz w:val="21"/>
              </w:rPr>
            </w:pPr>
          </w:p>
        </w:tc>
        <w:tc>
          <w:tcPr>
            <w:tcW w:w="824" w:type="dxa"/>
            <w:vAlign w:val="top"/>
          </w:tcPr>
          <w:p w14:paraId="71538197">
            <w:pPr>
              <w:rPr>
                <w:rFonts w:ascii="Arial"/>
                <w:sz w:val="21"/>
              </w:rPr>
            </w:pPr>
          </w:p>
        </w:tc>
      </w:tr>
      <w:tr w14:paraId="2D271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DB0B89B">
            <w:pPr>
              <w:pStyle w:val="6"/>
              <w:spacing w:before="143" w:line="242" w:lineRule="auto"/>
              <w:ind w:left="122"/>
            </w:pPr>
            <w:r>
              <w:rPr>
                <w:spacing w:val="-5"/>
              </w:rPr>
              <w:t>210</w:t>
            </w:r>
          </w:p>
        </w:tc>
        <w:tc>
          <w:tcPr>
            <w:tcW w:w="417" w:type="dxa"/>
            <w:vAlign w:val="top"/>
          </w:tcPr>
          <w:p w14:paraId="265D96FB">
            <w:pPr>
              <w:pStyle w:val="6"/>
              <w:spacing w:before="143" w:line="239" w:lineRule="exact"/>
              <w:ind w:left="121"/>
            </w:pPr>
            <w:r>
              <w:rPr>
                <w:spacing w:val="-9"/>
              </w:rPr>
              <w:t>11</w:t>
            </w:r>
          </w:p>
        </w:tc>
        <w:tc>
          <w:tcPr>
            <w:tcW w:w="417" w:type="dxa"/>
            <w:vAlign w:val="top"/>
          </w:tcPr>
          <w:p w14:paraId="19222E7D">
            <w:pPr>
              <w:pStyle w:val="6"/>
              <w:spacing w:before="143" w:line="242" w:lineRule="auto"/>
              <w:ind w:left="123"/>
            </w:pPr>
            <w:r>
              <w:rPr>
                <w:spacing w:val="-10"/>
              </w:rPr>
              <w:t>03</w:t>
            </w:r>
          </w:p>
        </w:tc>
        <w:tc>
          <w:tcPr>
            <w:tcW w:w="2055" w:type="dxa"/>
            <w:vAlign w:val="top"/>
          </w:tcPr>
          <w:p w14:paraId="744EB87F">
            <w:pPr>
              <w:pStyle w:val="6"/>
              <w:spacing w:before="143" w:line="214" w:lineRule="auto"/>
              <w:ind w:left="110"/>
            </w:pPr>
            <w:r>
              <w:rPr>
                <w:spacing w:val="-1"/>
              </w:rPr>
              <w:t>公务员医疗补助</w:t>
            </w:r>
          </w:p>
        </w:tc>
        <w:tc>
          <w:tcPr>
            <w:tcW w:w="1009" w:type="dxa"/>
            <w:vAlign w:val="top"/>
          </w:tcPr>
          <w:p w14:paraId="1C9D38C0">
            <w:pPr>
              <w:pStyle w:val="6"/>
              <w:spacing w:before="143"/>
              <w:ind w:left="553"/>
            </w:pPr>
            <w:r>
              <w:rPr>
                <w:spacing w:val="-4"/>
              </w:rPr>
              <w:t>7.83</w:t>
            </w:r>
          </w:p>
        </w:tc>
        <w:tc>
          <w:tcPr>
            <w:tcW w:w="1019" w:type="dxa"/>
            <w:vAlign w:val="top"/>
          </w:tcPr>
          <w:p w14:paraId="5EA0774F">
            <w:pPr>
              <w:pStyle w:val="6"/>
              <w:spacing w:before="143"/>
              <w:ind w:left="564"/>
            </w:pPr>
            <w:r>
              <w:rPr>
                <w:spacing w:val="-4"/>
              </w:rPr>
              <w:t>7.83</w:t>
            </w:r>
          </w:p>
        </w:tc>
        <w:tc>
          <w:tcPr>
            <w:tcW w:w="949" w:type="dxa"/>
            <w:vAlign w:val="top"/>
          </w:tcPr>
          <w:p w14:paraId="3734081D">
            <w:pPr>
              <w:pStyle w:val="6"/>
              <w:spacing w:before="143"/>
              <w:ind w:left="495"/>
            </w:pPr>
            <w:r>
              <w:rPr>
                <w:spacing w:val="-4"/>
              </w:rPr>
              <w:t>7.83</w:t>
            </w:r>
          </w:p>
        </w:tc>
        <w:tc>
          <w:tcPr>
            <w:tcW w:w="840" w:type="dxa"/>
            <w:vAlign w:val="top"/>
          </w:tcPr>
          <w:p w14:paraId="49D16A8B">
            <w:pPr>
              <w:rPr>
                <w:rFonts w:ascii="Arial"/>
                <w:sz w:val="21"/>
              </w:rPr>
            </w:pPr>
          </w:p>
        </w:tc>
        <w:tc>
          <w:tcPr>
            <w:tcW w:w="850" w:type="dxa"/>
            <w:vAlign w:val="top"/>
          </w:tcPr>
          <w:p w14:paraId="0181C652">
            <w:pPr>
              <w:rPr>
                <w:rFonts w:ascii="Arial"/>
                <w:sz w:val="21"/>
              </w:rPr>
            </w:pPr>
          </w:p>
        </w:tc>
        <w:tc>
          <w:tcPr>
            <w:tcW w:w="840" w:type="dxa"/>
            <w:vAlign w:val="top"/>
          </w:tcPr>
          <w:p w14:paraId="7C491CA7">
            <w:pPr>
              <w:rPr>
                <w:rFonts w:ascii="Arial"/>
                <w:sz w:val="21"/>
              </w:rPr>
            </w:pPr>
          </w:p>
        </w:tc>
        <w:tc>
          <w:tcPr>
            <w:tcW w:w="750" w:type="dxa"/>
            <w:vAlign w:val="top"/>
          </w:tcPr>
          <w:p w14:paraId="2F7D081B">
            <w:pPr>
              <w:rPr>
                <w:rFonts w:ascii="Arial"/>
                <w:sz w:val="21"/>
              </w:rPr>
            </w:pPr>
          </w:p>
        </w:tc>
        <w:tc>
          <w:tcPr>
            <w:tcW w:w="850" w:type="dxa"/>
            <w:vAlign w:val="top"/>
          </w:tcPr>
          <w:p w14:paraId="11B38738">
            <w:pPr>
              <w:rPr>
                <w:rFonts w:ascii="Arial"/>
                <w:sz w:val="21"/>
              </w:rPr>
            </w:pPr>
          </w:p>
        </w:tc>
        <w:tc>
          <w:tcPr>
            <w:tcW w:w="870" w:type="dxa"/>
            <w:vAlign w:val="top"/>
          </w:tcPr>
          <w:p w14:paraId="08604A4D">
            <w:pPr>
              <w:rPr>
                <w:rFonts w:ascii="Arial"/>
                <w:sz w:val="21"/>
              </w:rPr>
            </w:pPr>
          </w:p>
        </w:tc>
        <w:tc>
          <w:tcPr>
            <w:tcW w:w="870" w:type="dxa"/>
            <w:vAlign w:val="top"/>
          </w:tcPr>
          <w:p w14:paraId="289D1E72">
            <w:pPr>
              <w:rPr>
                <w:rFonts w:ascii="Arial"/>
                <w:sz w:val="21"/>
              </w:rPr>
            </w:pPr>
          </w:p>
        </w:tc>
        <w:tc>
          <w:tcPr>
            <w:tcW w:w="840" w:type="dxa"/>
            <w:vAlign w:val="top"/>
          </w:tcPr>
          <w:p w14:paraId="1AB20CA9">
            <w:pPr>
              <w:rPr>
                <w:rFonts w:ascii="Arial"/>
                <w:sz w:val="21"/>
              </w:rPr>
            </w:pPr>
          </w:p>
        </w:tc>
        <w:tc>
          <w:tcPr>
            <w:tcW w:w="824" w:type="dxa"/>
            <w:vAlign w:val="top"/>
          </w:tcPr>
          <w:p w14:paraId="36B38373">
            <w:pPr>
              <w:rPr>
                <w:rFonts w:ascii="Arial"/>
                <w:sz w:val="21"/>
              </w:rPr>
            </w:pPr>
          </w:p>
        </w:tc>
      </w:tr>
      <w:tr w14:paraId="0C8129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F3118D">
            <w:pPr>
              <w:pStyle w:val="6"/>
              <w:spacing w:before="143" w:line="239" w:lineRule="exact"/>
              <w:ind w:left="122"/>
            </w:pPr>
            <w:r>
              <w:rPr>
                <w:b/>
                <w:bCs/>
                <w:spacing w:val="-6"/>
              </w:rPr>
              <w:t>211</w:t>
            </w:r>
          </w:p>
        </w:tc>
        <w:tc>
          <w:tcPr>
            <w:tcW w:w="417" w:type="dxa"/>
            <w:vAlign w:val="top"/>
          </w:tcPr>
          <w:p w14:paraId="001B83FE">
            <w:pPr>
              <w:rPr>
                <w:rFonts w:ascii="Arial"/>
                <w:sz w:val="21"/>
              </w:rPr>
            </w:pPr>
          </w:p>
        </w:tc>
        <w:tc>
          <w:tcPr>
            <w:tcW w:w="417" w:type="dxa"/>
            <w:vAlign w:val="top"/>
          </w:tcPr>
          <w:p w14:paraId="7377F6DF">
            <w:pPr>
              <w:rPr>
                <w:rFonts w:ascii="Arial"/>
                <w:sz w:val="21"/>
              </w:rPr>
            </w:pPr>
          </w:p>
        </w:tc>
        <w:tc>
          <w:tcPr>
            <w:tcW w:w="2055" w:type="dxa"/>
            <w:vAlign w:val="top"/>
          </w:tcPr>
          <w:p w14:paraId="6942D702">
            <w:pPr>
              <w:pStyle w:val="6"/>
              <w:spacing w:before="143" w:line="213" w:lineRule="auto"/>
              <w:ind w:left="116"/>
            </w:pPr>
            <w:r>
              <w:rPr>
                <w:b/>
                <w:bCs/>
                <w:spacing w:val="-4"/>
              </w:rPr>
              <w:t>节能环保支出</w:t>
            </w:r>
          </w:p>
        </w:tc>
        <w:tc>
          <w:tcPr>
            <w:tcW w:w="1009" w:type="dxa"/>
            <w:vAlign w:val="top"/>
          </w:tcPr>
          <w:p w14:paraId="6C2AC8A9">
            <w:pPr>
              <w:pStyle w:val="6"/>
              <w:spacing w:before="143"/>
              <w:ind w:left="378"/>
            </w:pPr>
            <w:r>
              <w:rPr>
                <w:b/>
                <w:bCs/>
                <w:spacing w:val="-5"/>
              </w:rPr>
              <w:t>398.48</w:t>
            </w:r>
          </w:p>
        </w:tc>
        <w:tc>
          <w:tcPr>
            <w:tcW w:w="1019" w:type="dxa"/>
            <w:vAlign w:val="top"/>
          </w:tcPr>
          <w:p w14:paraId="37A2458F">
            <w:pPr>
              <w:pStyle w:val="6"/>
              <w:spacing w:before="143"/>
              <w:ind w:left="389"/>
            </w:pPr>
            <w:r>
              <w:rPr>
                <w:b/>
                <w:bCs/>
                <w:spacing w:val="-5"/>
              </w:rPr>
              <w:t>389.00</w:t>
            </w:r>
          </w:p>
        </w:tc>
        <w:tc>
          <w:tcPr>
            <w:tcW w:w="949" w:type="dxa"/>
            <w:vAlign w:val="top"/>
          </w:tcPr>
          <w:p w14:paraId="3B04EE08">
            <w:pPr>
              <w:rPr>
                <w:rFonts w:ascii="Arial"/>
                <w:sz w:val="21"/>
              </w:rPr>
            </w:pPr>
          </w:p>
        </w:tc>
        <w:tc>
          <w:tcPr>
            <w:tcW w:w="840" w:type="dxa"/>
            <w:vAlign w:val="top"/>
          </w:tcPr>
          <w:p w14:paraId="223DEBAA">
            <w:pPr>
              <w:pStyle w:val="6"/>
              <w:spacing w:before="143"/>
              <w:ind w:left="128"/>
            </w:pPr>
            <w:r>
              <w:rPr>
                <w:b/>
                <w:bCs/>
                <w:spacing w:val="-5"/>
              </w:rPr>
              <w:t>389.00</w:t>
            </w:r>
          </w:p>
        </w:tc>
        <w:tc>
          <w:tcPr>
            <w:tcW w:w="850" w:type="dxa"/>
            <w:vAlign w:val="top"/>
          </w:tcPr>
          <w:p w14:paraId="75EC972F">
            <w:pPr>
              <w:rPr>
                <w:rFonts w:ascii="Arial"/>
                <w:sz w:val="21"/>
              </w:rPr>
            </w:pPr>
          </w:p>
        </w:tc>
        <w:tc>
          <w:tcPr>
            <w:tcW w:w="840" w:type="dxa"/>
            <w:vAlign w:val="top"/>
          </w:tcPr>
          <w:p w14:paraId="316F03A8">
            <w:pPr>
              <w:rPr>
                <w:rFonts w:ascii="Arial"/>
                <w:sz w:val="21"/>
              </w:rPr>
            </w:pPr>
          </w:p>
        </w:tc>
        <w:tc>
          <w:tcPr>
            <w:tcW w:w="750" w:type="dxa"/>
            <w:vAlign w:val="top"/>
          </w:tcPr>
          <w:p w14:paraId="689FEDAF">
            <w:pPr>
              <w:rPr>
                <w:rFonts w:ascii="Arial"/>
                <w:sz w:val="21"/>
              </w:rPr>
            </w:pPr>
          </w:p>
        </w:tc>
        <w:tc>
          <w:tcPr>
            <w:tcW w:w="850" w:type="dxa"/>
            <w:vAlign w:val="top"/>
          </w:tcPr>
          <w:p w14:paraId="06ADF548">
            <w:pPr>
              <w:rPr>
                <w:rFonts w:ascii="Arial"/>
                <w:sz w:val="21"/>
              </w:rPr>
            </w:pPr>
          </w:p>
        </w:tc>
        <w:tc>
          <w:tcPr>
            <w:tcW w:w="870" w:type="dxa"/>
            <w:vAlign w:val="top"/>
          </w:tcPr>
          <w:p w14:paraId="7E96C7C3">
            <w:pPr>
              <w:rPr>
                <w:rFonts w:ascii="Arial"/>
                <w:sz w:val="21"/>
              </w:rPr>
            </w:pPr>
          </w:p>
        </w:tc>
        <w:tc>
          <w:tcPr>
            <w:tcW w:w="870" w:type="dxa"/>
            <w:vAlign w:val="top"/>
          </w:tcPr>
          <w:p w14:paraId="75A2903B">
            <w:pPr>
              <w:rPr>
                <w:rFonts w:ascii="Arial"/>
                <w:sz w:val="21"/>
              </w:rPr>
            </w:pPr>
          </w:p>
        </w:tc>
        <w:tc>
          <w:tcPr>
            <w:tcW w:w="840" w:type="dxa"/>
            <w:vAlign w:val="top"/>
          </w:tcPr>
          <w:p w14:paraId="7FDCAEDA">
            <w:pPr>
              <w:pStyle w:val="6"/>
              <w:spacing w:before="143"/>
              <w:ind w:left="123"/>
            </w:pPr>
            <w:r>
              <w:rPr>
                <w:b/>
                <w:bCs/>
                <w:spacing w:val="-5"/>
              </w:rPr>
              <w:t>9.48</w:t>
            </w:r>
          </w:p>
        </w:tc>
        <w:tc>
          <w:tcPr>
            <w:tcW w:w="824" w:type="dxa"/>
            <w:vAlign w:val="top"/>
          </w:tcPr>
          <w:p w14:paraId="581A29D8">
            <w:pPr>
              <w:rPr>
                <w:rFonts w:ascii="Arial"/>
                <w:sz w:val="21"/>
              </w:rPr>
            </w:pPr>
          </w:p>
        </w:tc>
      </w:tr>
      <w:tr w14:paraId="49708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DE236C5">
            <w:pPr>
              <w:pStyle w:val="6"/>
              <w:spacing w:before="143" w:line="240" w:lineRule="exact"/>
              <w:ind w:left="122"/>
            </w:pPr>
            <w:r>
              <w:rPr>
                <w:b/>
                <w:bCs/>
                <w:spacing w:val="-6"/>
              </w:rPr>
              <w:t>211</w:t>
            </w:r>
          </w:p>
        </w:tc>
        <w:tc>
          <w:tcPr>
            <w:tcW w:w="417" w:type="dxa"/>
            <w:vAlign w:val="top"/>
          </w:tcPr>
          <w:p w14:paraId="54962BED">
            <w:pPr>
              <w:pStyle w:val="6"/>
              <w:spacing w:before="144" w:line="242" w:lineRule="auto"/>
              <w:ind w:left="122"/>
            </w:pPr>
            <w:r>
              <w:rPr>
                <w:b/>
                <w:bCs/>
                <w:spacing w:val="-12"/>
              </w:rPr>
              <w:t>04</w:t>
            </w:r>
          </w:p>
        </w:tc>
        <w:tc>
          <w:tcPr>
            <w:tcW w:w="417" w:type="dxa"/>
            <w:vAlign w:val="top"/>
          </w:tcPr>
          <w:p w14:paraId="5DF54416">
            <w:pPr>
              <w:rPr>
                <w:rFonts w:ascii="Arial"/>
                <w:sz w:val="21"/>
              </w:rPr>
            </w:pPr>
          </w:p>
        </w:tc>
        <w:tc>
          <w:tcPr>
            <w:tcW w:w="2055" w:type="dxa"/>
            <w:vAlign w:val="top"/>
          </w:tcPr>
          <w:p w14:paraId="7BAAAA45">
            <w:pPr>
              <w:pStyle w:val="6"/>
              <w:spacing w:before="143" w:line="216" w:lineRule="auto"/>
              <w:ind w:left="143"/>
            </w:pPr>
            <w:r>
              <w:rPr>
                <w:b/>
                <w:bCs/>
                <w:spacing w:val="-9"/>
              </w:rPr>
              <w:t>自然生态保护</w:t>
            </w:r>
          </w:p>
        </w:tc>
        <w:tc>
          <w:tcPr>
            <w:tcW w:w="1009" w:type="dxa"/>
            <w:vAlign w:val="top"/>
          </w:tcPr>
          <w:p w14:paraId="117FC437">
            <w:pPr>
              <w:pStyle w:val="6"/>
              <w:spacing w:before="143"/>
              <w:ind w:left="557"/>
            </w:pPr>
            <w:r>
              <w:rPr>
                <w:b/>
                <w:bCs/>
                <w:spacing w:val="-6"/>
              </w:rPr>
              <w:t>0.01</w:t>
            </w:r>
          </w:p>
        </w:tc>
        <w:tc>
          <w:tcPr>
            <w:tcW w:w="1019" w:type="dxa"/>
            <w:vAlign w:val="top"/>
          </w:tcPr>
          <w:p w14:paraId="38460416">
            <w:pPr>
              <w:rPr>
                <w:rFonts w:ascii="Arial"/>
                <w:sz w:val="21"/>
              </w:rPr>
            </w:pPr>
          </w:p>
        </w:tc>
        <w:tc>
          <w:tcPr>
            <w:tcW w:w="949" w:type="dxa"/>
            <w:vAlign w:val="top"/>
          </w:tcPr>
          <w:p w14:paraId="776DD186">
            <w:pPr>
              <w:rPr>
                <w:rFonts w:ascii="Arial"/>
                <w:sz w:val="21"/>
              </w:rPr>
            </w:pPr>
          </w:p>
        </w:tc>
        <w:tc>
          <w:tcPr>
            <w:tcW w:w="840" w:type="dxa"/>
            <w:vAlign w:val="top"/>
          </w:tcPr>
          <w:p w14:paraId="47DF31EF">
            <w:pPr>
              <w:rPr>
                <w:rFonts w:ascii="Arial"/>
                <w:sz w:val="21"/>
              </w:rPr>
            </w:pPr>
          </w:p>
        </w:tc>
        <w:tc>
          <w:tcPr>
            <w:tcW w:w="850" w:type="dxa"/>
            <w:vAlign w:val="top"/>
          </w:tcPr>
          <w:p w14:paraId="02A88496">
            <w:pPr>
              <w:rPr>
                <w:rFonts w:ascii="Arial"/>
                <w:sz w:val="21"/>
              </w:rPr>
            </w:pPr>
          </w:p>
        </w:tc>
        <w:tc>
          <w:tcPr>
            <w:tcW w:w="840" w:type="dxa"/>
            <w:vAlign w:val="top"/>
          </w:tcPr>
          <w:p w14:paraId="2A807125">
            <w:pPr>
              <w:rPr>
                <w:rFonts w:ascii="Arial"/>
                <w:sz w:val="21"/>
              </w:rPr>
            </w:pPr>
          </w:p>
        </w:tc>
        <w:tc>
          <w:tcPr>
            <w:tcW w:w="750" w:type="dxa"/>
            <w:vAlign w:val="top"/>
          </w:tcPr>
          <w:p w14:paraId="1ADD2C11">
            <w:pPr>
              <w:rPr>
                <w:rFonts w:ascii="Arial"/>
                <w:sz w:val="21"/>
              </w:rPr>
            </w:pPr>
          </w:p>
        </w:tc>
        <w:tc>
          <w:tcPr>
            <w:tcW w:w="850" w:type="dxa"/>
            <w:vAlign w:val="top"/>
          </w:tcPr>
          <w:p w14:paraId="3445AC0F">
            <w:pPr>
              <w:rPr>
                <w:rFonts w:ascii="Arial"/>
                <w:sz w:val="21"/>
              </w:rPr>
            </w:pPr>
          </w:p>
        </w:tc>
        <w:tc>
          <w:tcPr>
            <w:tcW w:w="870" w:type="dxa"/>
            <w:vAlign w:val="top"/>
          </w:tcPr>
          <w:p w14:paraId="4705978A">
            <w:pPr>
              <w:rPr>
                <w:rFonts w:ascii="Arial"/>
                <w:sz w:val="21"/>
              </w:rPr>
            </w:pPr>
          </w:p>
        </w:tc>
        <w:tc>
          <w:tcPr>
            <w:tcW w:w="870" w:type="dxa"/>
            <w:vAlign w:val="top"/>
          </w:tcPr>
          <w:p w14:paraId="78431D0E">
            <w:pPr>
              <w:rPr>
                <w:rFonts w:ascii="Arial"/>
                <w:sz w:val="21"/>
              </w:rPr>
            </w:pPr>
          </w:p>
        </w:tc>
        <w:tc>
          <w:tcPr>
            <w:tcW w:w="840" w:type="dxa"/>
            <w:vAlign w:val="top"/>
          </w:tcPr>
          <w:p w14:paraId="73A2A67B">
            <w:pPr>
              <w:pStyle w:val="6"/>
              <w:spacing w:before="143"/>
              <w:ind w:left="127"/>
            </w:pPr>
            <w:r>
              <w:rPr>
                <w:b/>
                <w:bCs/>
                <w:spacing w:val="-6"/>
              </w:rPr>
              <w:t>0.01</w:t>
            </w:r>
          </w:p>
        </w:tc>
        <w:tc>
          <w:tcPr>
            <w:tcW w:w="824" w:type="dxa"/>
            <w:vAlign w:val="top"/>
          </w:tcPr>
          <w:p w14:paraId="78ACC02E">
            <w:pPr>
              <w:rPr>
                <w:rFonts w:ascii="Arial"/>
                <w:sz w:val="21"/>
              </w:rPr>
            </w:pPr>
          </w:p>
        </w:tc>
      </w:tr>
      <w:tr w14:paraId="531D5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256F480">
            <w:pPr>
              <w:pStyle w:val="6"/>
              <w:spacing w:before="144" w:line="239" w:lineRule="exact"/>
              <w:ind w:left="122"/>
            </w:pPr>
            <w:r>
              <w:rPr>
                <w:spacing w:val="-5"/>
              </w:rPr>
              <w:t>211</w:t>
            </w:r>
          </w:p>
        </w:tc>
        <w:tc>
          <w:tcPr>
            <w:tcW w:w="417" w:type="dxa"/>
            <w:vAlign w:val="top"/>
          </w:tcPr>
          <w:p w14:paraId="660BA42F">
            <w:pPr>
              <w:pStyle w:val="6"/>
              <w:spacing w:before="144" w:line="242" w:lineRule="auto"/>
              <w:ind w:left="122"/>
            </w:pPr>
            <w:r>
              <w:rPr>
                <w:spacing w:val="-10"/>
              </w:rPr>
              <w:t>04</w:t>
            </w:r>
          </w:p>
        </w:tc>
        <w:tc>
          <w:tcPr>
            <w:tcW w:w="417" w:type="dxa"/>
            <w:vAlign w:val="top"/>
          </w:tcPr>
          <w:p w14:paraId="153D8928">
            <w:pPr>
              <w:pStyle w:val="6"/>
              <w:spacing w:before="144" w:line="242" w:lineRule="auto"/>
              <w:ind w:left="123"/>
            </w:pPr>
            <w:r>
              <w:rPr>
                <w:spacing w:val="-10"/>
              </w:rPr>
              <w:t>05</w:t>
            </w:r>
          </w:p>
        </w:tc>
        <w:tc>
          <w:tcPr>
            <w:tcW w:w="2055" w:type="dxa"/>
            <w:vAlign w:val="top"/>
          </w:tcPr>
          <w:p w14:paraId="3DB4EE67">
            <w:pPr>
              <w:pStyle w:val="6"/>
              <w:spacing w:before="141" w:line="216" w:lineRule="auto"/>
              <w:ind w:left="115"/>
            </w:pPr>
            <w:r>
              <w:rPr>
                <w:spacing w:val="-2"/>
              </w:rPr>
              <w:t>草原生态修复治理</w:t>
            </w:r>
          </w:p>
        </w:tc>
        <w:tc>
          <w:tcPr>
            <w:tcW w:w="1009" w:type="dxa"/>
            <w:vAlign w:val="top"/>
          </w:tcPr>
          <w:p w14:paraId="1A7BB7A9">
            <w:pPr>
              <w:pStyle w:val="6"/>
              <w:spacing w:before="143"/>
              <w:ind w:left="557"/>
            </w:pPr>
            <w:r>
              <w:rPr>
                <w:spacing w:val="-5"/>
              </w:rPr>
              <w:t>0.01</w:t>
            </w:r>
          </w:p>
        </w:tc>
        <w:tc>
          <w:tcPr>
            <w:tcW w:w="1019" w:type="dxa"/>
            <w:vAlign w:val="top"/>
          </w:tcPr>
          <w:p w14:paraId="71459020">
            <w:pPr>
              <w:rPr>
                <w:rFonts w:ascii="Arial"/>
                <w:sz w:val="21"/>
              </w:rPr>
            </w:pPr>
          </w:p>
        </w:tc>
        <w:tc>
          <w:tcPr>
            <w:tcW w:w="949" w:type="dxa"/>
            <w:vAlign w:val="top"/>
          </w:tcPr>
          <w:p w14:paraId="017FE4C0">
            <w:pPr>
              <w:rPr>
                <w:rFonts w:ascii="Arial"/>
                <w:sz w:val="21"/>
              </w:rPr>
            </w:pPr>
          </w:p>
        </w:tc>
        <w:tc>
          <w:tcPr>
            <w:tcW w:w="840" w:type="dxa"/>
            <w:vAlign w:val="top"/>
          </w:tcPr>
          <w:p w14:paraId="52516160">
            <w:pPr>
              <w:rPr>
                <w:rFonts w:ascii="Arial"/>
                <w:sz w:val="21"/>
              </w:rPr>
            </w:pPr>
          </w:p>
        </w:tc>
        <w:tc>
          <w:tcPr>
            <w:tcW w:w="850" w:type="dxa"/>
            <w:vAlign w:val="top"/>
          </w:tcPr>
          <w:p w14:paraId="1BA62151">
            <w:pPr>
              <w:rPr>
                <w:rFonts w:ascii="Arial"/>
                <w:sz w:val="21"/>
              </w:rPr>
            </w:pPr>
          </w:p>
        </w:tc>
        <w:tc>
          <w:tcPr>
            <w:tcW w:w="840" w:type="dxa"/>
            <w:vAlign w:val="top"/>
          </w:tcPr>
          <w:p w14:paraId="7087AB04">
            <w:pPr>
              <w:rPr>
                <w:rFonts w:ascii="Arial"/>
                <w:sz w:val="21"/>
              </w:rPr>
            </w:pPr>
          </w:p>
        </w:tc>
        <w:tc>
          <w:tcPr>
            <w:tcW w:w="750" w:type="dxa"/>
            <w:vAlign w:val="top"/>
          </w:tcPr>
          <w:p w14:paraId="59DEA5DE">
            <w:pPr>
              <w:rPr>
                <w:rFonts w:ascii="Arial"/>
                <w:sz w:val="21"/>
              </w:rPr>
            </w:pPr>
          </w:p>
        </w:tc>
        <w:tc>
          <w:tcPr>
            <w:tcW w:w="850" w:type="dxa"/>
            <w:vAlign w:val="top"/>
          </w:tcPr>
          <w:p w14:paraId="61AF89DA">
            <w:pPr>
              <w:rPr>
                <w:rFonts w:ascii="Arial"/>
                <w:sz w:val="21"/>
              </w:rPr>
            </w:pPr>
          </w:p>
        </w:tc>
        <w:tc>
          <w:tcPr>
            <w:tcW w:w="870" w:type="dxa"/>
            <w:vAlign w:val="top"/>
          </w:tcPr>
          <w:p w14:paraId="4B7F3DB7">
            <w:pPr>
              <w:rPr>
                <w:rFonts w:ascii="Arial"/>
                <w:sz w:val="21"/>
              </w:rPr>
            </w:pPr>
          </w:p>
        </w:tc>
        <w:tc>
          <w:tcPr>
            <w:tcW w:w="870" w:type="dxa"/>
            <w:vAlign w:val="top"/>
          </w:tcPr>
          <w:p w14:paraId="3A607545">
            <w:pPr>
              <w:rPr>
                <w:rFonts w:ascii="Arial"/>
                <w:sz w:val="21"/>
              </w:rPr>
            </w:pPr>
          </w:p>
        </w:tc>
        <w:tc>
          <w:tcPr>
            <w:tcW w:w="840" w:type="dxa"/>
            <w:vAlign w:val="top"/>
          </w:tcPr>
          <w:p w14:paraId="7CCEDD03">
            <w:pPr>
              <w:pStyle w:val="6"/>
              <w:spacing w:before="143"/>
              <w:ind w:left="127"/>
            </w:pPr>
            <w:r>
              <w:rPr>
                <w:spacing w:val="-5"/>
              </w:rPr>
              <w:t>0.01</w:t>
            </w:r>
          </w:p>
        </w:tc>
        <w:tc>
          <w:tcPr>
            <w:tcW w:w="824" w:type="dxa"/>
            <w:vAlign w:val="top"/>
          </w:tcPr>
          <w:p w14:paraId="5E3273B2">
            <w:pPr>
              <w:rPr>
                <w:rFonts w:ascii="Arial"/>
                <w:sz w:val="21"/>
              </w:rPr>
            </w:pPr>
          </w:p>
        </w:tc>
      </w:tr>
      <w:tr w14:paraId="4BC8A5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ACACA94">
            <w:pPr>
              <w:pStyle w:val="6"/>
              <w:spacing w:before="144" w:line="239" w:lineRule="exact"/>
              <w:ind w:left="122"/>
            </w:pPr>
            <w:r>
              <w:rPr>
                <w:b/>
                <w:bCs/>
                <w:spacing w:val="-6"/>
              </w:rPr>
              <w:t>211</w:t>
            </w:r>
          </w:p>
        </w:tc>
        <w:tc>
          <w:tcPr>
            <w:tcW w:w="417" w:type="dxa"/>
            <w:vAlign w:val="top"/>
          </w:tcPr>
          <w:p w14:paraId="2313D449">
            <w:pPr>
              <w:pStyle w:val="6"/>
              <w:spacing w:before="144" w:line="242" w:lineRule="auto"/>
              <w:ind w:left="122"/>
            </w:pPr>
            <w:r>
              <w:rPr>
                <w:b/>
                <w:bCs/>
                <w:spacing w:val="-12"/>
              </w:rPr>
              <w:t>05</w:t>
            </w:r>
          </w:p>
        </w:tc>
        <w:tc>
          <w:tcPr>
            <w:tcW w:w="417" w:type="dxa"/>
            <w:vAlign w:val="top"/>
          </w:tcPr>
          <w:p w14:paraId="674D9A36">
            <w:pPr>
              <w:rPr>
                <w:rFonts w:ascii="Arial"/>
                <w:sz w:val="21"/>
              </w:rPr>
            </w:pPr>
          </w:p>
        </w:tc>
        <w:tc>
          <w:tcPr>
            <w:tcW w:w="2055" w:type="dxa"/>
            <w:vAlign w:val="top"/>
          </w:tcPr>
          <w:p w14:paraId="218FC03E">
            <w:pPr>
              <w:pStyle w:val="6"/>
              <w:spacing w:before="144" w:line="217" w:lineRule="auto"/>
              <w:ind w:left="115"/>
            </w:pPr>
            <w:r>
              <w:rPr>
                <w:b/>
                <w:bCs/>
                <w:spacing w:val="-4"/>
              </w:rPr>
              <w:t>天然林保护</w:t>
            </w:r>
          </w:p>
        </w:tc>
        <w:tc>
          <w:tcPr>
            <w:tcW w:w="1009" w:type="dxa"/>
            <w:vAlign w:val="top"/>
          </w:tcPr>
          <w:p w14:paraId="321CB328">
            <w:pPr>
              <w:pStyle w:val="6"/>
              <w:spacing w:before="143"/>
              <w:ind w:left="378"/>
            </w:pPr>
            <w:r>
              <w:rPr>
                <w:b/>
                <w:bCs/>
                <w:spacing w:val="-5"/>
              </w:rPr>
              <w:t>389.00</w:t>
            </w:r>
          </w:p>
        </w:tc>
        <w:tc>
          <w:tcPr>
            <w:tcW w:w="1019" w:type="dxa"/>
            <w:vAlign w:val="top"/>
          </w:tcPr>
          <w:p w14:paraId="69F70CAE">
            <w:pPr>
              <w:pStyle w:val="6"/>
              <w:spacing w:before="143"/>
              <w:ind w:left="389"/>
            </w:pPr>
            <w:r>
              <w:rPr>
                <w:b/>
                <w:bCs/>
                <w:spacing w:val="-5"/>
              </w:rPr>
              <w:t>389.00</w:t>
            </w:r>
          </w:p>
        </w:tc>
        <w:tc>
          <w:tcPr>
            <w:tcW w:w="949" w:type="dxa"/>
            <w:vAlign w:val="top"/>
          </w:tcPr>
          <w:p w14:paraId="44518DE4">
            <w:pPr>
              <w:rPr>
                <w:rFonts w:ascii="Arial"/>
                <w:sz w:val="21"/>
              </w:rPr>
            </w:pPr>
          </w:p>
        </w:tc>
        <w:tc>
          <w:tcPr>
            <w:tcW w:w="840" w:type="dxa"/>
            <w:vAlign w:val="top"/>
          </w:tcPr>
          <w:p w14:paraId="35E53F64">
            <w:pPr>
              <w:pStyle w:val="6"/>
              <w:spacing w:before="143"/>
              <w:ind w:left="128"/>
            </w:pPr>
            <w:r>
              <w:rPr>
                <w:b/>
                <w:bCs/>
                <w:spacing w:val="-5"/>
              </w:rPr>
              <w:t>389.00</w:t>
            </w:r>
          </w:p>
        </w:tc>
        <w:tc>
          <w:tcPr>
            <w:tcW w:w="850" w:type="dxa"/>
            <w:vAlign w:val="top"/>
          </w:tcPr>
          <w:p w14:paraId="3E4EEAA2">
            <w:pPr>
              <w:rPr>
                <w:rFonts w:ascii="Arial"/>
                <w:sz w:val="21"/>
              </w:rPr>
            </w:pPr>
          </w:p>
        </w:tc>
        <w:tc>
          <w:tcPr>
            <w:tcW w:w="840" w:type="dxa"/>
            <w:vAlign w:val="top"/>
          </w:tcPr>
          <w:p w14:paraId="05B18D0F">
            <w:pPr>
              <w:rPr>
                <w:rFonts w:ascii="Arial"/>
                <w:sz w:val="21"/>
              </w:rPr>
            </w:pPr>
          </w:p>
        </w:tc>
        <w:tc>
          <w:tcPr>
            <w:tcW w:w="750" w:type="dxa"/>
            <w:vAlign w:val="top"/>
          </w:tcPr>
          <w:p w14:paraId="3F127B04">
            <w:pPr>
              <w:rPr>
                <w:rFonts w:ascii="Arial"/>
                <w:sz w:val="21"/>
              </w:rPr>
            </w:pPr>
          </w:p>
        </w:tc>
        <w:tc>
          <w:tcPr>
            <w:tcW w:w="850" w:type="dxa"/>
            <w:vAlign w:val="top"/>
          </w:tcPr>
          <w:p w14:paraId="63BC566D">
            <w:pPr>
              <w:rPr>
                <w:rFonts w:ascii="Arial"/>
                <w:sz w:val="21"/>
              </w:rPr>
            </w:pPr>
          </w:p>
        </w:tc>
        <w:tc>
          <w:tcPr>
            <w:tcW w:w="870" w:type="dxa"/>
            <w:vAlign w:val="top"/>
          </w:tcPr>
          <w:p w14:paraId="05B9835A">
            <w:pPr>
              <w:rPr>
                <w:rFonts w:ascii="Arial"/>
                <w:sz w:val="21"/>
              </w:rPr>
            </w:pPr>
          </w:p>
        </w:tc>
        <w:tc>
          <w:tcPr>
            <w:tcW w:w="870" w:type="dxa"/>
            <w:vAlign w:val="top"/>
          </w:tcPr>
          <w:p w14:paraId="436FCD7A">
            <w:pPr>
              <w:rPr>
                <w:rFonts w:ascii="Arial"/>
                <w:sz w:val="21"/>
              </w:rPr>
            </w:pPr>
          </w:p>
        </w:tc>
        <w:tc>
          <w:tcPr>
            <w:tcW w:w="840" w:type="dxa"/>
            <w:vAlign w:val="top"/>
          </w:tcPr>
          <w:p w14:paraId="57673446">
            <w:pPr>
              <w:rPr>
                <w:rFonts w:ascii="Arial"/>
                <w:sz w:val="21"/>
              </w:rPr>
            </w:pPr>
          </w:p>
        </w:tc>
        <w:tc>
          <w:tcPr>
            <w:tcW w:w="824" w:type="dxa"/>
            <w:vAlign w:val="top"/>
          </w:tcPr>
          <w:p w14:paraId="5C2768AB">
            <w:pPr>
              <w:rPr>
                <w:rFonts w:ascii="Arial"/>
                <w:sz w:val="21"/>
              </w:rPr>
            </w:pPr>
          </w:p>
        </w:tc>
      </w:tr>
      <w:tr w14:paraId="1B7B5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00847A0">
            <w:pPr>
              <w:pStyle w:val="6"/>
              <w:spacing w:before="144" w:line="239" w:lineRule="exact"/>
              <w:ind w:left="122"/>
            </w:pPr>
            <w:r>
              <w:rPr>
                <w:spacing w:val="-5"/>
              </w:rPr>
              <w:t>211</w:t>
            </w:r>
          </w:p>
        </w:tc>
        <w:tc>
          <w:tcPr>
            <w:tcW w:w="417" w:type="dxa"/>
            <w:vAlign w:val="top"/>
          </w:tcPr>
          <w:p w14:paraId="3B66B6C2">
            <w:pPr>
              <w:pStyle w:val="6"/>
              <w:spacing w:before="144" w:line="242" w:lineRule="auto"/>
              <w:ind w:left="122"/>
            </w:pPr>
            <w:r>
              <w:rPr>
                <w:spacing w:val="-10"/>
              </w:rPr>
              <w:t>05</w:t>
            </w:r>
          </w:p>
        </w:tc>
        <w:tc>
          <w:tcPr>
            <w:tcW w:w="417" w:type="dxa"/>
            <w:vAlign w:val="top"/>
          </w:tcPr>
          <w:p w14:paraId="5849241D">
            <w:pPr>
              <w:pStyle w:val="6"/>
              <w:spacing w:before="144" w:line="242" w:lineRule="auto"/>
              <w:ind w:left="123"/>
            </w:pPr>
            <w:r>
              <w:rPr>
                <w:spacing w:val="-10"/>
              </w:rPr>
              <w:t>01</w:t>
            </w:r>
          </w:p>
        </w:tc>
        <w:tc>
          <w:tcPr>
            <w:tcW w:w="2055" w:type="dxa"/>
            <w:vAlign w:val="top"/>
          </w:tcPr>
          <w:p w14:paraId="434E4728">
            <w:pPr>
              <w:pStyle w:val="6"/>
              <w:spacing w:before="144" w:line="214" w:lineRule="auto"/>
              <w:ind w:left="109"/>
            </w:pPr>
            <w:r>
              <w:rPr>
                <w:spacing w:val="-2"/>
              </w:rPr>
              <w:t>森林管护</w:t>
            </w:r>
          </w:p>
        </w:tc>
        <w:tc>
          <w:tcPr>
            <w:tcW w:w="1009" w:type="dxa"/>
            <w:vAlign w:val="top"/>
          </w:tcPr>
          <w:p w14:paraId="20440894">
            <w:pPr>
              <w:pStyle w:val="6"/>
              <w:spacing w:before="144"/>
              <w:ind w:left="378"/>
            </w:pPr>
            <w:r>
              <w:rPr>
                <w:spacing w:val="-4"/>
              </w:rPr>
              <w:t>389.00</w:t>
            </w:r>
          </w:p>
        </w:tc>
        <w:tc>
          <w:tcPr>
            <w:tcW w:w="1019" w:type="dxa"/>
            <w:vAlign w:val="top"/>
          </w:tcPr>
          <w:p w14:paraId="6226F97E">
            <w:pPr>
              <w:pStyle w:val="6"/>
              <w:spacing w:before="144"/>
              <w:ind w:left="389"/>
            </w:pPr>
            <w:r>
              <w:rPr>
                <w:spacing w:val="-4"/>
              </w:rPr>
              <w:t>389.00</w:t>
            </w:r>
          </w:p>
        </w:tc>
        <w:tc>
          <w:tcPr>
            <w:tcW w:w="949" w:type="dxa"/>
            <w:vAlign w:val="top"/>
          </w:tcPr>
          <w:p w14:paraId="694995C6">
            <w:pPr>
              <w:rPr>
                <w:rFonts w:ascii="Arial"/>
                <w:sz w:val="21"/>
              </w:rPr>
            </w:pPr>
          </w:p>
        </w:tc>
        <w:tc>
          <w:tcPr>
            <w:tcW w:w="840" w:type="dxa"/>
            <w:vAlign w:val="top"/>
          </w:tcPr>
          <w:p w14:paraId="076E9A02">
            <w:pPr>
              <w:pStyle w:val="6"/>
              <w:spacing w:before="144"/>
              <w:ind w:left="128"/>
            </w:pPr>
            <w:r>
              <w:rPr>
                <w:spacing w:val="-4"/>
              </w:rPr>
              <w:t>389.00</w:t>
            </w:r>
          </w:p>
        </w:tc>
        <w:tc>
          <w:tcPr>
            <w:tcW w:w="850" w:type="dxa"/>
            <w:vAlign w:val="top"/>
          </w:tcPr>
          <w:p w14:paraId="0611542E">
            <w:pPr>
              <w:rPr>
                <w:rFonts w:ascii="Arial"/>
                <w:sz w:val="21"/>
              </w:rPr>
            </w:pPr>
          </w:p>
        </w:tc>
        <w:tc>
          <w:tcPr>
            <w:tcW w:w="840" w:type="dxa"/>
            <w:vAlign w:val="top"/>
          </w:tcPr>
          <w:p w14:paraId="58A9A0E6">
            <w:pPr>
              <w:rPr>
                <w:rFonts w:ascii="Arial"/>
                <w:sz w:val="21"/>
              </w:rPr>
            </w:pPr>
          </w:p>
        </w:tc>
        <w:tc>
          <w:tcPr>
            <w:tcW w:w="750" w:type="dxa"/>
            <w:vAlign w:val="top"/>
          </w:tcPr>
          <w:p w14:paraId="4C2F2362">
            <w:pPr>
              <w:rPr>
                <w:rFonts w:ascii="Arial"/>
                <w:sz w:val="21"/>
              </w:rPr>
            </w:pPr>
          </w:p>
        </w:tc>
        <w:tc>
          <w:tcPr>
            <w:tcW w:w="850" w:type="dxa"/>
            <w:vAlign w:val="top"/>
          </w:tcPr>
          <w:p w14:paraId="32B8AE2C">
            <w:pPr>
              <w:rPr>
                <w:rFonts w:ascii="Arial"/>
                <w:sz w:val="21"/>
              </w:rPr>
            </w:pPr>
          </w:p>
        </w:tc>
        <w:tc>
          <w:tcPr>
            <w:tcW w:w="870" w:type="dxa"/>
            <w:vAlign w:val="top"/>
          </w:tcPr>
          <w:p w14:paraId="3551DFD1">
            <w:pPr>
              <w:rPr>
                <w:rFonts w:ascii="Arial"/>
                <w:sz w:val="21"/>
              </w:rPr>
            </w:pPr>
          </w:p>
        </w:tc>
        <w:tc>
          <w:tcPr>
            <w:tcW w:w="870" w:type="dxa"/>
            <w:vAlign w:val="top"/>
          </w:tcPr>
          <w:p w14:paraId="5D050614">
            <w:pPr>
              <w:rPr>
                <w:rFonts w:ascii="Arial"/>
                <w:sz w:val="21"/>
              </w:rPr>
            </w:pPr>
          </w:p>
        </w:tc>
        <w:tc>
          <w:tcPr>
            <w:tcW w:w="840" w:type="dxa"/>
            <w:vAlign w:val="top"/>
          </w:tcPr>
          <w:p w14:paraId="1347FB54">
            <w:pPr>
              <w:rPr>
                <w:rFonts w:ascii="Arial"/>
                <w:sz w:val="21"/>
              </w:rPr>
            </w:pPr>
          </w:p>
        </w:tc>
        <w:tc>
          <w:tcPr>
            <w:tcW w:w="824" w:type="dxa"/>
            <w:vAlign w:val="top"/>
          </w:tcPr>
          <w:p w14:paraId="623BF4A3">
            <w:pPr>
              <w:rPr>
                <w:rFonts w:ascii="Arial"/>
                <w:sz w:val="21"/>
              </w:rPr>
            </w:pPr>
          </w:p>
        </w:tc>
      </w:tr>
      <w:tr w14:paraId="5E9CD3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85FF850">
            <w:pPr>
              <w:pStyle w:val="6"/>
              <w:spacing w:before="145" w:line="239" w:lineRule="exact"/>
              <w:ind w:left="122"/>
            </w:pPr>
            <w:r>
              <w:rPr>
                <w:b/>
                <w:bCs/>
                <w:spacing w:val="-6"/>
              </w:rPr>
              <w:t>211</w:t>
            </w:r>
          </w:p>
        </w:tc>
        <w:tc>
          <w:tcPr>
            <w:tcW w:w="417" w:type="dxa"/>
            <w:vAlign w:val="top"/>
          </w:tcPr>
          <w:p w14:paraId="7F88AE1C">
            <w:pPr>
              <w:pStyle w:val="6"/>
              <w:spacing w:before="146" w:line="242" w:lineRule="auto"/>
              <w:ind w:left="122"/>
            </w:pPr>
            <w:r>
              <w:rPr>
                <w:b/>
                <w:bCs/>
                <w:spacing w:val="-12"/>
              </w:rPr>
              <w:t>06</w:t>
            </w:r>
          </w:p>
        </w:tc>
        <w:tc>
          <w:tcPr>
            <w:tcW w:w="417" w:type="dxa"/>
            <w:vAlign w:val="top"/>
          </w:tcPr>
          <w:p w14:paraId="4072520A">
            <w:pPr>
              <w:rPr>
                <w:rFonts w:ascii="Arial"/>
                <w:sz w:val="21"/>
              </w:rPr>
            </w:pPr>
          </w:p>
        </w:tc>
        <w:tc>
          <w:tcPr>
            <w:tcW w:w="2055" w:type="dxa"/>
            <w:vAlign w:val="top"/>
          </w:tcPr>
          <w:p w14:paraId="196D26D0">
            <w:pPr>
              <w:pStyle w:val="6"/>
              <w:spacing w:before="143" w:line="216" w:lineRule="auto"/>
              <w:ind w:left="113"/>
            </w:pPr>
            <w:r>
              <w:rPr>
                <w:b/>
                <w:bCs/>
                <w:spacing w:val="-4"/>
              </w:rPr>
              <w:t>退耕还林还草</w:t>
            </w:r>
          </w:p>
        </w:tc>
        <w:tc>
          <w:tcPr>
            <w:tcW w:w="1009" w:type="dxa"/>
            <w:vAlign w:val="top"/>
          </w:tcPr>
          <w:p w14:paraId="70F47614">
            <w:pPr>
              <w:pStyle w:val="6"/>
              <w:spacing w:before="145"/>
              <w:ind w:left="553"/>
            </w:pPr>
            <w:r>
              <w:rPr>
                <w:b/>
                <w:bCs/>
                <w:spacing w:val="-5"/>
              </w:rPr>
              <w:t>9.47</w:t>
            </w:r>
          </w:p>
        </w:tc>
        <w:tc>
          <w:tcPr>
            <w:tcW w:w="1019" w:type="dxa"/>
            <w:vAlign w:val="top"/>
          </w:tcPr>
          <w:p w14:paraId="650DE2EE">
            <w:pPr>
              <w:rPr>
                <w:rFonts w:ascii="Arial"/>
                <w:sz w:val="21"/>
              </w:rPr>
            </w:pPr>
          </w:p>
        </w:tc>
        <w:tc>
          <w:tcPr>
            <w:tcW w:w="949" w:type="dxa"/>
            <w:vAlign w:val="top"/>
          </w:tcPr>
          <w:p w14:paraId="4BA6886D">
            <w:pPr>
              <w:rPr>
                <w:rFonts w:ascii="Arial"/>
                <w:sz w:val="21"/>
              </w:rPr>
            </w:pPr>
          </w:p>
        </w:tc>
        <w:tc>
          <w:tcPr>
            <w:tcW w:w="840" w:type="dxa"/>
            <w:vAlign w:val="top"/>
          </w:tcPr>
          <w:p w14:paraId="1CC7D44C">
            <w:pPr>
              <w:rPr>
                <w:rFonts w:ascii="Arial"/>
                <w:sz w:val="21"/>
              </w:rPr>
            </w:pPr>
          </w:p>
        </w:tc>
        <w:tc>
          <w:tcPr>
            <w:tcW w:w="850" w:type="dxa"/>
            <w:vAlign w:val="top"/>
          </w:tcPr>
          <w:p w14:paraId="5CE8EC78">
            <w:pPr>
              <w:rPr>
                <w:rFonts w:ascii="Arial"/>
                <w:sz w:val="21"/>
              </w:rPr>
            </w:pPr>
          </w:p>
        </w:tc>
        <w:tc>
          <w:tcPr>
            <w:tcW w:w="840" w:type="dxa"/>
            <w:vAlign w:val="top"/>
          </w:tcPr>
          <w:p w14:paraId="2BC8A832">
            <w:pPr>
              <w:rPr>
                <w:rFonts w:ascii="Arial"/>
                <w:sz w:val="21"/>
              </w:rPr>
            </w:pPr>
          </w:p>
        </w:tc>
        <w:tc>
          <w:tcPr>
            <w:tcW w:w="750" w:type="dxa"/>
            <w:vAlign w:val="top"/>
          </w:tcPr>
          <w:p w14:paraId="42F07D19">
            <w:pPr>
              <w:rPr>
                <w:rFonts w:ascii="Arial"/>
                <w:sz w:val="21"/>
              </w:rPr>
            </w:pPr>
          </w:p>
        </w:tc>
        <w:tc>
          <w:tcPr>
            <w:tcW w:w="850" w:type="dxa"/>
            <w:vAlign w:val="top"/>
          </w:tcPr>
          <w:p w14:paraId="7FAEB0B4">
            <w:pPr>
              <w:rPr>
                <w:rFonts w:ascii="Arial"/>
                <w:sz w:val="21"/>
              </w:rPr>
            </w:pPr>
          </w:p>
        </w:tc>
        <w:tc>
          <w:tcPr>
            <w:tcW w:w="870" w:type="dxa"/>
            <w:vAlign w:val="top"/>
          </w:tcPr>
          <w:p w14:paraId="2BA9CD06">
            <w:pPr>
              <w:rPr>
                <w:rFonts w:ascii="Arial"/>
                <w:sz w:val="21"/>
              </w:rPr>
            </w:pPr>
          </w:p>
        </w:tc>
        <w:tc>
          <w:tcPr>
            <w:tcW w:w="870" w:type="dxa"/>
            <w:vAlign w:val="top"/>
          </w:tcPr>
          <w:p w14:paraId="1033776C">
            <w:pPr>
              <w:rPr>
                <w:rFonts w:ascii="Arial"/>
                <w:sz w:val="21"/>
              </w:rPr>
            </w:pPr>
          </w:p>
        </w:tc>
        <w:tc>
          <w:tcPr>
            <w:tcW w:w="840" w:type="dxa"/>
            <w:vAlign w:val="top"/>
          </w:tcPr>
          <w:p w14:paraId="2AA111AC">
            <w:pPr>
              <w:pStyle w:val="6"/>
              <w:spacing w:before="145"/>
              <w:ind w:left="123"/>
            </w:pPr>
            <w:r>
              <w:rPr>
                <w:b/>
                <w:bCs/>
                <w:spacing w:val="-5"/>
              </w:rPr>
              <w:t>9.47</w:t>
            </w:r>
          </w:p>
        </w:tc>
        <w:tc>
          <w:tcPr>
            <w:tcW w:w="824" w:type="dxa"/>
            <w:vAlign w:val="top"/>
          </w:tcPr>
          <w:p w14:paraId="78DA6E5B">
            <w:pPr>
              <w:rPr>
                <w:rFonts w:ascii="Arial"/>
                <w:sz w:val="21"/>
              </w:rPr>
            </w:pPr>
          </w:p>
        </w:tc>
      </w:tr>
      <w:tr w14:paraId="35AF0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526A2F2">
            <w:pPr>
              <w:pStyle w:val="6"/>
              <w:spacing w:before="145" w:line="240" w:lineRule="exact"/>
              <w:ind w:left="122"/>
            </w:pPr>
            <w:r>
              <w:rPr>
                <w:spacing w:val="-5"/>
              </w:rPr>
              <w:t>211</w:t>
            </w:r>
          </w:p>
        </w:tc>
        <w:tc>
          <w:tcPr>
            <w:tcW w:w="417" w:type="dxa"/>
            <w:vAlign w:val="top"/>
          </w:tcPr>
          <w:p w14:paraId="31CDBE31">
            <w:pPr>
              <w:pStyle w:val="6"/>
              <w:spacing w:before="146" w:line="242" w:lineRule="auto"/>
              <w:ind w:left="122"/>
            </w:pPr>
            <w:r>
              <w:rPr>
                <w:spacing w:val="-10"/>
              </w:rPr>
              <w:t>06</w:t>
            </w:r>
          </w:p>
        </w:tc>
        <w:tc>
          <w:tcPr>
            <w:tcW w:w="417" w:type="dxa"/>
            <w:vAlign w:val="top"/>
          </w:tcPr>
          <w:p w14:paraId="0FF9B3D7">
            <w:pPr>
              <w:pStyle w:val="6"/>
              <w:spacing w:before="146" w:line="242" w:lineRule="auto"/>
              <w:ind w:left="118"/>
            </w:pPr>
            <w:r>
              <w:rPr>
                <w:spacing w:val="-8"/>
              </w:rPr>
              <w:t>99</w:t>
            </w:r>
          </w:p>
        </w:tc>
        <w:tc>
          <w:tcPr>
            <w:tcW w:w="2055" w:type="dxa"/>
            <w:vAlign w:val="top"/>
          </w:tcPr>
          <w:p w14:paraId="05A2F1AE">
            <w:pPr>
              <w:pStyle w:val="6"/>
              <w:spacing w:before="143" w:line="215" w:lineRule="auto"/>
              <w:ind w:left="111"/>
            </w:pPr>
            <w:r>
              <w:rPr>
                <w:spacing w:val="-1"/>
              </w:rPr>
              <w:t>其他退耕还林还草支出</w:t>
            </w:r>
          </w:p>
        </w:tc>
        <w:tc>
          <w:tcPr>
            <w:tcW w:w="1009" w:type="dxa"/>
            <w:vAlign w:val="top"/>
          </w:tcPr>
          <w:p w14:paraId="7B457347">
            <w:pPr>
              <w:pStyle w:val="6"/>
              <w:spacing w:before="145"/>
              <w:ind w:left="553"/>
            </w:pPr>
            <w:r>
              <w:rPr>
                <w:spacing w:val="-4"/>
              </w:rPr>
              <w:t>9.47</w:t>
            </w:r>
          </w:p>
        </w:tc>
        <w:tc>
          <w:tcPr>
            <w:tcW w:w="1019" w:type="dxa"/>
            <w:vAlign w:val="top"/>
          </w:tcPr>
          <w:p w14:paraId="0D0A8F32">
            <w:pPr>
              <w:rPr>
                <w:rFonts w:ascii="Arial"/>
                <w:sz w:val="21"/>
              </w:rPr>
            </w:pPr>
          </w:p>
        </w:tc>
        <w:tc>
          <w:tcPr>
            <w:tcW w:w="949" w:type="dxa"/>
            <w:vAlign w:val="top"/>
          </w:tcPr>
          <w:p w14:paraId="462D6EB1">
            <w:pPr>
              <w:rPr>
                <w:rFonts w:ascii="Arial"/>
                <w:sz w:val="21"/>
              </w:rPr>
            </w:pPr>
          </w:p>
        </w:tc>
        <w:tc>
          <w:tcPr>
            <w:tcW w:w="840" w:type="dxa"/>
            <w:vAlign w:val="top"/>
          </w:tcPr>
          <w:p w14:paraId="6B69B153">
            <w:pPr>
              <w:rPr>
                <w:rFonts w:ascii="Arial"/>
                <w:sz w:val="21"/>
              </w:rPr>
            </w:pPr>
          </w:p>
        </w:tc>
        <w:tc>
          <w:tcPr>
            <w:tcW w:w="850" w:type="dxa"/>
            <w:vAlign w:val="top"/>
          </w:tcPr>
          <w:p w14:paraId="4313816A">
            <w:pPr>
              <w:rPr>
                <w:rFonts w:ascii="Arial"/>
                <w:sz w:val="21"/>
              </w:rPr>
            </w:pPr>
          </w:p>
        </w:tc>
        <w:tc>
          <w:tcPr>
            <w:tcW w:w="840" w:type="dxa"/>
            <w:vAlign w:val="top"/>
          </w:tcPr>
          <w:p w14:paraId="43A1D116">
            <w:pPr>
              <w:rPr>
                <w:rFonts w:ascii="Arial"/>
                <w:sz w:val="21"/>
              </w:rPr>
            </w:pPr>
          </w:p>
        </w:tc>
        <w:tc>
          <w:tcPr>
            <w:tcW w:w="750" w:type="dxa"/>
            <w:vAlign w:val="top"/>
          </w:tcPr>
          <w:p w14:paraId="334FBF5C">
            <w:pPr>
              <w:rPr>
                <w:rFonts w:ascii="Arial"/>
                <w:sz w:val="21"/>
              </w:rPr>
            </w:pPr>
          </w:p>
        </w:tc>
        <w:tc>
          <w:tcPr>
            <w:tcW w:w="850" w:type="dxa"/>
            <w:vAlign w:val="top"/>
          </w:tcPr>
          <w:p w14:paraId="4DC8FBC3">
            <w:pPr>
              <w:rPr>
                <w:rFonts w:ascii="Arial"/>
                <w:sz w:val="21"/>
              </w:rPr>
            </w:pPr>
          </w:p>
        </w:tc>
        <w:tc>
          <w:tcPr>
            <w:tcW w:w="870" w:type="dxa"/>
            <w:vAlign w:val="top"/>
          </w:tcPr>
          <w:p w14:paraId="4DDAAE09">
            <w:pPr>
              <w:rPr>
                <w:rFonts w:ascii="Arial"/>
                <w:sz w:val="21"/>
              </w:rPr>
            </w:pPr>
          </w:p>
        </w:tc>
        <w:tc>
          <w:tcPr>
            <w:tcW w:w="870" w:type="dxa"/>
            <w:vAlign w:val="top"/>
          </w:tcPr>
          <w:p w14:paraId="485C109F">
            <w:pPr>
              <w:rPr>
                <w:rFonts w:ascii="Arial"/>
                <w:sz w:val="21"/>
              </w:rPr>
            </w:pPr>
          </w:p>
        </w:tc>
        <w:tc>
          <w:tcPr>
            <w:tcW w:w="840" w:type="dxa"/>
            <w:vAlign w:val="top"/>
          </w:tcPr>
          <w:p w14:paraId="1DD8DD39">
            <w:pPr>
              <w:pStyle w:val="6"/>
              <w:spacing w:before="145"/>
              <w:ind w:left="123"/>
            </w:pPr>
            <w:r>
              <w:rPr>
                <w:spacing w:val="-4"/>
              </w:rPr>
              <w:t>9.47</w:t>
            </w:r>
          </w:p>
        </w:tc>
        <w:tc>
          <w:tcPr>
            <w:tcW w:w="824" w:type="dxa"/>
            <w:vAlign w:val="top"/>
          </w:tcPr>
          <w:p w14:paraId="60547997">
            <w:pPr>
              <w:rPr>
                <w:rFonts w:ascii="Arial"/>
                <w:sz w:val="21"/>
              </w:rPr>
            </w:pPr>
          </w:p>
        </w:tc>
      </w:tr>
      <w:tr w14:paraId="1F34C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1A7816E">
            <w:pPr>
              <w:pStyle w:val="6"/>
              <w:spacing w:before="147" w:line="242" w:lineRule="auto"/>
              <w:ind w:left="122"/>
            </w:pPr>
            <w:r>
              <w:rPr>
                <w:b/>
                <w:bCs/>
                <w:spacing w:val="-6"/>
              </w:rPr>
              <w:t>213</w:t>
            </w:r>
          </w:p>
        </w:tc>
        <w:tc>
          <w:tcPr>
            <w:tcW w:w="417" w:type="dxa"/>
            <w:vAlign w:val="top"/>
          </w:tcPr>
          <w:p w14:paraId="0FAD4F73">
            <w:pPr>
              <w:rPr>
                <w:rFonts w:ascii="Arial"/>
                <w:sz w:val="21"/>
              </w:rPr>
            </w:pPr>
          </w:p>
        </w:tc>
        <w:tc>
          <w:tcPr>
            <w:tcW w:w="417" w:type="dxa"/>
            <w:vAlign w:val="top"/>
          </w:tcPr>
          <w:p w14:paraId="492AE82A">
            <w:pPr>
              <w:rPr>
                <w:rFonts w:ascii="Arial"/>
                <w:sz w:val="21"/>
              </w:rPr>
            </w:pPr>
          </w:p>
        </w:tc>
        <w:tc>
          <w:tcPr>
            <w:tcW w:w="2055" w:type="dxa"/>
            <w:vAlign w:val="top"/>
          </w:tcPr>
          <w:p w14:paraId="1AD8FA49">
            <w:pPr>
              <w:pStyle w:val="6"/>
              <w:spacing w:before="146" w:line="213" w:lineRule="auto"/>
              <w:ind w:left="112"/>
            </w:pPr>
            <w:r>
              <w:rPr>
                <w:b/>
                <w:bCs/>
                <w:spacing w:val="-4"/>
              </w:rPr>
              <w:t>农林水支出</w:t>
            </w:r>
          </w:p>
        </w:tc>
        <w:tc>
          <w:tcPr>
            <w:tcW w:w="1009" w:type="dxa"/>
            <w:vAlign w:val="top"/>
          </w:tcPr>
          <w:p w14:paraId="6FD6D796">
            <w:pPr>
              <w:pStyle w:val="6"/>
              <w:spacing w:before="146"/>
              <w:ind w:left="287"/>
            </w:pPr>
            <w:r>
              <w:rPr>
                <w:b/>
                <w:bCs/>
                <w:spacing w:val="-4"/>
              </w:rPr>
              <w:t>1949.90</w:t>
            </w:r>
          </w:p>
        </w:tc>
        <w:tc>
          <w:tcPr>
            <w:tcW w:w="1019" w:type="dxa"/>
            <w:vAlign w:val="top"/>
          </w:tcPr>
          <w:p w14:paraId="303703B1">
            <w:pPr>
              <w:pStyle w:val="6"/>
              <w:spacing w:before="146"/>
              <w:ind w:left="298"/>
            </w:pPr>
            <w:r>
              <w:rPr>
                <w:b/>
                <w:bCs/>
                <w:spacing w:val="-4"/>
              </w:rPr>
              <w:t>1547.68</w:t>
            </w:r>
          </w:p>
        </w:tc>
        <w:tc>
          <w:tcPr>
            <w:tcW w:w="949" w:type="dxa"/>
            <w:vAlign w:val="top"/>
          </w:tcPr>
          <w:p w14:paraId="63B51FA3">
            <w:pPr>
              <w:pStyle w:val="6"/>
              <w:spacing w:before="146"/>
              <w:ind w:left="229"/>
            </w:pPr>
            <w:r>
              <w:rPr>
                <w:b/>
                <w:bCs/>
                <w:spacing w:val="-4"/>
              </w:rPr>
              <w:t>1205.08</w:t>
            </w:r>
          </w:p>
        </w:tc>
        <w:tc>
          <w:tcPr>
            <w:tcW w:w="840" w:type="dxa"/>
            <w:vAlign w:val="top"/>
          </w:tcPr>
          <w:p w14:paraId="3EB64F67">
            <w:pPr>
              <w:pStyle w:val="6"/>
              <w:spacing w:before="146"/>
              <w:ind w:left="128"/>
            </w:pPr>
            <w:r>
              <w:rPr>
                <w:b/>
                <w:bCs/>
                <w:spacing w:val="-5"/>
              </w:rPr>
              <w:t>342.60</w:t>
            </w:r>
          </w:p>
        </w:tc>
        <w:tc>
          <w:tcPr>
            <w:tcW w:w="850" w:type="dxa"/>
            <w:vAlign w:val="top"/>
          </w:tcPr>
          <w:p w14:paraId="65BD906B">
            <w:pPr>
              <w:rPr>
                <w:rFonts w:ascii="Arial"/>
                <w:sz w:val="21"/>
              </w:rPr>
            </w:pPr>
          </w:p>
        </w:tc>
        <w:tc>
          <w:tcPr>
            <w:tcW w:w="840" w:type="dxa"/>
            <w:vAlign w:val="top"/>
          </w:tcPr>
          <w:p w14:paraId="04940F35">
            <w:pPr>
              <w:rPr>
                <w:rFonts w:ascii="Arial"/>
                <w:sz w:val="21"/>
              </w:rPr>
            </w:pPr>
          </w:p>
        </w:tc>
        <w:tc>
          <w:tcPr>
            <w:tcW w:w="750" w:type="dxa"/>
            <w:vAlign w:val="top"/>
          </w:tcPr>
          <w:p w14:paraId="0BE96392">
            <w:pPr>
              <w:rPr>
                <w:rFonts w:ascii="Arial"/>
                <w:sz w:val="21"/>
              </w:rPr>
            </w:pPr>
          </w:p>
        </w:tc>
        <w:tc>
          <w:tcPr>
            <w:tcW w:w="850" w:type="dxa"/>
            <w:vAlign w:val="top"/>
          </w:tcPr>
          <w:p w14:paraId="30DC3771">
            <w:pPr>
              <w:rPr>
                <w:rFonts w:ascii="Arial"/>
                <w:sz w:val="21"/>
              </w:rPr>
            </w:pPr>
          </w:p>
        </w:tc>
        <w:tc>
          <w:tcPr>
            <w:tcW w:w="870" w:type="dxa"/>
            <w:vAlign w:val="top"/>
          </w:tcPr>
          <w:p w14:paraId="4A6A3031">
            <w:pPr>
              <w:rPr>
                <w:rFonts w:ascii="Arial"/>
                <w:sz w:val="21"/>
              </w:rPr>
            </w:pPr>
          </w:p>
        </w:tc>
        <w:tc>
          <w:tcPr>
            <w:tcW w:w="870" w:type="dxa"/>
            <w:vAlign w:val="top"/>
          </w:tcPr>
          <w:p w14:paraId="1C6B29A3">
            <w:pPr>
              <w:pStyle w:val="6"/>
              <w:spacing w:before="146"/>
              <w:ind w:left="328"/>
            </w:pPr>
            <w:r>
              <w:rPr>
                <w:b/>
                <w:bCs/>
                <w:spacing w:val="-5"/>
              </w:rPr>
              <w:t>58.74</w:t>
            </w:r>
          </w:p>
        </w:tc>
        <w:tc>
          <w:tcPr>
            <w:tcW w:w="840" w:type="dxa"/>
            <w:vAlign w:val="top"/>
          </w:tcPr>
          <w:p w14:paraId="2C36858F">
            <w:pPr>
              <w:pStyle w:val="6"/>
              <w:spacing w:before="146"/>
              <w:ind w:left="128"/>
            </w:pPr>
            <w:r>
              <w:rPr>
                <w:b/>
                <w:bCs/>
                <w:spacing w:val="-5"/>
              </w:rPr>
              <w:t>343.48</w:t>
            </w:r>
          </w:p>
        </w:tc>
        <w:tc>
          <w:tcPr>
            <w:tcW w:w="824" w:type="dxa"/>
            <w:vAlign w:val="top"/>
          </w:tcPr>
          <w:p w14:paraId="04706C36">
            <w:pPr>
              <w:rPr>
                <w:rFonts w:ascii="Arial"/>
                <w:sz w:val="21"/>
              </w:rPr>
            </w:pPr>
          </w:p>
        </w:tc>
      </w:tr>
      <w:tr w14:paraId="6A1BF8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A9BD235">
            <w:pPr>
              <w:pStyle w:val="6"/>
              <w:spacing w:before="145" w:line="242" w:lineRule="auto"/>
              <w:ind w:left="122"/>
            </w:pPr>
            <w:r>
              <w:rPr>
                <w:b/>
                <w:bCs/>
                <w:spacing w:val="-6"/>
              </w:rPr>
              <w:t>213</w:t>
            </w:r>
          </w:p>
        </w:tc>
        <w:tc>
          <w:tcPr>
            <w:tcW w:w="417" w:type="dxa"/>
            <w:vAlign w:val="top"/>
          </w:tcPr>
          <w:p w14:paraId="5494A40C">
            <w:pPr>
              <w:pStyle w:val="6"/>
              <w:spacing w:before="145" w:line="242" w:lineRule="auto"/>
              <w:ind w:left="122"/>
            </w:pPr>
            <w:r>
              <w:rPr>
                <w:b/>
                <w:bCs/>
                <w:spacing w:val="-12"/>
              </w:rPr>
              <w:t>02</w:t>
            </w:r>
          </w:p>
        </w:tc>
        <w:tc>
          <w:tcPr>
            <w:tcW w:w="417" w:type="dxa"/>
            <w:vAlign w:val="top"/>
          </w:tcPr>
          <w:p w14:paraId="0BC9D8CC">
            <w:pPr>
              <w:rPr>
                <w:rFonts w:ascii="Arial"/>
                <w:sz w:val="21"/>
              </w:rPr>
            </w:pPr>
          </w:p>
        </w:tc>
        <w:tc>
          <w:tcPr>
            <w:tcW w:w="2055" w:type="dxa"/>
            <w:vAlign w:val="top"/>
          </w:tcPr>
          <w:p w14:paraId="1636CF70">
            <w:pPr>
              <w:pStyle w:val="6"/>
              <w:spacing w:before="142" w:line="216" w:lineRule="auto"/>
              <w:ind w:left="109"/>
            </w:pPr>
            <w:r>
              <w:rPr>
                <w:b/>
                <w:bCs/>
                <w:spacing w:val="-3"/>
              </w:rPr>
              <w:t>林业和草原</w:t>
            </w:r>
          </w:p>
        </w:tc>
        <w:tc>
          <w:tcPr>
            <w:tcW w:w="1009" w:type="dxa"/>
            <w:vAlign w:val="top"/>
          </w:tcPr>
          <w:p w14:paraId="6FF4D9FE">
            <w:pPr>
              <w:pStyle w:val="6"/>
              <w:spacing w:before="144"/>
              <w:ind w:left="287"/>
            </w:pPr>
            <w:r>
              <w:rPr>
                <w:b/>
                <w:bCs/>
                <w:spacing w:val="-4"/>
              </w:rPr>
              <w:t>1949.90</w:t>
            </w:r>
          </w:p>
        </w:tc>
        <w:tc>
          <w:tcPr>
            <w:tcW w:w="1019" w:type="dxa"/>
            <w:vAlign w:val="top"/>
          </w:tcPr>
          <w:p w14:paraId="525FE56E">
            <w:pPr>
              <w:pStyle w:val="6"/>
              <w:spacing w:before="144"/>
              <w:ind w:left="298"/>
            </w:pPr>
            <w:r>
              <w:rPr>
                <w:b/>
                <w:bCs/>
                <w:spacing w:val="-4"/>
              </w:rPr>
              <w:t>1547.68</w:t>
            </w:r>
          </w:p>
        </w:tc>
        <w:tc>
          <w:tcPr>
            <w:tcW w:w="949" w:type="dxa"/>
            <w:vAlign w:val="top"/>
          </w:tcPr>
          <w:p w14:paraId="586C8F3B">
            <w:pPr>
              <w:pStyle w:val="6"/>
              <w:spacing w:before="144"/>
              <w:ind w:left="229"/>
            </w:pPr>
            <w:r>
              <w:rPr>
                <w:b/>
                <w:bCs/>
                <w:spacing w:val="-4"/>
              </w:rPr>
              <w:t>1205.08</w:t>
            </w:r>
          </w:p>
        </w:tc>
        <w:tc>
          <w:tcPr>
            <w:tcW w:w="840" w:type="dxa"/>
            <w:vAlign w:val="top"/>
          </w:tcPr>
          <w:p w14:paraId="780FECDE">
            <w:pPr>
              <w:pStyle w:val="6"/>
              <w:spacing w:before="144"/>
              <w:ind w:left="128"/>
            </w:pPr>
            <w:r>
              <w:rPr>
                <w:b/>
                <w:bCs/>
                <w:spacing w:val="-5"/>
              </w:rPr>
              <w:t>342.60</w:t>
            </w:r>
          </w:p>
        </w:tc>
        <w:tc>
          <w:tcPr>
            <w:tcW w:w="850" w:type="dxa"/>
            <w:vAlign w:val="top"/>
          </w:tcPr>
          <w:p w14:paraId="5FAD690D">
            <w:pPr>
              <w:rPr>
                <w:rFonts w:ascii="Arial"/>
                <w:sz w:val="21"/>
              </w:rPr>
            </w:pPr>
          </w:p>
        </w:tc>
        <w:tc>
          <w:tcPr>
            <w:tcW w:w="840" w:type="dxa"/>
            <w:vAlign w:val="top"/>
          </w:tcPr>
          <w:p w14:paraId="119E5289">
            <w:pPr>
              <w:rPr>
                <w:rFonts w:ascii="Arial"/>
                <w:sz w:val="21"/>
              </w:rPr>
            </w:pPr>
          </w:p>
        </w:tc>
        <w:tc>
          <w:tcPr>
            <w:tcW w:w="750" w:type="dxa"/>
            <w:vAlign w:val="top"/>
          </w:tcPr>
          <w:p w14:paraId="2E9B35CD">
            <w:pPr>
              <w:rPr>
                <w:rFonts w:ascii="Arial"/>
                <w:sz w:val="21"/>
              </w:rPr>
            </w:pPr>
          </w:p>
        </w:tc>
        <w:tc>
          <w:tcPr>
            <w:tcW w:w="850" w:type="dxa"/>
            <w:vAlign w:val="top"/>
          </w:tcPr>
          <w:p w14:paraId="0CD42712">
            <w:pPr>
              <w:rPr>
                <w:rFonts w:ascii="Arial"/>
                <w:sz w:val="21"/>
              </w:rPr>
            </w:pPr>
          </w:p>
        </w:tc>
        <w:tc>
          <w:tcPr>
            <w:tcW w:w="870" w:type="dxa"/>
            <w:vAlign w:val="top"/>
          </w:tcPr>
          <w:p w14:paraId="5DD13A60">
            <w:pPr>
              <w:rPr>
                <w:rFonts w:ascii="Arial"/>
                <w:sz w:val="21"/>
              </w:rPr>
            </w:pPr>
          </w:p>
        </w:tc>
        <w:tc>
          <w:tcPr>
            <w:tcW w:w="870" w:type="dxa"/>
            <w:vAlign w:val="top"/>
          </w:tcPr>
          <w:p w14:paraId="51C371C1">
            <w:pPr>
              <w:pStyle w:val="6"/>
              <w:spacing w:before="144"/>
              <w:ind w:left="328"/>
            </w:pPr>
            <w:r>
              <w:rPr>
                <w:b/>
                <w:bCs/>
                <w:spacing w:val="-5"/>
              </w:rPr>
              <w:t>58.74</w:t>
            </w:r>
          </w:p>
        </w:tc>
        <w:tc>
          <w:tcPr>
            <w:tcW w:w="840" w:type="dxa"/>
            <w:vAlign w:val="top"/>
          </w:tcPr>
          <w:p w14:paraId="5D07C837">
            <w:pPr>
              <w:pStyle w:val="6"/>
              <w:spacing w:before="144"/>
              <w:ind w:left="128"/>
            </w:pPr>
            <w:r>
              <w:rPr>
                <w:b/>
                <w:bCs/>
                <w:spacing w:val="-5"/>
              </w:rPr>
              <w:t>343.48</w:t>
            </w:r>
          </w:p>
        </w:tc>
        <w:tc>
          <w:tcPr>
            <w:tcW w:w="824" w:type="dxa"/>
            <w:vAlign w:val="top"/>
          </w:tcPr>
          <w:p w14:paraId="5D3CC53E">
            <w:pPr>
              <w:rPr>
                <w:rFonts w:ascii="Arial"/>
                <w:sz w:val="21"/>
              </w:rPr>
            </w:pPr>
          </w:p>
        </w:tc>
      </w:tr>
      <w:tr w14:paraId="0F3B68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45A4518">
            <w:pPr>
              <w:pStyle w:val="6"/>
              <w:spacing w:before="146" w:line="242" w:lineRule="auto"/>
              <w:ind w:left="122"/>
            </w:pPr>
            <w:r>
              <w:rPr>
                <w:spacing w:val="-5"/>
              </w:rPr>
              <w:t>213</w:t>
            </w:r>
          </w:p>
        </w:tc>
        <w:tc>
          <w:tcPr>
            <w:tcW w:w="417" w:type="dxa"/>
            <w:vAlign w:val="top"/>
          </w:tcPr>
          <w:p w14:paraId="6781134D">
            <w:pPr>
              <w:pStyle w:val="6"/>
              <w:spacing w:before="146" w:line="242" w:lineRule="auto"/>
              <w:ind w:left="122"/>
            </w:pPr>
            <w:r>
              <w:rPr>
                <w:spacing w:val="-10"/>
              </w:rPr>
              <w:t>02</w:t>
            </w:r>
          </w:p>
        </w:tc>
        <w:tc>
          <w:tcPr>
            <w:tcW w:w="417" w:type="dxa"/>
            <w:vAlign w:val="top"/>
          </w:tcPr>
          <w:p w14:paraId="432DFC83">
            <w:pPr>
              <w:pStyle w:val="6"/>
              <w:spacing w:before="146" w:line="242" w:lineRule="auto"/>
              <w:ind w:left="123"/>
            </w:pPr>
            <w:r>
              <w:rPr>
                <w:spacing w:val="-10"/>
              </w:rPr>
              <w:t>01</w:t>
            </w:r>
          </w:p>
        </w:tc>
        <w:tc>
          <w:tcPr>
            <w:tcW w:w="2055" w:type="dxa"/>
            <w:vAlign w:val="top"/>
          </w:tcPr>
          <w:p w14:paraId="79A6104F">
            <w:pPr>
              <w:pStyle w:val="6"/>
              <w:spacing w:before="145" w:line="214" w:lineRule="auto"/>
              <w:ind w:left="111"/>
            </w:pPr>
            <w:r>
              <w:rPr>
                <w:spacing w:val="-2"/>
              </w:rPr>
              <w:t>行政运行</w:t>
            </w:r>
          </w:p>
        </w:tc>
        <w:tc>
          <w:tcPr>
            <w:tcW w:w="1009" w:type="dxa"/>
            <w:vAlign w:val="top"/>
          </w:tcPr>
          <w:p w14:paraId="385FE076">
            <w:pPr>
              <w:pStyle w:val="6"/>
              <w:spacing w:before="145"/>
              <w:ind w:left="378"/>
            </w:pPr>
            <w:r>
              <w:rPr>
                <w:spacing w:val="-4"/>
              </w:rPr>
              <w:t>378.35</w:t>
            </w:r>
          </w:p>
        </w:tc>
        <w:tc>
          <w:tcPr>
            <w:tcW w:w="1019" w:type="dxa"/>
            <w:vAlign w:val="top"/>
          </w:tcPr>
          <w:p w14:paraId="29EE1101">
            <w:pPr>
              <w:pStyle w:val="6"/>
              <w:spacing w:before="145"/>
              <w:ind w:left="389"/>
            </w:pPr>
            <w:r>
              <w:rPr>
                <w:spacing w:val="-4"/>
              </w:rPr>
              <w:t>354.31</w:t>
            </w:r>
          </w:p>
        </w:tc>
        <w:tc>
          <w:tcPr>
            <w:tcW w:w="949" w:type="dxa"/>
            <w:vAlign w:val="top"/>
          </w:tcPr>
          <w:p w14:paraId="1E2FE433">
            <w:pPr>
              <w:pStyle w:val="6"/>
              <w:spacing w:before="145"/>
              <w:ind w:left="321"/>
            </w:pPr>
            <w:r>
              <w:rPr>
                <w:spacing w:val="-4"/>
              </w:rPr>
              <w:t>354.31</w:t>
            </w:r>
          </w:p>
        </w:tc>
        <w:tc>
          <w:tcPr>
            <w:tcW w:w="840" w:type="dxa"/>
            <w:vAlign w:val="top"/>
          </w:tcPr>
          <w:p w14:paraId="0FFE7DB0">
            <w:pPr>
              <w:rPr>
                <w:rFonts w:ascii="Arial"/>
                <w:sz w:val="21"/>
              </w:rPr>
            </w:pPr>
          </w:p>
        </w:tc>
        <w:tc>
          <w:tcPr>
            <w:tcW w:w="850" w:type="dxa"/>
            <w:vAlign w:val="top"/>
          </w:tcPr>
          <w:p w14:paraId="0515B498">
            <w:pPr>
              <w:rPr>
                <w:rFonts w:ascii="Arial"/>
                <w:sz w:val="21"/>
              </w:rPr>
            </w:pPr>
          </w:p>
        </w:tc>
        <w:tc>
          <w:tcPr>
            <w:tcW w:w="840" w:type="dxa"/>
            <w:vAlign w:val="top"/>
          </w:tcPr>
          <w:p w14:paraId="7F1889BC">
            <w:pPr>
              <w:rPr>
                <w:rFonts w:ascii="Arial"/>
                <w:sz w:val="21"/>
              </w:rPr>
            </w:pPr>
          </w:p>
        </w:tc>
        <w:tc>
          <w:tcPr>
            <w:tcW w:w="750" w:type="dxa"/>
            <w:vAlign w:val="top"/>
          </w:tcPr>
          <w:p w14:paraId="0BB1C93B">
            <w:pPr>
              <w:rPr>
                <w:rFonts w:ascii="Arial"/>
                <w:sz w:val="21"/>
              </w:rPr>
            </w:pPr>
          </w:p>
        </w:tc>
        <w:tc>
          <w:tcPr>
            <w:tcW w:w="850" w:type="dxa"/>
            <w:vAlign w:val="top"/>
          </w:tcPr>
          <w:p w14:paraId="78A8D2D0">
            <w:pPr>
              <w:rPr>
                <w:rFonts w:ascii="Arial"/>
                <w:sz w:val="21"/>
              </w:rPr>
            </w:pPr>
          </w:p>
        </w:tc>
        <w:tc>
          <w:tcPr>
            <w:tcW w:w="870" w:type="dxa"/>
            <w:vAlign w:val="top"/>
          </w:tcPr>
          <w:p w14:paraId="08730D1B">
            <w:pPr>
              <w:rPr>
                <w:rFonts w:ascii="Arial"/>
                <w:sz w:val="21"/>
              </w:rPr>
            </w:pPr>
          </w:p>
        </w:tc>
        <w:tc>
          <w:tcPr>
            <w:tcW w:w="870" w:type="dxa"/>
            <w:vAlign w:val="top"/>
          </w:tcPr>
          <w:p w14:paraId="27704256">
            <w:pPr>
              <w:pStyle w:val="6"/>
              <w:spacing w:before="145"/>
              <w:ind w:left="326"/>
            </w:pPr>
            <w:r>
              <w:rPr>
                <w:spacing w:val="-3"/>
              </w:rPr>
              <w:t>24.04</w:t>
            </w:r>
          </w:p>
        </w:tc>
        <w:tc>
          <w:tcPr>
            <w:tcW w:w="840" w:type="dxa"/>
            <w:vAlign w:val="top"/>
          </w:tcPr>
          <w:p w14:paraId="0FEE24E1">
            <w:pPr>
              <w:rPr>
                <w:rFonts w:ascii="Arial"/>
                <w:sz w:val="21"/>
              </w:rPr>
            </w:pPr>
          </w:p>
        </w:tc>
        <w:tc>
          <w:tcPr>
            <w:tcW w:w="824" w:type="dxa"/>
            <w:vAlign w:val="top"/>
          </w:tcPr>
          <w:p w14:paraId="14AF6037">
            <w:pPr>
              <w:rPr>
                <w:rFonts w:ascii="Arial"/>
                <w:sz w:val="21"/>
              </w:rPr>
            </w:pPr>
          </w:p>
        </w:tc>
      </w:tr>
      <w:tr w14:paraId="12173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0A900D1">
            <w:pPr>
              <w:pStyle w:val="6"/>
              <w:spacing w:before="146" w:line="242" w:lineRule="auto"/>
              <w:ind w:left="122"/>
            </w:pPr>
            <w:r>
              <w:rPr>
                <w:spacing w:val="-5"/>
              </w:rPr>
              <w:t>213</w:t>
            </w:r>
          </w:p>
        </w:tc>
        <w:tc>
          <w:tcPr>
            <w:tcW w:w="417" w:type="dxa"/>
            <w:vAlign w:val="top"/>
          </w:tcPr>
          <w:p w14:paraId="0F5E11A4">
            <w:pPr>
              <w:pStyle w:val="6"/>
              <w:spacing w:before="146" w:line="242" w:lineRule="auto"/>
              <w:ind w:left="122"/>
            </w:pPr>
            <w:r>
              <w:rPr>
                <w:spacing w:val="-10"/>
              </w:rPr>
              <w:t>02</w:t>
            </w:r>
          </w:p>
        </w:tc>
        <w:tc>
          <w:tcPr>
            <w:tcW w:w="417" w:type="dxa"/>
            <w:vAlign w:val="top"/>
          </w:tcPr>
          <w:p w14:paraId="3B397C87">
            <w:pPr>
              <w:pStyle w:val="6"/>
              <w:spacing w:before="146" w:line="242" w:lineRule="auto"/>
              <w:ind w:left="123"/>
            </w:pPr>
            <w:r>
              <w:rPr>
                <w:spacing w:val="-10"/>
              </w:rPr>
              <w:t>04</w:t>
            </w:r>
          </w:p>
        </w:tc>
        <w:tc>
          <w:tcPr>
            <w:tcW w:w="2055" w:type="dxa"/>
            <w:vAlign w:val="top"/>
          </w:tcPr>
          <w:p w14:paraId="142306EB">
            <w:pPr>
              <w:pStyle w:val="6"/>
              <w:spacing w:before="145" w:line="214" w:lineRule="auto"/>
              <w:ind w:left="116"/>
            </w:pPr>
            <w:r>
              <w:rPr>
                <w:spacing w:val="-4"/>
              </w:rPr>
              <w:t>事业机构</w:t>
            </w:r>
          </w:p>
        </w:tc>
        <w:tc>
          <w:tcPr>
            <w:tcW w:w="1009" w:type="dxa"/>
            <w:vAlign w:val="top"/>
          </w:tcPr>
          <w:p w14:paraId="4F9687E2">
            <w:pPr>
              <w:pStyle w:val="6"/>
              <w:spacing w:before="145"/>
              <w:ind w:left="373"/>
            </w:pPr>
            <w:r>
              <w:rPr>
                <w:spacing w:val="-3"/>
              </w:rPr>
              <w:t>714.47</w:t>
            </w:r>
          </w:p>
        </w:tc>
        <w:tc>
          <w:tcPr>
            <w:tcW w:w="1019" w:type="dxa"/>
            <w:vAlign w:val="top"/>
          </w:tcPr>
          <w:p w14:paraId="20AF6157">
            <w:pPr>
              <w:pStyle w:val="6"/>
              <w:spacing w:before="145"/>
              <w:ind w:left="384"/>
            </w:pPr>
            <w:r>
              <w:rPr>
                <w:spacing w:val="-3"/>
              </w:rPr>
              <w:t>690.77</w:t>
            </w:r>
          </w:p>
        </w:tc>
        <w:tc>
          <w:tcPr>
            <w:tcW w:w="949" w:type="dxa"/>
            <w:vAlign w:val="top"/>
          </w:tcPr>
          <w:p w14:paraId="10399085">
            <w:pPr>
              <w:pStyle w:val="6"/>
              <w:spacing w:before="145"/>
              <w:ind w:left="315"/>
            </w:pPr>
            <w:r>
              <w:rPr>
                <w:spacing w:val="-3"/>
              </w:rPr>
              <w:t>690.77</w:t>
            </w:r>
          </w:p>
        </w:tc>
        <w:tc>
          <w:tcPr>
            <w:tcW w:w="840" w:type="dxa"/>
            <w:vAlign w:val="top"/>
          </w:tcPr>
          <w:p w14:paraId="5582298E">
            <w:pPr>
              <w:rPr>
                <w:rFonts w:ascii="Arial"/>
                <w:sz w:val="21"/>
              </w:rPr>
            </w:pPr>
          </w:p>
        </w:tc>
        <w:tc>
          <w:tcPr>
            <w:tcW w:w="850" w:type="dxa"/>
            <w:vAlign w:val="top"/>
          </w:tcPr>
          <w:p w14:paraId="260D862E">
            <w:pPr>
              <w:rPr>
                <w:rFonts w:ascii="Arial"/>
                <w:sz w:val="21"/>
              </w:rPr>
            </w:pPr>
          </w:p>
        </w:tc>
        <w:tc>
          <w:tcPr>
            <w:tcW w:w="840" w:type="dxa"/>
            <w:vAlign w:val="top"/>
          </w:tcPr>
          <w:p w14:paraId="12000AF9">
            <w:pPr>
              <w:rPr>
                <w:rFonts w:ascii="Arial"/>
                <w:sz w:val="21"/>
              </w:rPr>
            </w:pPr>
          </w:p>
        </w:tc>
        <w:tc>
          <w:tcPr>
            <w:tcW w:w="750" w:type="dxa"/>
            <w:vAlign w:val="top"/>
          </w:tcPr>
          <w:p w14:paraId="01D4EE0B">
            <w:pPr>
              <w:rPr>
                <w:rFonts w:ascii="Arial"/>
                <w:sz w:val="21"/>
              </w:rPr>
            </w:pPr>
          </w:p>
        </w:tc>
        <w:tc>
          <w:tcPr>
            <w:tcW w:w="850" w:type="dxa"/>
            <w:vAlign w:val="top"/>
          </w:tcPr>
          <w:p w14:paraId="01E1AA77">
            <w:pPr>
              <w:rPr>
                <w:rFonts w:ascii="Arial"/>
                <w:sz w:val="21"/>
              </w:rPr>
            </w:pPr>
          </w:p>
        </w:tc>
        <w:tc>
          <w:tcPr>
            <w:tcW w:w="870" w:type="dxa"/>
            <w:vAlign w:val="top"/>
          </w:tcPr>
          <w:p w14:paraId="3A72A21C">
            <w:pPr>
              <w:rPr>
                <w:rFonts w:ascii="Arial"/>
                <w:sz w:val="21"/>
              </w:rPr>
            </w:pPr>
          </w:p>
        </w:tc>
        <w:tc>
          <w:tcPr>
            <w:tcW w:w="870" w:type="dxa"/>
            <w:vAlign w:val="top"/>
          </w:tcPr>
          <w:p w14:paraId="25C97884">
            <w:pPr>
              <w:pStyle w:val="6"/>
              <w:spacing w:before="145"/>
              <w:ind w:left="326"/>
            </w:pPr>
            <w:r>
              <w:rPr>
                <w:spacing w:val="-3"/>
              </w:rPr>
              <w:t>23.70</w:t>
            </w:r>
          </w:p>
        </w:tc>
        <w:tc>
          <w:tcPr>
            <w:tcW w:w="840" w:type="dxa"/>
            <w:vAlign w:val="top"/>
          </w:tcPr>
          <w:p w14:paraId="5C62D4E8">
            <w:pPr>
              <w:rPr>
                <w:rFonts w:ascii="Arial"/>
                <w:sz w:val="21"/>
              </w:rPr>
            </w:pPr>
          </w:p>
        </w:tc>
        <w:tc>
          <w:tcPr>
            <w:tcW w:w="824" w:type="dxa"/>
            <w:vAlign w:val="top"/>
          </w:tcPr>
          <w:p w14:paraId="1D78B428">
            <w:pPr>
              <w:rPr>
                <w:rFonts w:ascii="Arial"/>
                <w:sz w:val="21"/>
              </w:rPr>
            </w:pPr>
          </w:p>
        </w:tc>
      </w:tr>
      <w:tr w14:paraId="4B771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A4D0C88">
            <w:pPr>
              <w:pStyle w:val="6"/>
              <w:spacing w:before="147" w:line="242" w:lineRule="auto"/>
              <w:ind w:left="122"/>
            </w:pPr>
            <w:r>
              <w:rPr>
                <w:spacing w:val="-5"/>
              </w:rPr>
              <w:t>213</w:t>
            </w:r>
          </w:p>
        </w:tc>
        <w:tc>
          <w:tcPr>
            <w:tcW w:w="417" w:type="dxa"/>
            <w:vAlign w:val="top"/>
          </w:tcPr>
          <w:p w14:paraId="60B96783">
            <w:pPr>
              <w:pStyle w:val="6"/>
              <w:spacing w:before="147" w:line="242" w:lineRule="auto"/>
              <w:ind w:left="122"/>
            </w:pPr>
            <w:r>
              <w:rPr>
                <w:spacing w:val="-10"/>
              </w:rPr>
              <w:t>02</w:t>
            </w:r>
          </w:p>
        </w:tc>
        <w:tc>
          <w:tcPr>
            <w:tcW w:w="417" w:type="dxa"/>
            <w:vAlign w:val="top"/>
          </w:tcPr>
          <w:p w14:paraId="2BA54466">
            <w:pPr>
              <w:pStyle w:val="6"/>
              <w:spacing w:before="147" w:line="242" w:lineRule="auto"/>
              <w:ind w:left="123"/>
            </w:pPr>
            <w:r>
              <w:rPr>
                <w:spacing w:val="-10"/>
              </w:rPr>
              <w:t>05</w:t>
            </w:r>
          </w:p>
        </w:tc>
        <w:tc>
          <w:tcPr>
            <w:tcW w:w="2055" w:type="dxa"/>
            <w:vAlign w:val="top"/>
          </w:tcPr>
          <w:p w14:paraId="0C556E50">
            <w:pPr>
              <w:pStyle w:val="6"/>
              <w:spacing w:before="147" w:line="214" w:lineRule="auto"/>
              <w:ind w:left="109"/>
            </w:pPr>
            <w:r>
              <w:rPr>
                <w:spacing w:val="-1"/>
              </w:rPr>
              <w:t>森林资源培育</w:t>
            </w:r>
          </w:p>
        </w:tc>
        <w:tc>
          <w:tcPr>
            <w:tcW w:w="1009" w:type="dxa"/>
            <w:vAlign w:val="top"/>
          </w:tcPr>
          <w:p w14:paraId="1A17927C">
            <w:pPr>
              <w:pStyle w:val="6"/>
              <w:spacing w:before="147"/>
              <w:ind w:left="378"/>
            </w:pPr>
            <w:r>
              <w:rPr>
                <w:spacing w:val="-4"/>
              </w:rPr>
              <w:t>314.00</w:t>
            </w:r>
          </w:p>
        </w:tc>
        <w:tc>
          <w:tcPr>
            <w:tcW w:w="1019" w:type="dxa"/>
            <w:vAlign w:val="top"/>
          </w:tcPr>
          <w:p w14:paraId="43B7CDBB">
            <w:pPr>
              <w:rPr>
                <w:rFonts w:ascii="Arial"/>
                <w:sz w:val="21"/>
              </w:rPr>
            </w:pPr>
          </w:p>
        </w:tc>
        <w:tc>
          <w:tcPr>
            <w:tcW w:w="949" w:type="dxa"/>
            <w:vAlign w:val="top"/>
          </w:tcPr>
          <w:p w14:paraId="0767F15D">
            <w:pPr>
              <w:rPr>
                <w:rFonts w:ascii="Arial"/>
                <w:sz w:val="21"/>
              </w:rPr>
            </w:pPr>
          </w:p>
        </w:tc>
        <w:tc>
          <w:tcPr>
            <w:tcW w:w="840" w:type="dxa"/>
            <w:vAlign w:val="top"/>
          </w:tcPr>
          <w:p w14:paraId="0A5FC0CE">
            <w:pPr>
              <w:rPr>
                <w:rFonts w:ascii="Arial"/>
                <w:sz w:val="21"/>
              </w:rPr>
            </w:pPr>
          </w:p>
        </w:tc>
        <w:tc>
          <w:tcPr>
            <w:tcW w:w="850" w:type="dxa"/>
            <w:vAlign w:val="top"/>
          </w:tcPr>
          <w:p w14:paraId="2251DAE8">
            <w:pPr>
              <w:rPr>
                <w:rFonts w:ascii="Arial"/>
                <w:sz w:val="21"/>
              </w:rPr>
            </w:pPr>
          </w:p>
        </w:tc>
        <w:tc>
          <w:tcPr>
            <w:tcW w:w="840" w:type="dxa"/>
            <w:vAlign w:val="top"/>
          </w:tcPr>
          <w:p w14:paraId="148AF0F5">
            <w:pPr>
              <w:rPr>
                <w:rFonts w:ascii="Arial"/>
                <w:sz w:val="21"/>
              </w:rPr>
            </w:pPr>
          </w:p>
        </w:tc>
        <w:tc>
          <w:tcPr>
            <w:tcW w:w="750" w:type="dxa"/>
            <w:vAlign w:val="top"/>
          </w:tcPr>
          <w:p w14:paraId="1F058F79">
            <w:pPr>
              <w:rPr>
                <w:rFonts w:ascii="Arial"/>
                <w:sz w:val="21"/>
              </w:rPr>
            </w:pPr>
          </w:p>
        </w:tc>
        <w:tc>
          <w:tcPr>
            <w:tcW w:w="850" w:type="dxa"/>
            <w:vAlign w:val="top"/>
          </w:tcPr>
          <w:p w14:paraId="175E4557">
            <w:pPr>
              <w:rPr>
                <w:rFonts w:ascii="Arial"/>
                <w:sz w:val="21"/>
              </w:rPr>
            </w:pPr>
          </w:p>
        </w:tc>
        <w:tc>
          <w:tcPr>
            <w:tcW w:w="870" w:type="dxa"/>
            <w:vAlign w:val="top"/>
          </w:tcPr>
          <w:p w14:paraId="5C09B95B">
            <w:pPr>
              <w:rPr>
                <w:rFonts w:ascii="Arial"/>
                <w:sz w:val="21"/>
              </w:rPr>
            </w:pPr>
          </w:p>
        </w:tc>
        <w:tc>
          <w:tcPr>
            <w:tcW w:w="870" w:type="dxa"/>
            <w:vAlign w:val="top"/>
          </w:tcPr>
          <w:p w14:paraId="065E1E82">
            <w:pPr>
              <w:rPr>
                <w:rFonts w:ascii="Arial"/>
                <w:sz w:val="21"/>
              </w:rPr>
            </w:pPr>
          </w:p>
        </w:tc>
        <w:tc>
          <w:tcPr>
            <w:tcW w:w="840" w:type="dxa"/>
            <w:vAlign w:val="top"/>
          </w:tcPr>
          <w:p w14:paraId="123D4848">
            <w:pPr>
              <w:pStyle w:val="6"/>
              <w:spacing w:before="147"/>
              <w:ind w:left="128"/>
            </w:pPr>
            <w:r>
              <w:rPr>
                <w:spacing w:val="-4"/>
              </w:rPr>
              <w:t>314.00</w:t>
            </w:r>
          </w:p>
        </w:tc>
        <w:tc>
          <w:tcPr>
            <w:tcW w:w="824" w:type="dxa"/>
            <w:vAlign w:val="top"/>
          </w:tcPr>
          <w:p w14:paraId="3B2A1A8C">
            <w:pPr>
              <w:rPr>
                <w:rFonts w:ascii="Arial"/>
                <w:sz w:val="21"/>
              </w:rPr>
            </w:pPr>
          </w:p>
        </w:tc>
      </w:tr>
      <w:tr w14:paraId="32CFDF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54605333">
            <w:pPr>
              <w:pStyle w:val="6"/>
              <w:spacing w:before="148" w:line="242" w:lineRule="auto"/>
              <w:ind w:left="122"/>
            </w:pPr>
            <w:r>
              <w:rPr>
                <w:spacing w:val="-5"/>
              </w:rPr>
              <w:t>213</w:t>
            </w:r>
          </w:p>
        </w:tc>
        <w:tc>
          <w:tcPr>
            <w:tcW w:w="417" w:type="dxa"/>
            <w:vAlign w:val="top"/>
          </w:tcPr>
          <w:p w14:paraId="69C66090">
            <w:pPr>
              <w:pStyle w:val="6"/>
              <w:spacing w:before="148" w:line="242" w:lineRule="auto"/>
              <w:ind w:left="122"/>
            </w:pPr>
            <w:r>
              <w:rPr>
                <w:spacing w:val="-10"/>
              </w:rPr>
              <w:t>02</w:t>
            </w:r>
          </w:p>
        </w:tc>
        <w:tc>
          <w:tcPr>
            <w:tcW w:w="417" w:type="dxa"/>
            <w:vAlign w:val="top"/>
          </w:tcPr>
          <w:p w14:paraId="41A9F081">
            <w:pPr>
              <w:pStyle w:val="6"/>
              <w:spacing w:before="148" w:line="242" w:lineRule="auto"/>
              <w:ind w:left="123"/>
            </w:pPr>
            <w:r>
              <w:rPr>
                <w:spacing w:val="-10"/>
              </w:rPr>
              <w:t>09</w:t>
            </w:r>
          </w:p>
        </w:tc>
        <w:tc>
          <w:tcPr>
            <w:tcW w:w="2055" w:type="dxa"/>
            <w:vAlign w:val="top"/>
          </w:tcPr>
          <w:p w14:paraId="24A4EE82">
            <w:pPr>
              <w:pStyle w:val="6"/>
              <w:spacing w:before="147" w:line="216" w:lineRule="auto"/>
              <w:ind w:left="109"/>
            </w:pPr>
            <w:r>
              <w:rPr>
                <w:spacing w:val="-1"/>
              </w:rPr>
              <w:t>森林生态效益补偿</w:t>
            </w:r>
          </w:p>
        </w:tc>
        <w:tc>
          <w:tcPr>
            <w:tcW w:w="1009" w:type="dxa"/>
            <w:vAlign w:val="top"/>
          </w:tcPr>
          <w:p w14:paraId="5F165423">
            <w:pPr>
              <w:pStyle w:val="6"/>
              <w:spacing w:before="147"/>
              <w:ind w:left="463"/>
            </w:pPr>
            <w:r>
              <w:rPr>
                <w:spacing w:val="-3"/>
              </w:rPr>
              <w:t>25.48</w:t>
            </w:r>
          </w:p>
        </w:tc>
        <w:tc>
          <w:tcPr>
            <w:tcW w:w="1019" w:type="dxa"/>
            <w:vAlign w:val="top"/>
          </w:tcPr>
          <w:p w14:paraId="5C077344">
            <w:pPr>
              <w:rPr>
                <w:rFonts w:ascii="Arial"/>
                <w:sz w:val="21"/>
              </w:rPr>
            </w:pPr>
          </w:p>
        </w:tc>
        <w:tc>
          <w:tcPr>
            <w:tcW w:w="949" w:type="dxa"/>
            <w:vAlign w:val="top"/>
          </w:tcPr>
          <w:p w14:paraId="01BCEEAD">
            <w:pPr>
              <w:rPr>
                <w:rFonts w:ascii="Arial"/>
                <w:sz w:val="21"/>
              </w:rPr>
            </w:pPr>
          </w:p>
        </w:tc>
        <w:tc>
          <w:tcPr>
            <w:tcW w:w="840" w:type="dxa"/>
            <w:vAlign w:val="top"/>
          </w:tcPr>
          <w:p w14:paraId="571474D3">
            <w:pPr>
              <w:rPr>
                <w:rFonts w:ascii="Arial"/>
                <w:sz w:val="21"/>
              </w:rPr>
            </w:pPr>
          </w:p>
        </w:tc>
        <w:tc>
          <w:tcPr>
            <w:tcW w:w="850" w:type="dxa"/>
            <w:vAlign w:val="top"/>
          </w:tcPr>
          <w:p w14:paraId="521AFB14">
            <w:pPr>
              <w:rPr>
                <w:rFonts w:ascii="Arial"/>
                <w:sz w:val="21"/>
              </w:rPr>
            </w:pPr>
          </w:p>
        </w:tc>
        <w:tc>
          <w:tcPr>
            <w:tcW w:w="840" w:type="dxa"/>
            <w:vAlign w:val="top"/>
          </w:tcPr>
          <w:p w14:paraId="300C6518">
            <w:pPr>
              <w:rPr>
                <w:rFonts w:ascii="Arial"/>
                <w:sz w:val="21"/>
              </w:rPr>
            </w:pPr>
          </w:p>
        </w:tc>
        <w:tc>
          <w:tcPr>
            <w:tcW w:w="750" w:type="dxa"/>
            <w:vAlign w:val="top"/>
          </w:tcPr>
          <w:p w14:paraId="263861DE">
            <w:pPr>
              <w:rPr>
                <w:rFonts w:ascii="Arial"/>
                <w:sz w:val="21"/>
              </w:rPr>
            </w:pPr>
          </w:p>
        </w:tc>
        <w:tc>
          <w:tcPr>
            <w:tcW w:w="850" w:type="dxa"/>
            <w:vAlign w:val="top"/>
          </w:tcPr>
          <w:p w14:paraId="71FD3332">
            <w:pPr>
              <w:rPr>
                <w:rFonts w:ascii="Arial"/>
                <w:sz w:val="21"/>
              </w:rPr>
            </w:pPr>
          </w:p>
        </w:tc>
        <w:tc>
          <w:tcPr>
            <w:tcW w:w="870" w:type="dxa"/>
            <w:vAlign w:val="top"/>
          </w:tcPr>
          <w:p w14:paraId="5A2CDCCC">
            <w:pPr>
              <w:rPr>
                <w:rFonts w:ascii="Arial"/>
                <w:sz w:val="21"/>
              </w:rPr>
            </w:pPr>
          </w:p>
        </w:tc>
        <w:tc>
          <w:tcPr>
            <w:tcW w:w="870" w:type="dxa"/>
            <w:vAlign w:val="top"/>
          </w:tcPr>
          <w:p w14:paraId="107A9AA5">
            <w:pPr>
              <w:rPr>
                <w:rFonts w:ascii="Arial"/>
                <w:sz w:val="21"/>
              </w:rPr>
            </w:pPr>
          </w:p>
        </w:tc>
        <w:tc>
          <w:tcPr>
            <w:tcW w:w="840" w:type="dxa"/>
            <w:vAlign w:val="top"/>
          </w:tcPr>
          <w:p w14:paraId="4E3CC36E">
            <w:pPr>
              <w:pStyle w:val="6"/>
              <w:spacing w:before="147"/>
              <w:ind w:left="121"/>
            </w:pPr>
            <w:r>
              <w:rPr>
                <w:spacing w:val="-3"/>
              </w:rPr>
              <w:t>25.48</w:t>
            </w:r>
          </w:p>
        </w:tc>
        <w:tc>
          <w:tcPr>
            <w:tcW w:w="824" w:type="dxa"/>
            <w:vAlign w:val="top"/>
          </w:tcPr>
          <w:p w14:paraId="31D29F87">
            <w:pPr>
              <w:rPr>
                <w:rFonts w:ascii="Arial"/>
                <w:sz w:val="21"/>
              </w:rPr>
            </w:pPr>
          </w:p>
        </w:tc>
      </w:tr>
    </w:tbl>
    <w:p w14:paraId="7DCD3880">
      <w:pPr>
        <w:rPr>
          <w:rFonts w:ascii="Arial"/>
          <w:sz w:val="21"/>
        </w:rPr>
      </w:pPr>
    </w:p>
    <w:p w14:paraId="59081C4F">
      <w:pPr>
        <w:rPr>
          <w:rFonts w:ascii="Arial" w:hAnsi="Arial" w:eastAsia="Arial" w:cs="Arial"/>
          <w:sz w:val="21"/>
          <w:szCs w:val="21"/>
        </w:rPr>
        <w:sectPr>
          <w:footerReference r:id="rId14" w:type="default"/>
          <w:pgSz w:w="16839" w:h="11906"/>
          <w:pgMar w:top="1012" w:right="1438" w:bottom="1521" w:left="1415" w:header="0" w:footer="1156" w:gutter="0"/>
          <w:cols w:space="720" w:num="1"/>
        </w:sectPr>
      </w:pPr>
    </w:p>
    <w:p w14:paraId="0A51A651">
      <w:pPr>
        <w:spacing w:before="21"/>
      </w:pPr>
    </w:p>
    <w:p w14:paraId="71F8E61F">
      <w:pPr>
        <w:spacing w:before="21"/>
      </w:pPr>
    </w:p>
    <w:p w14:paraId="1D72A7DC">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3882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4" w:hRule="atLeast"/>
        </w:trPr>
        <w:tc>
          <w:tcPr>
            <w:tcW w:w="493" w:type="dxa"/>
            <w:vAlign w:val="top"/>
          </w:tcPr>
          <w:p w14:paraId="77947400">
            <w:pPr>
              <w:pStyle w:val="6"/>
              <w:spacing w:before="147" w:line="242" w:lineRule="auto"/>
              <w:ind w:left="122"/>
            </w:pPr>
            <w:r>
              <w:rPr>
                <w:spacing w:val="-5"/>
              </w:rPr>
              <w:t>213</w:t>
            </w:r>
          </w:p>
        </w:tc>
        <w:tc>
          <w:tcPr>
            <w:tcW w:w="417" w:type="dxa"/>
            <w:vAlign w:val="top"/>
          </w:tcPr>
          <w:p w14:paraId="7B4AD9F6">
            <w:pPr>
              <w:pStyle w:val="6"/>
              <w:spacing w:before="147" w:line="242" w:lineRule="auto"/>
              <w:ind w:left="122"/>
            </w:pPr>
            <w:r>
              <w:rPr>
                <w:spacing w:val="-10"/>
              </w:rPr>
              <w:t>02</w:t>
            </w:r>
          </w:p>
        </w:tc>
        <w:tc>
          <w:tcPr>
            <w:tcW w:w="417" w:type="dxa"/>
            <w:vAlign w:val="top"/>
          </w:tcPr>
          <w:p w14:paraId="3D29FC51">
            <w:pPr>
              <w:pStyle w:val="6"/>
              <w:spacing w:before="147" w:line="242" w:lineRule="auto"/>
              <w:ind w:left="124"/>
            </w:pPr>
            <w:r>
              <w:rPr>
                <w:spacing w:val="-10"/>
              </w:rPr>
              <w:t>34</w:t>
            </w:r>
          </w:p>
        </w:tc>
        <w:tc>
          <w:tcPr>
            <w:tcW w:w="2055" w:type="dxa"/>
            <w:vAlign w:val="top"/>
          </w:tcPr>
          <w:p w14:paraId="6E252B8B">
            <w:pPr>
              <w:pStyle w:val="6"/>
              <w:spacing w:before="144" w:line="216" w:lineRule="auto"/>
              <w:ind w:left="109"/>
            </w:pPr>
            <w:r>
              <w:rPr>
                <w:spacing w:val="-1"/>
              </w:rPr>
              <w:t>林业草原防灾减灾</w:t>
            </w:r>
          </w:p>
        </w:tc>
        <w:tc>
          <w:tcPr>
            <w:tcW w:w="1009" w:type="dxa"/>
            <w:vAlign w:val="top"/>
          </w:tcPr>
          <w:p w14:paraId="0C619AD2">
            <w:pPr>
              <w:pStyle w:val="6"/>
              <w:spacing w:before="146"/>
              <w:ind w:left="467"/>
            </w:pPr>
            <w:r>
              <w:rPr>
                <w:spacing w:val="-4"/>
              </w:rPr>
              <w:t>18.00</w:t>
            </w:r>
          </w:p>
        </w:tc>
        <w:tc>
          <w:tcPr>
            <w:tcW w:w="1019" w:type="dxa"/>
            <w:vAlign w:val="top"/>
          </w:tcPr>
          <w:p w14:paraId="31B2D586">
            <w:pPr>
              <w:pStyle w:val="6"/>
              <w:spacing w:before="146"/>
              <w:ind w:left="478"/>
            </w:pPr>
            <w:r>
              <w:rPr>
                <w:spacing w:val="-4"/>
              </w:rPr>
              <w:t>18.00</w:t>
            </w:r>
          </w:p>
        </w:tc>
        <w:tc>
          <w:tcPr>
            <w:tcW w:w="949" w:type="dxa"/>
            <w:vAlign w:val="top"/>
          </w:tcPr>
          <w:p w14:paraId="32E224C8">
            <w:pPr>
              <w:rPr>
                <w:rFonts w:ascii="Arial"/>
                <w:sz w:val="21"/>
              </w:rPr>
            </w:pPr>
          </w:p>
        </w:tc>
        <w:tc>
          <w:tcPr>
            <w:tcW w:w="840" w:type="dxa"/>
            <w:vAlign w:val="top"/>
          </w:tcPr>
          <w:p w14:paraId="6AAF1B2D">
            <w:pPr>
              <w:pStyle w:val="6"/>
              <w:spacing w:before="146"/>
              <w:ind w:left="125"/>
            </w:pPr>
            <w:r>
              <w:rPr>
                <w:spacing w:val="-4"/>
              </w:rPr>
              <w:t>18.00</w:t>
            </w:r>
          </w:p>
        </w:tc>
        <w:tc>
          <w:tcPr>
            <w:tcW w:w="850" w:type="dxa"/>
            <w:vAlign w:val="top"/>
          </w:tcPr>
          <w:p w14:paraId="323F2356">
            <w:pPr>
              <w:rPr>
                <w:rFonts w:ascii="Arial"/>
                <w:sz w:val="21"/>
              </w:rPr>
            </w:pPr>
          </w:p>
        </w:tc>
        <w:tc>
          <w:tcPr>
            <w:tcW w:w="840" w:type="dxa"/>
            <w:vAlign w:val="top"/>
          </w:tcPr>
          <w:p w14:paraId="7196A069">
            <w:pPr>
              <w:rPr>
                <w:rFonts w:ascii="Arial"/>
                <w:sz w:val="21"/>
              </w:rPr>
            </w:pPr>
          </w:p>
        </w:tc>
        <w:tc>
          <w:tcPr>
            <w:tcW w:w="750" w:type="dxa"/>
            <w:vAlign w:val="top"/>
          </w:tcPr>
          <w:p w14:paraId="3F93EE18">
            <w:pPr>
              <w:rPr>
                <w:rFonts w:ascii="Arial"/>
                <w:sz w:val="21"/>
              </w:rPr>
            </w:pPr>
          </w:p>
        </w:tc>
        <w:tc>
          <w:tcPr>
            <w:tcW w:w="850" w:type="dxa"/>
            <w:vAlign w:val="top"/>
          </w:tcPr>
          <w:p w14:paraId="318EC129">
            <w:pPr>
              <w:rPr>
                <w:rFonts w:ascii="Arial"/>
                <w:sz w:val="21"/>
              </w:rPr>
            </w:pPr>
          </w:p>
        </w:tc>
        <w:tc>
          <w:tcPr>
            <w:tcW w:w="870" w:type="dxa"/>
            <w:vAlign w:val="top"/>
          </w:tcPr>
          <w:p w14:paraId="7567B748">
            <w:pPr>
              <w:rPr>
                <w:rFonts w:ascii="Arial"/>
                <w:sz w:val="21"/>
              </w:rPr>
            </w:pPr>
          </w:p>
        </w:tc>
        <w:tc>
          <w:tcPr>
            <w:tcW w:w="870" w:type="dxa"/>
            <w:vAlign w:val="top"/>
          </w:tcPr>
          <w:p w14:paraId="6C4BE832">
            <w:pPr>
              <w:rPr>
                <w:rFonts w:ascii="Arial"/>
                <w:sz w:val="21"/>
              </w:rPr>
            </w:pPr>
          </w:p>
        </w:tc>
        <w:tc>
          <w:tcPr>
            <w:tcW w:w="840" w:type="dxa"/>
            <w:vAlign w:val="top"/>
          </w:tcPr>
          <w:p w14:paraId="713C92FA">
            <w:pPr>
              <w:rPr>
                <w:rFonts w:ascii="Arial"/>
                <w:sz w:val="21"/>
              </w:rPr>
            </w:pPr>
          </w:p>
        </w:tc>
        <w:tc>
          <w:tcPr>
            <w:tcW w:w="824" w:type="dxa"/>
            <w:vAlign w:val="top"/>
          </w:tcPr>
          <w:p w14:paraId="62C387A1">
            <w:pPr>
              <w:rPr>
                <w:rFonts w:ascii="Arial"/>
                <w:sz w:val="21"/>
              </w:rPr>
            </w:pPr>
          </w:p>
        </w:tc>
      </w:tr>
      <w:tr w14:paraId="1AD04F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2DD13CD">
            <w:pPr>
              <w:pStyle w:val="6"/>
              <w:spacing w:before="143" w:line="242" w:lineRule="auto"/>
              <w:ind w:left="122"/>
            </w:pPr>
            <w:r>
              <w:rPr>
                <w:spacing w:val="-5"/>
              </w:rPr>
              <w:t>213</w:t>
            </w:r>
          </w:p>
        </w:tc>
        <w:tc>
          <w:tcPr>
            <w:tcW w:w="417" w:type="dxa"/>
            <w:vAlign w:val="top"/>
          </w:tcPr>
          <w:p w14:paraId="2E458F8D">
            <w:pPr>
              <w:pStyle w:val="6"/>
              <w:spacing w:before="143" w:line="242" w:lineRule="auto"/>
              <w:ind w:left="122"/>
            </w:pPr>
            <w:r>
              <w:rPr>
                <w:spacing w:val="-10"/>
              </w:rPr>
              <w:t>02</w:t>
            </w:r>
          </w:p>
        </w:tc>
        <w:tc>
          <w:tcPr>
            <w:tcW w:w="417" w:type="dxa"/>
            <w:vAlign w:val="top"/>
          </w:tcPr>
          <w:p w14:paraId="17AC65C5">
            <w:pPr>
              <w:pStyle w:val="6"/>
              <w:spacing w:before="143" w:line="242" w:lineRule="auto"/>
              <w:ind w:left="118"/>
            </w:pPr>
            <w:r>
              <w:rPr>
                <w:spacing w:val="-8"/>
              </w:rPr>
              <w:t>99</w:t>
            </w:r>
          </w:p>
        </w:tc>
        <w:tc>
          <w:tcPr>
            <w:tcW w:w="2055" w:type="dxa"/>
            <w:vAlign w:val="top"/>
          </w:tcPr>
          <w:p w14:paraId="14D59052">
            <w:pPr>
              <w:pStyle w:val="6"/>
              <w:spacing w:before="140" w:line="215" w:lineRule="auto"/>
              <w:ind w:left="111"/>
            </w:pPr>
            <w:r>
              <w:rPr>
                <w:spacing w:val="-1"/>
              </w:rPr>
              <w:t>其他林业和草原支出</w:t>
            </w:r>
          </w:p>
        </w:tc>
        <w:tc>
          <w:tcPr>
            <w:tcW w:w="1009" w:type="dxa"/>
            <w:vAlign w:val="top"/>
          </w:tcPr>
          <w:p w14:paraId="6C16E9C2">
            <w:pPr>
              <w:pStyle w:val="6"/>
              <w:spacing w:before="142"/>
              <w:ind w:left="371"/>
            </w:pPr>
            <w:r>
              <w:rPr>
                <w:spacing w:val="-3"/>
              </w:rPr>
              <w:t>499.60</w:t>
            </w:r>
          </w:p>
        </w:tc>
        <w:tc>
          <w:tcPr>
            <w:tcW w:w="1019" w:type="dxa"/>
            <w:vAlign w:val="top"/>
          </w:tcPr>
          <w:p w14:paraId="3357420E">
            <w:pPr>
              <w:pStyle w:val="6"/>
              <w:spacing w:before="142"/>
              <w:ind w:left="382"/>
            </w:pPr>
            <w:r>
              <w:rPr>
                <w:spacing w:val="-3"/>
              </w:rPr>
              <w:t>484.60</w:t>
            </w:r>
          </w:p>
        </w:tc>
        <w:tc>
          <w:tcPr>
            <w:tcW w:w="949" w:type="dxa"/>
            <w:vAlign w:val="top"/>
          </w:tcPr>
          <w:p w14:paraId="0A29BE00">
            <w:pPr>
              <w:pStyle w:val="6"/>
              <w:spacing w:before="142"/>
              <w:ind w:left="318"/>
            </w:pPr>
            <w:r>
              <w:rPr>
                <w:spacing w:val="-3"/>
              </w:rPr>
              <w:t>160.00</w:t>
            </w:r>
          </w:p>
        </w:tc>
        <w:tc>
          <w:tcPr>
            <w:tcW w:w="840" w:type="dxa"/>
            <w:vAlign w:val="top"/>
          </w:tcPr>
          <w:p w14:paraId="3C7CF396">
            <w:pPr>
              <w:pStyle w:val="6"/>
              <w:spacing w:before="142"/>
              <w:ind w:left="128"/>
            </w:pPr>
            <w:r>
              <w:rPr>
                <w:spacing w:val="-4"/>
              </w:rPr>
              <w:t>324.60</w:t>
            </w:r>
          </w:p>
        </w:tc>
        <w:tc>
          <w:tcPr>
            <w:tcW w:w="850" w:type="dxa"/>
            <w:vAlign w:val="top"/>
          </w:tcPr>
          <w:p w14:paraId="62CCB9C3">
            <w:pPr>
              <w:rPr>
                <w:rFonts w:ascii="Arial"/>
                <w:sz w:val="21"/>
              </w:rPr>
            </w:pPr>
          </w:p>
        </w:tc>
        <w:tc>
          <w:tcPr>
            <w:tcW w:w="840" w:type="dxa"/>
            <w:vAlign w:val="top"/>
          </w:tcPr>
          <w:p w14:paraId="093B7773">
            <w:pPr>
              <w:rPr>
                <w:rFonts w:ascii="Arial"/>
                <w:sz w:val="21"/>
              </w:rPr>
            </w:pPr>
          </w:p>
        </w:tc>
        <w:tc>
          <w:tcPr>
            <w:tcW w:w="750" w:type="dxa"/>
            <w:vAlign w:val="top"/>
          </w:tcPr>
          <w:p w14:paraId="768B934D">
            <w:pPr>
              <w:rPr>
                <w:rFonts w:ascii="Arial"/>
                <w:sz w:val="21"/>
              </w:rPr>
            </w:pPr>
          </w:p>
        </w:tc>
        <w:tc>
          <w:tcPr>
            <w:tcW w:w="850" w:type="dxa"/>
            <w:vAlign w:val="top"/>
          </w:tcPr>
          <w:p w14:paraId="47C562D5">
            <w:pPr>
              <w:rPr>
                <w:rFonts w:ascii="Arial"/>
                <w:sz w:val="21"/>
              </w:rPr>
            </w:pPr>
          </w:p>
        </w:tc>
        <w:tc>
          <w:tcPr>
            <w:tcW w:w="870" w:type="dxa"/>
            <w:vAlign w:val="top"/>
          </w:tcPr>
          <w:p w14:paraId="4D0AC96C">
            <w:pPr>
              <w:rPr>
                <w:rFonts w:ascii="Arial"/>
                <w:sz w:val="21"/>
              </w:rPr>
            </w:pPr>
          </w:p>
        </w:tc>
        <w:tc>
          <w:tcPr>
            <w:tcW w:w="870" w:type="dxa"/>
            <w:vAlign w:val="top"/>
          </w:tcPr>
          <w:p w14:paraId="4631982A">
            <w:pPr>
              <w:pStyle w:val="6"/>
              <w:spacing w:before="142"/>
              <w:ind w:left="331"/>
            </w:pPr>
            <w:r>
              <w:rPr>
                <w:spacing w:val="-4"/>
              </w:rPr>
              <w:t>11.00</w:t>
            </w:r>
          </w:p>
        </w:tc>
        <w:tc>
          <w:tcPr>
            <w:tcW w:w="840" w:type="dxa"/>
            <w:vAlign w:val="top"/>
          </w:tcPr>
          <w:p w14:paraId="6A001F22">
            <w:pPr>
              <w:pStyle w:val="6"/>
              <w:spacing w:before="142"/>
              <w:ind w:left="120"/>
            </w:pPr>
            <w:r>
              <w:rPr>
                <w:spacing w:val="-4"/>
              </w:rPr>
              <w:t>4.00</w:t>
            </w:r>
          </w:p>
        </w:tc>
        <w:tc>
          <w:tcPr>
            <w:tcW w:w="824" w:type="dxa"/>
            <w:vAlign w:val="top"/>
          </w:tcPr>
          <w:p w14:paraId="6FE274EE">
            <w:pPr>
              <w:rPr>
                <w:rFonts w:ascii="Arial"/>
                <w:sz w:val="21"/>
              </w:rPr>
            </w:pPr>
          </w:p>
        </w:tc>
      </w:tr>
      <w:tr w14:paraId="03CB7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49B5FB7">
            <w:pPr>
              <w:pStyle w:val="6"/>
              <w:spacing w:before="144" w:line="239" w:lineRule="exact"/>
              <w:ind w:left="122"/>
            </w:pPr>
            <w:r>
              <w:rPr>
                <w:b/>
                <w:bCs/>
                <w:spacing w:val="-6"/>
              </w:rPr>
              <w:t>221</w:t>
            </w:r>
          </w:p>
        </w:tc>
        <w:tc>
          <w:tcPr>
            <w:tcW w:w="417" w:type="dxa"/>
            <w:vAlign w:val="top"/>
          </w:tcPr>
          <w:p w14:paraId="6C10BC3E">
            <w:pPr>
              <w:rPr>
                <w:rFonts w:ascii="Arial"/>
                <w:sz w:val="21"/>
              </w:rPr>
            </w:pPr>
          </w:p>
        </w:tc>
        <w:tc>
          <w:tcPr>
            <w:tcW w:w="417" w:type="dxa"/>
            <w:vAlign w:val="top"/>
          </w:tcPr>
          <w:p w14:paraId="4A3A86E6">
            <w:pPr>
              <w:rPr>
                <w:rFonts w:ascii="Arial"/>
                <w:sz w:val="21"/>
              </w:rPr>
            </w:pPr>
          </w:p>
        </w:tc>
        <w:tc>
          <w:tcPr>
            <w:tcW w:w="2055" w:type="dxa"/>
            <w:vAlign w:val="top"/>
          </w:tcPr>
          <w:p w14:paraId="11821B29">
            <w:pPr>
              <w:pStyle w:val="6"/>
              <w:spacing w:before="144" w:line="213" w:lineRule="auto"/>
              <w:ind w:left="114"/>
            </w:pPr>
            <w:r>
              <w:rPr>
                <w:b/>
                <w:bCs/>
                <w:spacing w:val="-4"/>
              </w:rPr>
              <w:t>住房保障支出</w:t>
            </w:r>
          </w:p>
        </w:tc>
        <w:tc>
          <w:tcPr>
            <w:tcW w:w="1009" w:type="dxa"/>
            <w:vAlign w:val="top"/>
          </w:tcPr>
          <w:p w14:paraId="47414F0B">
            <w:pPr>
              <w:pStyle w:val="6"/>
              <w:spacing w:before="143"/>
              <w:ind w:left="464"/>
            </w:pPr>
            <w:r>
              <w:rPr>
                <w:b/>
                <w:bCs/>
                <w:spacing w:val="-5"/>
              </w:rPr>
              <w:t>88.53</w:t>
            </w:r>
          </w:p>
        </w:tc>
        <w:tc>
          <w:tcPr>
            <w:tcW w:w="1019" w:type="dxa"/>
            <w:vAlign w:val="top"/>
          </w:tcPr>
          <w:p w14:paraId="17AAA85C">
            <w:pPr>
              <w:pStyle w:val="6"/>
              <w:spacing w:before="143"/>
              <w:ind w:left="475"/>
            </w:pPr>
            <w:r>
              <w:rPr>
                <w:b/>
                <w:bCs/>
                <w:spacing w:val="-5"/>
              </w:rPr>
              <w:t>88.53</w:t>
            </w:r>
          </w:p>
        </w:tc>
        <w:tc>
          <w:tcPr>
            <w:tcW w:w="949" w:type="dxa"/>
            <w:vAlign w:val="top"/>
          </w:tcPr>
          <w:p w14:paraId="3B43A484">
            <w:pPr>
              <w:pStyle w:val="6"/>
              <w:spacing w:before="143"/>
              <w:ind w:left="406"/>
            </w:pPr>
            <w:r>
              <w:rPr>
                <w:b/>
                <w:bCs/>
                <w:spacing w:val="-5"/>
              </w:rPr>
              <w:t>88.53</w:t>
            </w:r>
          </w:p>
        </w:tc>
        <w:tc>
          <w:tcPr>
            <w:tcW w:w="840" w:type="dxa"/>
            <w:vAlign w:val="top"/>
          </w:tcPr>
          <w:p w14:paraId="6520E9D6">
            <w:pPr>
              <w:rPr>
                <w:rFonts w:ascii="Arial"/>
                <w:sz w:val="21"/>
              </w:rPr>
            </w:pPr>
          </w:p>
        </w:tc>
        <w:tc>
          <w:tcPr>
            <w:tcW w:w="850" w:type="dxa"/>
            <w:vAlign w:val="top"/>
          </w:tcPr>
          <w:p w14:paraId="19893CE9">
            <w:pPr>
              <w:rPr>
                <w:rFonts w:ascii="Arial"/>
                <w:sz w:val="21"/>
              </w:rPr>
            </w:pPr>
          </w:p>
        </w:tc>
        <w:tc>
          <w:tcPr>
            <w:tcW w:w="840" w:type="dxa"/>
            <w:vAlign w:val="top"/>
          </w:tcPr>
          <w:p w14:paraId="4558D112">
            <w:pPr>
              <w:rPr>
                <w:rFonts w:ascii="Arial"/>
                <w:sz w:val="21"/>
              </w:rPr>
            </w:pPr>
          </w:p>
        </w:tc>
        <w:tc>
          <w:tcPr>
            <w:tcW w:w="750" w:type="dxa"/>
            <w:vAlign w:val="top"/>
          </w:tcPr>
          <w:p w14:paraId="56CD9287">
            <w:pPr>
              <w:rPr>
                <w:rFonts w:ascii="Arial"/>
                <w:sz w:val="21"/>
              </w:rPr>
            </w:pPr>
          </w:p>
        </w:tc>
        <w:tc>
          <w:tcPr>
            <w:tcW w:w="850" w:type="dxa"/>
            <w:vAlign w:val="top"/>
          </w:tcPr>
          <w:p w14:paraId="634F3C07">
            <w:pPr>
              <w:rPr>
                <w:rFonts w:ascii="Arial"/>
                <w:sz w:val="21"/>
              </w:rPr>
            </w:pPr>
          </w:p>
        </w:tc>
        <w:tc>
          <w:tcPr>
            <w:tcW w:w="870" w:type="dxa"/>
            <w:vAlign w:val="top"/>
          </w:tcPr>
          <w:p w14:paraId="7C6C0B86">
            <w:pPr>
              <w:rPr>
                <w:rFonts w:ascii="Arial"/>
                <w:sz w:val="21"/>
              </w:rPr>
            </w:pPr>
          </w:p>
        </w:tc>
        <w:tc>
          <w:tcPr>
            <w:tcW w:w="870" w:type="dxa"/>
            <w:vAlign w:val="top"/>
          </w:tcPr>
          <w:p w14:paraId="369E1AA0">
            <w:pPr>
              <w:rPr>
                <w:rFonts w:ascii="Arial"/>
                <w:sz w:val="21"/>
              </w:rPr>
            </w:pPr>
          </w:p>
        </w:tc>
        <w:tc>
          <w:tcPr>
            <w:tcW w:w="840" w:type="dxa"/>
            <w:vAlign w:val="top"/>
          </w:tcPr>
          <w:p w14:paraId="33045A56">
            <w:pPr>
              <w:rPr>
                <w:rFonts w:ascii="Arial"/>
                <w:sz w:val="21"/>
              </w:rPr>
            </w:pPr>
          </w:p>
        </w:tc>
        <w:tc>
          <w:tcPr>
            <w:tcW w:w="824" w:type="dxa"/>
            <w:vAlign w:val="top"/>
          </w:tcPr>
          <w:p w14:paraId="50EC32C8">
            <w:pPr>
              <w:rPr>
                <w:rFonts w:ascii="Arial"/>
                <w:sz w:val="21"/>
              </w:rPr>
            </w:pPr>
          </w:p>
        </w:tc>
      </w:tr>
      <w:tr w14:paraId="311901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B2DC091">
            <w:pPr>
              <w:pStyle w:val="6"/>
              <w:spacing w:before="145" w:line="239" w:lineRule="exact"/>
              <w:ind w:left="122"/>
            </w:pPr>
            <w:r>
              <w:rPr>
                <w:b/>
                <w:bCs/>
                <w:spacing w:val="-6"/>
              </w:rPr>
              <w:t>221</w:t>
            </w:r>
          </w:p>
        </w:tc>
        <w:tc>
          <w:tcPr>
            <w:tcW w:w="417" w:type="dxa"/>
            <w:vAlign w:val="top"/>
          </w:tcPr>
          <w:p w14:paraId="7371F26A">
            <w:pPr>
              <w:pStyle w:val="6"/>
              <w:spacing w:before="145" w:line="242" w:lineRule="auto"/>
              <w:ind w:left="122"/>
            </w:pPr>
            <w:r>
              <w:rPr>
                <w:b/>
                <w:bCs/>
                <w:spacing w:val="-12"/>
              </w:rPr>
              <w:t>02</w:t>
            </w:r>
          </w:p>
        </w:tc>
        <w:tc>
          <w:tcPr>
            <w:tcW w:w="417" w:type="dxa"/>
            <w:vAlign w:val="top"/>
          </w:tcPr>
          <w:p w14:paraId="342466AF">
            <w:pPr>
              <w:rPr>
                <w:rFonts w:ascii="Arial"/>
                <w:sz w:val="21"/>
              </w:rPr>
            </w:pPr>
          </w:p>
        </w:tc>
        <w:tc>
          <w:tcPr>
            <w:tcW w:w="2055" w:type="dxa"/>
            <w:vAlign w:val="top"/>
          </w:tcPr>
          <w:p w14:paraId="071A1D44">
            <w:pPr>
              <w:pStyle w:val="6"/>
              <w:spacing w:before="145" w:line="213" w:lineRule="auto"/>
              <w:ind w:left="114"/>
            </w:pPr>
            <w:r>
              <w:rPr>
                <w:b/>
                <w:bCs/>
                <w:spacing w:val="-4"/>
              </w:rPr>
              <w:t>住房改革支出</w:t>
            </w:r>
          </w:p>
        </w:tc>
        <w:tc>
          <w:tcPr>
            <w:tcW w:w="1009" w:type="dxa"/>
            <w:vAlign w:val="top"/>
          </w:tcPr>
          <w:p w14:paraId="0F8F63DA">
            <w:pPr>
              <w:pStyle w:val="6"/>
              <w:spacing w:before="145"/>
              <w:ind w:left="464"/>
            </w:pPr>
            <w:r>
              <w:rPr>
                <w:b/>
                <w:bCs/>
                <w:spacing w:val="-5"/>
              </w:rPr>
              <w:t>88.53</w:t>
            </w:r>
          </w:p>
        </w:tc>
        <w:tc>
          <w:tcPr>
            <w:tcW w:w="1019" w:type="dxa"/>
            <w:vAlign w:val="top"/>
          </w:tcPr>
          <w:p w14:paraId="31E3F608">
            <w:pPr>
              <w:pStyle w:val="6"/>
              <w:spacing w:before="145"/>
              <w:ind w:left="475"/>
            </w:pPr>
            <w:r>
              <w:rPr>
                <w:b/>
                <w:bCs/>
                <w:spacing w:val="-5"/>
              </w:rPr>
              <w:t>88.53</w:t>
            </w:r>
          </w:p>
        </w:tc>
        <w:tc>
          <w:tcPr>
            <w:tcW w:w="949" w:type="dxa"/>
            <w:vAlign w:val="top"/>
          </w:tcPr>
          <w:p w14:paraId="5C0D9FD0">
            <w:pPr>
              <w:pStyle w:val="6"/>
              <w:spacing w:before="145"/>
              <w:ind w:left="406"/>
            </w:pPr>
            <w:r>
              <w:rPr>
                <w:b/>
                <w:bCs/>
                <w:spacing w:val="-5"/>
              </w:rPr>
              <w:t>88.53</w:t>
            </w:r>
          </w:p>
        </w:tc>
        <w:tc>
          <w:tcPr>
            <w:tcW w:w="840" w:type="dxa"/>
            <w:vAlign w:val="top"/>
          </w:tcPr>
          <w:p w14:paraId="353B102A">
            <w:pPr>
              <w:rPr>
                <w:rFonts w:ascii="Arial"/>
                <w:sz w:val="21"/>
              </w:rPr>
            </w:pPr>
          </w:p>
        </w:tc>
        <w:tc>
          <w:tcPr>
            <w:tcW w:w="850" w:type="dxa"/>
            <w:vAlign w:val="top"/>
          </w:tcPr>
          <w:p w14:paraId="2F755352">
            <w:pPr>
              <w:rPr>
                <w:rFonts w:ascii="Arial"/>
                <w:sz w:val="21"/>
              </w:rPr>
            </w:pPr>
          </w:p>
        </w:tc>
        <w:tc>
          <w:tcPr>
            <w:tcW w:w="840" w:type="dxa"/>
            <w:vAlign w:val="top"/>
          </w:tcPr>
          <w:p w14:paraId="04FC6012">
            <w:pPr>
              <w:rPr>
                <w:rFonts w:ascii="Arial"/>
                <w:sz w:val="21"/>
              </w:rPr>
            </w:pPr>
          </w:p>
        </w:tc>
        <w:tc>
          <w:tcPr>
            <w:tcW w:w="750" w:type="dxa"/>
            <w:vAlign w:val="top"/>
          </w:tcPr>
          <w:p w14:paraId="22490ED8">
            <w:pPr>
              <w:rPr>
                <w:rFonts w:ascii="Arial"/>
                <w:sz w:val="21"/>
              </w:rPr>
            </w:pPr>
          </w:p>
        </w:tc>
        <w:tc>
          <w:tcPr>
            <w:tcW w:w="850" w:type="dxa"/>
            <w:vAlign w:val="top"/>
          </w:tcPr>
          <w:p w14:paraId="6896CA92">
            <w:pPr>
              <w:rPr>
                <w:rFonts w:ascii="Arial"/>
                <w:sz w:val="21"/>
              </w:rPr>
            </w:pPr>
          </w:p>
        </w:tc>
        <w:tc>
          <w:tcPr>
            <w:tcW w:w="870" w:type="dxa"/>
            <w:vAlign w:val="top"/>
          </w:tcPr>
          <w:p w14:paraId="773F2DD0">
            <w:pPr>
              <w:rPr>
                <w:rFonts w:ascii="Arial"/>
                <w:sz w:val="21"/>
              </w:rPr>
            </w:pPr>
          </w:p>
        </w:tc>
        <w:tc>
          <w:tcPr>
            <w:tcW w:w="870" w:type="dxa"/>
            <w:vAlign w:val="top"/>
          </w:tcPr>
          <w:p w14:paraId="15C703C6">
            <w:pPr>
              <w:rPr>
                <w:rFonts w:ascii="Arial"/>
                <w:sz w:val="21"/>
              </w:rPr>
            </w:pPr>
          </w:p>
        </w:tc>
        <w:tc>
          <w:tcPr>
            <w:tcW w:w="840" w:type="dxa"/>
            <w:vAlign w:val="top"/>
          </w:tcPr>
          <w:p w14:paraId="4AC88124">
            <w:pPr>
              <w:rPr>
                <w:rFonts w:ascii="Arial"/>
                <w:sz w:val="21"/>
              </w:rPr>
            </w:pPr>
          </w:p>
        </w:tc>
        <w:tc>
          <w:tcPr>
            <w:tcW w:w="824" w:type="dxa"/>
            <w:vAlign w:val="top"/>
          </w:tcPr>
          <w:p w14:paraId="49CFE1E6">
            <w:pPr>
              <w:rPr>
                <w:rFonts w:ascii="Arial"/>
                <w:sz w:val="21"/>
              </w:rPr>
            </w:pPr>
          </w:p>
        </w:tc>
      </w:tr>
      <w:tr w14:paraId="1F888C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F13A001">
            <w:pPr>
              <w:pStyle w:val="6"/>
              <w:spacing w:before="146" w:line="239" w:lineRule="exact"/>
              <w:ind w:left="122"/>
            </w:pPr>
            <w:r>
              <w:rPr>
                <w:spacing w:val="-5"/>
              </w:rPr>
              <w:t>221</w:t>
            </w:r>
          </w:p>
        </w:tc>
        <w:tc>
          <w:tcPr>
            <w:tcW w:w="417" w:type="dxa"/>
            <w:vAlign w:val="top"/>
          </w:tcPr>
          <w:p w14:paraId="42177B33">
            <w:pPr>
              <w:pStyle w:val="6"/>
              <w:spacing w:before="147" w:line="242" w:lineRule="auto"/>
              <w:ind w:left="122"/>
            </w:pPr>
            <w:r>
              <w:rPr>
                <w:spacing w:val="-10"/>
              </w:rPr>
              <w:t>02</w:t>
            </w:r>
          </w:p>
        </w:tc>
        <w:tc>
          <w:tcPr>
            <w:tcW w:w="417" w:type="dxa"/>
            <w:vAlign w:val="top"/>
          </w:tcPr>
          <w:p w14:paraId="67CD2028">
            <w:pPr>
              <w:pStyle w:val="6"/>
              <w:spacing w:before="147" w:line="242" w:lineRule="auto"/>
              <w:ind w:left="123"/>
            </w:pPr>
            <w:r>
              <w:rPr>
                <w:spacing w:val="-10"/>
              </w:rPr>
              <w:t>01</w:t>
            </w:r>
          </w:p>
        </w:tc>
        <w:tc>
          <w:tcPr>
            <w:tcW w:w="2055" w:type="dxa"/>
            <w:vAlign w:val="top"/>
          </w:tcPr>
          <w:p w14:paraId="1A590CEF">
            <w:pPr>
              <w:pStyle w:val="6"/>
              <w:spacing w:before="146" w:line="216" w:lineRule="auto"/>
              <w:ind w:left="114"/>
            </w:pPr>
            <w:r>
              <w:rPr>
                <w:spacing w:val="-3"/>
              </w:rPr>
              <w:t>住房公积金</w:t>
            </w:r>
          </w:p>
        </w:tc>
        <w:tc>
          <w:tcPr>
            <w:tcW w:w="1009" w:type="dxa"/>
            <w:vAlign w:val="top"/>
          </w:tcPr>
          <w:p w14:paraId="16C2A50B">
            <w:pPr>
              <w:pStyle w:val="6"/>
              <w:spacing w:before="146"/>
              <w:ind w:left="464"/>
            </w:pPr>
            <w:r>
              <w:rPr>
                <w:spacing w:val="-3"/>
              </w:rPr>
              <w:t>88.53</w:t>
            </w:r>
          </w:p>
        </w:tc>
        <w:tc>
          <w:tcPr>
            <w:tcW w:w="1019" w:type="dxa"/>
            <w:vAlign w:val="top"/>
          </w:tcPr>
          <w:p w14:paraId="105C10F1">
            <w:pPr>
              <w:pStyle w:val="6"/>
              <w:spacing w:before="146"/>
              <w:ind w:left="475"/>
            </w:pPr>
            <w:r>
              <w:rPr>
                <w:spacing w:val="-3"/>
              </w:rPr>
              <w:t>88.53</w:t>
            </w:r>
          </w:p>
        </w:tc>
        <w:tc>
          <w:tcPr>
            <w:tcW w:w="949" w:type="dxa"/>
            <w:vAlign w:val="top"/>
          </w:tcPr>
          <w:p w14:paraId="5D9A4EBF">
            <w:pPr>
              <w:pStyle w:val="6"/>
              <w:spacing w:before="146"/>
              <w:ind w:left="406"/>
            </w:pPr>
            <w:r>
              <w:rPr>
                <w:spacing w:val="-3"/>
              </w:rPr>
              <w:t>88.53</w:t>
            </w:r>
          </w:p>
        </w:tc>
        <w:tc>
          <w:tcPr>
            <w:tcW w:w="840" w:type="dxa"/>
            <w:vAlign w:val="top"/>
          </w:tcPr>
          <w:p w14:paraId="7D1DBAEF">
            <w:pPr>
              <w:rPr>
                <w:rFonts w:ascii="Arial"/>
                <w:sz w:val="21"/>
              </w:rPr>
            </w:pPr>
          </w:p>
        </w:tc>
        <w:tc>
          <w:tcPr>
            <w:tcW w:w="850" w:type="dxa"/>
            <w:vAlign w:val="top"/>
          </w:tcPr>
          <w:p w14:paraId="35772ED7">
            <w:pPr>
              <w:rPr>
                <w:rFonts w:ascii="Arial"/>
                <w:sz w:val="21"/>
              </w:rPr>
            </w:pPr>
          </w:p>
        </w:tc>
        <w:tc>
          <w:tcPr>
            <w:tcW w:w="840" w:type="dxa"/>
            <w:vAlign w:val="top"/>
          </w:tcPr>
          <w:p w14:paraId="05CC9986">
            <w:pPr>
              <w:rPr>
                <w:rFonts w:ascii="Arial"/>
                <w:sz w:val="21"/>
              </w:rPr>
            </w:pPr>
          </w:p>
        </w:tc>
        <w:tc>
          <w:tcPr>
            <w:tcW w:w="750" w:type="dxa"/>
            <w:vAlign w:val="top"/>
          </w:tcPr>
          <w:p w14:paraId="18D5BD84">
            <w:pPr>
              <w:rPr>
                <w:rFonts w:ascii="Arial"/>
                <w:sz w:val="21"/>
              </w:rPr>
            </w:pPr>
          </w:p>
        </w:tc>
        <w:tc>
          <w:tcPr>
            <w:tcW w:w="850" w:type="dxa"/>
            <w:vAlign w:val="top"/>
          </w:tcPr>
          <w:p w14:paraId="3624BB9C">
            <w:pPr>
              <w:rPr>
                <w:rFonts w:ascii="Arial"/>
                <w:sz w:val="21"/>
              </w:rPr>
            </w:pPr>
          </w:p>
        </w:tc>
        <w:tc>
          <w:tcPr>
            <w:tcW w:w="870" w:type="dxa"/>
            <w:vAlign w:val="top"/>
          </w:tcPr>
          <w:p w14:paraId="32B7BE71">
            <w:pPr>
              <w:rPr>
                <w:rFonts w:ascii="Arial"/>
                <w:sz w:val="21"/>
              </w:rPr>
            </w:pPr>
          </w:p>
        </w:tc>
        <w:tc>
          <w:tcPr>
            <w:tcW w:w="870" w:type="dxa"/>
            <w:vAlign w:val="top"/>
          </w:tcPr>
          <w:p w14:paraId="68FEF1E0">
            <w:pPr>
              <w:rPr>
                <w:rFonts w:ascii="Arial"/>
                <w:sz w:val="21"/>
              </w:rPr>
            </w:pPr>
          </w:p>
        </w:tc>
        <w:tc>
          <w:tcPr>
            <w:tcW w:w="840" w:type="dxa"/>
            <w:vAlign w:val="top"/>
          </w:tcPr>
          <w:p w14:paraId="076C6D2A">
            <w:pPr>
              <w:rPr>
                <w:rFonts w:ascii="Arial"/>
                <w:sz w:val="21"/>
              </w:rPr>
            </w:pPr>
          </w:p>
        </w:tc>
        <w:tc>
          <w:tcPr>
            <w:tcW w:w="824" w:type="dxa"/>
            <w:vAlign w:val="top"/>
          </w:tcPr>
          <w:p w14:paraId="45908976">
            <w:pPr>
              <w:rPr>
                <w:rFonts w:ascii="Arial"/>
                <w:sz w:val="21"/>
              </w:rPr>
            </w:pPr>
          </w:p>
        </w:tc>
      </w:tr>
      <w:tr w14:paraId="60602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48F4150">
            <w:pPr>
              <w:rPr>
                <w:rFonts w:ascii="Arial"/>
                <w:sz w:val="21"/>
              </w:rPr>
            </w:pPr>
          </w:p>
        </w:tc>
        <w:tc>
          <w:tcPr>
            <w:tcW w:w="417" w:type="dxa"/>
            <w:vAlign w:val="top"/>
          </w:tcPr>
          <w:p w14:paraId="360D373A">
            <w:pPr>
              <w:rPr>
                <w:rFonts w:ascii="Arial"/>
                <w:sz w:val="21"/>
              </w:rPr>
            </w:pPr>
          </w:p>
        </w:tc>
        <w:tc>
          <w:tcPr>
            <w:tcW w:w="417" w:type="dxa"/>
            <w:vAlign w:val="top"/>
          </w:tcPr>
          <w:p w14:paraId="2D3F047F">
            <w:pPr>
              <w:rPr>
                <w:rFonts w:ascii="Arial"/>
                <w:sz w:val="21"/>
              </w:rPr>
            </w:pPr>
          </w:p>
        </w:tc>
        <w:tc>
          <w:tcPr>
            <w:tcW w:w="2055" w:type="dxa"/>
            <w:vAlign w:val="top"/>
          </w:tcPr>
          <w:p w14:paraId="6418BEFA">
            <w:pPr>
              <w:pStyle w:val="6"/>
              <w:spacing w:before="147" w:line="216" w:lineRule="auto"/>
              <w:ind w:left="113"/>
            </w:pPr>
            <w:r>
              <w:rPr>
                <w:b/>
                <w:bCs/>
                <w:spacing w:val="-7"/>
              </w:rPr>
              <w:t>合计</w:t>
            </w:r>
          </w:p>
        </w:tc>
        <w:tc>
          <w:tcPr>
            <w:tcW w:w="1009" w:type="dxa"/>
            <w:vAlign w:val="top"/>
          </w:tcPr>
          <w:p w14:paraId="786AB989">
            <w:pPr>
              <w:pStyle w:val="6"/>
              <w:spacing w:before="147"/>
              <w:ind w:left="283"/>
            </w:pPr>
            <w:r>
              <w:rPr>
                <w:b/>
                <w:bCs/>
                <w:spacing w:val="-3"/>
              </w:rPr>
              <w:t>2692.49</w:t>
            </w:r>
          </w:p>
        </w:tc>
        <w:tc>
          <w:tcPr>
            <w:tcW w:w="1019" w:type="dxa"/>
            <w:vAlign w:val="top"/>
          </w:tcPr>
          <w:p w14:paraId="415E4CED">
            <w:pPr>
              <w:pStyle w:val="6"/>
              <w:spacing w:before="147"/>
              <w:ind w:left="294"/>
            </w:pPr>
            <w:r>
              <w:rPr>
                <w:b/>
                <w:bCs/>
                <w:spacing w:val="-3"/>
              </w:rPr>
              <w:t>2280.79</w:t>
            </w:r>
          </w:p>
        </w:tc>
        <w:tc>
          <w:tcPr>
            <w:tcW w:w="949" w:type="dxa"/>
            <w:vAlign w:val="top"/>
          </w:tcPr>
          <w:p w14:paraId="7D98E310">
            <w:pPr>
              <w:pStyle w:val="6"/>
              <w:spacing w:before="147"/>
              <w:ind w:left="229"/>
            </w:pPr>
            <w:r>
              <w:rPr>
                <w:b/>
                <w:bCs/>
                <w:spacing w:val="-4"/>
              </w:rPr>
              <w:t>1549.19</w:t>
            </w:r>
          </w:p>
        </w:tc>
        <w:tc>
          <w:tcPr>
            <w:tcW w:w="840" w:type="dxa"/>
            <w:vAlign w:val="top"/>
          </w:tcPr>
          <w:p w14:paraId="5BED8C5F">
            <w:pPr>
              <w:pStyle w:val="6"/>
              <w:spacing w:before="147"/>
              <w:ind w:left="122"/>
            </w:pPr>
            <w:r>
              <w:rPr>
                <w:b/>
                <w:bCs/>
                <w:spacing w:val="-4"/>
              </w:rPr>
              <w:t>731.60</w:t>
            </w:r>
          </w:p>
        </w:tc>
        <w:tc>
          <w:tcPr>
            <w:tcW w:w="850" w:type="dxa"/>
            <w:vAlign w:val="top"/>
          </w:tcPr>
          <w:p w14:paraId="7F2E3793">
            <w:pPr>
              <w:rPr>
                <w:rFonts w:ascii="Arial"/>
                <w:sz w:val="21"/>
              </w:rPr>
            </w:pPr>
          </w:p>
        </w:tc>
        <w:tc>
          <w:tcPr>
            <w:tcW w:w="840" w:type="dxa"/>
            <w:vAlign w:val="top"/>
          </w:tcPr>
          <w:p w14:paraId="0FFCFDDF">
            <w:pPr>
              <w:rPr>
                <w:rFonts w:ascii="Arial"/>
                <w:sz w:val="21"/>
              </w:rPr>
            </w:pPr>
          </w:p>
        </w:tc>
        <w:tc>
          <w:tcPr>
            <w:tcW w:w="750" w:type="dxa"/>
            <w:vAlign w:val="top"/>
          </w:tcPr>
          <w:p w14:paraId="14922441">
            <w:pPr>
              <w:rPr>
                <w:rFonts w:ascii="Arial"/>
                <w:sz w:val="21"/>
              </w:rPr>
            </w:pPr>
          </w:p>
        </w:tc>
        <w:tc>
          <w:tcPr>
            <w:tcW w:w="850" w:type="dxa"/>
            <w:vAlign w:val="top"/>
          </w:tcPr>
          <w:p w14:paraId="5DABE7C4">
            <w:pPr>
              <w:rPr>
                <w:rFonts w:ascii="Arial"/>
                <w:sz w:val="21"/>
              </w:rPr>
            </w:pPr>
          </w:p>
        </w:tc>
        <w:tc>
          <w:tcPr>
            <w:tcW w:w="870" w:type="dxa"/>
            <w:vAlign w:val="top"/>
          </w:tcPr>
          <w:p w14:paraId="663AC8B0">
            <w:pPr>
              <w:rPr>
                <w:rFonts w:ascii="Arial"/>
                <w:sz w:val="21"/>
              </w:rPr>
            </w:pPr>
          </w:p>
        </w:tc>
        <w:tc>
          <w:tcPr>
            <w:tcW w:w="870" w:type="dxa"/>
            <w:vAlign w:val="top"/>
          </w:tcPr>
          <w:p w14:paraId="631ED2D9">
            <w:pPr>
              <w:pStyle w:val="6"/>
              <w:spacing w:before="147"/>
              <w:ind w:left="328"/>
            </w:pPr>
            <w:r>
              <w:rPr>
                <w:b/>
                <w:bCs/>
                <w:spacing w:val="-5"/>
              </w:rPr>
              <w:t>58.74</w:t>
            </w:r>
          </w:p>
        </w:tc>
        <w:tc>
          <w:tcPr>
            <w:tcW w:w="840" w:type="dxa"/>
            <w:vAlign w:val="top"/>
          </w:tcPr>
          <w:p w14:paraId="2577B4E2">
            <w:pPr>
              <w:pStyle w:val="6"/>
              <w:spacing w:before="147"/>
              <w:ind w:left="128"/>
            </w:pPr>
            <w:r>
              <w:rPr>
                <w:b/>
                <w:bCs/>
                <w:spacing w:val="-5"/>
              </w:rPr>
              <w:t>352.96</w:t>
            </w:r>
          </w:p>
        </w:tc>
        <w:tc>
          <w:tcPr>
            <w:tcW w:w="824" w:type="dxa"/>
            <w:vAlign w:val="top"/>
          </w:tcPr>
          <w:p w14:paraId="0319DDC2">
            <w:pPr>
              <w:rPr>
                <w:rFonts w:ascii="Arial"/>
                <w:sz w:val="21"/>
              </w:rPr>
            </w:pPr>
          </w:p>
        </w:tc>
      </w:tr>
    </w:tbl>
    <w:p w14:paraId="2CF1C9EB">
      <w:pPr>
        <w:rPr>
          <w:rFonts w:ascii="Arial"/>
          <w:sz w:val="21"/>
        </w:rPr>
      </w:pPr>
    </w:p>
    <w:p w14:paraId="6188FA9F">
      <w:pPr>
        <w:rPr>
          <w:rFonts w:ascii="Arial" w:hAnsi="Arial" w:eastAsia="Arial" w:cs="Arial"/>
          <w:sz w:val="21"/>
          <w:szCs w:val="21"/>
        </w:rPr>
        <w:sectPr>
          <w:footerReference r:id="rId15" w:type="default"/>
          <w:pgSz w:w="16839" w:h="11906"/>
          <w:pgMar w:top="1012" w:right="1438" w:bottom="1521" w:left="1415" w:header="0" w:footer="1153" w:gutter="0"/>
          <w:cols w:space="720" w:num="1"/>
        </w:sectPr>
      </w:pPr>
    </w:p>
    <w:p w14:paraId="39620A5A">
      <w:pPr>
        <w:spacing w:line="305" w:lineRule="auto"/>
        <w:rPr>
          <w:rFonts w:ascii="Arial"/>
          <w:sz w:val="21"/>
        </w:rPr>
      </w:pPr>
    </w:p>
    <w:p w14:paraId="37603DAD">
      <w:pPr>
        <w:spacing w:line="306" w:lineRule="auto"/>
        <w:rPr>
          <w:rFonts w:ascii="Arial"/>
          <w:sz w:val="21"/>
        </w:rPr>
      </w:pPr>
    </w:p>
    <w:p w14:paraId="06EB86A2">
      <w:pPr>
        <w:pStyle w:val="2"/>
        <w:spacing w:before="101" w:line="222" w:lineRule="auto"/>
        <w:ind w:left="258"/>
        <w:outlineLvl w:val="0"/>
      </w:pPr>
      <w:r>
        <w:rPr>
          <w:b/>
          <w:bCs/>
          <w:spacing w:val="-4"/>
        </w:rPr>
        <w:t>表</w:t>
      </w:r>
      <w:r>
        <w:rPr>
          <w:spacing w:val="-36"/>
        </w:rPr>
        <w:t xml:space="preserve"> </w:t>
      </w:r>
      <w:r>
        <w:rPr>
          <w:b/>
          <w:bCs/>
          <w:spacing w:val="-4"/>
        </w:rPr>
        <w:t>3</w:t>
      </w:r>
    </w:p>
    <w:p w14:paraId="34F2052C">
      <w:pPr>
        <w:pStyle w:val="2"/>
        <w:spacing w:before="43" w:line="218" w:lineRule="auto"/>
        <w:ind w:left="3047"/>
        <w:outlineLvl w:val="0"/>
      </w:pPr>
      <w:r>
        <w:rPr>
          <w:b/>
          <w:bCs/>
          <w:spacing w:val="6"/>
        </w:rPr>
        <w:t>部门支出总体情况表</w:t>
      </w:r>
    </w:p>
    <w:p w14:paraId="2589B911">
      <w:pPr>
        <w:pStyle w:val="2"/>
        <w:spacing w:before="31" w:line="214" w:lineRule="auto"/>
        <w:ind w:left="121"/>
        <w:outlineLvl w:val="0"/>
        <w:rPr>
          <w:sz w:val="24"/>
          <w:szCs w:val="24"/>
        </w:rPr>
      </w:pPr>
      <w:r>
        <w:rPr>
          <w:spacing w:val="-2"/>
          <w:sz w:val="24"/>
          <w:szCs w:val="24"/>
        </w:rPr>
        <w:t>编制部门：托克逊县林业和草原局</w:t>
      </w:r>
      <w:r>
        <w:rPr>
          <w:spacing w:val="3"/>
          <w:sz w:val="24"/>
          <w:szCs w:val="24"/>
        </w:rPr>
        <w:t xml:space="preserve">                    </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04"/>
        <w:gridCol w:w="1763"/>
        <w:gridCol w:w="1764"/>
        <w:gridCol w:w="1813"/>
      </w:tblGrid>
      <w:tr w14:paraId="1CB22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97" w:type="dxa"/>
            <w:gridSpan w:val="4"/>
            <w:vAlign w:val="top"/>
          </w:tcPr>
          <w:p w14:paraId="516116A6">
            <w:pPr>
              <w:pStyle w:val="6"/>
              <w:spacing w:before="58" w:line="217" w:lineRule="auto"/>
              <w:ind w:left="1619"/>
              <w:rPr>
                <w:sz w:val="24"/>
                <w:szCs w:val="24"/>
              </w:rPr>
            </w:pPr>
            <w:r>
              <w:rPr>
                <w:b/>
                <w:bCs/>
                <w:spacing w:val="-9"/>
                <w:sz w:val="24"/>
                <w:szCs w:val="24"/>
              </w:rPr>
              <w:t>项目</w:t>
            </w:r>
          </w:p>
        </w:tc>
        <w:tc>
          <w:tcPr>
            <w:tcW w:w="5340" w:type="dxa"/>
            <w:gridSpan w:val="3"/>
            <w:vAlign w:val="top"/>
          </w:tcPr>
          <w:p w14:paraId="43C1AE97">
            <w:pPr>
              <w:pStyle w:val="6"/>
              <w:spacing w:before="57" w:line="213" w:lineRule="auto"/>
              <w:ind w:left="2202"/>
              <w:rPr>
                <w:sz w:val="24"/>
                <w:szCs w:val="24"/>
              </w:rPr>
            </w:pPr>
            <w:r>
              <w:rPr>
                <w:b/>
                <w:bCs/>
                <w:spacing w:val="-6"/>
                <w:sz w:val="24"/>
                <w:szCs w:val="24"/>
              </w:rPr>
              <w:t>支出预算</w:t>
            </w:r>
          </w:p>
        </w:tc>
      </w:tr>
      <w:tr w14:paraId="3C16D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23" w:hRule="atLeast"/>
        </w:trPr>
        <w:tc>
          <w:tcPr>
            <w:tcW w:w="1293" w:type="dxa"/>
            <w:gridSpan w:val="3"/>
            <w:vAlign w:val="top"/>
          </w:tcPr>
          <w:p w14:paraId="4E26CB33">
            <w:pPr>
              <w:pStyle w:val="6"/>
              <w:spacing w:before="31" w:line="222" w:lineRule="auto"/>
              <w:ind w:left="155"/>
              <w:rPr>
                <w:sz w:val="19"/>
                <w:szCs w:val="19"/>
              </w:rPr>
            </w:pPr>
            <w:r>
              <w:rPr>
                <w:b/>
                <w:bCs/>
                <w:spacing w:val="6"/>
                <w:sz w:val="19"/>
                <w:szCs w:val="19"/>
              </w:rPr>
              <w:t>功能分类科</w:t>
            </w:r>
          </w:p>
          <w:p w14:paraId="6E7883EC">
            <w:pPr>
              <w:pStyle w:val="6"/>
              <w:spacing w:before="30" w:line="216" w:lineRule="auto"/>
              <w:ind w:left="388"/>
              <w:rPr>
                <w:sz w:val="19"/>
                <w:szCs w:val="19"/>
              </w:rPr>
            </w:pPr>
            <w:r>
              <w:rPr>
                <w:b/>
                <w:bCs/>
                <w:spacing w:val="-7"/>
                <w:sz w:val="19"/>
                <w:szCs w:val="19"/>
              </w:rPr>
              <w:t>目编码</w:t>
            </w:r>
          </w:p>
        </w:tc>
        <w:tc>
          <w:tcPr>
            <w:tcW w:w="2404" w:type="dxa"/>
            <w:vMerge w:val="restart"/>
            <w:tcBorders>
              <w:bottom w:val="nil"/>
            </w:tcBorders>
            <w:vAlign w:val="top"/>
          </w:tcPr>
          <w:p w14:paraId="5BB6E64F">
            <w:pPr>
              <w:pStyle w:val="6"/>
              <w:spacing w:before="300" w:line="222" w:lineRule="auto"/>
              <w:ind w:left="410"/>
              <w:rPr>
                <w:sz w:val="19"/>
                <w:szCs w:val="19"/>
              </w:rPr>
            </w:pPr>
            <w:r>
              <w:rPr>
                <w:b/>
                <w:bCs/>
                <w:spacing w:val="7"/>
                <w:sz w:val="19"/>
                <w:szCs w:val="19"/>
              </w:rPr>
              <w:t>功能分类科目名称</w:t>
            </w:r>
          </w:p>
        </w:tc>
        <w:tc>
          <w:tcPr>
            <w:tcW w:w="1763" w:type="dxa"/>
            <w:vMerge w:val="restart"/>
            <w:tcBorders>
              <w:bottom w:val="nil"/>
            </w:tcBorders>
            <w:vAlign w:val="top"/>
          </w:tcPr>
          <w:p w14:paraId="70CDB221">
            <w:pPr>
              <w:pStyle w:val="6"/>
              <w:spacing w:before="301" w:line="224" w:lineRule="auto"/>
              <w:ind w:left="689"/>
              <w:rPr>
                <w:sz w:val="19"/>
                <w:szCs w:val="19"/>
              </w:rPr>
            </w:pPr>
            <w:r>
              <w:rPr>
                <w:b/>
                <w:bCs/>
                <w:spacing w:val="3"/>
                <w:sz w:val="19"/>
                <w:szCs w:val="19"/>
              </w:rPr>
              <w:t>合计</w:t>
            </w:r>
          </w:p>
        </w:tc>
        <w:tc>
          <w:tcPr>
            <w:tcW w:w="1764" w:type="dxa"/>
            <w:vMerge w:val="restart"/>
            <w:tcBorders>
              <w:bottom w:val="nil"/>
            </w:tcBorders>
            <w:vAlign w:val="top"/>
          </w:tcPr>
          <w:p w14:paraId="1C110837">
            <w:pPr>
              <w:pStyle w:val="6"/>
              <w:spacing w:before="300" w:line="222" w:lineRule="auto"/>
              <w:ind w:left="486"/>
              <w:rPr>
                <w:sz w:val="19"/>
                <w:szCs w:val="19"/>
              </w:rPr>
            </w:pPr>
            <w:r>
              <w:rPr>
                <w:b/>
                <w:bCs/>
                <w:spacing w:val="7"/>
                <w:sz w:val="19"/>
                <w:szCs w:val="19"/>
              </w:rPr>
              <w:t>基本支出</w:t>
            </w:r>
          </w:p>
        </w:tc>
        <w:tc>
          <w:tcPr>
            <w:tcW w:w="1813" w:type="dxa"/>
            <w:vMerge w:val="restart"/>
            <w:tcBorders>
              <w:bottom w:val="nil"/>
            </w:tcBorders>
            <w:vAlign w:val="top"/>
          </w:tcPr>
          <w:p w14:paraId="0BA02EC1">
            <w:pPr>
              <w:pStyle w:val="6"/>
              <w:spacing w:before="300" w:line="222" w:lineRule="auto"/>
              <w:ind w:left="513"/>
              <w:rPr>
                <w:sz w:val="19"/>
                <w:szCs w:val="19"/>
              </w:rPr>
            </w:pPr>
            <w:r>
              <w:rPr>
                <w:b/>
                <w:bCs/>
                <w:spacing w:val="5"/>
                <w:sz w:val="19"/>
                <w:szCs w:val="19"/>
              </w:rPr>
              <w:t>项目支出</w:t>
            </w:r>
          </w:p>
        </w:tc>
      </w:tr>
      <w:tr w14:paraId="38FA82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7AB7856E">
            <w:pPr>
              <w:pStyle w:val="6"/>
              <w:spacing w:before="57" w:line="214" w:lineRule="auto"/>
              <w:ind w:left="179"/>
              <w:rPr>
                <w:sz w:val="16"/>
                <w:szCs w:val="16"/>
              </w:rPr>
            </w:pPr>
            <w:r>
              <w:rPr>
                <w:b/>
                <w:bCs/>
                <w:spacing w:val="-2"/>
                <w:sz w:val="16"/>
                <w:szCs w:val="16"/>
              </w:rPr>
              <w:t>类</w:t>
            </w:r>
          </w:p>
        </w:tc>
        <w:tc>
          <w:tcPr>
            <w:tcW w:w="400" w:type="dxa"/>
            <w:vAlign w:val="top"/>
          </w:tcPr>
          <w:p w14:paraId="26D12F28">
            <w:pPr>
              <w:pStyle w:val="6"/>
              <w:spacing w:before="57" w:line="218" w:lineRule="auto"/>
              <w:ind w:left="123"/>
              <w:rPr>
                <w:sz w:val="16"/>
                <w:szCs w:val="16"/>
              </w:rPr>
            </w:pPr>
            <w:r>
              <w:rPr>
                <w:b/>
                <w:bCs/>
                <w:spacing w:val="-2"/>
                <w:sz w:val="16"/>
                <w:szCs w:val="16"/>
              </w:rPr>
              <w:t>款</w:t>
            </w:r>
          </w:p>
        </w:tc>
        <w:tc>
          <w:tcPr>
            <w:tcW w:w="400" w:type="dxa"/>
            <w:vAlign w:val="top"/>
          </w:tcPr>
          <w:p w14:paraId="663C079F">
            <w:pPr>
              <w:pStyle w:val="6"/>
              <w:spacing w:before="57" w:line="218" w:lineRule="auto"/>
              <w:ind w:left="124"/>
              <w:rPr>
                <w:sz w:val="16"/>
                <w:szCs w:val="16"/>
              </w:rPr>
            </w:pPr>
            <w:r>
              <w:rPr>
                <w:b/>
                <w:bCs/>
                <w:spacing w:val="-2"/>
                <w:sz w:val="16"/>
                <w:szCs w:val="16"/>
              </w:rPr>
              <w:t>项</w:t>
            </w:r>
          </w:p>
        </w:tc>
        <w:tc>
          <w:tcPr>
            <w:tcW w:w="2404" w:type="dxa"/>
            <w:vMerge w:val="continue"/>
            <w:tcBorders>
              <w:top w:val="nil"/>
            </w:tcBorders>
            <w:vAlign w:val="top"/>
          </w:tcPr>
          <w:p w14:paraId="453C9CD3">
            <w:pPr>
              <w:rPr>
                <w:rFonts w:ascii="Arial"/>
                <w:sz w:val="21"/>
              </w:rPr>
            </w:pPr>
          </w:p>
        </w:tc>
        <w:tc>
          <w:tcPr>
            <w:tcW w:w="1763" w:type="dxa"/>
            <w:vMerge w:val="continue"/>
            <w:tcBorders>
              <w:top w:val="nil"/>
            </w:tcBorders>
            <w:vAlign w:val="top"/>
          </w:tcPr>
          <w:p w14:paraId="1ADE4BA7">
            <w:pPr>
              <w:rPr>
                <w:rFonts w:ascii="Arial"/>
                <w:sz w:val="21"/>
              </w:rPr>
            </w:pPr>
          </w:p>
        </w:tc>
        <w:tc>
          <w:tcPr>
            <w:tcW w:w="1764" w:type="dxa"/>
            <w:vMerge w:val="continue"/>
            <w:tcBorders>
              <w:top w:val="nil"/>
            </w:tcBorders>
            <w:vAlign w:val="top"/>
          </w:tcPr>
          <w:p w14:paraId="5F1D7B9B">
            <w:pPr>
              <w:rPr>
                <w:rFonts w:ascii="Arial"/>
                <w:sz w:val="21"/>
              </w:rPr>
            </w:pPr>
          </w:p>
        </w:tc>
        <w:tc>
          <w:tcPr>
            <w:tcW w:w="1813" w:type="dxa"/>
            <w:vMerge w:val="continue"/>
            <w:tcBorders>
              <w:top w:val="nil"/>
            </w:tcBorders>
            <w:vAlign w:val="top"/>
          </w:tcPr>
          <w:p w14:paraId="687F3176">
            <w:pPr>
              <w:rPr>
                <w:rFonts w:ascii="Arial"/>
                <w:sz w:val="21"/>
              </w:rPr>
            </w:pPr>
          </w:p>
        </w:tc>
      </w:tr>
      <w:tr w14:paraId="52B1C5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DC13965">
            <w:pPr>
              <w:pStyle w:val="6"/>
              <w:spacing w:before="116" w:line="242" w:lineRule="auto"/>
              <w:ind w:left="123"/>
            </w:pPr>
            <w:r>
              <w:rPr>
                <w:b/>
                <w:bCs/>
                <w:spacing w:val="-6"/>
              </w:rPr>
              <w:t>208</w:t>
            </w:r>
          </w:p>
        </w:tc>
        <w:tc>
          <w:tcPr>
            <w:tcW w:w="400" w:type="dxa"/>
            <w:vAlign w:val="top"/>
          </w:tcPr>
          <w:p w14:paraId="71C109D9">
            <w:pPr>
              <w:rPr>
                <w:rFonts w:ascii="Arial"/>
                <w:sz w:val="21"/>
              </w:rPr>
            </w:pPr>
          </w:p>
        </w:tc>
        <w:tc>
          <w:tcPr>
            <w:tcW w:w="400" w:type="dxa"/>
            <w:vAlign w:val="top"/>
          </w:tcPr>
          <w:p w14:paraId="5A8A60E0">
            <w:pPr>
              <w:rPr>
                <w:rFonts w:ascii="Arial"/>
                <w:sz w:val="21"/>
              </w:rPr>
            </w:pPr>
          </w:p>
        </w:tc>
        <w:tc>
          <w:tcPr>
            <w:tcW w:w="2404" w:type="dxa"/>
            <w:vAlign w:val="top"/>
          </w:tcPr>
          <w:p w14:paraId="3ED53075">
            <w:pPr>
              <w:pStyle w:val="6"/>
              <w:spacing w:before="115" w:line="213" w:lineRule="auto"/>
              <w:ind w:left="113"/>
            </w:pPr>
            <w:r>
              <w:rPr>
                <w:b/>
                <w:bCs/>
                <w:spacing w:val="-3"/>
              </w:rPr>
              <w:t>社会保障和就业支出</w:t>
            </w:r>
          </w:p>
        </w:tc>
        <w:tc>
          <w:tcPr>
            <w:tcW w:w="1763" w:type="dxa"/>
            <w:vAlign w:val="top"/>
          </w:tcPr>
          <w:p w14:paraId="10F31919">
            <w:pPr>
              <w:pStyle w:val="6"/>
              <w:spacing w:before="115"/>
              <w:ind w:left="1128"/>
            </w:pPr>
            <w:r>
              <w:rPr>
                <w:b/>
                <w:bCs/>
                <w:spacing w:val="-4"/>
              </w:rPr>
              <w:t>200.02</w:t>
            </w:r>
          </w:p>
        </w:tc>
        <w:tc>
          <w:tcPr>
            <w:tcW w:w="1764" w:type="dxa"/>
            <w:vAlign w:val="top"/>
          </w:tcPr>
          <w:p w14:paraId="4009ED97">
            <w:pPr>
              <w:pStyle w:val="6"/>
              <w:spacing w:before="115"/>
              <w:ind w:left="1129"/>
            </w:pPr>
            <w:r>
              <w:rPr>
                <w:b/>
                <w:bCs/>
                <w:spacing w:val="-4"/>
              </w:rPr>
              <w:t>200.02</w:t>
            </w:r>
          </w:p>
        </w:tc>
        <w:tc>
          <w:tcPr>
            <w:tcW w:w="1813" w:type="dxa"/>
            <w:vAlign w:val="top"/>
          </w:tcPr>
          <w:p w14:paraId="3C9F8F4D">
            <w:pPr>
              <w:rPr>
                <w:rFonts w:ascii="Arial"/>
                <w:sz w:val="21"/>
              </w:rPr>
            </w:pPr>
          </w:p>
        </w:tc>
      </w:tr>
      <w:tr w14:paraId="2CA8F1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7548B19">
            <w:pPr>
              <w:pStyle w:val="6"/>
              <w:spacing w:before="114" w:line="242" w:lineRule="auto"/>
              <w:ind w:left="123"/>
            </w:pPr>
            <w:r>
              <w:rPr>
                <w:b/>
                <w:bCs/>
                <w:spacing w:val="-6"/>
              </w:rPr>
              <w:t>208</w:t>
            </w:r>
          </w:p>
        </w:tc>
        <w:tc>
          <w:tcPr>
            <w:tcW w:w="400" w:type="dxa"/>
            <w:vAlign w:val="top"/>
          </w:tcPr>
          <w:p w14:paraId="7C9DEB04">
            <w:pPr>
              <w:pStyle w:val="6"/>
              <w:spacing w:before="114" w:line="242" w:lineRule="auto"/>
              <w:ind w:left="125"/>
            </w:pPr>
            <w:r>
              <w:rPr>
                <w:b/>
                <w:bCs/>
                <w:spacing w:val="-12"/>
              </w:rPr>
              <w:t>05</w:t>
            </w:r>
          </w:p>
        </w:tc>
        <w:tc>
          <w:tcPr>
            <w:tcW w:w="400" w:type="dxa"/>
            <w:vAlign w:val="top"/>
          </w:tcPr>
          <w:p w14:paraId="39399866">
            <w:pPr>
              <w:rPr>
                <w:rFonts w:ascii="Arial"/>
                <w:sz w:val="21"/>
              </w:rPr>
            </w:pPr>
          </w:p>
        </w:tc>
        <w:tc>
          <w:tcPr>
            <w:tcW w:w="2404" w:type="dxa"/>
            <w:vAlign w:val="top"/>
          </w:tcPr>
          <w:p w14:paraId="02BCC9EF">
            <w:pPr>
              <w:pStyle w:val="6"/>
              <w:spacing w:before="113" w:line="213" w:lineRule="auto"/>
              <w:ind w:left="110"/>
            </w:pPr>
            <w:r>
              <w:rPr>
                <w:b/>
                <w:bCs/>
                <w:spacing w:val="-2"/>
              </w:rPr>
              <w:t>行政事业单位养老支出</w:t>
            </w:r>
          </w:p>
        </w:tc>
        <w:tc>
          <w:tcPr>
            <w:tcW w:w="1763" w:type="dxa"/>
            <w:vAlign w:val="top"/>
          </w:tcPr>
          <w:p w14:paraId="3A082F91">
            <w:pPr>
              <w:pStyle w:val="6"/>
              <w:spacing w:before="113"/>
              <w:ind w:left="1128"/>
            </w:pPr>
            <w:r>
              <w:rPr>
                <w:b/>
                <w:bCs/>
                <w:spacing w:val="-4"/>
              </w:rPr>
              <w:t>200.02</w:t>
            </w:r>
          </w:p>
        </w:tc>
        <w:tc>
          <w:tcPr>
            <w:tcW w:w="1764" w:type="dxa"/>
            <w:vAlign w:val="top"/>
          </w:tcPr>
          <w:p w14:paraId="43C467C7">
            <w:pPr>
              <w:pStyle w:val="6"/>
              <w:spacing w:before="113"/>
              <w:ind w:left="1129"/>
            </w:pPr>
            <w:r>
              <w:rPr>
                <w:b/>
                <w:bCs/>
                <w:spacing w:val="-4"/>
              </w:rPr>
              <w:t>200.02</w:t>
            </w:r>
          </w:p>
        </w:tc>
        <w:tc>
          <w:tcPr>
            <w:tcW w:w="1813" w:type="dxa"/>
            <w:vAlign w:val="top"/>
          </w:tcPr>
          <w:p w14:paraId="12705353">
            <w:pPr>
              <w:rPr>
                <w:rFonts w:ascii="Arial"/>
                <w:sz w:val="21"/>
              </w:rPr>
            </w:pPr>
          </w:p>
        </w:tc>
      </w:tr>
      <w:tr w14:paraId="5033CE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DDDC009">
            <w:pPr>
              <w:pStyle w:val="6"/>
              <w:spacing w:before="114" w:line="242" w:lineRule="auto"/>
              <w:ind w:left="123"/>
            </w:pPr>
            <w:r>
              <w:rPr>
                <w:spacing w:val="-5"/>
              </w:rPr>
              <w:t>208</w:t>
            </w:r>
          </w:p>
        </w:tc>
        <w:tc>
          <w:tcPr>
            <w:tcW w:w="400" w:type="dxa"/>
            <w:vAlign w:val="top"/>
          </w:tcPr>
          <w:p w14:paraId="33645DB0">
            <w:pPr>
              <w:pStyle w:val="6"/>
              <w:spacing w:before="114" w:line="242" w:lineRule="auto"/>
              <w:ind w:left="125"/>
            </w:pPr>
            <w:r>
              <w:rPr>
                <w:spacing w:val="-10"/>
              </w:rPr>
              <w:t>05</w:t>
            </w:r>
          </w:p>
        </w:tc>
        <w:tc>
          <w:tcPr>
            <w:tcW w:w="400" w:type="dxa"/>
            <w:vAlign w:val="top"/>
          </w:tcPr>
          <w:p w14:paraId="5EA25EB6">
            <w:pPr>
              <w:pStyle w:val="6"/>
              <w:spacing w:before="114" w:line="242" w:lineRule="auto"/>
              <w:ind w:left="124"/>
            </w:pPr>
            <w:r>
              <w:rPr>
                <w:spacing w:val="-10"/>
              </w:rPr>
              <w:t>01</w:t>
            </w:r>
          </w:p>
        </w:tc>
        <w:tc>
          <w:tcPr>
            <w:tcW w:w="2404" w:type="dxa"/>
            <w:vAlign w:val="top"/>
          </w:tcPr>
          <w:p w14:paraId="5029274B">
            <w:pPr>
              <w:pStyle w:val="6"/>
              <w:spacing w:before="113" w:line="214" w:lineRule="auto"/>
              <w:ind w:left="110"/>
            </w:pPr>
            <w:r>
              <w:rPr>
                <w:spacing w:val="-2"/>
              </w:rPr>
              <w:t>行政单位离退休</w:t>
            </w:r>
          </w:p>
        </w:tc>
        <w:tc>
          <w:tcPr>
            <w:tcW w:w="1763" w:type="dxa"/>
            <w:vAlign w:val="top"/>
          </w:tcPr>
          <w:p w14:paraId="7F87BB1F">
            <w:pPr>
              <w:pStyle w:val="6"/>
              <w:spacing w:before="113"/>
              <w:ind w:left="1310"/>
            </w:pPr>
            <w:r>
              <w:rPr>
                <w:spacing w:val="-4"/>
              </w:rPr>
              <w:t>5.03</w:t>
            </w:r>
          </w:p>
        </w:tc>
        <w:tc>
          <w:tcPr>
            <w:tcW w:w="1764" w:type="dxa"/>
            <w:vAlign w:val="top"/>
          </w:tcPr>
          <w:p w14:paraId="651537B9">
            <w:pPr>
              <w:pStyle w:val="6"/>
              <w:spacing w:before="113"/>
              <w:ind w:left="1311"/>
            </w:pPr>
            <w:r>
              <w:rPr>
                <w:spacing w:val="-4"/>
              </w:rPr>
              <w:t>5.03</w:t>
            </w:r>
          </w:p>
        </w:tc>
        <w:tc>
          <w:tcPr>
            <w:tcW w:w="1813" w:type="dxa"/>
            <w:vAlign w:val="top"/>
          </w:tcPr>
          <w:p w14:paraId="4EA7DECF">
            <w:pPr>
              <w:rPr>
                <w:rFonts w:ascii="Arial"/>
                <w:sz w:val="21"/>
              </w:rPr>
            </w:pPr>
          </w:p>
        </w:tc>
      </w:tr>
      <w:tr w14:paraId="6501B1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13D461B">
            <w:pPr>
              <w:pStyle w:val="6"/>
              <w:spacing w:before="114" w:line="242" w:lineRule="auto"/>
              <w:ind w:left="123"/>
            </w:pPr>
            <w:r>
              <w:rPr>
                <w:spacing w:val="-5"/>
              </w:rPr>
              <w:t>208</w:t>
            </w:r>
          </w:p>
        </w:tc>
        <w:tc>
          <w:tcPr>
            <w:tcW w:w="400" w:type="dxa"/>
            <w:vAlign w:val="top"/>
          </w:tcPr>
          <w:p w14:paraId="64BE4ED8">
            <w:pPr>
              <w:pStyle w:val="6"/>
              <w:spacing w:before="114" w:line="242" w:lineRule="auto"/>
              <w:ind w:left="125"/>
            </w:pPr>
            <w:r>
              <w:rPr>
                <w:spacing w:val="-10"/>
              </w:rPr>
              <w:t>05</w:t>
            </w:r>
          </w:p>
        </w:tc>
        <w:tc>
          <w:tcPr>
            <w:tcW w:w="400" w:type="dxa"/>
            <w:vAlign w:val="top"/>
          </w:tcPr>
          <w:p w14:paraId="5FF12D74">
            <w:pPr>
              <w:pStyle w:val="6"/>
              <w:spacing w:before="114" w:line="242" w:lineRule="auto"/>
              <w:ind w:left="124"/>
            </w:pPr>
            <w:r>
              <w:rPr>
                <w:spacing w:val="-10"/>
              </w:rPr>
              <w:t>02</w:t>
            </w:r>
          </w:p>
        </w:tc>
        <w:tc>
          <w:tcPr>
            <w:tcW w:w="2404" w:type="dxa"/>
            <w:vAlign w:val="top"/>
          </w:tcPr>
          <w:p w14:paraId="34602328">
            <w:pPr>
              <w:pStyle w:val="6"/>
              <w:spacing w:before="113" w:line="214" w:lineRule="auto"/>
              <w:ind w:left="115"/>
            </w:pPr>
            <w:r>
              <w:rPr>
                <w:spacing w:val="-2"/>
              </w:rPr>
              <w:t>事业单位离退休</w:t>
            </w:r>
          </w:p>
        </w:tc>
        <w:tc>
          <w:tcPr>
            <w:tcW w:w="1763" w:type="dxa"/>
            <w:vAlign w:val="top"/>
          </w:tcPr>
          <w:p w14:paraId="2B499A2C">
            <w:pPr>
              <w:pStyle w:val="6"/>
              <w:spacing w:before="113"/>
              <w:ind w:left="1217"/>
            </w:pPr>
            <w:r>
              <w:rPr>
                <w:spacing w:val="-3"/>
              </w:rPr>
              <w:t>26.20</w:t>
            </w:r>
          </w:p>
        </w:tc>
        <w:tc>
          <w:tcPr>
            <w:tcW w:w="1764" w:type="dxa"/>
            <w:vAlign w:val="top"/>
          </w:tcPr>
          <w:p w14:paraId="4C0781C3">
            <w:pPr>
              <w:pStyle w:val="6"/>
              <w:spacing w:before="113"/>
              <w:ind w:left="1220"/>
            </w:pPr>
            <w:r>
              <w:rPr>
                <w:spacing w:val="-3"/>
              </w:rPr>
              <w:t>26.20</w:t>
            </w:r>
          </w:p>
        </w:tc>
        <w:tc>
          <w:tcPr>
            <w:tcW w:w="1813" w:type="dxa"/>
            <w:vAlign w:val="top"/>
          </w:tcPr>
          <w:p w14:paraId="604545D6">
            <w:pPr>
              <w:rPr>
                <w:rFonts w:ascii="Arial"/>
                <w:sz w:val="21"/>
              </w:rPr>
            </w:pPr>
          </w:p>
        </w:tc>
      </w:tr>
      <w:tr w14:paraId="25B83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6023BF23">
            <w:pPr>
              <w:pStyle w:val="6"/>
              <w:spacing w:before="146" w:line="242" w:lineRule="auto"/>
              <w:ind w:left="123"/>
            </w:pPr>
            <w:r>
              <w:rPr>
                <w:spacing w:val="-5"/>
              </w:rPr>
              <w:t>208</w:t>
            </w:r>
          </w:p>
        </w:tc>
        <w:tc>
          <w:tcPr>
            <w:tcW w:w="400" w:type="dxa"/>
            <w:vAlign w:val="top"/>
          </w:tcPr>
          <w:p w14:paraId="68CA3CF3">
            <w:pPr>
              <w:pStyle w:val="6"/>
              <w:spacing w:before="146" w:line="242" w:lineRule="auto"/>
              <w:ind w:left="125"/>
            </w:pPr>
            <w:r>
              <w:rPr>
                <w:spacing w:val="-10"/>
              </w:rPr>
              <w:t>05</w:t>
            </w:r>
          </w:p>
        </w:tc>
        <w:tc>
          <w:tcPr>
            <w:tcW w:w="400" w:type="dxa"/>
            <w:vAlign w:val="top"/>
          </w:tcPr>
          <w:p w14:paraId="5AED1081">
            <w:pPr>
              <w:pStyle w:val="6"/>
              <w:spacing w:before="146" w:line="242" w:lineRule="auto"/>
              <w:ind w:left="124"/>
            </w:pPr>
            <w:r>
              <w:rPr>
                <w:spacing w:val="-10"/>
              </w:rPr>
              <w:t>05</w:t>
            </w:r>
          </w:p>
        </w:tc>
        <w:tc>
          <w:tcPr>
            <w:tcW w:w="2404" w:type="dxa"/>
            <w:vAlign w:val="top"/>
          </w:tcPr>
          <w:p w14:paraId="6F1A3BDB">
            <w:pPr>
              <w:pStyle w:val="6"/>
              <w:spacing w:before="30" w:line="221" w:lineRule="auto"/>
              <w:ind w:left="115" w:right="136" w:hanging="7"/>
            </w:pPr>
            <w:r>
              <w:rPr>
                <w:spacing w:val="-1"/>
              </w:rPr>
              <w:t>机关事业单位基本养老保险</w:t>
            </w:r>
            <w:r>
              <w:rPr>
                <w:spacing w:val="5"/>
              </w:rPr>
              <w:t xml:space="preserve"> </w:t>
            </w:r>
            <w:r>
              <w:rPr>
                <w:spacing w:val="-4"/>
              </w:rPr>
              <w:t>缴费支出</w:t>
            </w:r>
          </w:p>
        </w:tc>
        <w:tc>
          <w:tcPr>
            <w:tcW w:w="1763" w:type="dxa"/>
            <w:vAlign w:val="top"/>
          </w:tcPr>
          <w:p w14:paraId="77475E49">
            <w:pPr>
              <w:pStyle w:val="6"/>
              <w:spacing w:before="145"/>
              <w:ind w:left="1132"/>
            </w:pPr>
            <w:r>
              <w:rPr>
                <w:spacing w:val="-3"/>
              </w:rPr>
              <w:t>112.53</w:t>
            </w:r>
          </w:p>
        </w:tc>
        <w:tc>
          <w:tcPr>
            <w:tcW w:w="1764" w:type="dxa"/>
            <w:vAlign w:val="top"/>
          </w:tcPr>
          <w:p w14:paraId="70A34DAA">
            <w:pPr>
              <w:pStyle w:val="6"/>
              <w:spacing w:before="145"/>
              <w:ind w:left="1133"/>
            </w:pPr>
            <w:r>
              <w:rPr>
                <w:spacing w:val="-3"/>
              </w:rPr>
              <w:t>112.53</w:t>
            </w:r>
          </w:p>
        </w:tc>
        <w:tc>
          <w:tcPr>
            <w:tcW w:w="1813" w:type="dxa"/>
            <w:vAlign w:val="top"/>
          </w:tcPr>
          <w:p w14:paraId="6EF8E9A3">
            <w:pPr>
              <w:rPr>
                <w:rFonts w:ascii="Arial"/>
                <w:sz w:val="21"/>
              </w:rPr>
            </w:pPr>
          </w:p>
        </w:tc>
      </w:tr>
      <w:tr w14:paraId="03F58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0A4C624">
            <w:pPr>
              <w:pStyle w:val="6"/>
              <w:spacing w:before="145" w:line="242" w:lineRule="auto"/>
              <w:ind w:left="123"/>
            </w:pPr>
            <w:r>
              <w:rPr>
                <w:spacing w:val="-5"/>
              </w:rPr>
              <w:t>208</w:t>
            </w:r>
          </w:p>
        </w:tc>
        <w:tc>
          <w:tcPr>
            <w:tcW w:w="400" w:type="dxa"/>
            <w:vAlign w:val="top"/>
          </w:tcPr>
          <w:p w14:paraId="25D3C913">
            <w:pPr>
              <w:pStyle w:val="6"/>
              <w:spacing w:before="145" w:line="242" w:lineRule="auto"/>
              <w:ind w:left="125"/>
            </w:pPr>
            <w:r>
              <w:rPr>
                <w:spacing w:val="-10"/>
              </w:rPr>
              <w:t>05</w:t>
            </w:r>
          </w:p>
        </w:tc>
        <w:tc>
          <w:tcPr>
            <w:tcW w:w="400" w:type="dxa"/>
            <w:vAlign w:val="top"/>
          </w:tcPr>
          <w:p w14:paraId="057837C8">
            <w:pPr>
              <w:pStyle w:val="6"/>
              <w:spacing w:before="145" w:line="242" w:lineRule="auto"/>
              <w:ind w:left="124"/>
            </w:pPr>
            <w:r>
              <w:rPr>
                <w:spacing w:val="-10"/>
              </w:rPr>
              <w:t>06</w:t>
            </w:r>
          </w:p>
        </w:tc>
        <w:tc>
          <w:tcPr>
            <w:tcW w:w="2404" w:type="dxa"/>
            <w:vAlign w:val="top"/>
          </w:tcPr>
          <w:p w14:paraId="1AFF03BD">
            <w:pPr>
              <w:pStyle w:val="6"/>
              <w:spacing w:before="30" w:line="221" w:lineRule="auto"/>
              <w:ind w:left="113" w:right="136" w:hanging="5"/>
            </w:pPr>
            <w:r>
              <w:rPr>
                <w:spacing w:val="-1"/>
              </w:rPr>
              <w:t>机关事业单位职业年金缴费</w:t>
            </w:r>
            <w:r>
              <w:rPr>
                <w:spacing w:val="5"/>
              </w:rPr>
              <w:t xml:space="preserve"> </w:t>
            </w:r>
            <w:r>
              <w:rPr>
                <w:spacing w:val="-6"/>
              </w:rPr>
              <w:t>支出</w:t>
            </w:r>
          </w:p>
        </w:tc>
        <w:tc>
          <w:tcPr>
            <w:tcW w:w="1763" w:type="dxa"/>
            <w:vAlign w:val="top"/>
          </w:tcPr>
          <w:p w14:paraId="76E42B42">
            <w:pPr>
              <w:pStyle w:val="6"/>
              <w:spacing w:before="144"/>
              <w:ind w:left="1219"/>
            </w:pPr>
            <w:r>
              <w:rPr>
                <w:spacing w:val="-4"/>
              </w:rPr>
              <w:t>56.26</w:t>
            </w:r>
          </w:p>
        </w:tc>
        <w:tc>
          <w:tcPr>
            <w:tcW w:w="1764" w:type="dxa"/>
            <w:vAlign w:val="top"/>
          </w:tcPr>
          <w:p w14:paraId="30DBCB84">
            <w:pPr>
              <w:pStyle w:val="6"/>
              <w:spacing w:before="144"/>
              <w:ind w:left="1222"/>
            </w:pPr>
            <w:r>
              <w:rPr>
                <w:spacing w:val="-4"/>
              </w:rPr>
              <w:t>56.26</w:t>
            </w:r>
          </w:p>
        </w:tc>
        <w:tc>
          <w:tcPr>
            <w:tcW w:w="1813" w:type="dxa"/>
            <w:vAlign w:val="top"/>
          </w:tcPr>
          <w:p w14:paraId="25142FB6">
            <w:pPr>
              <w:rPr>
                <w:rFonts w:ascii="Arial"/>
                <w:sz w:val="21"/>
              </w:rPr>
            </w:pPr>
          </w:p>
        </w:tc>
      </w:tr>
      <w:tr w14:paraId="7DD8F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CAAFFE3">
            <w:pPr>
              <w:pStyle w:val="6"/>
              <w:spacing w:before="115" w:line="242" w:lineRule="auto"/>
              <w:ind w:left="123"/>
            </w:pPr>
            <w:r>
              <w:rPr>
                <w:b/>
                <w:bCs/>
                <w:spacing w:val="-6"/>
              </w:rPr>
              <w:t>210</w:t>
            </w:r>
          </w:p>
        </w:tc>
        <w:tc>
          <w:tcPr>
            <w:tcW w:w="400" w:type="dxa"/>
            <w:vAlign w:val="top"/>
          </w:tcPr>
          <w:p w14:paraId="57C1FBB0">
            <w:pPr>
              <w:rPr>
                <w:rFonts w:ascii="Arial"/>
                <w:sz w:val="21"/>
              </w:rPr>
            </w:pPr>
          </w:p>
        </w:tc>
        <w:tc>
          <w:tcPr>
            <w:tcW w:w="400" w:type="dxa"/>
            <w:vAlign w:val="top"/>
          </w:tcPr>
          <w:p w14:paraId="6D924BF7">
            <w:pPr>
              <w:rPr>
                <w:rFonts w:ascii="Arial"/>
                <w:sz w:val="21"/>
              </w:rPr>
            </w:pPr>
          </w:p>
        </w:tc>
        <w:tc>
          <w:tcPr>
            <w:tcW w:w="2404" w:type="dxa"/>
            <w:vAlign w:val="top"/>
          </w:tcPr>
          <w:p w14:paraId="3023D2CA">
            <w:pPr>
              <w:pStyle w:val="6"/>
              <w:spacing w:before="115" w:line="213" w:lineRule="auto"/>
              <w:ind w:left="114"/>
            </w:pPr>
            <w:r>
              <w:rPr>
                <w:b/>
                <w:bCs/>
                <w:spacing w:val="-4"/>
              </w:rPr>
              <w:t>卫生健康支出</w:t>
            </w:r>
          </w:p>
        </w:tc>
        <w:tc>
          <w:tcPr>
            <w:tcW w:w="1763" w:type="dxa"/>
            <w:vAlign w:val="top"/>
          </w:tcPr>
          <w:p w14:paraId="1672B410">
            <w:pPr>
              <w:pStyle w:val="6"/>
              <w:spacing w:before="114"/>
              <w:ind w:left="1219"/>
            </w:pPr>
            <w:r>
              <w:rPr>
                <w:b/>
                <w:bCs/>
                <w:spacing w:val="-5"/>
              </w:rPr>
              <w:t>55.56</w:t>
            </w:r>
          </w:p>
        </w:tc>
        <w:tc>
          <w:tcPr>
            <w:tcW w:w="1764" w:type="dxa"/>
            <w:vAlign w:val="top"/>
          </w:tcPr>
          <w:p w14:paraId="41AB484B">
            <w:pPr>
              <w:pStyle w:val="6"/>
              <w:spacing w:before="114"/>
              <w:ind w:left="1222"/>
            </w:pPr>
            <w:r>
              <w:rPr>
                <w:b/>
                <w:bCs/>
                <w:spacing w:val="-5"/>
              </w:rPr>
              <w:t>55.56</w:t>
            </w:r>
          </w:p>
        </w:tc>
        <w:tc>
          <w:tcPr>
            <w:tcW w:w="1813" w:type="dxa"/>
            <w:vAlign w:val="top"/>
          </w:tcPr>
          <w:p w14:paraId="2AA59198">
            <w:pPr>
              <w:rPr>
                <w:rFonts w:ascii="Arial"/>
                <w:sz w:val="21"/>
              </w:rPr>
            </w:pPr>
          </w:p>
        </w:tc>
      </w:tr>
      <w:tr w14:paraId="75A660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6B0B0F3">
            <w:pPr>
              <w:pStyle w:val="6"/>
              <w:spacing w:before="115" w:line="242" w:lineRule="auto"/>
              <w:ind w:left="123"/>
            </w:pPr>
            <w:r>
              <w:rPr>
                <w:b/>
                <w:bCs/>
                <w:spacing w:val="-6"/>
              </w:rPr>
              <w:t>210</w:t>
            </w:r>
          </w:p>
        </w:tc>
        <w:tc>
          <w:tcPr>
            <w:tcW w:w="400" w:type="dxa"/>
            <w:vAlign w:val="top"/>
          </w:tcPr>
          <w:p w14:paraId="1D1C3CE2">
            <w:pPr>
              <w:pStyle w:val="6"/>
              <w:spacing w:before="115" w:line="239" w:lineRule="exact"/>
              <w:ind w:left="124"/>
            </w:pPr>
            <w:r>
              <w:rPr>
                <w:b/>
                <w:bCs/>
                <w:spacing w:val="-11"/>
              </w:rPr>
              <w:t>11</w:t>
            </w:r>
          </w:p>
        </w:tc>
        <w:tc>
          <w:tcPr>
            <w:tcW w:w="400" w:type="dxa"/>
            <w:vAlign w:val="top"/>
          </w:tcPr>
          <w:p w14:paraId="272E1BB0">
            <w:pPr>
              <w:rPr>
                <w:rFonts w:ascii="Arial"/>
                <w:sz w:val="21"/>
              </w:rPr>
            </w:pPr>
          </w:p>
        </w:tc>
        <w:tc>
          <w:tcPr>
            <w:tcW w:w="2404" w:type="dxa"/>
            <w:vAlign w:val="top"/>
          </w:tcPr>
          <w:p w14:paraId="31352A11">
            <w:pPr>
              <w:pStyle w:val="6"/>
              <w:spacing w:before="115" w:line="214" w:lineRule="auto"/>
              <w:ind w:left="110"/>
            </w:pPr>
            <w:r>
              <w:rPr>
                <w:b/>
                <w:bCs/>
                <w:spacing w:val="-3"/>
              </w:rPr>
              <w:t>行政事业单位医疗</w:t>
            </w:r>
          </w:p>
        </w:tc>
        <w:tc>
          <w:tcPr>
            <w:tcW w:w="1763" w:type="dxa"/>
            <w:vAlign w:val="top"/>
          </w:tcPr>
          <w:p w14:paraId="2E94523A">
            <w:pPr>
              <w:pStyle w:val="6"/>
              <w:spacing w:before="115"/>
              <w:ind w:left="1219"/>
            </w:pPr>
            <w:r>
              <w:rPr>
                <w:b/>
                <w:bCs/>
                <w:spacing w:val="-5"/>
              </w:rPr>
              <w:t>55.56</w:t>
            </w:r>
          </w:p>
        </w:tc>
        <w:tc>
          <w:tcPr>
            <w:tcW w:w="1764" w:type="dxa"/>
            <w:vAlign w:val="top"/>
          </w:tcPr>
          <w:p w14:paraId="1BB343AC">
            <w:pPr>
              <w:pStyle w:val="6"/>
              <w:spacing w:before="115"/>
              <w:ind w:left="1222"/>
            </w:pPr>
            <w:r>
              <w:rPr>
                <w:b/>
                <w:bCs/>
                <w:spacing w:val="-5"/>
              </w:rPr>
              <w:t>55.56</w:t>
            </w:r>
          </w:p>
        </w:tc>
        <w:tc>
          <w:tcPr>
            <w:tcW w:w="1813" w:type="dxa"/>
            <w:vAlign w:val="top"/>
          </w:tcPr>
          <w:p w14:paraId="585F35D3">
            <w:pPr>
              <w:rPr>
                <w:rFonts w:ascii="Arial"/>
                <w:sz w:val="21"/>
              </w:rPr>
            </w:pPr>
          </w:p>
        </w:tc>
      </w:tr>
      <w:tr w14:paraId="6D929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8562C73">
            <w:pPr>
              <w:pStyle w:val="6"/>
              <w:spacing w:before="116" w:line="242" w:lineRule="auto"/>
              <w:ind w:left="123"/>
            </w:pPr>
            <w:r>
              <w:rPr>
                <w:spacing w:val="-5"/>
              </w:rPr>
              <w:t>210</w:t>
            </w:r>
          </w:p>
        </w:tc>
        <w:tc>
          <w:tcPr>
            <w:tcW w:w="400" w:type="dxa"/>
            <w:vAlign w:val="top"/>
          </w:tcPr>
          <w:p w14:paraId="6C3D1E4F">
            <w:pPr>
              <w:pStyle w:val="6"/>
              <w:spacing w:before="115" w:line="239" w:lineRule="exact"/>
              <w:ind w:left="124"/>
            </w:pPr>
            <w:r>
              <w:rPr>
                <w:spacing w:val="-9"/>
              </w:rPr>
              <w:t>11</w:t>
            </w:r>
          </w:p>
        </w:tc>
        <w:tc>
          <w:tcPr>
            <w:tcW w:w="400" w:type="dxa"/>
            <w:vAlign w:val="top"/>
          </w:tcPr>
          <w:p w14:paraId="5DA01485">
            <w:pPr>
              <w:pStyle w:val="6"/>
              <w:spacing w:before="116" w:line="242" w:lineRule="auto"/>
              <w:ind w:left="124"/>
            </w:pPr>
            <w:r>
              <w:rPr>
                <w:spacing w:val="-10"/>
              </w:rPr>
              <w:t>01</w:t>
            </w:r>
          </w:p>
        </w:tc>
        <w:tc>
          <w:tcPr>
            <w:tcW w:w="2404" w:type="dxa"/>
            <w:vAlign w:val="top"/>
          </w:tcPr>
          <w:p w14:paraId="5E901014">
            <w:pPr>
              <w:pStyle w:val="6"/>
              <w:spacing w:before="115" w:line="214" w:lineRule="auto"/>
              <w:ind w:left="110"/>
            </w:pPr>
            <w:r>
              <w:rPr>
                <w:spacing w:val="-2"/>
              </w:rPr>
              <w:t>行政单位医疗</w:t>
            </w:r>
          </w:p>
        </w:tc>
        <w:tc>
          <w:tcPr>
            <w:tcW w:w="1763" w:type="dxa"/>
            <w:vAlign w:val="top"/>
          </w:tcPr>
          <w:p w14:paraId="13347185">
            <w:pPr>
              <w:pStyle w:val="6"/>
              <w:spacing w:before="115"/>
              <w:ind w:left="1221"/>
            </w:pPr>
            <w:r>
              <w:rPr>
                <w:spacing w:val="-4"/>
              </w:rPr>
              <w:t>13.94</w:t>
            </w:r>
          </w:p>
        </w:tc>
        <w:tc>
          <w:tcPr>
            <w:tcW w:w="1764" w:type="dxa"/>
            <w:vAlign w:val="top"/>
          </w:tcPr>
          <w:p w14:paraId="4225BFE5">
            <w:pPr>
              <w:pStyle w:val="6"/>
              <w:spacing w:before="115"/>
              <w:ind w:left="1224"/>
            </w:pPr>
            <w:r>
              <w:rPr>
                <w:spacing w:val="-4"/>
              </w:rPr>
              <w:t>13.94</w:t>
            </w:r>
          </w:p>
        </w:tc>
        <w:tc>
          <w:tcPr>
            <w:tcW w:w="1813" w:type="dxa"/>
            <w:vAlign w:val="top"/>
          </w:tcPr>
          <w:p w14:paraId="0B1358FF">
            <w:pPr>
              <w:rPr>
                <w:rFonts w:ascii="Arial"/>
                <w:sz w:val="21"/>
              </w:rPr>
            </w:pPr>
          </w:p>
        </w:tc>
      </w:tr>
      <w:tr w14:paraId="3A2E6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E624AD7">
            <w:pPr>
              <w:pStyle w:val="6"/>
              <w:spacing w:before="116" w:line="242" w:lineRule="auto"/>
              <w:ind w:left="123"/>
            </w:pPr>
            <w:r>
              <w:rPr>
                <w:spacing w:val="-5"/>
              </w:rPr>
              <w:t>210</w:t>
            </w:r>
          </w:p>
        </w:tc>
        <w:tc>
          <w:tcPr>
            <w:tcW w:w="400" w:type="dxa"/>
            <w:vAlign w:val="top"/>
          </w:tcPr>
          <w:p w14:paraId="6F3F4322">
            <w:pPr>
              <w:pStyle w:val="6"/>
              <w:spacing w:before="115" w:line="240" w:lineRule="exact"/>
              <w:ind w:left="124"/>
            </w:pPr>
            <w:r>
              <w:rPr>
                <w:spacing w:val="-9"/>
              </w:rPr>
              <w:t>11</w:t>
            </w:r>
          </w:p>
        </w:tc>
        <w:tc>
          <w:tcPr>
            <w:tcW w:w="400" w:type="dxa"/>
            <w:vAlign w:val="top"/>
          </w:tcPr>
          <w:p w14:paraId="7DC8618D">
            <w:pPr>
              <w:pStyle w:val="6"/>
              <w:spacing w:before="116" w:line="242" w:lineRule="auto"/>
              <w:ind w:left="124"/>
            </w:pPr>
            <w:r>
              <w:rPr>
                <w:spacing w:val="-10"/>
              </w:rPr>
              <w:t>02</w:t>
            </w:r>
          </w:p>
        </w:tc>
        <w:tc>
          <w:tcPr>
            <w:tcW w:w="2404" w:type="dxa"/>
            <w:vAlign w:val="top"/>
          </w:tcPr>
          <w:p w14:paraId="0A2D0330">
            <w:pPr>
              <w:pStyle w:val="6"/>
              <w:spacing w:before="115" w:line="214" w:lineRule="auto"/>
              <w:ind w:left="115"/>
            </w:pPr>
            <w:r>
              <w:rPr>
                <w:spacing w:val="-3"/>
              </w:rPr>
              <w:t>事业单位医疗</w:t>
            </w:r>
          </w:p>
        </w:tc>
        <w:tc>
          <w:tcPr>
            <w:tcW w:w="1763" w:type="dxa"/>
            <w:vAlign w:val="top"/>
          </w:tcPr>
          <w:p w14:paraId="63400992">
            <w:pPr>
              <w:pStyle w:val="6"/>
              <w:spacing w:before="115"/>
              <w:ind w:left="1224"/>
            </w:pPr>
            <w:r>
              <w:rPr>
                <w:spacing w:val="-4"/>
              </w:rPr>
              <w:t>33.79</w:t>
            </w:r>
          </w:p>
        </w:tc>
        <w:tc>
          <w:tcPr>
            <w:tcW w:w="1764" w:type="dxa"/>
            <w:vAlign w:val="top"/>
          </w:tcPr>
          <w:p w14:paraId="504750C4">
            <w:pPr>
              <w:pStyle w:val="6"/>
              <w:spacing w:before="115"/>
              <w:ind w:left="1227"/>
            </w:pPr>
            <w:r>
              <w:rPr>
                <w:spacing w:val="-4"/>
              </w:rPr>
              <w:t>33.79</w:t>
            </w:r>
          </w:p>
        </w:tc>
        <w:tc>
          <w:tcPr>
            <w:tcW w:w="1813" w:type="dxa"/>
            <w:vAlign w:val="top"/>
          </w:tcPr>
          <w:p w14:paraId="248B0352">
            <w:pPr>
              <w:rPr>
                <w:rFonts w:ascii="Arial"/>
                <w:sz w:val="21"/>
              </w:rPr>
            </w:pPr>
          </w:p>
        </w:tc>
      </w:tr>
      <w:tr w14:paraId="09AD9B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EA775D2">
            <w:pPr>
              <w:pStyle w:val="6"/>
              <w:spacing w:before="116" w:line="242" w:lineRule="auto"/>
              <w:ind w:left="123"/>
            </w:pPr>
            <w:r>
              <w:rPr>
                <w:spacing w:val="-5"/>
              </w:rPr>
              <w:t>210</w:t>
            </w:r>
          </w:p>
        </w:tc>
        <w:tc>
          <w:tcPr>
            <w:tcW w:w="400" w:type="dxa"/>
            <w:vAlign w:val="top"/>
          </w:tcPr>
          <w:p w14:paraId="1B5CBCA1">
            <w:pPr>
              <w:pStyle w:val="6"/>
              <w:spacing w:before="116" w:line="239" w:lineRule="exact"/>
              <w:ind w:left="124"/>
            </w:pPr>
            <w:r>
              <w:rPr>
                <w:spacing w:val="-9"/>
              </w:rPr>
              <w:t>11</w:t>
            </w:r>
          </w:p>
        </w:tc>
        <w:tc>
          <w:tcPr>
            <w:tcW w:w="400" w:type="dxa"/>
            <w:vAlign w:val="top"/>
          </w:tcPr>
          <w:p w14:paraId="5C53EF4A">
            <w:pPr>
              <w:pStyle w:val="6"/>
              <w:spacing w:before="116" w:line="242" w:lineRule="auto"/>
              <w:ind w:left="124"/>
            </w:pPr>
            <w:r>
              <w:rPr>
                <w:spacing w:val="-10"/>
              </w:rPr>
              <w:t>03</w:t>
            </w:r>
          </w:p>
        </w:tc>
        <w:tc>
          <w:tcPr>
            <w:tcW w:w="2404" w:type="dxa"/>
            <w:vAlign w:val="top"/>
          </w:tcPr>
          <w:p w14:paraId="04A50C9B">
            <w:pPr>
              <w:pStyle w:val="6"/>
              <w:spacing w:before="115" w:line="214" w:lineRule="auto"/>
              <w:ind w:left="109"/>
            </w:pPr>
            <w:r>
              <w:rPr>
                <w:spacing w:val="-1"/>
              </w:rPr>
              <w:t>公务员医疗补助</w:t>
            </w:r>
          </w:p>
        </w:tc>
        <w:tc>
          <w:tcPr>
            <w:tcW w:w="1763" w:type="dxa"/>
            <w:vAlign w:val="top"/>
          </w:tcPr>
          <w:p w14:paraId="18F0211D">
            <w:pPr>
              <w:pStyle w:val="6"/>
              <w:spacing w:before="115"/>
              <w:ind w:left="1309"/>
            </w:pPr>
            <w:r>
              <w:rPr>
                <w:spacing w:val="-4"/>
              </w:rPr>
              <w:t>7.83</w:t>
            </w:r>
          </w:p>
        </w:tc>
        <w:tc>
          <w:tcPr>
            <w:tcW w:w="1764" w:type="dxa"/>
            <w:vAlign w:val="top"/>
          </w:tcPr>
          <w:p w14:paraId="2763EF35">
            <w:pPr>
              <w:pStyle w:val="6"/>
              <w:spacing w:before="115"/>
              <w:ind w:left="1310"/>
            </w:pPr>
            <w:r>
              <w:rPr>
                <w:spacing w:val="-4"/>
              </w:rPr>
              <w:t>7.83</w:t>
            </w:r>
          </w:p>
        </w:tc>
        <w:tc>
          <w:tcPr>
            <w:tcW w:w="1813" w:type="dxa"/>
            <w:vAlign w:val="top"/>
          </w:tcPr>
          <w:p w14:paraId="331B25E6">
            <w:pPr>
              <w:rPr>
                <w:rFonts w:ascii="Arial"/>
                <w:sz w:val="21"/>
              </w:rPr>
            </w:pPr>
          </w:p>
        </w:tc>
      </w:tr>
      <w:tr w14:paraId="3A1BC5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8C58956">
            <w:pPr>
              <w:pStyle w:val="6"/>
              <w:spacing w:before="116" w:line="239" w:lineRule="exact"/>
              <w:ind w:left="123"/>
            </w:pPr>
            <w:r>
              <w:rPr>
                <w:b/>
                <w:bCs/>
                <w:spacing w:val="-6"/>
              </w:rPr>
              <w:t>211</w:t>
            </w:r>
          </w:p>
        </w:tc>
        <w:tc>
          <w:tcPr>
            <w:tcW w:w="400" w:type="dxa"/>
            <w:vAlign w:val="top"/>
          </w:tcPr>
          <w:p w14:paraId="37590149">
            <w:pPr>
              <w:rPr>
                <w:rFonts w:ascii="Arial"/>
                <w:sz w:val="21"/>
              </w:rPr>
            </w:pPr>
          </w:p>
        </w:tc>
        <w:tc>
          <w:tcPr>
            <w:tcW w:w="400" w:type="dxa"/>
            <w:vAlign w:val="top"/>
          </w:tcPr>
          <w:p w14:paraId="3E6869B5">
            <w:pPr>
              <w:rPr>
                <w:rFonts w:ascii="Arial"/>
                <w:sz w:val="21"/>
              </w:rPr>
            </w:pPr>
          </w:p>
        </w:tc>
        <w:tc>
          <w:tcPr>
            <w:tcW w:w="2404" w:type="dxa"/>
            <w:vAlign w:val="top"/>
          </w:tcPr>
          <w:p w14:paraId="550178A6">
            <w:pPr>
              <w:pStyle w:val="6"/>
              <w:spacing w:before="116" w:line="213" w:lineRule="auto"/>
              <w:ind w:left="115"/>
            </w:pPr>
            <w:r>
              <w:rPr>
                <w:b/>
                <w:bCs/>
                <w:spacing w:val="-4"/>
              </w:rPr>
              <w:t>节能环保支出</w:t>
            </w:r>
          </w:p>
        </w:tc>
        <w:tc>
          <w:tcPr>
            <w:tcW w:w="1763" w:type="dxa"/>
            <w:vAlign w:val="top"/>
          </w:tcPr>
          <w:p w14:paraId="6FAD0D0F">
            <w:pPr>
              <w:pStyle w:val="6"/>
              <w:spacing w:before="115"/>
              <w:ind w:left="1135"/>
            </w:pPr>
            <w:r>
              <w:rPr>
                <w:b/>
                <w:bCs/>
                <w:spacing w:val="-5"/>
              </w:rPr>
              <w:t>398.48</w:t>
            </w:r>
          </w:p>
        </w:tc>
        <w:tc>
          <w:tcPr>
            <w:tcW w:w="1764" w:type="dxa"/>
            <w:vAlign w:val="top"/>
          </w:tcPr>
          <w:p w14:paraId="744EEE4D">
            <w:pPr>
              <w:rPr>
                <w:rFonts w:ascii="Arial"/>
                <w:sz w:val="21"/>
              </w:rPr>
            </w:pPr>
          </w:p>
        </w:tc>
        <w:tc>
          <w:tcPr>
            <w:tcW w:w="1813" w:type="dxa"/>
            <w:vAlign w:val="top"/>
          </w:tcPr>
          <w:p w14:paraId="7F1CF2CF">
            <w:pPr>
              <w:pStyle w:val="6"/>
              <w:spacing w:before="115"/>
              <w:ind w:left="1181"/>
            </w:pPr>
            <w:r>
              <w:rPr>
                <w:b/>
                <w:bCs/>
                <w:spacing w:val="-5"/>
              </w:rPr>
              <w:t>398.48</w:t>
            </w:r>
          </w:p>
        </w:tc>
      </w:tr>
      <w:tr w14:paraId="2CFBC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0EA4E97">
            <w:pPr>
              <w:pStyle w:val="6"/>
              <w:spacing w:before="116" w:line="239" w:lineRule="exact"/>
              <w:ind w:left="123"/>
            </w:pPr>
            <w:r>
              <w:rPr>
                <w:b/>
                <w:bCs/>
                <w:spacing w:val="-6"/>
              </w:rPr>
              <w:t>211</w:t>
            </w:r>
          </w:p>
        </w:tc>
        <w:tc>
          <w:tcPr>
            <w:tcW w:w="400" w:type="dxa"/>
            <w:vAlign w:val="top"/>
          </w:tcPr>
          <w:p w14:paraId="34D6BE65">
            <w:pPr>
              <w:pStyle w:val="6"/>
              <w:spacing w:before="116" w:line="242" w:lineRule="auto"/>
              <w:ind w:left="125"/>
            </w:pPr>
            <w:r>
              <w:rPr>
                <w:b/>
                <w:bCs/>
                <w:spacing w:val="-12"/>
              </w:rPr>
              <w:t>04</w:t>
            </w:r>
          </w:p>
        </w:tc>
        <w:tc>
          <w:tcPr>
            <w:tcW w:w="400" w:type="dxa"/>
            <w:vAlign w:val="top"/>
          </w:tcPr>
          <w:p w14:paraId="30E1B923">
            <w:pPr>
              <w:rPr>
                <w:rFonts w:ascii="Arial"/>
                <w:sz w:val="21"/>
              </w:rPr>
            </w:pPr>
          </w:p>
        </w:tc>
        <w:tc>
          <w:tcPr>
            <w:tcW w:w="2404" w:type="dxa"/>
            <w:vAlign w:val="top"/>
          </w:tcPr>
          <w:p w14:paraId="056A6C77">
            <w:pPr>
              <w:pStyle w:val="6"/>
              <w:spacing w:before="116" w:line="216" w:lineRule="auto"/>
              <w:ind w:left="142"/>
            </w:pPr>
            <w:r>
              <w:rPr>
                <w:b/>
                <w:bCs/>
                <w:spacing w:val="-9"/>
              </w:rPr>
              <w:t>自然生态保护</w:t>
            </w:r>
          </w:p>
        </w:tc>
        <w:tc>
          <w:tcPr>
            <w:tcW w:w="1763" w:type="dxa"/>
            <w:vAlign w:val="top"/>
          </w:tcPr>
          <w:p w14:paraId="5E4C0DB6">
            <w:pPr>
              <w:pStyle w:val="6"/>
              <w:spacing w:before="116"/>
              <w:ind w:left="1313"/>
            </w:pPr>
            <w:r>
              <w:rPr>
                <w:b/>
                <w:bCs/>
                <w:spacing w:val="-6"/>
              </w:rPr>
              <w:t>0.01</w:t>
            </w:r>
          </w:p>
        </w:tc>
        <w:tc>
          <w:tcPr>
            <w:tcW w:w="1764" w:type="dxa"/>
            <w:vAlign w:val="top"/>
          </w:tcPr>
          <w:p w14:paraId="2B20276F">
            <w:pPr>
              <w:rPr>
                <w:rFonts w:ascii="Arial"/>
                <w:sz w:val="21"/>
              </w:rPr>
            </w:pPr>
          </w:p>
        </w:tc>
        <w:tc>
          <w:tcPr>
            <w:tcW w:w="1813" w:type="dxa"/>
            <w:vAlign w:val="top"/>
          </w:tcPr>
          <w:p w14:paraId="5093CF63">
            <w:pPr>
              <w:pStyle w:val="6"/>
              <w:spacing w:before="116"/>
              <w:ind w:left="1360"/>
            </w:pPr>
            <w:r>
              <w:rPr>
                <w:b/>
                <w:bCs/>
                <w:spacing w:val="-6"/>
              </w:rPr>
              <w:t>0.01</w:t>
            </w:r>
          </w:p>
        </w:tc>
      </w:tr>
      <w:tr w14:paraId="0E446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3494F41">
            <w:pPr>
              <w:pStyle w:val="6"/>
              <w:spacing w:before="116" w:line="239" w:lineRule="exact"/>
              <w:ind w:left="123"/>
            </w:pPr>
            <w:r>
              <w:rPr>
                <w:spacing w:val="-5"/>
              </w:rPr>
              <w:t>211</w:t>
            </w:r>
          </w:p>
        </w:tc>
        <w:tc>
          <w:tcPr>
            <w:tcW w:w="400" w:type="dxa"/>
            <w:vAlign w:val="top"/>
          </w:tcPr>
          <w:p w14:paraId="7E722089">
            <w:pPr>
              <w:pStyle w:val="6"/>
              <w:spacing w:before="117" w:line="242" w:lineRule="auto"/>
              <w:ind w:left="125"/>
            </w:pPr>
            <w:r>
              <w:rPr>
                <w:spacing w:val="-10"/>
              </w:rPr>
              <w:t>04</w:t>
            </w:r>
          </w:p>
        </w:tc>
        <w:tc>
          <w:tcPr>
            <w:tcW w:w="400" w:type="dxa"/>
            <w:vAlign w:val="top"/>
          </w:tcPr>
          <w:p w14:paraId="70015C79">
            <w:pPr>
              <w:pStyle w:val="6"/>
              <w:spacing w:before="117" w:line="242" w:lineRule="auto"/>
              <w:ind w:left="124"/>
            </w:pPr>
            <w:r>
              <w:rPr>
                <w:spacing w:val="-10"/>
              </w:rPr>
              <w:t>05</w:t>
            </w:r>
          </w:p>
        </w:tc>
        <w:tc>
          <w:tcPr>
            <w:tcW w:w="2404" w:type="dxa"/>
            <w:vAlign w:val="top"/>
          </w:tcPr>
          <w:p w14:paraId="45F0E59C">
            <w:pPr>
              <w:pStyle w:val="6"/>
              <w:spacing w:before="114" w:line="216" w:lineRule="auto"/>
              <w:ind w:left="114"/>
            </w:pPr>
            <w:r>
              <w:rPr>
                <w:spacing w:val="-2"/>
              </w:rPr>
              <w:t>草原生态修复治理</w:t>
            </w:r>
          </w:p>
        </w:tc>
        <w:tc>
          <w:tcPr>
            <w:tcW w:w="1763" w:type="dxa"/>
            <w:vAlign w:val="top"/>
          </w:tcPr>
          <w:p w14:paraId="2B334EAC">
            <w:pPr>
              <w:pStyle w:val="6"/>
              <w:spacing w:before="116"/>
              <w:ind w:left="1313"/>
            </w:pPr>
            <w:r>
              <w:rPr>
                <w:spacing w:val="-5"/>
              </w:rPr>
              <w:t>0.01</w:t>
            </w:r>
          </w:p>
        </w:tc>
        <w:tc>
          <w:tcPr>
            <w:tcW w:w="1764" w:type="dxa"/>
            <w:vAlign w:val="top"/>
          </w:tcPr>
          <w:p w14:paraId="1DDC230D">
            <w:pPr>
              <w:rPr>
                <w:rFonts w:ascii="Arial"/>
                <w:sz w:val="21"/>
              </w:rPr>
            </w:pPr>
          </w:p>
        </w:tc>
        <w:tc>
          <w:tcPr>
            <w:tcW w:w="1813" w:type="dxa"/>
            <w:vAlign w:val="top"/>
          </w:tcPr>
          <w:p w14:paraId="01CA9B83">
            <w:pPr>
              <w:pStyle w:val="6"/>
              <w:spacing w:before="116"/>
              <w:ind w:left="1360"/>
            </w:pPr>
            <w:r>
              <w:rPr>
                <w:spacing w:val="-5"/>
              </w:rPr>
              <w:t>0.01</w:t>
            </w:r>
          </w:p>
        </w:tc>
      </w:tr>
      <w:tr w14:paraId="26DAB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04F88DE2">
            <w:pPr>
              <w:pStyle w:val="6"/>
              <w:spacing w:before="116" w:line="240" w:lineRule="exact"/>
              <w:ind w:left="123"/>
            </w:pPr>
            <w:r>
              <w:rPr>
                <w:b/>
                <w:bCs/>
                <w:spacing w:val="-6"/>
              </w:rPr>
              <w:t>211</w:t>
            </w:r>
          </w:p>
        </w:tc>
        <w:tc>
          <w:tcPr>
            <w:tcW w:w="400" w:type="dxa"/>
            <w:vAlign w:val="top"/>
          </w:tcPr>
          <w:p w14:paraId="4C1C8A5A">
            <w:pPr>
              <w:pStyle w:val="6"/>
              <w:spacing w:before="117" w:line="242" w:lineRule="auto"/>
              <w:ind w:left="125"/>
            </w:pPr>
            <w:r>
              <w:rPr>
                <w:b/>
                <w:bCs/>
                <w:spacing w:val="-12"/>
              </w:rPr>
              <w:t>05</w:t>
            </w:r>
          </w:p>
        </w:tc>
        <w:tc>
          <w:tcPr>
            <w:tcW w:w="400" w:type="dxa"/>
            <w:vAlign w:val="top"/>
          </w:tcPr>
          <w:p w14:paraId="66232439">
            <w:pPr>
              <w:rPr>
                <w:rFonts w:ascii="Arial"/>
                <w:sz w:val="21"/>
              </w:rPr>
            </w:pPr>
          </w:p>
        </w:tc>
        <w:tc>
          <w:tcPr>
            <w:tcW w:w="2404" w:type="dxa"/>
            <w:vAlign w:val="top"/>
          </w:tcPr>
          <w:p w14:paraId="4042EDDF">
            <w:pPr>
              <w:pStyle w:val="6"/>
              <w:spacing w:before="117" w:line="217" w:lineRule="auto"/>
              <w:ind w:left="114"/>
            </w:pPr>
            <w:r>
              <w:rPr>
                <w:b/>
                <w:bCs/>
                <w:spacing w:val="-4"/>
              </w:rPr>
              <w:t>天然林保护</w:t>
            </w:r>
          </w:p>
        </w:tc>
        <w:tc>
          <w:tcPr>
            <w:tcW w:w="1763" w:type="dxa"/>
            <w:vAlign w:val="top"/>
          </w:tcPr>
          <w:p w14:paraId="205D759A">
            <w:pPr>
              <w:pStyle w:val="6"/>
              <w:spacing w:before="116"/>
              <w:ind w:left="1135"/>
            </w:pPr>
            <w:r>
              <w:rPr>
                <w:b/>
                <w:bCs/>
                <w:spacing w:val="-5"/>
              </w:rPr>
              <w:t>389.00</w:t>
            </w:r>
          </w:p>
        </w:tc>
        <w:tc>
          <w:tcPr>
            <w:tcW w:w="1764" w:type="dxa"/>
            <w:vAlign w:val="top"/>
          </w:tcPr>
          <w:p w14:paraId="3FFD7302">
            <w:pPr>
              <w:rPr>
                <w:rFonts w:ascii="Arial"/>
                <w:sz w:val="21"/>
              </w:rPr>
            </w:pPr>
          </w:p>
        </w:tc>
        <w:tc>
          <w:tcPr>
            <w:tcW w:w="1813" w:type="dxa"/>
            <w:vAlign w:val="top"/>
          </w:tcPr>
          <w:p w14:paraId="4E6EF23C">
            <w:pPr>
              <w:pStyle w:val="6"/>
              <w:spacing w:before="116"/>
              <w:ind w:left="1181"/>
            </w:pPr>
            <w:r>
              <w:rPr>
                <w:b/>
                <w:bCs/>
                <w:spacing w:val="-5"/>
              </w:rPr>
              <w:t>389.00</w:t>
            </w:r>
          </w:p>
        </w:tc>
      </w:tr>
      <w:tr w14:paraId="4EF31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8FAD654">
            <w:pPr>
              <w:pStyle w:val="6"/>
              <w:spacing w:before="118" w:line="239" w:lineRule="exact"/>
              <w:ind w:left="123"/>
            </w:pPr>
            <w:r>
              <w:rPr>
                <w:spacing w:val="-5"/>
              </w:rPr>
              <w:t>211</w:t>
            </w:r>
          </w:p>
        </w:tc>
        <w:tc>
          <w:tcPr>
            <w:tcW w:w="400" w:type="dxa"/>
            <w:vAlign w:val="top"/>
          </w:tcPr>
          <w:p w14:paraId="2136B6EC">
            <w:pPr>
              <w:pStyle w:val="6"/>
              <w:spacing w:before="118" w:line="242" w:lineRule="auto"/>
              <w:ind w:left="125"/>
            </w:pPr>
            <w:r>
              <w:rPr>
                <w:spacing w:val="-10"/>
              </w:rPr>
              <w:t>05</w:t>
            </w:r>
          </w:p>
        </w:tc>
        <w:tc>
          <w:tcPr>
            <w:tcW w:w="400" w:type="dxa"/>
            <w:vAlign w:val="top"/>
          </w:tcPr>
          <w:p w14:paraId="13DC0DE5">
            <w:pPr>
              <w:pStyle w:val="6"/>
              <w:spacing w:before="118" w:line="242" w:lineRule="auto"/>
              <w:ind w:left="124"/>
            </w:pPr>
            <w:r>
              <w:rPr>
                <w:spacing w:val="-10"/>
              </w:rPr>
              <w:t>01</w:t>
            </w:r>
          </w:p>
        </w:tc>
        <w:tc>
          <w:tcPr>
            <w:tcW w:w="2404" w:type="dxa"/>
            <w:vAlign w:val="top"/>
          </w:tcPr>
          <w:p w14:paraId="7B151F60">
            <w:pPr>
              <w:pStyle w:val="6"/>
              <w:spacing w:before="117" w:line="214" w:lineRule="auto"/>
              <w:ind w:left="108"/>
            </w:pPr>
            <w:r>
              <w:rPr>
                <w:spacing w:val="-2"/>
              </w:rPr>
              <w:t>森林管护</w:t>
            </w:r>
          </w:p>
        </w:tc>
        <w:tc>
          <w:tcPr>
            <w:tcW w:w="1763" w:type="dxa"/>
            <w:vAlign w:val="top"/>
          </w:tcPr>
          <w:p w14:paraId="78A5D558">
            <w:pPr>
              <w:pStyle w:val="6"/>
              <w:spacing w:before="117"/>
              <w:ind w:left="1135"/>
            </w:pPr>
            <w:r>
              <w:rPr>
                <w:spacing w:val="-4"/>
              </w:rPr>
              <w:t>389.00</w:t>
            </w:r>
          </w:p>
        </w:tc>
        <w:tc>
          <w:tcPr>
            <w:tcW w:w="1764" w:type="dxa"/>
            <w:vAlign w:val="top"/>
          </w:tcPr>
          <w:p w14:paraId="62629B5B">
            <w:pPr>
              <w:rPr>
                <w:rFonts w:ascii="Arial"/>
                <w:sz w:val="21"/>
              </w:rPr>
            </w:pPr>
          </w:p>
        </w:tc>
        <w:tc>
          <w:tcPr>
            <w:tcW w:w="1813" w:type="dxa"/>
            <w:vAlign w:val="top"/>
          </w:tcPr>
          <w:p w14:paraId="0D562757">
            <w:pPr>
              <w:pStyle w:val="6"/>
              <w:spacing w:before="117"/>
              <w:ind w:left="1181"/>
            </w:pPr>
            <w:r>
              <w:rPr>
                <w:spacing w:val="-4"/>
              </w:rPr>
              <w:t>389.00</w:t>
            </w:r>
          </w:p>
        </w:tc>
      </w:tr>
      <w:tr w14:paraId="109D9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6524851">
            <w:pPr>
              <w:pStyle w:val="6"/>
              <w:spacing w:before="115" w:line="240" w:lineRule="exact"/>
              <w:ind w:left="123"/>
            </w:pPr>
            <w:r>
              <w:rPr>
                <w:b/>
                <w:bCs/>
                <w:spacing w:val="-6"/>
              </w:rPr>
              <w:t>211</w:t>
            </w:r>
          </w:p>
        </w:tc>
        <w:tc>
          <w:tcPr>
            <w:tcW w:w="400" w:type="dxa"/>
            <w:vAlign w:val="top"/>
          </w:tcPr>
          <w:p w14:paraId="4246E556">
            <w:pPr>
              <w:pStyle w:val="6"/>
              <w:spacing w:before="116" w:line="242" w:lineRule="auto"/>
              <w:ind w:left="125"/>
            </w:pPr>
            <w:r>
              <w:rPr>
                <w:b/>
                <w:bCs/>
                <w:spacing w:val="-12"/>
              </w:rPr>
              <w:t>06</w:t>
            </w:r>
          </w:p>
        </w:tc>
        <w:tc>
          <w:tcPr>
            <w:tcW w:w="400" w:type="dxa"/>
            <w:vAlign w:val="top"/>
          </w:tcPr>
          <w:p w14:paraId="4E195B17">
            <w:pPr>
              <w:rPr>
                <w:rFonts w:ascii="Arial"/>
                <w:sz w:val="21"/>
              </w:rPr>
            </w:pPr>
          </w:p>
        </w:tc>
        <w:tc>
          <w:tcPr>
            <w:tcW w:w="2404" w:type="dxa"/>
            <w:vAlign w:val="top"/>
          </w:tcPr>
          <w:p w14:paraId="21D53DC3">
            <w:pPr>
              <w:pStyle w:val="6"/>
              <w:spacing w:before="113" w:line="216" w:lineRule="auto"/>
              <w:ind w:left="112"/>
            </w:pPr>
            <w:r>
              <w:rPr>
                <w:b/>
                <w:bCs/>
                <w:spacing w:val="-4"/>
              </w:rPr>
              <w:t>退耕还林还草</w:t>
            </w:r>
          </w:p>
        </w:tc>
        <w:tc>
          <w:tcPr>
            <w:tcW w:w="1763" w:type="dxa"/>
            <w:vAlign w:val="top"/>
          </w:tcPr>
          <w:p w14:paraId="7DBDDB88">
            <w:pPr>
              <w:pStyle w:val="6"/>
              <w:spacing w:before="115"/>
              <w:ind w:left="1309"/>
            </w:pPr>
            <w:r>
              <w:rPr>
                <w:b/>
                <w:bCs/>
                <w:spacing w:val="-5"/>
              </w:rPr>
              <w:t>9.47</w:t>
            </w:r>
          </w:p>
        </w:tc>
        <w:tc>
          <w:tcPr>
            <w:tcW w:w="1764" w:type="dxa"/>
            <w:vAlign w:val="top"/>
          </w:tcPr>
          <w:p w14:paraId="699D0017">
            <w:pPr>
              <w:rPr>
                <w:rFonts w:ascii="Arial"/>
                <w:sz w:val="21"/>
              </w:rPr>
            </w:pPr>
          </w:p>
        </w:tc>
        <w:tc>
          <w:tcPr>
            <w:tcW w:w="1813" w:type="dxa"/>
            <w:vAlign w:val="top"/>
          </w:tcPr>
          <w:p w14:paraId="7E31C6E9">
            <w:pPr>
              <w:pStyle w:val="6"/>
              <w:spacing w:before="115"/>
              <w:ind w:left="1356"/>
            </w:pPr>
            <w:r>
              <w:rPr>
                <w:b/>
                <w:bCs/>
                <w:spacing w:val="-5"/>
              </w:rPr>
              <w:t>9.47</w:t>
            </w:r>
          </w:p>
        </w:tc>
      </w:tr>
      <w:tr w14:paraId="146B1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FF5071C">
            <w:pPr>
              <w:pStyle w:val="6"/>
              <w:spacing w:before="116" w:line="239" w:lineRule="exact"/>
              <w:ind w:left="123"/>
            </w:pPr>
            <w:r>
              <w:rPr>
                <w:spacing w:val="-5"/>
              </w:rPr>
              <w:t>211</w:t>
            </w:r>
          </w:p>
        </w:tc>
        <w:tc>
          <w:tcPr>
            <w:tcW w:w="400" w:type="dxa"/>
            <w:vAlign w:val="top"/>
          </w:tcPr>
          <w:p w14:paraId="44FDB949">
            <w:pPr>
              <w:pStyle w:val="6"/>
              <w:spacing w:before="116" w:line="242" w:lineRule="auto"/>
              <w:ind w:left="125"/>
            </w:pPr>
            <w:r>
              <w:rPr>
                <w:spacing w:val="-10"/>
              </w:rPr>
              <w:t>06</w:t>
            </w:r>
          </w:p>
        </w:tc>
        <w:tc>
          <w:tcPr>
            <w:tcW w:w="400" w:type="dxa"/>
            <w:vAlign w:val="top"/>
          </w:tcPr>
          <w:p w14:paraId="1B49FBDA">
            <w:pPr>
              <w:pStyle w:val="6"/>
              <w:spacing w:before="116" w:line="242" w:lineRule="auto"/>
              <w:ind w:left="120"/>
            </w:pPr>
            <w:r>
              <w:rPr>
                <w:spacing w:val="-8"/>
              </w:rPr>
              <w:t>99</w:t>
            </w:r>
          </w:p>
        </w:tc>
        <w:tc>
          <w:tcPr>
            <w:tcW w:w="2404" w:type="dxa"/>
            <w:vAlign w:val="top"/>
          </w:tcPr>
          <w:p w14:paraId="40B6B0D9">
            <w:pPr>
              <w:pStyle w:val="6"/>
              <w:spacing w:before="113" w:line="215" w:lineRule="auto"/>
              <w:ind w:left="110"/>
            </w:pPr>
            <w:r>
              <w:rPr>
                <w:spacing w:val="-1"/>
              </w:rPr>
              <w:t>其他退耕还林还草支出</w:t>
            </w:r>
          </w:p>
        </w:tc>
        <w:tc>
          <w:tcPr>
            <w:tcW w:w="1763" w:type="dxa"/>
            <w:vAlign w:val="top"/>
          </w:tcPr>
          <w:p w14:paraId="70EEB17C">
            <w:pPr>
              <w:pStyle w:val="6"/>
              <w:spacing w:before="115"/>
              <w:ind w:left="1309"/>
            </w:pPr>
            <w:r>
              <w:rPr>
                <w:spacing w:val="-4"/>
              </w:rPr>
              <w:t>9.47</w:t>
            </w:r>
          </w:p>
        </w:tc>
        <w:tc>
          <w:tcPr>
            <w:tcW w:w="1764" w:type="dxa"/>
            <w:vAlign w:val="top"/>
          </w:tcPr>
          <w:p w14:paraId="2A95AEBD">
            <w:pPr>
              <w:rPr>
                <w:rFonts w:ascii="Arial"/>
                <w:sz w:val="21"/>
              </w:rPr>
            </w:pPr>
          </w:p>
        </w:tc>
        <w:tc>
          <w:tcPr>
            <w:tcW w:w="1813" w:type="dxa"/>
            <w:vAlign w:val="top"/>
          </w:tcPr>
          <w:p w14:paraId="2B7897CF">
            <w:pPr>
              <w:pStyle w:val="6"/>
              <w:spacing w:before="115"/>
              <w:ind w:left="1356"/>
            </w:pPr>
            <w:r>
              <w:rPr>
                <w:spacing w:val="-4"/>
              </w:rPr>
              <w:t>9.47</w:t>
            </w:r>
          </w:p>
        </w:tc>
      </w:tr>
      <w:tr w14:paraId="22B2C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AA3D2CE">
            <w:pPr>
              <w:pStyle w:val="6"/>
              <w:spacing w:before="116" w:line="242" w:lineRule="auto"/>
              <w:ind w:left="123"/>
            </w:pPr>
            <w:r>
              <w:rPr>
                <w:b/>
                <w:bCs/>
                <w:spacing w:val="-6"/>
              </w:rPr>
              <w:t>213</w:t>
            </w:r>
          </w:p>
        </w:tc>
        <w:tc>
          <w:tcPr>
            <w:tcW w:w="400" w:type="dxa"/>
            <w:vAlign w:val="top"/>
          </w:tcPr>
          <w:p w14:paraId="6D79CBA3">
            <w:pPr>
              <w:rPr>
                <w:rFonts w:ascii="Arial"/>
                <w:sz w:val="21"/>
              </w:rPr>
            </w:pPr>
          </w:p>
        </w:tc>
        <w:tc>
          <w:tcPr>
            <w:tcW w:w="400" w:type="dxa"/>
            <w:vAlign w:val="top"/>
          </w:tcPr>
          <w:p w14:paraId="5EF88850">
            <w:pPr>
              <w:rPr>
                <w:rFonts w:ascii="Arial"/>
                <w:sz w:val="21"/>
              </w:rPr>
            </w:pPr>
          </w:p>
        </w:tc>
        <w:tc>
          <w:tcPr>
            <w:tcW w:w="2404" w:type="dxa"/>
            <w:vAlign w:val="top"/>
          </w:tcPr>
          <w:p w14:paraId="16D587A6">
            <w:pPr>
              <w:pStyle w:val="6"/>
              <w:spacing w:before="116" w:line="213" w:lineRule="auto"/>
              <w:ind w:left="111"/>
            </w:pPr>
            <w:r>
              <w:rPr>
                <w:b/>
                <w:bCs/>
                <w:spacing w:val="-4"/>
              </w:rPr>
              <w:t>农林水支出</w:t>
            </w:r>
          </w:p>
        </w:tc>
        <w:tc>
          <w:tcPr>
            <w:tcW w:w="1763" w:type="dxa"/>
            <w:vAlign w:val="top"/>
          </w:tcPr>
          <w:p w14:paraId="0E1FC11C">
            <w:pPr>
              <w:pStyle w:val="6"/>
              <w:spacing w:before="115"/>
              <w:ind w:left="1041"/>
            </w:pPr>
            <w:r>
              <w:rPr>
                <w:b/>
                <w:bCs/>
                <w:spacing w:val="-4"/>
              </w:rPr>
              <w:t>1949.90</w:t>
            </w:r>
          </w:p>
        </w:tc>
        <w:tc>
          <w:tcPr>
            <w:tcW w:w="1764" w:type="dxa"/>
            <w:vAlign w:val="top"/>
          </w:tcPr>
          <w:p w14:paraId="3F692A37">
            <w:pPr>
              <w:pStyle w:val="6"/>
              <w:spacing w:before="115"/>
              <w:ind w:left="1044"/>
            </w:pPr>
            <w:r>
              <w:rPr>
                <w:b/>
                <w:bCs/>
                <w:spacing w:val="-4"/>
              </w:rPr>
              <w:t>1045.08</w:t>
            </w:r>
          </w:p>
        </w:tc>
        <w:tc>
          <w:tcPr>
            <w:tcW w:w="1813" w:type="dxa"/>
            <w:vAlign w:val="top"/>
          </w:tcPr>
          <w:p w14:paraId="3A1EB01D">
            <w:pPr>
              <w:pStyle w:val="6"/>
              <w:spacing w:before="115"/>
              <w:ind w:left="1176"/>
            </w:pPr>
            <w:r>
              <w:rPr>
                <w:b/>
                <w:bCs/>
                <w:spacing w:val="-4"/>
              </w:rPr>
              <w:t>904.82</w:t>
            </w:r>
          </w:p>
        </w:tc>
      </w:tr>
      <w:tr w14:paraId="44A53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41020FB">
            <w:pPr>
              <w:pStyle w:val="6"/>
              <w:spacing w:before="116" w:line="242" w:lineRule="auto"/>
              <w:ind w:left="123"/>
            </w:pPr>
            <w:r>
              <w:rPr>
                <w:b/>
                <w:bCs/>
                <w:spacing w:val="-6"/>
              </w:rPr>
              <w:t>213</w:t>
            </w:r>
          </w:p>
        </w:tc>
        <w:tc>
          <w:tcPr>
            <w:tcW w:w="400" w:type="dxa"/>
            <w:vAlign w:val="top"/>
          </w:tcPr>
          <w:p w14:paraId="7014BFDC">
            <w:pPr>
              <w:pStyle w:val="6"/>
              <w:spacing w:before="116" w:line="242" w:lineRule="auto"/>
              <w:ind w:left="125"/>
            </w:pPr>
            <w:r>
              <w:rPr>
                <w:b/>
                <w:bCs/>
                <w:spacing w:val="-12"/>
              </w:rPr>
              <w:t>02</w:t>
            </w:r>
          </w:p>
        </w:tc>
        <w:tc>
          <w:tcPr>
            <w:tcW w:w="400" w:type="dxa"/>
            <w:vAlign w:val="top"/>
          </w:tcPr>
          <w:p w14:paraId="569DEF1D">
            <w:pPr>
              <w:rPr>
                <w:rFonts w:ascii="Arial"/>
                <w:sz w:val="21"/>
              </w:rPr>
            </w:pPr>
          </w:p>
        </w:tc>
        <w:tc>
          <w:tcPr>
            <w:tcW w:w="2404" w:type="dxa"/>
            <w:vAlign w:val="top"/>
          </w:tcPr>
          <w:p w14:paraId="1DEA1765">
            <w:pPr>
              <w:pStyle w:val="6"/>
              <w:spacing w:before="114" w:line="216" w:lineRule="auto"/>
              <w:ind w:left="108"/>
            </w:pPr>
            <w:r>
              <w:rPr>
                <w:b/>
                <w:bCs/>
                <w:spacing w:val="-3"/>
              </w:rPr>
              <w:t>林业和草原</w:t>
            </w:r>
          </w:p>
        </w:tc>
        <w:tc>
          <w:tcPr>
            <w:tcW w:w="1763" w:type="dxa"/>
            <w:vAlign w:val="top"/>
          </w:tcPr>
          <w:p w14:paraId="7BE01A3B">
            <w:pPr>
              <w:pStyle w:val="6"/>
              <w:spacing w:before="116"/>
              <w:ind w:left="1041"/>
            </w:pPr>
            <w:r>
              <w:rPr>
                <w:b/>
                <w:bCs/>
                <w:spacing w:val="-4"/>
              </w:rPr>
              <w:t>1949.90</w:t>
            </w:r>
          </w:p>
        </w:tc>
        <w:tc>
          <w:tcPr>
            <w:tcW w:w="1764" w:type="dxa"/>
            <w:vAlign w:val="top"/>
          </w:tcPr>
          <w:p w14:paraId="05EE34C9">
            <w:pPr>
              <w:pStyle w:val="6"/>
              <w:spacing w:before="116"/>
              <w:ind w:left="1044"/>
            </w:pPr>
            <w:r>
              <w:rPr>
                <w:b/>
                <w:bCs/>
                <w:spacing w:val="-4"/>
              </w:rPr>
              <w:t>1045.08</w:t>
            </w:r>
          </w:p>
        </w:tc>
        <w:tc>
          <w:tcPr>
            <w:tcW w:w="1813" w:type="dxa"/>
            <w:vAlign w:val="top"/>
          </w:tcPr>
          <w:p w14:paraId="6D06FEB4">
            <w:pPr>
              <w:pStyle w:val="6"/>
              <w:spacing w:before="116"/>
              <w:ind w:left="1176"/>
            </w:pPr>
            <w:r>
              <w:rPr>
                <w:b/>
                <w:bCs/>
                <w:spacing w:val="-4"/>
              </w:rPr>
              <w:t>904.82</w:t>
            </w:r>
          </w:p>
        </w:tc>
      </w:tr>
      <w:tr w14:paraId="7B663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853C9A5">
            <w:pPr>
              <w:pStyle w:val="6"/>
              <w:spacing w:before="117" w:line="242" w:lineRule="auto"/>
              <w:ind w:left="123"/>
            </w:pPr>
            <w:r>
              <w:rPr>
                <w:spacing w:val="-5"/>
              </w:rPr>
              <w:t>213</w:t>
            </w:r>
          </w:p>
        </w:tc>
        <w:tc>
          <w:tcPr>
            <w:tcW w:w="400" w:type="dxa"/>
            <w:vAlign w:val="top"/>
          </w:tcPr>
          <w:p w14:paraId="0377B0A6">
            <w:pPr>
              <w:pStyle w:val="6"/>
              <w:spacing w:before="117" w:line="242" w:lineRule="auto"/>
              <w:ind w:left="125"/>
            </w:pPr>
            <w:r>
              <w:rPr>
                <w:spacing w:val="-10"/>
              </w:rPr>
              <w:t>02</w:t>
            </w:r>
          </w:p>
        </w:tc>
        <w:tc>
          <w:tcPr>
            <w:tcW w:w="400" w:type="dxa"/>
            <w:vAlign w:val="top"/>
          </w:tcPr>
          <w:p w14:paraId="00A75AE7">
            <w:pPr>
              <w:pStyle w:val="6"/>
              <w:spacing w:before="117" w:line="242" w:lineRule="auto"/>
              <w:ind w:left="124"/>
            </w:pPr>
            <w:r>
              <w:rPr>
                <w:spacing w:val="-10"/>
              </w:rPr>
              <w:t>01</w:t>
            </w:r>
          </w:p>
        </w:tc>
        <w:tc>
          <w:tcPr>
            <w:tcW w:w="2404" w:type="dxa"/>
            <w:vAlign w:val="top"/>
          </w:tcPr>
          <w:p w14:paraId="4FFB608E">
            <w:pPr>
              <w:pStyle w:val="6"/>
              <w:spacing w:before="116" w:line="214" w:lineRule="auto"/>
              <w:ind w:left="110"/>
            </w:pPr>
            <w:r>
              <w:rPr>
                <w:spacing w:val="-2"/>
              </w:rPr>
              <w:t>行政运行</w:t>
            </w:r>
          </w:p>
        </w:tc>
        <w:tc>
          <w:tcPr>
            <w:tcW w:w="1763" w:type="dxa"/>
            <w:vAlign w:val="top"/>
          </w:tcPr>
          <w:p w14:paraId="754B97EF">
            <w:pPr>
              <w:pStyle w:val="6"/>
              <w:spacing w:before="116"/>
              <w:ind w:left="1135"/>
            </w:pPr>
            <w:r>
              <w:rPr>
                <w:spacing w:val="-4"/>
              </w:rPr>
              <w:t>378.35</w:t>
            </w:r>
          </w:p>
        </w:tc>
        <w:tc>
          <w:tcPr>
            <w:tcW w:w="1764" w:type="dxa"/>
            <w:vAlign w:val="top"/>
          </w:tcPr>
          <w:p w14:paraId="7C031991">
            <w:pPr>
              <w:pStyle w:val="6"/>
              <w:spacing w:before="116"/>
              <w:ind w:left="1136"/>
            </w:pPr>
            <w:r>
              <w:rPr>
                <w:spacing w:val="-4"/>
              </w:rPr>
              <w:t>354.31</w:t>
            </w:r>
          </w:p>
        </w:tc>
        <w:tc>
          <w:tcPr>
            <w:tcW w:w="1813" w:type="dxa"/>
            <w:vAlign w:val="top"/>
          </w:tcPr>
          <w:p w14:paraId="51B16E36">
            <w:pPr>
              <w:pStyle w:val="6"/>
              <w:spacing w:before="116"/>
              <w:ind w:left="1263"/>
            </w:pPr>
            <w:r>
              <w:rPr>
                <w:spacing w:val="-3"/>
              </w:rPr>
              <w:t>24.04</w:t>
            </w:r>
          </w:p>
        </w:tc>
      </w:tr>
      <w:tr w14:paraId="4A772D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4AA48A7">
            <w:pPr>
              <w:pStyle w:val="6"/>
              <w:spacing w:before="117" w:line="242" w:lineRule="auto"/>
              <w:ind w:left="123"/>
            </w:pPr>
            <w:r>
              <w:rPr>
                <w:spacing w:val="-5"/>
              </w:rPr>
              <w:t>213</w:t>
            </w:r>
          </w:p>
        </w:tc>
        <w:tc>
          <w:tcPr>
            <w:tcW w:w="400" w:type="dxa"/>
            <w:vAlign w:val="top"/>
          </w:tcPr>
          <w:p w14:paraId="7D2DF6ED">
            <w:pPr>
              <w:pStyle w:val="6"/>
              <w:spacing w:before="117" w:line="242" w:lineRule="auto"/>
              <w:ind w:left="125"/>
            </w:pPr>
            <w:r>
              <w:rPr>
                <w:spacing w:val="-10"/>
              </w:rPr>
              <w:t>02</w:t>
            </w:r>
          </w:p>
        </w:tc>
        <w:tc>
          <w:tcPr>
            <w:tcW w:w="400" w:type="dxa"/>
            <w:vAlign w:val="top"/>
          </w:tcPr>
          <w:p w14:paraId="2B7F9860">
            <w:pPr>
              <w:pStyle w:val="6"/>
              <w:spacing w:before="117" w:line="242" w:lineRule="auto"/>
              <w:ind w:left="124"/>
            </w:pPr>
            <w:r>
              <w:rPr>
                <w:spacing w:val="-10"/>
              </w:rPr>
              <w:t>04</w:t>
            </w:r>
          </w:p>
        </w:tc>
        <w:tc>
          <w:tcPr>
            <w:tcW w:w="2404" w:type="dxa"/>
            <w:vAlign w:val="top"/>
          </w:tcPr>
          <w:p w14:paraId="2AD03CBB">
            <w:pPr>
              <w:pStyle w:val="6"/>
              <w:spacing w:before="116" w:line="214" w:lineRule="auto"/>
              <w:ind w:left="115"/>
            </w:pPr>
            <w:r>
              <w:rPr>
                <w:spacing w:val="-4"/>
              </w:rPr>
              <w:t>事业机构</w:t>
            </w:r>
          </w:p>
        </w:tc>
        <w:tc>
          <w:tcPr>
            <w:tcW w:w="1763" w:type="dxa"/>
            <w:vAlign w:val="top"/>
          </w:tcPr>
          <w:p w14:paraId="3984553F">
            <w:pPr>
              <w:pStyle w:val="6"/>
              <w:spacing w:before="116"/>
              <w:ind w:left="1129"/>
            </w:pPr>
            <w:r>
              <w:rPr>
                <w:spacing w:val="-3"/>
              </w:rPr>
              <w:t>714.47</w:t>
            </w:r>
          </w:p>
        </w:tc>
        <w:tc>
          <w:tcPr>
            <w:tcW w:w="1764" w:type="dxa"/>
            <w:vAlign w:val="top"/>
          </w:tcPr>
          <w:p w14:paraId="34201B5C">
            <w:pPr>
              <w:pStyle w:val="6"/>
              <w:spacing w:before="116"/>
              <w:ind w:left="1130"/>
            </w:pPr>
            <w:r>
              <w:rPr>
                <w:spacing w:val="-3"/>
              </w:rPr>
              <w:t>690.77</w:t>
            </w:r>
          </w:p>
        </w:tc>
        <w:tc>
          <w:tcPr>
            <w:tcW w:w="1813" w:type="dxa"/>
            <w:vAlign w:val="top"/>
          </w:tcPr>
          <w:p w14:paraId="6E4F3981">
            <w:pPr>
              <w:pStyle w:val="6"/>
              <w:spacing w:before="116"/>
              <w:ind w:left="1263"/>
            </w:pPr>
            <w:r>
              <w:rPr>
                <w:spacing w:val="-3"/>
              </w:rPr>
              <w:t>23.70</w:t>
            </w:r>
          </w:p>
        </w:tc>
      </w:tr>
      <w:tr w14:paraId="77D38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B7DFAE8">
            <w:pPr>
              <w:pStyle w:val="6"/>
              <w:spacing w:before="117" w:line="242" w:lineRule="auto"/>
              <w:ind w:left="123"/>
            </w:pPr>
            <w:r>
              <w:rPr>
                <w:spacing w:val="-5"/>
              </w:rPr>
              <w:t>213</w:t>
            </w:r>
          </w:p>
        </w:tc>
        <w:tc>
          <w:tcPr>
            <w:tcW w:w="400" w:type="dxa"/>
            <w:vAlign w:val="top"/>
          </w:tcPr>
          <w:p w14:paraId="79DC05B9">
            <w:pPr>
              <w:pStyle w:val="6"/>
              <w:spacing w:before="117" w:line="242" w:lineRule="auto"/>
              <w:ind w:left="125"/>
            </w:pPr>
            <w:r>
              <w:rPr>
                <w:spacing w:val="-10"/>
              </w:rPr>
              <w:t>02</w:t>
            </w:r>
          </w:p>
        </w:tc>
        <w:tc>
          <w:tcPr>
            <w:tcW w:w="400" w:type="dxa"/>
            <w:vAlign w:val="top"/>
          </w:tcPr>
          <w:p w14:paraId="15F42FF3">
            <w:pPr>
              <w:pStyle w:val="6"/>
              <w:spacing w:before="117" w:line="242" w:lineRule="auto"/>
              <w:ind w:left="124"/>
            </w:pPr>
            <w:r>
              <w:rPr>
                <w:spacing w:val="-10"/>
              </w:rPr>
              <w:t>05</w:t>
            </w:r>
          </w:p>
        </w:tc>
        <w:tc>
          <w:tcPr>
            <w:tcW w:w="2404" w:type="dxa"/>
            <w:vAlign w:val="top"/>
          </w:tcPr>
          <w:p w14:paraId="31585D31">
            <w:pPr>
              <w:pStyle w:val="6"/>
              <w:spacing w:before="116" w:line="214" w:lineRule="auto"/>
              <w:ind w:left="108"/>
            </w:pPr>
            <w:r>
              <w:rPr>
                <w:spacing w:val="-1"/>
              </w:rPr>
              <w:t>森林资源培育</w:t>
            </w:r>
          </w:p>
        </w:tc>
        <w:tc>
          <w:tcPr>
            <w:tcW w:w="1763" w:type="dxa"/>
            <w:vAlign w:val="top"/>
          </w:tcPr>
          <w:p w14:paraId="4C57D737">
            <w:pPr>
              <w:pStyle w:val="6"/>
              <w:spacing w:before="116"/>
              <w:ind w:left="1135"/>
            </w:pPr>
            <w:r>
              <w:rPr>
                <w:spacing w:val="-4"/>
              </w:rPr>
              <w:t>314.00</w:t>
            </w:r>
          </w:p>
        </w:tc>
        <w:tc>
          <w:tcPr>
            <w:tcW w:w="1764" w:type="dxa"/>
            <w:vAlign w:val="top"/>
          </w:tcPr>
          <w:p w14:paraId="29DB84BE">
            <w:pPr>
              <w:rPr>
                <w:rFonts w:ascii="Arial"/>
                <w:sz w:val="21"/>
              </w:rPr>
            </w:pPr>
          </w:p>
        </w:tc>
        <w:tc>
          <w:tcPr>
            <w:tcW w:w="1813" w:type="dxa"/>
            <w:vAlign w:val="top"/>
          </w:tcPr>
          <w:p w14:paraId="3E420287">
            <w:pPr>
              <w:pStyle w:val="6"/>
              <w:spacing w:before="116"/>
              <w:ind w:left="1181"/>
            </w:pPr>
            <w:r>
              <w:rPr>
                <w:spacing w:val="-4"/>
              </w:rPr>
              <w:t>314.00</w:t>
            </w:r>
          </w:p>
        </w:tc>
      </w:tr>
      <w:tr w14:paraId="137CF4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93" w:type="dxa"/>
            <w:vAlign w:val="top"/>
          </w:tcPr>
          <w:p w14:paraId="2C64BD03">
            <w:pPr>
              <w:pStyle w:val="6"/>
              <w:spacing w:before="117" w:line="242" w:lineRule="auto"/>
              <w:ind w:left="123"/>
            </w:pPr>
            <w:r>
              <w:rPr>
                <w:spacing w:val="-5"/>
              </w:rPr>
              <w:t>213</w:t>
            </w:r>
          </w:p>
        </w:tc>
        <w:tc>
          <w:tcPr>
            <w:tcW w:w="400" w:type="dxa"/>
            <w:vAlign w:val="top"/>
          </w:tcPr>
          <w:p w14:paraId="19E3D266">
            <w:pPr>
              <w:pStyle w:val="6"/>
              <w:spacing w:before="117" w:line="242" w:lineRule="auto"/>
              <w:ind w:left="125"/>
            </w:pPr>
            <w:r>
              <w:rPr>
                <w:spacing w:val="-10"/>
              </w:rPr>
              <w:t>02</w:t>
            </w:r>
          </w:p>
        </w:tc>
        <w:tc>
          <w:tcPr>
            <w:tcW w:w="400" w:type="dxa"/>
            <w:vAlign w:val="top"/>
          </w:tcPr>
          <w:p w14:paraId="688149B7">
            <w:pPr>
              <w:pStyle w:val="6"/>
              <w:spacing w:before="117" w:line="242" w:lineRule="auto"/>
              <w:ind w:left="124"/>
            </w:pPr>
            <w:r>
              <w:rPr>
                <w:spacing w:val="-10"/>
              </w:rPr>
              <w:t>09</w:t>
            </w:r>
          </w:p>
        </w:tc>
        <w:tc>
          <w:tcPr>
            <w:tcW w:w="2404" w:type="dxa"/>
            <w:vAlign w:val="top"/>
          </w:tcPr>
          <w:p w14:paraId="4B683C8A">
            <w:pPr>
              <w:pStyle w:val="6"/>
              <w:spacing w:before="116" w:line="216" w:lineRule="auto"/>
              <w:ind w:left="108"/>
            </w:pPr>
            <w:r>
              <w:rPr>
                <w:spacing w:val="-1"/>
              </w:rPr>
              <w:t>森林生态效益补偿</w:t>
            </w:r>
          </w:p>
        </w:tc>
        <w:tc>
          <w:tcPr>
            <w:tcW w:w="1763" w:type="dxa"/>
            <w:vAlign w:val="top"/>
          </w:tcPr>
          <w:p w14:paraId="34A0FBE7">
            <w:pPr>
              <w:pStyle w:val="6"/>
              <w:spacing w:before="116"/>
              <w:ind w:left="1217"/>
            </w:pPr>
            <w:r>
              <w:rPr>
                <w:spacing w:val="-3"/>
              </w:rPr>
              <w:t>25.48</w:t>
            </w:r>
          </w:p>
        </w:tc>
        <w:tc>
          <w:tcPr>
            <w:tcW w:w="1764" w:type="dxa"/>
            <w:vAlign w:val="top"/>
          </w:tcPr>
          <w:p w14:paraId="094333F4">
            <w:pPr>
              <w:rPr>
                <w:rFonts w:ascii="Arial"/>
                <w:sz w:val="21"/>
              </w:rPr>
            </w:pPr>
          </w:p>
        </w:tc>
        <w:tc>
          <w:tcPr>
            <w:tcW w:w="1813" w:type="dxa"/>
            <w:vAlign w:val="top"/>
          </w:tcPr>
          <w:p w14:paraId="20811837">
            <w:pPr>
              <w:pStyle w:val="6"/>
              <w:spacing w:before="116"/>
              <w:ind w:left="1263"/>
            </w:pPr>
            <w:r>
              <w:rPr>
                <w:spacing w:val="-3"/>
              </w:rPr>
              <w:t>25.48</w:t>
            </w:r>
          </w:p>
        </w:tc>
      </w:tr>
    </w:tbl>
    <w:p w14:paraId="2B440E0F">
      <w:pPr>
        <w:rPr>
          <w:rFonts w:ascii="Arial"/>
          <w:sz w:val="21"/>
        </w:rPr>
      </w:pPr>
    </w:p>
    <w:p w14:paraId="46524513">
      <w:pPr>
        <w:rPr>
          <w:rFonts w:ascii="Arial" w:hAnsi="Arial" w:eastAsia="Arial" w:cs="Arial"/>
          <w:sz w:val="21"/>
          <w:szCs w:val="21"/>
        </w:rPr>
        <w:sectPr>
          <w:footerReference r:id="rId16" w:type="default"/>
          <w:pgSz w:w="11906" w:h="16839"/>
          <w:pgMar w:top="1431" w:right="1305" w:bottom="1521" w:left="1558" w:header="0" w:footer="1153" w:gutter="0"/>
          <w:cols w:space="720" w:num="1"/>
        </w:sectPr>
      </w:pPr>
    </w:p>
    <w:p w14:paraId="7C82FB96">
      <w:pPr>
        <w:spacing w:before="92"/>
      </w:pPr>
    </w:p>
    <w:p w14:paraId="334B5744">
      <w:pPr>
        <w:spacing w:before="91"/>
      </w:pP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04"/>
        <w:gridCol w:w="1763"/>
        <w:gridCol w:w="1764"/>
        <w:gridCol w:w="1813"/>
      </w:tblGrid>
      <w:tr w14:paraId="1399C7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5F667F84">
            <w:pPr>
              <w:pStyle w:val="6"/>
              <w:spacing w:before="118" w:line="242" w:lineRule="auto"/>
              <w:ind w:left="123"/>
            </w:pPr>
            <w:r>
              <w:rPr>
                <w:spacing w:val="-5"/>
              </w:rPr>
              <w:t>213</w:t>
            </w:r>
          </w:p>
        </w:tc>
        <w:tc>
          <w:tcPr>
            <w:tcW w:w="400" w:type="dxa"/>
            <w:vAlign w:val="top"/>
          </w:tcPr>
          <w:p w14:paraId="032AA3B0">
            <w:pPr>
              <w:pStyle w:val="6"/>
              <w:spacing w:before="118" w:line="242" w:lineRule="auto"/>
              <w:ind w:left="125"/>
            </w:pPr>
            <w:r>
              <w:rPr>
                <w:spacing w:val="-10"/>
              </w:rPr>
              <w:t>02</w:t>
            </w:r>
          </w:p>
        </w:tc>
        <w:tc>
          <w:tcPr>
            <w:tcW w:w="400" w:type="dxa"/>
            <w:vAlign w:val="top"/>
          </w:tcPr>
          <w:p w14:paraId="4A02660D">
            <w:pPr>
              <w:pStyle w:val="6"/>
              <w:spacing w:before="118" w:line="242" w:lineRule="auto"/>
              <w:ind w:left="125"/>
            </w:pPr>
            <w:r>
              <w:rPr>
                <w:spacing w:val="-10"/>
              </w:rPr>
              <w:t>34</w:t>
            </w:r>
          </w:p>
        </w:tc>
        <w:tc>
          <w:tcPr>
            <w:tcW w:w="2404" w:type="dxa"/>
            <w:vAlign w:val="top"/>
          </w:tcPr>
          <w:p w14:paraId="42F14EE5">
            <w:pPr>
              <w:pStyle w:val="6"/>
              <w:spacing w:before="115" w:line="216" w:lineRule="auto"/>
              <w:ind w:left="108"/>
            </w:pPr>
            <w:r>
              <w:rPr>
                <w:spacing w:val="-1"/>
              </w:rPr>
              <w:t>林业草原防灾减灾</w:t>
            </w:r>
          </w:p>
        </w:tc>
        <w:tc>
          <w:tcPr>
            <w:tcW w:w="1763" w:type="dxa"/>
            <w:vAlign w:val="top"/>
          </w:tcPr>
          <w:p w14:paraId="15429242">
            <w:pPr>
              <w:pStyle w:val="6"/>
              <w:spacing w:before="117"/>
              <w:ind w:left="1221"/>
            </w:pPr>
            <w:r>
              <w:rPr>
                <w:spacing w:val="-4"/>
              </w:rPr>
              <w:t>18.00</w:t>
            </w:r>
          </w:p>
        </w:tc>
        <w:tc>
          <w:tcPr>
            <w:tcW w:w="1764" w:type="dxa"/>
            <w:vAlign w:val="top"/>
          </w:tcPr>
          <w:p w14:paraId="76E8F8FD">
            <w:pPr>
              <w:rPr>
                <w:rFonts w:ascii="Arial"/>
                <w:sz w:val="21"/>
              </w:rPr>
            </w:pPr>
          </w:p>
        </w:tc>
        <w:tc>
          <w:tcPr>
            <w:tcW w:w="1813" w:type="dxa"/>
            <w:vAlign w:val="top"/>
          </w:tcPr>
          <w:p w14:paraId="54989AE5">
            <w:pPr>
              <w:pStyle w:val="6"/>
              <w:spacing w:before="117"/>
              <w:ind w:left="1267"/>
            </w:pPr>
            <w:r>
              <w:rPr>
                <w:spacing w:val="-4"/>
              </w:rPr>
              <w:t>18.00</w:t>
            </w:r>
          </w:p>
        </w:tc>
      </w:tr>
      <w:tr w14:paraId="0353C0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11689BA7">
            <w:pPr>
              <w:pStyle w:val="6"/>
              <w:spacing w:before="114" w:line="242" w:lineRule="auto"/>
              <w:ind w:left="123"/>
            </w:pPr>
            <w:r>
              <w:rPr>
                <w:spacing w:val="-5"/>
              </w:rPr>
              <w:t>213</w:t>
            </w:r>
          </w:p>
        </w:tc>
        <w:tc>
          <w:tcPr>
            <w:tcW w:w="400" w:type="dxa"/>
            <w:vAlign w:val="top"/>
          </w:tcPr>
          <w:p w14:paraId="099B93A8">
            <w:pPr>
              <w:pStyle w:val="6"/>
              <w:spacing w:before="114" w:line="242" w:lineRule="auto"/>
              <w:ind w:left="125"/>
            </w:pPr>
            <w:r>
              <w:rPr>
                <w:spacing w:val="-10"/>
              </w:rPr>
              <w:t>02</w:t>
            </w:r>
          </w:p>
        </w:tc>
        <w:tc>
          <w:tcPr>
            <w:tcW w:w="400" w:type="dxa"/>
            <w:vAlign w:val="top"/>
          </w:tcPr>
          <w:p w14:paraId="38046789">
            <w:pPr>
              <w:pStyle w:val="6"/>
              <w:spacing w:before="114" w:line="242" w:lineRule="auto"/>
              <w:ind w:left="120"/>
            </w:pPr>
            <w:r>
              <w:rPr>
                <w:spacing w:val="-8"/>
              </w:rPr>
              <w:t>99</w:t>
            </w:r>
          </w:p>
        </w:tc>
        <w:tc>
          <w:tcPr>
            <w:tcW w:w="2404" w:type="dxa"/>
            <w:vAlign w:val="top"/>
          </w:tcPr>
          <w:p w14:paraId="5447AB1C">
            <w:pPr>
              <w:pStyle w:val="6"/>
              <w:spacing w:before="111" w:line="215" w:lineRule="auto"/>
              <w:ind w:left="110"/>
            </w:pPr>
            <w:r>
              <w:rPr>
                <w:spacing w:val="-1"/>
              </w:rPr>
              <w:t>其他林业和草原支出</w:t>
            </w:r>
          </w:p>
        </w:tc>
        <w:tc>
          <w:tcPr>
            <w:tcW w:w="1763" w:type="dxa"/>
            <w:vAlign w:val="top"/>
          </w:tcPr>
          <w:p w14:paraId="4B09114A">
            <w:pPr>
              <w:pStyle w:val="6"/>
              <w:spacing w:before="113"/>
              <w:ind w:left="1127"/>
            </w:pPr>
            <w:r>
              <w:rPr>
                <w:spacing w:val="-3"/>
              </w:rPr>
              <w:t>499.60</w:t>
            </w:r>
          </w:p>
        </w:tc>
        <w:tc>
          <w:tcPr>
            <w:tcW w:w="1764" w:type="dxa"/>
            <w:vAlign w:val="top"/>
          </w:tcPr>
          <w:p w14:paraId="156AC946">
            <w:pPr>
              <w:rPr>
                <w:rFonts w:ascii="Arial"/>
                <w:sz w:val="21"/>
              </w:rPr>
            </w:pPr>
          </w:p>
        </w:tc>
        <w:tc>
          <w:tcPr>
            <w:tcW w:w="1813" w:type="dxa"/>
            <w:vAlign w:val="top"/>
          </w:tcPr>
          <w:p w14:paraId="7E3DCB3C">
            <w:pPr>
              <w:pStyle w:val="6"/>
              <w:spacing w:before="113"/>
              <w:ind w:left="1174"/>
            </w:pPr>
            <w:r>
              <w:rPr>
                <w:spacing w:val="-3"/>
              </w:rPr>
              <w:t>499.60</w:t>
            </w:r>
          </w:p>
        </w:tc>
      </w:tr>
      <w:tr w14:paraId="0F239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313D7399">
            <w:pPr>
              <w:pStyle w:val="6"/>
              <w:spacing w:before="115" w:line="239" w:lineRule="exact"/>
              <w:ind w:left="123"/>
            </w:pPr>
            <w:r>
              <w:rPr>
                <w:b/>
                <w:bCs/>
                <w:spacing w:val="-6"/>
              </w:rPr>
              <w:t>221</w:t>
            </w:r>
          </w:p>
        </w:tc>
        <w:tc>
          <w:tcPr>
            <w:tcW w:w="400" w:type="dxa"/>
            <w:vAlign w:val="top"/>
          </w:tcPr>
          <w:p w14:paraId="435EB382">
            <w:pPr>
              <w:rPr>
                <w:rFonts w:ascii="Arial"/>
                <w:sz w:val="21"/>
              </w:rPr>
            </w:pPr>
          </w:p>
        </w:tc>
        <w:tc>
          <w:tcPr>
            <w:tcW w:w="400" w:type="dxa"/>
            <w:vAlign w:val="top"/>
          </w:tcPr>
          <w:p w14:paraId="26053225">
            <w:pPr>
              <w:rPr>
                <w:rFonts w:ascii="Arial"/>
                <w:sz w:val="21"/>
              </w:rPr>
            </w:pPr>
          </w:p>
        </w:tc>
        <w:tc>
          <w:tcPr>
            <w:tcW w:w="2404" w:type="dxa"/>
            <w:vAlign w:val="top"/>
          </w:tcPr>
          <w:p w14:paraId="23CD19BE">
            <w:pPr>
              <w:pStyle w:val="6"/>
              <w:spacing w:before="114" w:line="213" w:lineRule="auto"/>
              <w:ind w:left="113"/>
            </w:pPr>
            <w:r>
              <w:rPr>
                <w:b/>
                <w:bCs/>
                <w:spacing w:val="-4"/>
              </w:rPr>
              <w:t>住房保障支出</w:t>
            </w:r>
          </w:p>
        </w:tc>
        <w:tc>
          <w:tcPr>
            <w:tcW w:w="1763" w:type="dxa"/>
            <w:vAlign w:val="top"/>
          </w:tcPr>
          <w:p w14:paraId="151B14B4">
            <w:pPr>
              <w:pStyle w:val="6"/>
              <w:spacing w:before="114"/>
              <w:ind w:left="1218"/>
            </w:pPr>
            <w:r>
              <w:rPr>
                <w:b/>
                <w:bCs/>
                <w:spacing w:val="-5"/>
              </w:rPr>
              <w:t>88.53</w:t>
            </w:r>
          </w:p>
        </w:tc>
        <w:tc>
          <w:tcPr>
            <w:tcW w:w="1764" w:type="dxa"/>
            <w:vAlign w:val="top"/>
          </w:tcPr>
          <w:p w14:paraId="31178289">
            <w:pPr>
              <w:pStyle w:val="6"/>
              <w:spacing w:before="114"/>
              <w:ind w:left="1221"/>
            </w:pPr>
            <w:r>
              <w:rPr>
                <w:b/>
                <w:bCs/>
                <w:spacing w:val="-5"/>
              </w:rPr>
              <w:t>88.53</w:t>
            </w:r>
          </w:p>
        </w:tc>
        <w:tc>
          <w:tcPr>
            <w:tcW w:w="1813" w:type="dxa"/>
            <w:vAlign w:val="top"/>
          </w:tcPr>
          <w:p w14:paraId="4DF2A9C5">
            <w:pPr>
              <w:rPr>
                <w:rFonts w:ascii="Arial"/>
                <w:sz w:val="21"/>
              </w:rPr>
            </w:pPr>
          </w:p>
        </w:tc>
      </w:tr>
      <w:tr w14:paraId="4BFDD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09F413F5">
            <w:pPr>
              <w:pStyle w:val="6"/>
              <w:spacing w:before="116" w:line="239" w:lineRule="exact"/>
              <w:ind w:left="123"/>
            </w:pPr>
            <w:r>
              <w:rPr>
                <w:b/>
                <w:bCs/>
                <w:spacing w:val="-6"/>
              </w:rPr>
              <w:t>221</w:t>
            </w:r>
          </w:p>
        </w:tc>
        <w:tc>
          <w:tcPr>
            <w:tcW w:w="400" w:type="dxa"/>
            <w:vAlign w:val="top"/>
          </w:tcPr>
          <w:p w14:paraId="442E2C76">
            <w:pPr>
              <w:pStyle w:val="6"/>
              <w:spacing w:before="116" w:line="242" w:lineRule="auto"/>
              <w:ind w:left="125"/>
            </w:pPr>
            <w:r>
              <w:rPr>
                <w:b/>
                <w:bCs/>
                <w:spacing w:val="-12"/>
              </w:rPr>
              <w:t>02</w:t>
            </w:r>
          </w:p>
        </w:tc>
        <w:tc>
          <w:tcPr>
            <w:tcW w:w="400" w:type="dxa"/>
            <w:vAlign w:val="top"/>
          </w:tcPr>
          <w:p w14:paraId="66240C8C">
            <w:pPr>
              <w:rPr>
                <w:rFonts w:ascii="Arial"/>
                <w:sz w:val="21"/>
              </w:rPr>
            </w:pPr>
          </w:p>
        </w:tc>
        <w:tc>
          <w:tcPr>
            <w:tcW w:w="2404" w:type="dxa"/>
            <w:vAlign w:val="top"/>
          </w:tcPr>
          <w:p w14:paraId="44F3E29C">
            <w:pPr>
              <w:pStyle w:val="6"/>
              <w:spacing w:before="116" w:line="213" w:lineRule="auto"/>
              <w:ind w:left="113"/>
            </w:pPr>
            <w:r>
              <w:rPr>
                <w:b/>
                <w:bCs/>
                <w:spacing w:val="-4"/>
              </w:rPr>
              <w:t>住房改革支出</w:t>
            </w:r>
          </w:p>
        </w:tc>
        <w:tc>
          <w:tcPr>
            <w:tcW w:w="1763" w:type="dxa"/>
            <w:vAlign w:val="top"/>
          </w:tcPr>
          <w:p w14:paraId="44F4F97F">
            <w:pPr>
              <w:pStyle w:val="6"/>
              <w:spacing w:before="115"/>
              <w:ind w:left="1218"/>
            </w:pPr>
            <w:r>
              <w:rPr>
                <w:b/>
                <w:bCs/>
                <w:spacing w:val="-5"/>
              </w:rPr>
              <w:t>88.53</w:t>
            </w:r>
          </w:p>
        </w:tc>
        <w:tc>
          <w:tcPr>
            <w:tcW w:w="1764" w:type="dxa"/>
            <w:vAlign w:val="top"/>
          </w:tcPr>
          <w:p w14:paraId="1399DD29">
            <w:pPr>
              <w:pStyle w:val="6"/>
              <w:spacing w:before="115"/>
              <w:ind w:left="1221"/>
            </w:pPr>
            <w:r>
              <w:rPr>
                <w:b/>
                <w:bCs/>
                <w:spacing w:val="-5"/>
              </w:rPr>
              <w:t>88.53</w:t>
            </w:r>
          </w:p>
        </w:tc>
        <w:tc>
          <w:tcPr>
            <w:tcW w:w="1813" w:type="dxa"/>
            <w:vAlign w:val="top"/>
          </w:tcPr>
          <w:p w14:paraId="555DD870">
            <w:pPr>
              <w:rPr>
                <w:rFonts w:ascii="Arial"/>
                <w:sz w:val="21"/>
              </w:rPr>
            </w:pPr>
          </w:p>
        </w:tc>
      </w:tr>
      <w:tr w14:paraId="7E929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3001CA2A">
            <w:pPr>
              <w:pStyle w:val="6"/>
              <w:spacing w:before="117" w:line="239" w:lineRule="exact"/>
              <w:ind w:left="123"/>
            </w:pPr>
            <w:r>
              <w:rPr>
                <w:spacing w:val="-5"/>
              </w:rPr>
              <w:t>221</w:t>
            </w:r>
          </w:p>
        </w:tc>
        <w:tc>
          <w:tcPr>
            <w:tcW w:w="400" w:type="dxa"/>
            <w:vAlign w:val="top"/>
          </w:tcPr>
          <w:p w14:paraId="25E4B793">
            <w:pPr>
              <w:pStyle w:val="6"/>
              <w:spacing w:before="117" w:line="242" w:lineRule="auto"/>
              <w:ind w:left="125"/>
            </w:pPr>
            <w:r>
              <w:rPr>
                <w:spacing w:val="-10"/>
              </w:rPr>
              <w:t>02</w:t>
            </w:r>
          </w:p>
        </w:tc>
        <w:tc>
          <w:tcPr>
            <w:tcW w:w="400" w:type="dxa"/>
            <w:vAlign w:val="top"/>
          </w:tcPr>
          <w:p w14:paraId="3D584B6D">
            <w:pPr>
              <w:pStyle w:val="6"/>
              <w:spacing w:before="117" w:line="242" w:lineRule="auto"/>
              <w:ind w:left="124"/>
            </w:pPr>
            <w:r>
              <w:rPr>
                <w:spacing w:val="-10"/>
              </w:rPr>
              <w:t>01</w:t>
            </w:r>
          </w:p>
        </w:tc>
        <w:tc>
          <w:tcPr>
            <w:tcW w:w="2404" w:type="dxa"/>
            <w:vAlign w:val="top"/>
          </w:tcPr>
          <w:p w14:paraId="0A85AD72">
            <w:pPr>
              <w:pStyle w:val="6"/>
              <w:spacing w:before="117" w:line="216" w:lineRule="auto"/>
              <w:ind w:left="113"/>
            </w:pPr>
            <w:r>
              <w:rPr>
                <w:spacing w:val="-3"/>
              </w:rPr>
              <w:t>住房公积金</w:t>
            </w:r>
          </w:p>
        </w:tc>
        <w:tc>
          <w:tcPr>
            <w:tcW w:w="1763" w:type="dxa"/>
            <w:vAlign w:val="top"/>
          </w:tcPr>
          <w:p w14:paraId="4B9647D5">
            <w:pPr>
              <w:pStyle w:val="6"/>
              <w:spacing w:before="117"/>
              <w:ind w:left="1218"/>
            </w:pPr>
            <w:r>
              <w:rPr>
                <w:spacing w:val="-3"/>
              </w:rPr>
              <w:t>88.53</w:t>
            </w:r>
          </w:p>
        </w:tc>
        <w:tc>
          <w:tcPr>
            <w:tcW w:w="1764" w:type="dxa"/>
            <w:vAlign w:val="top"/>
          </w:tcPr>
          <w:p w14:paraId="1E670C78">
            <w:pPr>
              <w:pStyle w:val="6"/>
              <w:spacing w:before="117"/>
              <w:ind w:left="1221"/>
            </w:pPr>
            <w:r>
              <w:rPr>
                <w:spacing w:val="-3"/>
              </w:rPr>
              <w:t>88.53</w:t>
            </w:r>
          </w:p>
        </w:tc>
        <w:tc>
          <w:tcPr>
            <w:tcW w:w="1813" w:type="dxa"/>
            <w:vAlign w:val="top"/>
          </w:tcPr>
          <w:p w14:paraId="0D5E82D2">
            <w:pPr>
              <w:rPr>
                <w:rFonts w:ascii="Arial"/>
                <w:sz w:val="21"/>
              </w:rPr>
            </w:pPr>
          </w:p>
        </w:tc>
      </w:tr>
      <w:tr w14:paraId="23CB49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5AB8919E">
            <w:pPr>
              <w:rPr>
                <w:rFonts w:ascii="Arial"/>
                <w:sz w:val="21"/>
              </w:rPr>
            </w:pPr>
          </w:p>
        </w:tc>
        <w:tc>
          <w:tcPr>
            <w:tcW w:w="400" w:type="dxa"/>
            <w:vAlign w:val="top"/>
          </w:tcPr>
          <w:p w14:paraId="5276DEEE">
            <w:pPr>
              <w:rPr>
                <w:rFonts w:ascii="Arial"/>
                <w:sz w:val="21"/>
              </w:rPr>
            </w:pPr>
          </w:p>
        </w:tc>
        <w:tc>
          <w:tcPr>
            <w:tcW w:w="400" w:type="dxa"/>
            <w:vAlign w:val="top"/>
          </w:tcPr>
          <w:p w14:paraId="4BC23880">
            <w:pPr>
              <w:rPr>
                <w:rFonts w:ascii="Arial"/>
                <w:sz w:val="21"/>
              </w:rPr>
            </w:pPr>
          </w:p>
        </w:tc>
        <w:tc>
          <w:tcPr>
            <w:tcW w:w="2404" w:type="dxa"/>
            <w:vAlign w:val="top"/>
          </w:tcPr>
          <w:p w14:paraId="008F115E">
            <w:pPr>
              <w:pStyle w:val="6"/>
              <w:spacing w:before="118" w:line="216" w:lineRule="auto"/>
              <w:ind w:left="1028"/>
              <w:outlineLvl w:val="0"/>
            </w:pPr>
            <w:r>
              <w:rPr>
                <w:b/>
                <w:bCs/>
                <w:spacing w:val="-7"/>
              </w:rPr>
              <w:t>合计</w:t>
            </w:r>
          </w:p>
        </w:tc>
        <w:tc>
          <w:tcPr>
            <w:tcW w:w="1763" w:type="dxa"/>
            <w:vAlign w:val="top"/>
          </w:tcPr>
          <w:p w14:paraId="07BC1AE3">
            <w:pPr>
              <w:pStyle w:val="6"/>
              <w:spacing w:before="118"/>
              <w:ind w:left="1037"/>
            </w:pPr>
            <w:r>
              <w:rPr>
                <w:b/>
                <w:bCs/>
                <w:spacing w:val="-3"/>
              </w:rPr>
              <w:t>2692.49</w:t>
            </w:r>
          </w:p>
        </w:tc>
        <w:tc>
          <w:tcPr>
            <w:tcW w:w="1764" w:type="dxa"/>
            <w:vAlign w:val="top"/>
          </w:tcPr>
          <w:p w14:paraId="169C6A4D">
            <w:pPr>
              <w:pStyle w:val="6"/>
              <w:spacing w:before="118"/>
              <w:ind w:left="1044"/>
            </w:pPr>
            <w:r>
              <w:rPr>
                <w:b/>
                <w:bCs/>
                <w:spacing w:val="-4"/>
              </w:rPr>
              <w:t>1389.19</w:t>
            </w:r>
          </w:p>
        </w:tc>
        <w:tc>
          <w:tcPr>
            <w:tcW w:w="1813" w:type="dxa"/>
            <w:vAlign w:val="top"/>
          </w:tcPr>
          <w:p w14:paraId="22E3D533">
            <w:pPr>
              <w:pStyle w:val="6"/>
              <w:spacing w:before="118"/>
              <w:ind w:left="1087"/>
            </w:pPr>
            <w:r>
              <w:rPr>
                <w:b/>
                <w:bCs/>
                <w:spacing w:val="-4"/>
              </w:rPr>
              <w:t>1303.30</w:t>
            </w:r>
          </w:p>
        </w:tc>
      </w:tr>
    </w:tbl>
    <w:p w14:paraId="0B08BF05">
      <w:pPr>
        <w:rPr>
          <w:rFonts w:ascii="Arial"/>
          <w:sz w:val="21"/>
        </w:rPr>
      </w:pPr>
    </w:p>
    <w:p w14:paraId="318EAB80">
      <w:pPr>
        <w:rPr>
          <w:rFonts w:ascii="Arial" w:hAnsi="Arial" w:eastAsia="Arial" w:cs="Arial"/>
          <w:sz w:val="21"/>
          <w:szCs w:val="21"/>
        </w:rPr>
        <w:sectPr>
          <w:footerReference r:id="rId17" w:type="default"/>
          <w:pgSz w:w="11906" w:h="16839"/>
          <w:pgMar w:top="1431" w:right="1305" w:bottom="1521" w:left="1558" w:header="0" w:footer="1156" w:gutter="0"/>
          <w:cols w:space="720" w:num="1"/>
        </w:sectPr>
      </w:pPr>
    </w:p>
    <w:p w14:paraId="1C22C6F3">
      <w:pPr>
        <w:spacing w:line="243" w:lineRule="auto"/>
        <w:rPr>
          <w:rFonts w:ascii="Arial"/>
          <w:sz w:val="21"/>
        </w:rPr>
      </w:pPr>
    </w:p>
    <w:p w14:paraId="693240CE">
      <w:pPr>
        <w:spacing w:line="243" w:lineRule="auto"/>
        <w:rPr>
          <w:rFonts w:ascii="Arial"/>
          <w:sz w:val="21"/>
        </w:rPr>
      </w:pPr>
    </w:p>
    <w:p w14:paraId="3D64ED36">
      <w:pPr>
        <w:spacing w:line="244" w:lineRule="auto"/>
        <w:rPr>
          <w:rFonts w:ascii="Arial"/>
          <w:sz w:val="21"/>
        </w:rPr>
      </w:pPr>
    </w:p>
    <w:p w14:paraId="2F091744">
      <w:pPr>
        <w:pStyle w:val="2"/>
        <w:spacing w:before="101" w:line="222" w:lineRule="auto"/>
        <w:ind w:left="253"/>
      </w:pPr>
      <w:r>
        <w:rPr>
          <w:b/>
          <w:bCs/>
          <w:spacing w:val="-4"/>
        </w:rPr>
        <w:t>表</w:t>
      </w:r>
      <w:r>
        <w:rPr>
          <w:spacing w:val="-50"/>
        </w:rPr>
        <w:t xml:space="preserve"> </w:t>
      </w:r>
      <w:r>
        <w:rPr>
          <w:b/>
          <w:bCs/>
          <w:spacing w:val="-4"/>
        </w:rPr>
        <w:t>4</w:t>
      </w:r>
    </w:p>
    <w:p w14:paraId="5D28A36B">
      <w:pPr>
        <w:pStyle w:val="2"/>
        <w:spacing w:before="163" w:line="218" w:lineRule="auto"/>
        <w:ind w:left="2403"/>
        <w:outlineLvl w:val="0"/>
      </w:pPr>
      <w:r>
        <w:rPr>
          <w:b/>
          <w:bCs/>
          <w:spacing w:val="6"/>
        </w:rPr>
        <w:t>财政拨款收支预算总体情况表</w:t>
      </w:r>
    </w:p>
    <w:p w14:paraId="72730999">
      <w:pPr>
        <w:pStyle w:val="2"/>
        <w:spacing w:before="31" w:line="214" w:lineRule="auto"/>
        <w:ind w:left="121"/>
        <w:outlineLvl w:val="0"/>
        <w:rPr>
          <w:sz w:val="24"/>
          <w:szCs w:val="24"/>
        </w:rPr>
      </w:pPr>
      <w:r>
        <w:rPr>
          <w:sz w:val="24"/>
          <w:szCs w:val="24"/>
        </w:rPr>
        <w:t>编制部门：托克逊县林业和草原局                              单位：万元</w:t>
      </w:r>
    </w:p>
    <w:tbl>
      <w:tblPr>
        <w:tblStyle w:val="5"/>
        <w:tblW w:w="91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46"/>
        <w:gridCol w:w="800"/>
        <w:gridCol w:w="804"/>
      </w:tblGrid>
      <w:tr w14:paraId="707FC5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0A504A22">
            <w:pPr>
              <w:pStyle w:val="6"/>
              <w:spacing w:before="41" w:line="207" w:lineRule="auto"/>
              <w:ind w:left="808"/>
              <w:rPr>
                <w:sz w:val="24"/>
                <w:szCs w:val="24"/>
              </w:rPr>
            </w:pPr>
            <w:r>
              <w:rPr>
                <w:b/>
                <w:bCs/>
                <w:spacing w:val="-4"/>
                <w:sz w:val="24"/>
                <w:szCs w:val="24"/>
              </w:rPr>
              <w:t>财政拨款收入</w:t>
            </w:r>
          </w:p>
        </w:tc>
        <w:tc>
          <w:tcPr>
            <w:tcW w:w="6127" w:type="dxa"/>
            <w:gridSpan w:val="5"/>
            <w:vAlign w:val="top"/>
          </w:tcPr>
          <w:p w14:paraId="72409AA5">
            <w:pPr>
              <w:pStyle w:val="6"/>
              <w:spacing w:before="41" w:line="207" w:lineRule="auto"/>
              <w:ind w:left="2351"/>
              <w:rPr>
                <w:sz w:val="24"/>
                <w:szCs w:val="24"/>
              </w:rPr>
            </w:pPr>
            <w:r>
              <w:rPr>
                <w:b/>
                <w:bCs/>
                <w:spacing w:val="-4"/>
                <w:sz w:val="24"/>
                <w:szCs w:val="24"/>
              </w:rPr>
              <w:t>财政拨款支出</w:t>
            </w:r>
          </w:p>
        </w:tc>
      </w:tr>
      <w:tr w14:paraId="06B2B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468399F1">
            <w:pPr>
              <w:spacing w:line="355" w:lineRule="auto"/>
              <w:rPr>
                <w:rFonts w:ascii="Arial"/>
                <w:sz w:val="21"/>
              </w:rPr>
            </w:pPr>
          </w:p>
          <w:p w14:paraId="292E9FF1">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6774B532">
            <w:pPr>
              <w:spacing w:line="356" w:lineRule="auto"/>
              <w:rPr>
                <w:rFonts w:ascii="Arial"/>
                <w:sz w:val="21"/>
              </w:rPr>
            </w:pPr>
          </w:p>
          <w:p w14:paraId="629301A3">
            <w:pPr>
              <w:pStyle w:val="6"/>
              <w:spacing w:before="62" w:line="224" w:lineRule="auto"/>
              <w:ind w:left="305"/>
              <w:rPr>
                <w:sz w:val="19"/>
                <w:szCs w:val="19"/>
              </w:rPr>
            </w:pPr>
            <w:r>
              <w:rPr>
                <w:b/>
                <w:bCs/>
                <w:spacing w:val="3"/>
                <w:sz w:val="19"/>
                <w:szCs w:val="19"/>
              </w:rPr>
              <w:t>合计</w:t>
            </w:r>
          </w:p>
        </w:tc>
        <w:tc>
          <w:tcPr>
            <w:tcW w:w="2798" w:type="dxa"/>
            <w:vAlign w:val="top"/>
          </w:tcPr>
          <w:p w14:paraId="78F22A7A">
            <w:pPr>
              <w:spacing w:line="355" w:lineRule="auto"/>
              <w:rPr>
                <w:rFonts w:ascii="Arial"/>
                <w:sz w:val="21"/>
              </w:rPr>
            </w:pPr>
          </w:p>
          <w:p w14:paraId="6068C174">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66C1EA0">
            <w:pPr>
              <w:spacing w:line="356" w:lineRule="auto"/>
              <w:rPr>
                <w:rFonts w:ascii="Arial"/>
                <w:sz w:val="21"/>
              </w:rPr>
            </w:pPr>
          </w:p>
          <w:p w14:paraId="7ED1EABB">
            <w:pPr>
              <w:pStyle w:val="6"/>
              <w:spacing w:before="62" w:line="224" w:lineRule="auto"/>
              <w:ind w:left="247"/>
              <w:rPr>
                <w:sz w:val="19"/>
                <w:szCs w:val="19"/>
              </w:rPr>
            </w:pPr>
            <w:r>
              <w:rPr>
                <w:b/>
                <w:bCs/>
                <w:spacing w:val="3"/>
                <w:sz w:val="19"/>
                <w:szCs w:val="19"/>
              </w:rPr>
              <w:t>合计</w:t>
            </w:r>
          </w:p>
        </w:tc>
        <w:tc>
          <w:tcPr>
            <w:tcW w:w="846" w:type="dxa"/>
            <w:vAlign w:val="top"/>
          </w:tcPr>
          <w:p w14:paraId="4671A5CE">
            <w:pPr>
              <w:pStyle w:val="6"/>
              <w:spacing w:before="290" w:line="229" w:lineRule="auto"/>
              <w:ind w:left="142"/>
              <w:rPr>
                <w:sz w:val="19"/>
                <w:szCs w:val="19"/>
              </w:rPr>
            </w:pPr>
            <w:r>
              <w:rPr>
                <w:b/>
                <w:bCs/>
                <w:spacing w:val="1"/>
                <w:sz w:val="19"/>
                <w:szCs w:val="19"/>
              </w:rPr>
              <w:t>一般公</w:t>
            </w:r>
          </w:p>
          <w:p w14:paraId="1E725776">
            <w:pPr>
              <w:pStyle w:val="6"/>
              <w:spacing w:before="24" w:line="222" w:lineRule="auto"/>
              <w:ind w:left="131"/>
              <w:rPr>
                <w:sz w:val="19"/>
                <w:szCs w:val="19"/>
              </w:rPr>
            </w:pPr>
            <w:r>
              <w:rPr>
                <w:b/>
                <w:bCs/>
                <w:spacing w:val="4"/>
                <w:sz w:val="19"/>
                <w:szCs w:val="19"/>
              </w:rPr>
              <w:t>共预算</w:t>
            </w:r>
          </w:p>
        </w:tc>
        <w:tc>
          <w:tcPr>
            <w:tcW w:w="800" w:type="dxa"/>
            <w:vAlign w:val="top"/>
          </w:tcPr>
          <w:p w14:paraId="2D434E19">
            <w:pPr>
              <w:pStyle w:val="6"/>
              <w:spacing w:before="31" w:line="222" w:lineRule="auto"/>
              <w:ind w:left="211"/>
              <w:rPr>
                <w:sz w:val="19"/>
                <w:szCs w:val="19"/>
              </w:rPr>
            </w:pPr>
            <w:r>
              <w:rPr>
                <w:b/>
                <w:bCs/>
                <w:spacing w:val="2"/>
                <w:sz w:val="19"/>
                <w:szCs w:val="19"/>
              </w:rPr>
              <w:t>政府</w:t>
            </w:r>
          </w:p>
          <w:p w14:paraId="0544D075">
            <w:pPr>
              <w:pStyle w:val="6"/>
              <w:spacing w:before="30" w:line="222" w:lineRule="auto"/>
              <w:ind w:left="211"/>
              <w:rPr>
                <w:sz w:val="19"/>
                <w:szCs w:val="19"/>
              </w:rPr>
            </w:pPr>
            <w:r>
              <w:rPr>
                <w:b/>
                <w:bCs/>
                <w:spacing w:val="2"/>
                <w:sz w:val="19"/>
                <w:szCs w:val="19"/>
              </w:rPr>
              <w:t>性基</w:t>
            </w:r>
          </w:p>
          <w:p w14:paraId="3FA60F37">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804" w:type="dxa"/>
            <w:vAlign w:val="top"/>
          </w:tcPr>
          <w:p w14:paraId="39389B62">
            <w:pPr>
              <w:pStyle w:val="6"/>
              <w:spacing w:before="30" w:line="224" w:lineRule="auto"/>
              <w:ind w:left="223"/>
              <w:rPr>
                <w:sz w:val="19"/>
                <w:szCs w:val="19"/>
              </w:rPr>
            </w:pPr>
            <w:r>
              <w:rPr>
                <w:b/>
                <w:bCs/>
                <w:spacing w:val="-5"/>
                <w:sz w:val="19"/>
                <w:szCs w:val="19"/>
              </w:rPr>
              <w:t>国有</w:t>
            </w:r>
          </w:p>
          <w:p w14:paraId="73C5786B">
            <w:pPr>
              <w:pStyle w:val="6"/>
              <w:spacing w:before="28" w:line="223" w:lineRule="auto"/>
              <w:ind w:left="215"/>
              <w:rPr>
                <w:sz w:val="19"/>
                <w:szCs w:val="19"/>
              </w:rPr>
            </w:pPr>
            <w:r>
              <w:rPr>
                <w:b/>
                <w:bCs/>
                <w:sz w:val="19"/>
                <w:szCs w:val="19"/>
              </w:rPr>
              <w:t>资本</w:t>
            </w:r>
          </w:p>
          <w:p w14:paraId="084A29DE">
            <w:pPr>
              <w:pStyle w:val="6"/>
              <w:spacing w:before="29" w:line="226" w:lineRule="auto"/>
              <w:ind w:left="211"/>
              <w:rPr>
                <w:sz w:val="19"/>
                <w:szCs w:val="19"/>
              </w:rPr>
            </w:pPr>
            <w:r>
              <w:rPr>
                <w:b/>
                <w:bCs/>
                <w:spacing w:val="2"/>
                <w:sz w:val="19"/>
                <w:szCs w:val="19"/>
              </w:rPr>
              <w:t>经营</w:t>
            </w:r>
          </w:p>
          <w:p w14:paraId="29136826">
            <w:pPr>
              <w:pStyle w:val="6"/>
              <w:spacing w:before="27" w:line="216" w:lineRule="auto"/>
              <w:ind w:left="214"/>
              <w:rPr>
                <w:sz w:val="19"/>
                <w:szCs w:val="19"/>
              </w:rPr>
            </w:pPr>
            <w:r>
              <w:rPr>
                <w:b/>
                <w:bCs/>
                <w:sz w:val="19"/>
                <w:szCs w:val="19"/>
              </w:rPr>
              <w:t>预算</w:t>
            </w:r>
          </w:p>
        </w:tc>
      </w:tr>
      <w:tr w14:paraId="7211E4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62364DD">
            <w:pPr>
              <w:pStyle w:val="6"/>
              <w:spacing w:before="69" w:line="214" w:lineRule="auto"/>
              <w:ind w:left="125"/>
            </w:pPr>
            <w:r>
              <w:rPr>
                <w:spacing w:val="-2"/>
              </w:rPr>
              <w:t>一、财政拨款（补助）</w:t>
            </w:r>
          </w:p>
        </w:tc>
        <w:tc>
          <w:tcPr>
            <w:tcW w:w="999" w:type="dxa"/>
            <w:vAlign w:val="top"/>
          </w:tcPr>
          <w:p w14:paraId="1FB22D6F">
            <w:pPr>
              <w:pStyle w:val="6"/>
              <w:spacing w:before="69"/>
              <w:ind w:left="271"/>
            </w:pPr>
            <w:r>
              <w:rPr>
                <w:spacing w:val="-2"/>
              </w:rPr>
              <w:t>2280.79</w:t>
            </w:r>
          </w:p>
        </w:tc>
        <w:tc>
          <w:tcPr>
            <w:tcW w:w="2798" w:type="dxa"/>
            <w:vAlign w:val="top"/>
          </w:tcPr>
          <w:p w14:paraId="0ED37EA0">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5A90E74E">
            <w:pPr>
              <w:rPr>
                <w:rFonts w:ascii="Arial"/>
                <w:sz w:val="21"/>
              </w:rPr>
            </w:pPr>
          </w:p>
        </w:tc>
        <w:tc>
          <w:tcPr>
            <w:tcW w:w="846" w:type="dxa"/>
            <w:vAlign w:val="top"/>
          </w:tcPr>
          <w:p w14:paraId="6E582FA7">
            <w:pPr>
              <w:rPr>
                <w:rFonts w:ascii="Arial"/>
                <w:sz w:val="21"/>
              </w:rPr>
            </w:pPr>
          </w:p>
        </w:tc>
        <w:tc>
          <w:tcPr>
            <w:tcW w:w="800" w:type="dxa"/>
            <w:vAlign w:val="top"/>
          </w:tcPr>
          <w:p w14:paraId="1D87ACF8">
            <w:pPr>
              <w:rPr>
                <w:rFonts w:ascii="Arial"/>
                <w:sz w:val="21"/>
              </w:rPr>
            </w:pPr>
          </w:p>
        </w:tc>
        <w:tc>
          <w:tcPr>
            <w:tcW w:w="804" w:type="dxa"/>
            <w:vAlign w:val="top"/>
          </w:tcPr>
          <w:p w14:paraId="502DE65F">
            <w:pPr>
              <w:rPr>
                <w:rFonts w:ascii="Arial"/>
                <w:sz w:val="21"/>
              </w:rPr>
            </w:pPr>
          </w:p>
        </w:tc>
      </w:tr>
      <w:tr w14:paraId="5CC9F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B113C69">
            <w:pPr>
              <w:pStyle w:val="6"/>
              <w:spacing w:before="96" w:line="214" w:lineRule="auto"/>
              <w:ind w:left="305"/>
            </w:pPr>
            <w:r>
              <w:rPr>
                <w:spacing w:val="-4"/>
              </w:rPr>
              <w:t>一般公共预算</w:t>
            </w:r>
          </w:p>
        </w:tc>
        <w:tc>
          <w:tcPr>
            <w:tcW w:w="999" w:type="dxa"/>
            <w:vAlign w:val="top"/>
          </w:tcPr>
          <w:p w14:paraId="25630942">
            <w:pPr>
              <w:pStyle w:val="6"/>
              <w:spacing w:before="69"/>
              <w:ind w:left="271"/>
            </w:pPr>
            <w:r>
              <w:rPr>
                <w:spacing w:val="-2"/>
              </w:rPr>
              <w:t>2280.79</w:t>
            </w:r>
          </w:p>
        </w:tc>
        <w:tc>
          <w:tcPr>
            <w:tcW w:w="2798" w:type="dxa"/>
            <w:vAlign w:val="top"/>
          </w:tcPr>
          <w:p w14:paraId="421F723B">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4018B9B3">
            <w:pPr>
              <w:rPr>
                <w:rFonts w:ascii="Arial"/>
                <w:sz w:val="21"/>
              </w:rPr>
            </w:pPr>
          </w:p>
        </w:tc>
        <w:tc>
          <w:tcPr>
            <w:tcW w:w="846" w:type="dxa"/>
            <w:vAlign w:val="top"/>
          </w:tcPr>
          <w:p w14:paraId="3CC07149">
            <w:pPr>
              <w:rPr>
                <w:rFonts w:ascii="Arial"/>
                <w:sz w:val="21"/>
              </w:rPr>
            </w:pPr>
          </w:p>
        </w:tc>
        <w:tc>
          <w:tcPr>
            <w:tcW w:w="800" w:type="dxa"/>
            <w:vAlign w:val="top"/>
          </w:tcPr>
          <w:p w14:paraId="0502D499">
            <w:pPr>
              <w:rPr>
                <w:rFonts w:ascii="Arial"/>
                <w:sz w:val="21"/>
              </w:rPr>
            </w:pPr>
          </w:p>
        </w:tc>
        <w:tc>
          <w:tcPr>
            <w:tcW w:w="804" w:type="dxa"/>
            <w:vAlign w:val="top"/>
          </w:tcPr>
          <w:p w14:paraId="210CC0EA">
            <w:pPr>
              <w:rPr>
                <w:rFonts w:ascii="Arial"/>
                <w:sz w:val="21"/>
              </w:rPr>
            </w:pPr>
          </w:p>
        </w:tc>
      </w:tr>
      <w:tr w14:paraId="785C5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697792">
            <w:pPr>
              <w:pStyle w:val="6"/>
              <w:spacing w:before="96" w:line="214" w:lineRule="auto"/>
              <w:ind w:left="297"/>
            </w:pPr>
            <w:r>
              <w:rPr>
                <w:spacing w:val="-2"/>
              </w:rPr>
              <w:t>政府性基金预算</w:t>
            </w:r>
          </w:p>
        </w:tc>
        <w:tc>
          <w:tcPr>
            <w:tcW w:w="999" w:type="dxa"/>
            <w:vAlign w:val="top"/>
          </w:tcPr>
          <w:p w14:paraId="0B991D5F">
            <w:pPr>
              <w:rPr>
                <w:rFonts w:ascii="Arial"/>
                <w:sz w:val="21"/>
              </w:rPr>
            </w:pPr>
          </w:p>
        </w:tc>
        <w:tc>
          <w:tcPr>
            <w:tcW w:w="2798" w:type="dxa"/>
            <w:vAlign w:val="top"/>
          </w:tcPr>
          <w:p w14:paraId="26AD9C74">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68A32585">
            <w:pPr>
              <w:rPr>
                <w:rFonts w:ascii="Arial"/>
                <w:sz w:val="21"/>
              </w:rPr>
            </w:pPr>
          </w:p>
        </w:tc>
        <w:tc>
          <w:tcPr>
            <w:tcW w:w="846" w:type="dxa"/>
            <w:vAlign w:val="top"/>
          </w:tcPr>
          <w:p w14:paraId="1343A587">
            <w:pPr>
              <w:rPr>
                <w:rFonts w:ascii="Arial"/>
                <w:sz w:val="21"/>
              </w:rPr>
            </w:pPr>
          </w:p>
        </w:tc>
        <w:tc>
          <w:tcPr>
            <w:tcW w:w="800" w:type="dxa"/>
            <w:vAlign w:val="top"/>
          </w:tcPr>
          <w:p w14:paraId="5B126929">
            <w:pPr>
              <w:rPr>
                <w:rFonts w:ascii="Arial"/>
                <w:sz w:val="21"/>
              </w:rPr>
            </w:pPr>
          </w:p>
        </w:tc>
        <w:tc>
          <w:tcPr>
            <w:tcW w:w="804" w:type="dxa"/>
            <w:vAlign w:val="top"/>
          </w:tcPr>
          <w:p w14:paraId="4A868D85">
            <w:pPr>
              <w:rPr>
                <w:rFonts w:ascii="Arial"/>
                <w:sz w:val="21"/>
              </w:rPr>
            </w:pPr>
          </w:p>
        </w:tc>
      </w:tr>
      <w:tr w14:paraId="62BE6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35484C">
            <w:pPr>
              <w:pStyle w:val="6"/>
              <w:spacing w:before="96" w:line="214" w:lineRule="auto"/>
              <w:ind w:left="309"/>
            </w:pPr>
            <w:r>
              <w:rPr>
                <w:spacing w:val="-3"/>
              </w:rPr>
              <w:t>国有资本经营预算</w:t>
            </w:r>
          </w:p>
        </w:tc>
        <w:tc>
          <w:tcPr>
            <w:tcW w:w="999" w:type="dxa"/>
            <w:vAlign w:val="top"/>
          </w:tcPr>
          <w:p w14:paraId="07ED6199">
            <w:pPr>
              <w:rPr>
                <w:rFonts w:ascii="Arial"/>
                <w:sz w:val="21"/>
              </w:rPr>
            </w:pPr>
          </w:p>
        </w:tc>
        <w:tc>
          <w:tcPr>
            <w:tcW w:w="2798" w:type="dxa"/>
            <w:vAlign w:val="top"/>
          </w:tcPr>
          <w:p w14:paraId="574B9794">
            <w:pPr>
              <w:pStyle w:val="6"/>
              <w:spacing w:before="70" w:line="213" w:lineRule="auto"/>
              <w:ind w:left="119"/>
            </w:pPr>
            <w:r>
              <w:rPr>
                <w:spacing w:val="-2"/>
              </w:rPr>
              <w:t>204 公共安全支出</w:t>
            </w:r>
          </w:p>
        </w:tc>
        <w:tc>
          <w:tcPr>
            <w:tcW w:w="879" w:type="dxa"/>
            <w:vAlign w:val="top"/>
          </w:tcPr>
          <w:p w14:paraId="3668DE95">
            <w:pPr>
              <w:rPr>
                <w:rFonts w:ascii="Arial"/>
                <w:sz w:val="21"/>
              </w:rPr>
            </w:pPr>
          </w:p>
        </w:tc>
        <w:tc>
          <w:tcPr>
            <w:tcW w:w="846" w:type="dxa"/>
            <w:vAlign w:val="top"/>
          </w:tcPr>
          <w:p w14:paraId="7DC9ED60">
            <w:pPr>
              <w:rPr>
                <w:rFonts w:ascii="Arial"/>
                <w:sz w:val="21"/>
              </w:rPr>
            </w:pPr>
          </w:p>
        </w:tc>
        <w:tc>
          <w:tcPr>
            <w:tcW w:w="800" w:type="dxa"/>
            <w:vAlign w:val="top"/>
          </w:tcPr>
          <w:p w14:paraId="5644B931">
            <w:pPr>
              <w:rPr>
                <w:rFonts w:ascii="Arial"/>
                <w:sz w:val="21"/>
              </w:rPr>
            </w:pPr>
          </w:p>
        </w:tc>
        <w:tc>
          <w:tcPr>
            <w:tcW w:w="804" w:type="dxa"/>
            <w:vAlign w:val="top"/>
          </w:tcPr>
          <w:p w14:paraId="5D804196">
            <w:pPr>
              <w:rPr>
                <w:rFonts w:ascii="Arial"/>
                <w:sz w:val="21"/>
              </w:rPr>
            </w:pPr>
          </w:p>
        </w:tc>
      </w:tr>
      <w:tr w14:paraId="560D1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2140B7">
            <w:pPr>
              <w:rPr>
                <w:rFonts w:ascii="Arial"/>
                <w:sz w:val="21"/>
              </w:rPr>
            </w:pPr>
          </w:p>
        </w:tc>
        <w:tc>
          <w:tcPr>
            <w:tcW w:w="999" w:type="dxa"/>
            <w:vAlign w:val="top"/>
          </w:tcPr>
          <w:p w14:paraId="32CD94BD">
            <w:pPr>
              <w:rPr>
                <w:rFonts w:ascii="Arial"/>
                <w:sz w:val="21"/>
              </w:rPr>
            </w:pPr>
          </w:p>
        </w:tc>
        <w:tc>
          <w:tcPr>
            <w:tcW w:w="2798" w:type="dxa"/>
            <w:vAlign w:val="top"/>
          </w:tcPr>
          <w:p w14:paraId="7CA5EA8C">
            <w:pPr>
              <w:pStyle w:val="6"/>
              <w:spacing w:before="69" w:line="213" w:lineRule="auto"/>
              <w:ind w:left="119"/>
            </w:pPr>
            <w:r>
              <w:rPr>
                <w:spacing w:val="-2"/>
              </w:rPr>
              <w:t>205 教育支出</w:t>
            </w:r>
          </w:p>
        </w:tc>
        <w:tc>
          <w:tcPr>
            <w:tcW w:w="879" w:type="dxa"/>
            <w:vAlign w:val="top"/>
          </w:tcPr>
          <w:p w14:paraId="6573DB06">
            <w:pPr>
              <w:rPr>
                <w:rFonts w:ascii="Arial"/>
                <w:sz w:val="21"/>
              </w:rPr>
            </w:pPr>
          </w:p>
        </w:tc>
        <w:tc>
          <w:tcPr>
            <w:tcW w:w="846" w:type="dxa"/>
            <w:vAlign w:val="top"/>
          </w:tcPr>
          <w:p w14:paraId="60037BCE">
            <w:pPr>
              <w:rPr>
                <w:rFonts w:ascii="Arial"/>
                <w:sz w:val="21"/>
              </w:rPr>
            </w:pPr>
          </w:p>
        </w:tc>
        <w:tc>
          <w:tcPr>
            <w:tcW w:w="800" w:type="dxa"/>
            <w:vAlign w:val="top"/>
          </w:tcPr>
          <w:p w14:paraId="7AF309A7">
            <w:pPr>
              <w:rPr>
                <w:rFonts w:ascii="Arial"/>
                <w:sz w:val="21"/>
              </w:rPr>
            </w:pPr>
          </w:p>
        </w:tc>
        <w:tc>
          <w:tcPr>
            <w:tcW w:w="804" w:type="dxa"/>
            <w:vAlign w:val="top"/>
          </w:tcPr>
          <w:p w14:paraId="11B91543">
            <w:pPr>
              <w:rPr>
                <w:rFonts w:ascii="Arial"/>
                <w:sz w:val="21"/>
              </w:rPr>
            </w:pPr>
          </w:p>
        </w:tc>
      </w:tr>
      <w:tr w14:paraId="70251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D48576">
            <w:pPr>
              <w:rPr>
                <w:rFonts w:ascii="Arial"/>
                <w:sz w:val="21"/>
              </w:rPr>
            </w:pPr>
          </w:p>
        </w:tc>
        <w:tc>
          <w:tcPr>
            <w:tcW w:w="999" w:type="dxa"/>
            <w:vAlign w:val="top"/>
          </w:tcPr>
          <w:p w14:paraId="693EB9E0">
            <w:pPr>
              <w:rPr>
                <w:rFonts w:ascii="Arial"/>
                <w:sz w:val="21"/>
              </w:rPr>
            </w:pPr>
          </w:p>
        </w:tc>
        <w:tc>
          <w:tcPr>
            <w:tcW w:w="2798" w:type="dxa"/>
            <w:vAlign w:val="top"/>
          </w:tcPr>
          <w:p w14:paraId="698463FB">
            <w:pPr>
              <w:pStyle w:val="6"/>
              <w:spacing w:before="71" w:line="213" w:lineRule="auto"/>
              <w:ind w:left="119"/>
            </w:pPr>
            <w:r>
              <w:rPr>
                <w:spacing w:val="-2"/>
              </w:rPr>
              <w:t>206 科学技术支出</w:t>
            </w:r>
          </w:p>
        </w:tc>
        <w:tc>
          <w:tcPr>
            <w:tcW w:w="879" w:type="dxa"/>
            <w:vAlign w:val="top"/>
          </w:tcPr>
          <w:p w14:paraId="473416F8">
            <w:pPr>
              <w:rPr>
                <w:rFonts w:ascii="Arial"/>
                <w:sz w:val="21"/>
              </w:rPr>
            </w:pPr>
          </w:p>
        </w:tc>
        <w:tc>
          <w:tcPr>
            <w:tcW w:w="846" w:type="dxa"/>
            <w:vAlign w:val="top"/>
          </w:tcPr>
          <w:p w14:paraId="0D5D2F93">
            <w:pPr>
              <w:rPr>
                <w:rFonts w:ascii="Arial"/>
                <w:sz w:val="21"/>
              </w:rPr>
            </w:pPr>
          </w:p>
        </w:tc>
        <w:tc>
          <w:tcPr>
            <w:tcW w:w="800" w:type="dxa"/>
            <w:vAlign w:val="top"/>
          </w:tcPr>
          <w:p w14:paraId="5B58C6DD">
            <w:pPr>
              <w:rPr>
                <w:rFonts w:ascii="Arial"/>
                <w:sz w:val="21"/>
              </w:rPr>
            </w:pPr>
          </w:p>
        </w:tc>
        <w:tc>
          <w:tcPr>
            <w:tcW w:w="804" w:type="dxa"/>
            <w:vAlign w:val="top"/>
          </w:tcPr>
          <w:p w14:paraId="273BB104">
            <w:pPr>
              <w:rPr>
                <w:rFonts w:ascii="Arial"/>
                <w:sz w:val="21"/>
              </w:rPr>
            </w:pPr>
          </w:p>
        </w:tc>
      </w:tr>
      <w:tr w14:paraId="2BAF98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CA7945">
            <w:pPr>
              <w:rPr>
                <w:rFonts w:ascii="Arial"/>
                <w:sz w:val="21"/>
              </w:rPr>
            </w:pPr>
          </w:p>
        </w:tc>
        <w:tc>
          <w:tcPr>
            <w:tcW w:w="999" w:type="dxa"/>
            <w:vAlign w:val="top"/>
          </w:tcPr>
          <w:p w14:paraId="46D93B13">
            <w:pPr>
              <w:rPr>
                <w:rFonts w:ascii="Arial"/>
                <w:sz w:val="21"/>
              </w:rPr>
            </w:pPr>
          </w:p>
        </w:tc>
        <w:tc>
          <w:tcPr>
            <w:tcW w:w="2798" w:type="dxa"/>
            <w:vAlign w:val="top"/>
          </w:tcPr>
          <w:p w14:paraId="7D792859">
            <w:pPr>
              <w:pStyle w:val="6"/>
              <w:spacing w:before="71" w:line="213" w:lineRule="auto"/>
              <w:ind w:left="119"/>
            </w:pPr>
            <w:r>
              <w:rPr>
                <w:spacing w:val="-1"/>
              </w:rPr>
              <w:t>207 文化旅游体育与传媒支出</w:t>
            </w:r>
          </w:p>
        </w:tc>
        <w:tc>
          <w:tcPr>
            <w:tcW w:w="879" w:type="dxa"/>
            <w:vAlign w:val="top"/>
          </w:tcPr>
          <w:p w14:paraId="7112E058">
            <w:pPr>
              <w:rPr>
                <w:rFonts w:ascii="Arial"/>
                <w:sz w:val="21"/>
              </w:rPr>
            </w:pPr>
          </w:p>
        </w:tc>
        <w:tc>
          <w:tcPr>
            <w:tcW w:w="846" w:type="dxa"/>
            <w:vAlign w:val="top"/>
          </w:tcPr>
          <w:p w14:paraId="3FAE7FB6">
            <w:pPr>
              <w:rPr>
                <w:rFonts w:ascii="Arial"/>
                <w:sz w:val="21"/>
              </w:rPr>
            </w:pPr>
          </w:p>
        </w:tc>
        <w:tc>
          <w:tcPr>
            <w:tcW w:w="800" w:type="dxa"/>
            <w:vAlign w:val="top"/>
          </w:tcPr>
          <w:p w14:paraId="326A5592">
            <w:pPr>
              <w:rPr>
                <w:rFonts w:ascii="Arial"/>
                <w:sz w:val="21"/>
              </w:rPr>
            </w:pPr>
          </w:p>
        </w:tc>
        <w:tc>
          <w:tcPr>
            <w:tcW w:w="804" w:type="dxa"/>
            <w:vAlign w:val="top"/>
          </w:tcPr>
          <w:p w14:paraId="2078A5DA">
            <w:pPr>
              <w:rPr>
                <w:rFonts w:ascii="Arial"/>
                <w:sz w:val="21"/>
              </w:rPr>
            </w:pPr>
          </w:p>
        </w:tc>
      </w:tr>
      <w:tr w14:paraId="53587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57593C">
            <w:pPr>
              <w:rPr>
                <w:rFonts w:ascii="Arial"/>
                <w:sz w:val="21"/>
              </w:rPr>
            </w:pPr>
          </w:p>
        </w:tc>
        <w:tc>
          <w:tcPr>
            <w:tcW w:w="999" w:type="dxa"/>
            <w:vAlign w:val="top"/>
          </w:tcPr>
          <w:p w14:paraId="13EA7F24">
            <w:pPr>
              <w:rPr>
                <w:rFonts w:ascii="Arial"/>
                <w:sz w:val="21"/>
              </w:rPr>
            </w:pPr>
          </w:p>
        </w:tc>
        <w:tc>
          <w:tcPr>
            <w:tcW w:w="2798" w:type="dxa"/>
            <w:vAlign w:val="top"/>
          </w:tcPr>
          <w:p w14:paraId="7322932E">
            <w:pPr>
              <w:pStyle w:val="6"/>
              <w:spacing w:before="70" w:line="213" w:lineRule="auto"/>
              <w:ind w:left="119"/>
            </w:pPr>
            <w:r>
              <w:rPr>
                <w:spacing w:val="-2"/>
              </w:rPr>
              <w:t>208 社会保障和就业支出</w:t>
            </w:r>
          </w:p>
        </w:tc>
        <w:tc>
          <w:tcPr>
            <w:tcW w:w="879" w:type="dxa"/>
            <w:vAlign w:val="top"/>
          </w:tcPr>
          <w:p w14:paraId="21DD3215">
            <w:pPr>
              <w:pStyle w:val="6"/>
              <w:spacing w:before="70"/>
              <w:ind w:left="244"/>
            </w:pPr>
            <w:r>
              <w:rPr>
                <w:spacing w:val="-3"/>
              </w:rPr>
              <w:t>200.02</w:t>
            </w:r>
          </w:p>
        </w:tc>
        <w:tc>
          <w:tcPr>
            <w:tcW w:w="846" w:type="dxa"/>
            <w:vAlign w:val="top"/>
          </w:tcPr>
          <w:p w14:paraId="1B0287BE">
            <w:pPr>
              <w:pStyle w:val="6"/>
              <w:spacing w:before="70"/>
              <w:ind w:left="212"/>
            </w:pPr>
            <w:r>
              <w:rPr>
                <w:spacing w:val="-3"/>
              </w:rPr>
              <w:t>200.02</w:t>
            </w:r>
          </w:p>
        </w:tc>
        <w:tc>
          <w:tcPr>
            <w:tcW w:w="800" w:type="dxa"/>
            <w:vAlign w:val="top"/>
          </w:tcPr>
          <w:p w14:paraId="14806A96">
            <w:pPr>
              <w:rPr>
                <w:rFonts w:ascii="Arial"/>
                <w:sz w:val="21"/>
              </w:rPr>
            </w:pPr>
          </w:p>
        </w:tc>
        <w:tc>
          <w:tcPr>
            <w:tcW w:w="804" w:type="dxa"/>
            <w:vAlign w:val="top"/>
          </w:tcPr>
          <w:p w14:paraId="4297AC69">
            <w:pPr>
              <w:rPr>
                <w:rFonts w:ascii="Arial"/>
                <w:sz w:val="21"/>
              </w:rPr>
            </w:pPr>
          </w:p>
        </w:tc>
      </w:tr>
      <w:tr w14:paraId="16032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070AA9">
            <w:pPr>
              <w:rPr>
                <w:rFonts w:ascii="Arial"/>
                <w:sz w:val="21"/>
              </w:rPr>
            </w:pPr>
          </w:p>
        </w:tc>
        <w:tc>
          <w:tcPr>
            <w:tcW w:w="999" w:type="dxa"/>
            <w:vAlign w:val="top"/>
          </w:tcPr>
          <w:p w14:paraId="76459D9D">
            <w:pPr>
              <w:rPr>
                <w:rFonts w:ascii="Arial"/>
                <w:sz w:val="21"/>
              </w:rPr>
            </w:pPr>
          </w:p>
        </w:tc>
        <w:tc>
          <w:tcPr>
            <w:tcW w:w="2798" w:type="dxa"/>
            <w:vAlign w:val="top"/>
          </w:tcPr>
          <w:p w14:paraId="3DEA340E">
            <w:pPr>
              <w:pStyle w:val="6"/>
              <w:spacing w:before="70" w:line="213" w:lineRule="auto"/>
              <w:ind w:left="119"/>
            </w:pPr>
            <w:r>
              <w:rPr>
                <w:spacing w:val="-2"/>
              </w:rPr>
              <w:t>209 社会保险基金支出</w:t>
            </w:r>
          </w:p>
        </w:tc>
        <w:tc>
          <w:tcPr>
            <w:tcW w:w="879" w:type="dxa"/>
            <w:vAlign w:val="top"/>
          </w:tcPr>
          <w:p w14:paraId="039B1D25">
            <w:pPr>
              <w:rPr>
                <w:rFonts w:ascii="Arial"/>
                <w:sz w:val="21"/>
              </w:rPr>
            </w:pPr>
          </w:p>
        </w:tc>
        <w:tc>
          <w:tcPr>
            <w:tcW w:w="846" w:type="dxa"/>
            <w:vAlign w:val="top"/>
          </w:tcPr>
          <w:p w14:paraId="6003C201">
            <w:pPr>
              <w:rPr>
                <w:rFonts w:ascii="Arial"/>
                <w:sz w:val="21"/>
              </w:rPr>
            </w:pPr>
          </w:p>
        </w:tc>
        <w:tc>
          <w:tcPr>
            <w:tcW w:w="800" w:type="dxa"/>
            <w:vAlign w:val="top"/>
          </w:tcPr>
          <w:p w14:paraId="028BBA4F">
            <w:pPr>
              <w:rPr>
                <w:rFonts w:ascii="Arial"/>
                <w:sz w:val="21"/>
              </w:rPr>
            </w:pPr>
          </w:p>
        </w:tc>
        <w:tc>
          <w:tcPr>
            <w:tcW w:w="804" w:type="dxa"/>
            <w:vAlign w:val="top"/>
          </w:tcPr>
          <w:p w14:paraId="1A524B05">
            <w:pPr>
              <w:rPr>
                <w:rFonts w:ascii="Arial"/>
                <w:sz w:val="21"/>
              </w:rPr>
            </w:pPr>
          </w:p>
        </w:tc>
      </w:tr>
      <w:tr w14:paraId="7904C8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7A28DC">
            <w:pPr>
              <w:rPr>
                <w:rFonts w:ascii="Arial"/>
                <w:sz w:val="21"/>
              </w:rPr>
            </w:pPr>
          </w:p>
        </w:tc>
        <w:tc>
          <w:tcPr>
            <w:tcW w:w="999" w:type="dxa"/>
            <w:vAlign w:val="top"/>
          </w:tcPr>
          <w:p w14:paraId="4A768F90">
            <w:pPr>
              <w:rPr>
                <w:rFonts w:ascii="Arial"/>
                <w:sz w:val="21"/>
              </w:rPr>
            </w:pPr>
          </w:p>
        </w:tc>
        <w:tc>
          <w:tcPr>
            <w:tcW w:w="2798" w:type="dxa"/>
            <w:vAlign w:val="top"/>
          </w:tcPr>
          <w:p w14:paraId="54890005">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5B97239E">
            <w:pPr>
              <w:pStyle w:val="6"/>
              <w:spacing w:before="69"/>
              <w:ind w:left="337"/>
            </w:pPr>
            <w:r>
              <w:rPr>
                <w:spacing w:val="-4"/>
              </w:rPr>
              <w:t>55.56</w:t>
            </w:r>
          </w:p>
        </w:tc>
        <w:tc>
          <w:tcPr>
            <w:tcW w:w="846" w:type="dxa"/>
            <w:vAlign w:val="top"/>
          </w:tcPr>
          <w:p w14:paraId="67CC1552">
            <w:pPr>
              <w:pStyle w:val="6"/>
              <w:spacing w:before="69"/>
              <w:ind w:left="303"/>
            </w:pPr>
            <w:r>
              <w:rPr>
                <w:spacing w:val="-4"/>
              </w:rPr>
              <w:t>55.56</w:t>
            </w:r>
          </w:p>
        </w:tc>
        <w:tc>
          <w:tcPr>
            <w:tcW w:w="800" w:type="dxa"/>
            <w:vAlign w:val="top"/>
          </w:tcPr>
          <w:p w14:paraId="11C2273D">
            <w:pPr>
              <w:rPr>
                <w:rFonts w:ascii="Arial"/>
                <w:sz w:val="21"/>
              </w:rPr>
            </w:pPr>
          </w:p>
        </w:tc>
        <w:tc>
          <w:tcPr>
            <w:tcW w:w="804" w:type="dxa"/>
            <w:vAlign w:val="top"/>
          </w:tcPr>
          <w:p w14:paraId="1BD86DE3">
            <w:pPr>
              <w:rPr>
                <w:rFonts w:ascii="Arial"/>
                <w:sz w:val="21"/>
              </w:rPr>
            </w:pPr>
          </w:p>
        </w:tc>
      </w:tr>
      <w:tr w14:paraId="0C10DF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E502FA">
            <w:pPr>
              <w:rPr>
                <w:rFonts w:ascii="Arial"/>
                <w:sz w:val="21"/>
              </w:rPr>
            </w:pPr>
          </w:p>
        </w:tc>
        <w:tc>
          <w:tcPr>
            <w:tcW w:w="999" w:type="dxa"/>
            <w:vAlign w:val="top"/>
          </w:tcPr>
          <w:p w14:paraId="037FAA31">
            <w:pPr>
              <w:rPr>
                <w:rFonts w:ascii="Arial"/>
                <w:sz w:val="21"/>
              </w:rPr>
            </w:pPr>
          </w:p>
        </w:tc>
        <w:tc>
          <w:tcPr>
            <w:tcW w:w="2798" w:type="dxa"/>
            <w:vAlign w:val="top"/>
          </w:tcPr>
          <w:p w14:paraId="356E30A6">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303F5B6E">
            <w:pPr>
              <w:pStyle w:val="6"/>
              <w:spacing w:before="69"/>
              <w:ind w:left="251"/>
            </w:pPr>
            <w:r>
              <w:rPr>
                <w:spacing w:val="-4"/>
              </w:rPr>
              <w:t>389.00</w:t>
            </w:r>
          </w:p>
        </w:tc>
        <w:tc>
          <w:tcPr>
            <w:tcW w:w="846" w:type="dxa"/>
            <w:vAlign w:val="top"/>
          </w:tcPr>
          <w:p w14:paraId="5E513399">
            <w:pPr>
              <w:pStyle w:val="6"/>
              <w:spacing w:before="69"/>
              <w:ind w:left="219"/>
            </w:pPr>
            <w:r>
              <w:rPr>
                <w:spacing w:val="-4"/>
              </w:rPr>
              <w:t>389.00</w:t>
            </w:r>
          </w:p>
        </w:tc>
        <w:tc>
          <w:tcPr>
            <w:tcW w:w="800" w:type="dxa"/>
            <w:vAlign w:val="top"/>
          </w:tcPr>
          <w:p w14:paraId="29A55230">
            <w:pPr>
              <w:rPr>
                <w:rFonts w:ascii="Arial"/>
                <w:sz w:val="21"/>
              </w:rPr>
            </w:pPr>
          </w:p>
        </w:tc>
        <w:tc>
          <w:tcPr>
            <w:tcW w:w="804" w:type="dxa"/>
            <w:vAlign w:val="top"/>
          </w:tcPr>
          <w:p w14:paraId="67C6C483">
            <w:pPr>
              <w:rPr>
                <w:rFonts w:ascii="Arial"/>
                <w:sz w:val="21"/>
              </w:rPr>
            </w:pPr>
          </w:p>
        </w:tc>
      </w:tr>
      <w:tr w14:paraId="36184F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3AEE52">
            <w:pPr>
              <w:rPr>
                <w:rFonts w:ascii="Arial"/>
                <w:sz w:val="21"/>
              </w:rPr>
            </w:pPr>
          </w:p>
        </w:tc>
        <w:tc>
          <w:tcPr>
            <w:tcW w:w="999" w:type="dxa"/>
            <w:vAlign w:val="top"/>
          </w:tcPr>
          <w:p w14:paraId="37841873">
            <w:pPr>
              <w:rPr>
                <w:rFonts w:ascii="Arial"/>
                <w:sz w:val="21"/>
              </w:rPr>
            </w:pPr>
          </w:p>
        </w:tc>
        <w:tc>
          <w:tcPr>
            <w:tcW w:w="2798" w:type="dxa"/>
            <w:vAlign w:val="top"/>
          </w:tcPr>
          <w:p w14:paraId="0141E823">
            <w:pPr>
              <w:pStyle w:val="6"/>
              <w:spacing w:before="71" w:line="213" w:lineRule="auto"/>
              <w:ind w:left="119"/>
            </w:pPr>
            <w:r>
              <w:rPr>
                <w:spacing w:val="-2"/>
              </w:rPr>
              <w:t>212 城乡社区支出</w:t>
            </w:r>
          </w:p>
        </w:tc>
        <w:tc>
          <w:tcPr>
            <w:tcW w:w="879" w:type="dxa"/>
            <w:vAlign w:val="top"/>
          </w:tcPr>
          <w:p w14:paraId="01740860">
            <w:pPr>
              <w:rPr>
                <w:rFonts w:ascii="Arial"/>
                <w:sz w:val="21"/>
              </w:rPr>
            </w:pPr>
          </w:p>
        </w:tc>
        <w:tc>
          <w:tcPr>
            <w:tcW w:w="846" w:type="dxa"/>
            <w:vAlign w:val="top"/>
          </w:tcPr>
          <w:p w14:paraId="40141741">
            <w:pPr>
              <w:rPr>
                <w:rFonts w:ascii="Arial"/>
                <w:sz w:val="21"/>
              </w:rPr>
            </w:pPr>
          </w:p>
        </w:tc>
        <w:tc>
          <w:tcPr>
            <w:tcW w:w="800" w:type="dxa"/>
            <w:vAlign w:val="top"/>
          </w:tcPr>
          <w:p w14:paraId="1FCA33E7">
            <w:pPr>
              <w:rPr>
                <w:rFonts w:ascii="Arial"/>
                <w:sz w:val="21"/>
              </w:rPr>
            </w:pPr>
          </w:p>
        </w:tc>
        <w:tc>
          <w:tcPr>
            <w:tcW w:w="804" w:type="dxa"/>
            <w:vAlign w:val="top"/>
          </w:tcPr>
          <w:p w14:paraId="2811D5FF">
            <w:pPr>
              <w:rPr>
                <w:rFonts w:ascii="Arial"/>
                <w:sz w:val="21"/>
              </w:rPr>
            </w:pPr>
          </w:p>
        </w:tc>
      </w:tr>
      <w:tr w14:paraId="20F3F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F047CB">
            <w:pPr>
              <w:rPr>
                <w:rFonts w:ascii="Arial"/>
                <w:sz w:val="21"/>
              </w:rPr>
            </w:pPr>
          </w:p>
        </w:tc>
        <w:tc>
          <w:tcPr>
            <w:tcW w:w="999" w:type="dxa"/>
            <w:vAlign w:val="top"/>
          </w:tcPr>
          <w:p w14:paraId="6B489E3B">
            <w:pPr>
              <w:rPr>
                <w:rFonts w:ascii="Arial"/>
                <w:sz w:val="21"/>
              </w:rPr>
            </w:pPr>
          </w:p>
        </w:tc>
        <w:tc>
          <w:tcPr>
            <w:tcW w:w="2798" w:type="dxa"/>
            <w:vAlign w:val="top"/>
          </w:tcPr>
          <w:p w14:paraId="1CCAFE53">
            <w:pPr>
              <w:pStyle w:val="6"/>
              <w:spacing w:before="71" w:line="213" w:lineRule="auto"/>
              <w:ind w:left="119"/>
            </w:pPr>
            <w:r>
              <w:rPr>
                <w:spacing w:val="-2"/>
              </w:rPr>
              <w:t>213 农林水支出</w:t>
            </w:r>
          </w:p>
        </w:tc>
        <w:tc>
          <w:tcPr>
            <w:tcW w:w="879" w:type="dxa"/>
            <w:vAlign w:val="top"/>
          </w:tcPr>
          <w:p w14:paraId="23A2811E">
            <w:pPr>
              <w:pStyle w:val="6"/>
              <w:spacing w:before="71"/>
              <w:ind w:left="159"/>
            </w:pPr>
            <w:r>
              <w:rPr>
                <w:spacing w:val="-3"/>
              </w:rPr>
              <w:t>1547.68</w:t>
            </w:r>
          </w:p>
        </w:tc>
        <w:tc>
          <w:tcPr>
            <w:tcW w:w="846" w:type="dxa"/>
            <w:vAlign w:val="top"/>
          </w:tcPr>
          <w:p w14:paraId="4105E866">
            <w:pPr>
              <w:pStyle w:val="6"/>
              <w:spacing w:before="71"/>
              <w:ind w:left="125"/>
            </w:pPr>
            <w:r>
              <w:rPr>
                <w:spacing w:val="-3"/>
              </w:rPr>
              <w:t>1547.68</w:t>
            </w:r>
          </w:p>
        </w:tc>
        <w:tc>
          <w:tcPr>
            <w:tcW w:w="800" w:type="dxa"/>
            <w:vAlign w:val="top"/>
          </w:tcPr>
          <w:p w14:paraId="04379934">
            <w:pPr>
              <w:rPr>
                <w:rFonts w:ascii="Arial"/>
                <w:sz w:val="21"/>
              </w:rPr>
            </w:pPr>
          </w:p>
        </w:tc>
        <w:tc>
          <w:tcPr>
            <w:tcW w:w="804" w:type="dxa"/>
            <w:vAlign w:val="top"/>
          </w:tcPr>
          <w:p w14:paraId="67074313">
            <w:pPr>
              <w:rPr>
                <w:rFonts w:ascii="Arial"/>
                <w:sz w:val="21"/>
              </w:rPr>
            </w:pPr>
          </w:p>
        </w:tc>
      </w:tr>
      <w:tr w14:paraId="73F1C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F54771">
            <w:pPr>
              <w:rPr>
                <w:rFonts w:ascii="Arial"/>
                <w:sz w:val="21"/>
              </w:rPr>
            </w:pPr>
          </w:p>
        </w:tc>
        <w:tc>
          <w:tcPr>
            <w:tcW w:w="999" w:type="dxa"/>
            <w:vAlign w:val="top"/>
          </w:tcPr>
          <w:p w14:paraId="4F421FB4">
            <w:pPr>
              <w:rPr>
                <w:rFonts w:ascii="Arial"/>
                <w:sz w:val="21"/>
              </w:rPr>
            </w:pPr>
          </w:p>
        </w:tc>
        <w:tc>
          <w:tcPr>
            <w:tcW w:w="2798" w:type="dxa"/>
            <w:vAlign w:val="top"/>
          </w:tcPr>
          <w:p w14:paraId="15585F25">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2376E90A">
            <w:pPr>
              <w:rPr>
                <w:rFonts w:ascii="Arial"/>
                <w:sz w:val="21"/>
              </w:rPr>
            </w:pPr>
          </w:p>
        </w:tc>
        <w:tc>
          <w:tcPr>
            <w:tcW w:w="846" w:type="dxa"/>
            <w:vAlign w:val="top"/>
          </w:tcPr>
          <w:p w14:paraId="0065EFA4">
            <w:pPr>
              <w:rPr>
                <w:rFonts w:ascii="Arial"/>
                <w:sz w:val="21"/>
              </w:rPr>
            </w:pPr>
          </w:p>
        </w:tc>
        <w:tc>
          <w:tcPr>
            <w:tcW w:w="800" w:type="dxa"/>
            <w:vAlign w:val="top"/>
          </w:tcPr>
          <w:p w14:paraId="62B4B1F3">
            <w:pPr>
              <w:rPr>
                <w:rFonts w:ascii="Arial"/>
                <w:sz w:val="21"/>
              </w:rPr>
            </w:pPr>
          </w:p>
        </w:tc>
        <w:tc>
          <w:tcPr>
            <w:tcW w:w="804" w:type="dxa"/>
            <w:vAlign w:val="top"/>
          </w:tcPr>
          <w:p w14:paraId="31DA7869">
            <w:pPr>
              <w:rPr>
                <w:rFonts w:ascii="Arial"/>
                <w:sz w:val="21"/>
              </w:rPr>
            </w:pPr>
          </w:p>
        </w:tc>
      </w:tr>
      <w:tr w14:paraId="2B463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991DE8">
            <w:pPr>
              <w:rPr>
                <w:rFonts w:ascii="Arial"/>
                <w:sz w:val="21"/>
              </w:rPr>
            </w:pPr>
          </w:p>
        </w:tc>
        <w:tc>
          <w:tcPr>
            <w:tcW w:w="999" w:type="dxa"/>
            <w:vAlign w:val="top"/>
          </w:tcPr>
          <w:p w14:paraId="11D4BBD4">
            <w:pPr>
              <w:rPr>
                <w:rFonts w:ascii="Arial"/>
                <w:sz w:val="21"/>
              </w:rPr>
            </w:pPr>
          </w:p>
        </w:tc>
        <w:tc>
          <w:tcPr>
            <w:tcW w:w="2798" w:type="dxa"/>
            <w:vAlign w:val="top"/>
          </w:tcPr>
          <w:p w14:paraId="449370D9">
            <w:pPr>
              <w:pStyle w:val="6"/>
              <w:spacing w:before="70" w:line="213" w:lineRule="auto"/>
              <w:ind w:left="119"/>
            </w:pPr>
            <w:r>
              <w:rPr>
                <w:spacing w:val="-1"/>
              </w:rPr>
              <w:t>215 资源勘探工业信息等支出</w:t>
            </w:r>
          </w:p>
        </w:tc>
        <w:tc>
          <w:tcPr>
            <w:tcW w:w="879" w:type="dxa"/>
            <w:vAlign w:val="top"/>
          </w:tcPr>
          <w:p w14:paraId="3E36F95E">
            <w:pPr>
              <w:rPr>
                <w:rFonts w:ascii="Arial"/>
                <w:sz w:val="21"/>
              </w:rPr>
            </w:pPr>
          </w:p>
        </w:tc>
        <w:tc>
          <w:tcPr>
            <w:tcW w:w="846" w:type="dxa"/>
            <w:vAlign w:val="top"/>
          </w:tcPr>
          <w:p w14:paraId="172C6F53">
            <w:pPr>
              <w:rPr>
                <w:rFonts w:ascii="Arial"/>
                <w:sz w:val="21"/>
              </w:rPr>
            </w:pPr>
          </w:p>
        </w:tc>
        <w:tc>
          <w:tcPr>
            <w:tcW w:w="800" w:type="dxa"/>
            <w:vAlign w:val="top"/>
          </w:tcPr>
          <w:p w14:paraId="7CD3DC70">
            <w:pPr>
              <w:rPr>
                <w:rFonts w:ascii="Arial"/>
                <w:sz w:val="21"/>
              </w:rPr>
            </w:pPr>
          </w:p>
        </w:tc>
        <w:tc>
          <w:tcPr>
            <w:tcW w:w="804" w:type="dxa"/>
            <w:vAlign w:val="top"/>
          </w:tcPr>
          <w:p w14:paraId="7C0FE499">
            <w:pPr>
              <w:rPr>
                <w:rFonts w:ascii="Arial"/>
                <w:sz w:val="21"/>
              </w:rPr>
            </w:pPr>
          </w:p>
        </w:tc>
      </w:tr>
      <w:tr w14:paraId="77E6D3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FCA361">
            <w:pPr>
              <w:rPr>
                <w:rFonts w:ascii="Arial"/>
                <w:sz w:val="21"/>
              </w:rPr>
            </w:pPr>
          </w:p>
        </w:tc>
        <w:tc>
          <w:tcPr>
            <w:tcW w:w="999" w:type="dxa"/>
            <w:vAlign w:val="top"/>
          </w:tcPr>
          <w:p w14:paraId="5751CE02">
            <w:pPr>
              <w:rPr>
                <w:rFonts w:ascii="Arial"/>
                <w:sz w:val="21"/>
              </w:rPr>
            </w:pPr>
          </w:p>
        </w:tc>
        <w:tc>
          <w:tcPr>
            <w:tcW w:w="2798" w:type="dxa"/>
            <w:vAlign w:val="top"/>
          </w:tcPr>
          <w:p w14:paraId="4C0B689B">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26BEE6D8">
            <w:pPr>
              <w:rPr>
                <w:rFonts w:ascii="Arial"/>
                <w:sz w:val="21"/>
              </w:rPr>
            </w:pPr>
          </w:p>
        </w:tc>
        <w:tc>
          <w:tcPr>
            <w:tcW w:w="846" w:type="dxa"/>
            <w:vAlign w:val="top"/>
          </w:tcPr>
          <w:p w14:paraId="708F468A">
            <w:pPr>
              <w:rPr>
                <w:rFonts w:ascii="Arial"/>
                <w:sz w:val="21"/>
              </w:rPr>
            </w:pPr>
          </w:p>
        </w:tc>
        <w:tc>
          <w:tcPr>
            <w:tcW w:w="800" w:type="dxa"/>
            <w:vAlign w:val="top"/>
          </w:tcPr>
          <w:p w14:paraId="1DC40B87">
            <w:pPr>
              <w:rPr>
                <w:rFonts w:ascii="Arial"/>
                <w:sz w:val="21"/>
              </w:rPr>
            </w:pPr>
          </w:p>
        </w:tc>
        <w:tc>
          <w:tcPr>
            <w:tcW w:w="804" w:type="dxa"/>
            <w:vAlign w:val="top"/>
          </w:tcPr>
          <w:p w14:paraId="34F47919">
            <w:pPr>
              <w:rPr>
                <w:rFonts w:ascii="Arial"/>
                <w:sz w:val="21"/>
              </w:rPr>
            </w:pPr>
          </w:p>
        </w:tc>
      </w:tr>
      <w:tr w14:paraId="3F049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D3DDE34">
            <w:pPr>
              <w:rPr>
                <w:rFonts w:ascii="Arial"/>
                <w:sz w:val="21"/>
              </w:rPr>
            </w:pPr>
          </w:p>
        </w:tc>
        <w:tc>
          <w:tcPr>
            <w:tcW w:w="999" w:type="dxa"/>
            <w:vAlign w:val="top"/>
          </w:tcPr>
          <w:p w14:paraId="54729338">
            <w:pPr>
              <w:rPr>
                <w:rFonts w:ascii="Arial"/>
                <w:sz w:val="21"/>
              </w:rPr>
            </w:pPr>
          </w:p>
        </w:tc>
        <w:tc>
          <w:tcPr>
            <w:tcW w:w="2798" w:type="dxa"/>
            <w:vAlign w:val="top"/>
          </w:tcPr>
          <w:p w14:paraId="0AEEF2B4">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4796B742">
            <w:pPr>
              <w:rPr>
                <w:rFonts w:ascii="Arial"/>
                <w:sz w:val="21"/>
              </w:rPr>
            </w:pPr>
          </w:p>
        </w:tc>
        <w:tc>
          <w:tcPr>
            <w:tcW w:w="846" w:type="dxa"/>
            <w:vAlign w:val="top"/>
          </w:tcPr>
          <w:p w14:paraId="15053F05">
            <w:pPr>
              <w:rPr>
                <w:rFonts w:ascii="Arial"/>
                <w:sz w:val="21"/>
              </w:rPr>
            </w:pPr>
          </w:p>
        </w:tc>
        <w:tc>
          <w:tcPr>
            <w:tcW w:w="800" w:type="dxa"/>
            <w:vAlign w:val="top"/>
          </w:tcPr>
          <w:p w14:paraId="3DE90196">
            <w:pPr>
              <w:rPr>
                <w:rFonts w:ascii="Arial"/>
                <w:sz w:val="21"/>
              </w:rPr>
            </w:pPr>
          </w:p>
        </w:tc>
        <w:tc>
          <w:tcPr>
            <w:tcW w:w="804" w:type="dxa"/>
            <w:vAlign w:val="top"/>
          </w:tcPr>
          <w:p w14:paraId="7AFEF101">
            <w:pPr>
              <w:rPr>
                <w:rFonts w:ascii="Arial"/>
                <w:sz w:val="21"/>
              </w:rPr>
            </w:pPr>
          </w:p>
        </w:tc>
      </w:tr>
      <w:tr w14:paraId="4FFA0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E234C4">
            <w:pPr>
              <w:rPr>
                <w:rFonts w:ascii="Arial"/>
                <w:sz w:val="21"/>
              </w:rPr>
            </w:pPr>
          </w:p>
        </w:tc>
        <w:tc>
          <w:tcPr>
            <w:tcW w:w="999" w:type="dxa"/>
            <w:vAlign w:val="top"/>
          </w:tcPr>
          <w:p w14:paraId="0F61467A">
            <w:pPr>
              <w:rPr>
                <w:rFonts w:ascii="Arial"/>
                <w:sz w:val="21"/>
              </w:rPr>
            </w:pPr>
          </w:p>
        </w:tc>
        <w:tc>
          <w:tcPr>
            <w:tcW w:w="2798" w:type="dxa"/>
            <w:vAlign w:val="top"/>
          </w:tcPr>
          <w:p w14:paraId="3680D04A">
            <w:pPr>
              <w:pStyle w:val="6"/>
              <w:spacing w:before="72" w:line="213" w:lineRule="auto"/>
              <w:ind w:left="119"/>
            </w:pPr>
            <w:r>
              <w:rPr>
                <w:spacing w:val="-2"/>
              </w:rPr>
              <w:t>219 援助其他地区支出</w:t>
            </w:r>
          </w:p>
        </w:tc>
        <w:tc>
          <w:tcPr>
            <w:tcW w:w="879" w:type="dxa"/>
            <w:vAlign w:val="top"/>
          </w:tcPr>
          <w:p w14:paraId="4CA59A8B">
            <w:pPr>
              <w:rPr>
                <w:rFonts w:ascii="Arial"/>
                <w:sz w:val="21"/>
              </w:rPr>
            </w:pPr>
          </w:p>
        </w:tc>
        <w:tc>
          <w:tcPr>
            <w:tcW w:w="846" w:type="dxa"/>
            <w:vAlign w:val="top"/>
          </w:tcPr>
          <w:p w14:paraId="210655C3">
            <w:pPr>
              <w:rPr>
                <w:rFonts w:ascii="Arial"/>
                <w:sz w:val="21"/>
              </w:rPr>
            </w:pPr>
          </w:p>
        </w:tc>
        <w:tc>
          <w:tcPr>
            <w:tcW w:w="800" w:type="dxa"/>
            <w:vAlign w:val="top"/>
          </w:tcPr>
          <w:p w14:paraId="459097E7">
            <w:pPr>
              <w:rPr>
                <w:rFonts w:ascii="Arial"/>
                <w:sz w:val="21"/>
              </w:rPr>
            </w:pPr>
          </w:p>
        </w:tc>
        <w:tc>
          <w:tcPr>
            <w:tcW w:w="804" w:type="dxa"/>
            <w:vAlign w:val="top"/>
          </w:tcPr>
          <w:p w14:paraId="5E5B5F56">
            <w:pPr>
              <w:rPr>
                <w:rFonts w:ascii="Arial"/>
                <w:sz w:val="21"/>
              </w:rPr>
            </w:pPr>
          </w:p>
        </w:tc>
      </w:tr>
      <w:tr w14:paraId="4FC28A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7146CC">
            <w:pPr>
              <w:rPr>
                <w:rFonts w:ascii="Arial"/>
                <w:sz w:val="21"/>
              </w:rPr>
            </w:pPr>
          </w:p>
        </w:tc>
        <w:tc>
          <w:tcPr>
            <w:tcW w:w="999" w:type="dxa"/>
            <w:vAlign w:val="top"/>
          </w:tcPr>
          <w:p w14:paraId="15B60EC8">
            <w:pPr>
              <w:rPr>
                <w:rFonts w:ascii="Arial"/>
                <w:sz w:val="21"/>
              </w:rPr>
            </w:pPr>
          </w:p>
        </w:tc>
        <w:tc>
          <w:tcPr>
            <w:tcW w:w="2798" w:type="dxa"/>
            <w:vAlign w:val="top"/>
          </w:tcPr>
          <w:p w14:paraId="0A20DA81">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13481E94">
            <w:pPr>
              <w:rPr>
                <w:rFonts w:ascii="Arial"/>
                <w:sz w:val="21"/>
              </w:rPr>
            </w:pPr>
          </w:p>
        </w:tc>
        <w:tc>
          <w:tcPr>
            <w:tcW w:w="846" w:type="dxa"/>
            <w:vAlign w:val="top"/>
          </w:tcPr>
          <w:p w14:paraId="4D921B3D">
            <w:pPr>
              <w:rPr>
                <w:rFonts w:ascii="Arial"/>
                <w:sz w:val="21"/>
              </w:rPr>
            </w:pPr>
          </w:p>
        </w:tc>
        <w:tc>
          <w:tcPr>
            <w:tcW w:w="800" w:type="dxa"/>
            <w:vAlign w:val="top"/>
          </w:tcPr>
          <w:p w14:paraId="1C93D923">
            <w:pPr>
              <w:rPr>
                <w:rFonts w:ascii="Arial"/>
                <w:sz w:val="21"/>
              </w:rPr>
            </w:pPr>
          </w:p>
        </w:tc>
        <w:tc>
          <w:tcPr>
            <w:tcW w:w="804" w:type="dxa"/>
            <w:vAlign w:val="top"/>
          </w:tcPr>
          <w:p w14:paraId="6055E3E8">
            <w:pPr>
              <w:rPr>
                <w:rFonts w:ascii="Arial"/>
                <w:sz w:val="21"/>
              </w:rPr>
            </w:pPr>
          </w:p>
        </w:tc>
      </w:tr>
      <w:tr w14:paraId="3FB3B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A9E7D6">
            <w:pPr>
              <w:rPr>
                <w:rFonts w:ascii="Arial"/>
                <w:sz w:val="21"/>
              </w:rPr>
            </w:pPr>
          </w:p>
        </w:tc>
        <w:tc>
          <w:tcPr>
            <w:tcW w:w="999" w:type="dxa"/>
            <w:vAlign w:val="top"/>
          </w:tcPr>
          <w:p w14:paraId="52A6787D">
            <w:pPr>
              <w:rPr>
                <w:rFonts w:ascii="Arial"/>
                <w:sz w:val="21"/>
              </w:rPr>
            </w:pPr>
          </w:p>
        </w:tc>
        <w:tc>
          <w:tcPr>
            <w:tcW w:w="2798" w:type="dxa"/>
            <w:vAlign w:val="top"/>
          </w:tcPr>
          <w:p w14:paraId="7C4EFF8E">
            <w:pPr>
              <w:pStyle w:val="6"/>
              <w:spacing w:before="71" w:line="213" w:lineRule="auto"/>
              <w:ind w:left="119"/>
            </w:pPr>
            <w:r>
              <w:rPr>
                <w:spacing w:val="-2"/>
              </w:rPr>
              <w:t>221 住房保障支出</w:t>
            </w:r>
          </w:p>
        </w:tc>
        <w:tc>
          <w:tcPr>
            <w:tcW w:w="879" w:type="dxa"/>
            <w:vAlign w:val="top"/>
          </w:tcPr>
          <w:p w14:paraId="5BB45B2C">
            <w:pPr>
              <w:pStyle w:val="6"/>
              <w:spacing w:before="71"/>
              <w:ind w:left="337"/>
            </w:pPr>
            <w:r>
              <w:rPr>
                <w:spacing w:val="-3"/>
              </w:rPr>
              <w:t>88.53</w:t>
            </w:r>
          </w:p>
        </w:tc>
        <w:tc>
          <w:tcPr>
            <w:tcW w:w="846" w:type="dxa"/>
            <w:vAlign w:val="top"/>
          </w:tcPr>
          <w:p w14:paraId="1CE07AF1">
            <w:pPr>
              <w:pStyle w:val="6"/>
              <w:spacing w:before="71"/>
              <w:ind w:left="302"/>
            </w:pPr>
            <w:r>
              <w:rPr>
                <w:spacing w:val="-3"/>
              </w:rPr>
              <w:t>88.53</w:t>
            </w:r>
          </w:p>
        </w:tc>
        <w:tc>
          <w:tcPr>
            <w:tcW w:w="800" w:type="dxa"/>
            <w:vAlign w:val="top"/>
          </w:tcPr>
          <w:p w14:paraId="005746DD">
            <w:pPr>
              <w:rPr>
                <w:rFonts w:ascii="Arial"/>
                <w:sz w:val="21"/>
              </w:rPr>
            </w:pPr>
          </w:p>
        </w:tc>
        <w:tc>
          <w:tcPr>
            <w:tcW w:w="804" w:type="dxa"/>
            <w:vAlign w:val="top"/>
          </w:tcPr>
          <w:p w14:paraId="665E35A4">
            <w:pPr>
              <w:rPr>
                <w:rFonts w:ascii="Arial"/>
                <w:sz w:val="21"/>
              </w:rPr>
            </w:pPr>
          </w:p>
        </w:tc>
      </w:tr>
      <w:tr w14:paraId="291F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052E00">
            <w:pPr>
              <w:rPr>
                <w:rFonts w:ascii="Arial"/>
                <w:sz w:val="21"/>
              </w:rPr>
            </w:pPr>
          </w:p>
        </w:tc>
        <w:tc>
          <w:tcPr>
            <w:tcW w:w="999" w:type="dxa"/>
            <w:vAlign w:val="top"/>
          </w:tcPr>
          <w:p w14:paraId="42E13F76">
            <w:pPr>
              <w:rPr>
                <w:rFonts w:ascii="Arial"/>
                <w:sz w:val="21"/>
              </w:rPr>
            </w:pPr>
          </w:p>
        </w:tc>
        <w:tc>
          <w:tcPr>
            <w:tcW w:w="2798" w:type="dxa"/>
            <w:vAlign w:val="top"/>
          </w:tcPr>
          <w:p w14:paraId="4AB87A8A">
            <w:pPr>
              <w:pStyle w:val="6"/>
              <w:spacing w:before="71" w:line="213" w:lineRule="auto"/>
              <w:ind w:left="119"/>
            </w:pPr>
            <w:r>
              <w:rPr>
                <w:spacing w:val="-2"/>
              </w:rPr>
              <w:t>222 粮油物资储备支出</w:t>
            </w:r>
          </w:p>
        </w:tc>
        <w:tc>
          <w:tcPr>
            <w:tcW w:w="879" w:type="dxa"/>
            <w:vAlign w:val="top"/>
          </w:tcPr>
          <w:p w14:paraId="283D11CD">
            <w:pPr>
              <w:rPr>
                <w:rFonts w:ascii="Arial"/>
                <w:sz w:val="21"/>
              </w:rPr>
            </w:pPr>
          </w:p>
        </w:tc>
        <w:tc>
          <w:tcPr>
            <w:tcW w:w="846" w:type="dxa"/>
            <w:vAlign w:val="top"/>
          </w:tcPr>
          <w:p w14:paraId="5D10549C">
            <w:pPr>
              <w:rPr>
                <w:rFonts w:ascii="Arial"/>
                <w:sz w:val="21"/>
              </w:rPr>
            </w:pPr>
          </w:p>
        </w:tc>
        <w:tc>
          <w:tcPr>
            <w:tcW w:w="800" w:type="dxa"/>
            <w:vAlign w:val="top"/>
          </w:tcPr>
          <w:p w14:paraId="01288E1E">
            <w:pPr>
              <w:rPr>
                <w:rFonts w:ascii="Arial"/>
                <w:sz w:val="21"/>
              </w:rPr>
            </w:pPr>
          </w:p>
        </w:tc>
        <w:tc>
          <w:tcPr>
            <w:tcW w:w="804" w:type="dxa"/>
            <w:vAlign w:val="top"/>
          </w:tcPr>
          <w:p w14:paraId="06CA7F6F">
            <w:pPr>
              <w:rPr>
                <w:rFonts w:ascii="Arial"/>
                <w:sz w:val="21"/>
              </w:rPr>
            </w:pPr>
          </w:p>
        </w:tc>
      </w:tr>
      <w:tr w14:paraId="7D49F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1EFCF8">
            <w:pPr>
              <w:rPr>
                <w:rFonts w:ascii="Arial"/>
                <w:sz w:val="21"/>
              </w:rPr>
            </w:pPr>
          </w:p>
        </w:tc>
        <w:tc>
          <w:tcPr>
            <w:tcW w:w="999" w:type="dxa"/>
            <w:vAlign w:val="top"/>
          </w:tcPr>
          <w:p w14:paraId="4C789386">
            <w:pPr>
              <w:rPr>
                <w:rFonts w:ascii="Arial"/>
                <w:sz w:val="21"/>
              </w:rPr>
            </w:pPr>
          </w:p>
        </w:tc>
        <w:tc>
          <w:tcPr>
            <w:tcW w:w="2798" w:type="dxa"/>
            <w:vAlign w:val="top"/>
          </w:tcPr>
          <w:p w14:paraId="27AE63DA">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348294EF">
            <w:pPr>
              <w:rPr>
                <w:rFonts w:ascii="Arial"/>
                <w:sz w:val="21"/>
              </w:rPr>
            </w:pPr>
          </w:p>
        </w:tc>
        <w:tc>
          <w:tcPr>
            <w:tcW w:w="846" w:type="dxa"/>
            <w:vAlign w:val="top"/>
          </w:tcPr>
          <w:p w14:paraId="34EE96E9">
            <w:pPr>
              <w:rPr>
                <w:rFonts w:ascii="Arial"/>
                <w:sz w:val="21"/>
              </w:rPr>
            </w:pPr>
          </w:p>
        </w:tc>
        <w:tc>
          <w:tcPr>
            <w:tcW w:w="800" w:type="dxa"/>
            <w:vAlign w:val="top"/>
          </w:tcPr>
          <w:p w14:paraId="3CD72690">
            <w:pPr>
              <w:rPr>
                <w:rFonts w:ascii="Arial"/>
                <w:sz w:val="21"/>
              </w:rPr>
            </w:pPr>
          </w:p>
        </w:tc>
        <w:tc>
          <w:tcPr>
            <w:tcW w:w="804" w:type="dxa"/>
            <w:vAlign w:val="top"/>
          </w:tcPr>
          <w:p w14:paraId="010CA707">
            <w:pPr>
              <w:rPr>
                <w:rFonts w:ascii="Arial"/>
                <w:sz w:val="21"/>
              </w:rPr>
            </w:pPr>
          </w:p>
        </w:tc>
      </w:tr>
      <w:tr w14:paraId="3C73B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6F08A5">
            <w:pPr>
              <w:rPr>
                <w:rFonts w:ascii="Arial"/>
                <w:sz w:val="21"/>
              </w:rPr>
            </w:pPr>
          </w:p>
        </w:tc>
        <w:tc>
          <w:tcPr>
            <w:tcW w:w="999" w:type="dxa"/>
            <w:vAlign w:val="top"/>
          </w:tcPr>
          <w:p w14:paraId="62EE9250">
            <w:pPr>
              <w:rPr>
                <w:rFonts w:ascii="Arial"/>
                <w:sz w:val="21"/>
              </w:rPr>
            </w:pPr>
          </w:p>
        </w:tc>
        <w:tc>
          <w:tcPr>
            <w:tcW w:w="2798" w:type="dxa"/>
            <w:vAlign w:val="top"/>
          </w:tcPr>
          <w:p w14:paraId="2574E047">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5E33DC3A">
            <w:pPr>
              <w:rPr>
                <w:rFonts w:ascii="Arial"/>
                <w:sz w:val="21"/>
              </w:rPr>
            </w:pPr>
          </w:p>
        </w:tc>
        <w:tc>
          <w:tcPr>
            <w:tcW w:w="846" w:type="dxa"/>
            <w:vAlign w:val="top"/>
          </w:tcPr>
          <w:p w14:paraId="2BA7BC6C">
            <w:pPr>
              <w:rPr>
                <w:rFonts w:ascii="Arial"/>
                <w:sz w:val="21"/>
              </w:rPr>
            </w:pPr>
          </w:p>
        </w:tc>
        <w:tc>
          <w:tcPr>
            <w:tcW w:w="800" w:type="dxa"/>
            <w:vAlign w:val="top"/>
          </w:tcPr>
          <w:p w14:paraId="2FF19647">
            <w:pPr>
              <w:rPr>
                <w:rFonts w:ascii="Arial"/>
                <w:sz w:val="21"/>
              </w:rPr>
            </w:pPr>
          </w:p>
        </w:tc>
        <w:tc>
          <w:tcPr>
            <w:tcW w:w="804" w:type="dxa"/>
            <w:vAlign w:val="top"/>
          </w:tcPr>
          <w:p w14:paraId="290808F5">
            <w:pPr>
              <w:rPr>
                <w:rFonts w:ascii="Arial"/>
                <w:sz w:val="21"/>
              </w:rPr>
            </w:pPr>
          </w:p>
        </w:tc>
      </w:tr>
      <w:tr w14:paraId="3A954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111CBF">
            <w:pPr>
              <w:rPr>
                <w:rFonts w:ascii="Arial"/>
                <w:sz w:val="21"/>
              </w:rPr>
            </w:pPr>
          </w:p>
        </w:tc>
        <w:tc>
          <w:tcPr>
            <w:tcW w:w="999" w:type="dxa"/>
            <w:vAlign w:val="top"/>
          </w:tcPr>
          <w:p w14:paraId="15646DCA">
            <w:pPr>
              <w:rPr>
                <w:rFonts w:ascii="Arial"/>
                <w:sz w:val="21"/>
              </w:rPr>
            </w:pPr>
          </w:p>
        </w:tc>
        <w:tc>
          <w:tcPr>
            <w:tcW w:w="2798" w:type="dxa"/>
            <w:vAlign w:val="top"/>
          </w:tcPr>
          <w:p w14:paraId="6A490115">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7C5D1C0">
            <w:pPr>
              <w:rPr>
                <w:rFonts w:ascii="Arial"/>
                <w:sz w:val="21"/>
              </w:rPr>
            </w:pPr>
          </w:p>
        </w:tc>
        <w:tc>
          <w:tcPr>
            <w:tcW w:w="846" w:type="dxa"/>
            <w:vAlign w:val="top"/>
          </w:tcPr>
          <w:p w14:paraId="5C0D877A">
            <w:pPr>
              <w:rPr>
                <w:rFonts w:ascii="Arial"/>
                <w:sz w:val="21"/>
              </w:rPr>
            </w:pPr>
          </w:p>
        </w:tc>
        <w:tc>
          <w:tcPr>
            <w:tcW w:w="800" w:type="dxa"/>
            <w:vAlign w:val="top"/>
          </w:tcPr>
          <w:p w14:paraId="52ACD1F7">
            <w:pPr>
              <w:rPr>
                <w:rFonts w:ascii="Arial"/>
                <w:sz w:val="21"/>
              </w:rPr>
            </w:pPr>
          </w:p>
        </w:tc>
        <w:tc>
          <w:tcPr>
            <w:tcW w:w="804" w:type="dxa"/>
            <w:vAlign w:val="top"/>
          </w:tcPr>
          <w:p w14:paraId="111F90CD">
            <w:pPr>
              <w:rPr>
                <w:rFonts w:ascii="Arial"/>
                <w:sz w:val="21"/>
              </w:rPr>
            </w:pPr>
          </w:p>
        </w:tc>
      </w:tr>
      <w:tr w14:paraId="51D14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907B5AC">
            <w:pPr>
              <w:rPr>
                <w:rFonts w:ascii="Arial"/>
                <w:sz w:val="21"/>
              </w:rPr>
            </w:pPr>
          </w:p>
        </w:tc>
        <w:tc>
          <w:tcPr>
            <w:tcW w:w="999" w:type="dxa"/>
            <w:vAlign w:val="top"/>
          </w:tcPr>
          <w:p w14:paraId="4A6A8D43">
            <w:pPr>
              <w:rPr>
                <w:rFonts w:ascii="Arial"/>
                <w:sz w:val="21"/>
              </w:rPr>
            </w:pPr>
          </w:p>
        </w:tc>
        <w:tc>
          <w:tcPr>
            <w:tcW w:w="2798" w:type="dxa"/>
            <w:vAlign w:val="top"/>
          </w:tcPr>
          <w:p w14:paraId="5F2BFEB5">
            <w:pPr>
              <w:pStyle w:val="6"/>
              <w:spacing w:before="72" w:line="213" w:lineRule="auto"/>
              <w:ind w:left="119"/>
            </w:pPr>
            <w:r>
              <w:rPr>
                <w:spacing w:val="-2"/>
              </w:rPr>
              <w:t>229 其他支出</w:t>
            </w:r>
          </w:p>
        </w:tc>
        <w:tc>
          <w:tcPr>
            <w:tcW w:w="879" w:type="dxa"/>
            <w:vAlign w:val="top"/>
          </w:tcPr>
          <w:p w14:paraId="50F06771">
            <w:pPr>
              <w:rPr>
                <w:rFonts w:ascii="Arial"/>
                <w:sz w:val="21"/>
              </w:rPr>
            </w:pPr>
          </w:p>
        </w:tc>
        <w:tc>
          <w:tcPr>
            <w:tcW w:w="846" w:type="dxa"/>
            <w:vAlign w:val="top"/>
          </w:tcPr>
          <w:p w14:paraId="7E1B52E0">
            <w:pPr>
              <w:rPr>
                <w:rFonts w:ascii="Arial"/>
                <w:sz w:val="21"/>
              </w:rPr>
            </w:pPr>
          </w:p>
        </w:tc>
        <w:tc>
          <w:tcPr>
            <w:tcW w:w="800" w:type="dxa"/>
            <w:vAlign w:val="top"/>
          </w:tcPr>
          <w:p w14:paraId="52C9E051">
            <w:pPr>
              <w:rPr>
                <w:rFonts w:ascii="Arial"/>
                <w:sz w:val="21"/>
              </w:rPr>
            </w:pPr>
          </w:p>
        </w:tc>
        <w:tc>
          <w:tcPr>
            <w:tcW w:w="804" w:type="dxa"/>
            <w:vAlign w:val="top"/>
          </w:tcPr>
          <w:p w14:paraId="5D445AD0">
            <w:pPr>
              <w:rPr>
                <w:rFonts w:ascii="Arial"/>
                <w:sz w:val="21"/>
              </w:rPr>
            </w:pPr>
          </w:p>
        </w:tc>
      </w:tr>
      <w:tr w14:paraId="05FC30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1F18A1">
            <w:pPr>
              <w:rPr>
                <w:rFonts w:ascii="Arial"/>
                <w:sz w:val="21"/>
              </w:rPr>
            </w:pPr>
          </w:p>
        </w:tc>
        <w:tc>
          <w:tcPr>
            <w:tcW w:w="999" w:type="dxa"/>
            <w:vAlign w:val="top"/>
          </w:tcPr>
          <w:p w14:paraId="1A82A45A">
            <w:pPr>
              <w:rPr>
                <w:rFonts w:ascii="Arial"/>
                <w:sz w:val="21"/>
              </w:rPr>
            </w:pPr>
          </w:p>
        </w:tc>
        <w:tc>
          <w:tcPr>
            <w:tcW w:w="2798" w:type="dxa"/>
            <w:vAlign w:val="top"/>
          </w:tcPr>
          <w:p w14:paraId="48C6A73E">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6B1AC645">
            <w:pPr>
              <w:rPr>
                <w:rFonts w:ascii="Arial"/>
                <w:sz w:val="21"/>
              </w:rPr>
            </w:pPr>
          </w:p>
        </w:tc>
        <w:tc>
          <w:tcPr>
            <w:tcW w:w="846" w:type="dxa"/>
            <w:vAlign w:val="top"/>
          </w:tcPr>
          <w:p w14:paraId="34D3B246">
            <w:pPr>
              <w:rPr>
                <w:rFonts w:ascii="Arial"/>
                <w:sz w:val="21"/>
              </w:rPr>
            </w:pPr>
          </w:p>
        </w:tc>
        <w:tc>
          <w:tcPr>
            <w:tcW w:w="800" w:type="dxa"/>
            <w:vAlign w:val="top"/>
          </w:tcPr>
          <w:p w14:paraId="59C7EA43">
            <w:pPr>
              <w:rPr>
                <w:rFonts w:ascii="Arial"/>
                <w:sz w:val="21"/>
              </w:rPr>
            </w:pPr>
          </w:p>
        </w:tc>
        <w:tc>
          <w:tcPr>
            <w:tcW w:w="804" w:type="dxa"/>
            <w:vAlign w:val="top"/>
          </w:tcPr>
          <w:p w14:paraId="4D1924C0">
            <w:pPr>
              <w:rPr>
                <w:rFonts w:ascii="Arial"/>
                <w:sz w:val="21"/>
              </w:rPr>
            </w:pPr>
          </w:p>
        </w:tc>
      </w:tr>
      <w:tr w14:paraId="5D0EC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4C8DFD">
            <w:pPr>
              <w:rPr>
                <w:rFonts w:ascii="Arial"/>
                <w:sz w:val="21"/>
              </w:rPr>
            </w:pPr>
          </w:p>
        </w:tc>
        <w:tc>
          <w:tcPr>
            <w:tcW w:w="999" w:type="dxa"/>
            <w:vAlign w:val="top"/>
          </w:tcPr>
          <w:p w14:paraId="3BDF0226">
            <w:pPr>
              <w:rPr>
                <w:rFonts w:ascii="Arial"/>
                <w:sz w:val="21"/>
              </w:rPr>
            </w:pPr>
          </w:p>
        </w:tc>
        <w:tc>
          <w:tcPr>
            <w:tcW w:w="2798" w:type="dxa"/>
            <w:vAlign w:val="top"/>
          </w:tcPr>
          <w:p w14:paraId="440151A3">
            <w:pPr>
              <w:pStyle w:val="6"/>
              <w:spacing w:before="71" w:line="213" w:lineRule="auto"/>
              <w:ind w:left="119"/>
            </w:pPr>
            <w:r>
              <w:rPr>
                <w:spacing w:val="-2"/>
              </w:rPr>
              <w:t>231 债务还本支出</w:t>
            </w:r>
          </w:p>
        </w:tc>
        <w:tc>
          <w:tcPr>
            <w:tcW w:w="879" w:type="dxa"/>
            <w:vAlign w:val="top"/>
          </w:tcPr>
          <w:p w14:paraId="3DC94645">
            <w:pPr>
              <w:rPr>
                <w:rFonts w:ascii="Arial"/>
                <w:sz w:val="21"/>
              </w:rPr>
            </w:pPr>
          </w:p>
        </w:tc>
        <w:tc>
          <w:tcPr>
            <w:tcW w:w="846" w:type="dxa"/>
            <w:vAlign w:val="top"/>
          </w:tcPr>
          <w:p w14:paraId="715A007B">
            <w:pPr>
              <w:rPr>
                <w:rFonts w:ascii="Arial"/>
                <w:sz w:val="21"/>
              </w:rPr>
            </w:pPr>
          </w:p>
        </w:tc>
        <w:tc>
          <w:tcPr>
            <w:tcW w:w="800" w:type="dxa"/>
            <w:vAlign w:val="top"/>
          </w:tcPr>
          <w:p w14:paraId="1E33B4AD">
            <w:pPr>
              <w:rPr>
                <w:rFonts w:ascii="Arial"/>
                <w:sz w:val="21"/>
              </w:rPr>
            </w:pPr>
          </w:p>
        </w:tc>
        <w:tc>
          <w:tcPr>
            <w:tcW w:w="804" w:type="dxa"/>
            <w:vAlign w:val="top"/>
          </w:tcPr>
          <w:p w14:paraId="67CE77EB">
            <w:pPr>
              <w:rPr>
                <w:rFonts w:ascii="Arial"/>
                <w:sz w:val="21"/>
              </w:rPr>
            </w:pPr>
          </w:p>
        </w:tc>
      </w:tr>
      <w:tr w14:paraId="6569F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8A0FEB">
            <w:pPr>
              <w:rPr>
                <w:rFonts w:ascii="Arial"/>
                <w:sz w:val="21"/>
              </w:rPr>
            </w:pPr>
          </w:p>
        </w:tc>
        <w:tc>
          <w:tcPr>
            <w:tcW w:w="999" w:type="dxa"/>
            <w:vAlign w:val="top"/>
          </w:tcPr>
          <w:p w14:paraId="15B6F0B2">
            <w:pPr>
              <w:rPr>
                <w:rFonts w:ascii="Arial"/>
                <w:sz w:val="21"/>
              </w:rPr>
            </w:pPr>
          </w:p>
        </w:tc>
        <w:tc>
          <w:tcPr>
            <w:tcW w:w="2798" w:type="dxa"/>
            <w:vAlign w:val="top"/>
          </w:tcPr>
          <w:p w14:paraId="51764079">
            <w:pPr>
              <w:pStyle w:val="6"/>
              <w:spacing w:before="71" w:line="213" w:lineRule="auto"/>
              <w:ind w:left="119"/>
            </w:pPr>
            <w:r>
              <w:rPr>
                <w:spacing w:val="-2"/>
              </w:rPr>
              <w:t>232 债务付息支出</w:t>
            </w:r>
          </w:p>
        </w:tc>
        <w:tc>
          <w:tcPr>
            <w:tcW w:w="879" w:type="dxa"/>
            <w:vAlign w:val="top"/>
          </w:tcPr>
          <w:p w14:paraId="16781C57">
            <w:pPr>
              <w:rPr>
                <w:rFonts w:ascii="Arial"/>
                <w:sz w:val="21"/>
              </w:rPr>
            </w:pPr>
          </w:p>
        </w:tc>
        <w:tc>
          <w:tcPr>
            <w:tcW w:w="846" w:type="dxa"/>
            <w:vAlign w:val="top"/>
          </w:tcPr>
          <w:p w14:paraId="5E786EBD">
            <w:pPr>
              <w:rPr>
                <w:rFonts w:ascii="Arial"/>
                <w:sz w:val="21"/>
              </w:rPr>
            </w:pPr>
          </w:p>
        </w:tc>
        <w:tc>
          <w:tcPr>
            <w:tcW w:w="800" w:type="dxa"/>
            <w:vAlign w:val="top"/>
          </w:tcPr>
          <w:p w14:paraId="509E7FBF">
            <w:pPr>
              <w:rPr>
                <w:rFonts w:ascii="Arial"/>
                <w:sz w:val="21"/>
              </w:rPr>
            </w:pPr>
          </w:p>
        </w:tc>
        <w:tc>
          <w:tcPr>
            <w:tcW w:w="804" w:type="dxa"/>
            <w:vAlign w:val="top"/>
          </w:tcPr>
          <w:p w14:paraId="64120670">
            <w:pPr>
              <w:rPr>
                <w:rFonts w:ascii="Arial"/>
                <w:sz w:val="21"/>
              </w:rPr>
            </w:pPr>
          </w:p>
        </w:tc>
      </w:tr>
      <w:tr w14:paraId="2DCDFB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2E66BA">
            <w:pPr>
              <w:rPr>
                <w:rFonts w:ascii="Arial"/>
                <w:sz w:val="21"/>
              </w:rPr>
            </w:pPr>
          </w:p>
        </w:tc>
        <w:tc>
          <w:tcPr>
            <w:tcW w:w="999" w:type="dxa"/>
            <w:vAlign w:val="top"/>
          </w:tcPr>
          <w:p w14:paraId="02F4B9CE">
            <w:pPr>
              <w:rPr>
                <w:rFonts w:ascii="Arial"/>
                <w:sz w:val="21"/>
              </w:rPr>
            </w:pPr>
          </w:p>
        </w:tc>
        <w:tc>
          <w:tcPr>
            <w:tcW w:w="2798" w:type="dxa"/>
            <w:vAlign w:val="top"/>
          </w:tcPr>
          <w:p w14:paraId="42902085">
            <w:pPr>
              <w:pStyle w:val="6"/>
              <w:spacing w:before="70" w:line="213" w:lineRule="auto"/>
              <w:ind w:left="119"/>
            </w:pPr>
            <w:r>
              <w:rPr>
                <w:spacing w:val="-2"/>
              </w:rPr>
              <w:t>233 债务发行费用支出</w:t>
            </w:r>
          </w:p>
        </w:tc>
        <w:tc>
          <w:tcPr>
            <w:tcW w:w="879" w:type="dxa"/>
            <w:vAlign w:val="top"/>
          </w:tcPr>
          <w:p w14:paraId="071ECFD0">
            <w:pPr>
              <w:rPr>
                <w:rFonts w:ascii="Arial"/>
                <w:sz w:val="21"/>
              </w:rPr>
            </w:pPr>
          </w:p>
        </w:tc>
        <w:tc>
          <w:tcPr>
            <w:tcW w:w="846" w:type="dxa"/>
            <w:vAlign w:val="top"/>
          </w:tcPr>
          <w:p w14:paraId="08651634">
            <w:pPr>
              <w:rPr>
                <w:rFonts w:ascii="Arial"/>
                <w:sz w:val="21"/>
              </w:rPr>
            </w:pPr>
          </w:p>
        </w:tc>
        <w:tc>
          <w:tcPr>
            <w:tcW w:w="800" w:type="dxa"/>
            <w:vAlign w:val="top"/>
          </w:tcPr>
          <w:p w14:paraId="732600B8">
            <w:pPr>
              <w:rPr>
                <w:rFonts w:ascii="Arial"/>
                <w:sz w:val="21"/>
              </w:rPr>
            </w:pPr>
          </w:p>
        </w:tc>
        <w:tc>
          <w:tcPr>
            <w:tcW w:w="804" w:type="dxa"/>
            <w:vAlign w:val="top"/>
          </w:tcPr>
          <w:p w14:paraId="61789D8D">
            <w:pPr>
              <w:rPr>
                <w:rFonts w:ascii="Arial"/>
                <w:sz w:val="21"/>
              </w:rPr>
            </w:pPr>
          </w:p>
        </w:tc>
      </w:tr>
      <w:tr w14:paraId="060D39DB">
        <w:tblPrEx>
          <w:tblCellMar>
            <w:top w:w="0" w:type="dxa"/>
            <w:left w:w="0" w:type="dxa"/>
            <w:bottom w:w="0" w:type="dxa"/>
            <w:right w:w="0" w:type="dxa"/>
          </w:tblCellMar>
        </w:tblPrEx>
        <w:trPr>
          <w:trHeight w:val="317" w:hRule="atLeast"/>
        </w:trPr>
        <w:tc>
          <w:tcPr>
            <w:tcW w:w="2034" w:type="dxa"/>
            <w:vAlign w:val="top"/>
          </w:tcPr>
          <w:p w14:paraId="108CD7BF">
            <w:pPr>
              <w:rPr>
                <w:rFonts w:ascii="Arial"/>
                <w:sz w:val="21"/>
              </w:rPr>
            </w:pPr>
          </w:p>
        </w:tc>
        <w:tc>
          <w:tcPr>
            <w:tcW w:w="999" w:type="dxa"/>
            <w:vAlign w:val="top"/>
          </w:tcPr>
          <w:p w14:paraId="47AD6D96">
            <w:pPr>
              <w:rPr>
                <w:rFonts w:ascii="Arial"/>
                <w:sz w:val="21"/>
              </w:rPr>
            </w:pPr>
          </w:p>
        </w:tc>
        <w:tc>
          <w:tcPr>
            <w:tcW w:w="2798" w:type="dxa"/>
            <w:vAlign w:val="top"/>
          </w:tcPr>
          <w:p w14:paraId="748ECE55">
            <w:pPr>
              <w:pStyle w:val="6"/>
              <w:spacing w:before="72" w:line="213" w:lineRule="auto"/>
              <w:ind w:left="119"/>
            </w:pPr>
            <w:r>
              <w:rPr>
                <w:spacing w:val="-2"/>
              </w:rPr>
              <w:t>234 抗疫特别国债还本支出</w:t>
            </w:r>
          </w:p>
        </w:tc>
        <w:tc>
          <w:tcPr>
            <w:tcW w:w="879" w:type="dxa"/>
            <w:vAlign w:val="top"/>
          </w:tcPr>
          <w:p w14:paraId="549F87D3">
            <w:pPr>
              <w:rPr>
                <w:rFonts w:ascii="Arial"/>
                <w:sz w:val="21"/>
              </w:rPr>
            </w:pPr>
          </w:p>
        </w:tc>
        <w:tc>
          <w:tcPr>
            <w:tcW w:w="846" w:type="dxa"/>
            <w:vAlign w:val="top"/>
          </w:tcPr>
          <w:p w14:paraId="4EA41DEC">
            <w:pPr>
              <w:rPr>
                <w:rFonts w:ascii="Arial"/>
                <w:sz w:val="21"/>
              </w:rPr>
            </w:pPr>
          </w:p>
        </w:tc>
        <w:tc>
          <w:tcPr>
            <w:tcW w:w="800" w:type="dxa"/>
            <w:vAlign w:val="top"/>
          </w:tcPr>
          <w:p w14:paraId="6CED2035">
            <w:pPr>
              <w:rPr>
                <w:rFonts w:ascii="Arial"/>
                <w:sz w:val="21"/>
              </w:rPr>
            </w:pPr>
          </w:p>
        </w:tc>
        <w:tc>
          <w:tcPr>
            <w:tcW w:w="804" w:type="dxa"/>
            <w:vAlign w:val="top"/>
          </w:tcPr>
          <w:p w14:paraId="7F565F21">
            <w:pPr>
              <w:rPr>
                <w:rFonts w:ascii="Arial"/>
                <w:sz w:val="21"/>
              </w:rPr>
            </w:pPr>
          </w:p>
        </w:tc>
      </w:tr>
      <w:tr w14:paraId="551CE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3773EE21">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6C8027B4">
            <w:pPr>
              <w:pStyle w:val="6"/>
              <w:spacing w:before="72"/>
              <w:ind w:left="271"/>
            </w:pPr>
            <w:r>
              <w:rPr>
                <w:spacing w:val="-2"/>
              </w:rPr>
              <w:t>2280.79</w:t>
            </w:r>
          </w:p>
        </w:tc>
        <w:tc>
          <w:tcPr>
            <w:tcW w:w="2798" w:type="dxa"/>
            <w:vAlign w:val="top"/>
          </w:tcPr>
          <w:p w14:paraId="46895A27">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43856427">
            <w:pPr>
              <w:pStyle w:val="6"/>
              <w:spacing w:before="72"/>
              <w:ind w:left="155"/>
            </w:pPr>
            <w:r>
              <w:rPr>
                <w:spacing w:val="-2"/>
              </w:rPr>
              <w:t>2280.79</w:t>
            </w:r>
          </w:p>
        </w:tc>
        <w:tc>
          <w:tcPr>
            <w:tcW w:w="846" w:type="dxa"/>
            <w:vAlign w:val="top"/>
          </w:tcPr>
          <w:p w14:paraId="0B8E9A40">
            <w:pPr>
              <w:pStyle w:val="6"/>
              <w:spacing w:before="72"/>
              <w:ind w:left="121"/>
            </w:pPr>
            <w:r>
              <w:rPr>
                <w:spacing w:val="-2"/>
              </w:rPr>
              <w:t>2280.79</w:t>
            </w:r>
          </w:p>
        </w:tc>
        <w:tc>
          <w:tcPr>
            <w:tcW w:w="800" w:type="dxa"/>
            <w:vAlign w:val="top"/>
          </w:tcPr>
          <w:p w14:paraId="3D173C59">
            <w:pPr>
              <w:rPr>
                <w:rFonts w:ascii="Arial"/>
                <w:sz w:val="21"/>
              </w:rPr>
            </w:pPr>
          </w:p>
        </w:tc>
        <w:tc>
          <w:tcPr>
            <w:tcW w:w="804" w:type="dxa"/>
            <w:vAlign w:val="top"/>
          </w:tcPr>
          <w:p w14:paraId="58029636">
            <w:pPr>
              <w:rPr>
                <w:rFonts w:ascii="Arial"/>
                <w:sz w:val="21"/>
              </w:rPr>
            </w:pPr>
          </w:p>
        </w:tc>
      </w:tr>
    </w:tbl>
    <w:p w14:paraId="6280FBF8">
      <w:pPr>
        <w:rPr>
          <w:rFonts w:ascii="Arial"/>
          <w:sz w:val="21"/>
        </w:rPr>
      </w:pPr>
    </w:p>
    <w:p w14:paraId="317089D6">
      <w:pPr>
        <w:rPr>
          <w:rFonts w:ascii="Arial" w:hAnsi="Arial" w:eastAsia="Arial" w:cs="Arial"/>
          <w:sz w:val="21"/>
          <w:szCs w:val="21"/>
        </w:rPr>
        <w:sectPr>
          <w:footerReference r:id="rId18" w:type="default"/>
          <w:pgSz w:w="11906" w:h="16839"/>
          <w:pgMar w:top="1431" w:right="1177" w:bottom="1521" w:left="1563" w:header="0" w:footer="1153" w:gutter="0"/>
          <w:cols w:space="720" w:num="1"/>
        </w:sectPr>
      </w:pPr>
    </w:p>
    <w:p w14:paraId="608A039D">
      <w:pPr>
        <w:spacing w:line="305" w:lineRule="auto"/>
        <w:rPr>
          <w:rFonts w:ascii="Arial"/>
          <w:sz w:val="21"/>
        </w:rPr>
      </w:pPr>
    </w:p>
    <w:p w14:paraId="3E4EF9CB">
      <w:pPr>
        <w:spacing w:line="306" w:lineRule="auto"/>
        <w:rPr>
          <w:rFonts w:ascii="Arial"/>
          <w:sz w:val="21"/>
        </w:rPr>
      </w:pPr>
    </w:p>
    <w:p w14:paraId="1508B979">
      <w:pPr>
        <w:pStyle w:val="2"/>
        <w:spacing w:before="101" w:line="222" w:lineRule="auto"/>
        <w:ind w:left="248"/>
        <w:outlineLvl w:val="0"/>
      </w:pPr>
      <w:r>
        <w:rPr>
          <w:b/>
          <w:bCs/>
          <w:spacing w:val="-4"/>
        </w:rPr>
        <w:t>表</w:t>
      </w:r>
      <w:r>
        <w:rPr>
          <w:spacing w:val="-45"/>
        </w:rPr>
        <w:t xml:space="preserve"> </w:t>
      </w:r>
      <w:r>
        <w:rPr>
          <w:b/>
          <w:bCs/>
          <w:spacing w:val="-4"/>
        </w:rPr>
        <w:t>5</w:t>
      </w:r>
    </w:p>
    <w:p w14:paraId="6BD2EDD7">
      <w:pPr>
        <w:pStyle w:val="2"/>
        <w:spacing w:before="43" w:line="218" w:lineRule="auto"/>
        <w:ind w:left="2736"/>
      </w:pPr>
      <w:r>
        <w:rPr>
          <w:b/>
          <w:bCs/>
          <w:spacing w:val="4"/>
        </w:rPr>
        <w:t>一般公共预算支出情况表</w:t>
      </w:r>
    </w:p>
    <w:p w14:paraId="6CEBE230">
      <w:pPr>
        <w:pStyle w:val="2"/>
        <w:spacing w:before="36" w:line="214" w:lineRule="auto"/>
        <w:ind w:left="116"/>
        <w:outlineLvl w:val="0"/>
        <w:rPr>
          <w:sz w:val="24"/>
          <w:szCs w:val="24"/>
        </w:rPr>
      </w:pPr>
      <w:r>
        <w:rPr>
          <w:spacing w:val="-4"/>
          <w:sz w:val="24"/>
          <w:szCs w:val="24"/>
        </w:rPr>
        <w:t xml:space="preserve">编制部门：托克逊县林业和草原局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473D3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47692841">
            <w:pPr>
              <w:pStyle w:val="6"/>
              <w:spacing w:before="87" w:line="217" w:lineRule="auto"/>
              <w:ind w:left="1765"/>
              <w:rPr>
                <w:sz w:val="24"/>
                <w:szCs w:val="24"/>
              </w:rPr>
            </w:pPr>
            <w:r>
              <w:rPr>
                <w:b/>
                <w:bCs/>
                <w:spacing w:val="-9"/>
                <w:sz w:val="24"/>
                <w:szCs w:val="24"/>
              </w:rPr>
              <w:t>项目</w:t>
            </w:r>
          </w:p>
        </w:tc>
        <w:tc>
          <w:tcPr>
            <w:tcW w:w="5229" w:type="dxa"/>
            <w:gridSpan w:val="3"/>
            <w:vAlign w:val="top"/>
          </w:tcPr>
          <w:p w14:paraId="4FBFF409">
            <w:pPr>
              <w:pStyle w:val="6"/>
              <w:spacing w:before="86" w:line="213" w:lineRule="auto"/>
              <w:ind w:left="1674"/>
              <w:rPr>
                <w:sz w:val="24"/>
                <w:szCs w:val="24"/>
              </w:rPr>
            </w:pPr>
            <w:r>
              <w:rPr>
                <w:b/>
                <w:bCs/>
                <w:spacing w:val="-5"/>
                <w:sz w:val="24"/>
                <w:szCs w:val="24"/>
              </w:rPr>
              <w:t>一般公共预算支出</w:t>
            </w:r>
          </w:p>
        </w:tc>
      </w:tr>
      <w:tr w14:paraId="43832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488E4119">
            <w:pPr>
              <w:pStyle w:val="6"/>
              <w:spacing w:before="31" w:line="222" w:lineRule="auto"/>
              <w:ind w:left="150"/>
              <w:rPr>
                <w:sz w:val="19"/>
                <w:szCs w:val="19"/>
              </w:rPr>
            </w:pPr>
            <w:r>
              <w:rPr>
                <w:b/>
                <w:bCs/>
                <w:spacing w:val="6"/>
                <w:sz w:val="19"/>
                <w:szCs w:val="19"/>
              </w:rPr>
              <w:t>功能分类科目</w:t>
            </w:r>
          </w:p>
          <w:p w14:paraId="4A518D4F">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389B3B63">
            <w:pPr>
              <w:spacing w:line="253" w:lineRule="auto"/>
              <w:rPr>
                <w:rFonts w:ascii="Arial"/>
                <w:sz w:val="21"/>
              </w:rPr>
            </w:pPr>
          </w:p>
          <w:p w14:paraId="485340B8">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5A467AC8">
            <w:pPr>
              <w:spacing w:line="254" w:lineRule="auto"/>
              <w:rPr>
                <w:rFonts w:ascii="Arial"/>
                <w:sz w:val="21"/>
              </w:rPr>
            </w:pPr>
          </w:p>
          <w:p w14:paraId="4CA7831B">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3754D680">
            <w:pPr>
              <w:spacing w:line="253" w:lineRule="auto"/>
              <w:rPr>
                <w:rFonts w:ascii="Arial"/>
                <w:sz w:val="21"/>
              </w:rPr>
            </w:pPr>
          </w:p>
          <w:p w14:paraId="4E4EC044">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78150983">
            <w:pPr>
              <w:spacing w:line="253" w:lineRule="auto"/>
              <w:rPr>
                <w:rFonts w:ascii="Arial"/>
                <w:sz w:val="21"/>
              </w:rPr>
            </w:pPr>
          </w:p>
          <w:p w14:paraId="072457EC">
            <w:pPr>
              <w:pStyle w:val="6"/>
              <w:spacing w:before="62" w:line="222" w:lineRule="auto"/>
              <w:ind w:left="481"/>
              <w:rPr>
                <w:sz w:val="19"/>
                <w:szCs w:val="19"/>
              </w:rPr>
            </w:pPr>
            <w:r>
              <w:rPr>
                <w:b/>
                <w:bCs/>
                <w:spacing w:val="5"/>
                <w:sz w:val="19"/>
                <w:szCs w:val="19"/>
              </w:rPr>
              <w:t>项目支出</w:t>
            </w:r>
          </w:p>
        </w:tc>
      </w:tr>
      <w:tr w14:paraId="19FF8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563750FC">
            <w:pPr>
              <w:pStyle w:val="6"/>
              <w:spacing w:before="52" w:line="222" w:lineRule="auto"/>
              <w:ind w:left="124"/>
              <w:rPr>
                <w:sz w:val="19"/>
                <w:szCs w:val="19"/>
              </w:rPr>
            </w:pPr>
            <w:r>
              <w:rPr>
                <w:b/>
                <w:bCs/>
                <w:spacing w:val="-2"/>
                <w:sz w:val="19"/>
                <w:szCs w:val="19"/>
              </w:rPr>
              <w:t>类</w:t>
            </w:r>
          </w:p>
        </w:tc>
        <w:tc>
          <w:tcPr>
            <w:tcW w:w="492" w:type="dxa"/>
            <w:vAlign w:val="top"/>
          </w:tcPr>
          <w:p w14:paraId="52C64AF9">
            <w:pPr>
              <w:pStyle w:val="6"/>
              <w:spacing w:before="53" w:line="226" w:lineRule="auto"/>
              <w:ind w:left="112"/>
              <w:rPr>
                <w:sz w:val="19"/>
                <w:szCs w:val="19"/>
              </w:rPr>
            </w:pPr>
            <w:r>
              <w:rPr>
                <w:b/>
                <w:bCs/>
                <w:spacing w:val="-2"/>
                <w:sz w:val="19"/>
                <w:szCs w:val="19"/>
              </w:rPr>
              <w:t>款</w:t>
            </w:r>
          </w:p>
        </w:tc>
        <w:tc>
          <w:tcPr>
            <w:tcW w:w="417" w:type="dxa"/>
            <w:vAlign w:val="top"/>
          </w:tcPr>
          <w:p w14:paraId="5DF8EC49">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50D20F73">
            <w:pPr>
              <w:rPr>
                <w:rFonts w:ascii="Arial"/>
                <w:sz w:val="21"/>
              </w:rPr>
            </w:pPr>
          </w:p>
        </w:tc>
        <w:tc>
          <w:tcPr>
            <w:tcW w:w="1741" w:type="dxa"/>
            <w:vMerge w:val="continue"/>
            <w:tcBorders>
              <w:top w:val="nil"/>
            </w:tcBorders>
            <w:vAlign w:val="top"/>
          </w:tcPr>
          <w:p w14:paraId="5C8617C1">
            <w:pPr>
              <w:rPr>
                <w:rFonts w:ascii="Arial"/>
                <w:sz w:val="21"/>
              </w:rPr>
            </w:pPr>
          </w:p>
        </w:tc>
        <w:tc>
          <w:tcPr>
            <w:tcW w:w="1741" w:type="dxa"/>
            <w:vMerge w:val="continue"/>
            <w:tcBorders>
              <w:top w:val="nil"/>
            </w:tcBorders>
            <w:vAlign w:val="top"/>
          </w:tcPr>
          <w:p w14:paraId="3AEE7D68">
            <w:pPr>
              <w:rPr>
                <w:rFonts w:ascii="Arial"/>
                <w:sz w:val="21"/>
              </w:rPr>
            </w:pPr>
          </w:p>
        </w:tc>
        <w:tc>
          <w:tcPr>
            <w:tcW w:w="1747" w:type="dxa"/>
            <w:vMerge w:val="continue"/>
            <w:tcBorders>
              <w:top w:val="nil"/>
            </w:tcBorders>
            <w:vAlign w:val="top"/>
          </w:tcPr>
          <w:p w14:paraId="158A635E">
            <w:pPr>
              <w:rPr>
                <w:rFonts w:ascii="Arial"/>
                <w:sz w:val="21"/>
              </w:rPr>
            </w:pPr>
          </w:p>
        </w:tc>
      </w:tr>
      <w:tr w14:paraId="19A69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6C7C50D">
            <w:pPr>
              <w:pStyle w:val="6"/>
              <w:spacing w:before="86" w:line="242" w:lineRule="auto"/>
              <w:ind w:left="161"/>
            </w:pPr>
            <w:r>
              <w:rPr>
                <w:b/>
                <w:bCs/>
                <w:spacing w:val="-6"/>
              </w:rPr>
              <w:t>208</w:t>
            </w:r>
          </w:p>
        </w:tc>
        <w:tc>
          <w:tcPr>
            <w:tcW w:w="492" w:type="dxa"/>
            <w:vAlign w:val="top"/>
          </w:tcPr>
          <w:p w14:paraId="0178B21F">
            <w:pPr>
              <w:rPr>
                <w:rFonts w:ascii="Arial"/>
                <w:sz w:val="21"/>
              </w:rPr>
            </w:pPr>
          </w:p>
        </w:tc>
        <w:tc>
          <w:tcPr>
            <w:tcW w:w="417" w:type="dxa"/>
            <w:vAlign w:val="top"/>
          </w:tcPr>
          <w:p w14:paraId="07C3CD84">
            <w:pPr>
              <w:rPr>
                <w:rFonts w:ascii="Arial"/>
                <w:sz w:val="21"/>
              </w:rPr>
            </w:pPr>
          </w:p>
        </w:tc>
        <w:tc>
          <w:tcPr>
            <w:tcW w:w="2508" w:type="dxa"/>
            <w:vAlign w:val="top"/>
          </w:tcPr>
          <w:p w14:paraId="5AED9A63">
            <w:pPr>
              <w:pStyle w:val="6"/>
              <w:spacing w:before="85" w:line="213" w:lineRule="auto"/>
              <w:ind w:left="114"/>
            </w:pPr>
            <w:r>
              <w:rPr>
                <w:b/>
                <w:bCs/>
                <w:spacing w:val="-3"/>
              </w:rPr>
              <w:t>社会保障和就业支出</w:t>
            </w:r>
          </w:p>
        </w:tc>
        <w:tc>
          <w:tcPr>
            <w:tcW w:w="1741" w:type="dxa"/>
            <w:vAlign w:val="top"/>
          </w:tcPr>
          <w:p w14:paraId="6250424E">
            <w:pPr>
              <w:pStyle w:val="6"/>
              <w:spacing w:before="85"/>
              <w:ind w:left="1104"/>
            </w:pPr>
            <w:r>
              <w:rPr>
                <w:b/>
                <w:bCs/>
                <w:spacing w:val="-4"/>
              </w:rPr>
              <w:t>200.02</w:t>
            </w:r>
          </w:p>
        </w:tc>
        <w:tc>
          <w:tcPr>
            <w:tcW w:w="1741" w:type="dxa"/>
            <w:vAlign w:val="top"/>
          </w:tcPr>
          <w:p w14:paraId="2E347237">
            <w:pPr>
              <w:pStyle w:val="6"/>
              <w:spacing w:before="85"/>
              <w:ind w:left="1106"/>
            </w:pPr>
            <w:r>
              <w:rPr>
                <w:b/>
                <w:bCs/>
                <w:spacing w:val="-4"/>
              </w:rPr>
              <w:t>200.02</w:t>
            </w:r>
          </w:p>
        </w:tc>
        <w:tc>
          <w:tcPr>
            <w:tcW w:w="1747" w:type="dxa"/>
            <w:vAlign w:val="top"/>
          </w:tcPr>
          <w:p w14:paraId="170B3E47">
            <w:pPr>
              <w:rPr>
                <w:rFonts w:ascii="Arial"/>
                <w:sz w:val="21"/>
              </w:rPr>
            </w:pPr>
          </w:p>
        </w:tc>
      </w:tr>
      <w:tr w14:paraId="1A37DB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2C60657">
            <w:pPr>
              <w:pStyle w:val="6"/>
              <w:spacing w:before="86" w:line="242" w:lineRule="auto"/>
              <w:ind w:left="161"/>
            </w:pPr>
            <w:r>
              <w:rPr>
                <w:b/>
                <w:bCs/>
                <w:spacing w:val="-6"/>
              </w:rPr>
              <w:t>208</w:t>
            </w:r>
          </w:p>
        </w:tc>
        <w:tc>
          <w:tcPr>
            <w:tcW w:w="492" w:type="dxa"/>
            <w:vAlign w:val="top"/>
          </w:tcPr>
          <w:p w14:paraId="0358EF0C">
            <w:pPr>
              <w:pStyle w:val="6"/>
              <w:spacing w:before="86" w:line="242" w:lineRule="auto"/>
              <w:ind w:left="171"/>
            </w:pPr>
            <w:r>
              <w:rPr>
                <w:b/>
                <w:bCs/>
                <w:spacing w:val="-12"/>
              </w:rPr>
              <w:t>05</w:t>
            </w:r>
          </w:p>
        </w:tc>
        <w:tc>
          <w:tcPr>
            <w:tcW w:w="417" w:type="dxa"/>
            <w:vAlign w:val="top"/>
          </w:tcPr>
          <w:p w14:paraId="7B83A7A5">
            <w:pPr>
              <w:rPr>
                <w:rFonts w:ascii="Arial"/>
                <w:sz w:val="21"/>
              </w:rPr>
            </w:pPr>
          </w:p>
        </w:tc>
        <w:tc>
          <w:tcPr>
            <w:tcW w:w="2508" w:type="dxa"/>
            <w:vAlign w:val="top"/>
          </w:tcPr>
          <w:p w14:paraId="0F02F322">
            <w:pPr>
              <w:pStyle w:val="6"/>
              <w:spacing w:before="85" w:line="213" w:lineRule="auto"/>
              <w:ind w:left="111"/>
            </w:pPr>
            <w:r>
              <w:rPr>
                <w:b/>
                <w:bCs/>
                <w:spacing w:val="-2"/>
              </w:rPr>
              <w:t>行政事业单位养老支出</w:t>
            </w:r>
          </w:p>
        </w:tc>
        <w:tc>
          <w:tcPr>
            <w:tcW w:w="1741" w:type="dxa"/>
            <w:vAlign w:val="top"/>
          </w:tcPr>
          <w:p w14:paraId="48F1ED8A">
            <w:pPr>
              <w:pStyle w:val="6"/>
              <w:spacing w:before="85"/>
              <w:ind w:left="1104"/>
            </w:pPr>
            <w:r>
              <w:rPr>
                <w:b/>
                <w:bCs/>
                <w:spacing w:val="-4"/>
              </w:rPr>
              <w:t>200.02</w:t>
            </w:r>
          </w:p>
        </w:tc>
        <w:tc>
          <w:tcPr>
            <w:tcW w:w="1741" w:type="dxa"/>
            <w:vAlign w:val="top"/>
          </w:tcPr>
          <w:p w14:paraId="6112E274">
            <w:pPr>
              <w:pStyle w:val="6"/>
              <w:spacing w:before="85"/>
              <w:ind w:left="1106"/>
            </w:pPr>
            <w:r>
              <w:rPr>
                <w:b/>
                <w:bCs/>
                <w:spacing w:val="-4"/>
              </w:rPr>
              <w:t>200.02</w:t>
            </w:r>
          </w:p>
        </w:tc>
        <w:tc>
          <w:tcPr>
            <w:tcW w:w="1747" w:type="dxa"/>
            <w:vAlign w:val="top"/>
          </w:tcPr>
          <w:p w14:paraId="08A9BD87">
            <w:pPr>
              <w:rPr>
                <w:rFonts w:ascii="Arial"/>
                <w:sz w:val="21"/>
              </w:rPr>
            </w:pPr>
          </w:p>
        </w:tc>
      </w:tr>
      <w:tr w14:paraId="223B6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153F068">
            <w:pPr>
              <w:pStyle w:val="6"/>
              <w:spacing w:before="86" w:line="242" w:lineRule="auto"/>
              <w:ind w:left="161"/>
            </w:pPr>
            <w:r>
              <w:rPr>
                <w:spacing w:val="-5"/>
              </w:rPr>
              <w:t>208</w:t>
            </w:r>
          </w:p>
        </w:tc>
        <w:tc>
          <w:tcPr>
            <w:tcW w:w="492" w:type="dxa"/>
            <w:vAlign w:val="top"/>
          </w:tcPr>
          <w:p w14:paraId="0D5B9B8A">
            <w:pPr>
              <w:pStyle w:val="6"/>
              <w:spacing w:before="86" w:line="242" w:lineRule="auto"/>
              <w:ind w:left="171"/>
            </w:pPr>
            <w:r>
              <w:rPr>
                <w:spacing w:val="-10"/>
              </w:rPr>
              <w:t>05</w:t>
            </w:r>
          </w:p>
        </w:tc>
        <w:tc>
          <w:tcPr>
            <w:tcW w:w="417" w:type="dxa"/>
            <w:vAlign w:val="top"/>
          </w:tcPr>
          <w:p w14:paraId="00FA40D4">
            <w:pPr>
              <w:pStyle w:val="6"/>
              <w:spacing w:before="86" w:line="242" w:lineRule="auto"/>
              <w:ind w:left="132"/>
            </w:pPr>
            <w:r>
              <w:rPr>
                <w:spacing w:val="-10"/>
              </w:rPr>
              <w:t>01</w:t>
            </w:r>
          </w:p>
        </w:tc>
        <w:tc>
          <w:tcPr>
            <w:tcW w:w="2508" w:type="dxa"/>
            <w:vAlign w:val="top"/>
          </w:tcPr>
          <w:p w14:paraId="70CCF3B1">
            <w:pPr>
              <w:pStyle w:val="6"/>
              <w:spacing w:before="85" w:line="214" w:lineRule="auto"/>
              <w:ind w:left="111"/>
            </w:pPr>
            <w:r>
              <w:rPr>
                <w:spacing w:val="-2"/>
              </w:rPr>
              <w:t>行政单位离退休</w:t>
            </w:r>
          </w:p>
        </w:tc>
        <w:tc>
          <w:tcPr>
            <w:tcW w:w="1741" w:type="dxa"/>
            <w:vAlign w:val="top"/>
          </w:tcPr>
          <w:p w14:paraId="2AC3F540">
            <w:pPr>
              <w:pStyle w:val="6"/>
              <w:spacing w:before="85"/>
              <w:ind w:left="1286"/>
            </w:pPr>
            <w:r>
              <w:rPr>
                <w:spacing w:val="-4"/>
              </w:rPr>
              <w:t>5.03</w:t>
            </w:r>
          </w:p>
        </w:tc>
        <w:tc>
          <w:tcPr>
            <w:tcW w:w="1741" w:type="dxa"/>
            <w:vAlign w:val="top"/>
          </w:tcPr>
          <w:p w14:paraId="0D23B1AF">
            <w:pPr>
              <w:pStyle w:val="6"/>
              <w:spacing w:before="85"/>
              <w:ind w:left="1288"/>
            </w:pPr>
            <w:r>
              <w:rPr>
                <w:spacing w:val="-4"/>
              </w:rPr>
              <w:t>5.03</w:t>
            </w:r>
          </w:p>
        </w:tc>
        <w:tc>
          <w:tcPr>
            <w:tcW w:w="1747" w:type="dxa"/>
            <w:vAlign w:val="top"/>
          </w:tcPr>
          <w:p w14:paraId="00F69D21">
            <w:pPr>
              <w:rPr>
                <w:rFonts w:ascii="Arial"/>
                <w:sz w:val="21"/>
              </w:rPr>
            </w:pPr>
          </w:p>
        </w:tc>
      </w:tr>
      <w:tr w14:paraId="65CDE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BD030CE">
            <w:pPr>
              <w:pStyle w:val="6"/>
              <w:spacing w:before="86" w:line="242" w:lineRule="auto"/>
              <w:ind w:left="161"/>
            </w:pPr>
            <w:r>
              <w:rPr>
                <w:spacing w:val="-5"/>
              </w:rPr>
              <w:t>208</w:t>
            </w:r>
          </w:p>
        </w:tc>
        <w:tc>
          <w:tcPr>
            <w:tcW w:w="492" w:type="dxa"/>
            <w:vAlign w:val="top"/>
          </w:tcPr>
          <w:p w14:paraId="08F3D70D">
            <w:pPr>
              <w:pStyle w:val="6"/>
              <w:spacing w:before="86" w:line="242" w:lineRule="auto"/>
              <w:ind w:left="171"/>
            </w:pPr>
            <w:r>
              <w:rPr>
                <w:spacing w:val="-10"/>
              </w:rPr>
              <w:t>05</w:t>
            </w:r>
          </w:p>
        </w:tc>
        <w:tc>
          <w:tcPr>
            <w:tcW w:w="417" w:type="dxa"/>
            <w:vAlign w:val="top"/>
          </w:tcPr>
          <w:p w14:paraId="20FA00CE">
            <w:pPr>
              <w:pStyle w:val="6"/>
              <w:spacing w:before="86" w:line="242" w:lineRule="auto"/>
              <w:ind w:left="132"/>
            </w:pPr>
            <w:r>
              <w:rPr>
                <w:spacing w:val="-10"/>
              </w:rPr>
              <w:t>02</w:t>
            </w:r>
          </w:p>
        </w:tc>
        <w:tc>
          <w:tcPr>
            <w:tcW w:w="2508" w:type="dxa"/>
            <w:vAlign w:val="top"/>
          </w:tcPr>
          <w:p w14:paraId="526DD52A">
            <w:pPr>
              <w:pStyle w:val="6"/>
              <w:spacing w:before="85" w:line="214" w:lineRule="auto"/>
              <w:ind w:left="116"/>
            </w:pPr>
            <w:r>
              <w:rPr>
                <w:spacing w:val="-2"/>
              </w:rPr>
              <w:t>事业单位离退休</w:t>
            </w:r>
          </w:p>
        </w:tc>
        <w:tc>
          <w:tcPr>
            <w:tcW w:w="1741" w:type="dxa"/>
            <w:vAlign w:val="top"/>
          </w:tcPr>
          <w:p w14:paraId="2D828827">
            <w:pPr>
              <w:pStyle w:val="6"/>
              <w:spacing w:before="85"/>
              <w:ind w:left="1195"/>
            </w:pPr>
            <w:r>
              <w:rPr>
                <w:spacing w:val="-3"/>
              </w:rPr>
              <w:t>26.20</w:t>
            </w:r>
          </w:p>
        </w:tc>
        <w:tc>
          <w:tcPr>
            <w:tcW w:w="1741" w:type="dxa"/>
            <w:vAlign w:val="top"/>
          </w:tcPr>
          <w:p w14:paraId="03D22EA6">
            <w:pPr>
              <w:pStyle w:val="6"/>
              <w:spacing w:before="85"/>
              <w:ind w:left="1197"/>
            </w:pPr>
            <w:r>
              <w:rPr>
                <w:spacing w:val="-3"/>
              </w:rPr>
              <w:t>26.20</w:t>
            </w:r>
          </w:p>
        </w:tc>
        <w:tc>
          <w:tcPr>
            <w:tcW w:w="1747" w:type="dxa"/>
            <w:vAlign w:val="top"/>
          </w:tcPr>
          <w:p w14:paraId="4023C043">
            <w:pPr>
              <w:rPr>
                <w:rFonts w:ascii="Arial"/>
                <w:sz w:val="21"/>
              </w:rPr>
            </w:pPr>
          </w:p>
        </w:tc>
      </w:tr>
      <w:tr w14:paraId="59F041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FF385DC">
            <w:pPr>
              <w:pStyle w:val="6"/>
              <w:spacing w:before="146" w:line="242" w:lineRule="auto"/>
              <w:ind w:left="161"/>
            </w:pPr>
            <w:r>
              <w:rPr>
                <w:spacing w:val="-5"/>
              </w:rPr>
              <w:t>208</w:t>
            </w:r>
          </w:p>
        </w:tc>
        <w:tc>
          <w:tcPr>
            <w:tcW w:w="492" w:type="dxa"/>
            <w:vAlign w:val="top"/>
          </w:tcPr>
          <w:p w14:paraId="66DB9130">
            <w:pPr>
              <w:pStyle w:val="6"/>
              <w:spacing w:before="146" w:line="242" w:lineRule="auto"/>
              <w:ind w:left="171"/>
            </w:pPr>
            <w:r>
              <w:rPr>
                <w:spacing w:val="-10"/>
              </w:rPr>
              <w:t>05</w:t>
            </w:r>
          </w:p>
        </w:tc>
        <w:tc>
          <w:tcPr>
            <w:tcW w:w="417" w:type="dxa"/>
            <w:vAlign w:val="top"/>
          </w:tcPr>
          <w:p w14:paraId="61D3A029">
            <w:pPr>
              <w:pStyle w:val="6"/>
              <w:spacing w:before="146" w:line="242" w:lineRule="auto"/>
              <w:ind w:left="132"/>
            </w:pPr>
            <w:r>
              <w:rPr>
                <w:spacing w:val="-10"/>
              </w:rPr>
              <w:t>05</w:t>
            </w:r>
          </w:p>
        </w:tc>
        <w:tc>
          <w:tcPr>
            <w:tcW w:w="2508" w:type="dxa"/>
            <w:vAlign w:val="top"/>
          </w:tcPr>
          <w:p w14:paraId="6B985F88">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2F77A23E">
            <w:pPr>
              <w:pStyle w:val="6"/>
              <w:spacing w:before="145"/>
              <w:ind w:left="1108"/>
            </w:pPr>
            <w:r>
              <w:rPr>
                <w:spacing w:val="-3"/>
              </w:rPr>
              <w:t>112.53</w:t>
            </w:r>
          </w:p>
        </w:tc>
        <w:tc>
          <w:tcPr>
            <w:tcW w:w="1741" w:type="dxa"/>
            <w:vAlign w:val="top"/>
          </w:tcPr>
          <w:p w14:paraId="303099C2">
            <w:pPr>
              <w:pStyle w:val="6"/>
              <w:spacing w:before="145"/>
              <w:ind w:left="1110"/>
            </w:pPr>
            <w:r>
              <w:rPr>
                <w:spacing w:val="-3"/>
              </w:rPr>
              <w:t>112.53</w:t>
            </w:r>
          </w:p>
        </w:tc>
        <w:tc>
          <w:tcPr>
            <w:tcW w:w="1747" w:type="dxa"/>
            <w:vAlign w:val="top"/>
          </w:tcPr>
          <w:p w14:paraId="47DB6680">
            <w:pPr>
              <w:rPr>
                <w:rFonts w:ascii="Arial"/>
                <w:sz w:val="21"/>
              </w:rPr>
            </w:pPr>
          </w:p>
        </w:tc>
      </w:tr>
      <w:tr w14:paraId="4DBDF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9E9755B">
            <w:pPr>
              <w:pStyle w:val="6"/>
              <w:spacing w:before="145" w:line="242" w:lineRule="auto"/>
              <w:ind w:left="161"/>
            </w:pPr>
            <w:r>
              <w:rPr>
                <w:spacing w:val="-5"/>
              </w:rPr>
              <w:t>208</w:t>
            </w:r>
          </w:p>
        </w:tc>
        <w:tc>
          <w:tcPr>
            <w:tcW w:w="492" w:type="dxa"/>
            <w:vAlign w:val="top"/>
          </w:tcPr>
          <w:p w14:paraId="0DA7E62B">
            <w:pPr>
              <w:pStyle w:val="6"/>
              <w:spacing w:before="145" w:line="242" w:lineRule="auto"/>
              <w:ind w:left="171"/>
            </w:pPr>
            <w:r>
              <w:rPr>
                <w:spacing w:val="-10"/>
              </w:rPr>
              <w:t>05</w:t>
            </w:r>
          </w:p>
        </w:tc>
        <w:tc>
          <w:tcPr>
            <w:tcW w:w="417" w:type="dxa"/>
            <w:vAlign w:val="top"/>
          </w:tcPr>
          <w:p w14:paraId="7C4D79E8">
            <w:pPr>
              <w:pStyle w:val="6"/>
              <w:spacing w:before="145" w:line="242" w:lineRule="auto"/>
              <w:ind w:left="132"/>
            </w:pPr>
            <w:r>
              <w:rPr>
                <w:spacing w:val="-10"/>
              </w:rPr>
              <w:t>06</w:t>
            </w:r>
          </w:p>
        </w:tc>
        <w:tc>
          <w:tcPr>
            <w:tcW w:w="2508" w:type="dxa"/>
            <w:vAlign w:val="top"/>
          </w:tcPr>
          <w:p w14:paraId="29C8B748">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65836598">
            <w:pPr>
              <w:pStyle w:val="6"/>
              <w:spacing w:before="144"/>
              <w:ind w:left="1198"/>
            </w:pPr>
            <w:r>
              <w:rPr>
                <w:spacing w:val="-4"/>
              </w:rPr>
              <w:t>56.26</w:t>
            </w:r>
          </w:p>
        </w:tc>
        <w:tc>
          <w:tcPr>
            <w:tcW w:w="1741" w:type="dxa"/>
            <w:vAlign w:val="top"/>
          </w:tcPr>
          <w:p w14:paraId="47EE04D5">
            <w:pPr>
              <w:pStyle w:val="6"/>
              <w:spacing w:before="144"/>
              <w:ind w:left="1199"/>
            </w:pPr>
            <w:r>
              <w:rPr>
                <w:spacing w:val="-4"/>
              </w:rPr>
              <w:t>56.26</w:t>
            </w:r>
          </w:p>
        </w:tc>
        <w:tc>
          <w:tcPr>
            <w:tcW w:w="1747" w:type="dxa"/>
            <w:vAlign w:val="top"/>
          </w:tcPr>
          <w:p w14:paraId="4FF454F9">
            <w:pPr>
              <w:rPr>
                <w:rFonts w:ascii="Arial"/>
                <w:sz w:val="21"/>
              </w:rPr>
            </w:pPr>
          </w:p>
        </w:tc>
      </w:tr>
      <w:tr w14:paraId="52A002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75B8165">
            <w:pPr>
              <w:pStyle w:val="6"/>
              <w:spacing w:before="89" w:line="242" w:lineRule="auto"/>
              <w:ind w:left="161"/>
            </w:pPr>
            <w:r>
              <w:rPr>
                <w:b/>
                <w:bCs/>
                <w:spacing w:val="-6"/>
              </w:rPr>
              <w:t>210</w:t>
            </w:r>
          </w:p>
        </w:tc>
        <w:tc>
          <w:tcPr>
            <w:tcW w:w="492" w:type="dxa"/>
            <w:vAlign w:val="top"/>
          </w:tcPr>
          <w:p w14:paraId="42E00127">
            <w:pPr>
              <w:rPr>
                <w:rFonts w:ascii="Arial"/>
                <w:sz w:val="21"/>
              </w:rPr>
            </w:pPr>
          </w:p>
        </w:tc>
        <w:tc>
          <w:tcPr>
            <w:tcW w:w="417" w:type="dxa"/>
            <w:vAlign w:val="top"/>
          </w:tcPr>
          <w:p w14:paraId="67936B00">
            <w:pPr>
              <w:rPr>
                <w:rFonts w:ascii="Arial"/>
                <w:sz w:val="21"/>
              </w:rPr>
            </w:pPr>
          </w:p>
        </w:tc>
        <w:tc>
          <w:tcPr>
            <w:tcW w:w="2508" w:type="dxa"/>
            <w:vAlign w:val="top"/>
          </w:tcPr>
          <w:p w14:paraId="55E1DFF3">
            <w:pPr>
              <w:pStyle w:val="6"/>
              <w:spacing w:before="88" w:line="213" w:lineRule="auto"/>
              <w:ind w:left="116"/>
            </w:pPr>
            <w:r>
              <w:rPr>
                <w:b/>
                <w:bCs/>
                <w:spacing w:val="-4"/>
              </w:rPr>
              <w:t>卫生健康支出</w:t>
            </w:r>
          </w:p>
        </w:tc>
        <w:tc>
          <w:tcPr>
            <w:tcW w:w="1741" w:type="dxa"/>
            <w:vAlign w:val="top"/>
          </w:tcPr>
          <w:p w14:paraId="593EA0AE">
            <w:pPr>
              <w:pStyle w:val="6"/>
              <w:spacing w:before="88"/>
              <w:ind w:left="1198"/>
            </w:pPr>
            <w:r>
              <w:rPr>
                <w:b/>
                <w:bCs/>
                <w:spacing w:val="-5"/>
              </w:rPr>
              <w:t>55.56</w:t>
            </w:r>
          </w:p>
        </w:tc>
        <w:tc>
          <w:tcPr>
            <w:tcW w:w="1741" w:type="dxa"/>
            <w:vAlign w:val="top"/>
          </w:tcPr>
          <w:p w14:paraId="179B5BE4">
            <w:pPr>
              <w:pStyle w:val="6"/>
              <w:spacing w:before="88"/>
              <w:ind w:left="1199"/>
            </w:pPr>
            <w:r>
              <w:rPr>
                <w:b/>
                <w:bCs/>
                <w:spacing w:val="-5"/>
              </w:rPr>
              <w:t>55.56</w:t>
            </w:r>
          </w:p>
        </w:tc>
        <w:tc>
          <w:tcPr>
            <w:tcW w:w="1747" w:type="dxa"/>
            <w:vAlign w:val="top"/>
          </w:tcPr>
          <w:p w14:paraId="22F31010">
            <w:pPr>
              <w:rPr>
                <w:rFonts w:ascii="Arial"/>
                <w:sz w:val="21"/>
              </w:rPr>
            </w:pPr>
          </w:p>
        </w:tc>
      </w:tr>
      <w:tr w14:paraId="431F70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153F4D3">
            <w:pPr>
              <w:pStyle w:val="6"/>
              <w:spacing w:before="89" w:line="242" w:lineRule="auto"/>
              <w:ind w:left="161"/>
            </w:pPr>
            <w:r>
              <w:rPr>
                <w:b/>
                <w:bCs/>
                <w:spacing w:val="-6"/>
              </w:rPr>
              <w:t>210</w:t>
            </w:r>
          </w:p>
        </w:tc>
        <w:tc>
          <w:tcPr>
            <w:tcW w:w="492" w:type="dxa"/>
            <w:vAlign w:val="top"/>
          </w:tcPr>
          <w:p w14:paraId="30E5A73C">
            <w:pPr>
              <w:pStyle w:val="6"/>
              <w:spacing w:before="89" w:line="239" w:lineRule="exact"/>
              <w:ind w:left="169"/>
            </w:pPr>
            <w:r>
              <w:rPr>
                <w:b/>
                <w:bCs/>
                <w:spacing w:val="-11"/>
              </w:rPr>
              <w:t>11</w:t>
            </w:r>
          </w:p>
        </w:tc>
        <w:tc>
          <w:tcPr>
            <w:tcW w:w="417" w:type="dxa"/>
            <w:vAlign w:val="top"/>
          </w:tcPr>
          <w:p w14:paraId="705E5AA9">
            <w:pPr>
              <w:rPr>
                <w:rFonts w:ascii="Arial"/>
                <w:sz w:val="21"/>
              </w:rPr>
            </w:pPr>
          </w:p>
        </w:tc>
        <w:tc>
          <w:tcPr>
            <w:tcW w:w="2508" w:type="dxa"/>
            <w:vAlign w:val="top"/>
          </w:tcPr>
          <w:p w14:paraId="74253CA5">
            <w:pPr>
              <w:pStyle w:val="6"/>
              <w:spacing w:before="88" w:line="214" w:lineRule="auto"/>
              <w:ind w:left="111"/>
            </w:pPr>
            <w:r>
              <w:rPr>
                <w:b/>
                <w:bCs/>
                <w:spacing w:val="-3"/>
              </w:rPr>
              <w:t>行政事业单位医疗</w:t>
            </w:r>
          </w:p>
        </w:tc>
        <w:tc>
          <w:tcPr>
            <w:tcW w:w="1741" w:type="dxa"/>
            <w:vAlign w:val="top"/>
          </w:tcPr>
          <w:p w14:paraId="7A99E0AA">
            <w:pPr>
              <w:pStyle w:val="6"/>
              <w:spacing w:before="88"/>
              <w:ind w:left="1198"/>
            </w:pPr>
            <w:r>
              <w:rPr>
                <w:b/>
                <w:bCs/>
                <w:spacing w:val="-5"/>
              </w:rPr>
              <w:t>55.56</w:t>
            </w:r>
          </w:p>
        </w:tc>
        <w:tc>
          <w:tcPr>
            <w:tcW w:w="1741" w:type="dxa"/>
            <w:vAlign w:val="top"/>
          </w:tcPr>
          <w:p w14:paraId="39927A2A">
            <w:pPr>
              <w:pStyle w:val="6"/>
              <w:spacing w:before="88"/>
              <w:ind w:left="1199"/>
            </w:pPr>
            <w:r>
              <w:rPr>
                <w:b/>
                <w:bCs/>
                <w:spacing w:val="-5"/>
              </w:rPr>
              <w:t>55.56</w:t>
            </w:r>
          </w:p>
        </w:tc>
        <w:tc>
          <w:tcPr>
            <w:tcW w:w="1747" w:type="dxa"/>
            <w:vAlign w:val="top"/>
          </w:tcPr>
          <w:p w14:paraId="29B21AC4">
            <w:pPr>
              <w:rPr>
                <w:rFonts w:ascii="Arial"/>
                <w:sz w:val="21"/>
              </w:rPr>
            </w:pPr>
          </w:p>
        </w:tc>
      </w:tr>
      <w:tr w14:paraId="1EA47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51C575D">
            <w:pPr>
              <w:pStyle w:val="6"/>
              <w:spacing w:before="89" w:line="242" w:lineRule="auto"/>
              <w:ind w:left="161"/>
            </w:pPr>
            <w:r>
              <w:rPr>
                <w:spacing w:val="-5"/>
              </w:rPr>
              <w:t>210</w:t>
            </w:r>
          </w:p>
        </w:tc>
        <w:tc>
          <w:tcPr>
            <w:tcW w:w="492" w:type="dxa"/>
            <w:vAlign w:val="top"/>
          </w:tcPr>
          <w:p w14:paraId="5EA4EE4E">
            <w:pPr>
              <w:pStyle w:val="6"/>
              <w:spacing w:before="89" w:line="239" w:lineRule="exact"/>
              <w:ind w:left="169"/>
            </w:pPr>
            <w:r>
              <w:rPr>
                <w:spacing w:val="-9"/>
              </w:rPr>
              <w:t>11</w:t>
            </w:r>
          </w:p>
        </w:tc>
        <w:tc>
          <w:tcPr>
            <w:tcW w:w="417" w:type="dxa"/>
            <w:vAlign w:val="top"/>
          </w:tcPr>
          <w:p w14:paraId="6F35E7F7">
            <w:pPr>
              <w:pStyle w:val="6"/>
              <w:spacing w:before="89" w:line="242" w:lineRule="auto"/>
              <w:ind w:left="132"/>
            </w:pPr>
            <w:r>
              <w:rPr>
                <w:spacing w:val="-10"/>
              </w:rPr>
              <w:t>01</w:t>
            </w:r>
          </w:p>
        </w:tc>
        <w:tc>
          <w:tcPr>
            <w:tcW w:w="2508" w:type="dxa"/>
            <w:vAlign w:val="top"/>
          </w:tcPr>
          <w:p w14:paraId="5DDAFEB6">
            <w:pPr>
              <w:pStyle w:val="6"/>
              <w:spacing w:before="88" w:line="214" w:lineRule="auto"/>
              <w:ind w:left="111"/>
            </w:pPr>
            <w:r>
              <w:rPr>
                <w:spacing w:val="-2"/>
              </w:rPr>
              <w:t>行政单位医疗</w:t>
            </w:r>
          </w:p>
        </w:tc>
        <w:tc>
          <w:tcPr>
            <w:tcW w:w="1741" w:type="dxa"/>
            <w:vAlign w:val="top"/>
          </w:tcPr>
          <w:p w14:paraId="6DB83504">
            <w:pPr>
              <w:pStyle w:val="6"/>
              <w:spacing w:before="88"/>
              <w:ind w:left="1200"/>
            </w:pPr>
            <w:r>
              <w:rPr>
                <w:spacing w:val="-4"/>
              </w:rPr>
              <w:t>13.94</w:t>
            </w:r>
          </w:p>
        </w:tc>
        <w:tc>
          <w:tcPr>
            <w:tcW w:w="1741" w:type="dxa"/>
            <w:vAlign w:val="top"/>
          </w:tcPr>
          <w:p w14:paraId="1D16562D">
            <w:pPr>
              <w:pStyle w:val="6"/>
              <w:spacing w:before="88"/>
              <w:ind w:left="1201"/>
            </w:pPr>
            <w:r>
              <w:rPr>
                <w:spacing w:val="-4"/>
              </w:rPr>
              <w:t>13.94</w:t>
            </w:r>
          </w:p>
        </w:tc>
        <w:tc>
          <w:tcPr>
            <w:tcW w:w="1747" w:type="dxa"/>
            <w:vAlign w:val="top"/>
          </w:tcPr>
          <w:p w14:paraId="3C9B3C55">
            <w:pPr>
              <w:rPr>
                <w:rFonts w:ascii="Arial"/>
                <w:sz w:val="21"/>
              </w:rPr>
            </w:pPr>
          </w:p>
        </w:tc>
      </w:tr>
      <w:tr w14:paraId="077ED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6EDC73F">
            <w:pPr>
              <w:pStyle w:val="6"/>
              <w:spacing w:before="89" w:line="242" w:lineRule="auto"/>
              <w:ind w:left="161"/>
            </w:pPr>
            <w:r>
              <w:rPr>
                <w:spacing w:val="-5"/>
              </w:rPr>
              <w:t>210</w:t>
            </w:r>
          </w:p>
        </w:tc>
        <w:tc>
          <w:tcPr>
            <w:tcW w:w="492" w:type="dxa"/>
            <w:vAlign w:val="top"/>
          </w:tcPr>
          <w:p w14:paraId="75E209B7">
            <w:pPr>
              <w:pStyle w:val="6"/>
              <w:spacing w:before="89" w:line="239" w:lineRule="exact"/>
              <w:ind w:left="169"/>
            </w:pPr>
            <w:r>
              <w:rPr>
                <w:spacing w:val="-9"/>
              </w:rPr>
              <w:t>11</w:t>
            </w:r>
          </w:p>
        </w:tc>
        <w:tc>
          <w:tcPr>
            <w:tcW w:w="417" w:type="dxa"/>
            <w:vAlign w:val="top"/>
          </w:tcPr>
          <w:p w14:paraId="092978DC">
            <w:pPr>
              <w:pStyle w:val="6"/>
              <w:spacing w:before="89" w:line="242" w:lineRule="auto"/>
              <w:ind w:left="132"/>
            </w:pPr>
            <w:r>
              <w:rPr>
                <w:spacing w:val="-10"/>
              </w:rPr>
              <w:t>02</w:t>
            </w:r>
          </w:p>
        </w:tc>
        <w:tc>
          <w:tcPr>
            <w:tcW w:w="2508" w:type="dxa"/>
            <w:vAlign w:val="top"/>
          </w:tcPr>
          <w:p w14:paraId="2B8A4B92">
            <w:pPr>
              <w:pStyle w:val="6"/>
              <w:spacing w:before="88" w:line="214" w:lineRule="auto"/>
              <w:ind w:left="116"/>
            </w:pPr>
            <w:r>
              <w:rPr>
                <w:spacing w:val="-3"/>
              </w:rPr>
              <w:t>事业单位医疗</w:t>
            </w:r>
          </w:p>
        </w:tc>
        <w:tc>
          <w:tcPr>
            <w:tcW w:w="1741" w:type="dxa"/>
            <w:vAlign w:val="top"/>
          </w:tcPr>
          <w:p w14:paraId="205F120C">
            <w:pPr>
              <w:pStyle w:val="6"/>
              <w:spacing w:before="88"/>
              <w:ind w:left="1202"/>
            </w:pPr>
            <w:r>
              <w:rPr>
                <w:spacing w:val="-4"/>
              </w:rPr>
              <w:t>33.79</w:t>
            </w:r>
          </w:p>
        </w:tc>
        <w:tc>
          <w:tcPr>
            <w:tcW w:w="1741" w:type="dxa"/>
            <w:vAlign w:val="top"/>
          </w:tcPr>
          <w:p w14:paraId="191057F5">
            <w:pPr>
              <w:pStyle w:val="6"/>
              <w:spacing w:before="88"/>
              <w:ind w:left="1204"/>
            </w:pPr>
            <w:r>
              <w:rPr>
                <w:spacing w:val="-4"/>
              </w:rPr>
              <w:t>33.79</w:t>
            </w:r>
          </w:p>
        </w:tc>
        <w:tc>
          <w:tcPr>
            <w:tcW w:w="1747" w:type="dxa"/>
            <w:vAlign w:val="top"/>
          </w:tcPr>
          <w:p w14:paraId="74035F3B">
            <w:pPr>
              <w:rPr>
                <w:rFonts w:ascii="Arial"/>
                <w:sz w:val="21"/>
              </w:rPr>
            </w:pPr>
          </w:p>
        </w:tc>
      </w:tr>
      <w:tr w14:paraId="51065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855081B">
            <w:pPr>
              <w:pStyle w:val="6"/>
              <w:spacing w:before="89" w:line="242" w:lineRule="auto"/>
              <w:ind w:left="161"/>
            </w:pPr>
            <w:r>
              <w:rPr>
                <w:spacing w:val="-5"/>
              </w:rPr>
              <w:t>210</w:t>
            </w:r>
          </w:p>
        </w:tc>
        <w:tc>
          <w:tcPr>
            <w:tcW w:w="492" w:type="dxa"/>
            <w:vAlign w:val="top"/>
          </w:tcPr>
          <w:p w14:paraId="05298552">
            <w:pPr>
              <w:pStyle w:val="6"/>
              <w:spacing w:before="89" w:line="239" w:lineRule="exact"/>
              <w:ind w:left="169"/>
            </w:pPr>
            <w:r>
              <w:rPr>
                <w:spacing w:val="-9"/>
              </w:rPr>
              <w:t>11</w:t>
            </w:r>
          </w:p>
        </w:tc>
        <w:tc>
          <w:tcPr>
            <w:tcW w:w="417" w:type="dxa"/>
            <w:vAlign w:val="top"/>
          </w:tcPr>
          <w:p w14:paraId="1769A8DF">
            <w:pPr>
              <w:pStyle w:val="6"/>
              <w:spacing w:before="89" w:line="242" w:lineRule="auto"/>
              <w:ind w:left="132"/>
            </w:pPr>
            <w:r>
              <w:rPr>
                <w:spacing w:val="-10"/>
              </w:rPr>
              <w:t>03</w:t>
            </w:r>
          </w:p>
        </w:tc>
        <w:tc>
          <w:tcPr>
            <w:tcW w:w="2508" w:type="dxa"/>
            <w:vAlign w:val="top"/>
          </w:tcPr>
          <w:p w14:paraId="5E0C2516">
            <w:pPr>
              <w:pStyle w:val="6"/>
              <w:spacing w:before="88" w:line="214" w:lineRule="auto"/>
              <w:ind w:left="110"/>
            </w:pPr>
            <w:r>
              <w:rPr>
                <w:spacing w:val="-1"/>
              </w:rPr>
              <w:t>公务员医疗补助</w:t>
            </w:r>
          </w:p>
        </w:tc>
        <w:tc>
          <w:tcPr>
            <w:tcW w:w="1741" w:type="dxa"/>
            <w:vAlign w:val="top"/>
          </w:tcPr>
          <w:p w14:paraId="16A90E6C">
            <w:pPr>
              <w:pStyle w:val="6"/>
              <w:spacing w:before="88"/>
              <w:ind w:left="1286"/>
            </w:pPr>
            <w:r>
              <w:rPr>
                <w:spacing w:val="-4"/>
              </w:rPr>
              <w:t>7.83</w:t>
            </w:r>
          </w:p>
        </w:tc>
        <w:tc>
          <w:tcPr>
            <w:tcW w:w="1741" w:type="dxa"/>
            <w:vAlign w:val="top"/>
          </w:tcPr>
          <w:p w14:paraId="12FC2208">
            <w:pPr>
              <w:pStyle w:val="6"/>
              <w:spacing w:before="88"/>
              <w:ind w:left="1287"/>
            </w:pPr>
            <w:r>
              <w:rPr>
                <w:spacing w:val="-4"/>
              </w:rPr>
              <w:t>7.83</w:t>
            </w:r>
          </w:p>
        </w:tc>
        <w:tc>
          <w:tcPr>
            <w:tcW w:w="1747" w:type="dxa"/>
            <w:vAlign w:val="top"/>
          </w:tcPr>
          <w:p w14:paraId="4EA1C3BA">
            <w:pPr>
              <w:rPr>
                <w:rFonts w:ascii="Arial"/>
                <w:sz w:val="21"/>
              </w:rPr>
            </w:pPr>
          </w:p>
        </w:tc>
      </w:tr>
      <w:tr w14:paraId="0D59DB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E6CE9D7">
            <w:pPr>
              <w:pStyle w:val="6"/>
              <w:spacing w:before="89" w:line="239" w:lineRule="exact"/>
              <w:ind w:left="161"/>
            </w:pPr>
            <w:r>
              <w:rPr>
                <w:b/>
                <w:bCs/>
                <w:spacing w:val="-6"/>
              </w:rPr>
              <w:t>211</w:t>
            </w:r>
          </w:p>
        </w:tc>
        <w:tc>
          <w:tcPr>
            <w:tcW w:w="492" w:type="dxa"/>
            <w:vAlign w:val="top"/>
          </w:tcPr>
          <w:p w14:paraId="69A7F8F0">
            <w:pPr>
              <w:rPr>
                <w:rFonts w:ascii="Arial"/>
                <w:sz w:val="21"/>
              </w:rPr>
            </w:pPr>
          </w:p>
        </w:tc>
        <w:tc>
          <w:tcPr>
            <w:tcW w:w="417" w:type="dxa"/>
            <w:vAlign w:val="top"/>
          </w:tcPr>
          <w:p w14:paraId="47ED19BF">
            <w:pPr>
              <w:rPr>
                <w:rFonts w:ascii="Arial"/>
                <w:sz w:val="21"/>
              </w:rPr>
            </w:pPr>
          </w:p>
        </w:tc>
        <w:tc>
          <w:tcPr>
            <w:tcW w:w="2508" w:type="dxa"/>
            <w:vAlign w:val="top"/>
          </w:tcPr>
          <w:p w14:paraId="107A212D">
            <w:pPr>
              <w:pStyle w:val="6"/>
              <w:spacing w:before="88" w:line="213" w:lineRule="auto"/>
              <w:ind w:left="116"/>
            </w:pPr>
            <w:r>
              <w:rPr>
                <w:b/>
                <w:bCs/>
                <w:spacing w:val="-4"/>
              </w:rPr>
              <w:t>节能环保支出</w:t>
            </w:r>
          </w:p>
        </w:tc>
        <w:tc>
          <w:tcPr>
            <w:tcW w:w="1741" w:type="dxa"/>
            <w:vAlign w:val="top"/>
          </w:tcPr>
          <w:p w14:paraId="4F9B062E">
            <w:pPr>
              <w:pStyle w:val="6"/>
              <w:spacing w:before="88"/>
              <w:ind w:left="1111"/>
            </w:pPr>
            <w:r>
              <w:rPr>
                <w:b/>
                <w:bCs/>
                <w:spacing w:val="-5"/>
              </w:rPr>
              <w:t>389.00</w:t>
            </w:r>
          </w:p>
        </w:tc>
        <w:tc>
          <w:tcPr>
            <w:tcW w:w="1741" w:type="dxa"/>
            <w:vAlign w:val="top"/>
          </w:tcPr>
          <w:p w14:paraId="0F2E62F1">
            <w:pPr>
              <w:rPr>
                <w:rFonts w:ascii="Arial"/>
                <w:sz w:val="21"/>
              </w:rPr>
            </w:pPr>
          </w:p>
        </w:tc>
        <w:tc>
          <w:tcPr>
            <w:tcW w:w="1747" w:type="dxa"/>
            <w:vAlign w:val="top"/>
          </w:tcPr>
          <w:p w14:paraId="57A76D24">
            <w:pPr>
              <w:pStyle w:val="6"/>
              <w:spacing w:before="88"/>
              <w:ind w:left="1116"/>
            </w:pPr>
            <w:r>
              <w:rPr>
                <w:b/>
                <w:bCs/>
                <w:spacing w:val="-5"/>
              </w:rPr>
              <w:t>389.00</w:t>
            </w:r>
          </w:p>
        </w:tc>
      </w:tr>
      <w:tr w14:paraId="292864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7A0BCF5">
            <w:pPr>
              <w:pStyle w:val="6"/>
              <w:spacing w:before="89" w:line="239" w:lineRule="exact"/>
              <w:ind w:left="161"/>
            </w:pPr>
            <w:r>
              <w:rPr>
                <w:b/>
                <w:bCs/>
                <w:spacing w:val="-6"/>
              </w:rPr>
              <w:t>211</w:t>
            </w:r>
          </w:p>
        </w:tc>
        <w:tc>
          <w:tcPr>
            <w:tcW w:w="492" w:type="dxa"/>
            <w:vAlign w:val="top"/>
          </w:tcPr>
          <w:p w14:paraId="5AD3F499">
            <w:pPr>
              <w:pStyle w:val="6"/>
              <w:spacing w:before="89" w:line="242" w:lineRule="auto"/>
              <w:ind w:left="171"/>
            </w:pPr>
            <w:r>
              <w:rPr>
                <w:b/>
                <w:bCs/>
                <w:spacing w:val="-12"/>
              </w:rPr>
              <w:t>05</w:t>
            </w:r>
          </w:p>
        </w:tc>
        <w:tc>
          <w:tcPr>
            <w:tcW w:w="417" w:type="dxa"/>
            <w:vAlign w:val="top"/>
          </w:tcPr>
          <w:p w14:paraId="44CE1221">
            <w:pPr>
              <w:rPr>
                <w:rFonts w:ascii="Arial"/>
                <w:sz w:val="21"/>
              </w:rPr>
            </w:pPr>
          </w:p>
        </w:tc>
        <w:tc>
          <w:tcPr>
            <w:tcW w:w="2508" w:type="dxa"/>
            <w:vAlign w:val="top"/>
          </w:tcPr>
          <w:p w14:paraId="06C409D6">
            <w:pPr>
              <w:pStyle w:val="6"/>
              <w:spacing w:before="89" w:line="217" w:lineRule="auto"/>
              <w:ind w:left="116"/>
            </w:pPr>
            <w:r>
              <w:rPr>
                <w:b/>
                <w:bCs/>
                <w:spacing w:val="-4"/>
              </w:rPr>
              <w:t>天然林保护</w:t>
            </w:r>
          </w:p>
        </w:tc>
        <w:tc>
          <w:tcPr>
            <w:tcW w:w="1741" w:type="dxa"/>
            <w:vAlign w:val="top"/>
          </w:tcPr>
          <w:p w14:paraId="03DA3B0D">
            <w:pPr>
              <w:pStyle w:val="6"/>
              <w:spacing w:before="88"/>
              <w:ind w:left="1111"/>
            </w:pPr>
            <w:r>
              <w:rPr>
                <w:b/>
                <w:bCs/>
                <w:spacing w:val="-5"/>
              </w:rPr>
              <w:t>389.00</w:t>
            </w:r>
          </w:p>
        </w:tc>
        <w:tc>
          <w:tcPr>
            <w:tcW w:w="1741" w:type="dxa"/>
            <w:vAlign w:val="top"/>
          </w:tcPr>
          <w:p w14:paraId="26B0F3B7">
            <w:pPr>
              <w:rPr>
                <w:rFonts w:ascii="Arial"/>
                <w:sz w:val="21"/>
              </w:rPr>
            </w:pPr>
          </w:p>
        </w:tc>
        <w:tc>
          <w:tcPr>
            <w:tcW w:w="1747" w:type="dxa"/>
            <w:vAlign w:val="top"/>
          </w:tcPr>
          <w:p w14:paraId="46C2F3CB">
            <w:pPr>
              <w:pStyle w:val="6"/>
              <w:spacing w:before="88"/>
              <w:ind w:left="1116"/>
            </w:pPr>
            <w:r>
              <w:rPr>
                <w:b/>
                <w:bCs/>
                <w:spacing w:val="-5"/>
              </w:rPr>
              <w:t>389.00</w:t>
            </w:r>
          </w:p>
        </w:tc>
      </w:tr>
      <w:tr w14:paraId="45A94F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4C0CBE8">
            <w:pPr>
              <w:pStyle w:val="6"/>
              <w:spacing w:before="89" w:line="239" w:lineRule="exact"/>
              <w:ind w:left="161"/>
            </w:pPr>
            <w:r>
              <w:rPr>
                <w:spacing w:val="-5"/>
              </w:rPr>
              <w:t>211</w:t>
            </w:r>
          </w:p>
        </w:tc>
        <w:tc>
          <w:tcPr>
            <w:tcW w:w="492" w:type="dxa"/>
            <w:vAlign w:val="top"/>
          </w:tcPr>
          <w:p w14:paraId="67473AF8">
            <w:pPr>
              <w:pStyle w:val="6"/>
              <w:spacing w:before="89" w:line="242" w:lineRule="auto"/>
              <w:ind w:left="171"/>
            </w:pPr>
            <w:r>
              <w:rPr>
                <w:spacing w:val="-10"/>
              </w:rPr>
              <w:t>05</w:t>
            </w:r>
          </w:p>
        </w:tc>
        <w:tc>
          <w:tcPr>
            <w:tcW w:w="417" w:type="dxa"/>
            <w:vAlign w:val="top"/>
          </w:tcPr>
          <w:p w14:paraId="746D67BD">
            <w:pPr>
              <w:pStyle w:val="6"/>
              <w:spacing w:before="89" w:line="242" w:lineRule="auto"/>
              <w:ind w:left="132"/>
            </w:pPr>
            <w:r>
              <w:rPr>
                <w:spacing w:val="-10"/>
              </w:rPr>
              <w:t>01</w:t>
            </w:r>
          </w:p>
        </w:tc>
        <w:tc>
          <w:tcPr>
            <w:tcW w:w="2508" w:type="dxa"/>
            <w:vAlign w:val="top"/>
          </w:tcPr>
          <w:p w14:paraId="654E1450">
            <w:pPr>
              <w:pStyle w:val="6"/>
              <w:spacing w:before="88" w:line="214" w:lineRule="auto"/>
              <w:ind w:left="109"/>
            </w:pPr>
            <w:r>
              <w:rPr>
                <w:spacing w:val="-2"/>
              </w:rPr>
              <w:t>森林管护</w:t>
            </w:r>
          </w:p>
        </w:tc>
        <w:tc>
          <w:tcPr>
            <w:tcW w:w="1741" w:type="dxa"/>
            <w:vAlign w:val="top"/>
          </w:tcPr>
          <w:p w14:paraId="3AE1E259">
            <w:pPr>
              <w:pStyle w:val="6"/>
              <w:spacing w:before="88"/>
              <w:ind w:left="1111"/>
            </w:pPr>
            <w:r>
              <w:rPr>
                <w:spacing w:val="-4"/>
              </w:rPr>
              <w:t>389.00</w:t>
            </w:r>
          </w:p>
        </w:tc>
        <w:tc>
          <w:tcPr>
            <w:tcW w:w="1741" w:type="dxa"/>
            <w:vAlign w:val="top"/>
          </w:tcPr>
          <w:p w14:paraId="426167C0">
            <w:pPr>
              <w:rPr>
                <w:rFonts w:ascii="Arial"/>
                <w:sz w:val="21"/>
              </w:rPr>
            </w:pPr>
          </w:p>
        </w:tc>
        <w:tc>
          <w:tcPr>
            <w:tcW w:w="1747" w:type="dxa"/>
            <w:vAlign w:val="top"/>
          </w:tcPr>
          <w:p w14:paraId="5D583EA7">
            <w:pPr>
              <w:pStyle w:val="6"/>
              <w:spacing w:before="88"/>
              <w:ind w:left="1116"/>
            </w:pPr>
            <w:r>
              <w:rPr>
                <w:spacing w:val="-4"/>
              </w:rPr>
              <w:t>389.00</w:t>
            </w:r>
          </w:p>
        </w:tc>
      </w:tr>
      <w:tr w14:paraId="4529C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DA1E1FF">
            <w:pPr>
              <w:pStyle w:val="6"/>
              <w:spacing w:before="89" w:line="242" w:lineRule="auto"/>
              <w:ind w:left="161"/>
            </w:pPr>
            <w:r>
              <w:rPr>
                <w:b/>
                <w:bCs/>
                <w:spacing w:val="-6"/>
              </w:rPr>
              <w:t>213</w:t>
            </w:r>
          </w:p>
        </w:tc>
        <w:tc>
          <w:tcPr>
            <w:tcW w:w="492" w:type="dxa"/>
            <w:vAlign w:val="top"/>
          </w:tcPr>
          <w:p w14:paraId="405F5666">
            <w:pPr>
              <w:rPr>
                <w:rFonts w:ascii="Arial"/>
                <w:sz w:val="21"/>
              </w:rPr>
            </w:pPr>
          </w:p>
        </w:tc>
        <w:tc>
          <w:tcPr>
            <w:tcW w:w="417" w:type="dxa"/>
            <w:vAlign w:val="top"/>
          </w:tcPr>
          <w:p w14:paraId="467AFB10">
            <w:pPr>
              <w:rPr>
                <w:rFonts w:ascii="Arial"/>
                <w:sz w:val="21"/>
              </w:rPr>
            </w:pPr>
          </w:p>
        </w:tc>
        <w:tc>
          <w:tcPr>
            <w:tcW w:w="2508" w:type="dxa"/>
            <w:vAlign w:val="top"/>
          </w:tcPr>
          <w:p w14:paraId="3CC21441">
            <w:pPr>
              <w:pStyle w:val="6"/>
              <w:spacing w:before="88" w:line="213" w:lineRule="auto"/>
              <w:ind w:left="112"/>
            </w:pPr>
            <w:r>
              <w:rPr>
                <w:b/>
                <w:bCs/>
                <w:spacing w:val="-4"/>
              </w:rPr>
              <w:t>农林水支出</w:t>
            </w:r>
          </w:p>
        </w:tc>
        <w:tc>
          <w:tcPr>
            <w:tcW w:w="1741" w:type="dxa"/>
            <w:vAlign w:val="top"/>
          </w:tcPr>
          <w:p w14:paraId="3FC0BC9A">
            <w:pPr>
              <w:pStyle w:val="6"/>
              <w:spacing w:before="88"/>
              <w:ind w:left="1020"/>
            </w:pPr>
            <w:r>
              <w:rPr>
                <w:b/>
                <w:bCs/>
                <w:spacing w:val="-4"/>
              </w:rPr>
              <w:t>1547.68</w:t>
            </w:r>
          </w:p>
        </w:tc>
        <w:tc>
          <w:tcPr>
            <w:tcW w:w="1741" w:type="dxa"/>
            <w:vAlign w:val="top"/>
          </w:tcPr>
          <w:p w14:paraId="38100263">
            <w:pPr>
              <w:pStyle w:val="6"/>
              <w:spacing w:before="88"/>
              <w:ind w:left="1021"/>
            </w:pPr>
            <w:r>
              <w:rPr>
                <w:b/>
                <w:bCs/>
                <w:spacing w:val="-4"/>
              </w:rPr>
              <w:t>1045.08</w:t>
            </w:r>
          </w:p>
        </w:tc>
        <w:tc>
          <w:tcPr>
            <w:tcW w:w="1747" w:type="dxa"/>
            <w:vAlign w:val="top"/>
          </w:tcPr>
          <w:p w14:paraId="1FCCA351">
            <w:pPr>
              <w:pStyle w:val="6"/>
              <w:spacing w:before="88"/>
              <w:ind w:left="1112"/>
            </w:pPr>
            <w:r>
              <w:rPr>
                <w:b/>
                <w:bCs/>
                <w:spacing w:val="-4"/>
              </w:rPr>
              <w:t>502.60</w:t>
            </w:r>
          </w:p>
        </w:tc>
      </w:tr>
      <w:tr w14:paraId="4FA77D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B1D0998">
            <w:pPr>
              <w:pStyle w:val="6"/>
              <w:spacing w:before="89" w:line="242" w:lineRule="auto"/>
              <w:ind w:left="161"/>
            </w:pPr>
            <w:r>
              <w:rPr>
                <w:b/>
                <w:bCs/>
                <w:spacing w:val="-6"/>
              </w:rPr>
              <w:t>213</w:t>
            </w:r>
          </w:p>
        </w:tc>
        <w:tc>
          <w:tcPr>
            <w:tcW w:w="492" w:type="dxa"/>
            <w:vAlign w:val="top"/>
          </w:tcPr>
          <w:p w14:paraId="17FF209C">
            <w:pPr>
              <w:pStyle w:val="6"/>
              <w:spacing w:before="89" w:line="242" w:lineRule="auto"/>
              <w:ind w:left="171"/>
            </w:pPr>
            <w:r>
              <w:rPr>
                <w:b/>
                <w:bCs/>
                <w:spacing w:val="-12"/>
              </w:rPr>
              <w:t>02</w:t>
            </w:r>
          </w:p>
        </w:tc>
        <w:tc>
          <w:tcPr>
            <w:tcW w:w="417" w:type="dxa"/>
            <w:vAlign w:val="top"/>
          </w:tcPr>
          <w:p w14:paraId="77009A08">
            <w:pPr>
              <w:rPr>
                <w:rFonts w:ascii="Arial"/>
                <w:sz w:val="21"/>
              </w:rPr>
            </w:pPr>
          </w:p>
        </w:tc>
        <w:tc>
          <w:tcPr>
            <w:tcW w:w="2508" w:type="dxa"/>
            <w:vAlign w:val="top"/>
          </w:tcPr>
          <w:p w14:paraId="5BF1D8C4">
            <w:pPr>
              <w:pStyle w:val="6"/>
              <w:spacing w:before="86" w:line="216" w:lineRule="auto"/>
              <w:ind w:left="109"/>
            </w:pPr>
            <w:r>
              <w:rPr>
                <w:b/>
                <w:bCs/>
                <w:spacing w:val="-3"/>
              </w:rPr>
              <w:t>林业和草原</w:t>
            </w:r>
          </w:p>
        </w:tc>
        <w:tc>
          <w:tcPr>
            <w:tcW w:w="1741" w:type="dxa"/>
            <w:vAlign w:val="top"/>
          </w:tcPr>
          <w:p w14:paraId="2A2569C2">
            <w:pPr>
              <w:pStyle w:val="6"/>
              <w:spacing w:before="88"/>
              <w:ind w:left="1020"/>
            </w:pPr>
            <w:r>
              <w:rPr>
                <w:b/>
                <w:bCs/>
                <w:spacing w:val="-4"/>
              </w:rPr>
              <w:t>1547.68</w:t>
            </w:r>
          </w:p>
        </w:tc>
        <w:tc>
          <w:tcPr>
            <w:tcW w:w="1741" w:type="dxa"/>
            <w:vAlign w:val="top"/>
          </w:tcPr>
          <w:p w14:paraId="01911070">
            <w:pPr>
              <w:pStyle w:val="6"/>
              <w:spacing w:before="88"/>
              <w:ind w:left="1021"/>
            </w:pPr>
            <w:r>
              <w:rPr>
                <w:b/>
                <w:bCs/>
                <w:spacing w:val="-4"/>
              </w:rPr>
              <w:t>1045.08</w:t>
            </w:r>
          </w:p>
        </w:tc>
        <w:tc>
          <w:tcPr>
            <w:tcW w:w="1747" w:type="dxa"/>
            <w:vAlign w:val="top"/>
          </w:tcPr>
          <w:p w14:paraId="07312FD0">
            <w:pPr>
              <w:pStyle w:val="6"/>
              <w:spacing w:before="88"/>
              <w:ind w:left="1112"/>
            </w:pPr>
            <w:r>
              <w:rPr>
                <w:b/>
                <w:bCs/>
                <w:spacing w:val="-4"/>
              </w:rPr>
              <w:t>502.60</w:t>
            </w:r>
          </w:p>
        </w:tc>
      </w:tr>
      <w:tr w14:paraId="3D317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20BABF9">
            <w:pPr>
              <w:pStyle w:val="6"/>
              <w:spacing w:before="90" w:line="242" w:lineRule="auto"/>
              <w:ind w:left="161"/>
            </w:pPr>
            <w:r>
              <w:rPr>
                <w:spacing w:val="-5"/>
              </w:rPr>
              <w:t>213</w:t>
            </w:r>
          </w:p>
        </w:tc>
        <w:tc>
          <w:tcPr>
            <w:tcW w:w="492" w:type="dxa"/>
            <w:vAlign w:val="top"/>
          </w:tcPr>
          <w:p w14:paraId="52EDF441">
            <w:pPr>
              <w:pStyle w:val="6"/>
              <w:spacing w:before="90" w:line="242" w:lineRule="auto"/>
              <w:ind w:left="171"/>
            </w:pPr>
            <w:r>
              <w:rPr>
                <w:spacing w:val="-10"/>
              </w:rPr>
              <w:t>02</w:t>
            </w:r>
          </w:p>
        </w:tc>
        <w:tc>
          <w:tcPr>
            <w:tcW w:w="417" w:type="dxa"/>
            <w:vAlign w:val="top"/>
          </w:tcPr>
          <w:p w14:paraId="5F2D1D37">
            <w:pPr>
              <w:pStyle w:val="6"/>
              <w:spacing w:before="90" w:line="242" w:lineRule="auto"/>
              <w:ind w:left="132"/>
            </w:pPr>
            <w:r>
              <w:rPr>
                <w:spacing w:val="-10"/>
              </w:rPr>
              <w:t>01</w:t>
            </w:r>
          </w:p>
        </w:tc>
        <w:tc>
          <w:tcPr>
            <w:tcW w:w="2508" w:type="dxa"/>
            <w:vAlign w:val="top"/>
          </w:tcPr>
          <w:p w14:paraId="4E5C6510">
            <w:pPr>
              <w:pStyle w:val="6"/>
              <w:spacing w:before="89" w:line="214" w:lineRule="auto"/>
              <w:ind w:left="111"/>
            </w:pPr>
            <w:r>
              <w:rPr>
                <w:spacing w:val="-2"/>
              </w:rPr>
              <w:t>行政运行</w:t>
            </w:r>
          </w:p>
        </w:tc>
        <w:tc>
          <w:tcPr>
            <w:tcW w:w="1741" w:type="dxa"/>
            <w:vAlign w:val="top"/>
          </w:tcPr>
          <w:p w14:paraId="68FC410F">
            <w:pPr>
              <w:pStyle w:val="6"/>
              <w:spacing w:before="89"/>
              <w:ind w:left="1111"/>
            </w:pPr>
            <w:r>
              <w:rPr>
                <w:spacing w:val="-4"/>
              </w:rPr>
              <w:t>354.31</w:t>
            </w:r>
          </w:p>
        </w:tc>
        <w:tc>
          <w:tcPr>
            <w:tcW w:w="1741" w:type="dxa"/>
            <w:vAlign w:val="top"/>
          </w:tcPr>
          <w:p w14:paraId="45E73113">
            <w:pPr>
              <w:pStyle w:val="6"/>
              <w:spacing w:before="89"/>
              <w:ind w:left="1113"/>
            </w:pPr>
            <w:r>
              <w:rPr>
                <w:spacing w:val="-4"/>
              </w:rPr>
              <w:t>354.31</w:t>
            </w:r>
          </w:p>
        </w:tc>
        <w:tc>
          <w:tcPr>
            <w:tcW w:w="1747" w:type="dxa"/>
            <w:vAlign w:val="top"/>
          </w:tcPr>
          <w:p w14:paraId="56FF6633">
            <w:pPr>
              <w:rPr>
                <w:rFonts w:ascii="Arial"/>
                <w:sz w:val="21"/>
              </w:rPr>
            </w:pPr>
          </w:p>
        </w:tc>
      </w:tr>
      <w:tr w14:paraId="76247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F4214F9">
            <w:pPr>
              <w:pStyle w:val="6"/>
              <w:spacing w:before="90" w:line="242" w:lineRule="auto"/>
              <w:ind w:left="161"/>
            </w:pPr>
            <w:r>
              <w:rPr>
                <w:spacing w:val="-5"/>
              </w:rPr>
              <w:t>213</w:t>
            </w:r>
          </w:p>
        </w:tc>
        <w:tc>
          <w:tcPr>
            <w:tcW w:w="492" w:type="dxa"/>
            <w:vAlign w:val="top"/>
          </w:tcPr>
          <w:p w14:paraId="41B05C22">
            <w:pPr>
              <w:pStyle w:val="6"/>
              <w:spacing w:before="90" w:line="242" w:lineRule="auto"/>
              <w:ind w:left="171"/>
            </w:pPr>
            <w:r>
              <w:rPr>
                <w:spacing w:val="-10"/>
              </w:rPr>
              <w:t>02</w:t>
            </w:r>
          </w:p>
        </w:tc>
        <w:tc>
          <w:tcPr>
            <w:tcW w:w="417" w:type="dxa"/>
            <w:vAlign w:val="top"/>
          </w:tcPr>
          <w:p w14:paraId="45B0826A">
            <w:pPr>
              <w:pStyle w:val="6"/>
              <w:spacing w:before="90" w:line="242" w:lineRule="auto"/>
              <w:ind w:left="132"/>
            </w:pPr>
            <w:r>
              <w:rPr>
                <w:spacing w:val="-10"/>
              </w:rPr>
              <w:t>04</w:t>
            </w:r>
          </w:p>
        </w:tc>
        <w:tc>
          <w:tcPr>
            <w:tcW w:w="2508" w:type="dxa"/>
            <w:vAlign w:val="top"/>
          </w:tcPr>
          <w:p w14:paraId="6E61A208">
            <w:pPr>
              <w:pStyle w:val="6"/>
              <w:spacing w:before="89" w:line="214" w:lineRule="auto"/>
              <w:ind w:left="116"/>
            </w:pPr>
            <w:r>
              <w:rPr>
                <w:spacing w:val="-4"/>
              </w:rPr>
              <w:t>事业机构</w:t>
            </w:r>
          </w:p>
        </w:tc>
        <w:tc>
          <w:tcPr>
            <w:tcW w:w="1741" w:type="dxa"/>
            <w:vAlign w:val="top"/>
          </w:tcPr>
          <w:p w14:paraId="34EE701D">
            <w:pPr>
              <w:pStyle w:val="6"/>
              <w:spacing w:before="89"/>
              <w:ind w:left="1106"/>
            </w:pPr>
            <w:r>
              <w:rPr>
                <w:spacing w:val="-3"/>
              </w:rPr>
              <w:t>690.77</w:t>
            </w:r>
          </w:p>
        </w:tc>
        <w:tc>
          <w:tcPr>
            <w:tcW w:w="1741" w:type="dxa"/>
            <w:vAlign w:val="top"/>
          </w:tcPr>
          <w:p w14:paraId="4C7E4FFD">
            <w:pPr>
              <w:pStyle w:val="6"/>
              <w:spacing w:before="89"/>
              <w:ind w:left="1107"/>
            </w:pPr>
            <w:r>
              <w:rPr>
                <w:spacing w:val="-3"/>
              </w:rPr>
              <w:t>690.77</w:t>
            </w:r>
          </w:p>
        </w:tc>
        <w:tc>
          <w:tcPr>
            <w:tcW w:w="1747" w:type="dxa"/>
            <w:vAlign w:val="top"/>
          </w:tcPr>
          <w:p w14:paraId="08121508">
            <w:pPr>
              <w:rPr>
                <w:rFonts w:ascii="Arial"/>
                <w:sz w:val="21"/>
              </w:rPr>
            </w:pPr>
          </w:p>
        </w:tc>
      </w:tr>
      <w:tr w14:paraId="7A6BA0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6ACC636">
            <w:pPr>
              <w:pStyle w:val="6"/>
              <w:spacing w:before="90" w:line="242" w:lineRule="auto"/>
              <w:ind w:left="161"/>
            </w:pPr>
            <w:r>
              <w:rPr>
                <w:spacing w:val="-5"/>
              </w:rPr>
              <w:t>213</w:t>
            </w:r>
          </w:p>
        </w:tc>
        <w:tc>
          <w:tcPr>
            <w:tcW w:w="492" w:type="dxa"/>
            <w:vAlign w:val="top"/>
          </w:tcPr>
          <w:p w14:paraId="4316219A">
            <w:pPr>
              <w:pStyle w:val="6"/>
              <w:spacing w:before="90" w:line="242" w:lineRule="auto"/>
              <w:ind w:left="171"/>
            </w:pPr>
            <w:r>
              <w:rPr>
                <w:spacing w:val="-10"/>
              </w:rPr>
              <w:t>02</w:t>
            </w:r>
          </w:p>
        </w:tc>
        <w:tc>
          <w:tcPr>
            <w:tcW w:w="417" w:type="dxa"/>
            <w:vAlign w:val="top"/>
          </w:tcPr>
          <w:p w14:paraId="7CFD7B91">
            <w:pPr>
              <w:pStyle w:val="6"/>
              <w:spacing w:before="90" w:line="242" w:lineRule="auto"/>
              <w:ind w:left="134"/>
            </w:pPr>
            <w:r>
              <w:rPr>
                <w:spacing w:val="-10"/>
              </w:rPr>
              <w:t>34</w:t>
            </w:r>
          </w:p>
        </w:tc>
        <w:tc>
          <w:tcPr>
            <w:tcW w:w="2508" w:type="dxa"/>
            <w:vAlign w:val="top"/>
          </w:tcPr>
          <w:p w14:paraId="5572BE0C">
            <w:pPr>
              <w:pStyle w:val="6"/>
              <w:spacing w:before="87" w:line="216" w:lineRule="auto"/>
              <w:ind w:left="109"/>
            </w:pPr>
            <w:r>
              <w:rPr>
                <w:spacing w:val="-1"/>
              </w:rPr>
              <w:t>林业草原防灾减灾</w:t>
            </w:r>
          </w:p>
        </w:tc>
        <w:tc>
          <w:tcPr>
            <w:tcW w:w="1741" w:type="dxa"/>
            <w:vAlign w:val="top"/>
          </w:tcPr>
          <w:p w14:paraId="76B95BF9">
            <w:pPr>
              <w:pStyle w:val="6"/>
              <w:spacing w:before="89"/>
              <w:ind w:left="1200"/>
            </w:pPr>
            <w:r>
              <w:rPr>
                <w:spacing w:val="-4"/>
              </w:rPr>
              <w:t>18.00</w:t>
            </w:r>
          </w:p>
        </w:tc>
        <w:tc>
          <w:tcPr>
            <w:tcW w:w="1741" w:type="dxa"/>
            <w:vAlign w:val="top"/>
          </w:tcPr>
          <w:p w14:paraId="376844E6">
            <w:pPr>
              <w:rPr>
                <w:rFonts w:ascii="Arial"/>
                <w:sz w:val="21"/>
              </w:rPr>
            </w:pPr>
          </w:p>
        </w:tc>
        <w:tc>
          <w:tcPr>
            <w:tcW w:w="1747" w:type="dxa"/>
            <w:vAlign w:val="top"/>
          </w:tcPr>
          <w:p w14:paraId="04E6BCB7">
            <w:pPr>
              <w:pStyle w:val="6"/>
              <w:spacing w:before="89"/>
              <w:ind w:left="1202"/>
            </w:pPr>
            <w:r>
              <w:rPr>
                <w:spacing w:val="-4"/>
              </w:rPr>
              <w:t>18.00</w:t>
            </w:r>
          </w:p>
        </w:tc>
      </w:tr>
      <w:tr w14:paraId="66653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A999927">
            <w:pPr>
              <w:pStyle w:val="6"/>
              <w:spacing w:before="90" w:line="242" w:lineRule="auto"/>
              <w:ind w:left="161"/>
            </w:pPr>
            <w:r>
              <w:rPr>
                <w:spacing w:val="-5"/>
              </w:rPr>
              <w:t>213</w:t>
            </w:r>
          </w:p>
        </w:tc>
        <w:tc>
          <w:tcPr>
            <w:tcW w:w="492" w:type="dxa"/>
            <w:vAlign w:val="top"/>
          </w:tcPr>
          <w:p w14:paraId="5C108105">
            <w:pPr>
              <w:pStyle w:val="6"/>
              <w:spacing w:before="90" w:line="242" w:lineRule="auto"/>
              <w:ind w:left="171"/>
            </w:pPr>
            <w:r>
              <w:rPr>
                <w:spacing w:val="-10"/>
              </w:rPr>
              <w:t>02</w:t>
            </w:r>
          </w:p>
        </w:tc>
        <w:tc>
          <w:tcPr>
            <w:tcW w:w="417" w:type="dxa"/>
            <w:vAlign w:val="top"/>
          </w:tcPr>
          <w:p w14:paraId="359208E9">
            <w:pPr>
              <w:pStyle w:val="6"/>
              <w:spacing w:before="90" w:line="242" w:lineRule="auto"/>
              <w:ind w:left="128"/>
            </w:pPr>
            <w:r>
              <w:rPr>
                <w:spacing w:val="-8"/>
              </w:rPr>
              <w:t>99</w:t>
            </w:r>
          </w:p>
        </w:tc>
        <w:tc>
          <w:tcPr>
            <w:tcW w:w="2508" w:type="dxa"/>
            <w:vAlign w:val="top"/>
          </w:tcPr>
          <w:p w14:paraId="3553C6E0">
            <w:pPr>
              <w:pStyle w:val="6"/>
              <w:spacing w:before="87" w:line="215" w:lineRule="auto"/>
              <w:ind w:left="111"/>
            </w:pPr>
            <w:r>
              <w:rPr>
                <w:spacing w:val="-1"/>
              </w:rPr>
              <w:t>其他林业和草原支出</w:t>
            </w:r>
          </w:p>
        </w:tc>
        <w:tc>
          <w:tcPr>
            <w:tcW w:w="1741" w:type="dxa"/>
            <w:vAlign w:val="top"/>
          </w:tcPr>
          <w:p w14:paraId="22ABA96E">
            <w:pPr>
              <w:pStyle w:val="6"/>
              <w:spacing w:before="89"/>
              <w:ind w:left="1103"/>
            </w:pPr>
            <w:r>
              <w:rPr>
                <w:spacing w:val="-3"/>
              </w:rPr>
              <w:t>484.60</w:t>
            </w:r>
          </w:p>
        </w:tc>
        <w:tc>
          <w:tcPr>
            <w:tcW w:w="1741" w:type="dxa"/>
            <w:vAlign w:val="top"/>
          </w:tcPr>
          <w:p w14:paraId="4EBF3625">
            <w:pPr>
              <w:rPr>
                <w:rFonts w:ascii="Arial"/>
                <w:sz w:val="21"/>
              </w:rPr>
            </w:pPr>
          </w:p>
        </w:tc>
        <w:tc>
          <w:tcPr>
            <w:tcW w:w="1747" w:type="dxa"/>
            <w:vAlign w:val="top"/>
          </w:tcPr>
          <w:p w14:paraId="0D24D8FE">
            <w:pPr>
              <w:pStyle w:val="6"/>
              <w:spacing w:before="89"/>
              <w:ind w:left="1109"/>
            </w:pPr>
            <w:r>
              <w:rPr>
                <w:spacing w:val="-3"/>
              </w:rPr>
              <w:t>484.60</w:t>
            </w:r>
          </w:p>
        </w:tc>
      </w:tr>
      <w:tr w14:paraId="797281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FE7E63B">
            <w:pPr>
              <w:pStyle w:val="6"/>
              <w:spacing w:before="90" w:line="239" w:lineRule="exact"/>
              <w:ind w:left="161"/>
            </w:pPr>
            <w:r>
              <w:rPr>
                <w:b/>
                <w:bCs/>
                <w:spacing w:val="-6"/>
              </w:rPr>
              <w:t>221</w:t>
            </w:r>
          </w:p>
        </w:tc>
        <w:tc>
          <w:tcPr>
            <w:tcW w:w="492" w:type="dxa"/>
            <w:vAlign w:val="top"/>
          </w:tcPr>
          <w:p w14:paraId="06641097">
            <w:pPr>
              <w:rPr>
                <w:rFonts w:ascii="Arial"/>
                <w:sz w:val="21"/>
              </w:rPr>
            </w:pPr>
          </w:p>
        </w:tc>
        <w:tc>
          <w:tcPr>
            <w:tcW w:w="417" w:type="dxa"/>
            <w:vAlign w:val="top"/>
          </w:tcPr>
          <w:p w14:paraId="2C8E4B19">
            <w:pPr>
              <w:rPr>
                <w:rFonts w:ascii="Arial"/>
                <w:sz w:val="21"/>
              </w:rPr>
            </w:pPr>
          </w:p>
        </w:tc>
        <w:tc>
          <w:tcPr>
            <w:tcW w:w="2508" w:type="dxa"/>
            <w:vAlign w:val="top"/>
          </w:tcPr>
          <w:p w14:paraId="4A24589B">
            <w:pPr>
              <w:pStyle w:val="6"/>
              <w:spacing w:before="89" w:line="213" w:lineRule="auto"/>
              <w:ind w:left="114"/>
            </w:pPr>
            <w:r>
              <w:rPr>
                <w:b/>
                <w:bCs/>
                <w:spacing w:val="-4"/>
              </w:rPr>
              <w:t>住房保障支出</w:t>
            </w:r>
          </w:p>
        </w:tc>
        <w:tc>
          <w:tcPr>
            <w:tcW w:w="1741" w:type="dxa"/>
            <w:vAlign w:val="top"/>
          </w:tcPr>
          <w:p w14:paraId="4B9FBEDE">
            <w:pPr>
              <w:pStyle w:val="6"/>
              <w:spacing w:before="89"/>
              <w:ind w:left="1197"/>
            </w:pPr>
            <w:r>
              <w:rPr>
                <w:b/>
                <w:bCs/>
                <w:spacing w:val="-5"/>
              </w:rPr>
              <w:t>88.53</w:t>
            </w:r>
          </w:p>
        </w:tc>
        <w:tc>
          <w:tcPr>
            <w:tcW w:w="1741" w:type="dxa"/>
            <w:vAlign w:val="top"/>
          </w:tcPr>
          <w:p w14:paraId="5921201F">
            <w:pPr>
              <w:pStyle w:val="6"/>
              <w:spacing w:before="89"/>
              <w:ind w:left="1198"/>
            </w:pPr>
            <w:r>
              <w:rPr>
                <w:b/>
                <w:bCs/>
                <w:spacing w:val="-5"/>
              </w:rPr>
              <w:t>88.53</w:t>
            </w:r>
          </w:p>
        </w:tc>
        <w:tc>
          <w:tcPr>
            <w:tcW w:w="1747" w:type="dxa"/>
            <w:vAlign w:val="top"/>
          </w:tcPr>
          <w:p w14:paraId="1FD0AAE1">
            <w:pPr>
              <w:rPr>
                <w:rFonts w:ascii="Arial"/>
                <w:sz w:val="21"/>
              </w:rPr>
            </w:pPr>
          </w:p>
        </w:tc>
      </w:tr>
      <w:tr w14:paraId="33C30F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C38FD99">
            <w:pPr>
              <w:pStyle w:val="6"/>
              <w:spacing w:before="90" w:line="239" w:lineRule="exact"/>
              <w:ind w:left="161"/>
            </w:pPr>
            <w:r>
              <w:rPr>
                <w:b/>
                <w:bCs/>
                <w:spacing w:val="-6"/>
              </w:rPr>
              <w:t>221</w:t>
            </w:r>
          </w:p>
        </w:tc>
        <w:tc>
          <w:tcPr>
            <w:tcW w:w="492" w:type="dxa"/>
            <w:vAlign w:val="top"/>
          </w:tcPr>
          <w:p w14:paraId="3A73CD63">
            <w:pPr>
              <w:pStyle w:val="6"/>
              <w:spacing w:before="90" w:line="242" w:lineRule="auto"/>
              <w:ind w:left="171"/>
            </w:pPr>
            <w:r>
              <w:rPr>
                <w:b/>
                <w:bCs/>
                <w:spacing w:val="-12"/>
              </w:rPr>
              <w:t>02</w:t>
            </w:r>
          </w:p>
        </w:tc>
        <w:tc>
          <w:tcPr>
            <w:tcW w:w="417" w:type="dxa"/>
            <w:vAlign w:val="top"/>
          </w:tcPr>
          <w:p w14:paraId="72E52FF0">
            <w:pPr>
              <w:rPr>
                <w:rFonts w:ascii="Arial"/>
                <w:sz w:val="21"/>
              </w:rPr>
            </w:pPr>
          </w:p>
        </w:tc>
        <w:tc>
          <w:tcPr>
            <w:tcW w:w="2508" w:type="dxa"/>
            <w:vAlign w:val="top"/>
          </w:tcPr>
          <w:p w14:paraId="2508FF47">
            <w:pPr>
              <w:pStyle w:val="6"/>
              <w:spacing w:before="89" w:line="213" w:lineRule="auto"/>
              <w:ind w:left="114"/>
            </w:pPr>
            <w:r>
              <w:rPr>
                <w:b/>
                <w:bCs/>
                <w:spacing w:val="-4"/>
              </w:rPr>
              <w:t>住房改革支出</w:t>
            </w:r>
          </w:p>
        </w:tc>
        <w:tc>
          <w:tcPr>
            <w:tcW w:w="1741" w:type="dxa"/>
            <w:vAlign w:val="top"/>
          </w:tcPr>
          <w:p w14:paraId="4F74DD06">
            <w:pPr>
              <w:pStyle w:val="6"/>
              <w:spacing w:before="89"/>
              <w:ind w:left="1197"/>
            </w:pPr>
            <w:r>
              <w:rPr>
                <w:b/>
                <w:bCs/>
                <w:spacing w:val="-5"/>
              </w:rPr>
              <w:t>88.53</w:t>
            </w:r>
          </w:p>
        </w:tc>
        <w:tc>
          <w:tcPr>
            <w:tcW w:w="1741" w:type="dxa"/>
            <w:vAlign w:val="top"/>
          </w:tcPr>
          <w:p w14:paraId="73A3547B">
            <w:pPr>
              <w:pStyle w:val="6"/>
              <w:spacing w:before="89"/>
              <w:ind w:left="1198"/>
            </w:pPr>
            <w:r>
              <w:rPr>
                <w:b/>
                <w:bCs/>
                <w:spacing w:val="-5"/>
              </w:rPr>
              <w:t>88.53</w:t>
            </w:r>
          </w:p>
        </w:tc>
        <w:tc>
          <w:tcPr>
            <w:tcW w:w="1747" w:type="dxa"/>
            <w:vAlign w:val="top"/>
          </w:tcPr>
          <w:p w14:paraId="3F2DB4AF">
            <w:pPr>
              <w:rPr>
                <w:rFonts w:ascii="Arial"/>
                <w:sz w:val="21"/>
              </w:rPr>
            </w:pPr>
          </w:p>
        </w:tc>
      </w:tr>
      <w:tr w14:paraId="48C1EE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5EAA8A9">
            <w:pPr>
              <w:pStyle w:val="6"/>
              <w:spacing w:before="90" w:line="239" w:lineRule="exact"/>
              <w:ind w:left="161"/>
            </w:pPr>
            <w:r>
              <w:rPr>
                <w:spacing w:val="-5"/>
              </w:rPr>
              <w:t>221</w:t>
            </w:r>
          </w:p>
        </w:tc>
        <w:tc>
          <w:tcPr>
            <w:tcW w:w="492" w:type="dxa"/>
            <w:vAlign w:val="top"/>
          </w:tcPr>
          <w:p w14:paraId="5B41A5B2">
            <w:pPr>
              <w:pStyle w:val="6"/>
              <w:spacing w:before="90" w:line="242" w:lineRule="auto"/>
              <w:ind w:left="171"/>
            </w:pPr>
            <w:r>
              <w:rPr>
                <w:spacing w:val="-10"/>
              </w:rPr>
              <w:t>02</w:t>
            </w:r>
          </w:p>
        </w:tc>
        <w:tc>
          <w:tcPr>
            <w:tcW w:w="417" w:type="dxa"/>
            <w:vAlign w:val="top"/>
          </w:tcPr>
          <w:p w14:paraId="46E61327">
            <w:pPr>
              <w:pStyle w:val="6"/>
              <w:spacing w:before="90" w:line="242" w:lineRule="auto"/>
              <w:ind w:left="132"/>
            </w:pPr>
            <w:r>
              <w:rPr>
                <w:spacing w:val="-10"/>
              </w:rPr>
              <w:t>01</w:t>
            </w:r>
          </w:p>
        </w:tc>
        <w:tc>
          <w:tcPr>
            <w:tcW w:w="2508" w:type="dxa"/>
            <w:vAlign w:val="top"/>
          </w:tcPr>
          <w:p w14:paraId="02FF2765">
            <w:pPr>
              <w:pStyle w:val="6"/>
              <w:spacing w:before="89" w:line="216" w:lineRule="auto"/>
              <w:ind w:left="114"/>
            </w:pPr>
            <w:r>
              <w:rPr>
                <w:spacing w:val="-3"/>
              </w:rPr>
              <w:t>住房公积金</w:t>
            </w:r>
          </w:p>
        </w:tc>
        <w:tc>
          <w:tcPr>
            <w:tcW w:w="1741" w:type="dxa"/>
            <w:vAlign w:val="top"/>
          </w:tcPr>
          <w:p w14:paraId="5B59321A">
            <w:pPr>
              <w:pStyle w:val="6"/>
              <w:spacing w:before="89"/>
              <w:ind w:left="1197"/>
            </w:pPr>
            <w:r>
              <w:rPr>
                <w:spacing w:val="-3"/>
              </w:rPr>
              <w:t>88.53</w:t>
            </w:r>
          </w:p>
        </w:tc>
        <w:tc>
          <w:tcPr>
            <w:tcW w:w="1741" w:type="dxa"/>
            <w:vAlign w:val="top"/>
          </w:tcPr>
          <w:p w14:paraId="3E15C08D">
            <w:pPr>
              <w:pStyle w:val="6"/>
              <w:spacing w:before="89"/>
              <w:ind w:left="1198"/>
            </w:pPr>
            <w:r>
              <w:rPr>
                <w:spacing w:val="-3"/>
              </w:rPr>
              <w:t>88.53</w:t>
            </w:r>
          </w:p>
        </w:tc>
        <w:tc>
          <w:tcPr>
            <w:tcW w:w="1747" w:type="dxa"/>
            <w:vAlign w:val="top"/>
          </w:tcPr>
          <w:p w14:paraId="4E058220">
            <w:pPr>
              <w:rPr>
                <w:rFonts w:ascii="Arial"/>
                <w:sz w:val="21"/>
              </w:rPr>
            </w:pPr>
          </w:p>
        </w:tc>
      </w:tr>
      <w:tr w14:paraId="15D56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3A7D678">
            <w:pPr>
              <w:rPr>
                <w:rFonts w:ascii="Arial"/>
                <w:sz w:val="21"/>
              </w:rPr>
            </w:pPr>
          </w:p>
        </w:tc>
        <w:tc>
          <w:tcPr>
            <w:tcW w:w="492" w:type="dxa"/>
            <w:vAlign w:val="top"/>
          </w:tcPr>
          <w:p w14:paraId="2C548E19">
            <w:pPr>
              <w:rPr>
                <w:rFonts w:ascii="Arial"/>
                <w:sz w:val="21"/>
              </w:rPr>
            </w:pPr>
          </w:p>
        </w:tc>
        <w:tc>
          <w:tcPr>
            <w:tcW w:w="417" w:type="dxa"/>
            <w:vAlign w:val="top"/>
          </w:tcPr>
          <w:p w14:paraId="6C65972F">
            <w:pPr>
              <w:rPr>
                <w:rFonts w:ascii="Arial"/>
                <w:sz w:val="21"/>
              </w:rPr>
            </w:pPr>
          </w:p>
        </w:tc>
        <w:tc>
          <w:tcPr>
            <w:tcW w:w="2508" w:type="dxa"/>
            <w:vAlign w:val="top"/>
          </w:tcPr>
          <w:p w14:paraId="07530A1E">
            <w:pPr>
              <w:pStyle w:val="6"/>
              <w:spacing w:before="89" w:line="216" w:lineRule="auto"/>
              <w:ind w:left="1080"/>
            </w:pPr>
            <w:r>
              <w:rPr>
                <w:b/>
                <w:bCs/>
                <w:spacing w:val="-7"/>
              </w:rPr>
              <w:t>合计</w:t>
            </w:r>
          </w:p>
        </w:tc>
        <w:tc>
          <w:tcPr>
            <w:tcW w:w="1741" w:type="dxa"/>
            <w:vAlign w:val="top"/>
          </w:tcPr>
          <w:p w14:paraId="0DE6EB98">
            <w:pPr>
              <w:pStyle w:val="6"/>
              <w:spacing w:before="89"/>
              <w:ind w:left="1015"/>
            </w:pPr>
            <w:r>
              <w:rPr>
                <w:b/>
                <w:bCs/>
                <w:spacing w:val="-3"/>
              </w:rPr>
              <w:t>2280.79</w:t>
            </w:r>
          </w:p>
        </w:tc>
        <w:tc>
          <w:tcPr>
            <w:tcW w:w="1741" w:type="dxa"/>
            <w:vAlign w:val="top"/>
          </w:tcPr>
          <w:p w14:paraId="1ED4F268">
            <w:pPr>
              <w:pStyle w:val="6"/>
              <w:spacing w:before="89"/>
              <w:ind w:left="1021"/>
            </w:pPr>
            <w:r>
              <w:rPr>
                <w:b/>
                <w:bCs/>
                <w:spacing w:val="-4"/>
              </w:rPr>
              <w:t>1389.19</w:t>
            </w:r>
          </w:p>
        </w:tc>
        <w:tc>
          <w:tcPr>
            <w:tcW w:w="1747" w:type="dxa"/>
            <w:vAlign w:val="top"/>
          </w:tcPr>
          <w:p w14:paraId="7E2CF9C8">
            <w:pPr>
              <w:pStyle w:val="6"/>
              <w:spacing w:before="89"/>
              <w:ind w:left="1111"/>
            </w:pPr>
            <w:r>
              <w:rPr>
                <w:b/>
                <w:bCs/>
                <w:spacing w:val="-4"/>
              </w:rPr>
              <w:t>891.60</w:t>
            </w:r>
          </w:p>
        </w:tc>
      </w:tr>
    </w:tbl>
    <w:p w14:paraId="6BAAE39B">
      <w:pPr>
        <w:rPr>
          <w:rFonts w:ascii="Arial"/>
          <w:sz w:val="21"/>
        </w:rPr>
      </w:pPr>
    </w:p>
    <w:p w14:paraId="7210BEE9">
      <w:pPr>
        <w:rPr>
          <w:rFonts w:ascii="Arial" w:hAnsi="Arial" w:eastAsia="Arial" w:cs="Arial"/>
          <w:sz w:val="21"/>
          <w:szCs w:val="21"/>
        </w:rPr>
        <w:sectPr>
          <w:footerReference r:id="rId19" w:type="default"/>
          <w:pgSz w:w="11906" w:h="16839"/>
          <w:pgMar w:top="1431" w:right="1114" w:bottom="1521" w:left="1568" w:header="0" w:footer="1156" w:gutter="0"/>
          <w:cols w:space="720" w:num="1"/>
        </w:sectPr>
      </w:pPr>
    </w:p>
    <w:p w14:paraId="71042D76">
      <w:pPr>
        <w:spacing w:line="305" w:lineRule="auto"/>
        <w:rPr>
          <w:rFonts w:ascii="Arial"/>
          <w:sz w:val="21"/>
        </w:rPr>
      </w:pPr>
    </w:p>
    <w:p w14:paraId="7DFDB8F8">
      <w:pPr>
        <w:spacing w:line="306" w:lineRule="auto"/>
        <w:rPr>
          <w:rFonts w:ascii="Arial"/>
          <w:sz w:val="21"/>
        </w:rPr>
      </w:pPr>
    </w:p>
    <w:p w14:paraId="6EB9ADED">
      <w:pPr>
        <w:pStyle w:val="2"/>
        <w:spacing w:before="101" w:line="222" w:lineRule="auto"/>
        <w:ind w:left="248"/>
      </w:pPr>
      <w:r>
        <w:rPr>
          <w:b/>
          <w:bCs/>
          <w:spacing w:val="-4"/>
        </w:rPr>
        <w:t>表</w:t>
      </w:r>
      <w:r>
        <w:rPr>
          <w:spacing w:val="-46"/>
        </w:rPr>
        <w:t xml:space="preserve"> </w:t>
      </w:r>
      <w:r>
        <w:rPr>
          <w:b/>
          <w:bCs/>
          <w:spacing w:val="-4"/>
        </w:rPr>
        <w:t>6</w:t>
      </w:r>
    </w:p>
    <w:p w14:paraId="029FBB5E">
      <w:pPr>
        <w:pStyle w:val="2"/>
        <w:spacing w:before="43" w:line="218" w:lineRule="auto"/>
        <w:ind w:left="2414"/>
        <w:outlineLvl w:val="0"/>
      </w:pPr>
      <w:r>
        <w:rPr>
          <w:b/>
          <w:bCs/>
          <w:spacing w:val="5"/>
        </w:rPr>
        <w:t>一般公共预算基本支出情况表</w:t>
      </w:r>
    </w:p>
    <w:p w14:paraId="4FA9E78C">
      <w:pPr>
        <w:pStyle w:val="2"/>
        <w:spacing w:before="36" w:line="214" w:lineRule="auto"/>
        <w:ind w:left="118"/>
        <w:outlineLvl w:val="0"/>
        <w:rPr>
          <w:sz w:val="24"/>
          <w:szCs w:val="24"/>
        </w:rPr>
      </w:pPr>
      <w:r>
        <w:rPr>
          <w:spacing w:val="-4"/>
          <w:sz w:val="24"/>
          <w:szCs w:val="24"/>
        </w:rPr>
        <w:t xml:space="preserve">编制部门：托克逊县林业和草原局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CF19B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E12A4CF">
            <w:pPr>
              <w:pStyle w:val="6"/>
              <w:spacing w:before="60" w:line="217" w:lineRule="auto"/>
              <w:ind w:left="1883"/>
              <w:rPr>
                <w:sz w:val="24"/>
                <w:szCs w:val="24"/>
              </w:rPr>
            </w:pPr>
            <w:r>
              <w:rPr>
                <w:b/>
                <w:bCs/>
                <w:spacing w:val="-9"/>
                <w:sz w:val="24"/>
                <w:szCs w:val="24"/>
              </w:rPr>
              <w:t>项目</w:t>
            </w:r>
          </w:p>
        </w:tc>
        <w:tc>
          <w:tcPr>
            <w:tcW w:w="5105" w:type="dxa"/>
            <w:gridSpan w:val="3"/>
            <w:vAlign w:val="top"/>
          </w:tcPr>
          <w:p w14:paraId="429938A5">
            <w:pPr>
              <w:pStyle w:val="6"/>
              <w:spacing w:before="60" w:line="213" w:lineRule="auto"/>
              <w:ind w:left="1373"/>
              <w:rPr>
                <w:sz w:val="24"/>
                <w:szCs w:val="24"/>
              </w:rPr>
            </w:pPr>
            <w:r>
              <w:rPr>
                <w:b/>
                <w:bCs/>
                <w:spacing w:val="-5"/>
                <w:sz w:val="24"/>
                <w:szCs w:val="24"/>
              </w:rPr>
              <w:t>一般公共预算基本支出</w:t>
            </w:r>
          </w:p>
        </w:tc>
      </w:tr>
      <w:tr w14:paraId="7B79E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7545F07">
            <w:pPr>
              <w:pStyle w:val="6"/>
              <w:spacing w:before="32" w:line="221" w:lineRule="auto"/>
              <w:ind w:left="155"/>
              <w:rPr>
                <w:sz w:val="20"/>
                <w:szCs w:val="20"/>
              </w:rPr>
            </w:pPr>
            <w:r>
              <w:rPr>
                <w:b/>
                <w:bCs/>
                <w:spacing w:val="5"/>
                <w:sz w:val="20"/>
                <w:szCs w:val="20"/>
              </w:rPr>
              <w:t>经济分类科</w:t>
            </w:r>
          </w:p>
          <w:p w14:paraId="124BA737">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5521C472">
            <w:pPr>
              <w:spacing w:line="242" w:lineRule="auto"/>
              <w:rPr>
                <w:rFonts w:ascii="Arial"/>
                <w:sz w:val="21"/>
              </w:rPr>
            </w:pPr>
          </w:p>
          <w:p w14:paraId="43952801">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093A71A4">
            <w:pPr>
              <w:spacing w:line="241" w:lineRule="auto"/>
              <w:rPr>
                <w:rFonts w:ascii="Arial"/>
                <w:sz w:val="21"/>
              </w:rPr>
            </w:pPr>
          </w:p>
          <w:p w14:paraId="46EB87C6">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3752E954">
            <w:pPr>
              <w:spacing w:line="241" w:lineRule="auto"/>
              <w:rPr>
                <w:rFonts w:ascii="Arial"/>
                <w:sz w:val="21"/>
              </w:rPr>
            </w:pPr>
          </w:p>
          <w:p w14:paraId="741DAFDA">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676336E6">
            <w:pPr>
              <w:spacing w:line="241" w:lineRule="auto"/>
              <w:rPr>
                <w:rFonts w:ascii="Arial"/>
                <w:sz w:val="21"/>
              </w:rPr>
            </w:pPr>
          </w:p>
          <w:p w14:paraId="74CC175D">
            <w:pPr>
              <w:pStyle w:val="6"/>
              <w:spacing w:before="65" w:line="222" w:lineRule="auto"/>
              <w:ind w:left="435"/>
              <w:rPr>
                <w:sz w:val="20"/>
                <w:szCs w:val="20"/>
              </w:rPr>
            </w:pPr>
            <w:r>
              <w:rPr>
                <w:b/>
                <w:bCs/>
                <w:spacing w:val="6"/>
                <w:sz w:val="20"/>
                <w:szCs w:val="20"/>
              </w:rPr>
              <w:t>公用经费</w:t>
            </w:r>
          </w:p>
        </w:tc>
      </w:tr>
      <w:tr w14:paraId="7E4F8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D9BFFAB">
            <w:pPr>
              <w:pStyle w:val="6"/>
              <w:spacing w:before="36" w:line="222" w:lineRule="auto"/>
              <w:ind w:left="124"/>
              <w:rPr>
                <w:sz w:val="19"/>
                <w:szCs w:val="19"/>
              </w:rPr>
            </w:pPr>
            <w:r>
              <w:rPr>
                <w:b/>
                <w:bCs/>
                <w:spacing w:val="-2"/>
                <w:sz w:val="19"/>
                <w:szCs w:val="19"/>
              </w:rPr>
              <w:t>类</w:t>
            </w:r>
          </w:p>
        </w:tc>
        <w:tc>
          <w:tcPr>
            <w:tcW w:w="577" w:type="dxa"/>
            <w:vAlign w:val="top"/>
          </w:tcPr>
          <w:p w14:paraId="319B4583">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3416248">
            <w:pPr>
              <w:rPr>
                <w:rFonts w:ascii="Arial"/>
                <w:sz w:val="21"/>
              </w:rPr>
            </w:pPr>
          </w:p>
        </w:tc>
        <w:tc>
          <w:tcPr>
            <w:tcW w:w="1700" w:type="dxa"/>
            <w:vMerge w:val="continue"/>
            <w:tcBorders>
              <w:top w:val="nil"/>
            </w:tcBorders>
            <w:vAlign w:val="top"/>
          </w:tcPr>
          <w:p w14:paraId="289594F6">
            <w:pPr>
              <w:rPr>
                <w:rFonts w:ascii="Arial"/>
                <w:sz w:val="21"/>
              </w:rPr>
            </w:pPr>
          </w:p>
        </w:tc>
        <w:tc>
          <w:tcPr>
            <w:tcW w:w="1700" w:type="dxa"/>
            <w:vMerge w:val="continue"/>
            <w:tcBorders>
              <w:top w:val="nil"/>
            </w:tcBorders>
            <w:vAlign w:val="top"/>
          </w:tcPr>
          <w:p w14:paraId="3A903A54">
            <w:pPr>
              <w:rPr>
                <w:rFonts w:ascii="Arial"/>
                <w:sz w:val="21"/>
              </w:rPr>
            </w:pPr>
          </w:p>
        </w:tc>
        <w:tc>
          <w:tcPr>
            <w:tcW w:w="1705" w:type="dxa"/>
            <w:vMerge w:val="continue"/>
            <w:tcBorders>
              <w:top w:val="nil"/>
            </w:tcBorders>
            <w:vAlign w:val="top"/>
          </w:tcPr>
          <w:p w14:paraId="3DD16BA6">
            <w:pPr>
              <w:rPr>
                <w:rFonts w:ascii="Arial"/>
                <w:sz w:val="21"/>
              </w:rPr>
            </w:pPr>
          </w:p>
        </w:tc>
      </w:tr>
      <w:tr w14:paraId="7D1E0A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BC61427">
            <w:pPr>
              <w:pStyle w:val="6"/>
              <w:spacing w:before="87" w:line="242" w:lineRule="auto"/>
              <w:ind w:left="127"/>
            </w:pPr>
            <w:r>
              <w:rPr>
                <w:b/>
                <w:bCs/>
                <w:spacing w:val="-9"/>
              </w:rPr>
              <w:t>301</w:t>
            </w:r>
          </w:p>
        </w:tc>
        <w:tc>
          <w:tcPr>
            <w:tcW w:w="577" w:type="dxa"/>
            <w:vAlign w:val="top"/>
          </w:tcPr>
          <w:p w14:paraId="001D14E5">
            <w:pPr>
              <w:rPr>
                <w:rFonts w:ascii="Arial"/>
                <w:sz w:val="21"/>
              </w:rPr>
            </w:pPr>
          </w:p>
        </w:tc>
        <w:tc>
          <w:tcPr>
            <w:tcW w:w="2889" w:type="dxa"/>
            <w:vAlign w:val="top"/>
          </w:tcPr>
          <w:p w14:paraId="56A0CEFA">
            <w:pPr>
              <w:pStyle w:val="6"/>
              <w:spacing w:before="87" w:line="213" w:lineRule="auto"/>
              <w:ind w:left="114"/>
            </w:pPr>
            <w:r>
              <w:rPr>
                <w:b/>
                <w:bCs/>
                <w:spacing w:val="-4"/>
              </w:rPr>
              <w:t>工资福利支出</w:t>
            </w:r>
          </w:p>
        </w:tc>
        <w:tc>
          <w:tcPr>
            <w:tcW w:w="1700" w:type="dxa"/>
            <w:vAlign w:val="top"/>
          </w:tcPr>
          <w:p w14:paraId="756F1904">
            <w:pPr>
              <w:pStyle w:val="6"/>
              <w:spacing w:before="86"/>
              <w:ind w:left="978"/>
            </w:pPr>
            <w:r>
              <w:rPr>
                <w:b/>
                <w:bCs/>
                <w:spacing w:val="-4"/>
              </w:rPr>
              <w:t>1256.39</w:t>
            </w:r>
          </w:p>
        </w:tc>
        <w:tc>
          <w:tcPr>
            <w:tcW w:w="1700" w:type="dxa"/>
            <w:vAlign w:val="top"/>
          </w:tcPr>
          <w:p w14:paraId="251BD7AC">
            <w:pPr>
              <w:pStyle w:val="6"/>
              <w:spacing w:before="86"/>
              <w:ind w:left="834"/>
            </w:pPr>
            <w:r>
              <w:rPr>
                <w:b/>
                <w:bCs/>
                <w:spacing w:val="-4"/>
              </w:rPr>
              <w:t>1256.39</w:t>
            </w:r>
          </w:p>
        </w:tc>
        <w:tc>
          <w:tcPr>
            <w:tcW w:w="1705" w:type="dxa"/>
            <w:vAlign w:val="top"/>
          </w:tcPr>
          <w:p w14:paraId="08252E65">
            <w:pPr>
              <w:rPr>
                <w:rFonts w:ascii="Arial"/>
                <w:sz w:val="21"/>
              </w:rPr>
            </w:pPr>
          </w:p>
        </w:tc>
      </w:tr>
      <w:tr w14:paraId="60F927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697A708">
            <w:pPr>
              <w:pStyle w:val="6"/>
              <w:spacing w:before="88" w:line="242" w:lineRule="auto"/>
              <w:ind w:left="127"/>
            </w:pPr>
            <w:r>
              <w:rPr>
                <w:spacing w:val="-7"/>
              </w:rPr>
              <w:t>301</w:t>
            </w:r>
          </w:p>
        </w:tc>
        <w:tc>
          <w:tcPr>
            <w:tcW w:w="577" w:type="dxa"/>
            <w:vAlign w:val="top"/>
          </w:tcPr>
          <w:p w14:paraId="2ACC160D">
            <w:pPr>
              <w:pStyle w:val="6"/>
              <w:spacing w:before="88" w:line="242" w:lineRule="auto"/>
              <w:ind w:left="123"/>
            </w:pPr>
            <w:r>
              <w:rPr>
                <w:spacing w:val="-10"/>
              </w:rPr>
              <w:t>01</w:t>
            </w:r>
          </w:p>
        </w:tc>
        <w:tc>
          <w:tcPr>
            <w:tcW w:w="2889" w:type="dxa"/>
            <w:vAlign w:val="top"/>
          </w:tcPr>
          <w:p w14:paraId="144012B1">
            <w:pPr>
              <w:pStyle w:val="6"/>
              <w:spacing w:before="88" w:line="214" w:lineRule="auto"/>
              <w:ind w:left="107"/>
            </w:pPr>
            <w:r>
              <w:rPr>
                <w:spacing w:val="-2"/>
              </w:rPr>
              <w:t>基本工资</w:t>
            </w:r>
          </w:p>
        </w:tc>
        <w:tc>
          <w:tcPr>
            <w:tcW w:w="1700" w:type="dxa"/>
            <w:vAlign w:val="top"/>
          </w:tcPr>
          <w:p w14:paraId="0E954E79">
            <w:pPr>
              <w:pStyle w:val="6"/>
              <w:spacing w:before="87"/>
              <w:ind w:left="1072"/>
            </w:pPr>
            <w:r>
              <w:rPr>
                <w:spacing w:val="-4"/>
              </w:rPr>
              <w:t>309.22</w:t>
            </w:r>
          </w:p>
        </w:tc>
        <w:tc>
          <w:tcPr>
            <w:tcW w:w="1700" w:type="dxa"/>
            <w:vAlign w:val="top"/>
          </w:tcPr>
          <w:p w14:paraId="149E5DF2">
            <w:pPr>
              <w:pStyle w:val="6"/>
              <w:spacing w:before="87"/>
              <w:ind w:left="925"/>
            </w:pPr>
            <w:r>
              <w:rPr>
                <w:spacing w:val="-4"/>
              </w:rPr>
              <w:t>309.22</w:t>
            </w:r>
          </w:p>
        </w:tc>
        <w:tc>
          <w:tcPr>
            <w:tcW w:w="1705" w:type="dxa"/>
            <w:vAlign w:val="top"/>
          </w:tcPr>
          <w:p w14:paraId="3A75ADAC">
            <w:pPr>
              <w:rPr>
                <w:rFonts w:ascii="Arial"/>
                <w:sz w:val="21"/>
              </w:rPr>
            </w:pPr>
          </w:p>
        </w:tc>
      </w:tr>
      <w:tr w14:paraId="74DE7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9AF6DD8">
            <w:pPr>
              <w:pStyle w:val="6"/>
              <w:spacing w:before="89" w:line="242" w:lineRule="auto"/>
              <w:ind w:left="127"/>
            </w:pPr>
            <w:r>
              <w:rPr>
                <w:spacing w:val="-7"/>
              </w:rPr>
              <w:t>301</w:t>
            </w:r>
          </w:p>
        </w:tc>
        <w:tc>
          <w:tcPr>
            <w:tcW w:w="577" w:type="dxa"/>
            <w:vAlign w:val="top"/>
          </w:tcPr>
          <w:p w14:paraId="611026E7">
            <w:pPr>
              <w:pStyle w:val="6"/>
              <w:spacing w:before="89" w:line="242" w:lineRule="auto"/>
              <w:ind w:left="123"/>
            </w:pPr>
            <w:r>
              <w:rPr>
                <w:spacing w:val="-10"/>
              </w:rPr>
              <w:t>02</w:t>
            </w:r>
          </w:p>
        </w:tc>
        <w:tc>
          <w:tcPr>
            <w:tcW w:w="2889" w:type="dxa"/>
            <w:vAlign w:val="top"/>
          </w:tcPr>
          <w:p w14:paraId="33A25B1A">
            <w:pPr>
              <w:pStyle w:val="6"/>
              <w:spacing w:before="88" w:line="214" w:lineRule="auto"/>
              <w:ind w:left="117"/>
            </w:pPr>
            <w:r>
              <w:rPr>
                <w:spacing w:val="-4"/>
              </w:rPr>
              <w:t>津贴补贴</w:t>
            </w:r>
          </w:p>
        </w:tc>
        <w:tc>
          <w:tcPr>
            <w:tcW w:w="1700" w:type="dxa"/>
            <w:vAlign w:val="top"/>
          </w:tcPr>
          <w:p w14:paraId="7A63584B">
            <w:pPr>
              <w:pStyle w:val="6"/>
              <w:spacing w:before="88"/>
              <w:ind w:left="1065"/>
            </w:pPr>
            <w:r>
              <w:rPr>
                <w:spacing w:val="-3"/>
              </w:rPr>
              <w:t>215.53</w:t>
            </w:r>
          </w:p>
        </w:tc>
        <w:tc>
          <w:tcPr>
            <w:tcW w:w="1700" w:type="dxa"/>
            <w:vAlign w:val="top"/>
          </w:tcPr>
          <w:p w14:paraId="4534F32D">
            <w:pPr>
              <w:pStyle w:val="6"/>
              <w:spacing w:before="88"/>
              <w:ind w:left="918"/>
            </w:pPr>
            <w:r>
              <w:rPr>
                <w:spacing w:val="-3"/>
              </w:rPr>
              <w:t>215.53</w:t>
            </w:r>
          </w:p>
        </w:tc>
        <w:tc>
          <w:tcPr>
            <w:tcW w:w="1705" w:type="dxa"/>
            <w:vAlign w:val="top"/>
          </w:tcPr>
          <w:p w14:paraId="1E20D7DD">
            <w:pPr>
              <w:rPr>
                <w:rFonts w:ascii="Arial"/>
                <w:sz w:val="21"/>
              </w:rPr>
            </w:pPr>
          </w:p>
        </w:tc>
      </w:tr>
      <w:tr w14:paraId="5DFD8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CA0B65">
            <w:pPr>
              <w:pStyle w:val="6"/>
              <w:spacing w:before="90" w:line="242" w:lineRule="auto"/>
              <w:ind w:left="127"/>
            </w:pPr>
            <w:r>
              <w:rPr>
                <w:spacing w:val="-7"/>
              </w:rPr>
              <w:t>301</w:t>
            </w:r>
          </w:p>
        </w:tc>
        <w:tc>
          <w:tcPr>
            <w:tcW w:w="577" w:type="dxa"/>
            <w:vAlign w:val="top"/>
          </w:tcPr>
          <w:p w14:paraId="3EF6B42A">
            <w:pPr>
              <w:pStyle w:val="6"/>
              <w:spacing w:before="90" w:line="242" w:lineRule="auto"/>
              <w:ind w:left="123"/>
            </w:pPr>
            <w:r>
              <w:rPr>
                <w:spacing w:val="-10"/>
              </w:rPr>
              <w:t>03</w:t>
            </w:r>
          </w:p>
        </w:tc>
        <w:tc>
          <w:tcPr>
            <w:tcW w:w="2889" w:type="dxa"/>
            <w:vAlign w:val="top"/>
          </w:tcPr>
          <w:p w14:paraId="23C64370">
            <w:pPr>
              <w:pStyle w:val="6"/>
              <w:spacing w:before="90" w:line="213" w:lineRule="auto"/>
              <w:ind w:left="121"/>
            </w:pPr>
            <w:r>
              <w:rPr>
                <w:spacing w:val="-10"/>
              </w:rPr>
              <w:t>奖金</w:t>
            </w:r>
          </w:p>
        </w:tc>
        <w:tc>
          <w:tcPr>
            <w:tcW w:w="1700" w:type="dxa"/>
            <w:vAlign w:val="top"/>
          </w:tcPr>
          <w:p w14:paraId="46E19267">
            <w:pPr>
              <w:pStyle w:val="6"/>
              <w:spacing w:before="89"/>
              <w:ind w:left="1070"/>
            </w:pPr>
            <w:r>
              <w:rPr>
                <w:spacing w:val="-3"/>
              </w:rPr>
              <w:t>131.05</w:t>
            </w:r>
          </w:p>
        </w:tc>
        <w:tc>
          <w:tcPr>
            <w:tcW w:w="1700" w:type="dxa"/>
            <w:vAlign w:val="top"/>
          </w:tcPr>
          <w:p w14:paraId="2002E704">
            <w:pPr>
              <w:pStyle w:val="6"/>
              <w:spacing w:before="89"/>
              <w:ind w:left="922"/>
            </w:pPr>
            <w:r>
              <w:rPr>
                <w:spacing w:val="-3"/>
              </w:rPr>
              <w:t>131.05</w:t>
            </w:r>
          </w:p>
        </w:tc>
        <w:tc>
          <w:tcPr>
            <w:tcW w:w="1705" w:type="dxa"/>
            <w:vAlign w:val="top"/>
          </w:tcPr>
          <w:p w14:paraId="3AED2CD1">
            <w:pPr>
              <w:rPr>
                <w:rFonts w:ascii="Arial"/>
                <w:sz w:val="21"/>
              </w:rPr>
            </w:pPr>
          </w:p>
        </w:tc>
      </w:tr>
      <w:tr w14:paraId="17B47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1E26CA">
            <w:pPr>
              <w:pStyle w:val="6"/>
              <w:spacing w:before="90" w:line="242" w:lineRule="auto"/>
              <w:ind w:left="127"/>
            </w:pPr>
            <w:r>
              <w:rPr>
                <w:spacing w:val="-7"/>
              </w:rPr>
              <w:t>301</w:t>
            </w:r>
          </w:p>
        </w:tc>
        <w:tc>
          <w:tcPr>
            <w:tcW w:w="577" w:type="dxa"/>
            <w:vAlign w:val="top"/>
          </w:tcPr>
          <w:p w14:paraId="48247D48">
            <w:pPr>
              <w:pStyle w:val="6"/>
              <w:spacing w:before="90" w:line="242" w:lineRule="auto"/>
              <w:ind w:left="123"/>
            </w:pPr>
            <w:r>
              <w:rPr>
                <w:spacing w:val="-10"/>
              </w:rPr>
              <w:t>07</w:t>
            </w:r>
          </w:p>
        </w:tc>
        <w:tc>
          <w:tcPr>
            <w:tcW w:w="2889" w:type="dxa"/>
            <w:vAlign w:val="top"/>
          </w:tcPr>
          <w:p w14:paraId="24A8AFA4">
            <w:pPr>
              <w:pStyle w:val="6"/>
              <w:spacing w:before="90" w:line="214" w:lineRule="auto"/>
              <w:ind w:left="115"/>
            </w:pPr>
            <w:r>
              <w:rPr>
                <w:spacing w:val="-4"/>
              </w:rPr>
              <w:t>绩效工资</w:t>
            </w:r>
          </w:p>
        </w:tc>
        <w:tc>
          <w:tcPr>
            <w:tcW w:w="1700" w:type="dxa"/>
            <w:vAlign w:val="top"/>
          </w:tcPr>
          <w:p w14:paraId="330F01EA">
            <w:pPr>
              <w:pStyle w:val="6"/>
              <w:spacing w:before="89"/>
              <w:ind w:left="1156"/>
            </w:pPr>
            <w:r>
              <w:rPr>
                <w:spacing w:val="-3"/>
              </w:rPr>
              <w:t>68.23</w:t>
            </w:r>
          </w:p>
        </w:tc>
        <w:tc>
          <w:tcPr>
            <w:tcW w:w="1700" w:type="dxa"/>
            <w:vAlign w:val="top"/>
          </w:tcPr>
          <w:p w14:paraId="34AD78E2">
            <w:pPr>
              <w:pStyle w:val="6"/>
              <w:spacing w:before="89"/>
              <w:ind w:left="1011"/>
            </w:pPr>
            <w:r>
              <w:rPr>
                <w:spacing w:val="-3"/>
              </w:rPr>
              <w:t>68.23</w:t>
            </w:r>
          </w:p>
        </w:tc>
        <w:tc>
          <w:tcPr>
            <w:tcW w:w="1705" w:type="dxa"/>
            <w:vAlign w:val="top"/>
          </w:tcPr>
          <w:p w14:paraId="559F03FE">
            <w:pPr>
              <w:rPr>
                <w:rFonts w:ascii="Arial"/>
                <w:sz w:val="21"/>
              </w:rPr>
            </w:pPr>
          </w:p>
        </w:tc>
      </w:tr>
      <w:tr w14:paraId="6834E7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2C1512D">
            <w:pPr>
              <w:pStyle w:val="6"/>
              <w:spacing w:before="90" w:line="242" w:lineRule="auto"/>
              <w:ind w:left="127"/>
            </w:pPr>
            <w:r>
              <w:rPr>
                <w:spacing w:val="-7"/>
              </w:rPr>
              <w:t>301</w:t>
            </w:r>
          </w:p>
        </w:tc>
        <w:tc>
          <w:tcPr>
            <w:tcW w:w="577" w:type="dxa"/>
            <w:vAlign w:val="top"/>
          </w:tcPr>
          <w:p w14:paraId="5D8CBA95">
            <w:pPr>
              <w:pStyle w:val="6"/>
              <w:spacing w:before="90" w:line="242" w:lineRule="auto"/>
              <w:ind w:left="123"/>
            </w:pPr>
            <w:r>
              <w:rPr>
                <w:spacing w:val="-10"/>
              </w:rPr>
              <w:t>08</w:t>
            </w:r>
          </w:p>
        </w:tc>
        <w:tc>
          <w:tcPr>
            <w:tcW w:w="2889" w:type="dxa"/>
            <w:vAlign w:val="top"/>
          </w:tcPr>
          <w:p w14:paraId="2611BA43">
            <w:pPr>
              <w:pStyle w:val="6"/>
              <w:spacing w:before="89" w:line="214" w:lineRule="auto"/>
              <w:ind w:left="108"/>
            </w:pPr>
            <w:r>
              <w:rPr>
                <w:spacing w:val="-1"/>
              </w:rPr>
              <w:t>机关事业单位基本养老保险缴费</w:t>
            </w:r>
          </w:p>
        </w:tc>
        <w:tc>
          <w:tcPr>
            <w:tcW w:w="1700" w:type="dxa"/>
            <w:vAlign w:val="top"/>
          </w:tcPr>
          <w:p w14:paraId="66108290">
            <w:pPr>
              <w:pStyle w:val="6"/>
              <w:spacing w:before="89"/>
              <w:ind w:left="1070"/>
            </w:pPr>
            <w:r>
              <w:rPr>
                <w:spacing w:val="-3"/>
              </w:rPr>
              <w:t>109.73</w:t>
            </w:r>
          </w:p>
        </w:tc>
        <w:tc>
          <w:tcPr>
            <w:tcW w:w="1700" w:type="dxa"/>
            <w:vAlign w:val="top"/>
          </w:tcPr>
          <w:p w14:paraId="7847D7FB">
            <w:pPr>
              <w:pStyle w:val="6"/>
              <w:spacing w:before="89"/>
              <w:ind w:left="922"/>
            </w:pPr>
            <w:r>
              <w:rPr>
                <w:spacing w:val="-3"/>
              </w:rPr>
              <w:t>109.73</w:t>
            </w:r>
          </w:p>
        </w:tc>
        <w:tc>
          <w:tcPr>
            <w:tcW w:w="1705" w:type="dxa"/>
            <w:vAlign w:val="top"/>
          </w:tcPr>
          <w:p w14:paraId="3BD8C138">
            <w:pPr>
              <w:rPr>
                <w:rFonts w:ascii="Arial"/>
                <w:sz w:val="21"/>
              </w:rPr>
            </w:pPr>
          </w:p>
        </w:tc>
      </w:tr>
      <w:tr w14:paraId="55959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606C285">
            <w:pPr>
              <w:pStyle w:val="6"/>
              <w:spacing w:before="90" w:line="242" w:lineRule="auto"/>
              <w:ind w:left="127"/>
            </w:pPr>
            <w:r>
              <w:rPr>
                <w:spacing w:val="-7"/>
              </w:rPr>
              <w:t>301</w:t>
            </w:r>
          </w:p>
        </w:tc>
        <w:tc>
          <w:tcPr>
            <w:tcW w:w="577" w:type="dxa"/>
            <w:vAlign w:val="top"/>
          </w:tcPr>
          <w:p w14:paraId="6539EFAD">
            <w:pPr>
              <w:pStyle w:val="6"/>
              <w:spacing w:before="90" w:line="242" w:lineRule="auto"/>
              <w:ind w:left="123"/>
            </w:pPr>
            <w:r>
              <w:rPr>
                <w:spacing w:val="-10"/>
              </w:rPr>
              <w:t>09</w:t>
            </w:r>
          </w:p>
        </w:tc>
        <w:tc>
          <w:tcPr>
            <w:tcW w:w="2889" w:type="dxa"/>
            <w:vAlign w:val="top"/>
          </w:tcPr>
          <w:p w14:paraId="268CBEA6">
            <w:pPr>
              <w:pStyle w:val="6"/>
              <w:spacing w:before="89" w:line="214" w:lineRule="auto"/>
              <w:ind w:left="117"/>
            </w:pPr>
            <w:r>
              <w:rPr>
                <w:spacing w:val="-3"/>
              </w:rPr>
              <w:t>职业年金缴费</w:t>
            </w:r>
          </w:p>
        </w:tc>
        <w:tc>
          <w:tcPr>
            <w:tcW w:w="1700" w:type="dxa"/>
            <w:vAlign w:val="top"/>
          </w:tcPr>
          <w:p w14:paraId="70B85E6E">
            <w:pPr>
              <w:pStyle w:val="6"/>
              <w:spacing w:before="89"/>
              <w:ind w:left="1156"/>
            </w:pPr>
            <w:r>
              <w:rPr>
                <w:spacing w:val="-4"/>
              </w:rPr>
              <w:t>54.86</w:t>
            </w:r>
          </w:p>
        </w:tc>
        <w:tc>
          <w:tcPr>
            <w:tcW w:w="1700" w:type="dxa"/>
            <w:vAlign w:val="top"/>
          </w:tcPr>
          <w:p w14:paraId="7694C4B9">
            <w:pPr>
              <w:pStyle w:val="6"/>
              <w:spacing w:before="89"/>
              <w:ind w:left="1011"/>
            </w:pPr>
            <w:r>
              <w:rPr>
                <w:spacing w:val="-4"/>
              </w:rPr>
              <w:t>54.86</w:t>
            </w:r>
          </w:p>
        </w:tc>
        <w:tc>
          <w:tcPr>
            <w:tcW w:w="1705" w:type="dxa"/>
            <w:vAlign w:val="top"/>
          </w:tcPr>
          <w:p w14:paraId="504FDC0E">
            <w:pPr>
              <w:rPr>
                <w:rFonts w:ascii="Arial"/>
                <w:sz w:val="21"/>
              </w:rPr>
            </w:pPr>
          </w:p>
        </w:tc>
      </w:tr>
      <w:tr w14:paraId="143D73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BD282F">
            <w:pPr>
              <w:pStyle w:val="6"/>
              <w:spacing w:before="90" w:line="242" w:lineRule="auto"/>
              <w:ind w:left="127"/>
            </w:pPr>
            <w:r>
              <w:rPr>
                <w:spacing w:val="-7"/>
              </w:rPr>
              <w:t>301</w:t>
            </w:r>
          </w:p>
        </w:tc>
        <w:tc>
          <w:tcPr>
            <w:tcW w:w="577" w:type="dxa"/>
            <w:vAlign w:val="top"/>
          </w:tcPr>
          <w:p w14:paraId="08B5EE04">
            <w:pPr>
              <w:pStyle w:val="6"/>
              <w:spacing w:before="90" w:line="242" w:lineRule="auto"/>
              <w:ind w:left="122"/>
            </w:pPr>
            <w:r>
              <w:rPr>
                <w:spacing w:val="-9"/>
              </w:rPr>
              <w:t>10</w:t>
            </w:r>
          </w:p>
        </w:tc>
        <w:tc>
          <w:tcPr>
            <w:tcW w:w="2889" w:type="dxa"/>
            <w:vAlign w:val="top"/>
          </w:tcPr>
          <w:p w14:paraId="23F4B701">
            <w:pPr>
              <w:pStyle w:val="6"/>
              <w:spacing w:before="89" w:line="214" w:lineRule="auto"/>
              <w:ind w:left="117"/>
            </w:pPr>
            <w:r>
              <w:rPr>
                <w:spacing w:val="-2"/>
              </w:rPr>
              <w:t>职工基本医疗保险缴费</w:t>
            </w:r>
          </w:p>
        </w:tc>
        <w:tc>
          <w:tcPr>
            <w:tcW w:w="1700" w:type="dxa"/>
            <w:vAlign w:val="top"/>
          </w:tcPr>
          <w:p w14:paraId="01E89AF3">
            <w:pPr>
              <w:pStyle w:val="6"/>
              <w:spacing w:before="89"/>
              <w:ind w:left="1153"/>
            </w:pPr>
            <w:r>
              <w:rPr>
                <w:spacing w:val="-3"/>
              </w:rPr>
              <w:t>46.54</w:t>
            </w:r>
          </w:p>
        </w:tc>
        <w:tc>
          <w:tcPr>
            <w:tcW w:w="1700" w:type="dxa"/>
            <w:vAlign w:val="top"/>
          </w:tcPr>
          <w:p w14:paraId="6F5C7943">
            <w:pPr>
              <w:pStyle w:val="6"/>
              <w:spacing w:before="89"/>
              <w:ind w:left="1009"/>
            </w:pPr>
            <w:r>
              <w:rPr>
                <w:spacing w:val="-3"/>
              </w:rPr>
              <w:t>46.54</w:t>
            </w:r>
          </w:p>
        </w:tc>
        <w:tc>
          <w:tcPr>
            <w:tcW w:w="1705" w:type="dxa"/>
            <w:vAlign w:val="top"/>
          </w:tcPr>
          <w:p w14:paraId="23A0FAA8">
            <w:pPr>
              <w:rPr>
                <w:rFonts w:ascii="Arial"/>
                <w:sz w:val="21"/>
              </w:rPr>
            </w:pPr>
          </w:p>
        </w:tc>
      </w:tr>
      <w:tr w14:paraId="3291E1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B86D973">
            <w:pPr>
              <w:pStyle w:val="6"/>
              <w:spacing w:before="90" w:line="242" w:lineRule="auto"/>
              <w:ind w:left="127"/>
            </w:pPr>
            <w:r>
              <w:rPr>
                <w:spacing w:val="-7"/>
              </w:rPr>
              <w:t>301</w:t>
            </w:r>
          </w:p>
        </w:tc>
        <w:tc>
          <w:tcPr>
            <w:tcW w:w="577" w:type="dxa"/>
            <w:vAlign w:val="top"/>
          </w:tcPr>
          <w:p w14:paraId="4FB4ED2F">
            <w:pPr>
              <w:pStyle w:val="6"/>
              <w:spacing w:before="90" w:line="239" w:lineRule="exact"/>
              <w:ind w:left="122"/>
            </w:pPr>
            <w:r>
              <w:rPr>
                <w:spacing w:val="-9"/>
              </w:rPr>
              <w:t>11</w:t>
            </w:r>
          </w:p>
        </w:tc>
        <w:tc>
          <w:tcPr>
            <w:tcW w:w="2889" w:type="dxa"/>
            <w:vAlign w:val="top"/>
          </w:tcPr>
          <w:p w14:paraId="1A2477EF">
            <w:pPr>
              <w:pStyle w:val="6"/>
              <w:spacing w:before="89" w:line="214" w:lineRule="auto"/>
              <w:ind w:left="109"/>
            </w:pPr>
            <w:r>
              <w:rPr>
                <w:spacing w:val="-1"/>
              </w:rPr>
              <w:t>公务员医疗补助缴费</w:t>
            </w:r>
          </w:p>
        </w:tc>
        <w:tc>
          <w:tcPr>
            <w:tcW w:w="1700" w:type="dxa"/>
            <w:vAlign w:val="top"/>
          </w:tcPr>
          <w:p w14:paraId="34927A58">
            <w:pPr>
              <w:pStyle w:val="6"/>
              <w:spacing w:before="89"/>
              <w:ind w:left="1247"/>
            </w:pPr>
            <w:r>
              <w:rPr>
                <w:spacing w:val="-4"/>
              </w:rPr>
              <w:t>7.83</w:t>
            </w:r>
          </w:p>
        </w:tc>
        <w:tc>
          <w:tcPr>
            <w:tcW w:w="1700" w:type="dxa"/>
            <w:vAlign w:val="top"/>
          </w:tcPr>
          <w:p w14:paraId="3E5C4069">
            <w:pPr>
              <w:pStyle w:val="6"/>
              <w:spacing w:before="89"/>
              <w:ind w:left="1100"/>
            </w:pPr>
            <w:r>
              <w:rPr>
                <w:spacing w:val="-4"/>
              </w:rPr>
              <w:t>7.83</w:t>
            </w:r>
          </w:p>
        </w:tc>
        <w:tc>
          <w:tcPr>
            <w:tcW w:w="1705" w:type="dxa"/>
            <w:vAlign w:val="top"/>
          </w:tcPr>
          <w:p w14:paraId="29292509">
            <w:pPr>
              <w:rPr>
                <w:rFonts w:ascii="Arial"/>
                <w:sz w:val="21"/>
              </w:rPr>
            </w:pPr>
          </w:p>
        </w:tc>
      </w:tr>
      <w:tr w14:paraId="2B7EF5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45C051E">
            <w:pPr>
              <w:pStyle w:val="6"/>
              <w:spacing w:before="90" w:line="242" w:lineRule="auto"/>
              <w:ind w:left="127"/>
            </w:pPr>
            <w:r>
              <w:rPr>
                <w:spacing w:val="-7"/>
              </w:rPr>
              <w:t>301</w:t>
            </w:r>
          </w:p>
        </w:tc>
        <w:tc>
          <w:tcPr>
            <w:tcW w:w="577" w:type="dxa"/>
            <w:vAlign w:val="top"/>
          </w:tcPr>
          <w:p w14:paraId="4A8023A9">
            <w:pPr>
              <w:pStyle w:val="6"/>
              <w:spacing w:before="90" w:line="239" w:lineRule="exact"/>
              <w:ind w:left="122"/>
            </w:pPr>
            <w:r>
              <w:rPr>
                <w:spacing w:val="-9"/>
              </w:rPr>
              <w:t>12</w:t>
            </w:r>
          </w:p>
        </w:tc>
        <w:tc>
          <w:tcPr>
            <w:tcW w:w="2889" w:type="dxa"/>
            <w:vAlign w:val="top"/>
          </w:tcPr>
          <w:p w14:paraId="2E156CA1">
            <w:pPr>
              <w:pStyle w:val="6"/>
              <w:spacing w:before="89" w:line="214" w:lineRule="auto"/>
              <w:ind w:left="110"/>
            </w:pPr>
            <w:r>
              <w:rPr>
                <w:spacing w:val="-1"/>
              </w:rPr>
              <w:t>其他社会保障缴费</w:t>
            </w:r>
          </w:p>
        </w:tc>
        <w:tc>
          <w:tcPr>
            <w:tcW w:w="1700" w:type="dxa"/>
            <w:vAlign w:val="top"/>
          </w:tcPr>
          <w:p w14:paraId="70403CEE">
            <w:pPr>
              <w:pStyle w:val="6"/>
              <w:spacing w:before="89"/>
              <w:ind w:left="1245"/>
            </w:pPr>
            <w:r>
              <w:rPr>
                <w:spacing w:val="-4"/>
              </w:rPr>
              <w:t>2.85</w:t>
            </w:r>
          </w:p>
        </w:tc>
        <w:tc>
          <w:tcPr>
            <w:tcW w:w="1700" w:type="dxa"/>
            <w:vAlign w:val="top"/>
          </w:tcPr>
          <w:p w14:paraId="35345E6E">
            <w:pPr>
              <w:pStyle w:val="6"/>
              <w:spacing w:before="89"/>
              <w:ind w:left="1098"/>
            </w:pPr>
            <w:r>
              <w:rPr>
                <w:spacing w:val="-4"/>
              </w:rPr>
              <w:t>2.85</w:t>
            </w:r>
          </w:p>
        </w:tc>
        <w:tc>
          <w:tcPr>
            <w:tcW w:w="1705" w:type="dxa"/>
            <w:vAlign w:val="top"/>
          </w:tcPr>
          <w:p w14:paraId="33ABBAEF">
            <w:pPr>
              <w:rPr>
                <w:rFonts w:ascii="Arial"/>
                <w:sz w:val="21"/>
              </w:rPr>
            </w:pPr>
          </w:p>
        </w:tc>
      </w:tr>
      <w:tr w14:paraId="55D412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71FC87">
            <w:pPr>
              <w:pStyle w:val="6"/>
              <w:spacing w:before="90" w:line="242" w:lineRule="auto"/>
              <w:ind w:left="127"/>
            </w:pPr>
            <w:r>
              <w:rPr>
                <w:spacing w:val="-7"/>
              </w:rPr>
              <w:t>301</w:t>
            </w:r>
          </w:p>
        </w:tc>
        <w:tc>
          <w:tcPr>
            <w:tcW w:w="577" w:type="dxa"/>
            <w:vAlign w:val="top"/>
          </w:tcPr>
          <w:p w14:paraId="0905AB06">
            <w:pPr>
              <w:pStyle w:val="6"/>
              <w:spacing w:before="90" w:line="242" w:lineRule="auto"/>
              <w:ind w:left="122"/>
            </w:pPr>
            <w:r>
              <w:rPr>
                <w:spacing w:val="-9"/>
              </w:rPr>
              <w:t>13</w:t>
            </w:r>
          </w:p>
        </w:tc>
        <w:tc>
          <w:tcPr>
            <w:tcW w:w="2889" w:type="dxa"/>
            <w:vAlign w:val="top"/>
          </w:tcPr>
          <w:p w14:paraId="238B5981">
            <w:pPr>
              <w:pStyle w:val="6"/>
              <w:spacing w:before="89" w:line="216" w:lineRule="auto"/>
              <w:ind w:left="113"/>
            </w:pPr>
            <w:r>
              <w:rPr>
                <w:spacing w:val="-3"/>
              </w:rPr>
              <w:t>住房公积金</w:t>
            </w:r>
          </w:p>
        </w:tc>
        <w:tc>
          <w:tcPr>
            <w:tcW w:w="1700" w:type="dxa"/>
            <w:vAlign w:val="top"/>
          </w:tcPr>
          <w:p w14:paraId="22B0FEE3">
            <w:pPr>
              <w:pStyle w:val="6"/>
              <w:spacing w:before="89"/>
              <w:ind w:left="1156"/>
            </w:pPr>
            <w:r>
              <w:rPr>
                <w:spacing w:val="-3"/>
              </w:rPr>
              <w:t>86.30</w:t>
            </w:r>
          </w:p>
        </w:tc>
        <w:tc>
          <w:tcPr>
            <w:tcW w:w="1700" w:type="dxa"/>
            <w:vAlign w:val="top"/>
          </w:tcPr>
          <w:p w14:paraId="159DDD36">
            <w:pPr>
              <w:pStyle w:val="6"/>
              <w:spacing w:before="89"/>
              <w:ind w:left="1011"/>
            </w:pPr>
            <w:r>
              <w:rPr>
                <w:spacing w:val="-3"/>
              </w:rPr>
              <w:t>86.30</w:t>
            </w:r>
          </w:p>
        </w:tc>
        <w:tc>
          <w:tcPr>
            <w:tcW w:w="1705" w:type="dxa"/>
            <w:vAlign w:val="top"/>
          </w:tcPr>
          <w:p w14:paraId="7AF207F4">
            <w:pPr>
              <w:rPr>
                <w:rFonts w:ascii="Arial"/>
                <w:sz w:val="21"/>
              </w:rPr>
            </w:pPr>
          </w:p>
        </w:tc>
      </w:tr>
      <w:tr w14:paraId="75BA87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F95B089">
            <w:pPr>
              <w:pStyle w:val="6"/>
              <w:spacing w:before="90" w:line="242" w:lineRule="auto"/>
              <w:ind w:left="127"/>
            </w:pPr>
            <w:r>
              <w:rPr>
                <w:spacing w:val="-7"/>
              </w:rPr>
              <w:t>301</w:t>
            </w:r>
          </w:p>
        </w:tc>
        <w:tc>
          <w:tcPr>
            <w:tcW w:w="577" w:type="dxa"/>
            <w:vAlign w:val="top"/>
          </w:tcPr>
          <w:p w14:paraId="343A783D">
            <w:pPr>
              <w:pStyle w:val="6"/>
              <w:spacing w:before="90" w:line="242" w:lineRule="auto"/>
              <w:ind w:left="119"/>
            </w:pPr>
            <w:r>
              <w:rPr>
                <w:spacing w:val="-8"/>
              </w:rPr>
              <w:t>99</w:t>
            </w:r>
          </w:p>
        </w:tc>
        <w:tc>
          <w:tcPr>
            <w:tcW w:w="2889" w:type="dxa"/>
            <w:vAlign w:val="top"/>
          </w:tcPr>
          <w:p w14:paraId="0183D547">
            <w:pPr>
              <w:pStyle w:val="6"/>
              <w:spacing w:before="90" w:line="213" w:lineRule="auto"/>
              <w:ind w:left="110"/>
            </w:pPr>
            <w:r>
              <w:rPr>
                <w:spacing w:val="-1"/>
              </w:rPr>
              <w:t>其他工资福利支出</w:t>
            </w:r>
          </w:p>
        </w:tc>
        <w:tc>
          <w:tcPr>
            <w:tcW w:w="1700" w:type="dxa"/>
            <w:vAlign w:val="top"/>
          </w:tcPr>
          <w:p w14:paraId="0ECCFEA5">
            <w:pPr>
              <w:pStyle w:val="6"/>
              <w:spacing w:before="89"/>
              <w:ind w:left="1065"/>
            </w:pPr>
            <w:r>
              <w:rPr>
                <w:spacing w:val="-3"/>
              </w:rPr>
              <w:t>224.25</w:t>
            </w:r>
          </w:p>
        </w:tc>
        <w:tc>
          <w:tcPr>
            <w:tcW w:w="1700" w:type="dxa"/>
            <w:vAlign w:val="top"/>
          </w:tcPr>
          <w:p w14:paraId="66FFBD58">
            <w:pPr>
              <w:pStyle w:val="6"/>
              <w:spacing w:before="89"/>
              <w:ind w:left="918"/>
            </w:pPr>
            <w:r>
              <w:rPr>
                <w:spacing w:val="-3"/>
              </w:rPr>
              <w:t>224.25</w:t>
            </w:r>
          </w:p>
        </w:tc>
        <w:tc>
          <w:tcPr>
            <w:tcW w:w="1705" w:type="dxa"/>
            <w:vAlign w:val="top"/>
          </w:tcPr>
          <w:p w14:paraId="5CD6FFF3">
            <w:pPr>
              <w:rPr>
                <w:rFonts w:ascii="Arial"/>
                <w:sz w:val="21"/>
              </w:rPr>
            </w:pPr>
          </w:p>
        </w:tc>
      </w:tr>
      <w:tr w14:paraId="45787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97FAEC6">
            <w:pPr>
              <w:pStyle w:val="6"/>
              <w:spacing w:before="90" w:line="242" w:lineRule="auto"/>
              <w:ind w:left="127"/>
            </w:pPr>
            <w:r>
              <w:rPr>
                <w:b/>
                <w:bCs/>
                <w:spacing w:val="-9"/>
              </w:rPr>
              <w:t>302</w:t>
            </w:r>
          </w:p>
        </w:tc>
        <w:tc>
          <w:tcPr>
            <w:tcW w:w="577" w:type="dxa"/>
            <w:vAlign w:val="top"/>
          </w:tcPr>
          <w:p w14:paraId="09A71CDE">
            <w:pPr>
              <w:rPr>
                <w:rFonts w:ascii="Arial"/>
                <w:sz w:val="21"/>
              </w:rPr>
            </w:pPr>
          </w:p>
        </w:tc>
        <w:tc>
          <w:tcPr>
            <w:tcW w:w="2889" w:type="dxa"/>
            <w:vAlign w:val="top"/>
          </w:tcPr>
          <w:p w14:paraId="44513189">
            <w:pPr>
              <w:pStyle w:val="6"/>
              <w:spacing w:before="90" w:line="213" w:lineRule="auto"/>
              <w:ind w:left="117"/>
            </w:pPr>
            <w:r>
              <w:rPr>
                <w:b/>
                <w:bCs/>
                <w:spacing w:val="-4"/>
              </w:rPr>
              <w:t>商品和服务支出</w:t>
            </w:r>
          </w:p>
        </w:tc>
        <w:tc>
          <w:tcPr>
            <w:tcW w:w="1700" w:type="dxa"/>
            <w:vAlign w:val="top"/>
          </w:tcPr>
          <w:p w14:paraId="27B57346">
            <w:pPr>
              <w:pStyle w:val="6"/>
              <w:spacing w:before="89"/>
              <w:ind w:left="1156"/>
            </w:pPr>
            <w:r>
              <w:rPr>
                <w:b/>
                <w:bCs/>
                <w:spacing w:val="-5"/>
              </w:rPr>
              <w:t>95.02</w:t>
            </w:r>
          </w:p>
        </w:tc>
        <w:tc>
          <w:tcPr>
            <w:tcW w:w="1700" w:type="dxa"/>
            <w:vAlign w:val="top"/>
          </w:tcPr>
          <w:p w14:paraId="5E994B33">
            <w:pPr>
              <w:rPr>
                <w:rFonts w:ascii="Arial"/>
                <w:sz w:val="21"/>
              </w:rPr>
            </w:pPr>
          </w:p>
        </w:tc>
        <w:tc>
          <w:tcPr>
            <w:tcW w:w="1705" w:type="dxa"/>
            <w:vAlign w:val="top"/>
          </w:tcPr>
          <w:p w14:paraId="26FBAC2F">
            <w:pPr>
              <w:pStyle w:val="6"/>
              <w:spacing w:before="89"/>
              <w:ind w:left="1159"/>
            </w:pPr>
            <w:r>
              <w:rPr>
                <w:b/>
                <w:bCs/>
                <w:spacing w:val="-5"/>
              </w:rPr>
              <w:t>95.02</w:t>
            </w:r>
          </w:p>
        </w:tc>
      </w:tr>
      <w:tr w14:paraId="15E38E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534D607">
            <w:pPr>
              <w:pStyle w:val="6"/>
              <w:spacing w:before="90" w:line="242" w:lineRule="auto"/>
              <w:ind w:left="127"/>
            </w:pPr>
            <w:r>
              <w:rPr>
                <w:spacing w:val="-7"/>
              </w:rPr>
              <w:t>302</w:t>
            </w:r>
          </w:p>
        </w:tc>
        <w:tc>
          <w:tcPr>
            <w:tcW w:w="577" w:type="dxa"/>
            <w:vAlign w:val="top"/>
          </w:tcPr>
          <w:p w14:paraId="5155848B">
            <w:pPr>
              <w:pStyle w:val="6"/>
              <w:spacing w:before="90" w:line="242" w:lineRule="auto"/>
              <w:ind w:left="123"/>
            </w:pPr>
            <w:r>
              <w:rPr>
                <w:spacing w:val="-10"/>
              </w:rPr>
              <w:t>01</w:t>
            </w:r>
          </w:p>
        </w:tc>
        <w:tc>
          <w:tcPr>
            <w:tcW w:w="2889" w:type="dxa"/>
            <w:vAlign w:val="top"/>
          </w:tcPr>
          <w:p w14:paraId="4D2CE950">
            <w:pPr>
              <w:pStyle w:val="6"/>
              <w:spacing w:before="89" w:line="214" w:lineRule="auto"/>
              <w:ind w:left="117"/>
            </w:pPr>
            <w:r>
              <w:rPr>
                <w:spacing w:val="-5"/>
              </w:rPr>
              <w:t>办公费</w:t>
            </w:r>
          </w:p>
        </w:tc>
        <w:tc>
          <w:tcPr>
            <w:tcW w:w="1700" w:type="dxa"/>
            <w:vAlign w:val="top"/>
          </w:tcPr>
          <w:p w14:paraId="38561187">
            <w:pPr>
              <w:pStyle w:val="6"/>
              <w:spacing w:before="89"/>
              <w:ind w:left="1158"/>
            </w:pPr>
            <w:r>
              <w:rPr>
                <w:spacing w:val="-4"/>
              </w:rPr>
              <w:t>12.26</w:t>
            </w:r>
          </w:p>
        </w:tc>
        <w:tc>
          <w:tcPr>
            <w:tcW w:w="1700" w:type="dxa"/>
            <w:vAlign w:val="top"/>
          </w:tcPr>
          <w:p w14:paraId="7EAD26EA">
            <w:pPr>
              <w:rPr>
                <w:rFonts w:ascii="Arial"/>
                <w:sz w:val="21"/>
              </w:rPr>
            </w:pPr>
          </w:p>
        </w:tc>
        <w:tc>
          <w:tcPr>
            <w:tcW w:w="1705" w:type="dxa"/>
            <w:vAlign w:val="top"/>
          </w:tcPr>
          <w:p w14:paraId="3CCB586A">
            <w:pPr>
              <w:pStyle w:val="6"/>
              <w:spacing w:before="89"/>
              <w:ind w:left="1162"/>
            </w:pPr>
            <w:r>
              <w:rPr>
                <w:spacing w:val="-4"/>
              </w:rPr>
              <w:t>12.26</w:t>
            </w:r>
          </w:p>
        </w:tc>
      </w:tr>
      <w:tr w14:paraId="4DC7B0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7D378DE">
            <w:pPr>
              <w:pStyle w:val="6"/>
              <w:spacing w:before="90" w:line="242" w:lineRule="auto"/>
              <w:ind w:left="127"/>
            </w:pPr>
            <w:r>
              <w:rPr>
                <w:spacing w:val="-7"/>
              </w:rPr>
              <w:t>302</w:t>
            </w:r>
          </w:p>
        </w:tc>
        <w:tc>
          <w:tcPr>
            <w:tcW w:w="577" w:type="dxa"/>
            <w:vAlign w:val="top"/>
          </w:tcPr>
          <w:p w14:paraId="1BBB16FD">
            <w:pPr>
              <w:pStyle w:val="6"/>
              <w:spacing w:before="90" w:line="242" w:lineRule="auto"/>
              <w:ind w:left="123"/>
            </w:pPr>
            <w:r>
              <w:rPr>
                <w:spacing w:val="-10"/>
              </w:rPr>
              <w:t>02</w:t>
            </w:r>
          </w:p>
        </w:tc>
        <w:tc>
          <w:tcPr>
            <w:tcW w:w="2889" w:type="dxa"/>
            <w:vAlign w:val="top"/>
          </w:tcPr>
          <w:p w14:paraId="22CEAD43">
            <w:pPr>
              <w:pStyle w:val="6"/>
              <w:spacing w:before="89" w:line="214" w:lineRule="auto"/>
              <w:ind w:left="132"/>
            </w:pPr>
            <w:r>
              <w:rPr>
                <w:spacing w:val="-10"/>
              </w:rPr>
              <w:t>印刷费</w:t>
            </w:r>
          </w:p>
        </w:tc>
        <w:tc>
          <w:tcPr>
            <w:tcW w:w="1700" w:type="dxa"/>
            <w:vAlign w:val="top"/>
          </w:tcPr>
          <w:p w14:paraId="4125A8DC">
            <w:pPr>
              <w:pStyle w:val="6"/>
              <w:spacing w:before="89"/>
              <w:ind w:left="1245"/>
            </w:pPr>
            <w:r>
              <w:rPr>
                <w:spacing w:val="-4"/>
              </w:rPr>
              <w:t>2.00</w:t>
            </w:r>
          </w:p>
        </w:tc>
        <w:tc>
          <w:tcPr>
            <w:tcW w:w="1700" w:type="dxa"/>
            <w:vAlign w:val="top"/>
          </w:tcPr>
          <w:p w14:paraId="7A054B46">
            <w:pPr>
              <w:rPr>
                <w:rFonts w:ascii="Arial"/>
                <w:sz w:val="21"/>
              </w:rPr>
            </w:pPr>
          </w:p>
        </w:tc>
        <w:tc>
          <w:tcPr>
            <w:tcW w:w="1705" w:type="dxa"/>
            <w:vAlign w:val="top"/>
          </w:tcPr>
          <w:p w14:paraId="6B984F24">
            <w:pPr>
              <w:pStyle w:val="6"/>
              <w:spacing w:before="89"/>
              <w:ind w:left="1246"/>
            </w:pPr>
            <w:r>
              <w:rPr>
                <w:spacing w:val="-4"/>
              </w:rPr>
              <w:t>2.00</w:t>
            </w:r>
          </w:p>
        </w:tc>
      </w:tr>
      <w:tr w14:paraId="0AAE4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D8B05A1">
            <w:pPr>
              <w:pStyle w:val="6"/>
              <w:spacing w:before="90" w:line="242" w:lineRule="auto"/>
              <w:ind w:left="127"/>
            </w:pPr>
            <w:r>
              <w:rPr>
                <w:spacing w:val="-7"/>
              </w:rPr>
              <w:t>302</w:t>
            </w:r>
          </w:p>
        </w:tc>
        <w:tc>
          <w:tcPr>
            <w:tcW w:w="577" w:type="dxa"/>
            <w:vAlign w:val="top"/>
          </w:tcPr>
          <w:p w14:paraId="37F5B89B">
            <w:pPr>
              <w:pStyle w:val="6"/>
              <w:spacing w:before="90" w:line="242" w:lineRule="auto"/>
              <w:ind w:left="123"/>
            </w:pPr>
            <w:r>
              <w:rPr>
                <w:spacing w:val="-10"/>
              </w:rPr>
              <w:t>04</w:t>
            </w:r>
          </w:p>
        </w:tc>
        <w:tc>
          <w:tcPr>
            <w:tcW w:w="2889" w:type="dxa"/>
            <w:vAlign w:val="top"/>
          </w:tcPr>
          <w:p w14:paraId="4DB06817">
            <w:pPr>
              <w:pStyle w:val="6"/>
              <w:spacing w:before="89" w:line="214" w:lineRule="auto"/>
              <w:ind w:left="117"/>
            </w:pPr>
            <w:r>
              <w:rPr>
                <w:spacing w:val="-5"/>
              </w:rPr>
              <w:t>手续费</w:t>
            </w:r>
          </w:p>
        </w:tc>
        <w:tc>
          <w:tcPr>
            <w:tcW w:w="1700" w:type="dxa"/>
            <w:vAlign w:val="top"/>
          </w:tcPr>
          <w:p w14:paraId="65038880">
            <w:pPr>
              <w:pStyle w:val="6"/>
              <w:spacing w:before="89"/>
              <w:ind w:left="1251"/>
            </w:pPr>
            <w:r>
              <w:rPr>
                <w:spacing w:val="-5"/>
              </w:rPr>
              <w:t>0.60</w:t>
            </w:r>
          </w:p>
        </w:tc>
        <w:tc>
          <w:tcPr>
            <w:tcW w:w="1700" w:type="dxa"/>
            <w:vAlign w:val="top"/>
          </w:tcPr>
          <w:p w14:paraId="3D6DCBFA">
            <w:pPr>
              <w:rPr>
                <w:rFonts w:ascii="Arial"/>
                <w:sz w:val="21"/>
              </w:rPr>
            </w:pPr>
          </w:p>
        </w:tc>
        <w:tc>
          <w:tcPr>
            <w:tcW w:w="1705" w:type="dxa"/>
            <w:vAlign w:val="top"/>
          </w:tcPr>
          <w:p w14:paraId="002CDB81">
            <w:pPr>
              <w:pStyle w:val="6"/>
              <w:spacing w:before="89"/>
              <w:ind w:left="1252"/>
            </w:pPr>
            <w:r>
              <w:rPr>
                <w:spacing w:val="-5"/>
              </w:rPr>
              <w:t>0.60</w:t>
            </w:r>
          </w:p>
        </w:tc>
      </w:tr>
      <w:tr w14:paraId="294DF6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573D35">
            <w:pPr>
              <w:pStyle w:val="6"/>
              <w:spacing w:before="90" w:line="242" w:lineRule="auto"/>
              <w:ind w:left="127"/>
            </w:pPr>
            <w:r>
              <w:rPr>
                <w:spacing w:val="-7"/>
              </w:rPr>
              <w:t>302</w:t>
            </w:r>
          </w:p>
        </w:tc>
        <w:tc>
          <w:tcPr>
            <w:tcW w:w="577" w:type="dxa"/>
            <w:vAlign w:val="top"/>
          </w:tcPr>
          <w:p w14:paraId="363C9D6F">
            <w:pPr>
              <w:pStyle w:val="6"/>
              <w:spacing w:before="90" w:line="242" w:lineRule="auto"/>
              <w:ind w:left="123"/>
            </w:pPr>
            <w:r>
              <w:rPr>
                <w:spacing w:val="-10"/>
              </w:rPr>
              <w:t>05</w:t>
            </w:r>
          </w:p>
        </w:tc>
        <w:tc>
          <w:tcPr>
            <w:tcW w:w="2889" w:type="dxa"/>
            <w:vAlign w:val="top"/>
          </w:tcPr>
          <w:p w14:paraId="7214DD60">
            <w:pPr>
              <w:pStyle w:val="6"/>
              <w:spacing w:before="89" w:line="214" w:lineRule="auto"/>
              <w:ind w:left="109"/>
            </w:pPr>
            <w:r>
              <w:rPr>
                <w:spacing w:val="-4"/>
              </w:rPr>
              <w:t>水费</w:t>
            </w:r>
          </w:p>
        </w:tc>
        <w:tc>
          <w:tcPr>
            <w:tcW w:w="1700" w:type="dxa"/>
            <w:vAlign w:val="top"/>
          </w:tcPr>
          <w:p w14:paraId="33736ED6">
            <w:pPr>
              <w:pStyle w:val="6"/>
              <w:spacing w:before="89"/>
              <w:ind w:left="1251"/>
            </w:pPr>
            <w:r>
              <w:rPr>
                <w:spacing w:val="-5"/>
              </w:rPr>
              <w:t>0.70</w:t>
            </w:r>
          </w:p>
        </w:tc>
        <w:tc>
          <w:tcPr>
            <w:tcW w:w="1700" w:type="dxa"/>
            <w:vAlign w:val="top"/>
          </w:tcPr>
          <w:p w14:paraId="643DCB99">
            <w:pPr>
              <w:rPr>
                <w:rFonts w:ascii="Arial"/>
                <w:sz w:val="21"/>
              </w:rPr>
            </w:pPr>
          </w:p>
        </w:tc>
        <w:tc>
          <w:tcPr>
            <w:tcW w:w="1705" w:type="dxa"/>
            <w:vAlign w:val="top"/>
          </w:tcPr>
          <w:p w14:paraId="02E7B112">
            <w:pPr>
              <w:pStyle w:val="6"/>
              <w:spacing w:before="89"/>
              <w:ind w:left="1252"/>
            </w:pPr>
            <w:r>
              <w:rPr>
                <w:spacing w:val="-5"/>
              </w:rPr>
              <w:t>0.70</w:t>
            </w:r>
          </w:p>
        </w:tc>
      </w:tr>
      <w:tr w14:paraId="56FB8A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0FCCB2">
            <w:pPr>
              <w:pStyle w:val="6"/>
              <w:spacing w:before="90" w:line="242" w:lineRule="auto"/>
              <w:ind w:left="127"/>
            </w:pPr>
            <w:r>
              <w:rPr>
                <w:spacing w:val="-7"/>
              </w:rPr>
              <w:t>302</w:t>
            </w:r>
          </w:p>
        </w:tc>
        <w:tc>
          <w:tcPr>
            <w:tcW w:w="577" w:type="dxa"/>
            <w:vAlign w:val="top"/>
          </w:tcPr>
          <w:p w14:paraId="15433CDA">
            <w:pPr>
              <w:pStyle w:val="6"/>
              <w:spacing w:before="90" w:line="242" w:lineRule="auto"/>
              <w:ind w:left="123"/>
            </w:pPr>
            <w:r>
              <w:rPr>
                <w:spacing w:val="-10"/>
              </w:rPr>
              <w:t>06</w:t>
            </w:r>
          </w:p>
        </w:tc>
        <w:tc>
          <w:tcPr>
            <w:tcW w:w="2889" w:type="dxa"/>
            <w:vAlign w:val="top"/>
          </w:tcPr>
          <w:p w14:paraId="72CF2718">
            <w:pPr>
              <w:pStyle w:val="6"/>
              <w:spacing w:before="89" w:line="214" w:lineRule="auto"/>
              <w:ind w:left="131"/>
            </w:pPr>
            <w:r>
              <w:rPr>
                <w:spacing w:val="-15"/>
              </w:rPr>
              <w:t>电费</w:t>
            </w:r>
          </w:p>
        </w:tc>
        <w:tc>
          <w:tcPr>
            <w:tcW w:w="1700" w:type="dxa"/>
            <w:vAlign w:val="top"/>
          </w:tcPr>
          <w:p w14:paraId="78A36DA4">
            <w:pPr>
              <w:pStyle w:val="6"/>
              <w:spacing w:before="89"/>
              <w:ind w:left="1250"/>
            </w:pPr>
            <w:r>
              <w:rPr>
                <w:spacing w:val="-5"/>
              </w:rPr>
              <w:t>1.40</w:t>
            </w:r>
          </w:p>
        </w:tc>
        <w:tc>
          <w:tcPr>
            <w:tcW w:w="1700" w:type="dxa"/>
            <w:vAlign w:val="top"/>
          </w:tcPr>
          <w:p w14:paraId="2271B3C7">
            <w:pPr>
              <w:rPr>
                <w:rFonts w:ascii="Arial"/>
                <w:sz w:val="21"/>
              </w:rPr>
            </w:pPr>
          </w:p>
        </w:tc>
        <w:tc>
          <w:tcPr>
            <w:tcW w:w="1705" w:type="dxa"/>
            <w:vAlign w:val="top"/>
          </w:tcPr>
          <w:p w14:paraId="40FCB5A3">
            <w:pPr>
              <w:pStyle w:val="6"/>
              <w:spacing w:before="89"/>
              <w:ind w:left="1250"/>
            </w:pPr>
            <w:r>
              <w:rPr>
                <w:spacing w:val="-5"/>
              </w:rPr>
              <w:t>1.40</w:t>
            </w:r>
          </w:p>
        </w:tc>
      </w:tr>
      <w:tr w14:paraId="3DA85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0E7B7A">
            <w:pPr>
              <w:pStyle w:val="6"/>
              <w:spacing w:before="90" w:line="242" w:lineRule="auto"/>
              <w:ind w:left="127"/>
            </w:pPr>
            <w:r>
              <w:rPr>
                <w:spacing w:val="-7"/>
              </w:rPr>
              <w:t>302</w:t>
            </w:r>
          </w:p>
        </w:tc>
        <w:tc>
          <w:tcPr>
            <w:tcW w:w="577" w:type="dxa"/>
            <w:vAlign w:val="top"/>
          </w:tcPr>
          <w:p w14:paraId="4BAC2153">
            <w:pPr>
              <w:pStyle w:val="6"/>
              <w:spacing w:before="90" w:line="242" w:lineRule="auto"/>
              <w:ind w:left="123"/>
            </w:pPr>
            <w:r>
              <w:rPr>
                <w:spacing w:val="-10"/>
              </w:rPr>
              <w:t>07</w:t>
            </w:r>
          </w:p>
        </w:tc>
        <w:tc>
          <w:tcPr>
            <w:tcW w:w="2889" w:type="dxa"/>
            <w:vAlign w:val="top"/>
          </w:tcPr>
          <w:p w14:paraId="11FCF89C">
            <w:pPr>
              <w:pStyle w:val="6"/>
              <w:spacing w:before="89" w:line="214" w:lineRule="auto"/>
              <w:ind w:left="117"/>
            </w:pPr>
            <w:r>
              <w:rPr>
                <w:spacing w:val="-5"/>
              </w:rPr>
              <w:t>邮电费</w:t>
            </w:r>
          </w:p>
        </w:tc>
        <w:tc>
          <w:tcPr>
            <w:tcW w:w="1700" w:type="dxa"/>
            <w:vAlign w:val="top"/>
          </w:tcPr>
          <w:p w14:paraId="5755AA43">
            <w:pPr>
              <w:pStyle w:val="6"/>
              <w:spacing w:before="89"/>
              <w:ind w:left="1245"/>
            </w:pPr>
            <w:r>
              <w:rPr>
                <w:spacing w:val="-4"/>
              </w:rPr>
              <w:t>2.90</w:t>
            </w:r>
          </w:p>
        </w:tc>
        <w:tc>
          <w:tcPr>
            <w:tcW w:w="1700" w:type="dxa"/>
            <w:vAlign w:val="top"/>
          </w:tcPr>
          <w:p w14:paraId="5399B3CD">
            <w:pPr>
              <w:rPr>
                <w:rFonts w:ascii="Arial"/>
                <w:sz w:val="21"/>
              </w:rPr>
            </w:pPr>
          </w:p>
        </w:tc>
        <w:tc>
          <w:tcPr>
            <w:tcW w:w="1705" w:type="dxa"/>
            <w:vAlign w:val="top"/>
          </w:tcPr>
          <w:p w14:paraId="0ED41A5F">
            <w:pPr>
              <w:pStyle w:val="6"/>
              <w:spacing w:before="89"/>
              <w:ind w:left="1246"/>
            </w:pPr>
            <w:r>
              <w:rPr>
                <w:spacing w:val="-4"/>
              </w:rPr>
              <w:t>2.90</w:t>
            </w:r>
          </w:p>
        </w:tc>
      </w:tr>
      <w:tr w14:paraId="6A5ECC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8F473CC">
            <w:pPr>
              <w:pStyle w:val="6"/>
              <w:spacing w:before="90" w:line="242" w:lineRule="auto"/>
              <w:ind w:left="127"/>
            </w:pPr>
            <w:r>
              <w:rPr>
                <w:spacing w:val="-7"/>
              </w:rPr>
              <w:t>302</w:t>
            </w:r>
          </w:p>
        </w:tc>
        <w:tc>
          <w:tcPr>
            <w:tcW w:w="577" w:type="dxa"/>
            <w:vAlign w:val="top"/>
          </w:tcPr>
          <w:p w14:paraId="6BB7BA93">
            <w:pPr>
              <w:pStyle w:val="6"/>
              <w:spacing w:before="90" w:line="242" w:lineRule="auto"/>
              <w:ind w:left="123"/>
            </w:pPr>
            <w:r>
              <w:rPr>
                <w:spacing w:val="-10"/>
              </w:rPr>
              <w:t>08</w:t>
            </w:r>
          </w:p>
        </w:tc>
        <w:tc>
          <w:tcPr>
            <w:tcW w:w="2889" w:type="dxa"/>
            <w:vAlign w:val="top"/>
          </w:tcPr>
          <w:p w14:paraId="2631CD16">
            <w:pPr>
              <w:pStyle w:val="6"/>
              <w:spacing w:before="89" w:line="214" w:lineRule="auto"/>
              <w:ind w:left="112"/>
            </w:pPr>
            <w:r>
              <w:rPr>
                <w:spacing w:val="-4"/>
              </w:rPr>
              <w:t>取暖费</w:t>
            </w:r>
          </w:p>
        </w:tc>
        <w:tc>
          <w:tcPr>
            <w:tcW w:w="1700" w:type="dxa"/>
            <w:vAlign w:val="top"/>
          </w:tcPr>
          <w:p w14:paraId="62A07A6E">
            <w:pPr>
              <w:pStyle w:val="6"/>
              <w:spacing w:before="89"/>
              <w:ind w:left="1252"/>
            </w:pPr>
            <w:r>
              <w:rPr>
                <w:spacing w:val="-5"/>
              </w:rPr>
              <w:t>3.18</w:t>
            </w:r>
          </w:p>
        </w:tc>
        <w:tc>
          <w:tcPr>
            <w:tcW w:w="1700" w:type="dxa"/>
            <w:vAlign w:val="top"/>
          </w:tcPr>
          <w:p w14:paraId="3430EC6F">
            <w:pPr>
              <w:rPr>
                <w:rFonts w:ascii="Arial"/>
                <w:sz w:val="21"/>
              </w:rPr>
            </w:pPr>
          </w:p>
        </w:tc>
        <w:tc>
          <w:tcPr>
            <w:tcW w:w="1705" w:type="dxa"/>
            <w:vAlign w:val="top"/>
          </w:tcPr>
          <w:p w14:paraId="0DE9E4BB">
            <w:pPr>
              <w:pStyle w:val="6"/>
              <w:spacing w:before="89"/>
              <w:ind w:left="1253"/>
            </w:pPr>
            <w:r>
              <w:rPr>
                <w:spacing w:val="-5"/>
              </w:rPr>
              <w:t>3.18</w:t>
            </w:r>
          </w:p>
        </w:tc>
      </w:tr>
      <w:tr w14:paraId="2AB6C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042E4D1">
            <w:pPr>
              <w:pStyle w:val="6"/>
              <w:spacing w:before="90" w:line="242" w:lineRule="auto"/>
              <w:ind w:left="127"/>
            </w:pPr>
            <w:r>
              <w:rPr>
                <w:spacing w:val="-7"/>
              </w:rPr>
              <w:t>302</w:t>
            </w:r>
          </w:p>
        </w:tc>
        <w:tc>
          <w:tcPr>
            <w:tcW w:w="577" w:type="dxa"/>
            <w:vAlign w:val="top"/>
          </w:tcPr>
          <w:p w14:paraId="25ABF8AE">
            <w:pPr>
              <w:pStyle w:val="6"/>
              <w:spacing w:before="90" w:line="239" w:lineRule="exact"/>
              <w:ind w:left="122"/>
            </w:pPr>
            <w:r>
              <w:rPr>
                <w:spacing w:val="-9"/>
              </w:rPr>
              <w:t>11</w:t>
            </w:r>
          </w:p>
        </w:tc>
        <w:tc>
          <w:tcPr>
            <w:tcW w:w="2889" w:type="dxa"/>
            <w:vAlign w:val="top"/>
          </w:tcPr>
          <w:p w14:paraId="2C9FCA3E">
            <w:pPr>
              <w:pStyle w:val="6"/>
              <w:spacing w:before="89" w:line="214" w:lineRule="auto"/>
              <w:ind w:left="115"/>
            </w:pPr>
            <w:r>
              <w:rPr>
                <w:spacing w:val="-5"/>
              </w:rPr>
              <w:t>差旅费</w:t>
            </w:r>
          </w:p>
        </w:tc>
        <w:tc>
          <w:tcPr>
            <w:tcW w:w="1700" w:type="dxa"/>
            <w:vAlign w:val="top"/>
          </w:tcPr>
          <w:p w14:paraId="705642DA">
            <w:pPr>
              <w:pStyle w:val="6"/>
              <w:spacing w:before="89"/>
              <w:ind w:left="1245"/>
            </w:pPr>
            <w:r>
              <w:rPr>
                <w:spacing w:val="-4"/>
              </w:rPr>
              <w:t>4.14</w:t>
            </w:r>
          </w:p>
        </w:tc>
        <w:tc>
          <w:tcPr>
            <w:tcW w:w="1700" w:type="dxa"/>
            <w:vAlign w:val="top"/>
          </w:tcPr>
          <w:p w14:paraId="0605FCFC">
            <w:pPr>
              <w:rPr>
                <w:rFonts w:ascii="Arial"/>
                <w:sz w:val="21"/>
              </w:rPr>
            </w:pPr>
          </w:p>
        </w:tc>
        <w:tc>
          <w:tcPr>
            <w:tcW w:w="1705" w:type="dxa"/>
            <w:vAlign w:val="top"/>
          </w:tcPr>
          <w:p w14:paraId="05252A35">
            <w:pPr>
              <w:pStyle w:val="6"/>
              <w:spacing w:before="89"/>
              <w:ind w:left="1245"/>
            </w:pPr>
            <w:r>
              <w:rPr>
                <w:spacing w:val="-4"/>
              </w:rPr>
              <w:t>4.14</w:t>
            </w:r>
          </w:p>
        </w:tc>
      </w:tr>
      <w:tr w14:paraId="59F77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A43663">
            <w:pPr>
              <w:pStyle w:val="6"/>
              <w:spacing w:before="90" w:line="242" w:lineRule="auto"/>
              <w:ind w:left="127"/>
            </w:pPr>
            <w:r>
              <w:rPr>
                <w:spacing w:val="-7"/>
              </w:rPr>
              <w:t>302</w:t>
            </w:r>
          </w:p>
        </w:tc>
        <w:tc>
          <w:tcPr>
            <w:tcW w:w="577" w:type="dxa"/>
            <w:vAlign w:val="top"/>
          </w:tcPr>
          <w:p w14:paraId="45FDADBD">
            <w:pPr>
              <w:pStyle w:val="6"/>
              <w:spacing w:before="90" w:line="242" w:lineRule="auto"/>
              <w:ind w:left="118"/>
            </w:pPr>
            <w:r>
              <w:rPr>
                <w:spacing w:val="-7"/>
              </w:rPr>
              <w:t>26</w:t>
            </w:r>
          </w:p>
        </w:tc>
        <w:tc>
          <w:tcPr>
            <w:tcW w:w="2889" w:type="dxa"/>
            <w:vAlign w:val="top"/>
          </w:tcPr>
          <w:p w14:paraId="44571982">
            <w:pPr>
              <w:pStyle w:val="6"/>
              <w:spacing w:before="89" w:line="214" w:lineRule="auto"/>
              <w:ind w:left="119"/>
            </w:pPr>
            <w:r>
              <w:rPr>
                <w:spacing w:val="-6"/>
              </w:rPr>
              <w:t>劳务费</w:t>
            </w:r>
          </w:p>
        </w:tc>
        <w:tc>
          <w:tcPr>
            <w:tcW w:w="1700" w:type="dxa"/>
            <w:vAlign w:val="top"/>
          </w:tcPr>
          <w:p w14:paraId="58FB7375">
            <w:pPr>
              <w:pStyle w:val="6"/>
              <w:spacing w:before="89"/>
              <w:ind w:left="1245"/>
            </w:pPr>
            <w:r>
              <w:rPr>
                <w:spacing w:val="-4"/>
              </w:rPr>
              <w:t>2.20</w:t>
            </w:r>
          </w:p>
        </w:tc>
        <w:tc>
          <w:tcPr>
            <w:tcW w:w="1700" w:type="dxa"/>
            <w:vAlign w:val="top"/>
          </w:tcPr>
          <w:p w14:paraId="40BF451F">
            <w:pPr>
              <w:rPr>
                <w:rFonts w:ascii="Arial"/>
                <w:sz w:val="21"/>
              </w:rPr>
            </w:pPr>
          </w:p>
        </w:tc>
        <w:tc>
          <w:tcPr>
            <w:tcW w:w="1705" w:type="dxa"/>
            <w:vAlign w:val="top"/>
          </w:tcPr>
          <w:p w14:paraId="6F45568F">
            <w:pPr>
              <w:pStyle w:val="6"/>
              <w:spacing w:before="89"/>
              <w:ind w:left="1246"/>
            </w:pPr>
            <w:r>
              <w:rPr>
                <w:spacing w:val="-4"/>
              </w:rPr>
              <w:t>2.20</w:t>
            </w:r>
          </w:p>
        </w:tc>
      </w:tr>
      <w:tr w14:paraId="41C060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4719300">
            <w:pPr>
              <w:pStyle w:val="6"/>
              <w:spacing w:before="90" w:line="242" w:lineRule="auto"/>
              <w:ind w:left="127"/>
            </w:pPr>
            <w:r>
              <w:rPr>
                <w:spacing w:val="-7"/>
              </w:rPr>
              <w:t>302</w:t>
            </w:r>
          </w:p>
        </w:tc>
        <w:tc>
          <w:tcPr>
            <w:tcW w:w="577" w:type="dxa"/>
            <w:vAlign w:val="top"/>
          </w:tcPr>
          <w:p w14:paraId="5B30C680">
            <w:pPr>
              <w:pStyle w:val="6"/>
              <w:spacing w:before="90" w:line="242" w:lineRule="auto"/>
              <w:ind w:left="118"/>
            </w:pPr>
            <w:r>
              <w:rPr>
                <w:spacing w:val="-7"/>
              </w:rPr>
              <w:t>27</w:t>
            </w:r>
          </w:p>
        </w:tc>
        <w:tc>
          <w:tcPr>
            <w:tcW w:w="2889" w:type="dxa"/>
            <w:vAlign w:val="top"/>
          </w:tcPr>
          <w:p w14:paraId="4FFA06CE">
            <w:pPr>
              <w:pStyle w:val="6"/>
              <w:spacing w:before="89" w:line="214" w:lineRule="auto"/>
              <w:ind w:left="114"/>
            </w:pPr>
            <w:r>
              <w:rPr>
                <w:spacing w:val="-3"/>
              </w:rPr>
              <w:t>委托业务费</w:t>
            </w:r>
          </w:p>
        </w:tc>
        <w:tc>
          <w:tcPr>
            <w:tcW w:w="1700" w:type="dxa"/>
            <w:vAlign w:val="top"/>
          </w:tcPr>
          <w:p w14:paraId="5B1AE5D6">
            <w:pPr>
              <w:pStyle w:val="6"/>
              <w:spacing w:before="89"/>
              <w:ind w:left="1250"/>
            </w:pPr>
            <w:r>
              <w:rPr>
                <w:spacing w:val="-5"/>
              </w:rPr>
              <w:t>1.90</w:t>
            </w:r>
          </w:p>
        </w:tc>
        <w:tc>
          <w:tcPr>
            <w:tcW w:w="1700" w:type="dxa"/>
            <w:vAlign w:val="top"/>
          </w:tcPr>
          <w:p w14:paraId="6620545F">
            <w:pPr>
              <w:rPr>
                <w:rFonts w:ascii="Arial"/>
                <w:sz w:val="21"/>
              </w:rPr>
            </w:pPr>
          </w:p>
        </w:tc>
        <w:tc>
          <w:tcPr>
            <w:tcW w:w="1705" w:type="dxa"/>
            <w:vAlign w:val="top"/>
          </w:tcPr>
          <w:p w14:paraId="63DA95E6">
            <w:pPr>
              <w:pStyle w:val="6"/>
              <w:spacing w:before="89"/>
              <w:ind w:left="1250"/>
            </w:pPr>
            <w:r>
              <w:rPr>
                <w:spacing w:val="-5"/>
              </w:rPr>
              <w:t>1.90</w:t>
            </w:r>
          </w:p>
        </w:tc>
      </w:tr>
      <w:tr w14:paraId="2F212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97B7B89">
            <w:pPr>
              <w:pStyle w:val="6"/>
              <w:spacing w:before="90" w:line="242" w:lineRule="auto"/>
              <w:ind w:left="127"/>
            </w:pPr>
            <w:r>
              <w:rPr>
                <w:spacing w:val="-7"/>
              </w:rPr>
              <w:t>302</w:t>
            </w:r>
          </w:p>
        </w:tc>
        <w:tc>
          <w:tcPr>
            <w:tcW w:w="577" w:type="dxa"/>
            <w:vAlign w:val="top"/>
          </w:tcPr>
          <w:p w14:paraId="617D8B2F">
            <w:pPr>
              <w:pStyle w:val="6"/>
              <w:spacing w:before="90" w:line="242" w:lineRule="auto"/>
              <w:ind w:left="118"/>
            </w:pPr>
            <w:r>
              <w:rPr>
                <w:spacing w:val="-7"/>
              </w:rPr>
              <w:t>28</w:t>
            </w:r>
          </w:p>
        </w:tc>
        <w:tc>
          <w:tcPr>
            <w:tcW w:w="2889" w:type="dxa"/>
            <w:vAlign w:val="top"/>
          </w:tcPr>
          <w:p w14:paraId="610BA667">
            <w:pPr>
              <w:pStyle w:val="6"/>
              <w:spacing w:before="89" w:line="214" w:lineRule="auto"/>
              <w:ind w:left="114"/>
            </w:pPr>
            <w:r>
              <w:rPr>
                <w:spacing w:val="-3"/>
              </w:rPr>
              <w:t>工会经费</w:t>
            </w:r>
          </w:p>
        </w:tc>
        <w:tc>
          <w:tcPr>
            <w:tcW w:w="1700" w:type="dxa"/>
            <w:vAlign w:val="top"/>
          </w:tcPr>
          <w:p w14:paraId="288D3DF4">
            <w:pPr>
              <w:pStyle w:val="6"/>
              <w:spacing w:before="89"/>
              <w:ind w:left="1158"/>
            </w:pPr>
            <w:r>
              <w:rPr>
                <w:spacing w:val="-4"/>
              </w:rPr>
              <w:t>13.53</w:t>
            </w:r>
          </w:p>
        </w:tc>
        <w:tc>
          <w:tcPr>
            <w:tcW w:w="1700" w:type="dxa"/>
            <w:vAlign w:val="top"/>
          </w:tcPr>
          <w:p w14:paraId="5D9DF8E6">
            <w:pPr>
              <w:rPr>
                <w:rFonts w:ascii="Arial"/>
                <w:sz w:val="21"/>
              </w:rPr>
            </w:pPr>
          </w:p>
        </w:tc>
        <w:tc>
          <w:tcPr>
            <w:tcW w:w="1705" w:type="dxa"/>
            <w:vAlign w:val="top"/>
          </w:tcPr>
          <w:p w14:paraId="150B7A55">
            <w:pPr>
              <w:pStyle w:val="6"/>
              <w:spacing w:before="89"/>
              <w:ind w:left="1162"/>
            </w:pPr>
            <w:r>
              <w:rPr>
                <w:spacing w:val="-4"/>
              </w:rPr>
              <w:t>13.53</w:t>
            </w:r>
          </w:p>
        </w:tc>
      </w:tr>
      <w:tr w14:paraId="6045C0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80D7601">
            <w:pPr>
              <w:pStyle w:val="6"/>
              <w:spacing w:before="90" w:line="242" w:lineRule="auto"/>
              <w:ind w:left="127"/>
            </w:pPr>
            <w:r>
              <w:rPr>
                <w:spacing w:val="-7"/>
              </w:rPr>
              <w:t>302</w:t>
            </w:r>
          </w:p>
        </w:tc>
        <w:tc>
          <w:tcPr>
            <w:tcW w:w="577" w:type="dxa"/>
            <w:vAlign w:val="top"/>
          </w:tcPr>
          <w:p w14:paraId="343A19AD">
            <w:pPr>
              <w:pStyle w:val="6"/>
              <w:spacing w:before="90" w:line="242" w:lineRule="auto"/>
              <w:ind w:left="118"/>
            </w:pPr>
            <w:r>
              <w:rPr>
                <w:spacing w:val="-7"/>
              </w:rPr>
              <w:t>29</w:t>
            </w:r>
          </w:p>
        </w:tc>
        <w:tc>
          <w:tcPr>
            <w:tcW w:w="2889" w:type="dxa"/>
            <w:vAlign w:val="top"/>
          </w:tcPr>
          <w:p w14:paraId="615834DA">
            <w:pPr>
              <w:pStyle w:val="6"/>
              <w:spacing w:before="89" w:line="214" w:lineRule="auto"/>
              <w:ind w:left="113"/>
            </w:pPr>
            <w:r>
              <w:rPr>
                <w:spacing w:val="-4"/>
              </w:rPr>
              <w:t>福利费</w:t>
            </w:r>
          </w:p>
        </w:tc>
        <w:tc>
          <w:tcPr>
            <w:tcW w:w="1700" w:type="dxa"/>
            <w:vAlign w:val="top"/>
          </w:tcPr>
          <w:p w14:paraId="6BB63B20">
            <w:pPr>
              <w:pStyle w:val="6"/>
              <w:spacing w:before="89"/>
              <w:ind w:left="1158"/>
            </w:pPr>
            <w:r>
              <w:rPr>
                <w:spacing w:val="-4"/>
              </w:rPr>
              <w:t>16.93</w:t>
            </w:r>
          </w:p>
        </w:tc>
        <w:tc>
          <w:tcPr>
            <w:tcW w:w="1700" w:type="dxa"/>
            <w:vAlign w:val="top"/>
          </w:tcPr>
          <w:p w14:paraId="7B75ED9A">
            <w:pPr>
              <w:rPr>
                <w:rFonts w:ascii="Arial"/>
                <w:sz w:val="21"/>
              </w:rPr>
            </w:pPr>
          </w:p>
        </w:tc>
        <w:tc>
          <w:tcPr>
            <w:tcW w:w="1705" w:type="dxa"/>
            <w:vAlign w:val="top"/>
          </w:tcPr>
          <w:p w14:paraId="2FCAEA55">
            <w:pPr>
              <w:pStyle w:val="6"/>
              <w:spacing w:before="89"/>
              <w:ind w:left="1162"/>
            </w:pPr>
            <w:r>
              <w:rPr>
                <w:spacing w:val="-4"/>
              </w:rPr>
              <w:t>16.93</w:t>
            </w:r>
          </w:p>
        </w:tc>
      </w:tr>
      <w:tr w14:paraId="1AFF10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C792B51">
            <w:pPr>
              <w:pStyle w:val="6"/>
              <w:spacing w:before="90" w:line="242" w:lineRule="auto"/>
              <w:ind w:left="127"/>
            </w:pPr>
            <w:r>
              <w:rPr>
                <w:spacing w:val="-7"/>
              </w:rPr>
              <w:t>302</w:t>
            </w:r>
          </w:p>
        </w:tc>
        <w:tc>
          <w:tcPr>
            <w:tcW w:w="577" w:type="dxa"/>
            <w:vAlign w:val="top"/>
          </w:tcPr>
          <w:p w14:paraId="3D40688C">
            <w:pPr>
              <w:pStyle w:val="6"/>
              <w:spacing w:before="90" w:line="242" w:lineRule="auto"/>
              <w:ind w:left="125"/>
            </w:pPr>
            <w:r>
              <w:rPr>
                <w:spacing w:val="-10"/>
              </w:rPr>
              <w:t>31</w:t>
            </w:r>
          </w:p>
        </w:tc>
        <w:tc>
          <w:tcPr>
            <w:tcW w:w="2889" w:type="dxa"/>
            <w:vAlign w:val="top"/>
          </w:tcPr>
          <w:p w14:paraId="591240E4">
            <w:pPr>
              <w:pStyle w:val="6"/>
              <w:spacing w:before="89" w:line="214" w:lineRule="auto"/>
              <w:ind w:left="109"/>
            </w:pPr>
            <w:r>
              <w:rPr>
                <w:spacing w:val="-1"/>
              </w:rPr>
              <w:t>公务用车运行维护费</w:t>
            </w:r>
          </w:p>
        </w:tc>
        <w:tc>
          <w:tcPr>
            <w:tcW w:w="1700" w:type="dxa"/>
            <w:vAlign w:val="top"/>
          </w:tcPr>
          <w:p w14:paraId="222573AB">
            <w:pPr>
              <w:pStyle w:val="6"/>
              <w:spacing w:before="89"/>
              <w:ind w:left="1158"/>
            </w:pPr>
            <w:r>
              <w:rPr>
                <w:spacing w:val="-4"/>
              </w:rPr>
              <w:t>11.00</w:t>
            </w:r>
          </w:p>
        </w:tc>
        <w:tc>
          <w:tcPr>
            <w:tcW w:w="1700" w:type="dxa"/>
            <w:vAlign w:val="top"/>
          </w:tcPr>
          <w:p w14:paraId="2015C1EA">
            <w:pPr>
              <w:rPr>
                <w:rFonts w:ascii="Arial"/>
                <w:sz w:val="21"/>
              </w:rPr>
            </w:pPr>
          </w:p>
        </w:tc>
        <w:tc>
          <w:tcPr>
            <w:tcW w:w="1705" w:type="dxa"/>
            <w:vAlign w:val="top"/>
          </w:tcPr>
          <w:p w14:paraId="4826FDD6">
            <w:pPr>
              <w:pStyle w:val="6"/>
              <w:spacing w:before="89"/>
              <w:ind w:left="1162"/>
            </w:pPr>
            <w:r>
              <w:rPr>
                <w:spacing w:val="-4"/>
              </w:rPr>
              <w:t>11.00</w:t>
            </w:r>
          </w:p>
        </w:tc>
      </w:tr>
      <w:tr w14:paraId="4420DD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EEC5541">
            <w:pPr>
              <w:pStyle w:val="6"/>
              <w:spacing w:before="90" w:line="242" w:lineRule="auto"/>
              <w:ind w:left="127"/>
            </w:pPr>
            <w:r>
              <w:rPr>
                <w:spacing w:val="-7"/>
              </w:rPr>
              <w:t>302</w:t>
            </w:r>
          </w:p>
        </w:tc>
        <w:tc>
          <w:tcPr>
            <w:tcW w:w="577" w:type="dxa"/>
            <w:vAlign w:val="top"/>
          </w:tcPr>
          <w:p w14:paraId="4F8C3EE8">
            <w:pPr>
              <w:pStyle w:val="6"/>
              <w:spacing w:before="90" w:line="242" w:lineRule="auto"/>
              <w:ind w:left="119"/>
            </w:pPr>
            <w:r>
              <w:rPr>
                <w:spacing w:val="-8"/>
              </w:rPr>
              <w:t>99</w:t>
            </w:r>
          </w:p>
        </w:tc>
        <w:tc>
          <w:tcPr>
            <w:tcW w:w="2889" w:type="dxa"/>
            <w:vAlign w:val="top"/>
          </w:tcPr>
          <w:p w14:paraId="675C9918">
            <w:pPr>
              <w:pStyle w:val="6"/>
              <w:spacing w:before="90" w:line="213" w:lineRule="auto"/>
              <w:ind w:left="110"/>
            </w:pPr>
            <w:r>
              <w:rPr>
                <w:spacing w:val="-1"/>
              </w:rPr>
              <w:t>其他商品和服务支出</w:t>
            </w:r>
          </w:p>
        </w:tc>
        <w:tc>
          <w:tcPr>
            <w:tcW w:w="1700" w:type="dxa"/>
            <w:vAlign w:val="top"/>
          </w:tcPr>
          <w:p w14:paraId="2C88A7A7">
            <w:pPr>
              <w:pStyle w:val="6"/>
              <w:spacing w:before="89"/>
              <w:ind w:left="1154"/>
            </w:pPr>
            <w:r>
              <w:rPr>
                <w:spacing w:val="-3"/>
              </w:rPr>
              <w:t>22.28</w:t>
            </w:r>
          </w:p>
        </w:tc>
        <w:tc>
          <w:tcPr>
            <w:tcW w:w="1700" w:type="dxa"/>
            <w:vAlign w:val="top"/>
          </w:tcPr>
          <w:p w14:paraId="1C9F6778">
            <w:pPr>
              <w:rPr>
                <w:rFonts w:ascii="Arial"/>
                <w:sz w:val="21"/>
              </w:rPr>
            </w:pPr>
          </w:p>
        </w:tc>
        <w:tc>
          <w:tcPr>
            <w:tcW w:w="1705" w:type="dxa"/>
            <w:vAlign w:val="top"/>
          </w:tcPr>
          <w:p w14:paraId="381FA244">
            <w:pPr>
              <w:pStyle w:val="6"/>
              <w:spacing w:before="89"/>
              <w:ind w:left="1157"/>
            </w:pPr>
            <w:r>
              <w:rPr>
                <w:spacing w:val="-3"/>
              </w:rPr>
              <w:t>22.28</w:t>
            </w:r>
          </w:p>
        </w:tc>
      </w:tr>
      <w:tr w14:paraId="588C0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6E60FD3">
            <w:pPr>
              <w:pStyle w:val="6"/>
              <w:spacing w:before="90" w:line="242" w:lineRule="auto"/>
              <w:ind w:left="127"/>
            </w:pPr>
            <w:r>
              <w:rPr>
                <w:b/>
                <w:bCs/>
                <w:spacing w:val="-9"/>
              </w:rPr>
              <w:t>303</w:t>
            </w:r>
          </w:p>
        </w:tc>
        <w:tc>
          <w:tcPr>
            <w:tcW w:w="577" w:type="dxa"/>
            <w:vAlign w:val="top"/>
          </w:tcPr>
          <w:p w14:paraId="10EC8C07">
            <w:pPr>
              <w:rPr>
                <w:rFonts w:ascii="Arial"/>
                <w:sz w:val="21"/>
              </w:rPr>
            </w:pPr>
          </w:p>
        </w:tc>
        <w:tc>
          <w:tcPr>
            <w:tcW w:w="2889" w:type="dxa"/>
            <w:vAlign w:val="top"/>
          </w:tcPr>
          <w:p w14:paraId="270F42F5">
            <w:pPr>
              <w:pStyle w:val="6"/>
              <w:spacing w:before="90" w:line="213" w:lineRule="auto"/>
              <w:ind w:left="113"/>
            </w:pPr>
            <w:r>
              <w:rPr>
                <w:b/>
                <w:bCs/>
                <w:spacing w:val="-3"/>
              </w:rPr>
              <w:t>对个人和家庭的补助</w:t>
            </w:r>
          </w:p>
        </w:tc>
        <w:tc>
          <w:tcPr>
            <w:tcW w:w="1700" w:type="dxa"/>
            <w:vAlign w:val="top"/>
          </w:tcPr>
          <w:p w14:paraId="6CCB1B83">
            <w:pPr>
              <w:pStyle w:val="6"/>
              <w:spacing w:before="89"/>
              <w:ind w:left="1161"/>
            </w:pPr>
            <w:r>
              <w:rPr>
                <w:b/>
                <w:bCs/>
                <w:spacing w:val="-6"/>
              </w:rPr>
              <w:t>37.78</w:t>
            </w:r>
          </w:p>
        </w:tc>
        <w:tc>
          <w:tcPr>
            <w:tcW w:w="1700" w:type="dxa"/>
            <w:vAlign w:val="top"/>
          </w:tcPr>
          <w:p w14:paraId="590EF62E">
            <w:pPr>
              <w:pStyle w:val="6"/>
              <w:spacing w:before="89"/>
              <w:ind w:left="1016"/>
            </w:pPr>
            <w:r>
              <w:rPr>
                <w:b/>
                <w:bCs/>
                <w:spacing w:val="-6"/>
              </w:rPr>
              <w:t>37.78</w:t>
            </w:r>
          </w:p>
        </w:tc>
        <w:tc>
          <w:tcPr>
            <w:tcW w:w="1705" w:type="dxa"/>
            <w:vAlign w:val="top"/>
          </w:tcPr>
          <w:p w14:paraId="5EB6C768">
            <w:pPr>
              <w:rPr>
                <w:rFonts w:ascii="Arial"/>
                <w:sz w:val="21"/>
              </w:rPr>
            </w:pPr>
          </w:p>
        </w:tc>
      </w:tr>
      <w:tr w14:paraId="54A93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761" w:type="dxa"/>
            <w:vAlign w:val="top"/>
          </w:tcPr>
          <w:p w14:paraId="6C8DF563">
            <w:pPr>
              <w:pStyle w:val="6"/>
              <w:spacing w:before="90" w:line="242" w:lineRule="auto"/>
              <w:ind w:left="127"/>
            </w:pPr>
            <w:r>
              <w:rPr>
                <w:spacing w:val="-7"/>
              </w:rPr>
              <w:t>303</w:t>
            </w:r>
          </w:p>
        </w:tc>
        <w:tc>
          <w:tcPr>
            <w:tcW w:w="577" w:type="dxa"/>
            <w:vAlign w:val="top"/>
          </w:tcPr>
          <w:p w14:paraId="160ED2BF">
            <w:pPr>
              <w:pStyle w:val="6"/>
              <w:spacing w:before="90" w:line="242" w:lineRule="auto"/>
              <w:ind w:left="123"/>
            </w:pPr>
            <w:r>
              <w:rPr>
                <w:spacing w:val="-10"/>
              </w:rPr>
              <w:t>02</w:t>
            </w:r>
          </w:p>
        </w:tc>
        <w:tc>
          <w:tcPr>
            <w:tcW w:w="2889" w:type="dxa"/>
            <w:vAlign w:val="top"/>
          </w:tcPr>
          <w:p w14:paraId="1A5EDFB5">
            <w:pPr>
              <w:pStyle w:val="6"/>
              <w:spacing w:before="89" w:line="214" w:lineRule="auto"/>
              <w:ind w:left="112"/>
            </w:pPr>
            <w:r>
              <w:rPr>
                <w:spacing w:val="-4"/>
              </w:rPr>
              <w:t>退休费</w:t>
            </w:r>
          </w:p>
        </w:tc>
        <w:tc>
          <w:tcPr>
            <w:tcW w:w="1700" w:type="dxa"/>
            <w:vAlign w:val="top"/>
          </w:tcPr>
          <w:p w14:paraId="42AA1962">
            <w:pPr>
              <w:pStyle w:val="6"/>
              <w:spacing w:before="89"/>
              <w:ind w:left="1161"/>
            </w:pPr>
            <w:r>
              <w:rPr>
                <w:spacing w:val="-4"/>
              </w:rPr>
              <w:t>31.23</w:t>
            </w:r>
          </w:p>
        </w:tc>
        <w:tc>
          <w:tcPr>
            <w:tcW w:w="1700" w:type="dxa"/>
            <w:vAlign w:val="top"/>
          </w:tcPr>
          <w:p w14:paraId="252A90E0">
            <w:pPr>
              <w:pStyle w:val="6"/>
              <w:spacing w:before="89"/>
              <w:ind w:left="1016"/>
            </w:pPr>
            <w:r>
              <w:rPr>
                <w:spacing w:val="-4"/>
              </w:rPr>
              <w:t>31.23</w:t>
            </w:r>
          </w:p>
        </w:tc>
        <w:tc>
          <w:tcPr>
            <w:tcW w:w="1705" w:type="dxa"/>
            <w:vAlign w:val="top"/>
          </w:tcPr>
          <w:p w14:paraId="19DF1796">
            <w:pPr>
              <w:rPr>
                <w:rFonts w:ascii="Arial"/>
                <w:sz w:val="21"/>
              </w:rPr>
            </w:pPr>
          </w:p>
        </w:tc>
      </w:tr>
    </w:tbl>
    <w:p w14:paraId="4FF81FCC">
      <w:pPr>
        <w:rPr>
          <w:rFonts w:ascii="Arial"/>
          <w:sz w:val="21"/>
        </w:rPr>
      </w:pPr>
    </w:p>
    <w:p w14:paraId="7CD1E554">
      <w:pPr>
        <w:rPr>
          <w:rFonts w:ascii="Arial" w:hAnsi="Arial" w:eastAsia="Arial" w:cs="Arial"/>
          <w:sz w:val="21"/>
          <w:szCs w:val="21"/>
        </w:rPr>
        <w:sectPr>
          <w:footerReference r:id="rId20" w:type="default"/>
          <w:pgSz w:w="11906" w:h="16839"/>
          <w:pgMar w:top="1431" w:right="1000" w:bottom="1521" w:left="1568" w:header="0" w:footer="1156" w:gutter="0"/>
          <w:cols w:space="720" w:num="1"/>
        </w:sectPr>
      </w:pPr>
    </w:p>
    <w:p w14:paraId="5D4E7CD5">
      <w:pPr>
        <w:spacing w:before="92"/>
      </w:pPr>
    </w:p>
    <w:p w14:paraId="7393A677">
      <w:pPr>
        <w:spacing w:before="91"/>
      </w:pP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9B50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761" w:type="dxa"/>
            <w:vAlign w:val="top"/>
          </w:tcPr>
          <w:p w14:paraId="3000A8E4">
            <w:pPr>
              <w:pStyle w:val="6"/>
              <w:spacing w:before="91" w:line="242" w:lineRule="auto"/>
              <w:ind w:left="127"/>
            </w:pPr>
            <w:r>
              <w:rPr>
                <w:spacing w:val="-7"/>
              </w:rPr>
              <w:t>303</w:t>
            </w:r>
          </w:p>
        </w:tc>
        <w:tc>
          <w:tcPr>
            <w:tcW w:w="577" w:type="dxa"/>
            <w:vAlign w:val="top"/>
          </w:tcPr>
          <w:p w14:paraId="5E06095D">
            <w:pPr>
              <w:pStyle w:val="6"/>
              <w:spacing w:before="91" w:line="242" w:lineRule="auto"/>
              <w:ind w:left="123"/>
            </w:pPr>
            <w:r>
              <w:rPr>
                <w:spacing w:val="-10"/>
              </w:rPr>
              <w:t>05</w:t>
            </w:r>
          </w:p>
        </w:tc>
        <w:tc>
          <w:tcPr>
            <w:tcW w:w="2889" w:type="dxa"/>
            <w:vAlign w:val="top"/>
          </w:tcPr>
          <w:p w14:paraId="504AF053">
            <w:pPr>
              <w:pStyle w:val="6"/>
              <w:spacing w:before="91" w:line="215" w:lineRule="auto"/>
              <w:ind w:left="121"/>
            </w:pPr>
            <w:r>
              <w:rPr>
                <w:spacing w:val="-5"/>
              </w:rPr>
              <w:t>生活补助</w:t>
            </w:r>
          </w:p>
        </w:tc>
        <w:tc>
          <w:tcPr>
            <w:tcW w:w="1700" w:type="dxa"/>
            <w:vAlign w:val="top"/>
          </w:tcPr>
          <w:p w14:paraId="1D3F51E8">
            <w:pPr>
              <w:pStyle w:val="6"/>
              <w:spacing w:before="90"/>
              <w:ind w:left="1247"/>
            </w:pPr>
            <w:r>
              <w:rPr>
                <w:spacing w:val="-4"/>
              </w:rPr>
              <w:t>6.55</w:t>
            </w:r>
          </w:p>
        </w:tc>
        <w:tc>
          <w:tcPr>
            <w:tcW w:w="1700" w:type="dxa"/>
            <w:vAlign w:val="top"/>
          </w:tcPr>
          <w:p w14:paraId="21049E31">
            <w:pPr>
              <w:pStyle w:val="6"/>
              <w:spacing w:before="90"/>
              <w:ind w:left="1100"/>
            </w:pPr>
            <w:r>
              <w:rPr>
                <w:spacing w:val="-4"/>
              </w:rPr>
              <w:t>6.55</w:t>
            </w:r>
          </w:p>
        </w:tc>
        <w:tc>
          <w:tcPr>
            <w:tcW w:w="1705" w:type="dxa"/>
            <w:vAlign w:val="top"/>
          </w:tcPr>
          <w:p w14:paraId="0F969AE3">
            <w:pPr>
              <w:rPr>
                <w:rFonts w:ascii="Arial"/>
                <w:sz w:val="21"/>
              </w:rPr>
            </w:pPr>
          </w:p>
        </w:tc>
      </w:tr>
      <w:tr w14:paraId="03FFD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761" w:type="dxa"/>
            <w:vAlign w:val="top"/>
          </w:tcPr>
          <w:p w14:paraId="2309C26E">
            <w:pPr>
              <w:rPr>
                <w:rFonts w:ascii="Arial"/>
                <w:sz w:val="21"/>
              </w:rPr>
            </w:pPr>
          </w:p>
        </w:tc>
        <w:tc>
          <w:tcPr>
            <w:tcW w:w="577" w:type="dxa"/>
            <w:vAlign w:val="top"/>
          </w:tcPr>
          <w:p w14:paraId="1B46479F">
            <w:pPr>
              <w:rPr>
                <w:rFonts w:ascii="Arial"/>
                <w:sz w:val="21"/>
              </w:rPr>
            </w:pPr>
          </w:p>
        </w:tc>
        <w:tc>
          <w:tcPr>
            <w:tcW w:w="2889" w:type="dxa"/>
            <w:vAlign w:val="top"/>
          </w:tcPr>
          <w:p w14:paraId="78E1DD1E">
            <w:pPr>
              <w:pStyle w:val="6"/>
              <w:spacing w:before="93" w:line="216" w:lineRule="auto"/>
              <w:ind w:left="1269"/>
            </w:pPr>
            <w:r>
              <w:rPr>
                <w:b/>
                <w:bCs/>
                <w:spacing w:val="-7"/>
              </w:rPr>
              <w:t>合计</w:t>
            </w:r>
          </w:p>
        </w:tc>
        <w:tc>
          <w:tcPr>
            <w:tcW w:w="1700" w:type="dxa"/>
            <w:vAlign w:val="top"/>
          </w:tcPr>
          <w:p w14:paraId="61B3BDE0">
            <w:pPr>
              <w:pStyle w:val="6"/>
              <w:spacing w:before="93"/>
              <w:ind w:left="978"/>
            </w:pPr>
            <w:r>
              <w:rPr>
                <w:b/>
                <w:bCs/>
                <w:spacing w:val="-4"/>
              </w:rPr>
              <w:t>1389.19</w:t>
            </w:r>
          </w:p>
        </w:tc>
        <w:tc>
          <w:tcPr>
            <w:tcW w:w="1700" w:type="dxa"/>
            <w:vAlign w:val="top"/>
          </w:tcPr>
          <w:p w14:paraId="53D6FC67">
            <w:pPr>
              <w:pStyle w:val="6"/>
              <w:spacing w:before="93"/>
              <w:ind w:left="834"/>
            </w:pPr>
            <w:r>
              <w:rPr>
                <w:b/>
                <w:bCs/>
                <w:spacing w:val="-4"/>
              </w:rPr>
              <w:t>1294.17</w:t>
            </w:r>
          </w:p>
        </w:tc>
        <w:tc>
          <w:tcPr>
            <w:tcW w:w="1705" w:type="dxa"/>
            <w:vAlign w:val="top"/>
          </w:tcPr>
          <w:p w14:paraId="5B19FFC9">
            <w:pPr>
              <w:pStyle w:val="6"/>
              <w:spacing w:before="93"/>
              <w:ind w:left="1159"/>
            </w:pPr>
            <w:r>
              <w:rPr>
                <w:b/>
                <w:bCs/>
                <w:spacing w:val="-5"/>
              </w:rPr>
              <w:t>95.02</w:t>
            </w:r>
          </w:p>
        </w:tc>
      </w:tr>
    </w:tbl>
    <w:p w14:paraId="6D55066F">
      <w:pPr>
        <w:rPr>
          <w:rFonts w:ascii="Arial"/>
          <w:sz w:val="21"/>
        </w:rPr>
      </w:pPr>
    </w:p>
    <w:p w14:paraId="3498AF62">
      <w:pPr>
        <w:rPr>
          <w:rFonts w:ascii="Arial" w:hAnsi="Arial" w:eastAsia="Arial" w:cs="Arial"/>
          <w:sz w:val="21"/>
          <w:szCs w:val="21"/>
        </w:rPr>
        <w:sectPr>
          <w:footerReference r:id="rId21" w:type="default"/>
          <w:pgSz w:w="11906" w:h="16839"/>
          <w:pgMar w:top="1431" w:right="1000" w:bottom="1521" w:left="1568" w:header="0" w:footer="1156" w:gutter="0"/>
          <w:cols w:space="720" w:num="1"/>
        </w:sectPr>
      </w:pPr>
    </w:p>
    <w:p w14:paraId="1E7BF471">
      <w:pPr>
        <w:spacing w:line="261" w:lineRule="auto"/>
        <w:rPr>
          <w:rFonts w:ascii="Arial"/>
          <w:sz w:val="21"/>
        </w:rPr>
      </w:pPr>
    </w:p>
    <w:p w14:paraId="22E4908B">
      <w:pPr>
        <w:spacing w:line="261" w:lineRule="auto"/>
        <w:rPr>
          <w:rFonts w:ascii="Arial"/>
          <w:sz w:val="21"/>
        </w:rPr>
      </w:pPr>
    </w:p>
    <w:p w14:paraId="175CC804">
      <w:pPr>
        <w:pStyle w:val="2"/>
        <w:spacing w:before="101" w:line="222" w:lineRule="auto"/>
        <w:ind w:left="342"/>
        <w:outlineLvl w:val="0"/>
      </w:pPr>
      <w:r>
        <w:rPr>
          <w:b/>
          <w:bCs/>
          <w:spacing w:val="-4"/>
        </w:rPr>
        <w:t>表</w:t>
      </w:r>
      <w:r>
        <w:rPr>
          <w:spacing w:val="-46"/>
        </w:rPr>
        <w:t xml:space="preserve"> </w:t>
      </w:r>
      <w:r>
        <w:rPr>
          <w:b/>
          <w:bCs/>
          <w:spacing w:val="-4"/>
        </w:rPr>
        <w:t>7</w:t>
      </w:r>
    </w:p>
    <w:p w14:paraId="715E2676">
      <w:pPr>
        <w:pStyle w:val="2"/>
        <w:spacing w:before="43" w:line="218" w:lineRule="auto"/>
        <w:ind w:left="4464"/>
      </w:pPr>
      <w:r>
        <w:rPr>
          <w:b/>
          <w:bCs/>
          <w:spacing w:val="5"/>
        </w:rPr>
        <w:t>一般公共预算项目支出情况表</w:t>
      </w:r>
    </w:p>
    <w:p w14:paraId="4F9425AA">
      <w:pPr>
        <w:pStyle w:val="2"/>
        <w:spacing w:before="36" w:line="213" w:lineRule="auto"/>
        <w:ind w:left="130"/>
        <w:outlineLvl w:val="0"/>
        <w:rPr>
          <w:sz w:val="24"/>
          <w:szCs w:val="24"/>
        </w:rPr>
      </w:pPr>
      <w:r>
        <w:rPr>
          <w:spacing w:val="1"/>
          <w:sz w:val="24"/>
          <w:szCs w:val="24"/>
        </w:rPr>
        <w:t xml:space="preserve">编制部门：托克逊县林业和草原局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98AB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473A5006">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54E1D158">
            <w:pPr>
              <w:spacing w:line="309" w:lineRule="auto"/>
              <w:rPr>
                <w:rFonts w:ascii="Arial"/>
                <w:sz w:val="21"/>
              </w:rPr>
            </w:pPr>
          </w:p>
          <w:p w14:paraId="68D36A0D">
            <w:pPr>
              <w:spacing w:line="310" w:lineRule="auto"/>
              <w:rPr>
                <w:rFonts w:ascii="Arial"/>
                <w:sz w:val="21"/>
              </w:rPr>
            </w:pPr>
          </w:p>
          <w:p w14:paraId="01E8EFC8">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60734F64">
            <w:pPr>
              <w:spacing w:line="309" w:lineRule="auto"/>
              <w:rPr>
                <w:rFonts w:ascii="Arial"/>
                <w:sz w:val="21"/>
              </w:rPr>
            </w:pPr>
          </w:p>
          <w:p w14:paraId="05A4D55A">
            <w:pPr>
              <w:spacing w:line="310" w:lineRule="auto"/>
              <w:rPr>
                <w:rFonts w:ascii="Arial"/>
                <w:sz w:val="21"/>
              </w:rPr>
            </w:pPr>
          </w:p>
          <w:p w14:paraId="676A1741">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F7B8EF1">
            <w:pPr>
              <w:spacing w:line="244" w:lineRule="auto"/>
              <w:rPr>
                <w:rFonts w:ascii="Arial"/>
                <w:sz w:val="21"/>
              </w:rPr>
            </w:pPr>
          </w:p>
          <w:p w14:paraId="2D5471FA">
            <w:pPr>
              <w:spacing w:line="245" w:lineRule="auto"/>
              <w:rPr>
                <w:rFonts w:ascii="Arial"/>
                <w:sz w:val="21"/>
              </w:rPr>
            </w:pPr>
          </w:p>
          <w:p w14:paraId="3D861A2C">
            <w:pPr>
              <w:pStyle w:val="6"/>
              <w:spacing w:before="62" w:line="222" w:lineRule="auto"/>
              <w:ind w:left="181"/>
              <w:rPr>
                <w:sz w:val="19"/>
                <w:szCs w:val="19"/>
              </w:rPr>
            </w:pPr>
            <w:r>
              <w:rPr>
                <w:b/>
                <w:bCs/>
                <w:spacing w:val="4"/>
                <w:sz w:val="19"/>
                <w:szCs w:val="19"/>
              </w:rPr>
              <w:t>项目支</w:t>
            </w:r>
          </w:p>
          <w:p w14:paraId="3D1F1530">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1B3D18E8">
            <w:pPr>
              <w:spacing w:line="361" w:lineRule="auto"/>
              <w:rPr>
                <w:rFonts w:ascii="Arial"/>
                <w:sz w:val="21"/>
              </w:rPr>
            </w:pPr>
          </w:p>
          <w:p w14:paraId="6E8AD8A0">
            <w:pPr>
              <w:pStyle w:val="6"/>
              <w:spacing w:before="62" w:line="223" w:lineRule="auto"/>
              <w:ind w:left="171"/>
              <w:rPr>
                <w:sz w:val="19"/>
                <w:szCs w:val="19"/>
              </w:rPr>
            </w:pPr>
            <w:r>
              <w:rPr>
                <w:b/>
                <w:bCs/>
                <w:spacing w:val="2"/>
                <w:sz w:val="19"/>
                <w:szCs w:val="19"/>
              </w:rPr>
              <w:t>工资</w:t>
            </w:r>
          </w:p>
          <w:p w14:paraId="6AD800C5">
            <w:pPr>
              <w:pStyle w:val="6"/>
              <w:spacing w:before="30" w:line="224" w:lineRule="auto"/>
              <w:ind w:left="169"/>
              <w:rPr>
                <w:sz w:val="19"/>
                <w:szCs w:val="19"/>
              </w:rPr>
            </w:pPr>
            <w:r>
              <w:rPr>
                <w:b/>
                <w:bCs/>
                <w:spacing w:val="2"/>
                <w:sz w:val="19"/>
                <w:szCs w:val="19"/>
              </w:rPr>
              <w:t>福利</w:t>
            </w:r>
          </w:p>
          <w:p w14:paraId="0C1EE7A6">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340FD34D">
            <w:pPr>
              <w:spacing w:line="361" w:lineRule="auto"/>
              <w:rPr>
                <w:rFonts w:ascii="Arial"/>
                <w:sz w:val="21"/>
              </w:rPr>
            </w:pPr>
          </w:p>
          <w:p w14:paraId="39D0B229">
            <w:pPr>
              <w:pStyle w:val="6"/>
              <w:spacing w:before="62" w:line="224" w:lineRule="auto"/>
              <w:ind w:left="124"/>
              <w:rPr>
                <w:sz w:val="19"/>
                <w:szCs w:val="19"/>
              </w:rPr>
            </w:pPr>
            <w:r>
              <w:rPr>
                <w:b/>
                <w:bCs/>
                <w:spacing w:val="2"/>
                <w:sz w:val="19"/>
                <w:szCs w:val="19"/>
              </w:rPr>
              <w:t>商品和</w:t>
            </w:r>
          </w:p>
          <w:p w14:paraId="48017248">
            <w:pPr>
              <w:pStyle w:val="6"/>
              <w:spacing w:before="27" w:line="222" w:lineRule="auto"/>
              <w:ind w:left="118"/>
              <w:rPr>
                <w:sz w:val="19"/>
                <w:szCs w:val="19"/>
              </w:rPr>
            </w:pPr>
            <w:r>
              <w:rPr>
                <w:b/>
                <w:bCs/>
                <w:spacing w:val="4"/>
                <w:sz w:val="19"/>
                <w:szCs w:val="19"/>
              </w:rPr>
              <w:t>服务支</w:t>
            </w:r>
          </w:p>
          <w:p w14:paraId="02154BB0">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CE67112">
            <w:pPr>
              <w:pStyle w:val="6"/>
              <w:spacing w:before="165" w:line="222" w:lineRule="auto"/>
              <w:ind w:left="145"/>
              <w:rPr>
                <w:sz w:val="19"/>
                <w:szCs w:val="19"/>
              </w:rPr>
            </w:pPr>
            <w:r>
              <w:rPr>
                <w:b/>
                <w:bCs/>
                <w:spacing w:val="2"/>
                <w:sz w:val="19"/>
                <w:szCs w:val="19"/>
              </w:rPr>
              <w:t>对个</w:t>
            </w:r>
          </w:p>
          <w:p w14:paraId="42D884E1">
            <w:pPr>
              <w:pStyle w:val="6"/>
              <w:spacing w:before="31" w:line="224" w:lineRule="auto"/>
              <w:ind w:left="143"/>
              <w:rPr>
                <w:sz w:val="19"/>
                <w:szCs w:val="19"/>
              </w:rPr>
            </w:pPr>
            <w:r>
              <w:rPr>
                <w:b/>
                <w:bCs/>
                <w:spacing w:val="3"/>
                <w:sz w:val="19"/>
                <w:szCs w:val="19"/>
              </w:rPr>
              <w:t>人和</w:t>
            </w:r>
          </w:p>
          <w:p w14:paraId="0D43F651">
            <w:pPr>
              <w:pStyle w:val="6"/>
              <w:spacing w:before="27" w:line="227" w:lineRule="auto"/>
              <w:ind w:left="146"/>
              <w:rPr>
                <w:sz w:val="19"/>
                <w:szCs w:val="19"/>
              </w:rPr>
            </w:pPr>
            <w:r>
              <w:rPr>
                <w:b/>
                <w:bCs/>
                <w:spacing w:val="2"/>
                <w:sz w:val="19"/>
                <w:szCs w:val="19"/>
              </w:rPr>
              <w:t>家庭</w:t>
            </w:r>
          </w:p>
          <w:p w14:paraId="312CACDE">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3D1020F6">
            <w:pPr>
              <w:pStyle w:val="6"/>
              <w:spacing w:before="166" w:line="222" w:lineRule="auto"/>
              <w:ind w:left="159"/>
              <w:rPr>
                <w:sz w:val="19"/>
                <w:szCs w:val="19"/>
              </w:rPr>
            </w:pPr>
            <w:r>
              <w:rPr>
                <w:b/>
                <w:bCs/>
                <w:spacing w:val="6"/>
                <w:sz w:val="19"/>
                <w:szCs w:val="19"/>
              </w:rPr>
              <w:t>债务</w:t>
            </w:r>
          </w:p>
          <w:p w14:paraId="699577C2">
            <w:pPr>
              <w:pStyle w:val="6"/>
              <w:spacing w:before="30" w:line="226" w:lineRule="auto"/>
              <w:ind w:left="160"/>
              <w:rPr>
                <w:sz w:val="19"/>
                <w:szCs w:val="19"/>
              </w:rPr>
            </w:pPr>
            <w:r>
              <w:rPr>
                <w:b/>
                <w:bCs/>
                <w:spacing w:val="5"/>
                <w:sz w:val="19"/>
                <w:szCs w:val="19"/>
              </w:rPr>
              <w:t>利息</w:t>
            </w:r>
          </w:p>
          <w:p w14:paraId="3F3DC6EF">
            <w:pPr>
              <w:pStyle w:val="6"/>
              <w:spacing w:before="27" w:line="222" w:lineRule="auto"/>
              <w:ind w:left="160"/>
              <w:rPr>
                <w:sz w:val="19"/>
                <w:szCs w:val="19"/>
              </w:rPr>
            </w:pPr>
            <w:r>
              <w:rPr>
                <w:b/>
                <w:bCs/>
                <w:spacing w:val="5"/>
                <w:sz w:val="19"/>
                <w:szCs w:val="19"/>
              </w:rPr>
              <w:t>及费</w:t>
            </w:r>
          </w:p>
          <w:p w14:paraId="3E2EF395">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DA57E46">
            <w:pPr>
              <w:pStyle w:val="6"/>
              <w:spacing w:before="36" w:line="223" w:lineRule="auto"/>
              <w:ind w:left="167"/>
              <w:rPr>
                <w:sz w:val="19"/>
                <w:szCs w:val="19"/>
              </w:rPr>
            </w:pPr>
            <w:r>
              <w:rPr>
                <w:b/>
                <w:bCs/>
                <w:sz w:val="19"/>
                <w:szCs w:val="19"/>
              </w:rPr>
              <w:t>资本</w:t>
            </w:r>
          </w:p>
          <w:p w14:paraId="50D6E68C">
            <w:pPr>
              <w:pStyle w:val="6"/>
              <w:spacing w:before="29" w:line="222" w:lineRule="auto"/>
              <w:ind w:left="162"/>
              <w:rPr>
                <w:sz w:val="19"/>
                <w:szCs w:val="19"/>
              </w:rPr>
            </w:pPr>
            <w:r>
              <w:rPr>
                <w:b/>
                <w:bCs/>
                <w:spacing w:val="2"/>
                <w:sz w:val="19"/>
                <w:szCs w:val="19"/>
              </w:rPr>
              <w:t>性支</w:t>
            </w:r>
          </w:p>
          <w:p w14:paraId="23D5D967">
            <w:pPr>
              <w:pStyle w:val="6"/>
              <w:spacing w:before="31" w:line="230" w:lineRule="auto"/>
              <w:ind w:left="282"/>
              <w:rPr>
                <w:sz w:val="19"/>
                <w:szCs w:val="19"/>
              </w:rPr>
            </w:pPr>
            <w:r>
              <w:rPr>
                <w:b/>
                <w:bCs/>
                <w:spacing w:val="-2"/>
                <w:sz w:val="19"/>
                <w:szCs w:val="19"/>
              </w:rPr>
              <w:t>出</w:t>
            </w:r>
          </w:p>
          <w:p w14:paraId="03DA5A38">
            <w:pPr>
              <w:pStyle w:val="6"/>
              <w:spacing w:before="21" w:line="227" w:lineRule="auto"/>
              <w:ind w:left="155"/>
              <w:rPr>
                <w:sz w:val="19"/>
                <w:szCs w:val="19"/>
              </w:rPr>
            </w:pPr>
            <w:r>
              <w:rPr>
                <w:b/>
                <w:bCs/>
                <w:spacing w:val="6"/>
                <w:sz w:val="19"/>
                <w:szCs w:val="19"/>
              </w:rPr>
              <w:t>（基</w:t>
            </w:r>
          </w:p>
          <w:p w14:paraId="66AF33E3">
            <w:pPr>
              <w:pStyle w:val="6"/>
              <w:spacing w:before="26" w:line="222" w:lineRule="auto"/>
              <w:ind w:left="158"/>
              <w:rPr>
                <w:sz w:val="19"/>
                <w:szCs w:val="19"/>
              </w:rPr>
            </w:pPr>
            <w:r>
              <w:rPr>
                <w:b/>
                <w:bCs/>
                <w:spacing w:val="4"/>
                <w:sz w:val="19"/>
                <w:szCs w:val="19"/>
              </w:rPr>
              <w:t>本建</w:t>
            </w:r>
          </w:p>
          <w:p w14:paraId="2D8C41C6">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4977313C">
            <w:pPr>
              <w:spacing w:line="361" w:lineRule="auto"/>
              <w:rPr>
                <w:rFonts w:ascii="Arial"/>
                <w:sz w:val="21"/>
              </w:rPr>
            </w:pPr>
          </w:p>
          <w:p w14:paraId="38F7C051">
            <w:pPr>
              <w:pStyle w:val="6"/>
              <w:spacing w:before="62" w:line="223" w:lineRule="auto"/>
              <w:ind w:left="170"/>
              <w:rPr>
                <w:sz w:val="19"/>
                <w:szCs w:val="19"/>
              </w:rPr>
            </w:pPr>
            <w:r>
              <w:rPr>
                <w:b/>
                <w:bCs/>
                <w:sz w:val="19"/>
                <w:szCs w:val="19"/>
              </w:rPr>
              <w:t>资本</w:t>
            </w:r>
          </w:p>
          <w:p w14:paraId="475B40B9">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2E7D7D39">
            <w:pPr>
              <w:pStyle w:val="6"/>
              <w:spacing w:before="165" w:line="222" w:lineRule="auto"/>
              <w:ind w:left="206"/>
              <w:rPr>
                <w:sz w:val="19"/>
                <w:szCs w:val="19"/>
              </w:rPr>
            </w:pPr>
            <w:r>
              <w:rPr>
                <w:b/>
                <w:bCs/>
                <w:spacing w:val="2"/>
                <w:sz w:val="19"/>
                <w:szCs w:val="19"/>
              </w:rPr>
              <w:t>对企</w:t>
            </w:r>
          </w:p>
          <w:p w14:paraId="5230AF08">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1D2807D7">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6D38343">
            <w:pPr>
              <w:spacing w:line="360" w:lineRule="auto"/>
              <w:rPr>
                <w:rFonts w:ascii="Arial"/>
                <w:sz w:val="21"/>
              </w:rPr>
            </w:pPr>
          </w:p>
          <w:p w14:paraId="39E5832F">
            <w:pPr>
              <w:pStyle w:val="6"/>
              <w:spacing w:before="62" w:line="222" w:lineRule="auto"/>
              <w:ind w:left="132"/>
              <w:rPr>
                <w:sz w:val="19"/>
                <w:szCs w:val="19"/>
              </w:rPr>
            </w:pPr>
            <w:r>
              <w:rPr>
                <w:b/>
                <w:bCs/>
                <w:spacing w:val="2"/>
                <w:sz w:val="19"/>
                <w:szCs w:val="19"/>
              </w:rPr>
              <w:t>对企</w:t>
            </w:r>
          </w:p>
          <w:p w14:paraId="732B582B">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498341C8">
            <w:pPr>
              <w:pStyle w:val="6"/>
              <w:spacing w:before="165" w:line="222" w:lineRule="auto"/>
              <w:ind w:left="161"/>
              <w:rPr>
                <w:sz w:val="19"/>
                <w:szCs w:val="19"/>
              </w:rPr>
            </w:pPr>
            <w:r>
              <w:rPr>
                <w:b/>
                <w:bCs/>
                <w:spacing w:val="2"/>
                <w:sz w:val="19"/>
                <w:szCs w:val="19"/>
              </w:rPr>
              <w:t>对社</w:t>
            </w:r>
          </w:p>
          <w:p w14:paraId="32C538BC">
            <w:pPr>
              <w:pStyle w:val="6"/>
              <w:spacing w:before="31" w:line="226" w:lineRule="auto"/>
              <w:ind w:left="160"/>
              <w:rPr>
                <w:sz w:val="19"/>
                <w:szCs w:val="19"/>
              </w:rPr>
            </w:pPr>
            <w:r>
              <w:rPr>
                <w:b/>
                <w:bCs/>
                <w:spacing w:val="2"/>
                <w:sz w:val="19"/>
                <w:szCs w:val="19"/>
              </w:rPr>
              <w:t>会保</w:t>
            </w:r>
          </w:p>
          <w:p w14:paraId="3BE45676">
            <w:pPr>
              <w:pStyle w:val="6"/>
              <w:spacing w:before="27" w:line="224" w:lineRule="auto"/>
              <w:ind w:left="168"/>
              <w:rPr>
                <w:sz w:val="19"/>
                <w:szCs w:val="19"/>
              </w:rPr>
            </w:pPr>
            <w:r>
              <w:rPr>
                <w:b/>
                <w:bCs/>
                <w:spacing w:val="-2"/>
                <w:sz w:val="19"/>
                <w:szCs w:val="19"/>
              </w:rPr>
              <w:t>障基</w:t>
            </w:r>
          </w:p>
          <w:p w14:paraId="2D63B20E">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001447F3">
            <w:pPr>
              <w:spacing w:line="245" w:lineRule="auto"/>
              <w:rPr>
                <w:rFonts w:ascii="Arial"/>
                <w:sz w:val="21"/>
              </w:rPr>
            </w:pPr>
          </w:p>
          <w:p w14:paraId="39D9C39D">
            <w:pPr>
              <w:spacing w:line="245" w:lineRule="auto"/>
              <w:rPr>
                <w:rFonts w:ascii="Arial"/>
                <w:sz w:val="21"/>
              </w:rPr>
            </w:pPr>
          </w:p>
          <w:p w14:paraId="4DF170E1">
            <w:pPr>
              <w:pStyle w:val="6"/>
              <w:spacing w:before="62" w:line="224" w:lineRule="auto"/>
              <w:ind w:left="117"/>
              <w:rPr>
                <w:sz w:val="19"/>
                <w:szCs w:val="19"/>
              </w:rPr>
            </w:pPr>
            <w:r>
              <w:rPr>
                <w:b/>
                <w:bCs/>
                <w:spacing w:val="4"/>
                <w:sz w:val="19"/>
                <w:szCs w:val="19"/>
              </w:rPr>
              <w:t>其他</w:t>
            </w:r>
          </w:p>
          <w:p w14:paraId="67694B5B">
            <w:pPr>
              <w:pStyle w:val="6"/>
              <w:spacing w:before="27" w:line="222" w:lineRule="auto"/>
              <w:ind w:left="122"/>
              <w:rPr>
                <w:sz w:val="19"/>
                <w:szCs w:val="19"/>
              </w:rPr>
            </w:pPr>
            <w:r>
              <w:rPr>
                <w:b/>
                <w:bCs/>
                <w:spacing w:val="2"/>
                <w:sz w:val="19"/>
                <w:szCs w:val="19"/>
              </w:rPr>
              <w:t>支出</w:t>
            </w:r>
          </w:p>
        </w:tc>
      </w:tr>
      <w:tr w14:paraId="16E6E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78925BD">
            <w:pPr>
              <w:spacing w:line="255" w:lineRule="auto"/>
              <w:rPr>
                <w:rFonts w:ascii="Arial"/>
                <w:sz w:val="21"/>
              </w:rPr>
            </w:pPr>
          </w:p>
          <w:p w14:paraId="4E410535">
            <w:pPr>
              <w:pStyle w:val="6"/>
              <w:spacing w:before="62" w:line="222" w:lineRule="auto"/>
              <w:ind w:left="184"/>
              <w:rPr>
                <w:sz w:val="19"/>
                <w:szCs w:val="19"/>
              </w:rPr>
            </w:pPr>
            <w:r>
              <w:rPr>
                <w:b/>
                <w:bCs/>
                <w:spacing w:val="-2"/>
                <w:sz w:val="19"/>
                <w:szCs w:val="19"/>
              </w:rPr>
              <w:t>类</w:t>
            </w:r>
          </w:p>
        </w:tc>
        <w:tc>
          <w:tcPr>
            <w:tcW w:w="567" w:type="dxa"/>
            <w:vAlign w:val="top"/>
          </w:tcPr>
          <w:p w14:paraId="700DD6A5">
            <w:pPr>
              <w:spacing w:line="256" w:lineRule="auto"/>
              <w:rPr>
                <w:rFonts w:ascii="Arial"/>
                <w:sz w:val="21"/>
              </w:rPr>
            </w:pPr>
          </w:p>
          <w:p w14:paraId="1C138BCF">
            <w:pPr>
              <w:pStyle w:val="6"/>
              <w:spacing w:before="61" w:line="226" w:lineRule="auto"/>
              <w:ind w:left="187"/>
              <w:rPr>
                <w:sz w:val="19"/>
                <w:szCs w:val="19"/>
              </w:rPr>
            </w:pPr>
            <w:r>
              <w:rPr>
                <w:b/>
                <w:bCs/>
                <w:spacing w:val="-2"/>
                <w:sz w:val="19"/>
                <w:szCs w:val="19"/>
              </w:rPr>
              <w:t>款</w:t>
            </w:r>
          </w:p>
        </w:tc>
        <w:tc>
          <w:tcPr>
            <w:tcW w:w="567" w:type="dxa"/>
            <w:vAlign w:val="top"/>
          </w:tcPr>
          <w:p w14:paraId="6CE95F19">
            <w:pPr>
              <w:spacing w:line="256" w:lineRule="auto"/>
              <w:rPr>
                <w:rFonts w:ascii="Arial"/>
                <w:sz w:val="21"/>
              </w:rPr>
            </w:pPr>
          </w:p>
          <w:p w14:paraId="22F6D2E2">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ADCAC33">
            <w:pPr>
              <w:rPr>
                <w:rFonts w:ascii="Arial"/>
                <w:sz w:val="21"/>
              </w:rPr>
            </w:pPr>
          </w:p>
        </w:tc>
        <w:tc>
          <w:tcPr>
            <w:tcW w:w="2169" w:type="dxa"/>
            <w:vMerge w:val="continue"/>
            <w:tcBorders>
              <w:top w:val="nil"/>
            </w:tcBorders>
            <w:vAlign w:val="top"/>
          </w:tcPr>
          <w:p w14:paraId="5C1E3D96">
            <w:pPr>
              <w:rPr>
                <w:rFonts w:ascii="Arial"/>
                <w:sz w:val="21"/>
              </w:rPr>
            </w:pPr>
          </w:p>
        </w:tc>
        <w:tc>
          <w:tcPr>
            <w:tcW w:w="949" w:type="dxa"/>
            <w:vMerge w:val="continue"/>
            <w:tcBorders>
              <w:top w:val="nil"/>
            </w:tcBorders>
            <w:vAlign w:val="top"/>
          </w:tcPr>
          <w:p w14:paraId="0FE12AB9">
            <w:pPr>
              <w:rPr>
                <w:rFonts w:ascii="Arial"/>
                <w:sz w:val="21"/>
              </w:rPr>
            </w:pPr>
          </w:p>
        </w:tc>
        <w:tc>
          <w:tcPr>
            <w:tcW w:w="720" w:type="dxa"/>
            <w:vMerge w:val="continue"/>
            <w:tcBorders>
              <w:top w:val="nil"/>
            </w:tcBorders>
            <w:vAlign w:val="top"/>
          </w:tcPr>
          <w:p w14:paraId="21506F2A">
            <w:pPr>
              <w:rPr>
                <w:rFonts w:ascii="Arial"/>
                <w:sz w:val="21"/>
              </w:rPr>
            </w:pPr>
          </w:p>
        </w:tc>
        <w:tc>
          <w:tcPr>
            <w:tcW w:w="819" w:type="dxa"/>
            <w:vMerge w:val="continue"/>
            <w:tcBorders>
              <w:top w:val="nil"/>
            </w:tcBorders>
            <w:vAlign w:val="top"/>
          </w:tcPr>
          <w:p w14:paraId="50D8E5F6">
            <w:pPr>
              <w:rPr>
                <w:rFonts w:ascii="Arial"/>
                <w:sz w:val="21"/>
              </w:rPr>
            </w:pPr>
          </w:p>
        </w:tc>
        <w:tc>
          <w:tcPr>
            <w:tcW w:w="670" w:type="dxa"/>
            <w:vMerge w:val="continue"/>
            <w:tcBorders>
              <w:top w:val="nil"/>
            </w:tcBorders>
            <w:vAlign w:val="top"/>
          </w:tcPr>
          <w:p w14:paraId="4F573405">
            <w:pPr>
              <w:rPr>
                <w:rFonts w:ascii="Arial"/>
                <w:sz w:val="21"/>
              </w:rPr>
            </w:pPr>
          </w:p>
        </w:tc>
        <w:tc>
          <w:tcPr>
            <w:tcW w:w="710" w:type="dxa"/>
            <w:vMerge w:val="continue"/>
            <w:tcBorders>
              <w:top w:val="nil"/>
            </w:tcBorders>
            <w:vAlign w:val="top"/>
          </w:tcPr>
          <w:p w14:paraId="2FCFBD9A">
            <w:pPr>
              <w:rPr>
                <w:rFonts w:ascii="Arial"/>
                <w:sz w:val="21"/>
              </w:rPr>
            </w:pPr>
          </w:p>
        </w:tc>
        <w:tc>
          <w:tcPr>
            <w:tcW w:w="700" w:type="dxa"/>
            <w:vMerge w:val="continue"/>
            <w:tcBorders>
              <w:top w:val="nil"/>
            </w:tcBorders>
            <w:vAlign w:val="top"/>
          </w:tcPr>
          <w:p w14:paraId="761FC6FA">
            <w:pPr>
              <w:rPr>
                <w:rFonts w:ascii="Arial"/>
                <w:sz w:val="21"/>
              </w:rPr>
            </w:pPr>
          </w:p>
        </w:tc>
        <w:tc>
          <w:tcPr>
            <w:tcW w:w="710" w:type="dxa"/>
            <w:vMerge w:val="continue"/>
            <w:tcBorders>
              <w:top w:val="nil"/>
            </w:tcBorders>
            <w:vAlign w:val="top"/>
          </w:tcPr>
          <w:p w14:paraId="0CB248AD">
            <w:pPr>
              <w:rPr>
                <w:rFonts w:ascii="Arial"/>
                <w:sz w:val="21"/>
              </w:rPr>
            </w:pPr>
          </w:p>
        </w:tc>
        <w:tc>
          <w:tcPr>
            <w:tcW w:w="790" w:type="dxa"/>
            <w:vMerge w:val="continue"/>
            <w:tcBorders>
              <w:top w:val="nil"/>
            </w:tcBorders>
            <w:vAlign w:val="top"/>
          </w:tcPr>
          <w:p w14:paraId="151627B4">
            <w:pPr>
              <w:rPr>
                <w:rFonts w:ascii="Arial"/>
                <w:sz w:val="21"/>
              </w:rPr>
            </w:pPr>
          </w:p>
        </w:tc>
        <w:tc>
          <w:tcPr>
            <w:tcW w:w="640" w:type="dxa"/>
            <w:vMerge w:val="continue"/>
            <w:tcBorders>
              <w:top w:val="nil"/>
            </w:tcBorders>
            <w:vAlign w:val="top"/>
          </w:tcPr>
          <w:p w14:paraId="0C5488FE">
            <w:pPr>
              <w:rPr>
                <w:rFonts w:ascii="Arial"/>
                <w:sz w:val="21"/>
              </w:rPr>
            </w:pPr>
          </w:p>
        </w:tc>
        <w:tc>
          <w:tcPr>
            <w:tcW w:w="700" w:type="dxa"/>
            <w:vMerge w:val="continue"/>
            <w:tcBorders>
              <w:top w:val="nil"/>
            </w:tcBorders>
            <w:vAlign w:val="top"/>
          </w:tcPr>
          <w:p w14:paraId="4ECD6E6D">
            <w:pPr>
              <w:rPr>
                <w:rFonts w:ascii="Arial"/>
                <w:sz w:val="21"/>
              </w:rPr>
            </w:pPr>
          </w:p>
        </w:tc>
        <w:tc>
          <w:tcPr>
            <w:tcW w:w="624" w:type="dxa"/>
            <w:vMerge w:val="continue"/>
            <w:tcBorders>
              <w:top w:val="nil"/>
            </w:tcBorders>
            <w:vAlign w:val="top"/>
          </w:tcPr>
          <w:p w14:paraId="6B4D941A">
            <w:pPr>
              <w:rPr>
                <w:rFonts w:ascii="Arial"/>
                <w:sz w:val="21"/>
              </w:rPr>
            </w:pPr>
          </w:p>
        </w:tc>
      </w:tr>
      <w:tr w14:paraId="721FAF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00653074">
            <w:pPr>
              <w:pStyle w:val="6"/>
              <w:spacing w:before="147" w:line="239" w:lineRule="exact"/>
              <w:ind w:left="145"/>
            </w:pPr>
            <w:r>
              <w:rPr>
                <w:b/>
                <w:bCs/>
                <w:spacing w:val="-6"/>
              </w:rPr>
              <w:t>211</w:t>
            </w:r>
          </w:p>
        </w:tc>
        <w:tc>
          <w:tcPr>
            <w:tcW w:w="567" w:type="dxa"/>
            <w:vAlign w:val="top"/>
          </w:tcPr>
          <w:p w14:paraId="1CD3F2E5">
            <w:pPr>
              <w:rPr>
                <w:rFonts w:ascii="Arial"/>
                <w:sz w:val="21"/>
              </w:rPr>
            </w:pPr>
          </w:p>
        </w:tc>
        <w:tc>
          <w:tcPr>
            <w:tcW w:w="567" w:type="dxa"/>
            <w:vAlign w:val="top"/>
          </w:tcPr>
          <w:p w14:paraId="4D72FC91">
            <w:pPr>
              <w:rPr>
                <w:rFonts w:ascii="Arial"/>
                <w:sz w:val="21"/>
              </w:rPr>
            </w:pPr>
          </w:p>
        </w:tc>
        <w:tc>
          <w:tcPr>
            <w:tcW w:w="2320" w:type="dxa"/>
            <w:vAlign w:val="top"/>
          </w:tcPr>
          <w:p w14:paraId="6DE5F242">
            <w:pPr>
              <w:pStyle w:val="6"/>
              <w:spacing w:before="146" w:line="213" w:lineRule="auto"/>
              <w:ind w:left="115"/>
            </w:pPr>
            <w:r>
              <w:rPr>
                <w:b/>
                <w:bCs/>
                <w:spacing w:val="-4"/>
              </w:rPr>
              <w:t>节能环保支出</w:t>
            </w:r>
          </w:p>
        </w:tc>
        <w:tc>
          <w:tcPr>
            <w:tcW w:w="2169" w:type="dxa"/>
            <w:vAlign w:val="top"/>
          </w:tcPr>
          <w:p w14:paraId="53BA74A4">
            <w:pPr>
              <w:rPr>
                <w:rFonts w:ascii="Arial"/>
                <w:sz w:val="21"/>
              </w:rPr>
            </w:pPr>
          </w:p>
        </w:tc>
        <w:tc>
          <w:tcPr>
            <w:tcW w:w="949" w:type="dxa"/>
            <w:vAlign w:val="top"/>
          </w:tcPr>
          <w:p w14:paraId="0D793B17">
            <w:pPr>
              <w:pStyle w:val="6"/>
              <w:spacing w:before="146"/>
              <w:ind w:left="348"/>
            </w:pPr>
            <w:r>
              <w:rPr>
                <w:b/>
                <w:bCs/>
                <w:spacing w:val="-5"/>
              </w:rPr>
              <w:t>389.00</w:t>
            </w:r>
          </w:p>
        </w:tc>
        <w:tc>
          <w:tcPr>
            <w:tcW w:w="720" w:type="dxa"/>
            <w:vAlign w:val="top"/>
          </w:tcPr>
          <w:p w14:paraId="5A16A396">
            <w:pPr>
              <w:rPr>
                <w:rFonts w:ascii="Arial"/>
                <w:sz w:val="21"/>
              </w:rPr>
            </w:pPr>
          </w:p>
        </w:tc>
        <w:tc>
          <w:tcPr>
            <w:tcW w:w="819" w:type="dxa"/>
            <w:vAlign w:val="top"/>
          </w:tcPr>
          <w:p w14:paraId="31F77D79">
            <w:pPr>
              <w:rPr>
                <w:rFonts w:ascii="Arial"/>
                <w:sz w:val="21"/>
              </w:rPr>
            </w:pPr>
          </w:p>
        </w:tc>
        <w:tc>
          <w:tcPr>
            <w:tcW w:w="670" w:type="dxa"/>
            <w:vAlign w:val="top"/>
          </w:tcPr>
          <w:p w14:paraId="4030099B">
            <w:pPr>
              <w:pStyle w:val="6"/>
              <w:spacing w:before="29" w:line="239" w:lineRule="auto"/>
              <w:ind w:left="133"/>
            </w:pPr>
            <w:r>
              <w:rPr>
                <w:b/>
                <w:bCs/>
                <w:spacing w:val="-6"/>
              </w:rPr>
              <w:t>389.0</w:t>
            </w:r>
          </w:p>
          <w:p w14:paraId="58F46503">
            <w:pPr>
              <w:pStyle w:val="6"/>
              <w:spacing w:line="204" w:lineRule="auto"/>
              <w:ind w:left="492"/>
            </w:pPr>
            <w:r>
              <w:rPr>
                <w:b/>
                <w:bCs/>
                <w:spacing w:val="-2"/>
              </w:rPr>
              <w:t>0</w:t>
            </w:r>
          </w:p>
        </w:tc>
        <w:tc>
          <w:tcPr>
            <w:tcW w:w="710" w:type="dxa"/>
            <w:vAlign w:val="top"/>
          </w:tcPr>
          <w:p w14:paraId="1B50025A">
            <w:pPr>
              <w:rPr>
                <w:rFonts w:ascii="Arial"/>
                <w:sz w:val="21"/>
              </w:rPr>
            </w:pPr>
          </w:p>
        </w:tc>
        <w:tc>
          <w:tcPr>
            <w:tcW w:w="700" w:type="dxa"/>
            <w:vAlign w:val="top"/>
          </w:tcPr>
          <w:p w14:paraId="6B8B5B3F">
            <w:pPr>
              <w:rPr>
                <w:rFonts w:ascii="Arial"/>
                <w:sz w:val="21"/>
              </w:rPr>
            </w:pPr>
          </w:p>
        </w:tc>
        <w:tc>
          <w:tcPr>
            <w:tcW w:w="710" w:type="dxa"/>
            <w:vAlign w:val="top"/>
          </w:tcPr>
          <w:p w14:paraId="4EA186B1">
            <w:pPr>
              <w:rPr>
                <w:rFonts w:ascii="Arial"/>
                <w:sz w:val="21"/>
              </w:rPr>
            </w:pPr>
          </w:p>
        </w:tc>
        <w:tc>
          <w:tcPr>
            <w:tcW w:w="790" w:type="dxa"/>
            <w:vAlign w:val="top"/>
          </w:tcPr>
          <w:p w14:paraId="534B12FE">
            <w:pPr>
              <w:rPr>
                <w:rFonts w:ascii="Arial"/>
                <w:sz w:val="21"/>
              </w:rPr>
            </w:pPr>
          </w:p>
        </w:tc>
        <w:tc>
          <w:tcPr>
            <w:tcW w:w="640" w:type="dxa"/>
            <w:vAlign w:val="top"/>
          </w:tcPr>
          <w:p w14:paraId="2D85420F">
            <w:pPr>
              <w:rPr>
                <w:rFonts w:ascii="Arial"/>
                <w:sz w:val="21"/>
              </w:rPr>
            </w:pPr>
          </w:p>
        </w:tc>
        <w:tc>
          <w:tcPr>
            <w:tcW w:w="700" w:type="dxa"/>
            <w:vAlign w:val="top"/>
          </w:tcPr>
          <w:p w14:paraId="7E8D2F0C">
            <w:pPr>
              <w:rPr>
                <w:rFonts w:ascii="Arial"/>
                <w:sz w:val="21"/>
              </w:rPr>
            </w:pPr>
          </w:p>
        </w:tc>
        <w:tc>
          <w:tcPr>
            <w:tcW w:w="624" w:type="dxa"/>
            <w:vAlign w:val="top"/>
          </w:tcPr>
          <w:p w14:paraId="1DAF4306">
            <w:pPr>
              <w:rPr>
                <w:rFonts w:ascii="Arial"/>
                <w:sz w:val="21"/>
              </w:rPr>
            </w:pPr>
          </w:p>
        </w:tc>
      </w:tr>
      <w:tr w14:paraId="15602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2C1A965">
            <w:pPr>
              <w:pStyle w:val="6"/>
              <w:spacing w:before="145" w:line="239" w:lineRule="exact"/>
              <w:ind w:left="145"/>
            </w:pPr>
            <w:r>
              <w:rPr>
                <w:b/>
                <w:bCs/>
                <w:spacing w:val="-6"/>
              </w:rPr>
              <w:t>211</w:t>
            </w:r>
          </w:p>
        </w:tc>
        <w:tc>
          <w:tcPr>
            <w:tcW w:w="567" w:type="dxa"/>
            <w:vAlign w:val="top"/>
          </w:tcPr>
          <w:p w14:paraId="57E4AC94">
            <w:pPr>
              <w:pStyle w:val="6"/>
              <w:spacing w:before="145" w:line="242" w:lineRule="auto"/>
              <w:ind w:left="207"/>
            </w:pPr>
            <w:r>
              <w:rPr>
                <w:b/>
                <w:bCs/>
                <w:spacing w:val="-12"/>
              </w:rPr>
              <w:t>05</w:t>
            </w:r>
          </w:p>
        </w:tc>
        <w:tc>
          <w:tcPr>
            <w:tcW w:w="567" w:type="dxa"/>
            <w:vAlign w:val="top"/>
          </w:tcPr>
          <w:p w14:paraId="1454134B">
            <w:pPr>
              <w:rPr>
                <w:rFonts w:ascii="Arial"/>
                <w:sz w:val="21"/>
              </w:rPr>
            </w:pPr>
          </w:p>
        </w:tc>
        <w:tc>
          <w:tcPr>
            <w:tcW w:w="2320" w:type="dxa"/>
            <w:vAlign w:val="top"/>
          </w:tcPr>
          <w:p w14:paraId="3ED9F058">
            <w:pPr>
              <w:pStyle w:val="6"/>
              <w:spacing w:before="145" w:line="217" w:lineRule="auto"/>
              <w:ind w:left="114"/>
            </w:pPr>
            <w:r>
              <w:rPr>
                <w:b/>
                <w:bCs/>
                <w:spacing w:val="-4"/>
              </w:rPr>
              <w:t>天然林保护</w:t>
            </w:r>
          </w:p>
        </w:tc>
        <w:tc>
          <w:tcPr>
            <w:tcW w:w="2169" w:type="dxa"/>
            <w:vAlign w:val="top"/>
          </w:tcPr>
          <w:p w14:paraId="62782F7C">
            <w:pPr>
              <w:rPr>
                <w:rFonts w:ascii="Arial"/>
                <w:sz w:val="21"/>
              </w:rPr>
            </w:pPr>
          </w:p>
        </w:tc>
        <w:tc>
          <w:tcPr>
            <w:tcW w:w="949" w:type="dxa"/>
            <w:vAlign w:val="top"/>
          </w:tcPr>
          <w:p w14:paraId="5488467A">
            <w:pPr>
              <w:pStyle w:val="6"/>
              <w:spacing w:before="144"/>
              <w:ind w:left="348"/>
            </w:pPr>
            <w:r>
              <w:rPr>
                <w:b/>
                <w:bCs/>
                <w:spacing w:val="-5"/>
              </w:rPr>
              <w:t>389.00</w:t>
            </w:r>
          </w:p>
        </w:tc>
        <w:tc>
          <w:tcPr>
            <w:tcW w:w="720" w:type="dxa"/>
            <w:vAlign w:val="top"/>
          </w:tcPr>
          <w:p w14:paraId="1A78EB15">
            <w:pPr>
              <w:rPr>
                <w:rFonts w:ascii="Arial"/>
                <w:sz w:val="21"/>
              </w:rPr>
            </w:pPr>
          </w:p>
        </w:tc>
        <w:tc>
          <w:tcPr>
            <w:tcW w:w="819" w:type="dxa"/>
            <w:vAlign w:val="top"/>
          </w:tcPr>
          <w:p w14:paraId="0E146F8B">
            <w:pPr>
              <w:rPr>
                <w:rFonts w:ascii="Arial"/>
                <w:sz w:val="21"/>
              </w:rPr>
            </w:pPr>
          </w:p>
        </w:tc>
        <w:tc>
          <w:tcPr>
            <w:tcW w:w="670" w:type="dxa"/>
            <w:vAlign w:val="top"/>
          </w:tcPr>
          <w:p w14:paraId="4830BF77">
            <w:pPr>
              <w:pStyle w:val="6"/>
              <w:spacing w:before="29" w:line="239" w:lineRule="auto"/>
              <w:ind w:left="133"/>
            </w:pPr>
            <w:r>
              <w:rPr>
                <w:b/>
                <w:bCs/>
                <w:spacing w:val="-6"/>
              </w:rPr>
              <w:t>389.0</w:t>
            </w:r>
          </w:p>
          <w:p w14:paraId="5B3FF53E">
            <w:pPr>
              <w:pStyle w:val="6"/>
              <w:spacing w:line="204" w:lineRule="auto"/>
              <w:ind w:left="492"/>
            </w:pPr>
            <w:r>
              <w:rPr>
                <w:b/>
                <w:bCs/>
                <w:spacing w:val="-2"/>
              </w:rPr>
              <w:t>0</w:t>
            </w:r>
          </w:p>
        </w:tc>
        <w:tc>
          <w:tcPr>
            <w:tcW w:w="710" w:type="dxa"/>
            <w:vAlign w:val="top"/>
          </w:tcPr>
          <w:p w14:paraId="4E2017BF">
            <w:pPr>
              <w:rPr>
                <w:rFonts w:ascii="Arial"/>
                <w:sz w:val="21"/>
              </w:rPr>
            </w:pPr>
          </w:p>
        </w:tc>
        <w:tc>
          <w:tcPr>
            <w:tcW w:w="700" w:type="dxa"/>
            <w:vAlign w:val="top"/>
          </w:tcPr>
          <w:p w14:paraId="325F351E">
            <w:pPr>
              <w:rPr>
                <w:rFonts w:ascii="Arial"/>
                <w:sz w:val="21"/>
              </w:rPr>
            </w:pPr>
          </w:p>
        </w:tc>
        <w:tc>
          <w:tcPr>
            <w:tcW w:w="710" w:type="dxa"/>
            <w:vAlign w:val="top"/>
          </w:tcPr>
          <w:p w14:paraId="20299885">
            <w:pPr>
              <w:rPr>
                <w:rFonts w:ascii="Arial"/>
                <w:sz w:val="21"/>
              </w:rPr>
            </w:pPr>
          </w:p>
        </w:tc>
        <w:tc>
          <w:tcPr>
            <w:tcW w:w="790" w:type="dxa"/>
            <w:vAlign w:val="top"/>
          </w:tcPr>
          <w:p w14:paraId="0CA8F362">
            <w:pPr>
              <w:rPr>
                <w:rFonts w:ascii="Arial"/>
                <w:sz w:val="21"/>
              </w:rPr>
            </w:pPr>
          </w:p>
        </w:tc>
        <w:tc>
          <w:tcPr>
            <w:tcW w:w="640" w:type="dxa"/>
            <w:vAlign w:val="top"/>
          </w:tcPr>
          <w:p w14:paraId="53346A05">
            <w:pPr>
              <w:rPr>
                <w:rFonts w:ascii="Arial"/>
                <w:sz w:val="21"/>
              </w:rPr>
            </w:pPr>
          </w:p>
        </w:tc>
        <w:tc>
          <w:tcPr>
            <w:tcW w:w="700" w:type="dxa"/>
            <w:vAlign w:val="top"/>
          </w:tcPr>
          <w:p w14:paraId="6F368CC4">
            <w:pPr>
              <w:rPr>
                <w:rFonts w:ascii="Arial"/>
                <w:sz w:val="21"/>
              </w:rPr>
            </w:pPr>
          </w:p>
        </w:tc>
        <w:tc>
          <w:tcPr>
            <w:tcW w:w="624" w:type="dxa"/>
            <w:vAlign w:val="top"/>
          </w:tcPr>
          <w:p w14:paraId="273412D2">
            <w:pPr>
              <w:rPr>
                <w:rFonts w:ascii="Arial"/>
                <w:sz w:val="21"/>
              </w:rPr>
            </w:pPr>
          </w:p>
        </w:tc>
      </w:tr>
      <w:tr w14:paraId="263313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536A5E68">
            <w:pPr>
              <w:pStyle w:val="6"/>
              <w:spacing w:before="263" w:line="239" w:lineRule="exact"/>
              <w:ind w:left="145"/>
            </w:pPr>
            <w:r>
              <w:rPr>
                <w:spacing w:val="-5"/>
              </w:rPr>
              <w:t>211</w:t>
            </w:r>
          </w:p>
        </w:tc>
        <w:tc>
          <w:tcPr>
            <w:tcW w:w="567" w:type="dxa"/>
            <w:vAlign w:val="top"/>
          </w:tcPr>
          <w:p w14:paraId="2EC36D8D">
            <w:pPr>
              <w:pStyle w:val="6"/>
              <w:spacing w:before="263" w:line="242" w:lineRule="auto"/>
              <w:ind w:left="207"/>
            </w:pPr>
            <w:r>
              <w:rPr>
                <w:spacing w:val="-10"/>
              </w:rPr>
              <w:t>05</w:t>
            </w:r>
          </w:p>
        </w:tc>
        <w:tc>
          <w:tcPr>
            <w:tcW w:w="567" w:type="dxa"/>
            <w:vAlign w:val="top"/>
          </w:tcPr>
          <w:p w14:paraId="040D103B">
            <w:pPr>
              <w:pStyle w:val="6"/>
              <w:spacing w:before="263" w:line="242" w:lineRule="auto"/>
              <w:ind w:left="207"/>
            </w:pPr>
            <w:r>
              <w:rPr>
                <w:spacing w:val="-10"/>
              </w:rPr>
              <w:t>01</w:t>
            </w:r>
          </w:p>
        </w:tc>
        <w:tc>
          <w:tcPr>
            <w:tcW w:w="2320" w:type="dxa"/>
            <w:vAlign w:val="top"/>
          </w:tcPr>
          <w:p w14:paraId="018EA5E0">
            <w:pPr>
              <w:pStyle w:val="6"/>
              <w:spacing w:before="263" w:line="214" w:lineRule="auto"/>
              <w:ind w:left="108"/>
            </w:pPr>
            <w:r>
              <w:rPr>
                <w:spacing w:val="-2"/>
              </w:rPr>
              <w:t>森林管护</w:t>
            </w:r>
          </w:p>
        </w:tc>
        <w:tc>
          <w:tcPr>
            <w:tcW w:w="2169" w:type="dxa"/>
            <w:vAlign w:val="top"/>
          </w:tcPr>
          <w:p w14:paraId="2AB26B11">
            <w:pPr>
              <w:pStyle w:val="6"/>
              <w:spacing w:before="27" w:line="228" w:lineRule="auto"/>
              <w:ind w:left="117" w:right="104"/>
            </w:pPr>
            <w:r>
              <w:rPr>
                <w:spacing w:val="-2"/>
              </w:rPr>
              <w:t>2023</w:t>
            </w:r>
            <w:r>
              <w:rPr>
                <w:spacing w:val="-36"/>
              </w:rPr>
              <w:t xml:space="preserve"> </w:t>
            </w:r>
            <w:r>
              <w:rPr>
                <w:spacing w:val="-2"/>
              </w:rPr>
              <w:t>年中央林业草原生</w:t>
            </w:r>
            <w:r>
              <w:t xml:space="preserve">  </w:t>
            </w:r>
            <w:r>
              <w:rPr>
                <w:spacing w:val="-4"/>
              </w:rPr>
              <w:t>态保护恢复资金（森林保</w:t>
            </w:r>
            <w:r>
              <w:rPr>
                <w:spacing w:val="4"/>
              </w:rPr>
              <w:t xml:space="preserve"> </w:t>
            </w:r>
            <w:r>
              <w:rPr>
                <w:spacing w:val="-4"/>
              </w:rPr>
              <w:t>护修复)</w:t>
            </w:r>
          </w:p>
        </w:tc>
        <w:tc>
          <w:tcPr>
            <w:tcW w:w="949" w:type="dxa"/>
            <w:vAlign w:val="top"/>
          </w:tcPr>
          <w:p w14:paraId="57749E7D">
            <w:pPr>
              <w:pStyle w:val="6"/>
              <w:spacing w:before="263"/>
              <w:ind w:left="348"/>
            </w:pPr>
            <w:r>
              <w:rPr>
                <w:spacing w:val="-4"/>
              </w:rPr>
              <w:t>389.00</w:t>
            </w:r>
          </w:p>
        </w:tc>
        <w:tc>
          <w:tcPr>
            <w:tcW w:w="720" w:type="dxa"/>
            <w:vAlign w:val="top"/>
          </w:tcPr>
          <w:p w14:paraId="39442ABF">
            <w:pPr>
              <w:rPr>
                <w:rFonts w:ascii="Arial"/>
                <w:sz w:val="21"/>
              </w:rPr>
            </w:pPr>
          </w:p>
        </w:tc>
        <w:tc>
          <w:tcPr>
            <w:tcW w:w="819" w:type="dxa"/>
            <w:vAlign w:val="top"/>
          </w:tcPr>
          <w:p w14:paraId="0661B95A">
            <w:pPr>
              <w:rPr>
                <w:rFonts w:ascii="Arial"/>
                <w:sz w:val="21"/>
              </w:rPr>
            </w:pPr>
          </w:p>
        </w:tc>
        <w:tc>
          <w:tcPr>
            <w:tcW w:w="670" w:type="dxa"/>
            <w:vAlign w:val="top"/>
          </w:tcPr>
          <w:p w14:paraId="06B46809">
            <w:pPr>
              <w:pStyle w:val="6"/>
              <w:spacing w:before="145" w:line="239" w:lineRule="auto"/>
              <w:ind w:left="133"/>
            </w:pPr>
            <w:r>
              <w:rPr>
                <w:spacing w:val="-4"/>
              </w:rPr>
              <w:t>389.0</w:t>
            </w:r>
          </w:p>
          <w:p w14:paraId="18A5BF12">
            <w:pPr>
              <w:pStyle w:val="6"/>
              <w:spacing w:line="242" w:lineRule="auto"/>
              <w:ind w:left="492"/>
            </w:pPr>
            <w:r>
              <w:t>0</w:t>
            </w:r>
          </w:p>
        </w:tc>
        <w:tc>
          <w:tcPr>
            <w:tcW w:w="710" w:type="dxa"/>
            <w:vAlign w:val="top"/>
          </w:tcPr>
          <w:p w14:paraId="73B09DED">
            <w:pPr>
              <w:rPr>
                <w:rFonts w:ascii="Arial"/>
                <w:sz w:val="21"/>
              </w:rPr>
            </w:pPr>
          </w:p>
        </w:tc>
        <w:tc>
          <w:tcPr>
            <w:tcW w:w="700" w:type="dxa"/>
            <w:vAlign w:val="top"/>
          </w:tcPr>
          <w:p w14:paraId="584BDA62">
            <w:pPr>
              <w:rPr>
                <w:rFonts w:ascii="Arial"/>
                <w:sz w:val="21"/>
              </w:rPr>
            </w:pPr>
          </w:p>
        </w:tc>
        <w:tc>
          <w:tcPr>
            <w:tcW w:w="710" w:type="dxa"/>
            <w:vAlign w:val="top"/>
          </w:tcPr>
          <w:p w14:paraId="20166978">
            <w:pPr>
              <w:rPr>
                <w:rFonts w:ascii="Arial"/>
                <w:sz w:val="21"/>
              </w:rPr>
            </w:pPr>
          </w:p>
        </w:tc>
        <w:tc>
          <w:tcPr>
            <w:tcW w:w="790" w:type="dxa"/>
            <w:vAlign w:val="top"/>
          </w:tcPr>
          <w:p w14:paraId="76AA52E5">
            <w:pPr>
              <w:rPr>
                <w:rFonts w:ascii="Arial"/>
                <w:sz w:val="21"/>
              </w:rPr>
            </w:pPr>
          </w:p>
        </w:tc>
        <w:tc>
          <w:tcPr>
            <w:tcW w:w="640" w:type="dxa"/>
            <w:vAlign w:val="top"/>
          </w:tcPr>
          <w:p w14:paraId="6AA21C8A">
            <w:pPr>
              <w:rPr>
                <w:rFonts w:ascii="Arial"/>
                <w:sz w:val="21"/>
              </w:rPr>
            </w:pPr>
          </w:p>
        </w:tc>
        <w:tc>
          <w:tcPr>
            <w:tcW w:w="700" w:type="dxa"/>
            <w:vAlign w:val="top"/>
          </w:tcPr>
          <w:p w14:paraId="47F2A913">
            <w:pPr>
              <w:rPr>
                <w:rFonts w:ascii="Arial"/>
                <w:sz w:val="21"/>
              </w:rPr>
            </w:pPr>
          </w:p>
        </w:tc>
        <w:tc>
          <w:tcPr>
            <w:tcW w:w="624" w:type="dxa"/>
            <w:vAlign w:val="top"/>
          </w:tcPr>
          <w:p w14:paraId="75151A0E">
            <w:pPr>
              <w:rPr>
                <w:rFonts w:ascii="Arial"/>
                <w:sz w:val="21"/>
              </w:rPr>
            </w:pPr>
          </w:p>
        </w:tc>
      </w:tr>
      <w:tr w14:paraId="33853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45D4E133">
            <w:pPr>
              <w:pStyle w:val="6"/>
              <w:spacing w:before="147" w:line="242" w:lineRule="auto"/>
              <w:ind w:left="145"/>
            </w:pPr>
            <w:r>
              <w:rPr>
                <w:b/>
                <w:bCs/>
                <w:spacing w:val="-6"/>
              </w:rPr>
              <w:t>213</w:t>
            </w:r>
          </w:p>
        </w:tc>
        <w:tc>
          <w:tcPr>
            <w:tcW w:w="567" w:type="dxa"/>
            <w:vAlign w:val="top"/>
          </w:tcPr>
          <w:p w14:paraId="50AE60D6">
            <w:pPr>
              <w:rPr>
                <w:rFonts w:ascii="Arial"/>
                <w:sz w:val="21"/>
              </w:rPr>
            </w:pPr>
          </w:p>
        </w:tc>
        <w:tc>
          <w:tcPr>
            <w:tcW w:w="567" w:type="dxa"/>
            <w:vAlign w:val="top"/>
          </w:tcPr>
          <w:p w14:paraId="74F3BA7F">
            <w:pPr>
              <w:rPr>
                <w:rFonts w:ascii="Arial"/>
                <w:sz w:val="21"/>
              </w:rPr>
            </w:pPr>
          </w:p>
        </w:tc>
        <w:tc>
          <w:tcPr>
            <w:tcW w:w="2320" w:type="dxa"/>
            <w:vAlign w:val="top"/>
          </w:tcPr>
          <w:p w14:paraId="0613F8DC">
            <w:pPr>
              <w:pStyle w:val="6"/>
              <w:spacing w:before="147" w:line="213" w:lineRule="auto"/>
              <w:ind w:left="111"/>
            </w:pPr>
            <w:r>
              <w:rPr>
                <w:b/>
                <w:bCs/>
                <w:spacing w:val="-4"/>
              </w:rPr>
              <w:t>农林水支出</w:t>
            </w:r>
          </w:p>
        </w:tc>
        <w:tc>
          <w:tcPr>
            <w:tcW w:w="2169" w:type="dxa"/>
            <w:vAlign w:val="top"/>
          </w:tcPr>
          <w:p w14:paraId="5FF0A92C">
            <w:pPr>
              <w:rPr>
                <w:rFonts w:ascii="Arial"/>
                <w:sz w:val="21"/>
              </w:rPr>
            </w:pPr>
          </w:p>
        </w:tc>
        <w:tc>
          <w:tcPr>
            <w:tcW w:w="949" w:type="dxa"/>
            <w:vAlign w:val="top"/>
          </w:tcPr>
          <w:p w14:paraId="1803EDA7">
            <w:pPr>
              <w:pStyle w:val="6"/>
              <w:spacing w:before="146"/>
              <w:ind w:left="343"/>
            </w:pPr>
            <w:r>
              <w:rPr>
                <w:b/>
                <w:bCs/>
                <w:spacing w:val="-4"/>
              </w:rPr>
              <w:t>502.60</w:t>
            </w:r>
          </w:p>
        </w:tc>
        <w:tc>
          <w:tcPr>
            <w:tcW w:w="720" w:type="dxa"/>
            <w:vAlign w:val="top"/>
          </w:tcPr>
          <w:p w14:paraId="40421B88">
            <w:pPr>
              <w:rPr>
                <w:rFonts w:ascii="Arial"/>
                <w:sz w:val="21"/>
              </w:rPr>
            </w:pPr>
          </w:p>
        </w:tc>
        <w:tc>
          <w:tcPr>
            <w:tcW w:w="819" w:type="dxa"/>
            <w:vAlign w:val="top"/>
          </w:tcPr>
          <w:p w14:paraId="4BED61FD">
            <w:pPr>
              <w:pStyle w:val="6"/>
              <w:spacing w:before="146"/>
              <w:ind w:left="188"/>
            </w:pPr>
            <w:r>
              <w:rPr>
                <w:b/>
                <w:bCs/>
                <w:spacing w:val="-4"/>
              </w:rPr>
              <w:t>178.00</w:t>
            </w:r>
          </w:p>
        </w:tc>
        <w:tc>
          <w:tcPr>
            <w:tcW w:w="670" w:type="dxa"/>
            <w:vAlign w:val="top"/>
          </w:tcPr>
          <w:p w14:paraId="529CEB0A">
            <w:pPr>
              <w:pStyle w:val="6"/>
              <w:spacing w:before="31" w:line="239" w:lineRule="auto"/>
              <w:ind w:left="133"/>
            </w:pPr>
            <w:r>
              <w:rPr>
                <w:b/>
                <w:bCs/>
                <w:spacing w:val="-6"/>
              </w:rPr>
              <w:t>318.6</w:t>
            </w:r>
          </w:p>
          <w:p w14:paraId="2D7B3643">
            <w:pPr>
              <w:pStyle w:val="6"/>
              <w:spacing w:line="202" w:lineRule="auto"/>
              <w:ind w:left="492"/>
            </w:pPr>
            <w:r>
              <w:rPr>
                <w:b/>
                <w:bCs/>
                <w:spacing w:val="-2"/>
              </w:rPr>
              <w:t>0</w:t>
            </w:r>
          </w:p>
        </w:tc>
        <w:tc>
          <w:tcPr>
            <w:tcW w:w="710" w:type="dxa"/>
            <w:vAlign w:val="top"/>
          </w:tcPr>
          <w:p w14:paraId="1D12D235">
            <w:pPr>
              <w:rPr>
                <w:rFonts w:ascii="Arial"/>
                <w:sz w:val="21"/>
              </w:rPr>
            </w:pPr>
          </w:p>
        </w:tc>
        <w:tc>
          <w:tcPr>
            <w:tcW w:w="700" w:type="dxa"/>
            <w:vAlign w:val="top"/>
          </w:tcPr>
          <w:p w14:paraId="6F1F31D1">
            <w:pPr>
              <w:rPr>
                <w:rFonts w:ascii="Arial"/>
                <w:sz w:val="21"/>
              </w:rPr>
            </w:pPr>
          </w:p>
        </w:tc>
        <w:tc>
          <w:tcPr>
            <w:tcW w:w="710" w:type="dxa"/>
            <w:vAlign w:val="top"/>
          </w:tcPr>
          <w:p w14:paraId="41072B38">
            <w:pPr>
              <w:pStyle w:val="6"/>
              <w:spacing w:before="146"/>
              <w:ind w:left="258"/>
            </w:pPr>
            <w:r>
              <w:rPr>
                <w:b/>
                <w:bCs/>
                <w:spacing w:val="-5"/>
              </w:rPr>
              <w:t>6.00</w:t>
            </w:r>
          </w:p>
        </w:tc>
        <w:tc>
          <w:tcPr>
            <w:tcW w:w="790" w:type="dxa"/>
            <w:vAlign w:val="top"/>
          </w:tcPr>
          <w:p w14:paraId="0635DBF8">
            <w:pPr>
              <w:rPr>
                <w:rFonts w:ascii="Arial"/>
                <w:sz w:val="21"/>
              </w:rPr>
            </w:pPr>
          </w:p>
        </w:tc>
        <w:tc>
          <w:tcPr>
            <w:tcW w:w="640" w:type="dxa"/>
            <w:vAlign w:val="top"/>
          </w:tcPr>
          <w:p w14:paraId="154F17EF">
            <w:pPr>
              <w:rPr>
                <w:rFonts w:ascii="Arial"/>
                <w:sz w:val="21"/>
              </w:rPr>
            </w:pPr>
          </w:p>
        </w:tc>
        <w:tc>
          <w:tcPr>
            <w:tcW w:w="700" w:type="dxa"/>
            <w:vAlign w:val="top"/>
          </w:tcPr>
          <w:p w14:paraId="0DEEBC11">
            <w:pPr>
              <w:rPr>
                <w:rFonts w:ascii="Arial"/>
                <w:sz w:val="21"/>
              </w:rPr>
            </w:pPr>
          </w:p>
        </w:tc>
        <w:tc>
          <w:tcPr>
            <w:tcW w:w="624" w:type="dxa"/>
            <w:vAlign w:val="top"/>
          </w:tcPr>
          <w:p w14:paraId="26C81A08">
            <w:pPr>
              <w:rPr>
                <w:rFonts w:ascii="Arial"/>
                <w:sz w:val="21"/>
              </w:rPr>
            </w:pPr>
          </w:p>
        </w:tc>
      </w:tr>
      <w:tr w14:paraId="2161A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4F00487">
            <w:pPr>
              <w:pStyle w:val="6"/>
              <w:spacing w:before="148" w:line="242" w:lineRule="auto"/>
              <w:ind w:left="145"/>
            </w:pPr>
            <w:r>
              <w:rPr>
                <w:b/>
                <w:bCs/>
                <w:spacing w:val="-6"/>
              </w:rPr>
              <w:t>213</w:t>
            </w:r>
          </w:p>
        </w:tc>
        <w:tc>
          <w:tcPr>
            <w:tcW w:w="567" w:type="dxa"/>
            <w:vAlign w:val="top"/>
          </w:tcPr>
          <w:p w14:paraId="59BBCAC6">
            <w:pPr>
              <w:pStyle w:val="6"/>
              <w:spacing w:before="148" w:line="242" w:lineRule="auto"/>
              <w:ind w:left="207"/>
            </w:pPr>
            <w:r>
              <w:rPr>
                <w:b/>
                <w:bCs/>
                <w:spacing w:val="-12"/>
              </w:rPr>
              <w:t>02</w:t>
            </w:r>
          </w:p>
        </w:tc>
        <w:tc>
          <w:tcPr>
            <w:tcW w:w="567" w:type="dxa"/>
            <w:vAlign w:val="top"/>
          </w:tcPr>
          <w:p w14:paraId="5B2C0955">
            <w:pPr>
              <w:rPr>
                <w:rFonts w:ascii="Arial"/>
                <w:sz w:val="21"/>
              </w:rPr>
            </w:pPr>
          </w:p>
        </w:tc>
        <w:tc>
          <w:tcPr>
            <w:tcW w:w="2320" w:type="dxa"/>
            <w:vAlign w:val="top"/>
          </w:tcPr>
          <w:p w14:paraId="029C03EA">
            <w:pPr>
              <w:pStyle w:val="6"/>
              <w:spacing w:before="145" w:line="216" w:lineRule="auto"/>
              <w:ind w:left="108"/>
            </w:pPr>
            <w:r>
              <w:rPr>
                <w:b/>
                <w:bCs/>
                <w:spacing w:val="-3"/>
              </w:rPr>
              <w:t>林业和草原</w:t>
            </w:r>
          </w:p>
        </w:tc>
        <w:tc>
          <w:tcPr>
            <w:tcW w:w="2169" w:type="dxa"/>
            <w:vAlign w:val="top"/>
          </w:tcPr>
          <w:p w14:paraId="06181813">
            <w:pPr>
              <w:rPr>
                <w:rFonts w:ascii="Arial"/>
                <w:sz w:val="21"/>
              </w:rPr>
            </w:pPr>
          </w:p>
        </w:tc>
        <w:tc>
          <w:tcPr>
            <w:tcW w:w="949" w:type="dxa"/>
            <w:vAlign w:val="top"/>
          </w:tcPr>
          <w:p w14:paraId="1730C39F">
            <w:pPr>
              <w:pStyle w:val="6"/>
              <w:spacing w:before="147"/>
              <w:ind w:left="343"/>
            </w:pPr>
            <w:r>
              <w:rPr>
                <w:b/>
                <w:bCs/>
                <w:spacing w:val="-4"/>
              </w:rPr>
              <w:t>502.60</w:t>
            </w:r>
          </w:p>
        </w:tc>
        <w:tc>
          <w:tcPr>
            <w:tcW w:w="720" w:type="dxa"/>
            <w:vAlign w:val="top"/>
          </w:tcPr>
          <w:p w14:paraId="0742F40D">
            <w:pPr>
              <w:rPr>
                <w:rFonts w:ascii="Arial"/>
                <w:sz w:val="21"/>
              </w:rPr>
            </w:pPr>
          </w:p>
        </w:tc>
        <w:tc>
          <w:tcPr>
            <w:tcW w:w="819" w:type="dxa"/>
            <w:vAlign w:val="top"/>
          </w:tcPr>
          <w:p w14:paraId="1833E98C">
            <w:pPr>
              <w:pStyle w:val="6"/>
              <w:spacing w:before="147"/>
              <w:ind w:left="188"/>
            </w:pPr>
            <w:r>
              <w:rPr>
                <w:b/>
                <w:bCs/>
                <w:spacing w:val="-4"/>
              </w:rPr>
              <w:t>178.00</w:t>
            </w:r>
          </w:p>
        </w:tc>
        <w:tc>
          <w:tcPr>
            <w:tcW w:w="670" w:type="dxa"/>
            <w:vAlign w:val="top"/>
          </w:tcPr>
          <w:p w14:paraId="190ADEA7">
            <w:pPr>
              <w:pStyle w:val="6"/>
              <w:spacing w:before="30" w:line="239" w:lineRule="auto"/>
              <w:ind w:left="133"/>
            </w:pPr>
            <w:r>
              <w:rPr>
                <w:b/>
                <w:bCs/>
                <w:spacing w:val="-6"/>
              </w:rPr>
              <w:t>318.6</w:t>
            </w:r>
          </w:p>
          <w:p w14:paraId="01ACC014">
            <w:pPr>
              <w:pStyle w:val="6"/>
              <w:spacing w:line="204" w:lineRule="auto"/>
              <w:ind w:left="492"/>
            </w:pPr>
            <w:r>
              <w:rPr>
                <w:b/>
                <w:bCs/>
                <w:spacing w:val="-2"/>
              </w:rPr>
              <w:t>0</w:t>
            </w:r>
          </w:p>
        </w:tc>
        <w:tc>
          <w:tcPr>
            <w:tcW w:w="710" w:type="dxa"/>
            <w:vAlign w:val="top"/>
          </w:tcPr>
          <w:p w14:paraId="325C1A1D">
            <w:pPr>
              <w:rPr>
                <w:rFonts w:ascii="Arial"/>
                <w:sz w:val="21"/>
              </w:rPr>
            </w:pPr>
          </w:p>
        </w:tc>
        <w:tc>
          <w:tcPr>
            <w:tcW w:w="700" w:type="dxa"/>
            <w:vAlign w:val="top"/>
          </w:tcPr>
          <w:p w14:paraId="2F8E741D">
            <w:pPr>
              <w:rPr>
                <w:rFonts w:ascii="Arial"/>
                <w:sz w:val="21"/>
              </w:rPr>
            </w:pPr>
          </w:p>
        </w:tc>
        <w:tc>
          <w:tcPr>
            <w:tcW w:w="710" w:type="dxa"/>
            <w:vAlign w:val="top"/>
          </w:tcPr>
          <w:p w14:paraId="219C16F3">
            <w:pPr>
              <w:pStyle w:val="6"/>
              <w:spacing w:before="147"/>
              <w:ind w:left="258"/>
            </w:pPr>
            <w:r>
              <w:rPr>
                <w:b/>
                <w:bCs/>
                <w:spacing w:val="-5"/>
              </w:rPr>
              <w:t>6.00</w:t>
            </w:r>
          </w:p>
        </w:tc>
        <w:tc>
          <w:tcPr>
            <w:tcW w:w="790" w:type="dxa"/>
            <w:vAlign w:val="top"/>
          </w:tcPr>
          <w:p w14:paraId="7EB37988">
            <w:pPr>
              <w:rPr>
                <w:rFonts w:ascii="Arial"/>
                <w:sz w:val="21"/>
              </w:rPr>
            </w:pPr>
          </w:p>
        </w:tc>
        <w:tc>
          <w:tcPr>
            <w:tcW w:w="640" w:type="dxa"/>
            <w:vAlign w:val="top"/>
          </w:tcPr>
          <w:p w14:paraId="5CA6A8A2">
            <w:pPr>
              <w:rPr>
                <w:rFonts w:ascii="Arial"/>
                <w:sz w:val="21"/>
              </w:rPr>
            </w:pPr>
          </w:p>
        </w:tc>
        <w:tc>
          <w:tcPr>
            <w:tcW w:w="700" w:type="dxa"/>
            <w:vAlign w:val="top"/>
          </w:tcPr>
          <w:p w14:paraId="7A2B80F3">
            <w:pPr>
              <w:rPr>
                <w:rFonts w:ascii="Arial"/>
                <w:sz w:val="21"/>
              </w:rPr>
            </w:pPr>
          </w:p>
        </w:tc>
        <w:tc>
          <w:tcPr>
            <w:tcW w:w="624" w:type="dxa"/>
            <w:vAlign w:val="top"/>
          </w:tcPr>
          <w:p w14:paraId="7BDC828A">
            <w:pPr>
              <w:rPr>
                <w:rFonts w:ascii="Arial"/>
                <w:sz w:val="21"/>
              </w:rPr>
            </w:pPr>
          </w:p>
        </w:tc>
      </w:tr>
      <w:tr w14:paraId="4DAC4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7CF54BD9">
            <w:pPr>
              <w:spacing w:line="318" w:lineRule="auto"/>
              <w:rPr>
                <w:rFonts w:ascii="Arial"/>
                <w:sz w:val="21"/>
              </w:rPr>
            </w:pPr>
          </w:p>
          <w:p w14:paraId="343F8DA4">
            <w:pPr>
              <w:pStyle w:val="6"/>
              <w:spacing w:before="59" w:line="242" w:lineRule="auto"/>
              <w:ind w:left="145"/>
            </w:pPr>
            <w:r>
              <w:rPr>
                <w:spacing w:val="-5"/>
              </w:rPr>
              <w:t>213</w:t>
            </w:r>
          </w:p>
        </w:tc>
        <w:tc>
          <w:tcPr>
            <w:tcW w:w="567" w:type="dxa"/>
            <w:vAlign w:val="top"/>
          </w:tcPr>
          <w:p w14:paraId="3311931C">
            <w:pPr>
              <w:spacing w:line="318" w:lineRule="auto"/>
              <w:rPr>
                <w:rFonts w:ascii="Arial"/>
                <w:sz w:val="21"/>
              </w:rPr>
            </w:pPr>
          </w:p>
          <w:p w14:paraId="31C32537">
            <w:pPr>
              <w:pStyle w:val="6"/>
              <w:spacing w:before="59" w:line="242" w:lineRule="auto"/>
              <w:ind w:left="207"/>
            </w:pPr>
            <w:r>
              <w:rPr>
                <w:spacing w:val="-10"/>
              </w:rPr>
              <w:t>02</w:t>
            </w:r>
          </w:p>
        </w:tc>
        <w:tc>
          <w:tcPr>
            <w:tcW w:w="567" w:type="dxa"/>
            <w:vAlign w:val="top"/>
          </w:tcPr>
          <w:p w14:paraId="071E640F">
            <w:pPr>
              <w:spacing w:line="318" w:lineRule="auto"/>
              <w:rPr>
                <w:rFonts w:ascii="Arial"/>
                <w:sz w:val="21"/>
              </w:rPr>
            </w:pPr>
          </w:p>
          <w:p w14:paraId="5A532CE3">
            <w:pPr>
              <w:pStyle w:val="6"/>
              <w:spacing w:before="59" w:line="242" w:lineRule="auto"/>
              <w:ind w:left="208"/>
            </w:pPr>
            <w:r>
              <w:rPr>
                <w:spacing w:val="-10"/>
              </w:rPr>
              <w:t>34</w:t>
            </w:r>
          </w:p>
        </w:tc>
        <w:tc>
          <w:tcPr>
            <w:tcW w:w="2320" w:type="dxa"/>
            <w:vAlign w:val="top"/>
          </w:tcPr>
          <w:p w14:paraId="11DCE470">
            <w:pPr>
              <w:spacing w:line="316" w:lineRule="auto"/>
              <w:rPr>
                <w:rFonts w:ascii="Arial"/>
                <w:sz w:val="21"/>
              </w:rPr>
            </w:pPr>
          </w:p>
          <w:p w14:paraId="7F97587D">
            <w:pPr>
              <w:pStyle w:val="6"/>
              <w:spacing w:before="58" w:line="216" w:lineRule="auto"/>
              <w:ind w:left="108"/>
            </w:pPr>
            <w:r>
              <w:rPr>
                <w:spacing w:val="-1"/>
              </w:rPr>
              <w:t>林业草原防灾减灾</w:t>
            </w:r>
          </w:p>
        </w:tc>
        <w:tc>
          <w:tcPr>
            <w:tcW w:w="2169" w:type="dxa"/>
            <w:vAlign w:val="top"/>
          </w:tcPr>
          <w:p w14:paraId="01DA9B72">
            <w:pPr>
              <w:pStyle w:val="6"/>
              <w:spacing w:before="30" w:line="230" w:lineRule="auto"/>
              <w:ind w:left="111" w:right="104" w:firstLine="6"/>
            </w:pPr>
            <w:r>
              <w:rPr>
                <w:spacing w:val="-2"/>
              </w:rPr>
              <w:t>2023</w:t>
            </w:r>
            <w:r>
              <w:rPr>
                <w:spacing w:val="-36"/>
              </w:rPr>
              <w:t xml:space="preserve"> </w:t>
            </w:r>
            <w:r>
              <w:rPr>
                <w:spacing w:val="-2"/>
              </w:rPr>
              <w:t>年中央林业改革发</w:t>
            </w:r>
            <w:r>
              <w:t xml:space="preserve">  </w:t>
            </w:r>
            <w:r>
              <w:rPr>
                <w:spacing w:val="-3"/>
              </w:rPr>
              <w:t>展资金（林业草原支撑保</w:t>
            </w:r>
            <w:r>
              <w:t xml:space="preserve"> </w:t>
            </w:r>
            <w:r>
              <w:rPr>
                <w:spacing w:val="-1"/>
              </w:rPr>
              <w:t>障体系支出-林草有害生</w:t>
            </w:r>
            <w:r>
              <w:rPr>
                <w:spacing w:val="3"/>
              </w:rPr>
              <w:t xml:space="preserve"> </w:t>
            </w:r>
            <w:r>
              <w:rPr>
                <w:spacing w:val="-2"/>
              </w:rPr>
              <w:t>物防治）</w:t>
            </w:r>
          </w:p>
        </w:tc>
        <w:tc>
          <w:tcPr>
            <w:tcW w:w="949" w:type="dxa"/>
            <w:vAlign w:val="top"/>
          </w:tcPr>
          <w:p w14:paraId="71C9D06E">
            <w:pPr>
              <w:spacing w:line="317" w:lineRule="auto"/>
              <w:rPr>
                <w:rFonts w:ascii="Arial"/>
                <w:sz w:val="21"/>
              </w:rPr>
            </w:pPr>
          </w:p>
          <w:p w14:paraId="740867CB">
            <w:pPr>
              <w:pStyle w:val="6"/>
              <w:spacing w:before="59"/>
              <w:ind w:left="437"/>
            </w:pPr>
            <w:r>
              <w:rPr>
                <w:spacing w:val="-4"/>
              </w:rPr>
              <w:t>18.00</w:t>
            </w:r>
          </w:p>
        </w:tc>
        <w:tc>
          <w:tcPr>
            <w:tcW w:w="720" w:type="dxa"/>
            <w:vAlign w:val="top"/>
          </w:tcPr>
          <w:p w14:paraId="764A3940">
            <w:pPr>
              <w:rPr>
                <w:rFonts w:ascii="Arial"/>
                <w:sz w:val="21"/>
              </w:rPr>
            </w:pPr>
          </w:p>
        </w:tc>
        <w:tc>
          <w:tcPr>
            <w:tcW w:w="819" w:type="dxa"/>
            <w:vAlign w:val="top"/>
          </w:tcPr>
          <w:p w14:paraId="4C31897F">
            <w:pPr>
              <w:spacing w:line="317" w:lineRule="auto"/>
              <w:rPr>
                <w:rFonts w:ascii="Arial"/>
                <w:sz w:val="21"/>
              </w:rPr>
            </w:pPr>
          </w:p>
          <w:p w14:paraId="4B059100">
            <w:pPr>
              <w:pStyle w:val="6"/>
              <w:spacing w:before="59"/>
              <w:ind w:left="280"/>
            </w:pPr>
            <w:r>
              <w:rPr>
                <w:spacing w:val="-4"/>
              </w:rPr>
              <w:t>12.00</w:t>
            </w:r>
          </w:p>
        </w:tc>
        <w:tc>
          <w:tcPr>
            <w:tcW w:w="670" w:type="dxa"/>
            <w:vAlign w:val="top"/>
          </w:tcPr>
          <w:p w14:paraId="22E730FA">
            <w:pPr>
              <w:rPr>
                <w:rFonts w:ascii="Arial"/>
                <w:sz w:val="21"/>
              </w:rPr>
            </w:pPr>
          </w:p>
        </w:tc>
        <w:tc>
          <w:tcPr>
            <w:tcW w:w="710" w:type="dxa"/>
            <w:vAlign w:val="top"/>
          </w:tcPr>
          <w:p w14:paraId="63B3048E">
            <w:pPr>
              <w:rPr>
                <w:rFonts w:ascii="Arial"/>
                <w:sz w:val="21"/>
              </w:rPr>
            </w:pPr>
          </w:p>
        </w:tc>
        <w:tc>
          <w:tcPr>
            <w:tcW w:w="700" w:type="dxa"/>
            <w:vAlign w:val="top"/>
          </w:tcPr>
          <w:p w14:paraId="46EB9D2C">
            <w:pPr>
              <w:rPr>
                <w:rFonts w:ascii="Arial"/>
                <w:sz w:val="21"/>
              </w:rPr>
            </w:pPr>
          </w:p>
        </w:tc>
        <w:tc>
          <w:tcPr>
            <w:tcW w:w="710" w:type="dxa"/>
            <w:vAlign w:val="top"/>
          </w:tcPr>
          <w:p w14:paraId="4B3A7580">
            <w:pPr>
              <w:spacing w:line="317" w:lineRule="auto"/>
              <w:rPr>
                <w:rFonts w:ascii="Arial"/>
                <w:sz w:val="21"/>
              </w:rPr>
            </w:pPr>
          </w:p>
          <w:p w14:paraId="31BBBA11">
            <w:pPr>
              <w:pStyle w:val="6"/>
              <w:spacing w:before="59"/>
              <w:ind w:left="258"/>
            </w:pPr>
            <w:r>
              <w:rPr>
                <w:spacing w:val="-4"/>
              </w:rPr>
              <w:t>6.00</w:t>
            </w:r>
          </w:p>
        </w:tc>
        <w:tc>
          <w:tcPr>
            <w:tcW w:w="790" w:type="dxa"/>
            <w:vAlign w:val="top"/>
          </w:tcPr>
          <w:p w14:paraId="7CE0AA1F">
            <w:pPr>
              <w:rPr>
                <w:rFonts w:ascii="Arial"/>
                <w:sz w:val="21"/>
              </w:rPr>
            </w:pPr>
          </w:p>
        </w:tc>
        <w:tc>
          <w:tcPr>
            <w:tcW w:w="640" w:type="dxa"/>
            <w:vAlign w:val="top"/>
          </w:tcPr>
          <w:p w14:paraId="36C212C6">
            <w:pPr>
              <w:rPr>
                <w:rFonts w:ascii="Arial"/>
                <w:sz w:val="21"/>
              </w:rPr>
            </w:pPr>
          </w:p>
        </w:tc>
        <w:tc>
          <w:tcPr>
            <w:tcW w:w="700" w:type="dxa"/>
            <w:vAlign w:val="top"/>
          </w:tcPr>
          <w:p w14:paraId="31025C26">
            <w:pPr>
              <w:rPr>
                <w:rFonts w:ascii="Arial"/>
                <w:sz w:val="21"/>
              </w:rPr>
            </w:pPr>
          </w:p>
        </w:tc>
        <w:tc>
          <w:tcPr>
            <w:tcW w:w="624" w:type="dxa"/>
            <w:vAlign w:val="top"/>
          </w:tcPr>
          <w:p w14:paraId="23FA6851">
            <w:pPr>
              <w:rPr>
                <w:rFonts w:ascii="Arial"/>
                <w:sz w:val="21"/>
              </w:rPr>
            </w:pPr>
          </w:p>
        </w:tc>
      </w:tr>
      <w:tr w14:paraId="16239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59280DB4">
            <w:pPr>
              <w:pStyle w:val="6"/>
              <w:spacing w:before="264" w:line="242" w:lineRule="auto"/>
              <w:ind w:left="145"/>
            </w:pPr>
            <w:r>
              <w:rPr>
                <w:spacing w:val="-5"/>
              </w:rPr>
              <w:t>213</w:t>
            </w:r>
          </w:p>
        </w:tc>
        <w:tc>
          <w:tcPr>
            <w:tcW w:w="567" w:type="dxa"/>
            <w:vAlign w:val="top"/>
          </w:tcPr>
          <w:p w14:paraId="4BD1B4DF">
            <w:pPr>
              <w:pStyle w:val="6"/>
              <w:spacing w:before="264" w:line="242" w:lineRule="auto"/>
              <w:ind w:left="207"/>
            </w:pPr>
            <w:r>
              <w:rPr>
                <w:spacing w:val="-10"/>
              </w:rPr>
              <w:t>02</w:t>
            </w:r>
          </w:p>
        </w:tc>
        <w:tc>
          <w:tcPr>
            <w:tcW w:w="567" w:type="dxa"/>
            <w:vAlign w:val="top"/>
          </w:tcPr>
          <w:p w14:paraId="13B06AFB">
            <w:pPr>
              <w:pStyle w:val="6"/>
              <w:spacing w:before="264" w:line="242" w:lineRule="auto"/>
              <w:ind w:left="203"/>
            </w:pPr>
            <w:r>
              <w:rPr>
                <w:spacing w:val="-8"/>
              </w:rPr>
              <w:t>99</w:t>
            </w:r>
          </w:p>
        </w:tc>
        <w:tc>
          <w:tcPr>
            <w:tcW w:w="2320" w:type="dxa"/>
            <w:vAlign w:val="top"/>
          </w:tcPr>
          <w:p w14:paraId="40C1A22F">
            <w:pPr>
              <w:pStyle w:val="6"/>
              <w:spacing w:before="261" w:line="215" w:lineRule="auto"/>
              <w:ind w:left="110"/>
            </w:pPr>
            <w:r>
              <w:rPr>
                <w:spacing w:val="-1"/>
              </w:rPr>
              <w:t>其他林业和草原支出</w:t>
            </w:r>
          </w:p>
        </w:tc>
        <w:tc>
          <w:tcPr>
            <w:tcW w:w="2169" w:type="dxa"/>
            <w:vAlign w:val="top"/>
          </w:tcPr>
          <w:p w14:paraId="7CABE35E">
            <w:pPr>
              <w:pStyle w:val="6"/>
              <w:spacing w:before="30" w:line="227" w:lineRule="auto"/>
              <w:ind w:left="111" w:right="169" w:firstLine="6"/>
              <w:jc w:val="both"/>
            </w:pPr>
            <w:r>
              <w:rPr>
                <w:spacing w:val="-2"/>
              </w:rPr>
              <w:t>2023</w:t>
            </w:r>
            <w:r>
              <w:rPr>
                <w:spacing w:val="-36"/>
              </w:rPr>
              <w:t xml:space="preserve"> </w:t>
            </w:r>
            <w:r>
              <w:rPr>
                <w:spacing w:val="-2"/>
              </w:rPr>
              <w:t>年中央林业改革发</w:t>
            </w:r>
            <w:r>
              <w:t xml:space="preserve"> </w:t>
            </w:r>
            <w:r>
              <w:rPr>
                <w:spacing w:val="-1"/>
              </w:rPr>
              <w:t>展资金（国土绿化-退耕</w:t>
            </w:r>
            <w:r>
              <w:rPr>
                <w:spacing w:val="3"/>
              </w:rPr>
              <w:t xml:space="preserve"> </w:t>
            </w:r>
            <w:r>
              <w:rPr>
                <w:spacing w:val="-2"/>
              </w:rPr>
              <w:t>还林还草补助）</w:t>
            </w:r>
          </w:p>
        </w:tc>
        <w:tc>
          <w:tcPr>
            <w:tcW w:w="949" w:type="dxa"/>
            <w:vAlign w:val="top"/>
          </w:tcPr>
          <w:p w14:paraId="64D50E6F">
            <w:pPr>
              <w:pStyle w:val="6"/>
              <w:spacing w:before="263"/>
              <w:ind w:left="348"/>
            </w:pPr>
            <w:r>
              <w:rPr>
                <w:spacing w:val="-4"/>
              </w:rPr>
              <w:t>318.60</w:t>
            </w:r>
          </w:p>
        </w:tc>
        <w:tc>
          <w:tcPr>
            <w:tcW w:w="720" w:type="dxa"/>
            <w:vAlign w:val="top"/>
          </w:tcPr>
          <w:p w14:paraId="6569393E">
            <w:pPr>
              <w:rPr>
                <w:rFonts w:ascii="Arial"/>
                <w:sz w:val="21"/>
              </w:rPr>
            </w:pPr>
          </w:p>
        </w:tc>
        <w:tc>
          <w:tcPr>
            <w:tcW w:w="819" w:type="dxa"/>
            <w:vAlign w:val="top"/>
          </w:tcPr>
          <w:p w14:paraId="108D83E4">
            <w:pPr>
              <w:rPr>
                <w:rFonts w:ascii="Arial"/>
                <w:sz w:val="21"/>
              </w:rPr>
            </w:pPr>
          </w:p>
        </w:tc>
        <w:tc>
          <w:tcPr>
            <w:tcW w:w="670" w:type="dxa"/>
            <w:vAlign w:val="top"/>
          </w:tcPr>
          <w:p w14:paraId="7F4010CF">
            <w:pPr>
              <w:pStyle w:val="6"/>
              <w:spacing w:before="146" w:line="239" w:lineRule="auto"/>
              <w:ind w:left="133"/>
            </w:pPr>
            <w:r>
              <w:rPr>
                <w:spacing w:val="-4"/>
              </w:rPr>
              <w:t>318.6</w:t>
            </w:r>
          </w:p>
          <w:p w14:paraId="4FD6D36E">
            <w:pPr>
              <w:pStyle w:val="6"/>
              <w:spacing w:line="242" w:lineRule="auto"/>
              <w:ind w:left="492"/>
            </w:pPr>
            <w:r>
              <w:t>0</w:t>
            </w:r>
          </w:p>
        </w:tc>
        <w:tc>
          <w:tcPr>
            <w:tcW w:w="710" w:type="dxa"/>
            <w:vAlign w:val="top"/>
          </w:tcPr>
          <w:p w14:paraId="4F603AA4">
            <w:pPr>
              <w:rPr>
                <w:rFonts w:ascii="Arial"/>
                <w:sz w:val="21"/>
              </w:rPr>
            </w:pPr>
          </w:p>
        </w:tc>
        <w:tc>
          <w:tcPr>
            <w:tcW w:w="700" w:type="dxa"/>
            <w:vAlign w:val="top"/>
          </w:tcPr>
          <w:p w14:paraId="554D864E">
            <w:pPr>
              <w:rPr>
                <w:rFonts w:ascii="Arial"/>
                <w:sz w:val="21"/>
              </w:rPr>
            </w:pPr>
          </w:p>
        </w:tc>
        <w:tc>
          <w:tcPr>
            <w:tcW w:w="710" w:type="dxa"/>
            <w:vAlign w:val="top"/>
          </w:tcPr>
          <w:p w14:paraId="444AD88E">
            <w:pPr>
              <w:rPr>
                <w:rFonts w:ascii="Arial"/>
                <w:sz w:val="21"/>
              </w:rPr>
            </w:pPr>
          </w:p>
        </w:tc>
        <w:tc>
          <w:tcPr>
            <w:tcW w:w="790" w:type="dxa"/>
            <w:vAlign w:val="top"/>
          </w:tcPr>
          <w:p w14:paraId="3F0791FA">
            <w:pPr>
              <w:rPr>
                <w:rFonts w:ascii="Arial"/>
                <w:sz w:val="21"/>
              </w:rPr>
            </w:pPr>
          </w:p>
        </w:tc>
        <w:tc>
          <w:tcPr>
            <w:tcW w:w="640" w:type="dxa"/>
            <w:vAlign w:val="top"/>
          </w:tcPr>
          <w:p w14:paraId="33196EB8">
            <w:pPr>
              <w:rPr>
                <w:rFonts w:ascii="Arial"/>
                <w:sz w:val="21"/>
              </w:rPr>
            </w:pPr>
          </w:p>
        </w:tc>
        <w:tc>
          <w:tcPr>
            <w:tcW w:w="700" w:type="dxa"/>
            <w:vAlign w:val="top"/>
          </w:tcPr>
          <w:p w14:paraId="41E283DB">
            <w:pPr>
              <w:rPr>
                <w:rFonts w:ascii="Arial"/>
                <w:sz w:val="21"/>
              </w:rPr>
            </w:pPr>
          </w:p>
        </w:tc>
        <w:tc>
          <w:tcPr>
            <w:tcW w:w="624" w:type="dxa"/>
            <w:vAlign w:val="top"/>
          </w:tcPr>
          <w:p w14:paraId="4CB497C7">
            <w:pPr>
              <w:rPr>
                <w:rFonts w:ascii="Arial"/>
                <w:sz w:val="21"/>
              </w:rPr>
            </w:pPr>
          </w:p>
        </w:tc>
      </w:tr>
      <w:tr w14:paraId="46C908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725EB0A">
            <w:pPr>
              <w:pStyle w:val="6"/>
              <w:spacing w:before="150" w:line="242" w:lineRule="auto"/>
              <w:ind w:left="145"/>
            </w:pPr>
            <w:r>
              <w:rPr>
                <w:spacing w:val="-5"/>
              </w:rPr>
              <w:t>213</w:t>
            </w:r>
          </w:p>
        </w:tc>
        <w:tc>
          <w:tcPr>
            <w:tcW w:w="567" w:type="dxa"/>
            <w:vAlign w:val="top"/>
          </w:tcPr>
          <w:p w14:paraId="7B6D5EC2">
            <w:pPr>
              <w:pStyle w:val="6"/>
              <w:spacing w:before="150" w:line="242" w:lineRule="auto"/>
              <w:ind w:left="207"/>
            </w:pPr>
            <w:r>
              <w:rPr>
                <w:spacing w:val="-10"/>
              </w:rPr>
              <w:t>02</w:t>
            </w:r>
          </w:p>
        </w:tc>
        <w:tc>
          <w:tcPr>
            <w:tcW w:w="567" w:type="dxa"/>
            <w:vAlign w:val="top"/>
          </w:tcPr>
          <w:p w14:paraId="5CEC09FE">
            <w:pPr>
              <w:pStyle w:val="6"/>
              <w:spacing w:before="150" w:line="242" w:lineRule="auto"/>
              <w:ind w:left="203"/>
            </w:pPr>
            <w:r>
              <w:rPr>
                <w:spacing w:val="-8"/>
              </w:rPr>
              <w:t>99</w:t>
            </w:r>
          </w:p>
        </w:tc>
        <w:tc>
          <w:tcPr>
            <w:tcW w:w="2320" w:type="dxa"/>
            <w:vAlign w:val="top"/>
          </w:tcPr>
          <w:p w14:paraId="31285DC3">
            <w:pPr>
              <w:pStyle w:val="6"/>
              <w:spacing w:before="147" w:line="215" w:lineRule="auto"/>
              <w:ind w:left="110"/>
            </w:pPr>
            <w:r>
              <w:rPr>
                <w:spacing w:val="-1"/>
              </w:rPr>
              <w:t>其他林业和草原支出</w:t>
            </w:r>
          </w:p>
        </w:tc>
        <w:tc>
          <w:tcPr>
            <w:tcW w:w="2169" w:type="dxa"/>
            <w:vAlign w:val="top"/>
          </w:tcPr>
          <w:p w14:paraId="65F34F8D">
            <w:pPr>
              <w:pStyle w:val="6"/>
              <w:spacing w:before="31" w:line="221" w:lineRule="auto"/>
              <w:ind w:left="117" w:right="214"/>
            </w:pPr>
            <w:r>
              <w:rPr>
                <w:spacing w:val="-2"/>
              </w:rPr>
              <w:t>2023</w:t>
            </w:r>
            <w:r>
              <w:rPr>
                <w:spacing w:val="-36"/>
              </w:rPr>
              <w:t xml:space="preserve"> </w:t>
            </w:r>
            <w:r>
              <w:rPr>
                <w:spacing w:val="-2"/>
              </w:rPr>
              <w:t>年林业和草原综合</w:t>
            </w:r>
            <w:r>
              <w:t xml:space="preserve"> </w:t>
            </w:r>
            <w:r>
              <w:rPr>
                <w:spacing w:val="-4"/>
              </w:rPr>
              <w:t>业务经费</w:t>
            </w:r>
          </w:p>
        </w:tc>
        <w:tc>
          <w:tcPr>
            <w:tcW w:w="949" w:type="dxa"/>
            <w:vAlign w:val="top"/>
          </w:tcPr>
          <w:p w14:paraId="164379E2">
            <w:pPr>
              <w:pStyle w:val="6"/>
              <w:spacing w:before="149"/>
              <w:ind w:left="345"/>
            </w:pPr>
            <w:r>
              <w:rPr>
                <w:spacing w:val="-3"/>
              </w:rPr>
              <w:t>160.00</w:t>
            </w:r>
          </w:p>
        </w:tc>
        <w:tc>
          <w:tcPr>
            <w:tcW w:w="720" w:type="dxa"/>
            <w:vAlign w:val="top"/>
          </w:tcPr>
          <w:p w14:paraId="7D0D03FE">
            <w:pPr>
              <w:rPr>
                <w:rFonts w:ascii="Arial"/>
                <w:sz w:val="21"/>
              </w:rPr>
            </w:pPr>
          </w:p>
        </w:tc>
        <w:tc>
          <w:tcPr>
            <w:tcW w:w="819" w:type="dxa"/>
            <w:vAlign w:val="top"/>
          </w:tcPr>
          <w:p w14:paraId="1FD0B3D1">
            <w:pPr>
              <w:pStyle w:val="6"/>
              <w:spacing w:before="149"/>
              <w:ind w:left="188"/>
            </w:pPr>
            <w:r>
              <w:rPr>
                <w:spacing w:val="-3"/>
              </w:rPr>
              <w:t>160.00</w:t>
            </w:r>
          </w:p>
        </w:tc>
        <w:tc>
          <w:tcPr>
            <w:tcW w:w="670" w:type="dxa"/>
            <w:vAlign w:val="top"/>
          </w:tcPr>
          <w:p w14:paraId="55D15CED">
            <w:pPr>
              <w:rPr>
                <w:rFonts w:ascii="Arial"/>
                <w:sz w:val="21"/>
              </w:rPr>
            </w:pPr>
          </w:p>
        </w:tc>
        <w:tc>
          <w:tcPr>
            <w:tcW w:w="710" w:type="dxa"/>
            <w:vAlign w:val="top"/>
          </w:tcPr>
          <w:p w14:paraId="0D7414EA">
            <w:pPr>
              <w:rPr>
                <w:rFonts w:ascii="Arial"/>
                <w:sz w:val="21"/>
              </w:rPr>
            </w:pPr>
          </w:p>
        </w:tc>
        <w:tc>
          <w:tcPr>
            <w:tcW w:w="700" w:type="dxa"/>
            <w:vAlign w:val="top"/>
          </w:tcPr>
          <w:p w14:paraId="67BE4074">
            <w:pPr>
              <w:rPr>
                <w:rFonts w:ascii="Arial"/>
                <w:sz w:val="21"/>
              </w:rPr>
            </w:pPr>
          </w:p>
        </w:tc>
        <w:tc>
          <w:tcPr>
            <w:tcW w:w="710" w:type="dxa"/>
            <w:vAlign w:val="top"/>
          </w:tcPr>
          <w:p w14:paraId="12969857">
            <w:pPr>
              <w:rPr>
                <w:rFonts w:ascii="Arial"/>
                <w:sz w:val="21"/>
              </w:rPr>
            </w:pPr>
          </w:p>
        </w:tc>
        <w:tc>
          <w:tcPr>
            <w:tcW w:w="790" w:type="dxa"/>
            <w:vAlign w:val="top"/>
          </w:tcPr>
          <w:p w14:paraId="54797C34">
            <w:pPr>
              <w:rPr>
                <w:rFonts w:ascii="Arial"/>
                <w:sz w:val="21"/>
              </w:rPr>
            </w:pPr>
          </w:p>
        </w:tc>
        <w:tc>
          <w:tcPr>
            <w:tcW w:w="640" w:type="dxa"/>
            <w:vAlign w:val="top"/>
          </w:tcPr>
          <w:p w14:paraId="651FDA87">
            <w:pPr>
              <w:rPr>
                <w:rFonts w:ascii="Arial"/>
                <w:sz w:val="21"/>
              </w:rPr>
            </w:pPr>
          </w:p>
        </w:tc>
        <w:tc>
          <w:tcPr>
            <w:tcW w:w="700" w:type="dxa"/>
            <w:vAlign w:val="top"/>
          </w:tcPr>
          <w:p w14:paraId="27F3833A">
            <w:pPr>
              <w:rPr>
                <w:rFonts w:ascii="Arial"/>
                <w:sz w:val="21"/>
              </w:rPr>
            </w:pPr>
          </w:p>
        </w:tc>
        <w:tc>
          <w:tcPr>
            <w:tcW w:w="624" w:type="dxa"/>
            <w:vAlign w:val="top"/>
          </w:tcPr>
          <w:p w14:paraId="79866577">
            <w:pPr>
              <w:rPr>
                <w:rFonts w:ascii="Arial"/>
                <w:sz w:val="21"/>
              </w:rPr>
            </w:pPr>
          </w:p>
        </w:tc>
      </w:tr>
      <w:tr w14:paraId="26956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5B16E235">
            <w:pPr>
              <w:pStyle w:val="6"/>
              <w:spacing w:before="148" w:line="242" w:lineRule="auto"/>
              <w:ind w:left="145"/>
            </w:pPr>
            <w:r>
              <w:rPr>
                <w:spacing w:val="-5"/>
              </w:rPr>
              <w:t>213</w:t>
            </w:r>
          </w:p>
        </w:tc>
        <w:tc>
          <w:tcPr>
            <w:tcW w:w="567" w:type="dxa"/>
            <w:vAlign w:val="top"/>
          </w:tcPr>
          <w:p w14:paraId="3812A697">
            <w:pPr>
              <w:pStyle w:val="6"/>
              <w:spacing w:before="148" w:line="242" w:lineRule="auto"/>
              <w:ind w:left="207"/>
            </w:pPr>
            <w:r>
              <w:rPr>
                <w:spacing w:val="-10"/>
              </w:rPr>
              <w:t>02</w:t>
            </w:r>
          </w:p>
        </w:tc>
        <w:tc>
          <w:tcPr>
            <w:tcW w:w="567" w:type="dxa"/>
            <w:vAlign w:val="top"/>
          </w:tcPr>
          <w:p w14:paraId="4860CAB2">
            <w:pPr>
              <w:pStyle w:val="6"/>
              <w:spacing w:before="148" w:line="242" w:lineRule="auto"/>
              <w:ind w:left="203"/>
            </w:pPr>
            <w:r>
              <w:rPr>
                <w:spacing w:val="-8"/>
              </w:rPr>
              <w:t>99</w:t>
            </w:r>
          </w:p>
        </w:tc>
        <w:tc>
          <w:tcPr>
            <w:tcW w:w="2320" w:type="dxa"/>
            <w:vAlign w:val="top"/>
          </w:tcPr>
          <w:p w14:paraId="0700C0AD">
            <w:pPr>
              <w:pStyle w:val="6"/>
              <w:spacing w:before="146" w:line="215" w:lineRule="auto"/>
              <w:ind w:left="110"/>
            </w:pPr>
            <w:r>
              <w:rPr>
                <w:spacing w:val="-1"/>
              </w:rPr>
              <w:t>其他林业和草原支出</w:t>
            </w:r>
          </w:p>
        </w:tc>
        <w:tc>
          <w:tcPr>
            <w:tcW w:w="2169" w:type="dxa"/>
            <w:vAlign w:val="top"/>
          </w:tcPr>
          <w:p w14:paraId="618DF667">
            <w:pPr>
              <w:pStyle w:val="6"/>
              <w:spacing w:before="31" w:line="221" w:lineRule="auto"/>
              <w:ind w:left="117" w:right="214"/>
            </w:pPr>
            <w:r>
              <w:rPr>
                <w:spacing w:val="-2"/>
              </w:rPr>
              <w:t>2023</w:t>
            </w:r>
            <w:r>
              <w:rPr>
                <w:spacing w:val="-36"/>
              </w:rPr>
              <w:t xml:space="preserve"> </w:t>
            </w:r>
            <w:r>
              <w:rPr>
                <w:spacing w:val="-2"/>
              </w:rPr>
              <w:t>年自治区林草专项</w:t>
            </w:r>
            <w:r>
              <w:t xml:space="preserve"> </w:t>
            </w:r>
            <w:r>
              <w:rPr>
                <w:spacing w:val="-8"/>
              </w:rPr>
              <w:t>资金</w:t>
            </w:r>
          </w:p>
        </w:tc>
        <w:tc>
          <w:tcPr>
            <w:tcW w:w="949" w:type="dxa"/>
            <w:vAlign w:val="top"/>
          </w:tcPr>
          <w:p w14:paraId="30BB2A01">
            <w:pPr>
              <w:pStyle w:val="6"/>
              <w:spacing w:before="147"/>
              <w:ind w:left="523"/>
            </w:pPr>
            <w:r>
              <w:rPr>
                <w:spacing w:val="-4"/>
              </w:rPr>
              <w:t>6.00</w:t>
            </w:r>
          </w:p>
        </w:tc>
        <w:tc>
          <w:tcPr>
            <w:tcW w:w="720" w:type="dxa"/>
            <w:vAlign w:val="top"/>
          </w:tcPr>
          <w:p w14:paraId="38C8C2A7">
            <w:pPr>
              <w:rPr>
                <w:rFonts w:ascii="Arial"/>
                <w:sz w:val="21"/>
              </w:rPr>
            </w:pPr>
          </w:p>
        </w:tc>
        <w:tc>
          <w:tcPr>
            <w:tcW w:w="819" w:type="dxa"/>
            <w:vAlign w:val="top"/>
          </w:tcPr>
          <w:p w14:paraId="04EAF7E1">
            <w:pPr>
              <w:pStyle w:val="6"/>
              <w:spacing w:before="147"/>
              <w:ind w:left="366"/>
            </w:pPr>
            <w:r>
              <w:rPr>
                <w:spacing w:val="-4"/>
              </w:rPr>
              <w:t>6.00</w:t>
            </w:r>
          </w:p>
        </w:tc>
        <w:tc>
          <w:tcPr>
            <w:tcW w:w="670" w:type="dxa"/>
            <w:vAlign w:val="top"/>
          </w:tcPr>
          <w:p w14:paraId="19E74156">
            <w:pPr>
              <w:rPr>
                <w:rFonts w:ascii="Arial"/>
                <w:sz w:val="21"/>
              </w:rPr>
            </w:pPr>
          </w:p>
        </w:tc>
        <w:tc>
          <w:tcPr>
            <w:tcW w:w="710" w:type="dxa"/>
            <w:vAlign w:val="top"/>
          </w:tcPr>
          <w:p w14:paraId="66EBA278">
            <w:pPr>
              <w:rPr>
                <w:rFonts w:ascii="Arial"/>
                <w:sz w:val="21"/>
              </w:rPr>
            </w:pPr>
          </w:p>
        </w:tc>
        <w:tc>
          <w:tcPr>
            <w:tcW w:w="700" w:type="dxa"/>
            <w:vAlign w:val="top"/>
          </w:tcPr>
          <w:p w14:paraId="0CC501A8">
            <w:pPr>
              <w:rPr>
                <w:rFonts w:ascii="Arial"/>
                <w:sz w:val="21"/>
              </w:rPr>
            </w:pPr>
          </w:p>
        </w:tc>
        <w:tc>
          <w:tcPr>
            <w:tcW w:w="710" w:type="dxa"/>
            <w:vAlign w:val="top"/>
          </w:tcPr>
          <w:p w14:paraId="01DBF41C">
            <w:pPr>
              <w:rPr>
                <w:rFonts w:ascii="Arial"/>
                <w:sz w:val="21"/>
              </w:rPr>
            </w:pPr>
          </w:p>
        </w:tc>
        <w:tc>
          <w:tcPr>
            <w:tcW w:w="790" w:type="dxa"/>
            <w:vAlign w:val="top"/>
          </w:tcPr>
          <w:p w14:paraId="216B8CB6">
            <w:pPr>
              <w:rPr>
                <w:rFonts w:ascii="Arial"/>
                <w:sz w:val="21"/>
              </w:rPr>
            </w:pPr>
          </w:p>
        </w:tc>
        <w:tc>
          <w:tcPr>
            <w:tcW w:w="640" w:type="dxa"/>
            <w:vAlign w:val="top"/>
          </w:tcPr>
          <w:p w14:paraId="57B72BF6">
            <w:pPr>
              <w:rPr>
                <w:rFonts w:ascii="Arial"/>
                <w:sz w:val="21"/>
              </w:rPr>
            </w:pPr>
          </w:p>
        </w:tc>
        <w:tc>
          <w:tcPr>
            <w:tcW w:w="700" w:type="dxa"/>
            <w:vAlign w:val="top"/>
          </w:tcPr>
          <w:p w14:paraId="1BE91C43">
            <w:pPr>
              <w:rPr>
                <w:rFonts w:ascii="Arial"/>
                <w:sz w:val="21"/>
              </w:rPr>
            </w:pPr>
          </w:p>
        </w:tc>
        <w:tc>
          <w:tcPr>
            <w:tcW w:w="624" w:type="dxa"/>
            <w:vAlign w:val="top"/>
          </w:tcPr>
          <w:p w14:paraId="01F5BD64">
            <w:pPr>
              <w:rPr>
                <w:rFonts w:ascii="Arial"/>
                <w:sz w:val="21"/>
              </w:rPr>
            </w:pPr>
          </w:p>
        </w:tc>
      </w:tr>
      <w:tr w14:paraId="785FC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38" w:type="dxa"/>
            <w:vAlign w:val="top"/>
          </w:tcPr>
          <w:p w14:paraId="7FDF1499">
            <w:pPr>
              <w:rPr>
                <w:rFonts w:ascii="Arial"/>
                <w:sz w:val="21"/>
              </w:rPr>
            </w:pPr>
          </w:p>
        </w:tc>
        <w:tc>
          <w:tcPr>
            <w:tcW w:w="567" w:type="dxa"/>
            <w:vAlign w:val="top"/>
          </w:tcPr>
          <w:p w14:paraId="4493CBE6">
            <w:pPr>
              <w:rPr>
                <w:rFonts w:ascii="Arial"/>
                <w:sz w:val="21"/>
              </w:rPr>
            </w:pPr>
          </w:p>
        </w:tc>
        <w:tc>
          <w:tcPr>
            <w:tcW w:w="567" w:type="dxa"/>
            <w:vAlign w:val="top"/>
          </w:tcPr>
          <w:p w14:paraId="2A0DE9FF">
            <w:pPr>
              <w:rPr>
                <w:rFonts w:ascii="Arial"/>
                <w:sz w:val="21"/>
              </w:rPr>
            </w:pPr>
          </w:p>
        </w:tc>
        <w:tc>
          <w:tcPr>
            <w:tcW w:w="2320" w:type="dxa"/>
            <w:vAlign w:val="top"/>
          </w:tcPr>
          <w:p w14:paraId="13036BE9">
            <w:pPr>
              <w:rPr>
                <w:rFonts w:ascii="Arial"/>
                <w:sz w:val="21"/>
              </w:rPr>
            </w:pPr>
          </w:p>
        </w:tc>
        <w:tc>
          <w:tcPr>
            <w:tcW w:w="2169" w:type="dxa"/>
            <w:vAlign w:val="top"/>
          </w:tcPr>
          <w:p w14:paraId="7CBDC474">
            <w:pPr>
              <w:pStyle w:val="6"/>
              <w:spacing w:before="148" w:line="216" w:lineRule="auto"/>
              <w:ind w:left="112"/>
            </w:pPr>
            <w:r>
              <w:rPr>
                <w:b/>
                <w:bCs/>
                <w:spacing w:val="-7"/>
              </w:rPr>
              <w:t>合计</w:t>
            </w:r>
          </w:p>
        </w:tc>
        <w:tc>
          <w:tcPr>
            <w:tcW w:w="949" w:type="dxa"/>
            <w:vAlign w:val="top"/>
          </w:tcPr>
          <w:p w14:paraId="2E773078">
            <w:pPr>
              <w:pStyle w:val="6"/>
              <w:spacing w:before="148"/>
              <w:ind w:left="343"/>
            </w:pPr>
            <w:r>
              <w:rPr>
                <w:b/>
                <w:bCs/>
                <w:spacing w:val="-4"/>
              </w:rPr>
              <w:t>891.60</w:t>
            </w:r>
          </w:p>
        </w:tc>
        <w:tc>
          <w:tcPr>
            <w:tcW w:w="720" w:type="dxa"/>
            <w:vAlign w:val="top"/>
          </w:tcPr>
          <w:p w14:paraId="6A8B421D">
            <w:pPr>
              <w:rPr>
                <w:rFonts w:ascii="Arial"/>
                <w:sz w:val="21"/>
              </w:rPr>
            </w:pPr>
          </w:p>
        </w:tc>
        <w:tc>
          <w:tcPr>
            <w:tcW w:w="819" w:type="dxa"/>
            <w:vAlign w:val="top"/>
          </w:tcPr>
          <w:p w14:paraId="355E9DC6">
            <w:pPr>
              <w:pStyle w:val="6"/>
              <w:spacing w:before="148"/>
              <w:ind w:left="188"/>
            </w:pPr>
            <w:r>
              <w:rPr>
                <w:b/>
                <w:bCs/>
                <w:spacing w:val="-4"/>
              </w:rPr>
              <w:t>178.00</w:t>
            </w:r>
          </w:p>
        </w:tc>
        <w:tc>
          <w:tcPr>
            <w:tcW w:w="670" w:type="dxa"/>
            <w:vAlign w:val="top"/>
          </w:tcPr>
          <w:p w14:paraId="1B46AA80">
            <w:pPr>
              <w:pStyle w:val="6"/>
              <w:spacing w:before="31" w:line="239" w:lineRule="auto"/>
              <w:ind w:left="127"/>
            </w:pPr>
            <w:r>
              <w:rPr>
                <w:b/>
                <w:bCs/>
                <w:spacing w:val="-5"/>
              </w:rPr>
              <w:t>707.6</w:t>
            </w:r>
          </w:p>
          <w:p w14:paraId="426F487A">
            <w:pPr>
              <w:pStyle w:val="6"/>
              <w:spacing w:line="207" w:lineRule="auto"/>
              <w:ind w:left="492"/>
            </w:pPr>
            <w:r>
              <w:rPr>
                <w:b/>
                <w:bCs/>
                <w:spacing w:val="-2"/>
              </w:rPr>
              <w:t>0</w:t>
            </w:r>
          </w:p>
        </w:tc>
        <w:tc>
          <w:tcPr>
            <w:tcW w:w="710" w:type="dxa"/>
            <w:vAlign w:val="top"/>
          </w:tcPr>
          <w:p w14:paraId="3C74A4D3">
            <w:pPr>
              <w:rPr>
                <w:rFonts w:ascii="Arial"/>
                <w:sz w:val="21"/>
              </w:rPr>
            </w:pPr>
          </w:p>
        </w:tc>
        <w:tc>
          <w:tcPr>
            <w:tcW w:w="700" w:type="dxa"/>
            <w:vAlign w:val="top"/>
          </w:tcPr>
          <w:p w14:paraId="1455CBFF">
            <w:pPr>
              <w:rPr>
                <w:rFonts w:ascii="Arial"/>
                <w:sz w:val="21"/>
              </w:rPr>
            </w:pPr>
          </w:p>
        </w:tc>
        <w:tc>
          <w:tcPr>
            <w:tcW w:w="710" w:type="dxa"/>
            <w:vAlign w:val="top"/>
          </w:tcPr>
          <w:p w14:paraId="48FC749B">
            <w:pPr>
              <w:pStyle w:val="6"/>
              <w:spacing w:before="148"/>
              <w:ind w:left="258"/>
            </w:pPr>
            <w:r>
              <w:rPr>
                <w:b/>
                <w:bCs/>
                <w:spacing w:val="-5"/>
              </w:rPr>
              <w:t>6.00</w:t>
            </w:r>
          </w:p>
        </w:tc>
        <w:tc>
          <w:tcPr>
            <w:tcW w:w="790" w:type="dxa"/>
            <w:vAlign w:val="top"/>
          </w:tcPr>
          <w:p w14:paraId="1F3D71BA">
            <w:pPr>
              <w:rPr>
                <w:rFonts w:ascii="Arial"/>
                <w:sz w:val="21"/>
              </w:rPr>
            </w:pPr>
          </w:p>
        </w:tc>
        <w:tc>
          <w:tcPr>
            <w:tcW w:w="640" w:type="dxa"/>
            <w:vAlign w:val="top"/>
          </w:tcPr>
          <w:p w14:paraId="2ABD7320">
            <w:pPr>
              <w:rPr>
                <w:rFonts w:ascii="Arial"/>
                <w:sz w:val="21"/>
              </w:rPr>
            </w:pPr>
          </w:p>
        </w:tc>
        <w:tc>
          <w:tcPr>
            <w:tcW w:w="700" w:type="dxa"/>
            <w:vAlign w:val="top"/>
          </w:tcPr>
          <w:p w14:paraId="5A09DBBB">
            <w:pPr>
              <w:rPr>
                <w:rFonts w:ascii="Arial"/>
                <w:sz w:val="21"/>
              </w:rPr>
            </w:pPr>
          </w:p>
        </w:tc>
        <w:tc>
          <w:tcPr>
            <w:tcW w:w="624" w:type="dxa"/>
            <w:vAlign w:val="top"/>
          </w:tcPr>
          <w:p w14:paraId="50A04479">
            <w:pPr>
              <w:rPr>
                <w:rFonts w:ascii="Arial"/>
                <w:sz w:val="21"/>
              </w:rPr>
            </w:pPr>
          </w:p>
        </w:tc>
      </w:tr>
    </w:tbl>
    <w:p w14:paraId="24CB46AC">
      <w:pPr>
        <w:spacing w:line="278" w:lineRule="auto"/>
        <w:rPr>
          <w:rFonts w:ascii="Arial"/>
          <w:sz w:val="21"/>
        </w:rPr>
      </w:pPr>
    </w:p>
    <w:p w14:paraId="08C1130A">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18</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341AD093">
      <w:pPr>
        <w:spacing w:line="241" w:lineRule="auto"/>
        <w:rPr>
          <w:rFonts w:ascii="宋体" w:hAnsi="宋体" w:eastAsia="宋体" w:cs="宋体"/>
          <w:sz w:val="28"/>
          <w:szCs w:val="28"/>
        </w:rPr>
        <w:sectPr>
          <w:footerReference r:id="rId22" w:type="default"/>
          <w:pgSz w:w="16839" w:h="11906"/>
          <w:pgMar w:top="1012" w:right="824" w:bottom="400" w:left="1815" w:header="0" w:footer="0" w:gutter="0"/>
          <w:cols w:space="720" w:num="1"/>
        </w:sectPr>
      </w:pPr>
    </w:p>
    <w:p w14:paraId="5E5CE401">
      <w:pPr>
        <w:spacing w:line="305" w:lineRule="auto"/>
        <w:rPr>
          <w:rFonts w:ascii="Arial"/>
          <w:sz w:val="21"/>
        </w:rPr>
      </w:pPr>
    </w:p>
    <w:p w14:paraId="1F9C6D47">
      <w:pPr>
        <w:spacing w:line="306" w:lineRule="auto"/>
        <w:rPr>
          <w:rFonts w:ascii="Arial"/>
          <w:sz w:val="21"/>
        </w:rPr>
      </w:pPr>
    </w:p>
    <w:p w14:paraId="221190F0">
      <w:pPr>
        <w:pStyle w:val="2"/>
        <w:spacing w:before="101" w:line="222" w:lineRule="auto"/>
        <w:ind w:left="248"/>
        <w:outlineLvl w:val="0"/>
      </w:pPr>
      <w:r>
        <w:rPr>
          <w:b/>
          <w:bCs/>
          <w:spacing w:val="-4"/>
        </w:rPr>
        <w:t>表</w:t>
      </w:r>
      <w:r>
        <w:rPr>
          <w:spacing w:val="-46"/>
        </w:rPr>
        <w:t xml:space="preserve"> </w:t>
      </w:r>
      <w:r>
        <w:rPr>
          <w:b/>
          <w:bCs/>
          <w:spacing w:val="-4"/>
        </w:rPr>
        <w:t>8</w:t>
      </w:r>
    </w:p>
    <w:p w14:paraId="07C8A13F">
      <w:pPr>
        <w:pStyle w:val="2"/>
        <w:spacing w:before="43" w:line="218" w:lineRule="auto"/>
        <w:ind w:left="2561"/>
        <w:outlineLvl w:val="0"/>
      </w:pPr>
      <w:r>
        <w:rPr>
          <w:b/>
          <w:bCs/>
          <w:spacing w:val="6"/>
        </w:rPr>
        <w:t>政府性基金预算支出情况表</w:t>
      </w:r>
    </w:p>
    <w:p w14:paraId="7E12A263">
      <w:pPr>
        <w:pStyle w:val="2"/>
        <w:spacing w:before="36" w:line="214" w:lineRule="auto"/>
        <w:ind w:left="125"/>
        <w:outlineLvl w:val="0"/>
        <w:rPr>
          <w:sz w:val="24"/>
          <w:szCs w:val="24"/>
        </w:rPr>
      </w:pPr>
      <w:r>
        <w:rPr>
          <w:spacing w:val="-7"/>
          <w:sz w:val="24"/>
          <w:szCs w:val="24"/>
        </w:rPr>
        <w:t>编制部门：托克逊县林业和草原局</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9752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794F313">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57A68CC">
            <w:pPr>
              <w:pStyle w:val="6"/>
              <w:spacing w:before="117" w:line="213" w:lineRule="auto"/>
              <w:ind w:left="1308"/>
              <w:rPr>
                <w:sz w:val="24"/>
                <w:szCs w:val="24"/>
              </w:rPr>
            </w:pPr>
            <w:r>
              <w:rPr>
                <w:b/>
                <w:bCs/>
                <w:spacing w:val="-4"/>
                <w:sz w:val="24"/>
                <w:szCs w:val="24"/>
              </w:rPr>
              <w:t>政府性基金预算支出</w:t>
            </w:r>
          </w:p>
        </w:tc>
      </w:tr>
      <w:tr w14:paraId="573CA9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3B1A3E9">
            <w:pPr>
              <w:pStyle w:val="6"/>
              <w:spacing w:before="31" w:line="222" w:lineRule="auto"/>
              <w:ind w:left="160"/>
              <w:rPr>
                <w:sz w:val="19"/>
                <w:szCs w:val="19"/>
              </w:rPr>
            </w:pPr>
            <w:r>
              <w:rPr>
                <w:b/>
                <w:bCs/>
                <w:spacing w:val="6"/>
                <w:sz w:val="19"/>
                <w:szCs w:val="19"/>
              </w:rPr>
              <w:t>功能分类科目</w:t>
            </w:r>
          </w:p>
          <w:p w14:paraId="3A9C097A">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8344486">
            <w:pPr>
              <w:spacing w:line="260" w:lineRule="auto"/>
              <w:rPr>
                <w:rFonts w:ascii="Arial"/>
                <w:sz w:val="21"/>
              </w:rPr>
            </w:pPr>
          </w:p>
          <w:p w14:paraId="5986CA8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D3D5020">
            <w:pPr>
              <w:spacing w:line="261" w:lineRule="auto"/>
              <w:rPr>
                <w:rFonts w:ascii="Arial"/>
                <w:sz w:val="21"/>
              </w:rPr>
            </w:pPr>
          </w:p>
          <w:p w14:paraId="24B772B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85258B9">
            <w:pPr>
              <w:spacing w:line="260" w:lineRule="auto"/>
              <w:rPr>
                <w:rFonts w:ascii="Arial"/>
                <w:sz w:val="21"/>
              </w:rPr>
            </w:pPr>
          </w:p>
          <w:p w14:paraId="7D623ED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22D1DC9">
            <w:pPr>
              <w:spacing w:line="260" w:lineRule="auto"/>
              <w:rPr>
                <w:rFonts w:ascii="Arial"/>
                <w:sz w:val="21"/>
              </w:rPr>
            </w:pPr>
          </w:p>
          <w:p w14:paraId="047B633D">
            <w:pPr>
              <w:pStyle w:val="6"/>
              <w:spacing w:before="62" w:line="222" w:lineRule="auto"/>
              <w:ind w:left="378"/>
              <w:rPr>
                <w:sz w:val="19"/>
                <w:szCs w:val="19"/>
              </w:rPr>
            </w:pPr>
            <w:r>
              <w:rPr>
                <w:b/>
                <w:bCs/>
                <w:spacing w:val="5"/>
                <w:sz w:val="19"/>
                <w:szCs w:val="19"/>
              </w:rPr>
              <w:t>项目支出</w:t>
            </w:r>
          </w:p>
        </w:tc>
      </w:tr>
      <w:tr w14:paraId="485800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615708F">
            <w:pPr>
              <w:pStyle w:val="6"/>
              <w:spacing w:before="59" w:line="222" w:lineRule="auto"/>
              <w:ind w:left="208"/>
              <w:rPr>
                <w:sz w:val="19"/>
                <w:szCs w:val="19"/>
              </w:rPr>
            </w:pPr>
            <w:r>
              <w:rPr>
                <w:b/>
                <w:bCs/>
                <w:spacing w:val="-2"/>
                <w:sz w:val="19"/>
                <w:szCs w:val="19"/>
              </w:rPr>
              <w:t>类</w:t>
            </w:r>
          </w:p>
        </w:tc>
        <w:tc>
          <w:tcPr>
            <w:tcW w:w="457" w:type="dxa"/>
            <w:vAlign w:val="top"/>
          </w:tcPr>
          <w:p w14:paraId="1A48621A">
            <w:pPr>
              <w:pStyle w:val="6"/>
              <w:spacing w:before="60" w:line="226" w:lineRule="auto"/>
              <w:ind w:left="131"/>
              <w:rPr>
                <w:sz w:val="19"/>
                <w:szCs w:val="19"/>
              </w:rPr>
            </w:pPr>
            <w:r>
              <w:rPr>
                <w:b/>
                <w:bCs/>
                <w:spacing w:val="-2"/>
                <w:sz w:val="19"/>
                <w:szCs w:val="19"/>
              </w:rPr>
              <w:t>款</w:t>
            </w:r>
          </w:p>
        </w:tc>
        <w:tc>
          <w:tcPr>
            <w:tcW w:w="455" w:type="dxa"/>
            <w:vAlign w:val="top"/>
          </w:tcPr>
          <w:p w14:paraId="6A47716A">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0B0842E">
            <w:pPr>
              <w:rPr>
                <w:rFonts w:ascii="Arial"/>
                <w:sz w:val="21"/>
              </w:rPr>
            </w:pPr>
          </w:p>
        </w:tc>
        <w:tc>
          <w:tcPr>
            <w:tcW w:w="1537" w:type="dxa"/>
            <w:vMerge w:val="continue"/>
            <w:tcBorders>
              <w:top w:val="nil"/>
            </w:tcBorders>
            <w:vAlign w:val="top"/>
          </w:tcPr>
          <w:p w14:paraId="5D869A95">
            <w:pPr>
              <w:rPr>
                <w:rFonts w:ascii="Arial"/>
                <w:sz w:val="21"/>
              </w:rPr>
            </w:pPr>
          </w:p>
        </w:tc>
        <w:tc>
          <w:tcPr>
            <w:tcW w:w="1676" w:type="dxa"/>
            <w:vMerge w:val="continue"/>
            <w:tcBorders>
              <w:top w:val="nil"/>
            </w:tcBorders>
            <w:vAlign w:val="top"/>
          </w:tcPr>
          <w:p w14:paraId="1262F061">
            <w:pPr>
              <w:rPr>
                <w:rFonts w:ascii="Arial"/>
                <w:sz w:val="21"/>
              </w:rPr>
            </w:pPr>
          </w:p>
        </w:tc>
        <w:tc>
          <w:tcPr>
            <w:tcW w:w="1542" w:type="dxa"/>
            <w:vMerge w:val="continue"/>
            <w:tcBorders>
              <w:top w:val="nil"/>
            </w:tcBorders>
            <w:vAlign w:val="top"/>
          </w:tcPr>
          <w:p w14:paraId="73B93C13">
            <w:pPr>
              <w:rPr>
                <w:rFonts w:ascii="Arial"/>
                <w:sz w:val="21"/>
              </w:rPr>
            </w:pPr>
          </w:p>
        </w:tc>
      </w:tr>
      <w:tr w14:paraId="3B6AF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536402F">
            <w:pPr>
              <w:rPr>
                <w:rFonts w:ascii="Arial"/>
                <w:sz w:val="21"/>
              </w:rPr>
            </w:pPr>
          </w:p>
        </w:tc>
        <w:tc>
          <w:tcPr>
            <w:tcW w:w="457" w:type="dxa"/>
            <w:vAlign w:val="top"/>
          </w:tcPr>
          <w:p w14:paraId="1A7590B1">
            <w:pPr>
              <w:rPr>
                <w:rFonts w:ascii="Arial"/>
                <w:sz w:val="21"/>
              </w:rPr>
            </w:pPr>
          </w:p>
        </w:tc>
        <w:tc>
          <w:tcPr>
            <w:tcW w:w="455" w:type="dxa"/>
            <w:vAlign w:val="top"/>
          </w:tcPr>
          <w:p w14:paraId="0ABC3CBE">
            <w:pPr>
              <w:rPr>
                <w:rFonts w:ascii="Arial"/>
                <w:sz w:val="21"/>
              </w:rPr>
            </w:pPr>
          </w:p>
        </w:tc>
        <w:tc>
          <w:tcPr>
            <w:tcW w:w="2848" w:type="dxa"/>
            <w:vAlign w:val="top"/>
          </w:tcPr>
          <w:p w14:paraId="60676AE3">
            <w:pPr>
              <w:rPr>
                <w:rFonts w:ascii="Arial"/>
                <w:sz w:val="21"/>
              </w:rPr>
            </w:pPr>
          </w:p>
        </w:tc>
        <w:tc>
          <w:tcPr>
            <w:tcW w:w="1537" w:type="dxa"/>
            <w:vAlign w:val="top"/>
          </w:tcPr>
          <w:p w14:paraId="026E2783">
            <w:pPr>
              <w:rPr>
                <w:rFonts w:ascii="Arial"/>
                <w:sz w:val="21"/>
              </w:rPr>
            </w:pPr>
          </w:p>
        </w:tc>
        <w:tc>
          <w:tcPr>
            <w:tcW w:w="1676" w:type="dxa"/>
            <w:vAlign w:val="top"/>
          </w:tcPr>
          <w:p w14:paraId="33AF3B98">
            <w:pPr>
              <w:rPr>
                <w:rFonts w:ascii="Arial"/>
                <w:sz w:val="21"/>
              </w:rPr>
            </w:pPr>
          </w:p>
        </w:tc>
        <w:tc>
          <w:tcPr>
            <w:tcW w:w="1542" w:type="dxa"/>
            <w:vAlign w:val="top"/>
          </w:tcPr>
          <w:p w14:paraId="5561549F">
            <w:pPr>
              <w:rPr>
                <w:rFonts w:ascii="Arial"/>
                <w:sz w:val="21"/>
              </w:rPr>
            </w:pPr>
          </w:p>
        </w:tc>
      </w:tr>
      <w:tr w14:paraId="57CCC6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2F7D814">
            <w:pPr>
              <w:rPr>
                <w:rFonts w:ascii="Arial"/>
                <w:sz w:val="21"/>
              </w:rPr>
            </w:pPr>
          </w:p>
        </w:tc>
        <w:tc>
          <w:tcPr>
            <w:tcW w:w="457" w:type="dxa"/>
            <w:vAlign w:val="top"/>
          </w:tcPr>
          <w:p w14:paraId="2CFA130C">
            <w:pPr>
              <w:rPr>
                <w:rFonts w:ascii="Arial"/>
                <w:sz w:val="21"/>
              </w:rPr>
            </w:pPr>
          </w:p>
        </w:tc>
        <w:tc>
          <w:tcPr>
            <w:tcW w:w="455" w:type="dxa"/>
            <w:vAlign w:val="top"/>
          </w:tcPr>
          <w:p w14:paraId="2D7A45EB">
            <w:pPr>
              <w:rPr>
                <w:rFonts w:ascii="Arial"/>
                <w:sz w:val="21"/>
              </w:rPr>
            </w:pPr>
          </w:p>
        </w:tc>
        <w:tc>
          <w:tcPr>
            <w:tcW w:w="2848" w:type="dxa"/>
            <w:vAlign w:val="top"/>
          </w:tcPr>
          <w:p w14:paraId="7B63579F">
            <w:pPr>
              <w:rPr>
                <w:rFonts w:ascii="Arial"/>
                <w:sz w:val="21"/>
              </w:rPr>
            </w:pPr>
          </w:p>
        </w:tc>
        <w:tc>
          <w:tcPr>
            <w:tcW w:w="1537" w:type="dxa"/>
            <w:vAlign w:val="top"/>
          </w:tcPr>
          <w:p w14:paraId="63CAE389">
            <w:pPr>
              <w:rPr>
                <w:rFonts w:ascii="Arial"/>
                <w:sz w:val="21"/>
              </w:rPr>
            </w:pPr>
          </w:p>
        </w:tc>
        <w:tc>
          <w:tcPr>
            <w:tcW w:w="1676" w:type="dxa"/>
            <w:vAlign w:val="top"/>
          </w:tcPr>
          <w:p w14:paraId="3D578B76">
            <w:pPr>
              <w:rPr>
                <w:rFonts w:ascii="Arial"/>
                <w:sz w:val="21"/>
              </w:rPr>
            </w:pPr>
          </w:p>
        </w:tc>
        <w:tc>
          <w:tcPr>
            <w:tcW w:w="1542" w:type="dxa"/>
            <w:vAlign w:val="top"/>
          </w:tcPr>
          <w:p w14:paraId="7C72F007">
            <w:pPr>
              <w:rPr>
                <w:rFonts w:ascii="Arial"/>
                <w:sz w:val="21"/>
              </w:rPr>
            </w:pPr>
          </w:p>
        </w:tc>
      </w:tr>
      <w:tr w14:paraId="0C5863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15" w:hRule="atLeast"/>
        </w:trPr>
        <w:tc>
          <w:tcPr>
            <w:tcW w:w="589" w:type="dxa"/>
            <w:vAlign w:val="top"/>
          </w:tcPr>
          <w:p w14:paraId="2C604FF8">
            <w:pPr>
              <w:rPr>
                <w:rFonts w:ascii="Arial"/>
                <w:sz w:val="21"/>
              </w:rPr>
            </w:pPr>
          </w:p>
        </w:tc>
        <w:tc>
          <w:tcPr>
            <w:tcW w:w="457" w:type="dxa"/>
            <w:vAlign w:val="top"/>
          </w:tcPr>
          <w:p w14:paraId="4B601526">
            <w:pPr>
              <w:rPr>
                <w:rFonts w:ascii="Arial"/>
                <w:sz w:val="21"/>
              </w:rPr>
            </w:pPr>
          </w:p>
        </w:tc>
        <w:tc>
          <w:tcPr>
            <w:tcW w:w="455" w:type="dxa"/>
            <w:vAlign w:val="top"/>
          </w:tcPr>
          <w:p w14:paraId="2E961264">
            <w:pPr>
              <w:rPr>
                <w:rFonts w:ascii="Arial"/>
                <w:sz w:val="21"/>
              </w:rPr>
            </w:pPr>
          </w:p>
        </w:tc>
        <w:tc>
          <w:tcPr>
            <w:tcW w:w="2848" w:type="dxa"/>
            <w:vAlign w:val="top"/>
          </w:tcPr>
          <w:p w14:paraId="786B297D">
            <w:pPr>
              <w:rPr>
                <w:rFonts w:ascii="Arial"/>
                <w:sz w:val="21"/>
              </w:rPr>
            </w:pPr>
          </w:p>
        </w:tc>
        <w:tc>
          <w:tcPr>
            <w:tcW w:w="1537" w:type="dxa"/>
            <w:vAlign w:val="top"/>
          </w:tcPr>
          <w:p w14:paraId="6A1D147B">
            <w:pPr>
              <w:rPr>
                <w:rFonts w:ascii="Arial"/>
                <w:sz w:val="21"/>
              </w:rPr>
            </w:pPr>
          </w:p>
        </w:tc>
        <w:tc>
          <w:tcPr>
            <w:tcW w:w="1676" w:type="dxa"/>
            <w:vAlign w:val="top"/>
          </w:tcPr>
          <w:p w14:paraId="63E0F508">
            <w:pPr>
              <w:rPr>
                <w:rFonts w:ascii="Arial"/>
                <w:sz w:val="21"/>
              </w:rPr>
            </w:pPr>
          </w:p>
        </w:tc>
        <w:tc>
          <w:tcPr>
            <w:tcW w:w="1542" w:type="dxa"/>
            <w:vAlign w:val="top"/>
          </w:tcPr>
          <w:p w14:paraId="113C44BB">
            <w:pPr>
              <w:rPr>
                <w:rFonts w:ascii="Arial"/>
                <w:sz w:val="21"/>
              </w:rPr>
            </w:pPr>
          </w:p>
        </w:tc>
      </w:tr>
      <w:tr w14:paraId="63B5A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B022C73">
            <w:pPr>
              <w:rPr>
                <w:rFonts w:ascii="Arial"/>
                <w:sz w:val="21"/>
              </w:rPr>
            </w:pPr>
          </w:p>
        </w:tc>
        <w:tc>
          <w:tcPr>
            <w:tcW w:w="457" w:type="dxa"/>
            <w:vAlign w:val="top"/>
          </w:tcPr>
          <w:p w14:paraId="2005952F">
            <w:pPr>
              <w:rPr>
                <w:rFonts w:ascii="Arial"/>
                <w:sz w:val="21"/>
              </w:rPr>
            </w:pPr>
          </w:p>
        </w:tc>
        <w:tc>
          <w:tcPr>
            <w:tcW w:w="455" w:type="dxa"/>
            <w:vAlign w:val="top"/>
          </w:tcPr>
          <w:p w14:paraId="65B183F9">
            <w:pPr>
              <w:rPr>
                <w:rFonts w:ascii="Arial"/>
                <w:sz w:val="21"/>
              </w:rPr>
            </w:pPr>
          </w:p>
        </w:tc>
        <w:tc>
          <w:tcPr>
            <w:tcW w:w="2848" w:type="dxa"/>
            <w:vAlign w:val="top"/>
          </w:tcPr>
          <w:p w14:paraId="4263B0FA">
            <w:pPr>
              <w:rPr>
                <w:rFonts w:ascii="Arial"/>
                <w:sz w:val="21"/>
              </w:rPr>
            </w:pPr>
          </w:p>
        </w:tc>
        <w:tc>
          <w:tcPr>
            <w:tcW w:w="1537" w:type="dxa"/>
            <w:vAlign w:val="top"/>
          </w:tcPr>
          <w:p w14:paraId="07EE6BE2">
            <w:pPr>
              <w:rPr>
                <w:rFonts w:ascii="Arial"/>
                <w:sz w:val="21"/>
              </w:rPr>
            </w:pPr>
          </w:p>
        </w:tc>
        <w:tc>
          <w:tcPr>
            <w:tcW w:w="1676" w:type="dxa"/>
            <w:vAlign w:val="top"/>
          </w:tcPr>
          <w:p w14:paraId="4ECDDB68">
            <w:pPr>
              <w:rPr>
                <w:rFonts w:ascii="Arial"/>
                <w:sz w:val="21"/>
              </w:rPr>
            </w:pPr>
          </w:p>
        </w:tc>
        <w:tc>
          <w:tcPr>
            <w:tcW w:w="1542" w:type="dxa"/>
            <w:vAlign w:val="top"/>
          </w:tcPr>
          <w:p w14:paraId="3CED8BBE">
            <w:pPr>
              <w:rPr>
                <w:rFonts w:ascii="Arial"/>
                <w:sz w:val="21"/>
              </w:rPr>
            </w:pPr>
          </w:p>
        </w:tc>
      </w:tr>
      <w:tr w14:paraId="327B3A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15" w:hRule="atLeast"/>
        </w:trPr>
        <w:tc>
          <w:tcPr>
            <w:tcW w:w="589" w:type="dxa"/>
            <w:vAlign w:val="top"/>
          </w:tcPr>
          <w:p w14:paraId="29423F6B">
            <w:pPr>
              <w:rPr>
                <w:rFonts w:ascii="Arial"/>
                <w:sz w:val="21"/>
              </w:rPr>
            </w:pPr>
          </w:p>
        </w:tc>
        <w:tc>
          <w:tcPr>
            <w:tcW w:w="457" w:type="dxa"/>
            <w:vAlign w:val="top"/>
          </w:tcPr>
          <w:p w14:paraId="24172263">
            <w:pPr>
              <w:rPr>
                <w:rFonts w:ascii="Arial"/>
                <w:sz w:val="21"/>
              </w:rPr>
            </w:pPr>
          </w:p>
        </w:tc>
        <w:tc>
          <w:tcPr>
            <w:tcW w:w="455" w:type="dxa"/>
            <w:vAlign w:val="top"/>
          </w:tcPr>
          <w:p w14:paraId="5C77034B">
            <w:pPr>
              <w:rPr>
                <w:rFonts w:ascii="Arial"/>
                <w:sz w:val="21"/>
              </w:rPr>
            </w:pPr>
          </w:p>
        </w:tc>
        <w:tc>
          <w:tcPr>
            <w:tcW w:w="2848" w:type="dxa"/>
            <w:vAlign w:val="top"/>
          </w:tcPr>
          <w:p w14:paraId="56432B68">
            <w:pPr>
              <w:rPr>
                <w:rFonts w:ascii="Arial"/>
                <w:sz w:val="21"/>
              </w:rPr>
            </w:pPr>
          </w:p>
        </w:tc>
        <w:tc>
          <w:tcPr>
            <w:tcW w:w="1537" w:type="dxa"/>
            <w:vAlign w:val="top"/>
          </w:tcPr>
          <w:p w14:paraId="17AF74DE">
            <w:pPr>
              <w:rPr>
                <w:rFonts w:ascii="Arial"/>
                <w:sz w:val="21"/>
              </w:rPr>
            </w:pPr>
          </w:p>
        </w:tc>
        <w:tc>
          <w:tcPr>
            <w:tcW w:w="1676" w:type="dxa"/>
            <w:vAlign w:val="top"/>
          </w:tcPr>
          <w:p w14:paraId="368BCED3">
            <w:pPr>
              <w:rPr>
                <w:rFonts w:ascii="Arial"/>
                <w:sz w:val="21"/>
              </w:rPr>
            </w:pPr>
          </w:p>
        </w:tc>
        <w:tc>
          <w:tcPr>
            <w:tcW w:w="1542" w:type="dxa"/>
            <w:vAlign w:val="top"/>
          </w:tcPr>
          <w:p w14:paraId="0262951A">
            <w:pPr>
              <w:rPr>
                <w:rFonts w:ascii="Arial"/>
                <w:sz w:val="21"/>
              </w:rPr>
            </w:pPr>
          </w:p>
        </w:tc>
      </w:tr>
      <w:tr w14:paraId="69D90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916E8A2">
            <w:pPr>
              <w:rPr>
                <w:rFonts w:ascii="Arial"/>
                <w:sz w:val="21"/>
              </w:rPr>
            </w:pPr>
          </w:p>
        </w:tc>
        <w:tc>
          <w:tcPr>
            <w:tcW w:w="457" w:type="dxa"/>
            <w:vAlign w:val="top"/>
          </w:tcPr>
          <w:p w14:paraId="2E736CE8">
            <w:pPr>
              <w:rPr>
                <w:rFonts w:ascii="Arial"/>
                <w:sz w:val="21"/>
              </w:rPr>
            </w:pPr>
          </w:p>
        </w:tc>
        <w:tc>
          <w:tcPr>
            <w:tcW w:w="455" w:type="dxa"/>
            <w:vAlign w:val="top"/>
          </w:tcPr>
          <w:p w14:paraId="1BA1D157">
            <w:pPr>
              <w:rPr>
                <w:rFonts w:ascii="Arial"/>
                <w:sz w:val="21"/>
              </w:rPr>
            </w:pPr>
          </w:p>
        </w:tc>
        <w:tc>
          <w:tcPr>
            <w:tcW w:w="2848" w:type="dxa"/>
            <w:vAlign w:val="top"/>
          </w:tcPr>
          <w:p w14:paraId="4D002495">
            <w:pPr>
              <w:rPr>
                <w:rFonts w:ascii="Arial"/>
                <w:sz w:val="21"/>
              </w:rPr>
            </w:pPr>
          </w:p>
        </w:tc>
        <w:tc>
          <w:tcPr>
            <w:tcW w:w="1537" w:type="dxa"/>
            <w:vAlign w:val="top"/>
          </w:tcPr>
          <w:p w14:paraId="0383BEE8">
            <w:pPr>
              <w:rPr>
                <w:rFonts w:ascii="Arial"/>
                <w:sz w:val="21"/>
              </w:rPr>
            </w:pPr>
          </w:p>
        </w:tc>
        <w:tc>
          <w:tcPr>
            <w:tcW w:w="1676" w:type="dxa"/>
            <w:vAlign w:val="top"/>
          </w:tcPr>
          <w:p w14:paraId="40F2ADE6">
            <w:pPr>
              <w:rPr>
                <w:rFonts w:ascii="Arial"/>
                <w:sz w:val="21"/>
              </w:rPr>
            </w:pPr>
          </w:p>
        </w:tc>
        <w:tc>
          <w:tcPr>
            <w:tcW w:w="1542" w:type="dxa"/>
            <w:vAlign w:val="top"/>
          </w:tcPr>
          <w:p w14:paraId="659085FB">
            <w:pPr>
              <w:rPr>
                <w:rFonts w:ascii="Arial"/>
                <w:sz w:val="21"/>
              </w:rPr>
            </w:pPr>
          </w:p>
        </w:tc>
      </w:tr>
      <w:tr w14:paraId="4EED6A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4881EF4">
            <w:pPr>
              <w:rPr>
                <w:rFonts w:ascii="Arial"/>
                <w:sz w:val="21"/>
              </w:rPr>
            </w:pPr>
          </w:p>
        </w:tc>
        <w:tc>
          <w:tcPr>
            <w:tcW w:w="457" w:type="dxa"/>
            <w:vAlign w:val="top"/>
          </w:tcPr>
          <w:p w14:paraId="6A95BBCE">
            <w:pPr>
              <w:rPr>
                <w:rFonts w:ascii="Arial"/>
                <w:sz w:val="21"/>
              </w:rPr>
            </w:pPr>
          </w:p>
        </w:tc>
        <w:tc>
          <w:tcPr>
            <w:tcW w:w="455" w:type="dxa"/>
            <w:vAlign w:val="top"/>
          </w:tcPr>
          <w:p w14:paraId="2344EDB0">
            <w:pPr>
              <w:rPr>
                <w:rFonts w:ascii="Arial"/>
                <w:sz w:val="21"/>
              </w:rPr>
            </w:pPr>
          </w:p>
        </w:tc>
        <w:tc>
          <w:tcPr>
            <w:tcW w:w="2848" w:type="dxa"/>
            <w:vAlign w:val="top"/>
          </w:tcPr>
          <w:p w14:paraId="5285390B">
            <w:pPr>
              <w:rPr>
                <w:rFonts w:ascii="Arial"/>
                <w:sz w:val="21"/>
              </w:rPr>
            </w:pPr>
          </w:p>
        </w:tc>
        <w:tc>
          <w:tcPr>
            <w:tcW w:w="1537" w:type="dxa"/>
            <w:vAlign w:val="top"/>
          </w:tcPr>
          <w:p w14:paraId="0393405F">
            <w:pPr>
              <w:rPr>
                <w:rFonts w:ascii="Arial"/>
                <w:sz w:val="21"/>
              </w:rPr>
            </w:pPr>
          </w:p>
        </w:tc>
        <w:tc>
          <w:tcPr>
            <w:tcW w:w="1676" w:type="dxa"/>
            <w:vAlign w:val="top"/>
          </w:tcPr>
          <w:p w14:paraId="4763D7AA">
            <w:pPr>
              <w:rPr>
                <w:rFonts w:ascii="Arial"/>
                <w:sz w:val="21"/>
              </w:rPr>
            </w:pPr>
          </w:p>
        </w:tc>
        <w:tc>
          <w:tcPr>
            <w:tcW w:w="1542" w:type="dxa"/>
            <w:vAlign w:val="top"/>
          </w:tcPr>
          <w:p w14:paraId="4DEBA240">
            <w:pPr>
              <w:rPr>
                <w:rFonts w:ascii="Arial"/>
                <w:sz w:val="21"/>
              </w:rPr>
            </w:pPr>
          </w:p>
        </w:tc>
      </w:tr>
      <w:tr w14:paraId="044D1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42D98EA">
            <w:pPr>
              <w:rPr>
                <w:rFonts w:ascii="Arial"/>
                <w:sz w:val="21"/>
              </w:rPr>
            </w:pPr>
          </w:p>
        </w:tc>
        <w:tc>
          <w:tcPr>
            <w:tcW w:w="457" w:type="dxa"/>
            <w:vAlign w:val="top"/>
          </w:tcPr>
          <w:p w14:paraId="727DD5A2">
            <w:pPr>
              <w:rPr>
                <w:rFonts w:ascii="Arial"/>
                <w:sz w:val="21"/>
              </w:rPr>
            </w:pPr>
          </w:p>
        </w:tc>
        <w:tc>
          <w:tcPr>
            <w:tcW w:w="455" w:type="dxa"/>
            <w:vAlign w:val="top"/>
          </w:tcPr>
          <w:p w14:paraId="3EC53D31">
            <w:pPr>
              <w:rPr>
                <w:rFonts w:ascii="Arial"/>
                <w:sz w:val="21"/>
              </w:rPr>
            </w:pPr>
          </w:p>
        </w:tc>
        <w:tc>
          <w:tcPr>
            <w:tcW w:w="2848" w:type="dxa"/>
            <w:vAlign w:val="top"/>
          </w:tcPr>
          <w:p w14:paraId="5803DC05">
            <w:pPr>
              <w:rPr>
                <w:rFonts w:ascii="Arial"/>
                <w:sz w:val="21"/>
              </w:rPr>
            </w:pPr>
          </w:p>
        </w:tc>
        <w:tc>
          <w:tcPr>
            <w:tcW w:w="1537" w:type="dxa"/>
            <w:vAlign w:val="top"/>
          </w:tcPr>
          <w:p w14:paraId="73580950">
            <w:pPr>
              <w:rPr>
                <w:rFonts w:ascii="Arial"/>
                <w:sz w:val="21"/>
              </w:rPr>
            </w:pPr>
          </w:p>
        </w:tc>
        <w:tc>
          <w:tcPr>
            <w:tcW w:w="1676" w:type="dxa"/>
            <w:vAlign w:val="top"/>
          </w:tcPr>
          <w:p w14:paraId="02FBDFFE">
            <w:pPr>
              <w:rPr>
                <w:rFonts w:ascii="Arial"/>
                <w:sz w:val="21"/>
              </w:rPr>
            </w:pPr>
          </w:p>
        </w:tc>
        <w:tc>
          <w:tcPr>
            <w:tcW w:w="1542" w:type="dxa"/>
            <w:vAlign w:val="top"/>
          </w:tcPr>
          <w:p w14:paraId="2E519F10">
            <w:pPr>
              <w:rPr>
                <w:rFonts w:ascii="Arial"/>
                <w:sz w:val="21"/>
              </w:rPr>
            </w:pPr>
          </w:p>
        </w:tc>
      </w:tr>
      <w:tr w14:paraId="546501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07AD2F4">
            <w:pPr>
              <w:rPr>
                <w:rFonts w:ascii="Arial"/>
                <w:sz w:val="21"/>
              </w:rPr>
            </w:pPr>
          </w:p>
        </w:tc>
        <w:tc>
          <w:tcPr>
            <w:tcW w:w="457" w:type="dxa"/>
            <w:vAlign w:val="top"/>
          </w:tcPr>
          <w:p w14:paraId="444EA143">
            <w:pPr>
              <w:rPr>
                <w:rFonts w:ascii="Arial"/>
                <w:sz w:val="21"/>
              </w:rPr>
            </w:pPr>
          </w:p>
        </w:tc>
        <w:tc>
          <w:tcPr>
            <w:tcW w:w="455" w:type="dxa"/>
            <w:vAlign w:val="top"/>
          </w:tcPr>
          <w:p w14:paraId="5E4EBB6B">
            <w:pPr>
              <w:rPr>
                <w:rFonts w:ascii="Arial"/>
                <w:sz w:val="21"/>
              </w:rPr>
            </w:pPr>
          </w:p>
        </w:tc>
        <w:tc>
          <w:tcPr>
            <w:tcW w:w="2848" w:type="dxa"/>
            <w:vAlign w:val="top"/>
          </w:tcPr>
          <w:p w14:paraId="7ADE828F">
            <w:pPr>
              <w:pStyle w:val="6"/>
              <w:spacing w:before="168" w:line="216" w:lineRule="auto"/>
              <w:ind w:left="1250"/>
            </w:pPr>
            <w:r>
              <w:rPr>
                <w:b/>
                <w:bCs/>
                <w:spacing w:val="-7"/>
              </w:rPr>
              <w:t>合计</w:t>
            </w:r>
          </w:p>
        </w:tc>
        <w:tc>
          <w:tcPr>
            <w:tcW w:w="1537" w:type="dxa"/>
            <w:vAlign w:val="top"/>
          </w:tcPr>
          <w:p w14:paraId="7E53723E">
            <w:pPr>
              <w:rPr>
                <w:rFonts w:ascii="Arial"/>
                <w:sz w:val="21"/>
              </w:rPr>
            </w:pPr>
          </w:p>
        </w:tc>
        <w:tc>
          <w:tcPr>
            <w:tcW w:w="1676" w:type="dxa"/>
            <w:vAlign w:val="top"/>
          </w:tcPr>
          <w:p w14:paraId="242CDCE8">
            <w:pPr>
              <w:rPr>
                <w:rFonts w:ascii="Arial"/>
                <w:sz w:val="21"/>
              </w:rPr>
            </w:pPr>
          </w:p>
        </w:tc>
        <w:tc>
          <w:tcPr>
            <w:tcW w:w="1542" w:type="dxa"/>
            <w:vAlign w:val="top"/>
          </w:tcPr>
          <w:p w14:paraId="379A0B79">
            <w:pPr>
              <w:rPr>
                <w:rFonts w:ascii="Arial"/>
                <w:sz w:val="21"/>
              </w:rPr>
            </w:pPr>
          </w:p>
        </w:tc>
      </w:tr>
    </w:tbl>
    <w:p w14:paraId="1164083E">
      <w:pPr>
        <w:pStyle w:val="2"/>
        <w:spacing w:before="26" w:line="215" w:lineRule="auto"/>
        <w:ind w:left="29"/>
        <w:outlineLvl w:val="0"/>
        <w:rPr>
          <w:sz w:val="18"/>
          <w:szCs w:val="18"/>
        </w:rPr>
      </w:pPr>
      <w:r>
        <w:rPr>
          <w:b/>
          <w:bCs/>
          <w:spacing w:val="-2"/>
          <w:sz w:val="18"/>
          <w:szCs w:val="18"/>
        </w:rPr>
        <w:t>备注：托克逊县林业和草原局</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w:t>
      </w:r>
      <w:r>
        <w:rPr>
          <w:b/>
          <w:bCs/>
          <w:spacing w:val="-3"/>
          <w:sz w:val="18"/>
          <w:szCs w:val="18"/>
        </w:rPr>
        <w:t>表为空</w:t>
      </w:r>
    </w:p>
    <w:p w14:paraId="458D3821">
      <w:pPr>
        <w:pStyle w:val="2"/>
        <w:spacing w:before="25" w:line="216" w:lineRule="auto"/>
        <w:ind w:left="26"/>
        <w:outlineLvl w:val="0"/>
        <w:rPr>
          <w:sz w:val="18"/>
          <w:szCs w:val="18"/>
        </w:rPr>
      </w:pPr>
      <w:r>
        <w:rPr>
          <w:b/>
          <w:bCs/>
          <w:spacing w:val="-5"/>
          <w:sz w:val="18"/>
          <w:szCs w:val="18"/>
        </w:rPr>
        <w:t>表。</w:t>
      </w:r>
    </w:p>
    <w:p w14:paraId="6956012B">
      <w:pPr>
        <w:spacing w:line="216" w:lineRule="auto"/>
        <w:rPr>
          <w:sz w:val="18"/>
          <w:szCs w:val="18"/>
        </w:rPr>
        <w:sectPr>
          <w:footerReference r:id="rId23" w:type="default"/>
          <w:pgSz w:w="11906" w:h="16839"/>
          <w:pgMar w:top="1431" w:right="1228" w:bottom="1521" w:left="1568" w:header="0" w:footer="1156" w:gutter="0"/>
          <w:cols w:space="720" w:num="1"/>
        </w:sectPr>
      </w:pPr>
    </w:p>
    <w:p w14:paraId="22A71698">
      <w:pPr>
        <w:spacing w:line="305" w:lineRule="auto"/>
        <w:rPr>
          <w:rFonts w:ascii="Arial"/>
          <w:sz w:val="21"/>
        </w:rPr>
      </w:pPr>
    </w:p>
    <w:p w14:paraId="34281F56">
      <w:pPr>
        <w:spacing w:line="306" w:lineRule="auto"/>
        <w:rPr>
          <w:rFonts w:ascii="Arial"/>
          <w:sz w:val="21"/>
        </w:rPr>
      </w:pPr>
    </w:p>
    <w:p w14:paraId="08A51A59">
      <w:pPr>
        <w:pStyle w:val="2"/>
        <w:spacing w:before="101" w:line="222" w:lineRule="auto"/>
        <w:ind w:left="248"/>
      </w:pPr>
      <w:r>
        <w:rPr>
          <w:b/>
          <w:bCs/>
          <w:spacing w:val="-4"/>
        </w:rPr>
        <w:t>表</w:t>
      </w:r>
      <w:r>
        <w:rPr>
          <w:spacing w:val="-46"/>
        </w:rPr>
        <w:t xml:space="preserve"> </w:t>
      </w:r>
      <w:r>
        <w:rPr>
          <w:b/>
          <w:bCs/>
          <w:spacing w:val="-4"/>
        </w:rPr>
        <w:t>9</w:t>
      </w:r>
    </w:p>
    <w:p w14:paraId="4B061CDC">
      <w:pPr>
        <w:pStyle w:val="2"/>
        <w:spacing w:before="43" w:line="218" w:lineRule="auto"/>
        <w:ind w:left="2422"/>
        <w:outlineLvl w:val="0"/>
      </w:pPr>
      <w:r>
        <w:rPr>
          <w:b/>
          <w:bCs/>
          <w:spacing w:val="4"/>
        </w:rPr>
        <w:t>国有资本经营预算支出情况表</w:t>
      </w:r>
    </w:p>
    <w:p w14:paraId="77AD81F8">
      <w:pPr>
        <w:pStyle w:val="2"/>
        <w:spacing w:before="36" w:line="214" w:lineRule="auto"/>
        <w:ind w:left="125"/>
        <w:outlineLvl w:val="0"/>
        <w:rPr>
          <w:sz w:val="24"/>
          <w:szCs w:val="24"/>
        </w:rPr>
      </w:pPr>
      <w:r>
        <w:rPr>
          <w:spacing w:val="-7"/>
          <w:sz w:val="24"/>
          <w:szCs w:val="24"/>
        </w:rPr>
        <w:t>编制部门：托克逊县林业和草原局</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BCB12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45C332E">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DC6689B">
            <w:pPr>
              <w:pStyle w:val="6"/>
              <w:spacing w:before="117" w:line="213" w:lineRule="auto"/>
              <w:ind w:left="1204"/>
              <w:rPr>
                <w:sz w:val="24"/>
                <w:szCs w:val="24"/>
              </w:rPr>
            </w:pPr>
            <w:r>
              <w:rPr>
                <w:b/>
                <w:bCs/>
                <w:spacing w:val="-5"/>
                <w:sz w:val="24"/>
                <w:szCs w:val="24"/>
              </w:rPr>
              <w:t>国有资本经营预算支出</w:t>
            </w:r>
          </w:p>
        </w:tc>
      </w:tr>
      <w:tr w14:paraId="5F73A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2D17997">
            <w:pPr>
              <w:pStyle w:val="6"/>
              <w:spacing w:before="31" w:line="222" w:lineRule="auto"/>
              <w:ind w:left="160"/>
              <w:rPr>
                <w:sz w:val="19"/>
                <w:szCs w:val="19"/>
              </w:rPr>
            </w:pPr>
            <w:r>
              <w:rPr>
                <w:b/>
                <w:bCs/>
                <w:spacing w:val="6"/>
                <w:sz w:val="19"/>
                <w:szCs w:val="19"/>
              </w:rPr>
              <w:t>功能分类科目</w:t>
            </w:r>
          </w:p>
          <w:p w14:paraId="19E6051F">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7B1E100">
            <w:pPr>
              <w:spacing w:line="260" w:lineRule="auto"/>
              <w:rPr>
                <w:rFonts w:ascii="Arial"/>
                <w:sz w:val="21"/>
              </w:rPr>
            </w:pPr>
          </w:p>
          <w:p w14:paraId="3A85E5D6">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3C0EACA">
            <w:pPr>
              <w:spacing w:line="261" w:lineRule="auto"/>
              <w:rPr>
                <w:rFonts w:ascii="Arial"/>
                <w:sz w:val="21"/>
              </w:rPr>
            </w:pPr>
          </w:p>
          <w:p w14:paraId="175120B4">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7CFB3CA">
            <w:pPr>
              <w:spacing w:line="260" w:lineRule="auto"/>
              <w:rPr>
                <w:rFonts w:ascii="Arial"/>
                <w:sz w:val="21"/>
              </w:rPr>
            </w:pPr>
          </w:p>
          <w:p w14:paraId="0CCFBED7">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C82955F">
            <w:pPr>
              <w:spacing w:line="260" w:lineRule="auto"/>
              <w:rPr>
                <w:rFonts w:ascii="Arial"/>
                <w:sz w:val="21"/>
              </w:rPr>
            </w:pPr>
          </w:p>
          <w:p w14:paraId="441F89D8">
            <w:pPr>
              <w:pStyle w:val="6"/>
              <w:spacing w:before="62" w:line="222" w:lineRule="auto"/>
              <w:ind w:left="378"/>
              <w:rPr>
                <w:sz w:val="19"/>
                <w:szCs w:val="19"/>
              </w:rPr>
            </w:pPr>
            <w:r>
              <w:rPr>
                <w:b/>
                <w:bCs/>
                <w:spacing w:val="5"/>
                <w:sz w:val="19"/>
                <w:szCs w:val="19"/>
              </w:rPr>
              <w:t>项目支出</w:t>
            </w:r>
          </w:p>
        </w:tc>
      </w:tr>
      <w:tr w14:paraId="1C9A74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D9A8EBA">
            <w:pPr>
              <w:pStyle w:val="6"/>
              <w:spacing w:before="59" w:line="222" w:lineRule="auto"/>
              <w:ind w:left="208"/>
              <w:rPr>
                <w:sz w:val="19"/>
                <w:szCs w:val="19"/>
              </w:rPr>
            </w:pPr>
            <w:r>
              <w:rPr>
                <w:b/>
                <w:bCs/>
                <w:spacing w:val="-2"/>
                <w:sz w:val="19"/>
                <w:szCs w:val="19"/>
              </w:rPr>
              <w:t>类</w:t>
            </w:r>
          </w:p>
        </w:tc>
        <w:tc>
          <w:tcPr>
            <w:tcW w:w="457" w:type="dxa"/>
            <w:vAlign w:val="top"/>
          </w:tcPr>
          <w:p w14:paraId="0EB5015E">
            <w:pPr>
              <w:pStyle w:val="6"/>
              <w:spacing w:before="60" w:line="226" w:lineRule="auto"/>
              <w:ind w:left="131"/>
              <w:rPr>
                <w:sz w:val="19"/>
                <w:szCs w:val="19"/>
              </w:rPr>
            </w:pPr>
            <w:r>
              <w:rPr>
                <w:b/>
                <w:bCs/>
                <w:spacing w:val="-2"/>
                <w:sz w:val="19"/>
                <w:szCs w:val="19"/>
              </w:rPr>
              <w:t>款</w:t>
            </w:r>
          </w:p>
        </w:tc>
        <w:tc>
          <w:tcPr>
            <w:tcW w:w="455" w:type="dxa"/>
            <w:vAlign w:val="top"/>
          </w:tcPr>
          <w:p w14:paraId="145B7B91">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5574E8F">
            <w:pPr>
              <w:rPr>
                <w:rFonts w:ascii="Arial"/>
                <w:sz w:val="21"/>
              </w:rPr>
            </w:pPr>
          </w:p>
        </w:tc>
        <w:tc>
          <w:tcPr>
            <w:tcW w:w="1537" w:type="dxa"/>
            <w:vMerge w:val="continue"/>
            <w:tcBorders>
              <w:top w:val="nil"/>
            </w:tcBorders>
            <w:vAlign w:val="top"/>
          </w:tcPr>
          <w:p w14:paraId="701DD0DC">
            <w:pPr>
              <w:rPr>
                <w:rFonts w:ascii="Arial"/>
                <w:sz w:val="21"/>
              </w:rPr>
            </w:pPr>
          </w:p>
        </w:tc>
        <w:tc>
          <w:tcPr>
            <w:tcW w:w="1676" w:type="dxa"/>
            <w:vMerge w:val="continue"/>
            <w:tcBorders>
              <w:top w:val="nil"/>
            </w:tcBorders>
            <w:vAlign w:val="top"/>
          </w:tcPr>
          <w:p w14:paraId="4C66393F">
            <w:pPr>
              <w:rPr>
                <w:rFonts w:ascii="Arial"/>
                <w:sz w:val="21"/>
              </w:rPr>
            </w:pPr>
          </w:p>
        </w:tc>
        <w:tc>
          <w:tcPr>
            <w:tcW w:w="1542" w:type="dxa"/>
            <w:vMerge w:val="continue"/>
            <w:tcBorders>
              <w:top w:val="nil"/>
            </w:tcBorders>
            <w:vAlign w:val="top"/>
          </w:tcPr>
          <w:p w14:paraId="298164AB">
            <w:pPr>
              <w:rPr>
                <w:rFonts w:ascii="Arial"/>
                <w:sz w:val="21"/>
              </w:rPr>
            </w:pPr>
          </w:p>
        </w:tc>
      </w:tr>
      <w:tr w14:paraId="37284C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F0C2FA0">
            <w:pPr>
              <w:rPr>
                <w:rFonts w:ascii="Arial"/>
                <w:sz w:val="21"/>
              </w:rPr>
            </w:pPr>
          </w:p>
        </w:tc>
        <w:tc>
          <w:tcPr>
            <w:tcW w:w="457" w:type="dxa"/>
            <w:vAlign w:val="top"/>
          </w:tcPr>
          <w:p w14:paraId="63C7B6F6">
            <w:pPr>
              <w:rPr>
                <w:rFonts w:ascii="Arial"/>
                <w:sz w:val="21"/>
              </w:rPr>
            </w:pPr>
          </w:p>
        </w:tc>
        <w:tc>
          <w:tcPr>
            <w:tcW w:w="455" w:type="dxa"/>
            <w:vAlign w:val="top"/>
          </w:tcPr>
          <w:p w14:paraId="740F13C6">
            <w:pPr>
              <w:rPr>
                <w:rFonts w:ascii="Arial"/>
                <w:sz w:val="21"/>
              </w:rPr>
            </w:pPr>
          </w:p>
        </w:tc>
        <w:tc>
          <w:tcPr>
            <w:tcW w:w="2848" w:type="dxa"/>
            <w:vAlign w:val="top"/>
          </w:tcPr>
          <w:p w14:paraId="61DB72A0">
            <w:pPr>
              <w:rPr>
                <w:rFonts w:ascii="Arial"/>
                <w:sz w:val="21"/>
              </w:rPr>
            </w:pPr>
          </w:p>
        </w:tc>
        <w:tc>
          <w:tcPr>
            <w:tcW w:w="1537" w:type="dxa"/>
            <w:vAlign w:val="top"/>
          </w:tcPr>
          <w:p w14:paraId="04A1A449">
            <w:pPr>
              <w:rPr>
                <w:rFonts w:ascii="Arial"/>
                <w:sz w:val="21"/>
              </w:rPr>
            </w:pPr>
          </w:p>
        </w:tc>
        <w:tc>
          <w:tcPr>
            <w:tcW w:w="1676" w:type="dxa"/>
            <w:vAlign w:val="top"/>
          </w:tcPr>
          <w:p w14:paraId="0DBFD9CE">
            <w:pPr>
              <w:rPr>
                <w:rFonts w:ascii="Arial"/>
                <w:sz w:val="21"/>
              </w:rPr>
            </w:pPr>
          </w:p>
        </w:tc>
        <w:tc>
          <w:tcPr>
            <w:tcW w:w="1542" w:type="dxa"/>
            <w:vAlign w:val="top"/>
          </w:tcPr>
          <w:p w14:paraId="2D4AB141">
            <w:pPr>
              <w:rPr>
                <w:rFonts w:ascii="Arial"/>
                <w:sz w:val="21"/>
              </w:rPr>
            </w:pPr>
          </w:p>
        </w:tc>
      </w:tr>
      <w:tr w14:paraId="4A00F1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C7F9FAC">
            <w:pPr>
              <w:rPr>
                <w:rFonts w:ascii="Arial"/>
                <w:sz w:val="21"/>
              </w:rPr>
            </w:pPr>
          </w:p>
        </w:tc>
        <w:tc>
          <w:tcPr>
            <w:tcW w:w="457" w:type="dxa"/>
            <w:vAlign w:val="top"/>
          </w:tcPr>
          <w:p w14:paraId="6D7E84DA">
            <w:pPr>
              <w:rPr>
                <w:rFonts w:ascii="Arial"/>
                <w:sz w:val="21"/>
              </w:rPr>
            </w:pPr>
          </w:p>
        </w:tc>
        <w:tc>
          <w:tcPr>
            <w:tcW w:w="455" w:type="dxa"/>
            <w:vAlign w:val="top"/>
          </w:tcPr>
          <w:p w14:paraId="44022FEF">
            <w:pPr>
              <w:rPr>
                <w:rFonts w:ascii="Arial"/>
                <w:sz w:val="21"/>
              </w:rPr>
            </w:pPr>
          </w:p>
        </w:tc>
        <w:tc>
          <w:tcPr>
            <w:tcW w:w="2848" w:type="dxa"/>
            <w:vAlign w:val="top"/>
          </w:tcPr>
          <w:p w14:paraId="523D553A">
            <w:pPr>
              <w:rPr>
                <w:rFonts w:ascii="Arial"/>
                <w:sz w:val="21"/>
              </w:rPr>
            </w:pPr>
          </w:p>
        </w:tc>
        <w:tc>
          <w:tcPr>
            <w:tcW w:w="1537" w:type="dxa"/>
            <w:vAlign w:val="top"/>
          </w:tcPr>
          <w:p w14:paraId="796339CA">
            <w:pPr>
              <w:rPr>
                <w:rFonts w:ascii="Arial"/>
                <w:sz w:val="21"/>
              </w:rPr>
            </w:pPr>
          </w:p>
        </w:tc>
        <w:tc>
          <w:tcPr>
            <w:tcW w:w="1676" w:type="dxa"/>
            <w:vAlign w:val="top"/>
          </w:tcPr>
          <w:p w14:paraId="78A8F2DF">
            <w:pPr>
              <w:rPr>
                <w:rFonts w:ascii="Arial"/>
                <w:sz w:val="21"/>
              </w:rPr>
            </w:pPr>
          </w:p>
        </w:tc>
        <w:tc>
          <w:tcPr>
            <w:tcW w:w="1542" w:type="dxa"/>
            <w:vAlign w:val="top"/>
          </w:tcPr>
          <w:p w14:paraId="1FA7D1C7">
            <w:pPr>
              <w:rPr>
                <w:rFonts w:ascii="Arial"/>
                <w:sz w:val="21"/>
              </w:rPr>
            </w:pPr>
          </w:p>
        </w:tc>
      </w:tr>
      <w:tr w14:paraId="6871AD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273B38A">
            <w:pPr>
              <w:rPr>
                <w:rFonts w:ascii="Arial"/>
                <w:sz w:val="21"/>
              </w:rPr>
            </w:pPr>
          </w:p>
        </w:tc>
        <w:tc>
          <w:tcPr>
            <w:tcW w:w="457" w:type="dxa"/>
            <w:vAlign w:val="top"/>
          </w:tcPr>
          <w:p w14:paraId="16B2AA36">
            <w:pPr>
              <w:rPr>
                <w:rFonts w:ascii="Arial"/>
                <w:sz w:val="21"/>
              </w:rPr>
            </w:pPr>
          </w:p>
        </w:tc>
        <w:tc>
          <w:tcPr>
            <w:tcW w:w="455" w:type="dxa"/>
            <w:vAlign w:val="top"/>
          </w:tcPr>
          <w:p w14:paraId="160834A7">
            <w:pPr>
              <w:rPr>
                <w:rFonts w:ascii="Arial"/>
                <w:sz w:val="21"/>
              </w:rPr>
            </w:pPr>
          </w:p>
        </w:tc>
        <w:tc>
          <w:tcPr>
            <w:tcW w:w="2848" w:type="dxa"/>
            <w:vAlign w:val="top"/>
          </w:tcPr>
          <w:p w14:paraId="3FEDD654">
            <w:pPr>
              <w:rPr>
                <w:rFonts w:ascii="Arial"/>
                <w:sz w:val="21"/>
              </w:rPr>
            </w:pPr>
          </w:p>
        </w:tc>
        <w:tc>
          <w:tcPr>
            <w:tcW w:w="1537" w:type="dxa"/>
            <w:vAlign w:val="top"/>
          </w:tcPr>
          <w:p w14:paraId="3C38D745">
            <w:pPr>
              <w:rPr>
                <w:rFonts w:ascii="Arial"/>
                <w:sz w:val="21"/>
              </w:rPr>
            </w:pPr>
          </w:p>
        </w:tc>
        <w:tc>
          <w:tcPr>
            <w:tcW w:w="1676" w:type="dxa"/>
            <w:vAlign w:val="top"/>
          </w:tcPr>
          <w:p w14:paraId="75581D0F">
            <w:pPr>
              <w:rPr>
                <w:rFonts w:ascii="Arial"/>
                <w:sz w:val="21"/>
              </w:rPr>
            </w:pPr>
          </w:p>
        </w:tc>
        <w:tc>
          <w:tcPr>
            <w:tcW w:w="1542" w:type="dxa"/>
            <w:vAlign w:val="top"/>
          </w:tcPr>
          <w:p w14:paraId="6F8D186E">
            <w:pPr>
              <w:rPr>
                <w:rFonts w:ascii="Arial"/>
                <w:sz w:val="21"/>
              </w:rPr>
            </w:pPr>
          </w:p>
        </w:tc>
      </w:tr>
      <w:tr w14:paraId="102CB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306117B">
            <w:pPr>
              <w:rPr>
                <w:rFonts w:ascii="Arial"/>
                <w:sz w:val="21"/>
              </w:rPr>
            </w:pPr>
          </w:p>
        </w:tc>
        <w:tc>
          <w:tcPr>
            <w:tcW w:w="457" w:type="dxa"/>
            <w:vAlign w:val="top"/>
          </w:tcPr>
          <w:p w14:paraId="27F861F3">
            <w:pPr>
              <w:rPr>
                <w:rFonts w:ascii="Arial"/>
                <w:sz w:val="21"/>
              </w:rPr>
            </w:pPr>
          </w:p>
        </w:tc>
        <w:tc>
          <w:tcPr>
            <w:tcW w:w="455" w:type="dxa"/>
            <w:vAlign w:val="top"/>
          </w:tcPr>
          <w:p w14:paraId="3349056E">
            <w:pPr>
              <w:rPr>
                <w:rFonts w:ascii="Arial"/>
                <w:sz w:val="21"/>
              </w:rPr>
            </w:pPr>
          </w:p>
        </w:tc>
        <w:tc>
          <w:tcPr>
            <w:tcW w:w="2848" w:type="dxa"/>
            <w:vAlign w:val="top"/>
          </w:tcPr>
          <w:p w14:paraId="45EDBB9D">
            <w:pPr>
              <w:rPr>
                <w:rFonts w:ascii="Arial"/>
                <w:sz w:val="21"/>
              </w:rPr>
            </w:pPr>
          </w:p>
        </w:tc>
        <w:tc>
          <w:tcPr>
            <w:tcW w:w="1537" w:type="dxa"/>
            <w:vAlign w:val="top"/>
          </w:tcPr>
          <w:p w14:paraId="3AB27B9C">
            <w:pPr>
              <w:rPr>
                <w:rFonts w:ascii="Arial"/>
                <w:sz w:val="21"/>
              </w:rPr>
            </w:pPr>
          </w:p>
        </w:tc>
        <w:tc>
          <w:tcPr>
            <w:tcW w:w="1676" w:type="dxa"/>
            <w:vAlign w:val="top"/>
          </w:tcPr>
          <w:p w14:paraId="66E92D24">
            <w:pPr>
              <w:rPr>
                <w:rFonts w:ascii="Arial"/>
                <w:sz w:val="21"/>
              </w:rPr>
            </w:pPr>
          </w:p>
        </w:tc>
        <w:tc>
          <w:tcPr>
            <w:tcW w:w="1542" w:type="dxa"/>
            <w:vAlign w:val="top"/>
          </w:tcPr>
          <w:p w14:paraId="7585343B">
            <w:pPr>
              <w:rPr>
                <w:rFonts w:ascii="Arial"/>
                <w:sz w:val="21"/>
              </w:rPr>
            </w:pPr>
          </w:p>
        </w:tc>
      </w:tr>
      <w:tr w14:paraId="5BC32B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456E8AC">
            <w:pPr>
              <w:rPr>
                <w:rFonts w:ascii="Arial"/>
                <w:sz w:val="21"/>
              </w:rPr>
            </w:pPr>
          </w:p>
        </w:tc>
        <w:tc>
          <w:tcPr>
            <w:tcW w:w="457" w:type="dxa"/>
            <w:vAlign w:val="top"/>
          </w:tcPr>
          <w:p w14:paraId="5E15F374">
            <w:pPr>
              <w:rPr>
                <w:rFonts w:ascii="Arial"/>
                <w:sz w:val="21"/>
              </w:rPr>
            </w:pPr>
          </w:p>
        </w:tc>
        <w:tc>
          <w:tcPr>
            <w:tcW w:w="455" w:type="dxa"/>
            <w:vAlign w:val="top"/>
          </w:tcPr>
          <w:p w14:paraId="435AA142">
            <w:pPr>
              <w:rPr>
                <w:rFonts w:ascii="Arial"/>
                <w:sz w:val="21"/>
              </w:rPr>
            </w:pPr>
          </w:p>
        </w:tc>
        <w:tc>
          <w:tcPr>
            <w:tcW w:w="2848" w:type="dxa"/>
            <w:vAlign w:val="top"/>
          </w:tcPr>
          <w:p w14:paraId="6335BD87">
            <w:pPr>
              <w:rPr>
                <w:rFonts w:ascii="Arial"/>
                <w:sz w:val="21"/>
              </w:rPr>
            </w:pPr>
          </w:p>
        </w:tc>
        <w:tc>
          <w:tcPr>
            <w:tcW w:w="1537" w:type="dxa"/>
            <w:vAlign w:val="top"/>
          </w:tcPr>
          <w:p w14:paraId="39D691A8">
            <w:pPr>
              <w:rPr>
                <w:rFonts w:ascii="Arial"/>
                <w:sz w:val="21"/>
              </w:rPr>
            </w:pPr>
          </w:p>
        </w:tc>
        <w:tc>
          <w:tcPr>
            <w:tcW w:w="1676" w:type="dxa"/>
            <w:vAlign w:val="top"/>
          </w:tcPr>
          <w:p w14:paraId="1761568E">
            <w:pPr>
              <w:rPr>
                <w:rFonts w:ascii="Arial"/>
                <w:sz w:val="21"/>
              </w:rPr>
            </w:pPr>
          </w:p>
        </w:tc>
        <w:tc>
          <w:tcPr>
            <w:tcW w:w="1542" w:type="dxa"/>
            <w:vAlign w:val="top"/>
          </w:tcPr>
          <w:p w14:paraId="549B228B">
            <w:pPr>
              <w:rPr>
                <w:rFonts w:ascii="Arial"/>
                <w:sz w:val="21"/>
              </w:rPr>
            </w:pPr>
          </w:p>
        </w:tc>
      </w:tr>
      <w:tr w14:paraId="0E769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C007747">
            <w:pPr>
              <w:rPr>
                <w:rFonts w:ascii="Arial"/>
                <w:sz w:val="21"/>
              </w:rPr>
            </w:pPr>
          </w:p>
        </w:tc>
        <w:tc>
          <w:tcPr>
            <w:tcW w:w="457" w:type="dxa"/>
            <w:vAlign w:val="top"/>
          </w:tcPr>
          <w:p w14:paraId="7DB0DDE8">
            <w:pPr>
              <w:rPr>
                <w:rFonts w:ascii="Arial"/>
                <w:sz w:val="21"/>
              </w:rPr>
            </w:pPr>
          </w:p>
        </w:tc>
        <w:tc>
          <w:tcPr>
            <w:tcW w:w="455" w:type="dxa"/>
            <w:vAlign w:val="top"/>
          </w:tcPr>
          <w:p w14:paraId="1D85FD84">
            <w:pPr>
              <w:rPr>
                <w:rFonts w:ascii="Arial"/>
                <w:sz w:val="21"/>
              </w:rPr>
            </w:pPr>
          </w:p>
        </w:tc>
        <w:tc>
          <w:tcPr>
            <w:tcW w:w="2848" w:type="dxa"/>
            <w:vAlign w:val="top"/>
          </w:tcPr>
          <w:p w14:paraId="05B512A9">
            <w:pPr>
              <w:rPr>
                <w:rFonts w:ascii="Arial"/>
                <w:sz w:val="21"/>
              </w:rPr>
            </w:pPr>
          </w:p>
        </w:tc>
        <w:tc>
          <w:tcPr>
            <w:tcW w:w="1537" w:type="dxa"/>
            <w:vAlign w:val="top"/>
          </w:tcPr>
          <w:p w14:paraId="3E67F98D">
            <w:pPr>
              <w:rPr>
                <w:rFonts w:ascii="Arial"/>
                <w:sz w:val="21"/>
              </w:rPr>
            </w:pPr>
          </w:p>
        </w:tc>
        <w:tc>
          <w:tcPr>
            <w:tcW w:w="1676" w:type="dxa"/>
            <w:vAlign w:val="top"/>
          </w:tcPr>
          <w:p w14:paraId="5FDE8156">
            <w:pPr>
              <w:rPr>
                <w:rFonts w:ascii="Arial"/>
                <w:sz w:val="21"/>
              </w:rPr>
            </w:pPr>
          </w:p>
        </w:tc>
        <w:tc>
          <w:tcPr>
            <w:tcW w:w="1542" w:type="dxa"/>
            <w:vAlign w:val="top"/>
          </w:tcPr>
          <w:p w14:paraId="308A244D">
            <w:pPr>
              <w:rPr>
                <w:rFonts w:ascii="Arial"/>
                <w:sz w:val="21"/>
              </w:rPr>
            </w:pPr>
          </w:p>
        </w:tc>
      </w:tr>
      <w:tr w14:paraId="4AB26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EA4DB40">
            <w:pPr>
              <w:rPr>
                <w:rFonts w:ascii="Arial"/>
                <w:sz w:val="21"/>
              </w:rPr>
            </w:pPr>
          </w:p>
        </w:tc>
        <w:tc>
          <w:tcPr>
            <w:tcW w:w="457" w:type="dxa"/>
            <w:vAlign w:val="top"/>
          </w:tcPr>
          <w:p w14:paraId="604DBCD6">
            <w:pPr>
              <w:rPr>
                <w:rFonts w:ascii="Arial"/>
                <w:sz w:val="21"/>
              </w:rPr>
            </w:pPr>
          </w:p>
        </w:tc>
        <w:tc>
          <w:tcPr>
            <w:tcW w:w="455" w:type="dxa"/>
            <w:vAlign w:val="top"/>
          </w:tcPr>
          <w:p w14:paraId="076EC2D6">
            <w:pPr>
              <w:rPr>
                <w:rFonts w:ascii="Arial"/>
                <w:sz w:val="21"/>
              </w:rPr>
            </w:pPr>
          </w:p>
        </w:tc>
        <w:tc>
          <w:tcPr>
            <w:tcW w:w="2848" w:type="dxa"/>
            <w:vAlign w:val="top"/>
          </w:tcPr>
          <w:p w14:paraId="2695AD01">
            <w:pPr>
              <w:rPr>
                <w:rFonts w:ascii="Arial"/>
                <w:sz w:val="21"/>
              </w:rPr>
            </w:pPr>
          </w:p>
        </w:tc>
        <w:tc>
          <w:tcPr>
            <w:tcW w:w="1537" w:type="dxa"/>
            <w:vAlign w:val="top"/>
          </w:tcPr>
          <w:p w14:paraId="28BE6A48">
            <w:pPr>
              <w:rPr>
                <w:rFonts w:ascii="Arial"/>
                <w:sz w:val="21"/>
              </w:rPr>
            </w:pPr>
          </w:p>
        </w:tc>
        <w:tc>
          <w:tcPr>
            <w:tcW w:w="1676" w:type="dxa"/>
            <w:vAlign w:val="top"/>
          </w:tcPr>
          <w:p w14:paraId="240FFBD2">
            <w:pPr>
              <w:rPr>
                <w:rFonts w:ascii="Arial"/>
                <w:sz w:val="21"/>
              </w:rPr>
            </w:pPr>
          </w:p>
        </w:tc>
        <w:tc>
          <w:tcPr>
            <w:tcW w:w="1542" w:type="dxa"/>
            <w:vAlign w:val="top"/>
          </w:tcPr>
          <w:p w14:paraId="78FD9EAA">
            <w:pPr>
              <w:rPr>
                <w:rFonts w:ascii="Arial"/>
                <w:sz w:val="21"/>
              </w:rPr>
            </w:pPr>
          </w:p>
        </w:tc>
      </w:tr>
      <w:tr w14:paraId="32639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52BA673">
            <w:pPr>
              <w:rPr>
                <w:rFonts w:ascii="Arial"/>
                <w:sz w:val="21"/>
              </w:rPr>
            </w:pPr>
          </w:p>
        </w:tc>
        <w:tc>
          <w:tcPr>
            <w:tcW w:w="457" w:type="dxa"/>
            <w:vAlign w:val="top"/>
          </w:tcPr>
          <w:p w14:paraId="6316D27F">
            <w:pPr>
              <w:rPr>
                <w:rFonts w:ascii="Arial"/>
                <w:sz w:val="21"/>
              </w:rPr>
            </w:pPr>
          </w:p>
        </w:tc>
        <w:tc>
          <w:tcPr>
            <w:tcW w:w="455" w:type="dxa"/>
            <w:vAlign w:val="top"/>
          </w:tcPr>
          <w:p w14:paraId="681D5EA4">
            <w:pPr>
              <w:rPr>
                <w:rFonts w:ascii="Arial"/>
                <w:sz w:val="21"/>
              </w:rPr>
            </w:pPr>
          </w:p>
        </w:tc>
        <w:tc>
          <w:tcPr>
            <w:tcW w:w="2848" w:type="dxa"/>
            <w:vAlign w:val="top"/>
          </w:tcPr>
          <w:p w14:paraId="1760AF99">
            <w:pPr>
              <w:rPr>
                <w:rFonts w:ascii="Arial"/>
                <w:sz w:val="21"/>
              </w:rPr>
            </w:pPr>
          </w:p>
        </w:tc>
        <w:tc>
          <w:tcPr>
            <w:tcW w:w="1537" w:type="dxa"/>
            <w:vAlign w:val="top"/>
          </w:tcPr>
          <w:p w14:paraId="0E30D59C">
            <w:pPr>
              <w:rPr>
                <w:rFonts w:ascii="Arial"/>
                <w:sz w:val="21"/>
              </w:rPr>
            </w:pPr>
          </w:p>
        </w:tc>
        <w:tc>
          <w:tcPr>
            <w:tcW w:w="1676" w:type="dxa"/>
            <w:vAlign w:val="top"/>
          </w:tcPr>
          <w:p w14:paraId="126D9F24">
            <w:pPr>
              <w:rPr>
                <w:rFonts w:ascii="Arial"/>
                <w:sz w:val="21"/>
              </w:rPr>
            </w:pPr>
          </w:p>
        </w:tc>
        <w:tc>
          <w:tcPr>
            <w:tcW w:w="1542" w:type="dxa"/>
            <w:vAlign w:val="top"/>
          </w:tcPr>
          <w:p w14:paraId="4D87BAAE">
            <w:pPr>
              <w:rPr>
                <w:rFonts w:ascii="Arial"/>
                <w:sz w:val="21"/>
              </w:rPr>
            </w:pPr>
          </w:p>
        </w:tc>
      </w:tr>
      <w:tr w14:paraId="707907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F6AEE10">
            <w:pPr>
              <w:rPr>
                <w:rFonts w:ascii="Arial"/>
                <w:sz w:val="21"/>
              </w:rPr>
            </w:pPr>
          </w:p>
        </w:tc>
        <w:tc>
          <w:tcPr>
            <w:tcW w:w="457" w:type="dxa"/>
            <w:vAlign w:val="top"/>
          </w:tcPr>
          <w:p w14:paraId="7AD0DC4E">
            <w:pPr>
              <w:rPr>
                <w:rFonts w:ascii="Arial"/>
                <w:sz w:val="21"/>
              </w:rPr>
            </w:pPr>
          </w:p>
        </w:tc>
        <w:tc>
          <w:tcPr>
            <w:tcW w:w="455" w:type="dxa"/>
            <w:vAlign w:val="top"/>
          </w:tcPr>
          <w:p w14:paraId="78ED1AEA">
            <w:pPr>
              <w:rPr>
                <w:rFonts w:ascii="Arial"/>
                <w:sz w:val="21"/>
              </w:rPr>
            </w:pPr>
          </w:p>
        </w:tc>
        <w:tc>
          <w:tcPr>
            <w:tcW w:w="2848" w:type="dxa"/>
            <w:vAlign w:val="top"/>
          </w:tcPr>
          <w:p w14:paraId="749BF32F">
            <w:pPr>
              <w:pStyle w:val="6"/>
              <w:spacing w:before="168" w:line="216" w:lineRule="auto"/>
              <w:ind w:left="1250"/>
            </w:pPr>
            <w:r>
              <w:rPr>
                <w:b/>
                <w:bCs/>
                <w:spacing w:val="-7"/>
              </w:rPr>
              <w:t>合计</w:t>
            </w:r>
          </w:p>
        </w:tc>
        <w:tc>
          <w:tcPr>
            <w:tcW w:w="1537" w:type="dxa"/>
            <w:vAlign w:val="top"/>
          </w:tcPr>
          <w:p w14:paraId="052B08B8">
            <w:pPr>
              <w:rPr>
                <w:rFonts w:ascii="Arial"/>
                <w:sz w:val="21"/>
              </w:rPr>
            </w:pPr>
          </w:p>
        </w:tc>
        <w:tc>
          <w:tcPr>
            <w:tcW w:w="1676" w:type="dxa"/>
            <w:vAlign w:val="top"/>
          </w:tcPr>
          <w:p w14:paraId="59CCC6D8">
            <w:pPr>
              <w:rPr>
                <w:rFonts w:ascii="Arial"/>
                <w:sz w:val="21"/>
              </w:rPr>
            </w:pPr>
          </w:p>
        </w:tc>
        <w:tc>
          <w:tcPr>
            <w:tcW w:w="1542" w:type="dxa"/>
            <w:vAlign w:val="top"/>
          </w:tcPr>
          <w:p w14:paraId="2B46726B">
            <w:pPr>
              <w:rPr>
                <w:rFonts w:ascii="Arial"/>
                <w:sz w:val="21"/>
              </w:rPr>
            </w:pPr>
          </w:p>
        </w:tc>
      </w:tr>
    </w:tbl>
    <w:p w14:paraId="293A963A">
      <w:pPr>
        <w:pStyle w:val="2"/>
        <w:spacing w:before="26" w:line="215" w:lineRule="auto"/>
        <w:ind w:left="29"/>
        <w:outlineLvl w:val="0"/>
        <w:rPr>
          <w:sz w:val="18"/>
          <w:szCs w:val="18"/>
        </w:rPr>
      </w:pPr>
      <w:r>
        <w:rPr>
          <w:b/>
          <w:bCs/>
          <w:spacing w:val="-2"/>
          <w:sz w:val="18"/>
          <w:szCs w:val="18"/>
        </w:rPr>
        <w:t>备注：托克逊县林业和草原局</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w:t>
      </w:r>
      <w:r>
        <w:rPr>
          <w:b/>
          <w:bCs/>
          <w:spacing w:val="-3"/>
          <w:sz w:val="18"/>
          <w:szCs w:val="18"/>
        </w:rPr>
        <w:t>算支出情况表</w:t>
      </w:r>
    </w:p>
    <w:p w14:paraId="13376A92">
      <w:pPr>
        <w:pStyle w:val="2"/>
        <w:spacing w:before="25" w:line="216" w:lineRule="auto"/>
        <w:ind w:left="33"/>
        <w:outlineLvl w:val="0"/>
        <w:rPr>
          <w:sz w:val="18"/>
          <w:szCs w:val="18"/>
        </w:rPr>
      </w:pPr>
      <w:r>
        <w:rPr>
          <w:b/>
          <w:bCs/>
          <w:spacing w:val="-5"/>
          <w:sz w:val="18"/>
          <w:szCs w:val="18"/>
        </w:rPr>
        <w:t>为空表。</w:t>
      </w:r>
    </w:p>
    <w:p w14:paraId="12E96A78">
      <w:pPr>
        <w:spacing w:line="216" w:lineRule="auto"/>
        <w:rPr>
          <w:sz w:val="18"/>
          <w:szCs w:val="18"/>
        </w:rPr>
        <w:sectPr>
          <w:footerReference r:id="rId24" w:type="default"/>
          <w:pgSz w:w="11906" w:h="16839"/>
          <w:pgMar w:top="1431" w:right="1228" w:bottom="1521" w:left="1568" w:header="0" w:footer="1156" w:gutter="0"/>
          <w:cols w:space="720" w:num="1"/>
        </w:sectPr>
      </w:pPr>
    </w:p>
    <w:p w14:paraId="02726E69">
      <w:pPr>
        <w:spacing w:line="305" w:lineRule="auto"/>
        <w:rPr>
          <w:rFonts w:ascii="Arial"/>
          <w:sz w:val="21"/>
        </w:rPr>
      </w:pPr>
    </w:p>
    <w:p w14:paraId="514D0A89">
      <w:pPr>
        <w:spacing w:line="306" w:lineRule="auto"/>
        <w:rPr>
          <w:rFonts w:ascii="Arial"/>
          <w:sz w:val="21"/>
        </w:rPr>
      </w:pPr>
    </w:p>
    <w:p w14:paraId="7580798E">
      <w:pPr>
        <w:pStyle w:val="2"/>
        <w:spacing w:before="101" w:line="222" w:lineRule="auto"/>
        <w:ind w:left="248"/>
      </w:pPr>
      <w:r>
        <w:rPr>
          <w:b/>
          <w:bCs/>
          <w:spacing w:val="-11"/>
        </w:rPr>
        <w:t>表</w:t>
      </w:r>
      <w:r>
        <w:rPr>
          <w:spacing w:val="-40"/>
        </w:rPr>
        <w:t xml:space="preserve"> </w:t>
      </w:r>
      <w:r>
        <w:rPr>
          <w:b/>
          <w:bCs/>
          <w:spacing w:val="-11"/>
        </w:rPr>
        <w:t>10</w:t>
      </w:r>
    </w:p>
    <w:p w14:paraId="6475000F">
      <w:pPr>
        <w:spacing w:line="355" w:lineRule="auto"/>
        <w:rPr>
          <w:rFonts w:ascii="Arial"/>
          <w:sz w:val="21"/>
        </w:rPr>
      </w:pPr>
    </w:p>
    <w:p w14:paraId="4FE88467">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2D4D4CB6">
      <w:pPr>
        <w:spacing w:line="371" w:lineRule="auto"/>
        <w:rPr>
          <w:rFonts w:ascii="Arial"/>
          <w:sz w:val="21"/>
        </w:rPr>
      </w:pPr>
    </w:p>
    <w:p w14:paraId="495D26E3">
      <w:pPr>
        <w:pStyle w:val="2"/>
        <w:spacing w:before="78" w:line="214" w:lineRule="auto"/>
        <w:ind w:left="123"/>
        <w:outlineLvl w:val="0"/>
        <w:rPr>
          <w:sz w:val="24"/>
          <w:szCs w:val="24"/>
        </w:rPr>
      </w:pPr>
      <w:r>
        <w:rPr>
          <w:spacing w:val="-4"/>
          <w:sz w:val="24"/>
          <w:szCs w:val="24"/>
        </w:rPr>
        <w:t xml:space="preserve">编制部门：托克逊县林业和草原局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3"/>
        <w:gridCol w:w="1388"/>
        <w:gridCol w:w="1524"/>
        <w:gridCol w:w="1379"/>
        <w:gridCol w:w="1520"/>
      </w:tblGrid>
      <w:tr w14:paraId="6ED039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3" w:type="dxa"/>
            <w:vMerge w:val="restart"/>
            <w:tcBorders>
              <w:bottom w:val="nil"/>
            </w:tcBorders>
            <w:vAlign w:val="top"/>
          </w:tcPr>
          <w:p w14:paraId="161FFB2E">
            <w:pPr>
              <w:spacing w:line="262" w:lineRule="auto"/>
              <w:rPr>
                <w:rFonts w:ascii="Arial"/>
                <w:sz w:val="21"/>
              </w:rPr>
            </w:pPr>
          </w:p>
          <w:p w14:paraId="07FC33BF">
            <w:pPr>
              <w:spacing w:line="262" w:lineRule="auto"/>
              <w:rPr>
                <w:rFonts w:ascii="Arial"/>
                <w:sz w:val="21"/>
              </w:rPr>
            </w:pPr>
          </w:p>
          <w:p w14:paraId="1C643B07">
            <w:pPr>
              <w:pStyle w:val="6"/>
              <w:spacing w:before="62" w:line="222" w:lineRule="auto"/>
              <w:ind w:left="1017"/>
              <w:rPr>
                <w:sz w:val="19"/>
                <w:szCs w:val="19"/>
              </w:rPr>
            </w:pPr>
            <w:r>
              <w:rPr>
                <w:b/>
                <w:bCs/>
                <w:spacing w:val="4"/>
                <w:sz w:val="19"/>
                <w:szCs w:val="19"/>
              </w:rPr>
              <w:t>三公支出内容</w:t>
            </w:r>
          </w:p>
        </w:tc>
        <w:tc>
          <w:tcPr>
            <w:tcW w:w="1388" w:type="dxa"/>
            <w:vMerge w:val="restart"/>
            <w:tcBorders>
              <w:bottom w:val="nil"/>
            </w:tcBorders>
            <w:vAlign w:val="top"/>
          </w:tcPr>
          <w:p w14:paraId="189EB9C0">
            <w:pPr>
              <w:spacing w:line="262" w:lineRule="auto"/>
              <w:rPr>
                <w:rFonts w:ascii="Arial"/>
                <w:sz w:val="21"/>
              </w:rPr>
            </w:pPr>
          </w:p>
          <w:p w14:paraId="50A8B545">
            <w:pPr>
              <w:spacing w:line="263" w:lineRule="auto"/>
              <w:rPr>
                <w:rFonts w:ascii="Arial"/>
                <w:sz w:val="21"/>
              </w:rPr>
            </w:pPr>
          </w:p>
          <w:p w14:paraId="1B2E18B9">
            <w:pPr>
              <w:pStyle w:val="6"/>
              <w:spacing w:before="62" w:line="224" w:lineRule="auto"/>
              <w:ind w:left="499"/>
              <w:rPr>
                <w:sz w:val="19"/>
                <w:szCs w:val="19"/>
              </w:rPr>
            </w:pPr>
            <w:r>
              <w:rPr>
                <w:b/>
                <w:bCs/>
                <w:spacing w:val="3"/>
                <w:sz w:val="19"/>
                <w:szCs w:val="19"/>
              </w:rPr>
              <w:t>合计</w:t>
            </w:r>
          </w:p>
        </w:tc>
        <w:tc>
          <w:tcPr>
            <w:tcW w:w="4423" w:type="dxa"/>
            <w:gridSpan w:val="3"/>
            <w:vAlign w:val="top"/>
          </w:tcPr>
          <w:p w14:paraId="7067BB83">
            <w:pPr>
              <w:pStyle w:val="6"/>
              <w:spacing w:before="179" w:line="222" w:lineRule="auto"/>
              <w:ind w:left="1822"/>
              <w:rPr>
                <w:sz w:val="19"/>
                <w:szCs w:val="19"/>
              </w:rPr>
            </w:pPr>
            <w:r>
              <w:rPr>
                <w:b/>
                <w:bCs/>
                <w:spacing w:val="4"/>
                <w:sz w:val="19"/>
                <w:szCs w:val="19"/>
              </w:rPr>
              <w:t>资金来源</w:t>
            </w:r>
          </w:p>
        </w:tc>
      </w:tr>
      <w:tr w14:paraId="1021D8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3" w:type="dxa"/>
            <w:vMerge w:val="continue"/>
            <w:tcBorders>
              <w:top w:val="nil"/>
            </w:tcBorders>
            <w:vAlign w:val="top"/>
          </w:tcPr>
          <w:p w14:paraId="65EE970B">
            <w:pPr>
              <w:rPr>
                <w:rFonts w:ascii="Arial"/>
                <w:sz w:val="21"/>
              </w:rPr>
            </w:pPr>
          </w:p>
        </w:tc>
        <w:tc>
          <w:tcPr>
            <w:tcW w:w="1388" w:type="dxa"/>
            <w:vMerge w:val="continue"/>
            <w:tcBorders>
              <w:top w:val="nil"/>
            </w:tcBorders>
            <w:vAlign w:val="top"/>
          </w:tcPr>
          <w:p w14:paraId="6BF46E46">
            <w:pPr>
              <w:rPr>
                <w:rFonts w:ascii="Arial"/>
                <w:sz w:val="21"/>
              </w:rPr>
            </w:pPr>
          </w:p>
        </w:tc>
        <w:tc>
          <w:tcPr>
            <w:tcW w:w="1524" w:type="dxa"/>
            <w:vAlign w:val="top"/>
          </w:tcPr>
          <w:p w14:paraId="5B754963">
            <w:pPr>
              <w:spacing w:line="245" w:lineRule="auto"/>
              <w:rPr>
                <w:rFonts w:ascii="Arial"/>
                <w:sz w:val="21"/>
              </w:rPr>
            </w:pPr>
          </w:p>
          <w:p w14:paraId="13BCF760">
            <w:pPr>
              <w:pStyle w:val="6"/>
              <w:spacing w:before="62" w:line="222" w:lineRule="auto"/>
              <w:ind w:left="180"/>
              <w:rPr>
                <w:sz w:val="19"/>
                <w:szCs w:val="19"/>
              </w:rPr>
            </w:pPr>
            <w:r>
              <w:rPr>
                <w:b/>
                <w:bCs/>
                <w:spacing w:val="4"/>
                <w:sz w:val="19"/>
                <w:szCs w:val="19"/>
              </w:rPr>
              <w:t>一般公共预算</w:t>
            </w:r>
          </w:p>
        </w:tc>
        <w:tc>
          <w:tcPr>
            <w:tcW w:w="1379" w:type="dxa"/>
            <w:vAlign w:val="top"/>
          </w:tcPr>
          <w:p w14:paraId="6DD71FDB">
            <w:pPr>
              <w:spacing w:line="245" w:lineRule="auto"/>
              <w:rPr>
                <w:rFonts w:ascii="Arial"/>
                <w:sz w:val="21"/>
              </w:rPr>
            </w:pPr>
          </w:p>
          <w:p w14:paraId="1EFF8078">
            <w:pPr>
              <w:pStyle w:val="6"/>
              <w:spacing w:before="62" w:line="222" w:lineRule="auto"/>
              <w:ind w:left="200"/>
              <w:rPr>
                <w:sz w:val="19"/>
                <w:szCs w:val="19"/>
              </w:rPr>
            </w:pPr>
            <w:r>
              <w:rPr>
                <w:b/>
                <w:bCs/>
                <w:spacing w:val="6"/>
                <w:sz w:val="19"/>
                <w:szCs w:val="19"/>
              </w:rPr>
              <w:t>政府性基金</w:t>
            </w:r>
          </w:p>
        </w:tc>
        <w:tc>
          <w:tcPr>
            <w:tcW w:w="1520" w:type="dxa"/>
            <w:vAlign w:val="top"/>
          </w:tcPr>
          <w:p w14:paraId="343E55B6">
            <w:pPr>
              <w:pStyle w:val="6"/>
              <w:spacing w:before="176" w:line="223" w:lineRule="auto"/>
              <w:ind w:left="183"/>
              <w:rPr>
                <w:sz w:val="19"/>
                <w:szCs w:val="19"/>
              </w:rPr>
            </w:pPr>
            <w:r>
              <w:rPr>
                <w:b/>
                <w:bCs/>
                <w:spacing w:val="4"/>
                <w:sz w:val="19"/>
                <w:szCs w:val="19"/>
              </w:rPr>
              <w:t>国有资本经营</w:t>
            </w:r>
          </w:p>
          <w:p w14:paraId="795815CB">
            <w:pPr>
              <w:pStyle w:val="6"/>
              <w:spacing w:before="29" w:line="222" w:lineRule="auto"/>
              <w:ind w:left="572"/>
              <w:rPr>
                <w:sz w:val="19"/>
                <w:szCs w:val="19"/>
              </w:rPr>
            </w:pPr>
            <w:r>
              <w:rPr>
                <w:b/>
                <w:bCs/>
                <w:sz w:val="19"/>
                <w:szCs w:val="19"/>
              </w:rPr>
              <w:t>预算</w:t>
            </w:r>
          </w:p>
        </w:tc>
      </w:tr>
      <w:tr w14:paraId="20ED3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3" w:type="dxa"/>
            <w:vAlign w:val="top"/>
          </w:tcPr>
          <w:p w14:paraId="10613D0F">
            <w:pPr>
              <w:pStyle w:val="6"/>
              <w:spacing w:before="208" w:line="216" w:lineRule="auto"/>
              <w:ind w:left="1423"/>
            </w:pPr>
            <w:r>
              <w:rPr>
                <w:b/>
                <w:bCs/>
                <w:spacing w:val="-7"/>
              </w:rPr>
              <w:t>合计</w:t>
            </w:r>
          </w:p>
        </w:tc>
        <w:tc>
          <w:tcPr>
            <w:tcW w:w="1388" w:type="dxa"/>
            <w:vAlign w:val="top"/>
          </w:tcPr>
          <w:p w14:paraId="7A5BE80B">
            <w:pPr>
              <w:pStyle w:val="6"/>
              <w:spacing w:before="208"/>
              <w:ind w:left="484"/>
            </w:pPr>
            <w:r>
              <w:rPr>
                <w:b/>
                <w:bCs/>
                <w:spacing w:val="-5"/>
              </w:rPr>
              <w:t>11.00</w:t>
            </w:r>
          </w:p>
        </w:tc>
        <w:tc>
          <w:tcPr>
            <w:tcW w:w="1524" w:type="dxa"/>
            <w:vAlign w:val="top"/>
          </w:tcPr>
          <w:p w14:paraId="50BE4C52">
            <w:pPr>
              <w:pStyle w:val="6"/>
              <w:spacing w:before="208"/>
              <w:ind w:left="552"/>
            </w:pPr>
            <w:r>
              <w:rPr>
                <w:b/>
                <w:bCs/>
                <w:spacing w:val="-5"/>
              </w:rPr>
              <w:t>11.00</w:t>
            </w:r>
          </w:p>
        </w:tc>
        <w:tc>
          <w:tcPr>
            <w:tcW w:w="1379" w:type="dxa"/>
            <w:vAlign w:val="top"/>
          </w:tcPr>
          <w:p w14:paraId="680A6E9E">
            <w:pPr>
              <w:rPr>
                <w:rFonts w:ascii="Arial"/>
                <w:sz w:val="21"/>
              </w:rPr>
            </w:pPr>
          </w:p>
        </w:tc>
        <w:tc>
          <w:tcPr>
            <w:tcW w:w="1520" w:type="dxa"/>
            <w:vAlign w:val="top"/>
          </w:tcPr>
          <w:p w14:paraId="3B6B1647">
            <w:pPr>
              <w:rPr>
                <w:rFonts w:ascii="Arial"/>
                <w:sz w:val="21"/>
              </w:rPr>
            </w:pPr>
          </w:p>
        </w:tc>
      </w:tr>
      <w:tr w14:paraId="31B7CC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3" w:type="dxa"/>
            <w:vAlign w:val="top"/>
          </w:tcPr>
          <w:p w14:paraId="6EBCDB2D">
            <w:pPr>
              <w:pStyle w:val="6"/>
              <w:spacing w:before="210" w:line="213" w:lineRule="auto"/>
              <w:ind w:left="903"/>
            </w:pPr>
            <w:r>
              <w:rPr>
                <w:spacing w:val="-2"/>
              </w:rPr>
              <w:t>因公出国（境）费</w:t>
            </w:r>
          </w:p>
        </w:tc>
        <w:tc>
          <w:tcPr>
            <w:tcW w:w="1388" w:type="dxa"/>
            <w:vAlign w:val="top"/>
          </w:tcPr>
          <w:p w14:paraId="48C06253">
            <w:pPr>
              <w:rPr>
                <w:rFonts w:ascii="Arial"/>
                <w:sz w:val="21"/>
              </w:rPr>
            </w:pPr>
          </w:p>
        </w:tc>
        <w:tc>
          <w:tcPr>
            <w:tcW w:w="1524" w:type="dxa"/>
            <w:vAlign w:val="top"/>
          </w:tcPr>
          <w:p w14:paraId="70AEAFEB">
            <w:pPr>
              <w:rPr>
                <w:rFonts w:ascii="Arial"/>
                <w:sz w:val="21"/>
              </w:rPr>
            </w:pPr>
          </w:p>
        </w:tc>
        <w:tc>
          <w:tcPr>
            <w:tcW w:w="1379" w:type="dxa"/>
            <w:vAlign w:val="top"/>
          </w:tcPr>
          <w:p w14:paraId="6486D4ED">
            <w:pPr>
              <w:rPr>
                <w:rFonts w:ascii="Arial"/>
                <w:sz w:val="21"/>
              </w:rPr>
            </w:pPr>
          </w:p>
        </w:tc>
        <w:tc>
          <w:tcPr>
            <w:tcW w:w="1520" w:type="dxa"/>
            <w:vAlign w:val="top"/>
          </w:tcPr>
          <w:p w14:paraId="196BA54D">
            <w:pPr>
              <w:rPr>
                <w:rFonts w:ascii="Arial"/>
                <w:sz w:val="21"/>
              </w:rPr>
            </w:pPr>
          </w:p>
        </w:tc>
      </w:tr>
      <w:tr w14:paraId="6B1A3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3" w:type="dxa"/>
            <w:vAlign w:val="top"/>
          </w:tcPr>
          <w:p w14:paraId="09E69935">
            <w:pPr>
              <w:pStyle w:val="6"/>
              <w:spacing w:before="210" w:line="214" w:lineRule="auto"/>
              <w:ind w:left="1149"/>
            </w:pPr>
            <w:r>
              <w:rPr>
                <w:spacing w:val="-2"/>
              </w:rPr>
              <w:t>公务接待费</w:t>
            </w:r>
          </w:p>
        </w:tc>
        <w:tc>
          <w:tcPr>
            <w:tcW w:w="1388" w:type="dxa"/>
            <w:vAlign w:val="top"/>
          </w:tcPr>
          <w:p w14:paraId="39A2BE0A">
            <w:pPr>
              <w:rPr>
                <w:rFonts w:ascii="Arial"/>
                <w:sz w:val="21"/>
              </w:rPr>
            </w:pPr>
          </w:p>
        </w:tc>
        <w:tc>
          <w:tcPr>
            <w:tcW w:w="1524" w:type="dxa"/>
            <w:vAlign w:val="top"/>
          </w:tcPr>
          <w:p w14:paraId="69F29719">
            <w:pPr>
              <w:rPr>
                <w:rFonts w:ascii="Arial"/>
                <w:sz w:val="21"/>
              </w:rPr>
            </w:pPr>
          </w:p>
        </w:tc>
        <w:tc>
          <w:tcPr>
            <w:tcW w:w="1379" w:type="dxa"/>
            <w:vAlign w:val="top"/>
          </w:tcPr>
          <w:p w14:paraId="0AF4FDE4">
            <w:pPr>
              <w:rPr>
                <w:rFonts w:ascii="Arial"/>
                <w:sz w:val="21"/>
              </w:rPr>
            </w:pPr>
          </w:p>
        </w:tc>
        <w:tc>
          <w:tcPr>
            <w:tcW w:w="1520" w:type="dxa"/>
            <w:vAlign w:val="top"/>
          </w:tcPr>
          <w:p w14:paraId="721DC393">
            <w:pPr>
              <w:rPr>
                <w:rFonts w:ascii="Arial"/>
                <w:sz w:val="21"/>
              </w:rPr>
            </w:pPr>
          </w:p>
        </w:tc>
      </w:tr>
      <w:tr w14:paraId="0D418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3" w:type="dxa"/>
            <w:vAlign w:val="top"/>
          </w:tcPr>
          <w:p w14:paraId="7E728B61">
            <w:pPr>
              <w:pStyle w:val="6"/>
              <w:spacing w:before="209" w:line="214" w:lineRule="auto"/>
              <w:ind w:left="341"/>
            </w:pPr>
            <w:r>
              <w:rPr>
                <w:b/>
                <w:bCs/>
                <w:spacing w:val="-2"/>
              </w:rPr>
              <w:t>公务用车购置及运行费（小计）</w:t>
            </w:r>
          </w:p>
        </w:tc>
        <w:tc>
          <w:tcPr>
            <w:tcW w:w="1388" w:type="dxa"/>
            <w:vAlign w:val="top"/>
          </w:tcPr>
          <w:p w14:paraId="5834EA05">
            <w:pPr>
              <w:pStyle w:val="6"/>
              <w:spacing w:before="209"/>
              <w:ind w:left="484"/>
            </w:pPr>
            <w:r>
              <w:rPr>
                <w:b/>
                <w:bCs/>
                <w:spacing w:val="-5"/>
              </w:rPr>
              <w:t>11.00</w:t>
            </w:r>
          </w:p>
        </w:tc>
        <w:tc>
          <w:tcPr>
            <w:tcW w:w="1524" w:type="dxa"/>
            <w:vAlign w:val="top"/>
          </w:tcPr>
          <w:p w14:paraId="17A44170">
            <w:pPr>
              <w:pStyle w:val="6"/>
              <w:spacing w:before="209"/>
              <w:ind w:left="552"/>
            </w:pPr>
            <w:r>
              <w:rPr>
                <w:b/>
                <w:bCs/>
                <w:spacing w:val="-5"/>
              </w:rPr>
              <w:t>11.00</w:t>
            </w:r>
          </w:p>
        </w:tc>
        <w:tc>
          <w:tcPr>
            <w:tcW w:w="1379" w:type="dxa"/>
            <w:vAlign w:val="top"/>
          </w:tcPr>
          <w:p w14:paraId="794C9928">
            <w:pPr>
              <w:rPr>
                <w:rFonts w:ascii="Arial"/>
                <w:sz w:val="21"/>
              </w:rPr>
            </w:pPr>
          </w:p>
        </w:tc>
        <w:tc>
          <w:tcPr>
            <w:tcW w:w="1520" w:type="dxa"/>
            <w:vAlign w:val="top"/>
          </w:tcPr>
          <w:p w14:paraId="4191696C">
            <w:pPr>
              <w:rPr>
                <w:rFonts w:ascii="Arial"/>
                <w:sz w:val="21"/>
              </w:rPr>
            </w:pPr>
          </w:p>
        </w:tc>
      </w:tr>
      <w:tr w14:paraId="0BF1A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3" w:type="dxa"/>
            <w:vAlign w:val="top"/>
          </w:tcPr>
          <w:p w14:paraId="6F82D7D3">
            <w:pPr>
              <w:pStyle w:val="6"/>
              <w:spacing w:before="210" w:line="214" w:lineRule="auto"/>
              <w:ind w:left="701"/>
            </w:pPr>
            <w:r>
              <w:rPr>
                <w:spacing w:val="-1"/>
              </w:rPr>
              <w:t>其中：公务用车购置费</w:t>
            </w:r>
          </w:p>
        </w:tc>
        <w:tc>
          <w:tcPr>
            <w:tcW w:w="1388" w:type="dxa"/>
            <w:vAlign w:val="top"/>
          </w:tcPr>
          <w:p w14:paraId="5E17B494">
            <w:pPr>
              <w:rPr>
                <w:rFonts w:ascii="Arial"/>
                <w:sz w:val="21"/>
              </w:rPr>
            </w:pPr>
          </w:p>
        </w:tc>
        <w:tc>
          <w:tcPr>
            <w:tcW w:w="1524" w:type="dxa"/>
            <w:vAlign w:val="top"/>
          </w:tcPr>
          <w:p w14:paraId="36983FF2">
            <w:pPr>
              <w:rPr>
                <w:rFonts w:ascii="Arial"/>
                <w:sz w:val="21"/>
              </w:rPr>
            </w:pPr>
          </w:p>
        </w:tc>
        <w:tc>
          <w:tcPr>
            <w:tcW w:w="1379" w:type="dxa"/>
            <w:vAlign w:val="top"/>
          </w:tcPr>
          <w:p w14:paraId="267C12D7">
            <w:pPr>
              <w:rPr>
                <w:rFonts w:ascii="Arial"/>
                <w:sz w:val="21"/>
              </w:rPr>
            </w:pPr>
          </w:p>
        </w:tc>
        <w:tc>
          <w:tcPr>
            <w:tcW w:w="1520" w:type="dxa"/>
            <w:vAlign w:val="top"/>
          </w:tcPr>
          <w:p w14:paraId="5DD0BFAE">
            <w:pPr>
              <w:rPr>
                <w:rFonts w:ascii="Arial"/>
                <w:sz w:val="21"/>
              </w:rPr>
            </w:pPr>
          </w:p>
        </w:tc>
      </w:tr>
      <w:tr w14:paraId="5D2401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3" w:type="dxa"/>
            <w:vAlign w:val="top"/>
          </w:tcPr>
          <w:p w14:paraId="189E4739">
            <w:pPr>
              <w:pStyle w:val="6"/>
              <w:spacing w:before="211" w:line="214" w:lineRule="auto"/>
              <w:ind w:left="969"/>
            </w:pPr>
            <w:r>
              <w:rPr>
                <w:spacing w:val="-1"/>
              </w:rPr>
              <w:t>公务用车运行费</w:t>
            </w:r>
          </w:p>
        </w:tc>
        <w:tc>
          <w:tcPr>
            <w:tcW w:w="1388" w:type="dxa"/>
            <w:vAlign w:val="top"/>
          </w:tcPr>
          <w:p w14:paraId="76886EF4">
            <w:pPr>
              <w:pStyle w:val="6"/>
              <w:spacing w:before="211"/>
              <w:ind w:left="484"/>
            </w:pPr>
            <w:r>
              <w:rPr>
                <w:spacing w:val="-4"/>
              </w:rPr>
              <w:t>11.00</w:t>
            </w:r>
          </w:p>
        </w:tc>
        <w:tc>
          <w:tcPr>
            <w:tcW w:w="1524" w:type="dxa"/>
            <w:vAlign w:val="top"/>
          </w:tcPr>
          <w:p w14:paraId="3713EF87">
            <w:pPr>
              <w:pStyle w:val="6"/>
              <w:spacing w:before="211"/>
              <w:ind w:left="552"/>
            </w:pPr>
            <w:r>
              <w:rPr>
                <w:spacing w:val="-4"/>
              </w:rPr>
              <w:t>11.00</w:t>
            </w:r>
          </w:p>
        </w:tc>
        <w:tc>
          <w:tcPr>
            <w:tcW w:w="1379" w:type="dxa"/>
            <w:vAlign w:val="top"/>
          </w:tcPr>
          <w:p w14:paraId="57EA6265">
            <w:pPr>
              <w:rPr>
                <w:rFonts w:ascii="Arial"/>
                <w:sz w:val="21"/>
              </w:rPr>
            </w:pPr>
          </w:p>
        </w:tc>
        <w:tc>
          <w:tcPr>
            <w:tcW w:w="1520" w:type="dxa"/>
            <w:vAlign w:val="top"/>
          </w:tcPr>
          <w:p w14:paraId="3577AB79">
            <w:pPr>
              <w:rPr>
                <w:rFonts w:ascii="Arial"/>
                <w:sz w:val="21"/>
              </w:rPr>
            </w:pPr>
          </w:p>
        </w:tc>
      </w:tr>
    </w:tbl>
    <w:p w14:paraId="1F223D36">
      <w:pPr>
        <w:rPr>
          <w:rFonts w:ascii="Arial"/>
          <w:sz w:val="21"/>
        </w:rPr>
      </w:pPr>
    </w:p>
    <w:p w14:paraId="0729520F">
      <w:pPr>
        <w:rPr>
          <w:rFonts w:ascii="Arial" w:hAnsi="Arial" w:eastAsia="Arial" w:cs="Arial"/>
          <w:sz w:val="21"/>
          <w:szCs w:val="21"/>
        </w:rPr>
        <w:sectPr>
          <w:footerReference r:id="rId25" w:type="default"/>
          <w:pgSz w:w="11906" w:h="16839"/>
          <w:pgMar w:top="1431" w:right="1328" w:bottom="1521" w:left="1568" w:header="0" w:footer="1153" w:gutter="0"/>
          <w:cols w:space="720" w:num="1"/>
        </w:sectPr>
      </w:pPr>
    </w:p>
    <w:p w14:paraId="0D731731">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年部门预算情况说明</w:t>
      </w:r>
    </w:p>
    <w:p w14:paraId="4AFB0C42">
      <w:pPr>
        <w:spacing w:line="316" w:lineRule="auto"/>
        <w:rPr>
          <w:rFonts w:ascii="Arial"/>
          <w:sz w:val="21"/>
        </w:rPr>
      </w:pPr>
    </w:p>
    <w:p w14:paraId="48AA7D0F">
      <w:pPr>
        <w:spacing w:line="317" w:lineRule="auto"/>
        <w:rPr>
          <w:rFonts w:ascii="Arial"/>
          <w:sz w:val="21"/>
        </w:rPr>
      </w:pPr>
    </w:p>
    <w:p w14:paraId="781D7A01">
      <w:pPr>
        <w:spacing w:before="101" w:line="333" w:lineRule="auto"/>
        <w:ind w:left="26" w:right="252" w:firstLine="645"/>
        <w:rPr>
          <w:rFonts w:ascii="黑体" w:hAnsi="黑体" w:eastAsia="黑体" w:cs="黑体"/>
          <w:sz w:val="31"/>
          <w:szCs w:val="31"/>
        </w:rPr>
      </w:pPr>
      <w:r>
        <w:rPr>
          <w:rFonts w:ascii="黑体" w:hAnsi="黑体" w:eastAsia="黑体" w:cs="黑体"/>
          <w:spacing w:val="12"/>
          <w:sz w:val="31"/>
          <w:szCs w:val="31"/>
        </w:rPr>
        <w:t>一、关于托克逊县林业和草原局部门</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0EC833D7">
      <w:pPr>
        <w:pStyle w:val="2"/>
        <w:spacing w:before="1" w:line="334" w:lineRule="auto"/>
        <w:ind w:left="38" w:right="252" w:firstLine="629"/>
        <w:jc w:val="both"/>
      </w:pPr>
      <w:r>
        <w:rPr>
          <w:spacing w:val="22"/>
        </w:rPr>
        <w:t>按照全口径预算的原则，托克逊县林业和草原局部门</w:t>
      </w:r>
      <w:r>
        <w:rPr>
          <w:spacing w:val="12"/>
        </w:rPr>
        <w:t xml:space="preserve"> </w:t>
      </w:r>
      <w:r>
        <w:rPr>
          <w:spacing w:val="15"/>
        </w:rPr>
        <w:t>2023</w:t>
      </w:r>
      <w:r>
        <w:rPr>
          <w:spacing w:val="-33"/>
        </w:rPr>
        <w:t xml:space="preserve"> </w:t>
      </w:r>
      <w:r>
        <w:rPr>
          <w:spacing w:val="15"/>
        </w:rPr>
        <w:t>年所有收入和支出均纳入部门预算管理。收支总预算</w:t>
      </w:r>
      <w:r>
        <w:t xml:space="preserve"> </w:t>
      </w:r>
      <w:r>
        <w:rPr>
          <w:spacing w:val="-1"/>
        </w:rPr>
        <w:t>2692.49</w:t>
      </w:r>
      <w:r>
        <w:rPr>
          <w:spacing w:val="-38"/>
        </w:rPr>
        <w:t xml:space="preserve"> </w:t>
      </w:r>
      <w:r>
        <w:rPr>
          <w:spacing w:val="-1"/>
        </w:rPr>
        <w:t>万元。</w:t>
      </w:r>
    </w:p>
    <w:p w14:paraId="257CBAB2">
      <w:pPr>
        <w:pStyle w:val="2"/>
        <w:spacing w:line="332" w:lineRule="auto"/>
        <w:ind w:left="42" w:right="252" w:firstLine="648"/>
      </w:pPr>
      <w:r>
        <w:rPr>
          <w:spacing w:val="7"/>
        </w:rPr>
        <w:t>收入预算包括：一般公共预算、单位资金、财政拨款结</w:t>
      </w:r>
      <w:r>
        <w:rPr>
          <w:spacing w:val="17"/>
        </w:rPr>
        <w:t xml:space="preserve"> </w:t>
      </w:r>
      <w:r>
        <w:rPr>
          <w:spacing w:val="2"/>
        </w:rPr>
        <w:t>转结余等。</w:t>
      </w:r>
    </w:p>
    <w:p w14:paraId="0BE15C0C">
      <w:pPr>
        <w:pStyle w:val="2"/>
        <w:spacing w:before="4" w:line="332" w:lineRule="auto"/>
        <w:ind w:left="36" w:right="301" w:firstLine="638"/>
      </w:pPr>
      <w:r>
        <w:rPr>
          <w:spacing w:val="6"/>
        </w:rPr>
        <w:t>支出预算包括：社会保障和就业支出、卫生健康支出、</w:t>
      </w:r>
      <w:r>
        <w:rPr>
          <w:spacing w:val="9"/>
        </w:rPr>
        <w:t xml:space="preserve"> </w:t>
      </w:r>
      <w:r>
        <w:rPr>
          <w:spacing w:val="8"/>
        </w:rPr>
        <w:t>节能环保支出、农林水支出、住房保障支出等。</w:t>
      </w:r>
    </w:p>
    <w:p w14:paraId="1781CAB2">
      <w:pPr>
        <w:spacing w:before="2" w:line="333" w:lineRule="auto"/>
        <w:ind w:left="26" w:right="252" w:firstLine="645"/>
        <w:rPr>
          <w:rFonts w:ascii="黑体" w:hAnsi="黑体" w:eastAsia="黑体" w:cs="黑体"/>
          <w:sz w:val="31"/>
          <w:szCs w:val="31"/>
        </w:rPr>
      </w:pPr>
      <w:r>
        <w:rPr>
          <w:rFonts w:ascii="黑体" w:hAnsi="黑体" w:eastAsia="黑体" w:cs="黑体"/>
          <w:spacing w:val="12"/>
          <w:sz w:val="31"/>
          <w:szCs w:val="31"/>
        </w:rPr>
        <w:t>二、关于托克逊县林业和草原局部门</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年收入预算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22729D15">
      <w:pPr>
        <w:pStyle w:val="2"/>
        <w:spacing w:before="3" w:line="332" w:lineRule="auto"/>
        <w:ind w:left="63" w:right="252" w:firstLine="600"/>
      </w:pPr>
      <w:r>
        <w:rPr>
          <w:spacing w:val="5"/>
        </w:rPr>
        <w:t>托克逊县林业和草原局部门收入预算</w:t>
      </w:r>
      <w:r>
        <w:rPr>
          <w:spacing w:val="-34"/>
        </w:rPr>
        <w:t xml:space="preserve"> </w:t>
      </w:r>
      <w:r>
        <w:rPr>
          <w:spacing w:val="5"/>
        </w:rPr>
        <w:t>2692.49</w:t>
      </w:r>
      <w:r>
        <w:rPr>
          <w:spacing w:val="-44"/>
        </w:rPr>
        <w:t xml:space="preserve"> </w:t>
      </w:r>
      <w:r>
        <w:rPr>
          <w:spacing w:val="5"/>
        </w:rPr>
        <w:t>万元，其</w:t>
      </w:r>
      <w:r>
        <w:t xml:space="preserve"> </w:t>
      </w:r>
      <w:r>
        <w:rPr>
          <w:spacing w:val="-21"/>
        </w:rPr>
        <w:t>中：</w:t>
      </w:r>
    </w:p>
    <w:p w14:paraId="152C5ABD">
      <w:pPr>
        <w:pStyle w:val="2"/>
        <w:spacing w:before="9" w:line="332" w:lineRule="auto"/>
        <w:ind w:left="26" w:firstLine="660"/>
        <w:jc w:val="both"/>
      </w:pPr>
      <w:r>
        <w:t>一般公共预算</w:t>
      </w:r>
      <w:r>
        <w:rPr>
          <w:spacing w:val="-30"/>
        </w:rPr>
        <w:t xml:space="preserve"> </w:t>
      </w:r>
      <w:r>
        <w:t>1549.19</w:t>
      </w:r>
      <w:r>
        <w:rPr>
          <w:spacing w:val="-44"/>
        </w:rPr>
        <w:t xml:space="preserve"> </w:t>
      </w:r>
      <w:r>
        <w:t>万元，占</w:t>
      </w:r>
      <w:r>
        <w:rPr>
          <w:spacing w:val="-45"/>
        </w:rPr>
        <w:t xml:space="preserve"> </w:t>
      </w:r>
      <w:r>
        <w:t xml:space="preserve">57.54%，比上年预算减  </w:t>
      </w:r>
      <w:r>
        <w:rPr>
          <w:spacing w:val="6"/>
        </w:rPr>
        <w:t>少</w:t>
      </w:r>
      <w:r>
        <w:rPr>
          <w:spacing w:val="-36"/>
        </w:rPr>
        <w:t xml:space="preserve"> </w:t>
      </w:r>
      <w:r>
        <w:rPr>
          <w:spacing w:val="6"/>
        </w:rPr>
        <w:t>736.96</w:t>
      </w:r>
      <w:r>
        <w:rPr>
          <w:spacing w:val="-44"/>
        </w:rPr>
        <w:t xml:space="preserve"> </w:t>
      </w:r>
      <w:r>
        <w:rPr>
          <w:spacing w:val="6"/>
        </w:rPr>
        <w:t>万元，下降</w:t>
      </w:r>
      <w:r>
        <w:rPr>
          <w:spacing w:val="-31"/>
        </w:rPr>
        <w:t xml:space="preserve"> </w:t>
      </w:r>
      <w:r>
        <w:rPr>
          <w:spacing w:val="6"/>
        </w:rPr>
        <w:t>32.24%，主要原因是公益林管护人员</w:t>
      </w:r>
      <w:r>
        <w:t xml:space="preserve">  </w:t>
      </w:r>
      <w:r>
        <w:rPr>
          <w:spacing w:val="6"/>
        </w:rPr>
        <w:t>工资没纳入预算以及南疆务工人员减少，导致本年预算减少。</w:t>
      </w:r>
    </w:p>
    <w:p w14:paraId="705EA249">
      <w:pPr>
        <w:pStyle w:val="2"/>
        <w:spacing w:before="7" w:line="332" w:lineRule="auto"/>
        <w:ind w:left="38" w:right="252" w:firstLine="636"/>
        <w:jc w:val="both"/>
      </w:pPr>
      <w:r>
        <w:rPr>
          <w:spacing w:val="16"/>
        </w:rPr>
        <w:t>上级一般公共预算安排的转移支付</w:t>
      </w:r>
      <w:r>
        <w:rPr>
          <w:spacing w:val="-24"/>
        </w:rPr>
        <w:t xml:space="preserve"> </w:t>
      </w:r>
      <w:r>
        <w:rPr>
          <w:spacing w:val="16"/>
        </w:rPr>
        <w:t>731.</w:t>
      </w:r>
      <w:r>
        <w:rPr>
          <w:spacing w:val="15"/>
        </w:rPr>
        <w:t>60</w:t>
      </w:r>
      <w:r>
        <w:rPr>
          <w:spacing w:val="-21"/>
        </w:rPr>
        <w:t xml:space="preserve"> </w:t>
      </w:r>
      <w:r>
        <w:rPr>
          <w:spacing w:val="15"/>
        </w:rPr>
        <w:t>万元</w:t>
      </w:r>
      <w:r>
        <w:rPr>
          <w:spacing w:val="-87"/>
        </w:rPr>
        <w:t xml:space="preserve"> </w:t>
      </w:r>
      <w:r>
        <w:rPr>
          <w:spacing w:val="15"/>
        </w:rPr>
        <w:t>，</w:t>
      </w:r>
      <w:r>
        <w:rPr>
          <w:spacing w:val="-61"/>
        </w:rPr>
        <w:t xml:space="preserve"> </w:t>
      </w:r>
      <w:r>
        <w:rPr>
          <w:spacing w:val="15"/>
        </w:rPr>
        <w:t>占</w:t>
      </w:r>
      <w:r>
        <w:t xml:space="preserve"> </w:t>
      </w:r>
      <w:r>
        <w:rPr>
          <w:spacing w:val="3"/>
        </w:rPr>
        <w:t>27.17%，</w:t>
      </w:r>
      <w:r>
        <w:rPr>
          <w:spacing w:val="-70"/>
        </w:rPr>
        <w:t xml:space="preserve"> </w:t>
      </w:r>
      <w:r>
        <w:rPr>
          <w:spacing w:val="3"/>
        </w:rPr>
        <w:t>比上年预算增加</w:t>
      </w:r>
      <w:r>
        <w:rPr>
          <w:spacing w:val="-41"/>
        </w:rPr>
        <w:t xml:space="preserve"> </w:t>
      </w:r>
      <w:r>
        <w:rPr>
          <w:spacing w:val="3"/>
        </w:rPr>
        <w:t>731.60</w:t>
      </w:r>
      <w:r>
        <w:rPr>
          <w:spacing w:val="-45"/>
        </w:rPr>
        <w:t xml:space="preserve"> </w:t>
      </w:r>
      <w:r>
        <w:rPr>
          <w:spacing w:val="3"/>
        </w:rPr>
        <w:t>万元，增长</w:t>
      </w:r>
      <w:r>
        <w:rPr>
          <w:spacing w:val="-36"/>
        </w:rPr>
        <w:t xml:space="preserve"> </w:t>
      </w:r>
      <w:r>
        <w:rPr>
          <w:spacing w:val="3"/>
        </w:rPr>
        <w:t>100</w:t>
      </w:r>
      <w:r>
        <w:rPr>
          <w:rFonts w:hint="eastAsia"/>
          <w:spacing w:val="3"/>
          <w:lang w:val="en-US" w:eastAsia="zh-CN"/>
        </w:rPr>
        <w:t>.00</w:t>
      </w:r>
      <w:r>
        <w:rPr>
          <w:spacing w:val="3"/>
        </w:rPr>
        <w:t>%，主要原</w:t>
      </w:r>
      <w:r>
        <w:t xml:space="preserve"> </w:t>
      </w:r>
      <w:r>
        <w:rPr>
          <w:spacing w:val="8"/>
        </w:rPr>
        <w:t>因是今年转移支付资金下达我部门，导致预算增长。</w:t>
      </w:r>
    </w:p>
    <w:p w14:paraId="487D24EC">
      <w:pPr>
        <w:pStyle w:val="2"/>
        <w:spacing w:before="6" w:line="219" w:lineRule="auto"/>
        <w:ind w:left="673"/>
      </w:pPr>
      <w:r>
        <w:rPr>
          <w:spacing w:val="7"/>
        </w:rPr>
        <w:t>政府性基金预算未安排。</w:t>
      </w:r>
    </w:p>
    <w:p w14:paraId="3101EB1B">
      <w:pPr>
        <w:pStyle w:val="2"/>
        <w:spacing w:before="192" w:line="218" w:lineRule="auto"/>
        <w:ind w:left="674"/>
      </w:pPr>
      <w:r>
        <w:rPr>
          <w:spacing w:val="8"/>
        </w:rPr>
        <w:t>上级政府性基金安排的转移支付资金未安排。</w:t>
      </w:r>
    </w:p>
    <w:p w14:paraId="4CEAF3CA">
      <w:pPr>
        <w:pStyle w:val="2"/>
        <w:spacing w:before="192" w:line="219" w:lineRule="auto"/>
        <w:ind w:left="694"/>
      </w:pPr>
      <w:r>
        <w:rPr>
          <w:spacing w:val="5"/>
        </w:rPr>
        <w:t>国有资本经营预算未安排。</w:t>
      </w:r>
    </w:p>
    <w:p w14:paraId="262621D6">
      <w:pPr>
        <w:spacing w:line="219" w:lineRule="auto"/>
        <w:sectPr>
          <w:footerReference r:id="rId26" w:type="default"/>
          <w:pgSz w:w="11906" w:h="16839"/>
          <w:pgMar w:top="1431" w:right="1549" w:bottom="1521" w:left="1785" w:header="0" w:footer="1153" w:gutter="0"/>
          <w:cols w:space="720" w:num="1"/>
        </w:sectPr>
      </w:pPr>
    </w:p>
    <w:p w14:paraId="0D113855">
      <w:pPr>
        <w:pStyle w:val="2"/>
        <w:spacing w:before="186" w:line="218" w:lineRule="auto"/>
        <w:ind w:left="674"/>
      </w:pPr>
      <w:r>
        <w:rPr>
          <w:spacing w:val="8"/>
        </w:rPr>
        <w:t>上级国有资本经营预算安排的转移支付资金未安排。</w:t>
      </w:r>
    </w:p>
    <w:p w14:paraId="223E4FD7">
      <w:pPr>
        <w:pStyle w:val="2"/>
        <w:spacing w:before="193" w:line="333" w:lineRule="auto"/>
        <w:ind w:left="38" w:right="13" w:firstLine="636"/>
      </w:pPr>
      <w:r>
        <w:rPr>
          <w:spacing w:val="-2"/>
        </w:rPr>
        <w:t>单位资金</w:t>
      </w:r>
      <w:r>
        <w:rPr>
          <w:spacing w:val="-47"/>
        </w:rPr>
        <w:t xml:space="preserve"> </w:t>
      </w:r>
      <w:r>
        <w:rPr>
          <w:spacing w:val="-2"/>
        </w:rPr>
        <w:t>58.74</w:t>
      </w:r>
      <w:r>
        <w:rPr>
          <w:spacing w:val="-45"/>
        </w:rPr>
        <w:t xml:space="preserve"> </w:t>
      </w:r>
      <w:r>
        <w:rPr>
          <w:spacing w:val="-2"/>
        </w:rPr>
        <w:t>万元，占</w:t>
      </w:r>
      <w:r>
        <w:rPr>
          <w:spacing w:val="-50"/>
        </w:rPr>
        <w:t xml:space="preserve"> </w:t>
      </w:r>
      <w:r>
        <w:rPr>
          <w:spacing w:val="-2"/>
        </w:rPr>
        <w:t>2.18%，比</w:t>
      </w:r>
      <w:r>
        <w:rPr>
          <w:spacing w:val="-3"/>
        </w:rPr>
        <w:t>上年预算增加</w:t>
      </w:r>
      <w:r>
        <w:rPr>
          <w:spacing w:val="-47"/>
        </w:rPr>
        <w:t xml:space="preserve"> </w:t>
      </w:r>
      <w:r>
        <w:rPr>
          <w:spacing w:val="-3"/>
        </w:rPr>
        <w:t>58.74</w:t>
      </w:r>
      <w:r>
        <w:t xml:space="preserve">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%，主要原因是单位资金纳入</w:t>
      </w:r>
      <w:r>
        <w:rPr>
          <w:spacing w:val="3"/>
        </w:rPr>
        <w:t>本年预算，导致</w:t>
      </w:r>
      <w:r>
        <w:t xml:space="preserve"> </w:t>
      </w:r>
      <w:r>
        <w:rPr>
          <w:spacing w:val="2"/>
        </w:rPr>
        <w:t>预算增长。</w:t>
      </w:r>
    </w:p>
    <w:p w14:paraId="049FFA1D">
      <w:pPr>
        <w:pStyle w:val="2"/>
        <w:spacing w:before="2" w:line="333" w:lineRule="auto"/>
        <w:ind w:left="26" w:right="16" w:firstLine="644"/>
        <w:jc w:val="both"/>
      </w:pPr>
      <w:r>
        <w:t>财政拨款结转</w:t>
      </w:r>
      <w:r>
        <w:rPr>
          <w:spacing w:val="-16"/>
        </w:rPr>
        <w:t xml:space="preserve"> </w:t>
      </w:r>
      <w:r>
        <w:t>352.96</w:t>
      </w:r>
      <w:r>
        <w:rPr>
          <w:spacing w:val="-42"/>
        </w:rPr>
        <w:t xml:space="preserve"> </w:t>
      </w:r>
      <w:r>
        <w:t>万元，</w:t>
      </w:r>
      <w:r>
        <w:rPr>
          <w:spacing w:val="-80"/>
        </w:rPr>
        <w:t xml:space="preserve"> </w:t>
      </w:r>
      <w:r>
        <w:t>占</w:t>
      </w:r>
      <w:r>
        <w:rPr>
          <w:spacing w:val="-38"/>
        </w:rPr>
        <w:t xml:space="preserve"> </w:t>
      </w:r>
      <w:r>
        <w:t>13.11%，</w:t>
      </w:r>
      <w:r>
        <w:rPr>
          <w:spacing w:val="-84"/>
        </w:rPr>
        <w:t xml:space="preserve"> </w:t>
      </w:r>
      <w:r>
        <w:t xml:space="preserve">比上年预算增 </w:t>
      </w:r>
      <w:r>
        <w:rPr>
          <w:spacing w:val="6"/>
        </w:rPr>
        <w:t>加</w:t>
      </w:r>
      <w:r>
        <w:rPr>
          <w:spacing w:val="-22"/>
        </w:rPr>
        <w:t xml:space="preserve"> </w:t>
      </w:r>
      <w:r>
        <w:rPr>
          <w:spacing w:val="6"/>
        </w:rPr>
        <w:t>352.96</w:t>
      </w:r>
      <w:r>
        <w:rPr>
          <w:spacing w:val="-45"/>
        </w:rPr>
        <w:t xml:space="preserve"> </w:t>
      </w:r>
      <w:r>
        <w:rPr>
          <w:spacing w:val="6"/>
        </w:rPr>
        <w:t>万元，增长</w:t>
      </w:r>
      <w:r>
        <w:rPr>
          <w:spacing w:val="-38"/>
        </w:rPr>
        <w:t xml:space="preserve"> </w:t>
      </w:r>
      <w:r>
        <w:rPr>
          <w:spacing w:val="6"/>
        </w:rPr>
        <w:t>100</w:t>
      </w:r>
      <w:r>
        <w:rPr>
          <w:rFonts w:hint="eastAsia"/>
          <w:spacing w:val="6"/>
          <w:lang w:val="en-US" w:eastAsia="zh-CN"/>
        </w:rPr>
        <w:t>.00</w:t>
      </w:r>
      <w:r>
        <w:rPr>
          <w:spacing w:val="6"/>
        </w:rPr>
        <w:t>%，主要原因是因上年未执行完毕</w:t>
      </w:r>
      <w:r>
        <w:t xml:space="preserve"> </w:t>
      </w:r>
      <w:r>
        <w:rPr>
          <w:spacing w:val="8"/>
        </w:rPr>
        <w:t>结转至今年，导致预算增长。</w:t>
      </w:r>
    </w:p>
    <w:p w14:paraId="086B9DE7">
      <w:pPr>
        <w:spacing w:before="3" w:line="332" w:lineRule="auto"/>
        <w:ind w:left="26" w:right="16" w:firstLine="647"/>
        <w:rPr>
          <w:rFonts w:ascii="黑体" w:hAnsi="黑体" w:eastAsia="黑体" w:cs="黑体"/>
          <w:sz w:val="31"/>
          <w:szCs w:val="31"/>
        </w:rPr>
      </w:pPr>
      <w:r>
        <w:rPr>
          <w:rFonts w:ascii="黑体" w:hAnsi="黑体" w:eastAsia="黑体" w:cs="黑体"/>
          <w:spacing w:val="12"/>
          <w:sz w:val="31"/>
          <w:szCs w:val="31"/>
        </w:rPr>
        <w:t>三、关于托克逊县林业和草原局部门</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年支出预算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5943696C">
      <w:pPr>
        <w:pStyle w:val="2"/>
        <w:spacing w:before="3" w:line="332" w:lineRule="auto"/>
        <w:ind w:left="44" w:right="15" w:firstLine="620"/>
      </w:pPr>
      <w:r>
        <w:rPr>
          <w:spacing w:val="12"/>
        </w:rPr>
        <w:t>托克逊县林业和草原局部门</w:t>
      </w:r>
      <w:r>
        <w:rPr>
          <w:spacing w:val="-39"/>
        </w:rPr>
        <w:t xml:space="preserve"> </w:t>
      </w:r>
      <w:r>
        <w:rPr>
          <w:spacing w:val="12"/>
        </w:rPr>
        <w:t>2023</w:t>
      </w:r>
      <w:r>
        <w:rPr>
          <w:spacing w:val="-44"/>
        </w:rPr>
        <w:t xml:space="preserve"> </w:t>
      </w:r>
      <w:r>
        <w:rPr>
          <w:spacing w:val="12"/>
        </w:rPr>
        <w:t>年支出预算</w:t>
      </w:r>
      <w:r>
        <w:rPr>
          <w:spacing w:val="-36"/>
        </w:rPr>
        <w:t xml:space="preserve"> </w:t>
      </w:r>
      <w:r>
        <w:rPr>
          <w:spacing w:val="12"/>
        </w:rPr>
        <w:t>269</w:t>
      </w:r>
      <w:r>
        <w:rPr>
          <w:spacing w:val="11"/>
        </w:rPr>
        <w:t>2.49</w:t>
      </w:r>
      <w:r>
        <w:t xml:space="preserve"> </w:t>
      </w:r>
      <w:r>
        <w:rPr>
          <w:spacing w:val="3"/>
        </w:rPr>
        <w:t>万元，其中：</w:t>
      </w:r>
    </w:p>
    <w:p w14:paraId="064C1091">
      <w:pPr>
        <w:pStyle w:val="2"/>
        <w:spacing w:before="5" w:line="333" w:lineRule="auto"/>
        <w:ind w:left="40" w:right="13" w:firstLine="621"/>
        <w:jc w:val="both"/>
      </w:pPr>
      <w:r>
        <w:rPr>
          <w:spacing w:val="5"/>
        </w:rPr>
        <w:t>基本支出</w:t>
      </w:r>
      <w:r>
        <w:rPr>
          <w:spacing w:val="-31"/>
        </w:rPr>
        <w:t xml:space="preserve"> </w:t>
      </w:r>
      <w:r>
        <w:rPr>
          <w:spacing w:val="5"/>
        </w:rPr>
        <w:t>1389.19</w:t>
      </w:r>
      <w:r>
        <w:rPr>
          <w:spacing w:val="-30"/>
        </w:rPr>
        <w:t xml:space="preserve"> </w:t>
      </w:r>
      <w:r>
        <w:rPr>
          <w:spacing w:val="5"/>
        </w:rPr>
        <w:t>万元，</w:t>
      </w:r>
      <w:r>
        <w:rPr>
          <w:spacing w:val="-71"/>
        </w:rPr>
        <w:t xml:space="preserve"> </w:t>
      </w:r>
      <w:r>
        <w:rPr>
          <w:spacing w:val="5"/>
        </w:rPr>
        <w:t>占</w:t>
      </w:r>
      <w:r>
        <w:rPr>
          <w:spacing w:val="-32"/>
        </w:rPr>
        <w:t xml:space="preserve"> </w:t>
      </w:r>
      <w:r>
        <w:rPr>
          <w:spacing w:val="5"/>
        </w:rPr>
        <w:t>51.59%，</w:t>
      </w:r>
      <w:r>
        <w:rPr>
          <w:spacing w:val="-74"/>
        </w:rPr>
        <w:t xml:space="preserve"> </w:t>
      </w:r>
      <w:r>
        <w:rPr>
          <w:spacing w:val="5"/>
        </w:rPr>
        <w:t>比上年预</w:t>
      </w:r>
      <w:r>
        <w:rPr>
          <w:spacing w:val="4"/>
        </w:rPr>
        <w:t>算减少</w:t>
      </w:r>
      <w:r>
        <w:t xml:space="preserve"> </w:t>
      </w:r>
      <w:r>
        <w:rPr>
          <w:spacing w:val="9"/>
        </w:rPr>
        <w:t>716.96</w:t>
      </w:r>
      <w:r>
        <w:rPr>
          <w:spacing w:val="-32"/>
        </w:rPr>
        <w:t xml:space="preserve"> </w:t>
      </w:r>
      <w:r>
        <w:rPr>
          <w:spacing w:val="9"/>
        </w:rPr>
        <w:t>万元，下降</w:t>
      </w:r>
      <w:r>
        <w:rPr>
          <w:spacing w:val="-29"/>
        </w:rPr>
        <w:t xml:space="preserve"> </w:t>
      </w:r>
      <w:r>
        <w:rPr>
          <w:spacing w:val="9"/>
        </w:rPr>
        <w:t>34.04%，主要原因是公益林管护人员工</w:t>
      </w:r>
      <w:r>
        <w:t xml:space="preserve"> </w:t>
      </w:r>
      <w:r>
        <w:rPr>
          <w:spacing w:val="6"/>
        </w:rPr>
        <w:t>资没纳入预算以及南疆务工人员减少，导致本年预算减少。</w:t>
      </w:r>
    </w:p>
    <w:p w14:paraId="49FAF00E">
      <w:pPr>
        <w:pStyle w:val="2"/>
        <w:spacing w:before="2" w:line="333" w:lineRule="auto"/>
        <w:ind w:left="46" w:right="16" w:firstLine="624"/>
        <w:jc w:val="both"/>
      </w:pPr>
      <w:r>
        <w:rPr>
          <w:spacing w:val="5"/>
        </w:rPr>
        <w:t>项目支出</w:t>
      </w:r>
      <w:r>
        <w:rPr>
          <w:spacing w:val="-31"/>
        </w:rPr>
        <w:t xml:space="preserve"> </w:t>
      </w:r>
      <w:r>
        <w:rPr>
          <w:spacing w:val="5"/>
        </w:rPr>
        <w:t>1303.30</w:t>
      </w:r>
      <w:r>
        <w:rPr>
          <w:spacing w:val="-30"/>
        </w:rPr>
        <w:t xml:space="preserve"> </w:t>
      </w:r>
      <w:r>
        <w:rPr>
          <w:spacing w:val="5"/>
        </w:rPr>
        <w:t>万元，</w:t>
      </w:r>
      <w:r>
        <w:rPr>
          <w:spacing w:val="-70"/>
        </w:rPr>
        <w:t xml:space="preserve"> </w:t>
      </w:r>
      <w:r>
        <w:rPr>
          <w:spacing w:val="5"/>
        </w:rPr>
        <w:t>占</w:t>
      </w:r>
      <w:r>
        <w:rPr>
          <w:spacing w:val="-38"/>
        </w:rPr>
        <w:t xml:space="preserve"> </w:t>
      </w:r>
      <w:r>
        <w:rPr>
          <w:spacing w:val="5"/>
        </w:rPr>
        <w:t>48.41%，</w:t>
      </w:r>
      <w:r>
        <w:rPr>
          <w:spacing w:val="-74"/>
        </w:rPr>
        <w:t xml:space="preserve"> </w:t>
      </w:r>
      <w:r>
        <w:rPr>
          <w:spacing w:val="4"/>
        </w:rPr>
        <w:t>比上年预算增加</w:t>
      </w:r>
      <w:r>
        <w:t xml:space="preserve"> </w:t>
      </w:r>
      <w:r>
        <w:rPr>
          <w:spacing w:val="9"/>
        </w:rPr>
        <w:t>1123.30</w:t>
      </w:r>
      <w:r>
        <w:rPr>
          <w:spacing w:val="-38"/>
        </w:rPr>
        <w:t xml:space="preserve"> </w:t>
      </w:r>
      <w:r>
        <w:rPr>
          <w:spacing w:val="9"/>
        </w:rPr>
        <w:t>万元，增长</w:t>
      </w:r>
      <w:r>
        <w:rPr>
          <w:spacing w:val="-38"/>
        </w:rPr>
        <w:t xml:space="preserve"> </w:t>
      </w:r>
      <w:r>
        <w:rPr>
          <w:spacing w:val="9"/>
        </w:rPr>
        <w:t>624.06%，主要原因是因未执行完</w:t>
      </w:r>
      <w:r>
        <w:rPr>
          <w:spacing w:val="8"/>
        </w:rPr>
        <w:t>毕项</w:t>
      </w:r>
      <w:r>
        <w:t xml:space="preserve"> </w:t>
      </w:r>
      <w:r>
        <w:rPr>
          <w:spacing w:val="6"/>
        </w:rPr>
        <w:t>目资金结转至今年以及县级项目增加，导致本年预算增长。</w:t>
      </w:r>
    </w:p>
    <w:p w14:paraId="4B68AE0C">
      <w:pPr>
        <w:spacing w:before="1" w:line="334" w:lineRule="auto"/>
        <w:ind w:left="25" w:right="16" w:firstLine="660"/>
        <w:rPr>
          <w:rFonts w:ascii="黑体" w:hAnsi="黑体" w:eastAsia="黑体" w:cs="黑体"/>
          <w:sz w:val="31"/>
          <w:szCs w:val="31"/>
        </w:rPr>
      </w:pPr>
      <w:r>
        <w:rPr>
          <w:rFonts w:ascii="黑体" w:hAnsi="黑体" w:eastAsia="黑体" w:cs="黑体"/>
          <w:spacing w:val="12"/>
          <w:sz w:val="31"/>
          <w:szCs w:val="31"/>
        </w:rPr>
        <w:t>四、关于托克逊县林业和草原局部门</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118123D6">
      <w:pPr>
        <w:pStyle w:val="2"/>
        <w:spacing w:line="218" w:lineRule="auto"/>
        <w:ind w:left="679"/>
      </w:pPr>
      <w:r>
        <w:rPr>
          <w:spacing w:val="3"/>
        </w:rPr>
        <w:t>2023</w:t>
      </w:r>
      <w:r>
        <w:rPr>
          <w:spacing w:val="-57"/>
        </w:rPr>
        <w:t xml:space="preserve"> </w:t>
      </w:r>
      <w:r>
        <w:rPr>
          <w:spacing w:val="3"/>
        </w:rPr>
        <w:t>年财政拨款收支总预算</w:t>
      </w:r>
      <w:r>
        <w:rPr>
          <w:spacing w:val="-50"/>
        </w:rPr>
        <w:t xml:space="preserve"> </w:t>
      </w:r>
      <w:r>
        <w:rPr>
          <w:spacing w:val="3"/>
        </w:rPr>
        <w:t>2280.79</w:t>
      </w:r>
      <w:r>
        <w:rPr>
          <w:spacing w:val="-45"/>
        </w:rPr>
        <w:t xml:space="preserve"> </w:t>
      </w:r>
      <w:r>
        <w:rPr>
          <w:spacing w:val="3"/>
        </w:rPr>
        <w:t>万元。</w:t>
      </w:r>
    </w:p>
    <w:p w14:paraId="36EB9D6A">
      <w:pPr>
        <w:pStyle w:val="2"/>
        <w:spacing w:before="192" w:line="334"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782D74D5">
      <w:pPr>
        <w:pStyle w:val="2"/>
        <w:spacing w:line="219" w:lineRule="auto"/>
        <w:ind w:left="690"/>
      </w:pPr>
      <w:r>
        <w:rPr>
          <w:spacing w:val="4"/>
        </w:rPr>
        <w:t>收入预算包括：一般公共预算拨款</w:t>
      </w:r>
      <w:r>
        <w:rPr>
          <w:spacing w:val="-41"/>
        </w:rPr>
        <w:t xml:space="preserve"> </w:t>
      </w:r>
      <w:r>
        <w:rPr>
          <w:spacing w:val="4"/>
        </w:rPr>
        <w:t>2280.79</w:t>
      </w:r>
      <w:r>
        <w:rPr>
          <w:spacing w:val="-44"/>
        </w:rPr>
        <w:t xml:space="preserve"> </w:t>
      </w:r>
      <w:r>
        <w:rPr>
          <w:spacing w:val="4"/>
        </w:rPr>
        <w:t>万元。</w:t>
      </w:r>
    </w:p>
    <w:p w14:paraId="366D1E16">
      <w:pPr>
        <w:pStyle w:val="2"/>
        <w:spacing w:before="192" w:line="218" w:lineRule="auto"/>
        <w:ind w:right="15"/>
        <w:jc w:val="right"/>
      </w:pPr>
      <w:r>
        <w:rPr>
          <w:spacing w:val="15"/>
        </w:rPr>
        <w:t>一般公共预算支出包括：社会保障和就业支出</w:t>
      </w:r>
      <w:r>
        <w:rPr>
          <w:spacing w:val="-41"/>
        </w:rPr>
        <w:t xml:space="preserve"> </w:t>
      </w:r>
      <w:r>
        <w:rPr>
          <w:spacing w:val="15"/>
        </w:rPr>
        <w:t>20</w:t>
      </w:r>
      <w:r>
        <w:rPr>
          <w:spacing w:val="14"/>
        </w:rPr>
        <w:t>0.02</w:t>
      </w:r>
    </w:p>
    <w:p w14:paraId="0EC07B30">
      <w:pPr>
        <w:spacing w:line="218" w:lineRule="auto"/>
        <w:sectPr>
          <w:footerReference r:id="rId27" w:type="default"/>
          <w:pgSz w:w="11906" w:h="16839"/>
          <w:pgMar w:top="1431" w:right="1785" w:bottom="1521" w:left="1785" w:header="0" w:footer="1156" w:gutter="0"/>
          <w:cols w:space="720" w:num="1"/>
        </w:sectPr>
      </w:pPr>
    </w:p>
    <w:p w14:paraId="6EDBF6AC">
      <w:pPr>
        <w:pStyle w:val="2"/>
        <w:spacing w:before="187" w:line="333" w:lineRule="auto"/>
        <w:ind w:left="26" w:right="89" w:firstLine="17"/>
        <w:jc w:val="both"/>
      </w:pPr>
      <w:r>
        <w:rPr>
          <w:spacing w:val="14"/>
        </w:rPr>
        <w:t>万元，主要用于行政事业单位离退休和缴纳职工养老保险;</w:t>
      </w:r>
      <w:r>
        <w:rPr>
          <w:spacing w:val="5"/>
        </w:rPr>
        <w:t xml:space="preserve"> </w:t>
      </w:r>
      <w:r>
        <w:rPr>
          <w:spacing w:val="11"/>
        </w:rPr>
        <w:t>卫生健康支出</w:t>
      </w:r>
      <w:r>
        <w:rPr>
          <w:spacing w:val="-38"/>
        </w:rPr>
        <w:t xml:space="preserve"> </w:t>
      </w:r>
      <w:r>
        <w:rPr>
          <w:spacing w:val="11"/>
        </w:rPr>
        <w:t>55.56</w:t>
      </w:r>
      <w:r>
        <w:rPr>
          <w:spacing w:val="-40"/>
        </w:rPr>
        <w:t xml:space="preserve"> </w:t>
      </w:r>
      <w:r>
        <w:rPr>
          <w:spacing w:val="11"/>
        </w:rPr>
        <w:t>万元，主要用于缴纳职工医疗保险;节</w:t>
      </w:r>
      <w:r>
        <w:t xml:space="preserve"> </w:t>
      </w:r>
      <w:r>
        <w:rPr>
          <w:spacing w:val="11"/>
        </w:rPr>
        <w:t>能环保支出</w:t>
      </w:r>
      <w:r>
        <w:rPr>
          <w:spacing w:val="-28"/>
        </w:rPr>
        <w:t xml:space="preserve"> </w:t>
      </w:r>
      <w:r>
        <w:rPr>
          <w:spacing w:val="11"/>
        </w:rPr>
        <w:t>389.00</w:t>
      </w:r>
      <w:r>
        <w:rPr>
          <w:spacing w:val="-40"/>
        </w:rPr>
        <w:t xml:space="preserve"> </w:t>
      </w:r>
      <w:r>
        <w:rPr>
          <w:spacing w:val="11"/>
        </w:rPr>
        <w:t>万元，主要用于工资</w:t>
      </w:r>
      <w:r>
        <w:rPr>
          <w:spacing w:val="10"/>
        </w:rPr>
        <w:t>福利支出和日常公</w:t>
      </w:r>
      <w:r>
        <w:t xml:space="preserve"> </w:t>
      </w:r>
      <w:r>
        <w:rPr>
          <w:spacing w:val="10"/>
        </w:rPr>
        <w:t>用经费支出;农林水支出</w:t>
      </w:r>
      <w:r>
        <w:rPr>
          <w:spacing w:val="-23"/>
        </w:rPr>
        <w:t xml:space="preserve"> </w:t>
      </w:r>
      <w:r>
        <w:rPr>
          <w:spacing w:val="10"/>
        </w:rPr>
        <w:t>1547.68</w:t>
      </w:r>
      <w:r>
        <w:rPr>
          <w:spacing w:val="-37"/>
        </w:rPr>
        <w:t xml:space="preserve"> </w:t>
      </w:r>
      <w:r>
        <w:rPr>
          <w:spacing w:val="10"/>
        </w:rPr>
        <w:t>万元，主要用于工资福利</w:t>
      </w:r>
      <w:r>
        <w:t xml:space="preserve"> </w:t>
      </w:r>
      <w:r>
        <w:rPr>
          <w:spacing w:val="11"/>
        </w:rPr>
        <w:t>支出和日常公用经费支出;住房保障支出</w:t>
      </w:r>
      <w:r>
        <w:rPr>
          <w:spacing w:val="-38"/>
        </w:rPr>
        <w:t xml:space="preserve"> </w:t>
      </w:r>
      <w:r>
        <w:rPr>
          <w:spacing w:val="11"/>
        </w:rPr>
        <w:t>88.53</w:t>
      </w:r>
      <w:r>
        <w:rPr>
          <w:spacing w:val="-40"/>
        </w:rPr>
        <w:t xml:space="preserve"> </w:t>
      </w:r>
      <w:r>
        <w:rPr>
          <w:spacing w:val="11"/>
        </w:rPr>
        <w:t>万元，主要</w:t>
      </w:r>
      <w:r>
        <w:t xml:space="preserve"> </w:t>
      </w:r>
      <w:r>
        <w:rPr>
          <w:spacing w:val="7"/>
        </w:rPr>
        <w:t>用于缴纳职工住房公积金。</w:t>
      </w:r>
    </w:p>
    <w:p w14:paraId="5F9B4903">
      <w:pPr>
        <w:spacing w:before="3" w:line="333" w:lineRule="auto"/>
        <w:ind w:left="31" w:right="91" w:firstLine="644"/>
        <w:rPr>
          <w:rFonts w:ascii="黑体" w:hAnsi="黑体" w:eastAsia="黑体" w:cs="黑体"/>
          <w:sz w:val="31"/>
          <w:szCs w:val="31"/>
        </w:rPr>
      </w:pPr>
      <w:r>
        <w:rPr>
          <w:rFonts w:ascii="黑体" w:hAnsi="黑体" w:eastAsia="黑体" w:cs="黑体"/>
          <w:spacing w:val="12"/>
          <w:sz w:val="31"/>
          <w:szCs w:val="31"/>
        </w:rPr>
        <w:t>五、关于托克逊县林业和草原局部门</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预算当年拨款情况说明</w:t>
      </w:r>
    </w:p>
    <w:p w14:paraId="715A8FF1">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131A04A5">
      <w:pPr>
        <w:pStyle w:val="2"/>
        <w:spacing w:before="184" w:line="333" w:lineRule="auto"/>
        <w:ind w:left="30" w:right="91" w:firstLine="634"/>
      </w:pPr>
      <w:r>
        <w:rPr>
          <w:spacing w:val="12"/>
        </w:rPr>
        <w:t>托克逊县林业和草原局部门</w:t>
      </w:r>
      <w:r>
        <w:rPr>
          <w:spacing w:val="-35"/>
        </w:rPr>
        <w:t xml:space="preserve"> </w:t>
      </w:r>
      <w:r>
        <w:rPr>
          <w:spacing w:val="12"/>
        </w:rPr>
        <w:t>2023</w:t>
      </w:r>
      <w:r>
        <w:rPr>
          <w:spacing w:val="-53"/>
        </w:rPr>
        <w:t xml:space="preserve"> </w:t>
      </w:r>
      <w:r>
        <w:rPr>
          <w:spacing w:val="12"/>
        </w:rPr>
        <w:t>年一般公共预算拨款</w:t>
      </w:r>
      <w:r>
        <w:t xml:space="preserve"> </w:t>
      </w:r>
      <w:r>
        <w:rPr>
          <w:spacing w:val="1"/>
        </w:rPr>
        <w:t>合计</w:t>
      </w:r>
      <w:r>
        <w:rPr>
          <w:spacing w:val="-35"/>
        </w:rPr>
        <w:t xml:space="preserve"> </w:t>
      </w:r>
      <w:r>
        <w:rPr>
          <w:spacing w:val="1"/>
        </w:rPr>
        <w:t>2280.79</w:t>
      </w:r>
      <w:r>
        <w:rPr>
          <w:spacing w:val="-45"/>
        </w:rPr>
        <w:t xml:space="preserve"> </w:t>
      </w:r>
      <w:r>
        <w:rPr>
          <w:spacing w:val="1"/>
        </w:rPr>
        <w:t>万元，其中：</w:t>
      </w:r>
    </w:p>
    <w:p w14:paraId="752E908D">
      <w:pPr>
        <w:pStyle w:val="2"/>
        <w:spacing w:before="5" w:line="333" w:lineRule="auto"/>
        <w:ind w:left="22" w:right="7" w:firstLine="639"/>
        <w:jc w:val="both"/>
      </w:pPr>
      <w:r>
        <w:t>基本支出</w:t>
      </w:r>
      <w:r>
        <w:rPr>
          <w:spacing w:val="-30"/>
        </w:rPr>
        <w:t xml:space="preserve"> </w:t>
      </w:r>
      <w:r>
        <w:t>1389.19</w:t>
      </w:r>
      <w:r>
        <w:rPr>
          <w:spacing w:val="-44"/>
        </w:rPr>
        <w:t xml:space="preserve"> </w:t>
      </w:r>
      <w:r>
        <w:t>万元，比上年预算减少</w:t>
      </w:r>
      <w:r>
        <w:rPr>
          <w:spacing w:val="-46"/>
        </w:rPr>
        <w:t xml:space="preserve"> </w:t>
      </w:r>
      <w:r>
        <w:t>716.96</w:t>
      </w:r>
      <w:r>
        <w:rPr>
          <w:spacing w:val="-47"/>
        </w:rPr>
        <w:t xml:space="preserve"> </w:t>
      </w:r>
      <w:r>
        <w:t xml:space="preserve">万元， </w:t>
      </w:r>
      <w:r>
        <w:rPr>
          <w:spacing w:val="4"/>
        </w:rPr>
        <w:t>下降</w:t>
      </w:r>
      <w:r>
        <w:rPr>
          <w:spacing w:val="-35"/>
        </w:rPr>
        <w:t xml:space="preserve"> </w:t>
      </w:r>
      <w:r>
        <w:rPr>
          <w:spacing w:val="4"/>
        </w:rPr>
        <w:t>34.04%。主要原因是：公益林管护人员工资没纳入</w:t>
      </w:r>
      <w:r>
        <w:rPr>
          <w:spacing w:val="3"/>
        </w:rPr>
        <w:t>预算</w:t>
      </w:r>
      <w:r>
        <w:t xml:space="preserve"> </w:t>
      </w:r>
      <w:r>
        <w:rPr>
          <w:spacing w:val="8"/>
        </w:rPr>
        <w:t>及南疆务工人员减少，导致预算减少。</w:t>
      </w:r>
    </w:p>
    <w:p w14:paraId="0D0246A0">
      <w:pPr>
        <w:pStyle w:val="2"/>
        <w:spacing w:before="2" w:line="333" w:lineRule="auto"/>
        <w:ind w:left="22" w:right="91" w:firstLine="648"/>
        <w:jc w:val="both"/>
      </w:pPr>
      <w:r>
        <w:t>项目支出</w:t>
      </w:r>
      <w:r>
        <w:rPr>
          <w:spacing w:val="-35"/>
        </w:rPr>
        <w:t xml:space="preserve"> </w:t>
      </w:r>
      <w:r>
        <w:t>891.60</w:t>
      </w:r>
      <w:r>
        <w:rPr>
          <w:spacing w:val="-44"/>
        </w:rPr>
        <w:t xml:space="preserve"> </w:t>
      </w:r>
      <w:r>
        <w:t>万元，</w:t>
      </w:r>
      <w:r>
        <w:rPr>
          <w:spacing w:val="-88"/>
        </w:rPr>
        <w:t xml:space="preserve"> </w:t>
      </w:r>
      <w:r>
        <w:t>比上年预算增加</w:t>
      </w:r>
      <w:r>
        <w:rPr>
          <w:spacing w:val="-48"/>
        </w:rPr>
        <w:t xml:space="preserve"> </w:t>
      </w:r>
      <w:r>
        <w:t>711.60</w:t>
      </w:r>
      <w:r>
        <w:rPr>
          <w:spacing w:val="-45"/>
        </w:rPr>
        <w:t xml:space="preserve"> </w:t>
      </w:r>
      <w:r>
        <w:t xml:space="preserve">万元， </w:t>
      </w:r>
      <w:r>
        <w:rPr>
          <w:spacing w:val="9"/>
        </w:rPr>
        <w:t>增长</w:t>
      </w:r>
      <w:r>
        <w:rPr>
          <w:spacing w:val="-27"/>
        </w:rPr>
        <w:t xml:space="preserve"> </w:t>
      </w:r>
      <w:r>
        <w:rPr>
          <w:spacing w:val="9"/>
        </w:rPr>
        <w:t>395.33%。主要原因是：上年项目支出率低，导致本年</w:t>
      </w:r>
      <w:r>
        <w:t xml:space="preserve"> </w:t>
      </w:r>
      <w:r>
        <w:rPr>
          <w:spacing w:val="6"/>
        </w:rPr>
        <w:t>预算增加。</w:t>
      </w:r>
    </w:p>
    <w:p w14:paraId="17660002">
      <w:pPr>
        <w:spacing w:before="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4C26A05B">
      <w:pPr>
        <w:pStyle w:val="2"/>
        <w:spacing w:before="189" w:line="218" w:lineRule="auto"/>
        <w:jc w:val="right"/>
      </w:pPr>
      <w:r>
        <w:t>1、社会保障和就业支出（类）200.02</w:t>
      </w:r>
      <w:r>
        <w:rPr>
          <w:spacing w:val="-47"/>
        </w:rPr>
        <w:t xml:space="preserve"> </w:t>
      </w:r>
      <w:r>
        <w:t>万元，</w:t>
      </w:r>
      <w:r>
        <w:rPr>
          <w:spacing w:val="-87"/>
        </w:rPr>
        <w:t xml:space="preserve"> </w:t>
      </w:r>
      <w:r>
        <w:t>占</w:t>
      </w:r>
      <w:r>
        <w:rPr>
          <w:spacing w:val="-45"/>
        </w:rPr>
        <w:t xml:space="preserve"> </w:t>
      </w:r>
      <w:r>
        <w:t>8</w:t>
      </w:r>
      <w:r>
        <w:rPr>
          <w:spacing w:val="-1"/>
        </w:rPr>
        <w:t>.77%。</w:t>
      </w:r>
    </w:p>
    <w:p w14:paraId="1D2AC087">
      <w:pPr>
        <w:pStyle w:val="2"/>
        <w:spacing w:before="193" w:line="218" w:lineRule="auto"/>
        <w:ind w:left="679"/>
      </w:pPr>
      <w:r>
        <w:rPr>
          <w:spacing w:val="1"/>
        </w:rPr>
        <w:t>2、卫生健康支出（类）55.56</w:t>
      </w:r>
      <w:r>
        <w:rPr>
          <w:spacing w:val="-30"/>
        </w:rPr>
        <w:t xml:space="preserve"> </w:t>
      </w:r>
      <w:r>
        <w:rPr>
          <w:spacing w:val="1"/>
        </w:rPr>
        <w:t>万元，</w:t>
      </w:r>
      <w:r>
        <w:rPr>
          <w:spacing w:val="-85"/>
        </w:rPr>
        <w:t xml:space="preserve"> </w:t>
      </w:r>
      <w:r>
        <w:rPr>
          <w:spacing w:val="1"/>
        </w:rPr>
        <w:t>占</w:t>
      </w:r>
      <w:r>
        <w:rPr>
          <w:spacing w:val="-48"/>
        </w:rPr>
        <w:t xml:space="preserve"> </w:t>
      </w:r>
      <w:r>
        <w:rPr>
          <w:spacing w:val="1"/>
        </w:rPr>
        <w:t>2.44%。</w:t>
      </w:r>
    </w:p>
    <w:p w14:paraId="32AFB624">
      <w:pPr>
        <w:pStyle w:val="2"/>
        <w:spacing w:before="193" w:line="218" w:lineRule="auto"/>
        <w:ind w:left="692"/>
      </w:pPr>
      <w:r>
        <w:rPr>
          <w:spacing w:val="1"/>
        </w:rPr>
        <w:t>3、节能环保支出（类）389.00</w:t>
      </w:r>
      <w:r>
        <w:rPr>
          <w:spacing w:val="-43"/>
        </w:rPr>
        <w:t xml:space="preserve"> </w:t>
      </w:r>
      <w:r>
        <w:rPr>
          <w:spacing w:val="1"/>
        </w:rPr>
        <w:t>万元，</w:t>
      </w:r>
      <w:r>
        <w:rPr>
          <w:spacing w:val="-85"/>
        </w:rPr>
        <w:t xml:space="preserve"> </w:t>
      </w:r>
      <w:r>
        <w:rPr>
          <w:spacing w:val="1"/>
        </w:rPr>
        <w:t>占</w:t>
      </w:r>
      <w:r>
        <w:rPr>
          <w:spacing w:val="-40"/>
        </w:rPr>
        <w:t xml:space="preserve"> </w:t>
      </w:r>
      <w:r>
        <w:rPr>
          <w:spacing w:val="1"/>
        </w:rPr>
        <w:t>17.06%。</w:t>
      </w:r>
    </w:p>
    <w:p w14:paraId="0051DE3E">
      <w:pPr>
        <w:pStyle w:val="2"/>
        <w:spacing w:before="196" w:line="218" w:lineRule="auto"/>
        <w:ind w:left="678"/>
      </w:pPr>
      <w:r>
        <w:rPr>
          <w:spacing w:val="1"/>
        </w:rPr>
        <w:t>4、农林水支出（类）1547.68</w:t>
      </w:r>
      <w:r>
        <w:rPr>
          <w:spacing w:val="-27"/>
        </w:rPr>
        <w:t xml:space="preserve"> </w:t>
      </w:r>
      <w:r>
        <w:rPr>
          <w:spacing w:val="1"/>
        </w:rPr>
        <w:t>万元，</w:t>
      </w:r>
      <w:r>
        <w:rPr>
          <w:spacing w:val="-85"/>
        </w:rPr>
        <w:t xml:space="preserve"> </w:t>
      </w:r>
      <w:r>
        <w:rPr>
          <w:spacing w:val="1"/>
        </w:rPr>
        <w:t>占</w:t>
      </w:r>
      <w:r>
        <w:rPr>
          <w:spacing w:val="-46"/>
        </w:rPr>
        <w:t xml:space="preserve"> </w:t>
      </w:r>
      <w:r>
        <w:rPr>
          <w:spacing w:val="1"/>
        </w:rPr>
        <w:t>67.86%。</w:t>
      </w:r>
    </w:p>
    <w:p w14:paraId="76FFA80B">
      <w:pPr>
        <w:pStyle w:val="2"/>
        <w:spacing w:before="193" w:line="218" w:lineRule="auto"/>
        <w:ind w:left="683"/>
      </w:pPr>
      <w:r>
        <w:rPr>
          <w:spacing w:val="1"/>
        </w:rPr>
        <w:t>5、住房保障支出（类）88.53</w:t>
      </w:r>
      <w:r>
        <w:rPr>
          <w:spacing w:val="-46"/>
        </w:rPr>
        <w:t xml:space="preserve"> </w:t>
      </w:r>
      <w:r>
        <w:rPr>
          <w:spacing w:val="1"/>
        </w:rPr>
        <w:t>万元，</w:t>
      </w:r>
      <w:r>
        <w:rPr>
          <w:spacing w:val="-85"/>
        </w:rPr>
        <w:t xml:space="preserve"> </w:t>
      </w:r>
      <w:r>
        <w:rPr>
          <w:spacing w:val="1"/>
        </w:rPr>
        <w:t>占</w:t>
      </w:r>
      <w:r>
        <w:rPr>
          <w:spacing w:val="-36"/>
        </w:rPr>
        <w:t xml:space="preserve"> </w:t>
      </w:r>
      <w:r>
        <w:rPr>
          <w:spacing w:val="1"/>
        </w:rPr>
        <w:t>3.87%。</w:t>
      </w:r>
    </w:p>
    <w:p w14:paraId="7CFAE752">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0B4743C">
      <w:pPr>
        <w:spacing w:line="222" w:lineRule="auto"/>
        <w:rPr>
          <w:rFonts w:ascii="楷体" w:hAnsi="楷体" w:eastAsia="楷体" w:cs="楷体"/>
          <w:sz w:val="31"/>
          <w:szCs w:val="31"/>
        </w:rPr>
        <w:sectPr>
          <w:footerReference r:id="rId28" w:type="default"/>
          <w:pgSz w:w="11906" w:h="16839"/>
          <w:pgMar w:top="1431" w:right="1710" w:bottom="1521" w:left="1785" w:header="0" w:footer="1156" w:gutter="0"/>
          <w:cols w:space="720" w:num="1"/>
        </w:sectPr>
      </w:pPr>
    </w:p>
    <w:p w14:paraId="2713E9E6">
      <w:pPr>
        <w:pStyle w:val="2"/>
        <w:spacing w:before="184" w:line="305" w:lineRule="auto"/>
        <w:ind w:left="18" w:firstLine="668"/>
      </w:pPr>
      <w:r>
        <w:rPr>
          <w:spacing w:val="14"/>
        </w:rPr>
        <w:t>1、社会保障和就业支出（类）行政事业单位养老支出</w:t>
      </w:r>
      <w:r>
        <w:rPr>
          <w:spacing w:val="10"/>
        </w:rPr>
        <w:t xml:space="preserve"> </w:t>
      </w:r>
      <w:r>
        <w:t>（款）行政单位离退休（项</w:t>
      </w:r>
      <w:r>
        <w:rPr>
          <w:spacing w:val="3"/>
        </w:rPr>
        <w:t>）：</w:t>
      </w:r>
      <w:r>
        <w:t>2023</w:t>
      </w:r>
      <w:r>
        <w:rPr>
          <w:spacing w:val="-58"/>
        </w:rPr>
        <w:t xml:space="preserve"> </w:t>
      </w:r>
      <w:r>
        <w:t>年预算数为</w:t>
      </w:r>
      <w:r>
        <w:rPr>
          <w:spacing w:val="-44"/>
        </w:rPr>
        <w:t xml:space="preserve"> </w:t>
      </w:r>
      <w:r>
        <w:t>5.03</w:t>
      </w:r>
      <w:r>
        <w:rPr>
          <w:spacing w:val="-45"/>
        </w:rPr>
        <w:t xml:space="preserve"> </w:t>
      </w:r>
      <w:r>
        <w:t xml:space="preserve">万元， </w:t>
      </w:r>
      <w:r>
        <w:rPr>
          <w:spacing w:val="6"/>
        </w:rPr>
        <w:t>比上年预算数减少</w:t>
      </w:r>
      <w:r>
        <w:rPr>
          <w:spacing w:val="-21"/>
        </w:rPr>
        <w:t xml:space="preserve"> </w:t>
      </w:r>
      <w:r>
        <w:rPr>
          <w:spacing w:val="6"/>
        </w:rPr>
        <w:t>1.28</w:t>
      </w:r>
      <w:r>
        <w:rPr>
          <w:spacing w:val="-39"/>
        </w:rPr>
        <w:t xml:space="preserve"> </w:t>
      </w:r>
      <w:r>
        <w:rPr>
          <w:spacing w:val="6"/>
        </w:rPr>
        <w:t>万元，下降</w:t>
      </w:r>
      <w:r>
        <w:rPr>
          <w:spacing w:val="-49"/>
        </w:rPr>
        <w:t xml:space="preserve"> </w:t>
      </w:r>
      <w:r>
        <w:rPr>
          <w:spacing w:val="6"/>
        </w:rPr>
        <w:t>20.29%，主要原因是：</w:t>
      </w:r>
      <w:r>
        <w:t xml:space="preserve"> </w:t>
      </w:r>
      <w:r>
        <w:rPr>
          <w:spacing w:val="6"/>
        </w:rPr>
        <w:t>离退休人员减少</w:t>
      </w:r>
      <w:r>
        <w:rPr>
          <w:spacing w:val="-25"/>
        </w:rPr>
        <w:t xml:space="preserve"> </w:t>
      </w:r>
      <w:r>
        <w:rPr>
          <w:spacing w:val="6"/>
        </w:rPr>
        <w:t>1</w:t>
      </w:r>
      <w:r>
        <w:rPr>
          <w:spacing w:val="-67"/>
        </w:rPr>
        <w:t xml:space="preserve"> </w:t>
      </w:r>
      <w:r>
        <w:rPr>
          <w:spacing w:val="6"/>
        </w:rPr>
        <w:t>名，导致比上年预算减少。</w:t>
      </w:r>
    </w:p>
    <w:p w14:paraId="4A96FC74">
      <w:pPr>
        <w:pStyle w:val="2"/>
        <w:spacing w:before="190" w:line="305" w:lineRule="auto"/>
        <w:ind w:left="18" w:firstLine="661"/>
      </w:pPr>
      <w:r>
        <w:rPr>
          <w:spacing w:val="14"/>
        </w:rPr>
        <w:t>2、社会保障和就业支出（类）行政事业单位养老支出</w:t>
      </w:r>
      <w:r>
        <w:rPr>
          <w:spacing w:val="18"/>
        </w:rPr>
        <w:t xml:space="preserve"> </w:t>
      </w:r>
      <w:r>
        <w:rPr>
          <w:spacing w:val="-2"/>
        </w:rPr>
        <w:t>（款）事业单位离退休（项</w:t>
      </w:r>
      <w:r>
        <w:rPr>
          <w:spacing w:val="-41"/>
        </w:rPr>
        <w:t>）：</w:t>
      </w:r>
      <w:r>
        <w:rPr>
          <w:spacing w:val="-2"/>
        </w:rPr>
        <w:t>2023</w:t>
      </w:r>
      <w:r>
        <w:rPr>
          <w:spacing w:val="-57"/>
        </w:rPr>
        <w:t xml:space="preserve"> </w:t>
      </w:r>
      <w:r>
        <w:rPr>
          <w:spacing w:val="-2"/>
        </w:rPr>
        <w:t>年预算数为</w:t>
      </w:r>
      <w:r>
        <w:rPr>
          <w:spacing w:val="-48"/>
        </w:rPr>
        <w:t xml:space="preserve"> </w:t>
      </w:r>
      <w:r>
        <w:rPr>
          <w:spacing w:val="-2"/>
        </w:rPr>
        <w:t>26</w:t>
      </w:r>
      <w:r>
        <w:rPr>
          <w:spacing w:val="-3"/>
        </w:rPr>
        <w:t>.20</w:t>
      </w:r>
      <w:r>
        <w:rPr>
          <w:spacing w:val="-45"/>
        </w:rPr>
        <w:t xml:space="preserve"> </w:t>
      </w:r>
      <w:r>
        <w:rPr>
          <w:spacing w:val="-3"/>
        </w:rPr>
        <w:t>万元，</w:t>
      </w:r>
      <w:r>
        <w:t xml:space="preserve"> </w:t>
      </w:r>
      <w:r>
        <w:rPr>
          <w:spacing w:val="7"/>
        </w:rPr>
        <w:t>比上年预算数减少</w:t>
      </w:r>
      <w:r>
        <w:rPr>
          <w:spacing w:val="-44"/>
        </w:rPr>
        <w:t xml:space="preserve"> </w:t>
      </w:r>
      <w:r>
        <w:rPr>
          <w:spacing w:val="7"/>
        </w:rPr>
        <w:t>7.05</w:t>
      </w:r>
      <w:r>
        <w:rPr>
          <w:spacing w:val="-39"/>
        </w:rPr>
        <w:t xml:space="preserve"> </w:t>
      </w:r>
      <w:r>
        <w:rPr>
          <w:spacing w:val="7"/>
        </w:rPr>
        <w:t>万元，下降</w:t>
      </w:r>
      <w:r>
        <w:rPr>
          <w:spacing w:val="-49"/>
        </w:rPr>
        <w:t xml:space="preserve"> </w:t>
      </w:r>
      <w:r>
        <w:rPr>
          <w:spacing w:val="7"/>
        </w:rPr>
        <w:t>21.20%</w:t>
      </w:r>
      <w:r>
        <w:rPr>
          <w:spacing w:val="6"/>
        </w:rPr>
        <w:t>，主要原因是：</w:t>
      </w:r>
      <w:r>
        <w:t xml:space="preserve"> </w:t>
      </w:r>
      <w:r>
        <w:rPr>
          <w:spacing w:val="7"/>
        </w:rPr>
        <w:t>离退休人员减少</w:t>
      </w:r>
      <w:r>
        <w:rPr>
          <w:spacing w:val="-45"/>
        </w:rPr>
        <w:t xml:space="preserve"> </w:t>
      </w:r>
      <w:r>
        <w:rPr>
          <w:spacing w:val="7"/>
        </w:rPr>
        <w:t>7</w:t>
      </w:r>
      <w:r>
        <w:rPr>
          <w:spacing w:val="-67"/>
        </w:rPr>
        <w:t xml:space="preserve"> </w:t>
      </w:r>
      <w:r>
        <w:rPr>
          <w:spacing w:val="7"/>
        </w:rPr>
        <w:t>名，导致比上年预算减少。</w:t>
      </w:r>
    </w:p>
    <w:p w14:paraId="6D2636ED">
      <w:pPr>
        <w:pStyle w:val="2"/>
        <w:spacing w:before="189" w:line="311" w:lineRule="auto"/>
        <w:ind w:left="18" w:right="83" w:firstLine="673"/>
      </w:pPr>
      <w:r>
        <w:rPr>
          <w:spacing w:val="14"/>
        </w:rPr>
        <w:t>3、社会保障和就业支出（类）行政事业单位养老支出</w:t>
      </w:r>
      <w:r>
        <w:rPr>
          <w:spacing w:val="5"/>
        </w:rPr>
        <w:t xml:space="preserve"> （款）机关事业单位基本养老保险缴费支出（项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3"/>
        </w:rPr>
        <w:t xml:space="preserve"> </w:t>
      </w:r>
      <w:r>
        <w:rPr>
          <w:spacing w:val="5"/>
        </w:rPr>
        <w:t>112.53</w:t>
      </w:r>
      <w:r>
        <w:rPr>
          <w:spacing w:val="-40"/>
        </w:rPr>
        <w:t xml:space="preserve"> </w:t>
      </w:r>
      <w:r>
        <w:rPr>
          <w:spacing w:val="5"/>
        </w:rPr>
        <w:t>万元，</w:t>
      </w:r>
      <w:r>
        <w:rPr>
          <w:spacing w:val="-81"/>
        </w:rPr>
        <w:t xml:space="preserve"> </w:t>
      </w:r>
      <w:r>
        <w:rPr>
          <w:spacing w:val="5"/>
        </w:rPr>
        <w:t>比上年预算数增加</w:t>
      </w:r>
      <w:r>
        <w:rPr>
          <w:spacing w:val="-41"/>
        </w:rPr>
        <w:t xml:space="preserve"> </w:t>
      </w:r>
      <w:r>
        <w:rPr>
          <w:spacing w:val="5"/>
        </w:rPr>
        <w:t>65.92</w:t>
      </w:r>
      <w:r>
        <w:rPr>
          <w:spacing w:val="-37"/>
        </w:rPr>
        <w:t xml:space="preserve"> </w:t>
      </w:r>
      <w:r>
        <w:rPr>
          <w:spacing w:val="5"/>
        </w:rPr>
        <w:t>万元，增</w:t>
      </w:r>
      <w:r>
        <w:t xml:space="preserve"> </w:t>
      </w:r>
      <w:r>
        <w:rPr>
          <w:spacing w:val="9"/>
        </w:rPr>
        <w:t>长</w:t>
      </w:r>
      <w:r>
        <w:rPr>
          <w:spacing w:val="-21"/>
        </w:rPr>
        <w:t xml:space="preserve"> </w:t>
      </w:r>
      <w:r>
        <w:rPr>
          <w:spacing w:val="9"/>
        </w:rPr>
        <w:t>141.43%，主要原因是：人员工资调整，基本养老保险缴</w:t>
      </w:r>
      <w:r>
        <w:t xml:space="preserve"> </w:t>
      </w:r>
      <w:r>
        <w:rPr>
          <w:spacing w:val="9"/>
        </w:rPr>
        <w:t>费基数上调，导致当年预算比上年增加。</w:t>
      </w:r>
    </w:p>
    <w:p w14:paraId="5AC86F97">
      <w:pPr>
        <w:pStyle w:val="2"/>
        <w:spacing w:before="195" w:line="310" w:lineRule="auto"/>
        <w:ind w:left="18" w:firstLine="659"/>
      </w:pPr>
      <w:r>
        <w:rPr>
          <w:spacing w:val="15"/>
        </w:rPr>
        <w:t>4、社会保障和就业支出（类）行政事业单</w:t>
      </w:r>
      <w:r>
        <w:rPr>
          <w:spacing w:val="14"/>
        </w:rPr>
        <w:t>位养老支出</w:t>
      </w:r>
      <w: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10"/>
        </w:rPr>
        <w:t>数为 56.26 万元</w:t>
      </w:r>
      <w:r>
        <w:rPr>
          <w:spacing w:val="-78"/>
        </w:rPr>
        <w:t xml:space="preserve"> </w:t>
      </w:r>
      <w:r>
        <w:rPr>
          <w:spacing w:val="10"/>
        </w:rPr>
        <w:t>，</w:t>
      </w:r>
      <w:r>
        <w:rPr>
          <w:spacing w:val="-54"/>
        </w:rPr>
        <w:t xml:space="preserve"> </w:t>
      </w:r>
      <w:r>
        <w:rPr>
          <w:spacing w:val="10"/>
        </w:rPr>
        <w:t>比上年预算数增加 32.96</w:t>
      </w:r>
      <w:r>
        <w:rPr>
          <w:spacing w:val="-14"/>
        </w:rPr>
        <w:t xml:space="preserve"> </w:t>
      </w:r>
      <w:r>
        <w:rPr>
          <w:spacing w:val="10"/>
        </w:rPr>
        <w:t>万</w:t>
      </w:r>
      <w:r>
        <w:rPr>
          <w:spacing w:val="9"/>
        </w:rPr>
        <w:t>元</w:t>
      </w:r>
      <w:r>
        <w:rPr>
          <w:spacing w:val="-77"/>
        </w:rPr>
        <w:t xml:space="preserve"> </w:t>
      </w:r>
      <w:r>
        <w:rPr>
          <w:spacing w:val="9"/>
        </w:rPr>
        <w:t>，增长</w:t>
      </w:r>
      <w:r>
        <w:t xml:space="preserve"> </w:t>
      </w:r>
      <w:r>
        <w:rPr>
          <w:spacing w:val="6"/>
        </w:rPr>
        <w:t>141.46%，主要原因是：人员工资调</w:t>
      </w:r>
      <w:r>
        <w:rPr>
          <w:spacing w:val="5"/>
        </w:rPr>
        <w:t>整，职业年金基数上调，</w:t>
      </w:r>
      <w:r>
        <w:t xml:space="preserve"> </w:t>
      </w:r>
      <w:r>
        <w:rPr>
          <w:spacing w:val="8"/>
        </w:rPr>
        <w:t>导致当年预算比上年增加。</w:t>
      </w:r>
    </w:p>
    <w:p w14:paraId="3D653088">
      <w:pPr>
        <w:pStyle w:val="2"/>
        <w:spacing w:before="193" w:line="305" w:lineRule="auto"/>
        <w:ind w:left="31" w:right="83" w:firstLine="651"/>
      </w:pPr>
      <w:r>
        <w:rPr>
          <w:spacing w:val="14"/>
        </w:rPr>
        <w:t xml:space="preserve">5、卫生健康支出（类）行政事业单位医疗（款）行政 </w:t>
      </w:r>
      <w:r>
        <w:rPr>
          <w:spacing w:val="2"/>
        </w:rPr>
        <w:t>单位医疗（项）：2023</w:t>
      </w:r>
      <w:r>
        <w:rPr>
          <w:spacing w:val="-58"/>
        </w:rPr>
        <w:t xml:space="preserve"> </w:t>
      </w:r>
      <w:r>
        <w:rPr>
          <w:spacing w:val="2"/>
        </w:rPr>
        <w:t>年预算数为</w:t>
      </w:r>
      <w:r>
        <w:rPr>
          <w:spacing w:val="-40"/>
        </w:rPr>
        <w:t xml:space="preserve"> </w:t>
      </w:r>
      <w:r>
        <w:rPr>
          <w:spacing w:val="2"/>
        </w:rPr>
        <w:t>13.94</w:t>
      </w:r>
      <w:r>
        <w:rPr>
          <w:spacing w:val="-45"/>
        </w:rPr>
        <w:t xml:space="preserve"> </w:t>
      </w:r>
      <w:r>
        <w:rPr>
          <w:spacing w:val="2"/>
        </w:rPr>
        <w:t>万元，比上年预算</w:t>
      </w:r>
      <w:r>
        <w:t xml:space="preserve"> </w:t>
      </w:r>
      <w:r>
        <w:rPr>
          <w:spacing w:val="6"/>
        </w:rPr>
        <w:t>数增加</w:t>
      </w:r>
      <w:r>
        <w:rPr>
          <w:spacing w:val="-34"/>
        </w:rPr>
        <w:t xml:space="preserve"> </w:t>
      </w:r>
      <w:r>
        <w:rPr>
          <w:spacing w:val="6"/>
        </w:rPr>
        <w:t>3.26</w:t>
      </w:r>
      <w:r>
        <w:rPr>
          <w:spacing w:val="-43"/>
        </w:rPr>
        <w:t xml:space="preserve"> </w:t>
      </w:r>
      <w:r>
        <w:rPr>
          <w:spacing w:val="6"/>
        </w:rPr>
        <w:t>万元，增长</w:t>
      </w:r>
      <w:r>
        <w:rPr>
          <w:spacing w:val="-33"/>
        </w:rPr>
        <w:t xml:space="preserve"> </w:t>
      </w:r>
      <w:r>
        <w:rPr>
          <w:spacing w:val="6"/>
        </w:rPr>
        <w:t>30.52%，主要原因是：人员工资调</w:t>
      </w:r>
      <w:r>
        <w:t xml:space="preserve"> </w:t>
      </w:r>
      <w:r>
        <w:rPr>
          <w:spacing w:val="8"/>
        </w:rPr>
        <w:t>整，医疗基数上调，导致当年预算数比上年增加。</w:t>
      </w:r>
    </w:p>
    <w:p w14:paraId="27C95091">
      <w:pPr>
        <w:pStyle w:val="2"/>
        <w:spacing w:before="192" w:line="276" w:lineRule="auto"/>
        <w:ind w:left="34" w:right="83" w:firstLine="648"/>
      </w:pPr>
      <w:r>
        <w:rPr>
          <w:spacing w:val="14"/>
        </w:rPr>
        <w:t>6、卫生健康支出（类）行政事业单位医疗（款）事业</w:t>
      </w:r>
      <w:r>
        <w:rPr>
          <w:spacing w:val="15"/>
        </w:rPr>
        <w:t xml:space="preserve"> </w:t>
      </w:r>
      <w:r>
        <w:rPr>
          <w:spacing w:val="2"/>
        </w:rPr>
        <w:t>单位医疗（项</w:t>
      </w:r>
      <w:r>
        <w:rPr>
          <w:spacing w:val="-2"/>
        </w:rPr>
        <w:t>）：</w:t>
      </w:r>
      <w:r>
        <w:rPr>
          <w:spacing w:val="2"/>
        </w:rPr>
        <w:t>2023</w:t>
      </w:r>
      <w:r>
        <w:rPr>
          <w:spacing w:val="-57"/>
        </w:rPr>
        <w:t xml:space="preserve"> </w:t>
      </w:r>
      <w:r>
        <w:rPr>
          <w:spacing w:val="2"/>
        </w:rPr>
        <w:t>年预算数为</w:t>
      </w:r>
      <w:r>
        <w:rPr>
          <w:spacing w:val="-36"/>
        </w:rPr>
        <w:t xml:space="preserve"> </w:t>
      </w:r>
      <w:r>
        <w:rPr>
          <w:spacing w:val="2"/>
        </w:rPr>
        <w:t>33.79</w:t>
      </w:r>
      <w:r>
        <w:rPr>
          <w:spacing w:val="-44"/>
        </w:rPr>
        <w:t xml:space="preserve"> </w:t>
      </w:r>
      <w:r>
        <w:rPr>
          <w:spacing w:val="2"/>
        </w:rPr>
        <w:t>万元，比上年预算</w:t>
      </w:r>
    </w:p>
    <w:p w14:paraId="5E4B0182">
      <w:pPr>
        <w:spacing w:line="276" w:lineRule="auto"/>
        <w:sectPr>
          <w:footerReference r:id="rId29" w:type="default"/>
          <w:pgSz w:w="11906" w:h="16839"/>
          <w:pgMar w:top="1431" w:right="1715" w:bottom="1521" w:left="1785" w:header="0" w:footer="1156" w:gutter="0"/>
          <w:cols w:space="720" w:num="1"/>
        </w:sectPr>
      </w:pPr>
    </w:p>
    <w:p w14:paraId="1AAEDBF1">
      <w:pPr>
        <w:pStyle w:val="2"/>
        <w:spacing w:before="186" w:line="332" w:lineRule="auto"/>
        <w:ind w:left="31" w:right="83" w:firstLine="3"/>
      </w:pPr>
      <w:r>
        <w:rPr>
          <w:spacing w:val="1"/>
        </w:rPr>
        <w:t>数增加</w:t>
      </w:r>
      <w:r>
        <w:rPr>
          <w:spacing w:val="-27"/>
        </w:rPr>
        <w:t xml:space="preserve"> </w:t>
      </w:r>
      <w:r>
        <w:rPr>
          <w:spacing w:val="1"/>
        </w:rPr>
        <w:t>13.98</w:t>
      </w:r>
      <w:r>
        <w:rPr>
          <w:spacing w:val="-45"/>
        </w:rPr>
        <w:t xml:space="preserve"> </w:t>
      </w:r>
      <w:r>
        <w:rPr>
          <w:spacing w:val="1"/>
        </w:rPr>
        <w:t>万元，增长</w:t>
      </w:r>
      <w:r>
        <w:rPr>
          <w:spacing w:val="-45"/>
        </w:rPr>
        <w:t xml:space="preserve"> </w:t>
      </w:r>
      <w:r>
        <w:rPr>
          <w:spacing w:val="1"/>
        </w:rPr>
        <w:t>70.57%，主要原因是：人员工资调</w:t>
      </w:r>
      <w:r>
        <w:t xml:space="preserve"> </w:t>
      </w:r>
      <w:r>
        <w:rPr>
          <w:spacing w:val="8"/>
        </w:rPr>
        <w:t>整，医疗基数上调，导致当年预算数比上年增加。</w:t>
      </w:r>
    </w:p>
    <w:p w14:paraId="043DB122">
      <w:pPr>
        <w:pStyle w:val="2"/>
        <w:spacing w:before="1" w:line="305" w:lineRule="auto"/>
        <w:ind w:left="26" w:right="83" w:firstLine="655"/>
      </w:pPr>
      <w:r>
        <w:rPr>
          <w:spacing w:val="14"/>
        </w:rPr>
        <w:t>7、卫生健康支出（类）行政事业单位医疗（款）公务</w:t>
      </w:r>
      <w:r>
        <w:rPr>
          <w:spacing w:val="15"/>
        </w:rPr>
        <w:t xml:space="preserve"> </w:t>
      </w:r>
      <w:r>
        <w:rPr>
          <w:spacing w:val="3"/>
        </w:rPr>
        <w:t>员医疗补助（项</w:t>
      </w:r>
      <w:r>
        <w:rPr>
          <w:spacing w:val="30"/>
        </w:rPr>
        <w:t>）：</w:t>
      </w:r>
      <w:r>
        <w:rPr>
          <w:spacing w:val="3"/>
        </w:rPr>
        <w:t>2023</w:t>
      </w:r>
      <w:r>
        <w:rPr>
          <w:spacing w:val="-55"/>
        </w:rPr>
        <w:t xml:space="preserve"> </w:t>
      </w:r>
      <w:r>
        <w:rPr>
          <w:spacing w:val="3"/>
        </w:rPr>
        <w:t>年预算数为</w:t>
      </w:r>
      <w:r>
        <w:rPr>
          <w:spacing w:val="-41"/>
        </w:rPr>
        <w:t xml:space="preserve"> </w:t>
      </w:r>
      <w:r>
        <w:rPr>
          <w:spacing w:val="3"/>
        </w:rPr>
        <w:t>7.83</w:t>
      </w:r>
      <w:r>
        <w:rPr>
          <w:spacing w:val="-42"/>
        </w:rPr>
        <w:t xml:space="preserve"> </w:t>
      </w:r>
      <w:r>
        <w:rPr>
          <w:spacing w:val="3"/>
        </w:rPr>
        <w:t>万元，</w:t>
      </w:r>
      <w:r>
        <w:rPr>
          <w:spacing w:val="-83"/>
        </w:rPr>
        <w:t xml:space="preserve"> </w:t>
      </w:r>
      <w:r>
        <w:rPr>
          <w:spacing w:val="3"/>
        </w:rPr>
        <w:t>比上年预</w:t>
      </w:r>
      <w:r>
        <w:t xml:space="preserve"> </w:t>
      </w:r>
      <w:r>
        <w:rPr>
          <w:spacing w:val="2"/>
        </w:rPr>
        <w:t>算数增加</w:t>
      </w:r>
      <w:r>
        <w:rPr>
          <w:spacing w:val="-50"/>
        </w:rPr>
        <w:t xml:space="preserve"> </w:t>
      </w:r>
      <w:r>
        <w:rPr>
          <w:spacing w:val="2"/>
        </w:rPr>
        <w:t>4.47</w:t>
      </w:r>
      <w:r>
        <w:rPr>
          <w:spacing w:val="-44"/>
        </w:rPr>
        <w:t xml:space="preserve"> </w:t>
      </w:r>
      <w:r>
        <w:rPr>
          <w:spacing w:val="2"/>
        </w:rPr>
        <w:t>万元，增长</w:t>
      </w:r>
      <w:r>
        <w:rPr>
          <w:spacing w:val="-41"/>
        </w:rPr>
        <w:t xml:space="preserve"> </w:t>
      </w:r>
      <w:r>
        <w:rPr>
          <w:spacing w:val="2"/>
        </w:rPr>
        <w:t>133.04%，主要原因是</w:t>
      </w:r>
      <w:r>
        <w:rPr>
          <w:spacing w:val="1"/>
        </w:rPr>
        <w:t>：人员工资</w:t>
      </w:r>
      <w:r>
        <w:t xml:space="preserve"> </w:t>
      </w:r>
      <w:r>
        <w:rPr>
          <w:spacing w:val="9"/>
        </w:rPr>
        <w:t>调整，医疗基数上调，导致当年预算数比上年增</w:t>
      </w:r>
      <w:r>
        <w:rPr>
          <w:spacing w:val="8"/>
        </w:rPr>
        <w:t>加。</w:t>
      </w:r>
    </w:p>
    <w:p w14:paraId="0342A1C8">
      <w:pPr>
        <w:pStyle w:val="2"/>
        <w:spacing w:before="192" w:line="306" w:lineRule="auto"/>
        <w:ind w:left="26" w:right="10" w:firstLine="655"/>
      </w:pPr>
      <w:r>
        <w:rPr>
          <w:spacing w:val="-11"/>
        </w:rPr>
        <w:t>8、节能环保支出（类）天然林保护（款）森林管</w:t>
      </w:r>
      <w:r>
        <w:rPr>
          <w:spacing w:val="-12"/>
        </w:rPr>
        <w:t>护（项</w:t>
      </w:r>
      <w:r>
        <w:rPr>
          <w:spacing w:val="-114"/>
        </w:rPr>
        <w:t>）：</w:t>
      </w:r>
      <w:r>
        <w:rPr>
          <w:spacing w:val="1"/>
        </w:rPr>
        <w:t xml:space="preserve"> </w:t>
      </w:r>
      <w:r>
        <w:t>2023</w:t>
      </w:r>
      <w:r>
        <w:rPr>
          <w:spacing w:val="-59"/>
        </w:rPr>
        <w:t xml:space="preserve"> </w:t>
      </w:r>
      <w:r>
        <w:t>年预算数为</w:t>
      </w:r>
      <w:r>
        <w:rPr>
          <w:spacing w:val="-36"/>
        </w:rPr>
        <w:t xml:space="preserve"> </w:t>
      </w:r>
      <w:r>
        <w:t>389.00</w:t>
      </w:r>
      <w:r>
        <w:rPr>
          <w:spacing w:val="-46"/>
        </w:rPr>
        <w:t xml:space="preserve"> </w:t>
      </w:r>
      <w:r>
        <w:t>万元，比上年预</w:t>
      </w:r>
      <w:r>
        <w:rPr>
          <w:spacing w:val="-1"/>
        </w:rPr>
        <w:t>算数增加</w:t>
      </w:r>
      <w:r>
        <w:rPr>
          <w:spacing w:val="-36"/>
        </w:rPr>
        <w:t xml:space="preserve"> </w:t>
      </w:r>
      <w:r>
        <w:rPr>
          <w:spacing w:val="-1"/>
        </w:rPr>
        <w:t>389.00</w:t>
      </w:r>
      <w:r>
        <w:rPr>
          <w:spacing w:val="-47"/>
        </w:rPr>
        <w:t xml:space="preserve"> </w:t>
      </w:r>
      <w:r>
        <w:rPr>
          <w:spacing w:val="-1"/>
        </w:rPr>
        <w:t>万</w:t>
      </w:r>
      <w:r>
        <w:t xml:space="preserve"> </w:t>
      </w:r>
      <w:r>
        <w:rPr>
          <w:spacing w:val="4"/>
        </w:rPr>
        <w:t>元，增长</w:t>
      </w:r>
      <w:r>
        <w:rPr>
          <w:spacing w:val="-35"/>
        </w:rPr>
        <w:t xml:space="preserve"> </w:t>
      </w:r>
      <w:r>
        <w:rPr>
          <w:spacing w:val="4"/>
        </w:rPr>
        <w:t>100</w:t>
      </w:r>
      <w:r>
        <w:rPr>
          <w:rFonts w:hint="eastAsia"/>
          <w:spacing w:val="4"/>
          <w:lang w:val="en-US" w:eastAsia="zh-CN"/>
        </w:rPr>
        <w:t>.00</w:t>
      </w:r>
      <w:r>
        <w:rPr>
          <w:spacing w:val="4"/>
        </w:rPr>
        <w:t>%，主要原因是：上级转移补助资金，上年未使</w:t>
      </w:r>
      <w:r>
        <w:t xml:space="preserve"> </w:t>
      </w:r>
      <w:r>
        <w:rPr>
          <w:spacing w:val="6"/>
        </w:rPr>
        <w:t>用此功能科目。</w:t>
      </w:r>
    </w:p>
    <w:p w14:paraId="4EE9E965">
      <w:pPr>
        <w:pStyle w:val="2"/>
        <w:spacing w:before="184" w:line="305" w:lineRule="auto"/>
        <w:ind w:left="37" w:right="14" w:firstLine="644"/>
      </w:pPr>
      <w:r>
        <w:rPr>
          <w:spacing w:val="1"/>
        </w:rPr>
        <w:t>9、农林水支出（类）林业和草原（款）行政运行（项</w:t>
      </w:r>
      <w:r>
        <w:rPr>
          <w:spacing w:val="-112"/>
        </w:rPr>
        <w:t>）：</w:t>
      </w:r>
      <w:r>
        <w:rPr>
          <w:spacing w:val="1"/>
        </w:rPr>
        <w:t xml:space="preserve"> </w:t>
      </w:r>
      <w:r>
        <w:t>2023</w:t>
      </w:r>
      <w:r>
        <w:rPr>
          <w:spacing w:val="-58"/>
        </w:rPr>
        <w:t xml:space="preserve"> </w:t>
      </w:r>
      <w:r>
        <w:t>年预算数为</w:t>
      </w:r>
      <w:r>
        <w:rPr>
          <w:spacing w:val="-36"/>
        </w:rPr>
        <w:t xml:space="preserve"> </w:t>
      </w:r>
      <w:r>
        <w:t>354.31</w:t>
      </w:r>
      <w:r>
        <w:rPr>
          <w:spacing w:val="-47"/>
        </w:rPr>
        <w:t xml:space="preserve"> </w:t>
      </w:r>
      <w:r>
        <w:t>万元，比上</w:t>
      </w:r>
      <w:r>
        <w:rPr>
          <w:spacing w:val="-1"/>
        </w:rPr>
        <w:t>年预算数减少</w:t>
      </w:r>
      <w:r>
        <w:rPr>
          <w:spacing w:val="-45"/>
        </w:rPr>
        <w:t xml:space="preserve"> </w:t>
      </w:r>
      <w:r>
        <w:rPr>
          <w:spacing w:val="-1"/>
        </w:rPr>
        <w:t>861.69</w:t>
      </w:r>
      <w:r>
        <w:rPr>
          <w:spacing w:val="-47"/>
        </w:rPr>
        <w:t xml:space="preserve"> </w:t>
      </w:r>
      <w:r>
        <w:rPr>
          <w:spacing w:val="-1"/>
        </w:rPr>
        <w:t>万</w:t>
      </w:r>
      <w:r>
        <w:t xml:space="preserve"> </w:t>
      </w:r>
      <w:r>
        <w:rPr>
          <w:spacing w:val="4"/>
        </w:rPr>
        <w:t>元，下降</w:t>
      </w:r>
      <w:r>
        <w:rPr>
          <w:spacing w:val="-43"/>
        </w:rPr>
        <w:t xml:space="preserve"> </w:t>
      </w:r>
      <w:r>
        <w:rPr>
          <w:spacing w:val="4"/>
        </w:rPr>
        <w:t>70.86%，主要原因是：公益林管护</w:t>
      </w:r>
      <w:r>
        <w:rPr>
          <w:spacing w:val="3"/>
        </w:rPr>
        <w:t>人员工资没纳入</w:t>
      </w:r>
      <w:r>
        <w:t xml:space="preserve"> </w:t>
      </w:r>
      <w:r>
        <w:rPr>
          <w:spacing w:val="8"/>
        </w:rPr>
        <w:t>预算以及南疆务工人员减少，导致预算数减少。</w:t>
      </w:r>
    </w:p>
    <w:p w14:paraId="18C745D2">
      <w:pPr>
        <w:pStyle w:val="2"/>
        <w:spacing w:before="190" w:line="305" w:lineRule="auto"/>
        <w:ind w:left="37" w:right="12" w:firstLine="649"/>
      </w:pPr>
      <w:r>
        <w:rPr>
          <w:spacing w:val="-5"/>
        </w:rPr>
        <w:t>10、农林水支出（类）林业和草原（款）事业机</w:t>
      </w:r>
      <w:r>
        <w:rPr>
          <w:spacing w:val="-6"/>
        </w:rPr>
        <w:t>构（项</w:t>
      </w:r>
      <w:r>
        <w:rPr>
          <w:spacing w:val="-115"/>
        </w:rPr>
        <w:t>）：</w:t>
      </w:r>
      <w:r>
        <w:rPr>
          <w:spacing w:val="1"/>
        </w:rPr>
        <w:t xml:space="preserve"> </w:t>
      </w:r>
      <w:r>
        <w:t>2023</w:t>
      </w:r>
      <w:r>
        <w:rPr>
          <w:spacing w:val="-59"/>
        </w:rPr>
        <w:t xml:space="preserve"> </w:t>
      </w:r>
      <w:r>
        <w:t>年预算数为</w:t>
      </w:r>
      <w:r>
        <w:rPr>
          <w:spacing w:val="-45"/>
        </w:rPr>
        <w:t xml:space="preserve"> </w:t>
      </w:r>
      <w:r>
        <w:t>690.77</w:t>
      </w:r>
      <w:r>
        <w:rPr>
          <w:spacing w:val="-47"/>
        </w:rPr>
        <w:t xml:space="preserve"> </w:t>
      </w:r>
      <w:r>
        <w:t>万元，比上年预算数增加</w:t>
      </w:r>
      <w:r>
        <w:rPr>
          <w:spacing w:val="-48"/>
        </w:rPr>
        <w:t xml:space="preserve"> </w:t>
      </w:r>
      <w:r>
        <w:t>241.13</w:t>
      </w:r>
      <w:r>
        <w:rPr>
          <w:spacing w:val="-47"/>
        </w:rPr>
        <w:t xml:space="preserve"> </w:t>
      </w:r>
      <w:r>
        <w:t xml:space="preserve">万 </w:t>
      </w:r>
      <w:r>
        <w:rPr>
          <w:spacing w:val="4"/>
        </w:rPr>
        <w:t>元，增长</w:t>
      </w:r>
      <w:r>
        <w:rPr>
          <w:spacing w:val="-45"/>
        </w:rPr>
        <w:t xml:space="preserve"> </w:t>
      </w:r>
      <w:r>
        <w:rPr>
          <w:spacing w:val="4"/>
        </w:rPr>
        <w:t>53.63%，主要原因是：上级转移补助资</w:t>
      </w:r>
      <w:r>
        <w:rPr>
          <w:spacing w:val="3"/>
        </w:rPr>
        <w:t>金增加，导</w:t>
      </w:r>
      <w:r>
        <w:t xml:space="preserve"> </w:t>
      </w:r>
      <w:r>
        <w:rPr>
          <w:spacing w:val="5"/>
        </w:rPr>
        <w:t>致预算数增加。</w:t>
      </w:r>
    </w:p>
    <w:p w14:paraId="374AD300">
      <w:pPr>
        <w:pStyle w:val="2"/>
        <w:spacing w:before="193" w:line="305" w:lineRule="auto"/>
        <w:ind w:left="23" w:firstLine="663"/>
      </w:pPr>
      <w:r>
        <w:rPr>
          <w:spacing w:val="7"/>
        </w:rPr>
        <w:t>11、农林水支出（类）林业和草原（款）林业草原防灾</w:t>
      </w:r>
      <w:r>
        <w:rPr>
          <w:spacing w:val="16"/>
        </w:rPr>
        <w:t xml:space="preserve"> </w:t>
      </w:r>
      <w:r>
        <w:rPr>
          <w:spacing w:val="2"/>
        </w:rPr>
        <w:t>减灾（项</w:t>
      </w:r>
      <w:r>
        <w:rPr>
          <w:spacing w:val="7"/>
        </w:rPr>
        <w:t>）：</w:t>
      </w:r>
      <w:r>
        <w:rPr>
          <w:spacing w:val="2"/>
        </w:rPr>
        <w:t>2023</w:t>
      </w:r>
      <w:r>
        <w:rPr>
          <w:spacing w:val="-58"/>
        </w:rPr>
        <w:t xml:space="preserve"> </w:t>
      </w:r>
      <w:r>
        <w:rPr>
          <w:spacing w:val="2"/>
        </w:rPr>
        <w:t>年预算数为</w:t>
      </w:r>
      <w:r>
        <w:rPr>
          <w:spacing w:val="-40"/>
        </w:rPr>
        <w:t xml:space="preserve"> </w:t>
      </w:r>
      <w:r>
        <w:rPr>
          <w:spacing w:val="2"/>
        </w:rPr>
        <w:t>18.00</w:t>
      </w:r>
      <w:r>
        <w:rPr>
          <w:spacing w:val="-47"/>
        </w:rPr>
        <w:t xml:space="preserve"> </w:t>
      </w:r>
      <w:r>
        <w:rPr>
          <w:spacing w:val="2"/>
        </w:rPr>
        <w:t>万元，比上年预算数增</w:t>
      </w:r>
      <w:r>
        <w:t xml:space="preserve"> </w:t>
      </w:r>
      <w:r>
        <w:rPr>
          <w:spacing w:val="-6"/>
        </w:rPr>
        <w:t>加</w:t>
      </w:r>
      <w:r>
        <w:rPr>
          <w:spacing w:val="-28"/>
        </w:rPr>
        <w:t xml:space="preserve"> </w:t>
      </w:r>
      <w:r>
        <w:rPr>
          <w:spacing w:val="-6"/>
        </w:rPr>
        <w:t>18.00</w:t>
      </w:r>
      <w:r>
        <w:rPr>
          <w:spacing w:val="-47"/>
        </w:rPr>
        <w:t xml:space="preserve"> </w:t>
      </w:r>
      <w:r>
        <w:rPr>
          <w:spacing w:val="-6"/>
        </w:rPr>
        <w:t>万元，增长</w:t>
      </w:r>
      <w:r>
        <w:rPr>
          <w:spacing w:val="-40"/>
        </w:rPr>
        <w:t xml:space="preserve"> </w:t>
      </w:r>
      <w:r>
        <w:rPr>
          <w:spacing w:val="-6"/>
        </w:rPr>
        <w:t>100</w:t>
      </w:r>
      <w:r>
        <w:rPr>
          <w:rFonts w:hint="eastAsia"/>
          <w:spacing w:val="-6"/>
          <w:lang w:val="en-US" w:eastAsia="zh-CN"/>
        </w:rPr>
        <w:t>.00</w:t>
      </w:r>
      <w:r>
        <w:rPr>
          <w:spacing w:val="-6"/>
        </w:rPr>
        <w:t>%，主要原因是：上级转移补助资金，</w:t>
      </w:r>
      <w:r>
        <w:t xml:space="preserve"> </w:t>
      </w:r>
      <w:r>
        <w:rPr>
          <w:spacing w:val="8"/>
        </w:rPr>
        <w:t>上年未使用此功能科目。</w:t>
      </w:r>
    </w:p>
    <w:p w14:paraId="47CADF80">
      <w:pPr>
        <w:pStyle w:val="2"/>
        <w:spacing w:before="187" w:line="277" w:lineRule="auto"/>
        <w:ind w:left="35" w:right="83" w:firstLine="652"/>
      </w:pPr>
      <w:r>
        <w:rPr>
          <w:spacing w:val="7"/>
        </w:rPr>
        <w:t>12、农林水支出（类）林业和草原（款）其他林业和草</w:t>
      </w:r>
      <w:r>
        <w:rPr>
          <w:spacing w:val="16"/>
        </w:rPr>
        <w:t xml:space="preserve"> </w:t>
      </w:r>
      <w:r>
        <w:rPr>
          <w:spacing w:val="3"/>
        </w:rPr>
        <w:t>原支出（项</w:t>
      </w:r>
      <w:r>
        <w:rPr>
          <w:spacing w:val="28"/>
        </w:rPr>
        <w:t>）：</w:t>
      </w:r>
      <w:r>
        <w:rPr>
          <w:spacing w:val="3"/>
        </w:rPr>
        <w:t>2023</w:t>
      </w:r>
      <w:r>
        <w:rPr>
          <w:spacing w:val="-54"/>
        </w:rPr>
        <w:t xml:space="preserve"> </w:t>
      </w:r>
      <w:r>
        <w:rPr>
          <w:spacing w:val="3"/>
        </w:rPr>
        <w:t>年预算数为</w:t>
      </w:r>
      <w:r>
        <w:rPr>
          <w:spacing w:val="-49"/>
        </w:rPr>
        <w:t xml:space="preserve"> </w:t>
      </w:r>
      <w:r>
        <w:rPr>
          <w:spacing w:val="3"/>
        </w:rPr>
        <w:t>484.60</w:t>
      </w:r>
      <w:r>
        <w:rPr>
          <w:spacing w:val="-42"/>
        </w:rPr>
        <w:t xml:space="preserve"> </w:t>
      </w:r>
      <w:r>
        <w:rPr>
          <w:spacing w:val="3"/>
        </w:rPr>
        <w:t>万元，</w:t>
      </w:r>
      <w:r>
        <w:rPr>
          <w:spacing w:val="-84"/>
        </w:rPr>
        <w:t xml:space="preserve"> </w:t>
      </w:r>
      <w:r>
        <w:rPr>
          <w:spacing w:val="3"/>
        </w:rPr>
        <w:t>比上年预算</w:t>
      </w:r>
    </w:p>
    <w:p w14:paraId="55A3D3C4">
      <w:pPr>
        <w:spacing w:line="277" w:lineRule="auto"/>
        <w:sectPr>
          <w:footerReference r:id="rId30" w:type="default"/>
          <w:pgSz w:w="11906" w:h="16839"/>
          <w:pgMar w:top="1431" w:right="1715" w:bottom="1521" w:left="1785" w:header="0" w:footer="1156" w:gutter="0"/>
          <w:cols w:space="720" w:num="1"/>
        </w:sectPr>
      </w:pPr>
    </w:p>
    <w:p w14:paraId="1C5E651B">
      <w:pPr>
        <w:pStyle w:val="2"/>
        <w:spacing w:before="186" w:line="332" w:lineRule="auto"/>
        <w:ind w:left="30" w:right="95" w:firstLine="4"/>
      </w:pPr>
      <w:r>
        <w:rPr>
          <w:spacing w:val="1"/>
        </w:rPr>
        <w:t>数增加</w:t>
      </w:r>
      <w:r>
        <w:rPr>
          <w:spacing w:val="-26"/>
        </w:rPr>
        <w:t xml:space="preserve"> </w:t>
      </w:r>
      <w:r>
        <w:rPr>
          <w:spacing w:val="1"/>
        </w:rPr>
        <w:t>334.60</w:t>
      </w:r>
      <w:r>
        <w:rPr>
          <w:spacing w:val="-44"/>
        </w:rPr>
        <w:t xml:space="preserve"> </w:t>
      </w:r>
      <w:r>
        <w:rPr>
          <w:spacing w:val="1"/>
        </w:rPr>
        <w:t>万元，增长</w:t>
      </w:r>
      <w:r>
        <w:rPr>
          <w:spacing w:val="-48"/>
        </w:rPr>
        <w:t xml:space="preserve"> </w:t>
      </w:r>
      <w:r>
        <w:rPr>
          <w:spacing w:val="1"/>
        </w:rPr>
        <w:t>223.07%，主要原因是：增加县级</w:t>
      </w:r>
      <w:r>
        <w:t xml:space="preserve"> </w:t>
      </w:r>
      <w:r>
        <w:rPr>
          <w:spacing w:val="7"/>
        </w:rPr>
        <w:t>项目，导致预算数增加。</w:t>
      </w:r>
    </w:p>
    <w:p w14:paraId="62FFC7D1">
      <w:pPr>
        <w:pStyle w:val="2"/>
        <w:spacing w:before="3" w:line="333" w:lineRule="auto"/>
        <w:ind w:left="29" w:right="95" w:firstLine="658"/>
        <w:jc w:val="both"/>
      </w:pPr>
      <w:r>
        <w:rPr>
          <w:spacing w:val="7"/>
        </w:rPr>
        <w:t>13、住房保障支出（类）住房改革支出（款）住房公积</w:t>
      </w:r>
      <w:r>
        <w:rPr>
          <w:spacing w:val="14"/>
        </w:rPr>
        <w:t xml:space="preserve"> </w:t>
      </w:r>
      <w:r>
        <w:rPr>
          <w:spacing w:val="2"/>
        </w:rPr>
        <w:t>金（项</w:t>
      </w:r>
      <w:r>
        <w:rPr>
          <w:spacing w:val="6"/>
        </w:rPr>
        <w:t>）：</w:t>
      </w:r>
      <w:r>
        <w:rPr>
          <w:spacing w:val="2"/>
        </w:rPr>
        <w:t>2023</w:t>
      </w:r>
      <w:r>
        <w:rPr>
          <w:spacing w:val="-58"/>
        </w:rPr>
        <w:t xml:space="preserve"> </w:t>
      </w:r>
      <w:r>
        <w:rPr>
          <w:spacing w:val="2"/>
        </w:rPr>
        <w:t>年预算数为</w:t>
      </w:r>
      <w:r>
        <w:rPr>
          <w:spacing w:val="-46"/>
        </w:rPr>
        <w:t xml:space="preserve"> </w:t>
      </w:r>
      <w:r>
        <w:rPr>
          <w:spacing w:val="2"/>
        </w:rPr>
        <w:t>88.53</w:t>
      </w:r>
      <w:r>
        <w:rPr>
          <w:spacing w:val="-44"/>
        </w:rPr>
        <w:t xml:space="preserve"> </w:t>
      </w:r>
      <w:r>
        <w:rPr>
          <w:spacing w:val="2"/>
        </w:rPr>
        <w:t>万元，比上年预算数增加</w:t>
      </w:r>
      <w:r>
        <w:t xml:space="preserve"> </w:t>
      </w:r>
      <w:r>
        <w:rPr>
          <w:spacing w:val="10"/>
        </w:rPr>
        <w:t>53.57</w:t>
      </w:r>
      <w:r>
        <w:rPr>
          <w:spacing w:val="-37"/>
        </w:rPr>
        <w:t xml:space="preserve"> </w:t>
      </w:r>
      <w:r>
        <w:rPr>
          <w:spacing w:val="10"/>
        </w:rPr>
        <w:t>万元，增长</w:t>
      </w:r>
      <w:r>
        <w:rPr>
          <w:spacing w:val="-33"/>
        </w:rPr>
        <w:t xml:space="preserve"> </w:t>
      </w:r>
      <w:r>
        <w:rPr>
          <w:spacing w:val="10"/>
        </w:rPr>
        <w:t>153.23%，主要原</w:t>
      </w:r>
      <w:r>
        <w:rPr>
          <w:spacing w:val="9"/>
        </w:rPr>
        <w:t>因是：人员工资调整，</w:t>
      </w:r>
      <w:r>
        <w:t xml:space="preserve"> </w:t>
      </w:r>
      <w:r>
        <w:rPr>
          <w:spacing w:val="8"/>
        </w:rPr>
        <w:t>住房公积金基数上调，导致当年预算数比上年增加。</w:t>
      </w:r>
    </w:p>
    <w:p w14:paraId="0FEFB598">
      <w:pPr>
        <w:spacing w:before="3" w:line="332" w:lineRule="auto"/>
        <w:ind w:left="31" w:right="97" w:firstLine="645"/>
        <w:rPr>
          <w:rFonts w:ascii="黑体" w:hAnsi="黑体" w:eastAsia="黑体" w:cs="黑体"/>
          <w:sz w:val="31"/>
          <w:szCs w:val="31"/>
        </w:rPr>
      </w:pPr>
      <w:r>
        <w:rPr>
          <w:rFonts w:ascii="黑体" w:hAnsi="黑体" w:eastAsia="黑体" w:cs="黑体"/>
          <w:spacing w:val="12"/>
          <w:sz w:val="31"/>
          <w:szCs w:val="31"/>
        </w:rPr>
        <w:t>六、关于托克逊县林业和草原局部门</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预算基本支出情况说明</w:t>
      </w:r>
    </w:p>
    <w:p w14:paraId="7C1273AF">
      <w:pPr>
        <w:pStyle w:val="2"/>
        <w:spacing w:before="3" w:line="333" w:lineRule="auto"/>
        <w:ind w:left="34" w:right="97" w:firstLine="630"/>
      </w:pPr>
      <w:r>
        <w:rPr>
          <w:spacing w:val="12"/>
        </w:rPr>
        <w:t>托克逊县林业和草原局部门</w:t>
      </w:r>
      <w:r>
        <w:rPr>
          <w:spacing w:val="-35"/>
        </w:rPr>
        <w:t xml:space="preserve"> </w:t>
      </w:r>
      <w:r>
        <w:rPr>
          <w:spacing w:val="12"/>
        </w:rPr>
        <w:t>2023</w:t>
      </w:r>
      <w:r>
        <w:rPr>
          <w:spacing w:val="-53"/>
        </w:rPr>
        <w:t xml:space="preserve"> </w:t>
      </w:r>
      <w:r>
        <w:rPr>
          <w:spacing w:val="12"/>
        </w:rPr>
        <w:t>年一般公共预算基本</w:t>
      </w:r>
      <w:r>
        <w:t xml:space="preserve"> </w:t>
      </w:r>
      <w:r>
        <w:rPr>
          <w:spacing w:val="1"/>
        </w:rPr>
        <w:t>支出</w:t>
      </w:r>
      <w:r>
        <w:rPr>
          <w:spacing w:val="-39"/>
        </w:rPr>
        <w:t xml:space="preserve"> </w:t>
      </w:r>
      <w:r>
        <w:rPr>
          <w:spacing w:val="1"/>
        </w:rPr>
        <w:t>1389.19</w:t>
      </w:r>
      <w:r>
        <w:rPr>
          <w:spacing w:val="-44"/>
        </w:rPr>
        <w:t xml:space="preserve"> </w:t>
      </w:r>
      <w:r>
        <w:rPr>
          <w:spacing w:val="1"/>
        </w:rPr>
        <w:t>万元，其中：</w:t>
      </w:r>
    </w:p>
    <w:p w14:paraId="1063215C">
      <w:pPr>
        <w:pStyle w:val="2"/>
        <w:spacing w:before="3" w:line="333" w:lineRule="auto"/>
        <w:ind w:left="25" w:firstLine="644"/>
        <w:jc w:val="both"/>
      </w:pPr>
      <w:r>
        <w:rPr>
          <w:spacing w:val="5"/>
        </w:rPr>
        <w:t>人员经费</w:t>
      </w:r>
      <w:r>
        <w:rPr>
          <w:spacing w:val="-37"/>
        </w:rPr>
        <w:t xml:space="preserve"> </w:t>
      </w:r>
      <w:r>
        <w:rPr>
          <w:spacing w:val="5"/>
        </w:rPr>
        <w:t>1294.17</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7"/>
        </w:rPr>
        <w:t>费、生活补助等。</w:t>
      </w:r>
    </w:p>
    <w:p w14:paraId="320DCD46">
      <w:pPr>
        <w:pStyle w:val="2"/>
        <w:spacing w:before="4" w:line="333" w:lineRule="auto"/>
        <w:ind w:left="23" w:right="95" w:firstLine="642"/>
        <w:jc w:val="both"/>
      </w:pPr>
      <w:r>
        <w:rPr>
          <w:spacing w:val="6"/>
        </w:rPr>
        <w:t>公用经费</w:t>
      </w:r>
      <w:r>
        <w:rPr>
          <w:spacing w:val="-48"/>
        </w:rPr>
        <w:t xml:space="preserve"> </w:t>
      </w:r>
      <w:r>
        <w:rPr>
          <w:spacing w:val="6"/>
        </w:rPr>
        <w:t>95.02</w:t>
      </w:r>
      <w:r>
        <w:rPr>
          <w:spacing w:val="-44"/>
        </w:rPr>
        <w:t xml:space="preserve"> </w:t>
      </w:r>
      <w:r>
        <w:rPr>
          <w:spacing w:val="6"/>
        </w:rPr>
        <w:t>万元，主要包括：办公费</w:t>
      </w:r>
      <w:r>
        <w:rPr>
          <w:spacing w:val="5"/>
        </w:rPr>
        <w:t>、印刷费、手</w:t>
      </w:r>
      <w:r>
        <w:t xml:space="preserve"> </w:t>
      </w:r>
      <w:r>
        <w:rPr>
          <w:spacing w:val="9"/>
        </w:rPr>
        <w:t>续费、水费、电费、邮电费、取暖费、差旅费、劳务费</w:t>
      </w:r>
      <w:r>
        <w:rPr>
          <w:spacing w:val="8"/>
        </w:rPr>
        <w:t>、委</w:t>
      </w:r>
      <w:r>
        <w:t xml:space="preserve"> </w:t>
      </w:r>
      <w:r>
        <w:rPr>
          <w:spacing w:val="9"/>
        </w:rPr>
        <w:t>托业务费、工会经费、福利费、公务用车运行维护费、其他</w:t>
      </w:r>
      <w:r>
        <w:rPr>
          <w:spacing w:val="1"/>
        </w:rPr>
        <w:t xml:space="preserve"> </w:t>
      </w:r>
      <w:r>
        <w:rPr>
          <w:spacing w:val="7"/>
        </w:rPr>
        <w:t>商品和服务支出等。</w:t>
      </w:r>
    </w:p>
    <w:p w14:paraId="2D7F9D14">
      <w:pPr>
        <w:spacing w:before="1" w:line="333" w:lineRule="auto"/>
        <w:ind w:left="31" w:right="97" w:firstLine="634"/>
        <w:rPr>
          <w:rFonts w:ascii="黑体" w:hAnsi="黑体" w:eastAsia="黑体" w:cs="黑体"/>
          <w:sz w:val="31"/>
          <w:szCs w:val="31"/>
        </w:rPr>
      </w:pPr>
      <w:r>
        <w:rPr>
          <w:rFonts w:ascii="黑体" w:hAnsi="黑体" w:eastAsia="黑体" w:cs="黑体"/>
          <w:spacing w:val="13"/>
          <w:sz w:val="31"/>
          <w:szCs w:val="31"/>
        </w:rPr>
        <w:t>七、关于托克逊县林业和草原局部门</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w:t>
      </w:r>
      <w:r>
        <w:rPr>
          <w:rFonts w:ascii="黑体" w:hAnsi="黑体" w:eastAsia="黑体" w:cs="黑体"/>
          <w:spacing w:val="12"/>
          <w:sz w:val="31"/>
          <w:szCs w:val="31"/>
        </w:rPr>
        <w:t>般公共</w:t>
      </w:r>
      <w:r>
        <w:rPr>
          <w:rFonts w:ascii="黑体" w:hAnsi="黑体" w:eastAsia="黑体" w:cs="黑体"/>
          <w:sz w:val="31"/>
          <w:szCs w:val="31"/>
        </w:rPr>
        <w:t xml:space="preserve"> </w:t>
      </w:r>
      <w:r>
        <w:rPr>
          <w:rFonts w:ascii="黑体" w:hAnsi="黑体" w:eastAsia="黑体" w:cs="黑体"/>
          <w:spacing w:val="8"/>
          <w:sz w:val="31"/>
          <w:szCs w:val="31"/>
        </w:rPr>
        <w:t>预算项目支出情况说明</w:t>
      </w:r>
    </w:p>
    <w:p w14:paraId="2BBC6C3D">
      <w:pPr>
        <w:pStyle w:val="2"/>
        <w:spacing w:before="1" w:line="221" w:lineRule="auto"/>
        <w:ind w:left="659"/>
      </w:pPr>
      <w:r>
        <w:rPr>
          <w:spacing w:val="8"/>
        </w:rPr>
        <w:t>（一）项目名称：2023</w:t>
      </w:r>
      <w:r>
        <w:rPr>
          <w:spacing w:val="-55"/>
        </w:rPr>
        <w:t xml:space="preserve"> </w:t>
      </w:r>
      <w:r>
        <w:rPr>
          <w:spacing w:val="8"/>
        </w:rPr>
        <w:t>年林业和草原综合业务经费</w:t>
      </w:r>
    </w:p>
    <w:p w14:paraId="6AAB5644">
      <w:pPr>
        <w:pStyle w:val="2"/>
        <w:spacing w:before="192" w:line="219" w:lineRule="auto"/>
        <w:ind w:left="667"/>
      </w:pPr>
      <w:r>
        <w:rPr>
          <w:spacing w:val="3"/>
        </w:rPr>
        <w:t>设立政策依据：托党办发</w:t>
      </w:r>
      <w:r>
        <w:rPr>
          <w:spacing w:val="-68"/>
        </w:rPr>
        <w:t xml:space="preserve"> </w:t>
      </w:r>
      <w:r>
        <w:rPr>
          <w:spacing w:val="3"/>
        </w:rPr>
        <w:t>[2021]18</w:t>
      </w:r>
      <w:r>
        <w:rPr>
          <w:spacing w:val="-44"/>
        </w:rPr>
        <w:t xml:space="preserve"> </w:t>
      </w:r>
      <w:r>
        <w:rPr>
          <w:spacing w:val="3"/>
        </w:rPr>
        <w:t>号和</w:t>
      </w:r>
      <w:r>
        <w:rPr>
          <w:spacing w:val="-41"/>
        </w:rPr>
        <w:t xml:space="preserve"> </w:t>
      </w:r>
      <w:r>
        <w:rPr>
          <w:spacing w:val="3"/>
        </w:rPr>
        <w:t>2018</w:t>
      </w:r>
      <w:r>
        <w:rPr>
          <w:spacing w:val="-51"/>
        </w:rPr>
        <w:t xml:space="preserve"> </w:t>
      </w:r>
      <w:r>
        <w:rPr>
          <w:spacing w:val="3"/>
        </w:rPr>
        <w:t>年</w:t>
      </w:r>
      <w:r>
        <w:rPr>
          <w:spacing w:val="-37"/>
        </w:rPr>
        <w:t xml:space="preserve"> </w:t>
      </w:r>
      <w:r>
        <w:rPr>
          <w:spacing w:val="2"/>
        </w:rPr>
        <w:t>5</w:t>
      </w:r>
      <w:r>
        <w:rPr>
          <w:spacing w:val="-36"/>
        </w:rPr>
        <w:t xml:space="preserve"> </w:t>
      </w:r>
      <w:r>
        <w:rPr>
          <w:spacing w:val="2"/>
        </w:rPr>
        <w:t>月</w:t>
      </w:r>
      <w:r>
        <w:rPr>
          <w:spacing w:val="-41"/>
        </w:rPr>
        <w:t xml:space="preserve"> </w:t>
      </w:r>
      <w:r>
        <w:rPr>
          <w:spacing w:val="2"/>
        </w:rPr>
        <w:t>2</w:t>
      </w:r>
    </w:p>
    <w:p w14:paraId="7E2259C2">
      <w:pPr>
        <w:pStyle w:val="2"/>
        <w:spacing w:before="191" w:line="219" w:lineRule="auto"/>
        <w:ind w:left="86"/>
      </w:pPr>
      <w:r>
        <w:rPr>
          <w:spacing w:val="5"/>
        </w:rPr>
        <w:t>日召开的县财政委员会第二次会议内容</w:t>
      </w:r>
    </w:p>
    <w:p w14:paraId="678502F3">
      <w:pPr>
        <w:spacing w:line="219" w:lineRule="auto"/>
        <w:sectPr>
          <w:footerReference r:id="rId31" w:type="default"/>
          <w:pgSz w:w="11906" w:h="16839"/>
          <w:pgMar w:top="1431" w:right="1704" w:bottom="1521" w:left="1785" w:header="0" w:footer="1156" w:gutter="0"/>
          <w:cols w:space="720" w:num="1"/>
        </w:sectPr>
      </w:pPr>
    </w:p>
    <w:p w14:paraId="19B3006C">
      <w:pPr>
        <w:pStyle w:val="2"/>
        <w:spacing w:before="185" w:line="219" w:lineRule="auto"/>
        <w:ind w:left="679"/>
      </w:pPr>
      <w:r>
        <w:rPr>
          <w:spacing w:val="4"/>
        </w:rPr>
        <w:t>预算安排规模：160.00</w:t>
      </w:r>
      <w:r>
        <w:rPr>
          <w:spacing w:val="-45"/>
        </w:rPr>
        <w:t xml:space="preserve"> </w:t>
      </w:r>
      <w:r>
        <w:rPr>
          <w:spacing w:val="4"/>
        </w:rPr>
        <w:t>万元</w:t>
      </w:r>
    </w:p>
    <w:p w14:paraId="0BE5A108">
      <w:pPr>
        <w:pStyle w:val="2"/>
        <w:spacing w:before="188" w:line="221" w:lineRule="auto"/>
        <w:ind w:left="671"/>
      </w:pPr>
      <w:r>
        <w:rPr>
          <w:spacing w:val="8"/>
        </w:rPr>
        <w:t>项目承担单位：托克逊县林业和草原局</w:t>
      </w:r>
    </w:p>
    <w:p w14:paraId="56D8613B">
      <w:pPr>
        <w:pStyle w:val="2"/>
        <w:spacing w:before="188" w:line="221" w:lineRule="auto"/>
        <w:ind w:left="681"/>
      </w:pPr>
      <w:r>
        <w:rPr>
          <w:spacing w:val="5"/>
        </w:rPr>
        <w:t>资金分配情况：林业和草原综合业务经费</w:t>
      </w:r>
      <w:r>
        <w:rPr>
          <w:spacing w:val="-34"/>
        </w:rPr>
        <w:t xml:space="preserve"> </w:t>
      </w:r>
      <w:r>
        <w:rPr>
          <w:spacing w:val="5"/>
        </w:rPr>
        <w:t>160</w:t>
      </w:r>
      <w:r>
        <w:rPr>
          <w:rFonts w:hint="eastAsia"/>
          <w:spacing w:val="5"/>
          <w:lang w:val="en-US" w:eastAsia="zh-CN"/>
        </w:rPr>
        <w:t>.00</w:t>
      </w:r>
      <w:r>
        <w:rPr>
          <w:spacing w:val="-47"/>
        </w:rPr>
        <w:t xml:space="preserve"> </w:t>
      </w:r>
      <w:r>
        <w:rPr>
          <w:spacing w:val="5"/>
        </w:rPr>
        <w:t>万元</w:t>
      </w:r>
    </w:p>
    <w:p w14:paraId="08C8A987">
      <w:pPr>
        <w:pStyle w:val="2"/>
        <w:spacing w:before="193" w:line="220" w:lineRule="auto"/>
        <w:ind w:left="681"/>
      </w:pPr>
      <w:r>
        <w:rPr>
          <w:spacing w:val="5"/>
        </w:rPr>
        <w:t>资金执行时间：2023.01-12</w:t>
      </w:r>
    </w:p>
    <w:p w14:paraId="51AB011B">
      <w:pPr>
        <w:pStyle w:val="2"/>
        <w:spacing w:before="186" w:line="334" w:lineRule="auto"/>
        <w:ind w:left="29" w:right="16" w:firstLine="630"/>
      </w:pPr>
      <w:r>
        <w:rPr>
          <w:spacing w:val="4"/>
        </w:rPr>
        <w:t>（二）项目名称：2023</w:t>
      </w:r>
      <w:r>
        <w:rPr>
          <w:spacing w:val="-42"/>
        </w:rPr>
        <w:t xml:space="preserve"> </w:t>
      </w:r>
      <w:r>
        <w:rPr>
          <w:spacing w:val="4"/>
        </w:rPr>
        <w:t>年中央林业草原生态保护恢复资</w:t>
      </w:r>
      <w:r>
        <w:t xml:space="preserve"> </w:t>
      </w:r>
      <w:r>
        <w:rPr>
          <w:spacing w:val="7"/>
        </w:rPr>
        <w:t>金（森林保护修复)</w:t>
      </w:r>
    </w:p>
    <w:p w14:paraId="3CB03470">
      <w:pPr>
        <w:pStyle w:val="2"/>
        <w:spacing w:before="3" w:line="219" w:lineRule="auto"/>
        <w:ind w:left="667"/>
      </w:pPr>
      <w:r>
        <w:rPr>
          <w:spacing w:val="6"/>
        </w:rPr>
        <w:t>设立政策依据：吐市财建[2022]61</w:t>
      </w:r>
      <w:r>
        <w:rPr>
          <w:spacing w:val="-34"/>
        </w:rPr>
        <w:t xml:space="preserve"> </w:t>
      </w:r>
      <w:r>
        <w:rPr>
          <w:spacing w:val="6"/>
        </w:rPr>
        <w:t>号</w:t>
      </w:r>
    </w:p>
    <w:p w14:paraId="777ABC88">
      <w:pPr>
        <w:pStyle w:val="2"/>
        <w:spacing w:before="191" w:line="219" w:lineRule="auto"/>
        <w:ind w:left="679"/>
      </w:pPr>
      <w:r>
        <w:rPr>
          <w:spacing w:val="4"/>
        </w:rPr>
        <w:t>预算安排规模：389.00</w:t>
      </w:r>
      <w:r>
        <w:rPr>
          <w:spacing w:val="-45"/>
        </w:rPr>
        <w:t xml:space="preserve"> </w:t>
      </w:r>
      <w:r>
        <w:rPr>
          <w:spacing w:val="4"/>
        </w:rPr>
        <w:t>万元</w:t>
      </w:r>
    </w:p>
    <w:p w14:paraId="3277EF7F">
      <w:pPr>
        <w:pStyle w:val="2"/>
        <w:spacing w:before="188" w:line="221" w:lineRule="auto"/>
        <w:ind w:left="671"/>
      </w:pPr>
      <w:r>
        <w:rPr>
          <w:spacing w:val="8"/>
        </w:rPr>
        <w:t>项目承担单位：托克逊县林业和草原局</w:t>
      </w:r>
    </w:p>
    <w:p w14:paraId="2FC044F2">
      <w:pPr>
        <w:pStyle w:val="2"/>
        <w:spacing w:before="190" w:line="334" w:lineRule="auto"/>
        <w:ind w:left="20" w:right="16" w:firstLine="660"/>
      </w:pPr>
      <w:r>
        <w:rPr>
          <w:spacing w:val="8"/>
        </w:rPr>
        <w:t>资金分配情况：林业草原生态保护恢复资金（森林保护</w:t>
      </w:r>
      <w:r>
        <w:rPr>
          <w:spacing w:val="3"/>
        </w:rPr>
        <w:t xml:space="preserve"> </w:t>
      </w:r>
      <w:r>
        <w:rPr>
          <w:spacing w:val="2"/>
        </w:rPr>
        <w:t>修复)389</w:t>
      </w:r>
      <w:r>
        <w:rPr>
          <w:rFonts w:hint="eastAsia"/>
          <w:spacing w:val="2"/>
          <w:lang w:val="en-US" w:eastAsia="zh-CN"/>
        </w:rPr>
        <w:t>.00</w:t>
      </w:r>
      <w:r>
        <w:rPr>
          <w:spacing w:val="-40"/>
        </w:rPr>
        <w:t xml:space="preserve"> </w:t>
      </w:r>
      <w:r>
        <w:rPr>
          <w:spacing w:val="2"/>
        </w:rPr>
        <w:t>万元</w:t>
      </w:r>
    </w:p>
    <w:p w14:paraId="0DD8DF0A">
      <w:pPr>
        <w:pStyle w:val="2"/>
        <w:spacing w:line="220" w:lineRule="auto"/>
        <w:ind w:left="681"/>
      </w:pPr>
      <w:r>
        <w:rPr>
          <w:spacing w:val="5"/>
        </w:rPr>
        <w:t>资金执行时间：2023.01-12</w:t>
      </w:r>
    </w:p>
    <w:p w14:paraId="1AEBB43D">
      <w:pPr>
        <w:pStyle w:val="2"/>
        <w:spacing w:before="192" w:line="331" w:lineRule="auto"/>
        <w:ind w:left="34" w:right="13" w:firstLine="625"/>
      </w:pPr>
      <w:r>
        <w:rPr>
          <w:spacing w:val="5"/>
        </w:rPr>
        <w:t>（三）项目名称：2023</w:t>
      </w:r>
      <w:r>
        <w:rPr>
          <w:spacing w:val="-59"/>
        </w:rPr>
        <w:t xml:space="preserve"> </w:t>
      </w:r>
      <w:r>
        <w:rPr>
          <w:spacing w:val="5"/>
        </w:rPr>
        <w:t>年中央林业改革</w:t>
      </w:r>
      <w:r>
        <w:rPr>
          <w:spacing w:val="4"/>
        </w:rPr>
        <w:t>发展资金（林业</w:t>
      </w:r>
      <w:r>
        <w:t xml:space="preserve"> </w:t>
      </w:r>
      <w:r>
        <w:rPr>
          <w:spacing w:val="8"/>
        </w:rPr>
        <w:t>草原支撑保障体系支出-林草有害生物防治）</w:t>
      </w:r>
    </w:p>
    <w:p w14:paraId="102768EA">
      <w:pPr>
        <w:pStyle w:val="2"/>
        <w:spacing w:before="7" w:line="219" w:lineRule="auto"/>
        <w:ind w:left="667"/>
      </w:pPr>
      <w:r>
        <w:rPr>
          <w:spacing w:val="6"/>
        </w:rPr>
        <w:t>设立政策依据：吐市财建[2022]62</w:t>
      </w:r>
      <w:r>
        <w:rPr>
          <w:spacing w:val="-34"/>
        </w:rPr>
        <w:t xml:space="preserve"> </w:t>
      </w:r>
      <w:r>
        <w:rPr>
          <w:spacing w:val="6"/>
        </w:rPr>
        <w:t>号</w:t>
      </w:r>
    </w:p>
    <w:p w14:paraId="4B43A4DE">
      <w:pPr>
        <w:pStyle w:val="2"/>
        <w:spacing w:before="194" w:line="219" w:lineRule="auto"/>
        <w:ind w:left="679"/>
      </w:pPr>
      <w:r>
        <w:rPr>
          <w:spacing w:val="4"/>
        </w:rPr>
        <w:t>预算安排规模：18.00</w:t>
      </w:r>
      <w:r>
        <w:rPr>
          <w:spacing w:val="-44"/>
        </w:rPr>
        <w:t xml:space="preserve"> </w:t>
      </w:r>
      <w:r>
        <w:rPr>
          <w:spacing w:val="4"/>
        </w:rPr>
        <w:t>万元</w:t>
      </w:r>
    </w:p>
    <w:p w14:paraId="747CBC98">
      <w:pPr>
        <w:pStyle w:val="2"/>
        <w:spacing w:before="188" w:line="221" w:lineRule="auto"/>
        <w:ind w:left="671"/>
      </w:pPr>
      <w:r>
        <w:rPr>
          <w:spacing w:val="8"/>
        </w:rPr>
        <w:t>项目承担单位：托克逊县林业和草原局</w:t>
      </w:r>
    </w:p>
    <w:p w14:paraId="77116F64">
      <w:pPr>
        <w:pStyle w:val="2"/>
        <w:spacing w:before="188" w:line="333" w:lineRule="auto"/>
        <w:ind w:left="19" w:right="16" w:firstLine="661"/>
      </w:pPr>
      <w:r>
        <w:rPr>
          <w:spacing w:val="8"/>
        </w:rPr>
        <w:t>资金分配情况：林业改革发展资金（林业草原支撑保障</w:t>
      </w:r>
      <w:r>
        <w:rPr>
          <w:spacing w:val="3"/>
        </w:rPr>
        <w:t xml:space="preserve"> </w:t>
      </w:r>
      <w:r>
        <w:rPr>
          <w:spacing w:val="7"/>
        </w:rPr>
        <w:t>体系支出-林草有害生物防治）18</w:t>
      </w:r>
      <w:r>
        <w:rPr>
          <w:rFonts w:hint="eastAsia"/>
          <w:spacing w:val="7"/>
          <w:lang w:val="en-US" w:eastAsia="zh-CN"/>
        </w:rPr>
        <w:t>.00</w:t>
      </w:r>
      <w:r>
        <w:rPr>
          <w:spacing w:val="-44"/>
        </w:rPr>
        <w:t xml:space="preserve"> </w:t>
      </w:r>
      <w:r>
        <w:rPr>
          <w:spacing w:val="7"/>
        </w:rPr>
        <w:t>万元</w:t>
      </w:r>
    </w:p>
    <w:p w14:paraId="048348F5">
      <w:pPr>
        <w:pStyle w:val="2"/>
        <w:spacing w:before="6" w:line="220" w:lineRule="auto"/>
        <w:ind w:left="681"/>
      </w:pPr>
      <w:r>
        <w:rPr>
          <w:spacing w:val="5"/>
        </w:rPr>
        <w:t>资金执行时间：2023.01-12</w:t>
      </w:r>
    </w:p>
    <w:p w14:paraId="3BDFA235">
      <w:pPr>
        <w:pStyle w:val="2"/>
        <w:spacing w:before="189" w:line="333" w:lineRule="auto"/>
        <w:ind w:left="40" w:right="13" w:firstLine="619"/>
      </w:pPr>
      <w:r>
        <w:rPr>
          <w:spacing w:val="5"/>
        </w:rPr>
        <w:t>（四）项目名称：2023</w:t>
      </w:r>
      <w:r>
        <w:rPr>
          <w:spacing w:val="-59"/>
        </w:rPr>
        <w:t xml:space="preserve"> </w:t>
      </w:r>
      <w:r>
        <w:rPr>
          <w:spacing w:val="5"/>
        </w:rPr>
        <w:t>年中央林业改革</w:t>
      </w:r>
      <w:r>
        <w:rPr>
          <w:spacing w:val="4"/>
        </w:rPr>
        <w:t>发展资金（国土</w:t>
      </w:r>
      <w:r>
        <w:t xml:space="preserve"> </w:t>
      </w:r>
      <w:r>
        <w:rPr>
          <w:spacing w:val="6"/>
        </w:rPr>
        <w:t>绿化-退耕还林还草补助）</w:t>
      </w:r>
    </w:p>
    <w:p w14:paraId="54874360">
      <w:pPr>
        <w:pStyle w:val="2"/>
        <w:spacing w:before="3" w:line="219" w:lineRule="auto"/>
        <w:ind w:left="667"/>
      </w:pPr>
      <w:r>
        <w:rPr>
          <w:spacing w:val="6"/>
        </w:rPr>
        <w:t>设立政策依据：吐市财建[2022]62</w:t>
      </w:r>
      <w:r>
        <w:rPr>
          <w:spacing w:val="-34"/>
        </w:rPr>
        <w:t xml:space="preserve"> </w:t>
      </w:r>
      <w:r>
        <w:rPr>
          <w:spacing w:val="6"/>
        </w:rPr>
        <w:t>号</w:t>
      </w:r>
    </w:p>
    <w:p w14:paraId="226261D9">
      <w:pPr>
        <w:pStyle w:val="2"/>
        <w:spacing w:before="192" w:line="219" w:lineRule="auto"/>
        <w:ind w:left="679"/>
      </w:pPr>
      <w:r>
        <w:rPr>
          <w:spacing w:val="4"/>
        </w:rPr>
        <w:t>预算安排规模：318.60</w:t>
      </w:r>
      <w:r>
        <w:rPr>
          <w:spacing w:val="-45"/>
        </w:rPr>
        <w:t xml:space="preserve"> </w:t>
      </w:r>
      <w:r>
        <w:rPr>
          <w:spacing w:val="4"/>
        </w:rPr>
        <w:t>万元</w:t>
      </w:r>
    </w:p>
    <w:p w14:paraId="2490F8D7">
      <w:pPr>
        <w:spacing w:line="219" w:lineRule="auto"/>
        <w:sectPr>
          <w:footerReference r:id="rId32" w:type="default"/>
          <w:pgSz w:w="11906" w:h="16839"/>
          <w:pgMar w:top="1431" w:right="1785" w:bottom="1521" w:left="1785" w:header="0" w:footer="1156" w:gutter="0"/>
          <w:cols w:space="720" w:num="1"/>
        </w:sectPr>
      </w:pPr>
    </w:p>
    <w:p w14:paraId="365089AB">
      <w:pPr>
        <w:pStyle w:val="2"/>
        <w:spacing w:before="158" w:line="331" w:lineRule="auto"/>
        <w:ind w:left="23" w:right="249" w:firstLine="657"/>
      </w:pPr>
      <w:r>
        <w:rPr>
          <w:spacing w:val="12"/>
        </w:rPr>
        <w:t>资金分配情况：林业改革发展资金（</w:t>
      </w:r>
      <w:r>
        <w:rPr>
          <w:spacing w:val="-92"/>
        </w:rPr>
        <w:t xml:space="preserve"> </w:t>
      </w:r>
      <w:r>
        <w:rPr>
          <w:spacing w:val="12"/>
        </w:rPr>
        <w:t>国土绿化-退耕还</w:t>
      </w:r>
      <w:r>
        <w:t xml:space="preserve"> </w:t>
      </w:r>
      <w:r>
        <w:rPr>
          <w:spacing w:val="2"/>
        </w:rPr>
        <w:t>林还草补助）资金</w:t>
      </w:r>
      <w:r>
        <w:rPr>
          <w:spacing w:val="-23"/>
        </w:rPr>
        <w:t xml:space="preserve"> </w:t>
      </w:r>
      <w:r>
        <w:rPr>
          <w:spacing w:val="2"/>
        </w:rPr>
        <w:t>318.6</w:t>
      </w:r>
      <w:r>
        <w:rPr>
          <w:rFonts w:hint="eastAsia"/>
          <w:spacing w:val="2"/>
          <w:lang w:val="en-US" w:eastAsia="zh-CN"/>
        </w:rPr>
        <w:t>0</w:t>
      </w:r>
      <w:r>
        <w:rPr>
          <w:spacing w:val="-44"/>
        </w:rPr>
        <w:t xml:space="preserve"> </w:t>
      </w:r>
      <w:r>
        <w:rPr>
          <w:spacing w:val="2"/>
        </w:rPr>
        <w:t>万元</w:t>
      </w:r>
    </w:p>
    <w:p w14:paraId="6ED3430D">
      <w:pPr>
        <w:pStyle w:val="2"/>
        <w:spacing w:before="7" w:line="220" w:lineRule="auto"/>
        <w:ind w:left="681"/>
      </w:pPr>
      <w:r>
        <w:rPr>
          <w:spacing w:val="5"/>
        </w:rPr>
        <w:t>资金执行时间：2023.01-12</w:t>
      </w:r>
    </w:p>
    <w:p w14:paraId="31C6788F">
      <w:pPr>
        <w:pStyle w:val="2"/>
        <w:spacing w:before="186" w:line="221" w:lineRule="auto"/>
        <w:ind w:left="659"/>
      </w:pPr>
      <w:r>
        <w:rPr>
          <w:spacing w:val="8"/>
        </w:rPr>
        <w:t>（五）项目名称：2023</w:t>
      </w:r>
      <w:r>
        <w:rPr>
          <w:spacing w:val="-59"/>
        </w:rPr>
        <w:t xml:space="preserve"> </w:t>
      </w:r>
      <w:r>
        <w:rPr>
          <w:spacing w:val="8"/>
        </w:rPr>
        <w:t>年自治区林草专项资金</w:t>
      </w:r>
    </w:p>
    <w:p w14:paraId="37D8A737">
      <w:pPr>
        <w:pStyle w:val="2"/>
        <w:spacing w:before="191" w:line="219" w:lineRule="auto"/>
        <w:ind w:left="667"/>
      </w:pPr>
      <w:r>
        <w:rPr>
          <w:spacing w:val="6"/>
        </w:rPr>
        <w:t>设立政策依据：吐市财建[2022]74</w:t>
      </w:r>
      <w:r>
        <w:rPr>
          <w:spacing w:val="-34"/>
        </w:rPr>
        <w:t xml:space="preserve"> </w:t>
      </w:r>
      <w:r>
        <w:rPr>
          <w:spacing w:val="6"/>
        </w:rPr>
        <w:t>号</w:t>
      </w:r>
    </w:p>
    <w:p w14:paraId="1324F1E0">
      <w:pPr>
        <w:pStyle w:val="2"/>
        <w:spacing w:before="193" w:line="219" w:lineRule="auto"/>
        <w:ind w:left="679"/>
      </w:pPr>
      <w:r>
        <w:rPr>
          <w:spacing w:val="4"/>
        </w:rPr>
        <w:t>预算安排规模：6.00</w:t>
      </w:r>
      <w:r>
        <w:rPr>
          <w:spacing w:val="-45"/>
        </w:rPr>
        <w:t xml:space="preserve"> </w:t>
      </w:r>
      <w:r>
        <w:rPr>
          <w:spacing w:val="4"/>
        </w:rPr>
        <w:t>万元</w:t>
      </w:r>
    </w:p>
    <w:p w14:paraId="651E6BCA">
      <w:pPr>
        <w:pStyle w:val="2"/>
        <w:spacing w:before="189" w:line="221" w:lineRule="auto"/>
        <w:ind w:left="671"/>
      </w:pPr>
      <w:r>
        <w:rPr>
          <w:spacing w:val="8"/>
        </w:rPr>
        <w:t>项目承担单位：托克逊县林业和草原局</w:t>
      </w:r>
    </w:p>
    <w:p w14:paraId="07AF155D">
      <w:pPr>
        <w:pStyle w:val="2"/>
        <w:spacing w:before="188" w:line="221" w:lineRule="auto"/>
        <w:ind w:left="681"/>
      </w:pPr>
      <w:r>
        <w:rPr>
          <w:spacing w:val="4"/>
        </w:rPr>
        <w:t>资金分配情况：林草专项资金</w:t>
      </w:r>
      <w:r>
        <w:rPr>
          <w:spacing w:val="-46"/>
        </w:rPr>
        <w:t xml:space="preserve"> </w:t>
      </w:r>
      <w:r>
        <w:rPr>
          <w:spacing w:val="4"/>
        </w:rPr>
        <w:t>6</w:t>
      </w:r>
      <w:r>
        <w:rPr>
          <w:rFonts w:hint="eastAsia"/>
          <w:spacing w:val="4"/>
          <w:lang w:val="en-US" w:eastAsia="zh-CN"/>
        </w:rPr>
        <w:t>.00</w:t>
      </w:r>
      <w:r>
        <w:rPr>
          <w:spacing w:val="-44"/>
        </w:rPr>
        <w:t xml:space="preserve"> </w:t>
      </w:r>
      <w:r>
        <w:rPr>
          <w:spacing w:val="4"/>
        </w:rPr>
        <w:t>万元</w:t>
      </w:r>
    </w:p>
    <w:p w14:paraId="09F79A38">
      <w:pPr>
        <w:pStyle w:val="2"/>
        <w:spacing w:before="193" w:line="220" w:lineRule="auto"/>
        <w:ind w:left="681"/>
      </w:pPr>
      <w:r>
        <w:rPr>
          <w:spacing w:val="5"/>
        </w:rPr>
        <w:t>资金执行时间：2023.01-12</w:t>
      </w:r>
    </w:p>
    <w:p w14:paraId="29564C55">
      <w:pPr>
        <w:spacing w:before="189" w:line="333" w:lineRule="auto"/>
        <w:ind w:left="27" w:right="249" w:firstLine="639"/>
        <w:rPr>
          <w:rFonts w:ascii="黑体" w:hAnsi="黑体" w:eastAsia="黑体" w:cs="黑体"/>
          <w:sz w:val="31"/>
          <w:szCs w:val="31"/>
        </w:rPr>
      </w:pPr>
      <w:r>
        <w:rPr>
          <w:rFonts w:ascii="黑体" w:hAnsi="黑体" w:eastAsia="黑体" w:cs="黑体"/>
          <w:spacing w:val="13"/>
          <w:sz w:val="31"/>
          <w:szCs w:val="31"/>
        </w:rPr>
        <w:t>八、关于托克逊县林业和草原局部门</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w:t>
      </w:r>
      <w:r>
        <w:rPr>
          <w:rFonts w:ascii="黑体" w:hAnsi="黑体" w:eastAsia="黑体" w:cs="黑体"/>
          <w:spacing w:val="12"/>
          <w:sz w:val="31"/>
          <w:szCs w:val="31"/>
        </w:rPr>
        <w:t>政府性基</w:t>
      </w:r>
      <w:r>
        <w:rPr>
          <w:rFonts w:ascii="黑体" w:hAnsi="黑体" w:eastAsia="黑体" w:cs="黑体"/>
          <w:sz w:val="31"/>
          <w:szCs w:val="31"/>
        </w:rPr>
        <w:t xml:space="preserve"> </w:t>
      </w:r>
      <w:r>
        <w:rPr>
          <w:rFonts w:ascii="黑体" w:hAnsi="黑体" w:eastAsia="黑体" w:cs="黑体"/>
          <w:spacing w:val="8"/>
          <w:sz w:val="31"/>
          <w:szCs w:val="31"/>
        </w:rPr>
        <w:t>金预算拨款情况说明</w:t>
      </w:r>
    </w:p>
    <w:p w14:paraId="0F3E6AC1">
      <w:pPr>
        <w:pStyle w:val="2"/>
        <w:spacing w:before="2" w:line="332" w:lineRule="auto"/>
        <w:ind w:left="36" w:right="249" w:firstLine="628"/>
      </w:pPr>
      <w:r>
        <w:rPr>
          <w:spacing w:val="12"/>
        </w:rPr>
        <w:t>托克逊县林业和草原局</w:t>
      </w:r>
      <w:r>
        <w:rPr>
          <w:spacing w:val="-37"/>
        </w:rPr>
        <w:t xml:space="preserve"> </w:t>
      </w:r>
      <w:r>
        <w:rPr>
          <w:spacing w:val="12"/>
        </w:rPr>
        <w:t>2023</w:t>
      </w:r>
      <w:r>
        <w:rPr>
          <w:spacing w:val="-51"/>
        </w:rPr>
        <w:t xml:space="preserve"> </w:t>
      </w:r>
      <w:r>
        <w:rPr>
          <w:spacing w:val="12"/>
        </w:rPr>
        <w:t>年没有使用政府性基金预</w:t>
      </w:r>
      <w:r>
        <w:t xml:space="preserve"> </w:t>
      </w:r>
      <w:r>
        <w:rPr>
          <w:spacing w:val="8"/>
        </w:rPr>
        <w:t>算拨款安排的支出，政府性基金预算支出情况表为空表。</w:t>
      </w:r>
    </w:p>
    <w:p w14:paraId="07A8ED41">
      <w:pPr>
        <w:spacing w:before="4" w:line="333" w:lineRule="auto"/>
        <w:ind w:left="30" w:right="249" w:firstLine="644"/>
        <w:rPr>
          <w:rFonts w:ascii="黑体" w:hAnsi="黑体" w:eastAsia="黑体" w:cs="黑体"/>
          <w:sz w:val="31"/>
          <w:szCs w:val="31"/>
        </w:rPr>
      </w:pPr>
      <w:r>
        <w:rPr>
          <w:rFonts w:ascii="黑体" w:hAnsi="黑体" w:eastAsia="黑体" w:cs="黑体"/>
          <w:spacing w:val="12"/>
          <w:sz w:val="31"/>
          <w:szCs w:val="31"/>
        </w:rPr>
        <w:t>九、关于托克逊县林业和草原局部门</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w:t>
      </w:r>
      <w:r>
        <w:rPr>
          <w:rFonts w:ascii="黑体" w:hAnsi="黑体" w:eastAsia="黑体" w:cs="黑体"/>
          <w:sz w:val="31"/>
          <w:szCs w:val="31"/>
        </w:rPr>
        <w:t xml:space="preserve"> </w:t>
      </w:r>
      <w:r>
        <w:rPr>
          <w:rFonts w:ascii="黑体" w:hAnsi="黑体" w:eastAsia="黑体" w:cs="黑体"/>
          <w:spacing w:val="8"/>
          <w:sz w:val="31"/>
          <w:szCs w:val="31"/>
        </w:rPr>
        <w:t>经营预算拨款情况说明</w:t>
      </w:r>
    </w:p>
    <w:p w14:paraId="5764E2B8">
      <w:pPr>
        <w:pStyle w:val="2"/>
        <w:spacing w:before="2" w:line="332" w:lineRule="auto"/>
        <w:ind w:left="38" w:firstLine="625"/>
      </w:pPr>
      <w:r>
        <w:rPr>
          <w:spacing w:val="12"/>
        </w:rPr>
        <w:t>托克逊县林业和草原局</w:t>
      </w:r>
      <w:r>
        <w:rPr>
          <w:spacing w:val="-37"/>
        </w:rPr>
        <w:t xml:space="preserve"> </w:t>
      </w:r>
      <w:r>
        <w:rPr>
          <w:spacing w:val="12"/>
        </w:rPr>
        <w:t>2023</w:t>
      </w:r>
      <w:r>
        <w:rPr>
          <w:spacing w:val="-51"/>
        </w:rPr>
        <w:t xml:space="preserve"> </w:t>
      </w:r>
      <w:r>
        <w:rPr>
          <w:spacing w:val="12"/>
        </w:rPr>
        <w:t>年没有使用国有资本经营</w:t>
      </w:r>
      <w:r>
        <w:t xml:space="preserve">  </w:t>
      </w:r>
      <w:r>
        <w:rPr>
          <w:spacing w:val="6"/>
        </w:rPr>
        <w:t>预算拨款安排的支出，国有资本经营预算支出情况</w:t>
      </w:r>
      <w:r>
        <w:rPr>
          <w:spacing w:val="5"/>
        </w:rPr>
        <w:t>表为空表。</w:t>
      </w:r>
    </w:p>
    <w:p w14:paraId="12F2B021">
      <w:pPr>
        <w:spacing w:before="7" w:line="332" w:lineRule="auto"/>
        <w:ind w:left="38" w:right="249" w:firstLine="632"/>
        <w:rPr>
          <w:rFonts w:ascii="黑体" w:hAnsi="黑体" w:eastAsia="黑体" w:cs="黑体"/>
          <w:sz w:val="31"/>
          <w:szCs w:val="31"/>
        </w:rPr>
      </w:pPr>
      <w:r>
        <w:rPr>
          <w:rFonts w:ascii="黑体" w:hAnsi="黑体" w:eastAsia="黑体" w:cs="黑体"/>
          <w:spacing w:val="12"/>
          <w:sz w:val="31"/>
          <w:szCs w:val="31"/>
        </w:rPr>
        <w:t>十、关于托克逊县林业和草原局部门</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7"/>
          <w:sz w:val="31"/>
          <w:szCs w:val="31"/>
        </w:rPr>
        <w:t>“三公”经费预算情况说明</w:t>
      </w:r>
    </w:p>
    <w:p w14:paraId="75C404B6">
      <w:pPr>
        <w:pStyle w:val="2"/>
        <w:spacing w:before="5" w:line="333" w:lineRule="auto"/>
        <w:ind w:left="25" w:right="94" w:firstLine="639"/>
      </w:pPr>
      <w:r>
        <w:rPr>
          <w:spacing w:val="16"/>
        </w:rPr>
        <w:t>托克逊县林业和草原局部门</w:t>
      </w:r>
      <w:r>
        <w:rPr>
          <w:spacing w:val="-23"/>
        </w:rPr>
        <w:t xml:space="preserve"> </w:t>
      </w:r>
      <w:r>
        <w:rPr>
          <w:spacing w:val="16"/>
        </w:rPr>
        <w:t>2023</w:t>
      </w:r>
      <w:r>
        <w:rPr>
          <w:spacing w:val="-54"/>
        </w:rPr>
        <w:t xml:space="preserve"> </w:t>
      </w:r>
      <w:r>
        <w:rPr>
          <w:spacing w:val="16"/>
        </w:rPr>
        <w:t>年财政拨款“</w:t>
      </w:r>
      <w:r>
        <w:rPr>
          <w:spacing w:val="-111"/>
        </w:rPr>
        <w:t xml:space="preserve"> </w:t>
      </w:r>
      <w:r>
        <w:rPr>
          <w:spacing w:val="16"/>
        </w:rPr>
        <w:t>三公”</w:t>
      </w:r>
      <w:r>
        <w:t xml:space="preserve"> </w:t>
      </w:r>
      <w:r>
        <w:rPr>
          <w:spacing w:val="3"/>
        </w:rPr>
        <w:t>经费数为</w:t>
      </w:r>
      <w:r>
        <w:rPr>
          <w:spacing w:val="-39"/>
        </w:rPr>
        <w:t xml:space="preserve"> </w:t>
      </w:r>
      <w:r>
        <w:rPr>
          <w:spacing w:val="3"/>
        </w:rPr>
        <w:t>11.00</w:t>
      </w:r>
      <w:r>
        <w:rPr>
          <w:spacing w:val="-47"/>
        </w:rPr>
        <w:t xml:space="preserve"> </w:t>
      </w:r>
      <w:r>
        <w:rPr>
          <w:spacing w:val="3"/>
        </w:rPr>
        <w:t>万元，其中：因公出国（境）费</w:t>
      </w:r>
      <w:r>
        <w:rPr>
          <w:spacing w:val="-38"/>
        </w:rPr>
        <w:t xml:space="preserve"> </w:t>
      </w:r>
      <w:r>
        <w:rPr>
          <w:spacing w:val="3"/>
        </w:rPr>
        <w:t>0.00</w:t>
      </w:r>
      <w:r>
        <w:rPr>
          <w:spacing w:val="-45"/>
        </w:rPr>
        <w:t xml:space="preserve"> </w:t>
      </w:r>
      <w:r>
        <w:rPr>
          <w:spacing w:val="3"/>
        </w:rPr>
        <w:t>万元，</w:t>
      </w:r>
      <w:r>
        <w:t xml:space="preserve"> </w:t>
      </w:r>
      <w:r>
        <w:rPr>
          <w:spacing w:val="9"/>
        </w:rPr>
        <w:t>公务用车购置费</w:t>
      </w:r>
      <w:r>
        <w:rPr>
          <w:spacing w:val="-31"/>
        </w:rPr>
        <w:t xml:space="preserve"> </w:t>
      </w:r>
      <w:r>
        <w:rPr>
          <w:spacing w:val="9"/>
        </w:rPr>
        <w:t>0.00</w:t>
      </w:r>
      <w:r>
        <w:rPr>
          <w:spacing w:val="-37"/>
        </w:rPr>
        <w:t xml:space="preserve"> </w:t>
      </w:r>
      <w:r>
        <w:rPr>
          <w:spacing w:val="9"/>
        </w:rPr>
        <w:t>万元，公务用车运行</w:t>
      </w:r>
      <w:r>
        <w:rPr>
          <w:spacing w:val="8"/>
        </w:rPr>
        <w:t>费</w:t>
      </w:r>
      <w:r>
        <w:rPr>
          <w:spacing w:val="-36"/>
        </w:rPr>
        <w:t xml:space="preserve"> </w:t>
      </w:r>
      <w:r>
        <w:rPr>
          <w:spacing w:val="8"/>
        </w:rPr>
        <w:t>11.00</w:t>
      </w:r>
      <w:r>
        <w:rPr>
          <w:spacing w:val="-37"/>
        </w:rPr>
        <w:t xml:space="preserve"> </w:t>
      </w:r>
      <w:r>
        <w:rPr>
          <w:spacing w:val="8"/>
        </w:rPr>
        <w:t>万元，</w:t>
      </w:r>
      <w:r>
        <w:t xml:space="preserve"> 公务接待费</w:t>
      </w:r>
      <w:r>
        <w:rPr>
          <w:spacing w:val="-30"/>
        </w:rPr>
        <w:t xml:space="preserve"> </w:t>
      </w:r>
      <w:r>
        <w:t>0.00</w:t>
      </w:r>
      <w:r>
        <w:rPr>
          <w:spacing w:val="-44"/>
        </w:rPr>
        <w:t xml:space="preserve"> </w:t>
      </w:r>
      <w:r>
        <w:t>万元。</w:t>
      </w:r>
    </w:p>
    <w:p w14:paraId="7495BDA4">
      <w:pPr>
        <w:spacing w:line="333" w:lineRule="auto"/>
        <w:sectPr>
          <w:headerReference r:id="rId33" w:type="default"/>
          <w:footerReference r:id="rId34" w:type="default"/>
          <w:pgSz w:w="11906" w:h="16839"/>
          <w:pgMar w:top="2019" w:right="1552" w:bottom="1521" w:left="1785" w:header="1528" w:footer="1156" w:gutter="0"/>
          <w:cols w:space="720" w:num="1"/>
        </w:sectPr>
      </w:pPr>
    </w:p>
    <w:p w14:paraId="5B38A06C">
      <w:pPr>
        <w:spacing w:line="278" w:lineRule="auto"/>
        <w:rPr>
          <w:rFonts w:ascii="Arial"/>
          <w:sz w:val="21"/>
        </w:rPr>
      </w:pPr>
    </w:p>
    <w:p w14:paraId="1C4B2C77">
      <w:pPr>
        <w:spacing w:line="278" w:lineRule="auto"/>
        <w:rPr>
          <w:rFonts w:ascii="Arial"/>
          <w:sz w:val="21"/>
        </w:rPr>
      </w:pPr>
    </w:p>
    <w:p w14:paraId="7A84DC87">
      <w:pPr>
        <w:spacing w:line="278" w:lineRule="auto"/>
        <w:rPr>
          <w:rFonts w:ascii="Arial"/>
          <w:sz w:val="21"/>
        </w:rPr>
      </w:pPr>
    </w:p>
    <w:p w14:paraId="6B383991">
      <w:pPr>
        <w:spacing w:line="278" w:lineRule="auto"/>
        <w:rPr>
          <w:rFonts w:ascii="Arial"/>
          <w:sz w:val="21"/>
        </w:rPr>
      </w:pPr>
    </w:p>
    <w:p w14:paraId="258DFBDA">
      <w:pPr>
        <w:pStyle w:val="2"/>
        <w:spacing w:before="101" w:line="333" w:lineRule="auto"/>
        <w:ind w:left="22" w:firstLine="657"/>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6"/>
        </w:rPr>
        <w:t>元，增长</w:t>
      </w:r>
      <w:r>
        <w:rPr>
          <w:spacing w:val="-39"/>
        </w:rPr>
        <w:t xml:space="preserve"> </w:t>
      </w:r>
      <w:r>
        <w:rPr>
          <w:spacing w:val="6"/>
        </w:rPr>
        <w:t>0.00%，其中：因公出国（境）费增加</w:t>
      </w:r>
      <w:r>
        <w:rPr>
          <w:spacing w:val="-38"/>
        </w:rPr>
        <w:t xml:space="preserve"> </w:t>
      </w:r>
      <w:r>
        <w:rPr>
          <w:spacing w:val="6"/>
        </w:rPr>
        <w:t>0.0</w:t>
      </w:r>
      <w:r>
        <w:rPr>
          <w:spacing w:val="5"/>
        </w:rPr>
        <w:t>0</w:t>
      </w:r>
      <w:r>
        <w:rPr>
          <w:spacing w:val="-45"/>
        </w:rPr>
        <w:t xml:space="preserve"> </w:t>
      </w:r>
      <w:r>
        <w:rPr>
          <w:spacing w:val="5"/>
        </w:rPr>
        <w:t>万元，</w:t>
      </w:r>
      <w:r>
        <w:t xml:space="preserve"> </w:t>
      </w:r>
      <w:r>
        <w:rPr>
          <w:spacing w:val="10"/>
        </w:rPr>
        <w:t>增长</w:t>
      </w:r>
      <w:r>
        <w:rPr>
          <w:spacing w:val="-38"/>
        </w:rPr>
        <w:t xml:space="preserve"> </w:t>
      </w:r>
      <w:r>
        <w:rPr>
          <w:spacing w:val="10"/>
        </w:rPr>
        <w:t>0.00%，主要原因是本单位无此预算；公</w:t>
      </w:r>
      <w:r>
        <w:rPr>
          <w:spacing w:val="9"/>
        </w:rPr>
        <w:t>务用车购置费</w:t>
      </w:r>
      <w:r>
        <w:t xml:space="preserve">  </w:t>
      </w:r>
      <w:r>
        <w:rPr>
          <w:spacing w:val="4"/>
        </w:rPr>
        <w:t>增加</w:t>
      </w:r>
      <w:r>
        <w:rPr>
          <w:spacing w:val="-29"/>
        </w:rPr>
        <w:t xml:space="preserve"> </w:t>
      </w:r>
      <w:r>
        <w:rPr>
          <w:spacing w:val="4"/>
        </w:rPr>
        <w:t>0.00</w:t>
      </w:r>
      <w:r>
        <w:rPr>
          <w:spacing w:val="-45"/>
        </w:rPr>
        <w:t xml:space="preserve"> </w:t>
      </w:r>
      <w:r>
        <w:rPr>
          <w:spacing w:val="4"/>
        </w:rPr>
        <w:t>万元，增长</w:t>
      </w:r>
      <w:r>
        <w:rPr>
          <w:spacing w:val="-38"/>
        </w:rPr>
        <w:t xml:space="preserve"> </w:t>
      </w:r>
      <w:r>
        <w:rPr>
          <w:spacing w:val="4"/>
        </w:rPr>
        <w:t>0.00%，主要原因是本单位无此预算；</w:t>
      </w:r>
      <w:r>
        <w:t xml:space="preserve">  </w:t>
      </w:r>
      <w:r>
        <w:rPr>
          <w:spacing w:val="2"/>
        </w:rPr>
        <w:t>公务用车运行费增加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w:t>
      </w:r>
      <w:r>
        <w:rPr>
          <w:spacing w:val="1"/>
        </w:rPr>
        <w:t>00%，主要原因是我</w:t>
      </w:r>
      <w:r>
        <w:t xml:space="preserve">  </w:t>
      </w:r>
      <w:r>
        <w:rPr>
          <w:spacing w:val="-2"/>
        </w:rPr>
        <w:t>部门公务用车无变化；公务接待费增加0.00</w:t>
      </w:r>
      <w:r>
        <w:rPr>
          <w:spacing w:val="-76"/>
        </w:rPr>
        <w:t xml:space="preserve"> </w:t>
      </w:r>
      <w:r>
        <w:rPr>
          <w:spacing w:val="-2"/>
        </w:rPr>
        <w:t>万元，增长0.00</w:t>
      </w:r>
      <w:r>
        <w:rPr>
          <w:spacing w:val="-3"/>
        </w:rPr>
        <w:t>%，</w:t>
      </w:r>
      <w:r>
        <w:t xml:space="preserve"> </w:t>
      </w:r>
      <w:r>
        <w:rPr>
          <w:spacing w:val="8"/>
        </w:rPr>
        <w:t>主要原因是本单位无此预算。</w:t>
      </w:r>
    </w:p>
    <w:p w14:paraId="6D840C1A">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728ECB9D">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3528DB51">
      <w:pPr>
        <w:pStyle w:val="2"/>
        <w:spacing w:before="182" w:line="334" w:lineRule="auto"/>
        <w:ind w:left="21" w:firstLine="658"/>
        <w:jc w:val="both"/>
      </w:pPr>
      <w:r>
        <w:rPr>
          <w:spacing w:val="1"/>
        </w:rPr>
        <w:t>2023</w:t>
      </w:r>
      <w:r>
        <w:rPr>
          <w:spacing w:val="-44"/>
        </w:rPr>
        <w:t xml:space="preserve"> </w:t>
      </w:r>
      <w:r>
        <w:rPr>
          <w:spacing w:val="1"/>
        </w:rPr>
        <w:t>年，托克逊县林业和草原局本级及下属</w:t>
      </w:r>
      <w:r>
        <w:rPr>
          <w:spacing w:val="-41"/>
        </w:rPr>
        <w:t xml:space="preserve"> </w:t>
      </w:r>
      <w:r>
        <w:rPr>
          <w:spacing w:val="1"/>
        </w:rPr>
        <w:t>0</w:t>
      </w:r>
      <w:r>
        <w:rPr>
          <w:spacing w:val="-54"/>
        </w:rPr>
        <w:t xml:space="preserve"> </w:t>
      </w:r>
      <w:r>
        <w:rPr>
          <w:spacing w:val="1"/>
        </w:rPr>
        <w:t>家行政单</w:t>
      </w:r>
      <w:r>
        <w:t xml:space="preserve">  </w:t>
      </w:r>
      <w:r>
        <w:rPr>
          <w:spacing w:val="2"/>
        </w:rPr>
        <w:t>位和</w:t>
      </w:r>
      <w:r>
        <w:rPr>
          <w:spacing w:val="-44"/>
        </w:rPr>
        <w:t xml:space="preserve"> </w:t>
      </w:r>
      <w:r>
        <w:rPr>
          <w:spacing w:val="2"/>
        </w:rPr>
        <w:t>4</w:t>
      </w:r>
      <w:r>
        <w:rPr>
          <w:spacing w:val="-57"/>
        </w:rPr>
        <w:t xml:space="preserve"> </w:t>
      </w:r>
      <w:r>
        <w:rPr>
          <w:spacing w:val="2"/>
        </w:rPr>
        <w:t>家事业单位的机关运行经费财政拨款预算</w:t>
      </w:r>
      <w:r>
        <w:rPr>
          <w:spacing w:val="-50"/>
        </w:rPr>
        <w:t xml:space="preserve"> </w:t>
      </w:r>
      <w:r>
        <w:rPr>
          <w:spacing w:val="2"/>
        </w:rPr>
        <w:t>95.02</w:t>
      </w:r>
      <w:r>
        <w:rPr>
          <w:spacing w:val="-47"/>
        </w:rPr>
        <w:t xml:space="preserve"> </w:t>
      </w:r>
      <w:r>
        <w:rPr>
          <w:spacing w:val="2"/>
        </w:rPr>
        <w:t>万元，</w:t>
      </w:r>
      <w:r>
        <w:t xml:space="preserve"> </w:t>
      </w:r>
      <w:r>
        <w:rPr>
          <w:spacing w:val="2"/>
        </w:rPr>
        <w:t>比上年预算增加</w:t>
      </w:r>
      <w:r>
        <w:rPr>
          <w:spacing w:val="-42"/>
        </w:rPr>
        <w:t xml:space="preserve"> </w:t>
      </w:r>
      <w:r>
        <w:rPr>
          <w:spacing w:val="2"/>
        </w:rPr>
        <w:t>20.85</w:t>
      </w:r>
      <w:r>
        <w:rPr>
          <w:spacing w:val="-47"/>
        </w:rPr>
        <w:t xml:space="preserve"> </w:t>
      </w:r>
      <w:r>
        <w:rPr>
          <w:spacing w:val="2"/>
        </w:rPr>
        <w:t>万元，增长</w:t>
      </w:r>
      <w:r>
        <w:rPr>
          <w:spacing w:val="-48"/>
        </w:rPr>
        <w:t xml:space="preserve"> </w:t>
      </w:r>
      <w:r>
        <w:rPr>
          <w:spacing w:val="2"/>
        </w:rPr>
        <w:t>28.11%。主要原因是工会</w:t>
      </w:r>
      <w:r>
        <w:t xml:space="preserve">  </w:t>
      </w:r>
      <w:r>
        <w:rPr>
          <w:spacing w:val="8"/>
        </w:rPr>
        <w:t>经费增长，导致当年预算比上年度增长。</w:t>
      </w:r>
    </w:p>
    <w:p w14:paraId="1BBD3573">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EF97E53">
      <w:pPr>
        <w:pStyle w:val="2"/>
        <w:spacing w:before="179" w:line="334" w:lineRule="auto"/>
        <w:ind w:left="44" w:right="242" w:firstLine="635"/>
        <w:jc w:val="both"/>
      </w:pPr>
      <w:r>
        <w:t>2023</w:t>
      </w:r>
      <w:r>
        <w:rPr>
          <w:spacing w:val="-57"/>
        </w:rPr>
        <w:t xml:space="preserve"> </w:t>
      </w:r>
      <w:r>
        <w:t>年，托克逊县林业和草原局部门政府采购预算</w:t>
      </w:r>
      <w:r>
        <w:rPr>
          <w:spacing w:val="-55"/>
        </w:rPr>
        <w:t xml:space="preserve"> </w:t>
      </w:r>
      <w:r>
        <w:t xml:space="preserve">2.87 </w:t>
      </w:r>
      <w:r>
        <w:rPr>
          <w:spacing w:val="5"/>
        </w:rPr>
        <w:t>万元，其中：政府采购货物预算</w:t>
      </w:r>
      <w:r>
        <w:rPr>
          <w:spacing w:val="-26"/>
        </w:rPr>
        <w:t xml:space="preserve"> </w:t>
      </w:r>
      <w:r>
        <w:rPr>
          <w:spacing w:val="5"/>
        </w:rPr>
        <w:t>0</w:t>
      </w:r>
      <w:r>
        <w:rPr>
          <w:rFonts w:hint="eastAsia"/>
          <w:spacing w:val="5"/>
          <w:lang w:val="en-US" w:eastAsia="zh-CN"/>
        </w:rPr>
        <w:t>.00</w:t>
      </w:r>
      <w:r>
        <w:rPr>
          <w:spacing w:val="-44"/>
        </w:rPr>
        <w:t xml:space="preserve"> </w:t>
      </w:r>
      <w:r>
        <w:rPr>
          <w:spacing w:val="5"/>
        </w:rPr>
        <w:t>万元，政府采购工程预算</w:t>
      </w:r>
      <w:r>
        <w:t xml:space="preserve"> </w:t>
      </w:r>
      <w:r>
        <w:rPr>
          <w:spacing w:val="1"/>
        </w:rPr>
        <w:t>0</w:t>
      </w:r>
      <w:r>
        <w:rPr>
          <w:rFonts w:hint="eastAsia"/>
          <w:spacing w:val="1"/>
          <w:lang w:val="en-US" w:eastAsia="zh-CN"/>
        </w:rPr>
        <w:t>.00</w:t>
      </w:r>
      <w:r>
        <w:rPr>
          <w:spacing w:val="-30"/>
        </w:rPr>
        <w:t xml:space="preserve"> </w:t>
      </w:r>
      <w:r>
        <w:rPr>
          <w:spacing w:val="1"/>
        </w:rPr>
        <w:t>万元，政府采购服务预算</w:t>
      </w:r>
      <w:r>
        <w:rPr>
          <w:spacing w:val="-48"/>
        </w:rPr>
        <w:t xml:space="preserve"> </w:t>
      </w:r>
      <w:r>
        <w:rPr>
          <w:spacing w:val="1"/>
        </w:rPr>
        <w:t>2.87</w:t>
      </w:r>
      <w:r>
        <w:rPr>
          <w:spacing w:val="-44"/>
        </w:rPr>
        <w:t xml:space="preserve"> </w:t>
      </w:r>
      <w:r>
        <w:rPr>
          <w:spacing w:val="1"/>
        </w:rPr>
        <w:t>万元。</w:t>
      </w:r>
    </w:p>
    <w:p w14:paraId="1C1AB9DE">
      <w:pPr>
        <w:pStyle w:val="2"/>
        <w:spacing w:before="5" w:line="333" w:lineRule="auto"/>
        <w:ind w:left="29" w:right="244" w:firstLine="650"/>
        <w:jc w:val="both"/>
      </w:pPr>
      <w:r>
        <w:rPr>
          <w:spacing w:val="16"/>
        </w:rPr>
        <w:t>2023</w:t>
      </w:r>
      <w:r>
        <w:rPr>
          <w:spacing w:val="-49"/>
        </w:rPr>
        <w:t xml:space="preserve"> </w:t>
      </w:r>
      <w:r>
        <w:rPr>
          <w:spacing w:val="16"/>
        </w:rPr>
        <w:t>年度本部门面向中小企业预留政府采购项目预算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4EF127C3">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5607E824">
      <w:pPr>
        <w:pStyle w:val="2"/>
        <w:spacing w:before="188" w:line="333" w:lineRule="auto"/>
        <w:ind w:left="38" w:right="244" w:firstLine="633"/>
      </w:pPr>
      <w:r>
        <w:rPr>
          <w:spacing w:val="12"/>
        </w:rPr>
        <w:t>截至</w:t>
      </w:r>
      <w:r>
        <w:rPr>
          <w:spacing w:val="-43"/>
        </w:rPr>
        <w:t xml:space="preserve"> </w:t>
      </w:r>
      <w:r>
        <w:rPr>
          <w:spacing w:val="12"/>
        </w:rPr>
        <w:t>2022</w:t>
      </w:r>
      <w:r>
        <w:rPr>
          <w:spacing w:val="-51"/>
        </w:rPr>
        <w:t xml:space="preserve"> </w:t>
      </w:r>
      <w:r>
        <w:rPr>
          <w:spacing w:val="12"/>
        </w:rPr>
        <w:t>年底，托克逊县林业和草原局部门及下</w:t>
      </w:r>
      <w:r>
        <w:rPr>
          <w:spacing w:val="11"/>
        </w:rPr>
        <w:t>属各</w:t>
      </w:r>
      <w:r>
        <w:t xml:space="preserve"> </w:t>
      </w:r>
      <w:r>
        <w:rPr>
          <w:spacing w:val="8"/>
        </w:rPr>
        <w:t>预算单位占用使用国有资产总体情况为</w:t>
      </w:r>
    </w:p>
    <w:p w14:paraId="176B05CD">
      <w:pPr>
        <w:pStyle w:val="2"/>
        <w:spacing w:before="4" w:line="220" w:lineRule="auto"/>
        <w:ind w:left="687"/>
      </w:pPr>
      <w:r>
        <w:rPr>
          <w:spacing w:val="1"/>
        </w:rPr>
        <w:t>1.房屋</w:t>
      </w:r>
      <w:r>
        <w:rPr>
          <w:spacing w:val="-40"/>
        </w:rPr>
        <w:t xml:space="preserve"> </w:t>
      </w:r>
      <w:r>
        <w:rPr>
          <w:spacing w:val="1"/>
        </w:rPr>
        <w:t>10267.1</w:t>
      </w:r>
      <w:r>
        <w:rPr>
          <w:spacing w:val="-57"/>
        </w:rPr>
        <w:t xml:space="preserve"> </w:t>
      </w:r>
      <w:r>
        <w:rPr>
          <w:spacing w:val="1"/>
        </w:rPr>
        <w:t>平方米，价值</w:t>
      </w:r>
      <w:r>
        <w:rPr>
          <w:spacing w:val="-38"/>
        </w:rPr>
        <w:t xml:space="preserve"> </w:t>
      </w:r>
      <w:r>
        <w:rPr>
          <w:spacing w:val="1"/>
        </w:rPr>
        <w:t>35</w:t>
      </w:r>
      <w:r>
        <w:t>7.04</w:t>
      </w:r>
      <w:r>
        <w:rPr>
          <w:spacing w:val="-45"/>
        </w:rPr>
        <w:t xml:space="preserve"> </w:t>
      </w:r>
      <w:r>
        <w:t>万元。</w:t>
      </w:r>
    </w:p>
    <w:p w14:paraId="3DFCDBBD">
      <w:pPr>
        <w:spacing w:line="220" w:lineRule="auto"/>
        <w:sectPr>
          <w:headerReference r:id="rId35" w:type="default"/>
          <w:footerReference r:id="rId36" w:type="default"/>
          <w:pgSz w:w="11906" w:h="16839"/>
          <w:pgMar w:top="400" w:right="1557" w:bottom="1521" w:left="1785" w:header="0" w:footer="1156" w:gutter="0"/>
          <w:cols w:space="720" w:num="1"/>
        </w:sectPr>
      </w:pPr>
    </w:p>
    <w:p w14:paraId="2D42F65F">
      <w:pPr>
        <w:spacing w:line="277" w:lineRule="auto"/>
        <w:rPr>
          <w:rFonts w:ascii="Arial"/>
          <w:sz w:val="21"/>
        </w:rPr>
      </w:pPr>
    </w:p>
    <w:p w14:paraId="606B4127">
      <w:pPr>
        <w:spacing w:line="277" w:lineRule="auto"/>
        <w:rPr>
          <w:rFonts w:ascii="Arial"/>
          <w:sz w:val="21"/>
        </w:rPr>
      </w:pPr>
    </w:p>
    <w:p w14:paraId="600A727A">
      <w:pPr>
        <w:spacing w:line="277" w:lineRule="auto"/>
        <w:rPr>
          <w:rFonts w:ascii="Arial"/>
          <w:sz w:val="21"/>
        </w:rPr>
      </w:pPr>
    </w:p>
    <w:p w14:paraId="3B95537F">
      <w:pPr>
        <w:spacing w:line="278" w:lineRule="auto"/>
        <w:rPr>
          <w:rFonts w:ascii="Arial"/>
          <w:sz w:val="21"/>
        </w:rPr>
      </w:pPr>
    </w:p>
    <w:p w14:paraId="7C9BCE9D">
      <w:pPr>
        <w:pStyle w:val="2"/>
        <w:spacing w:before="101" w:line="219" w:lineRule="auto"/>
        <w:ind w:right="16"/>
        <w:jc w:val="right"/>
      </w:pPr>
      <w:r>
        <w:rPr>
          <w:spacing w:val="2"/>
        </w:rPr>
        <w:t>2.车辆</w:t>
      </w:r>
      <w:r>
        <w:rPr>
          <w:spacing w:val="-22"/>
        </w:rPr>
        <w:t xml:space="preserve"> </w:t>
      </w:r>
      <w:r>
        <w:rPr>
          <w:spacing w:val="2"/>
        </w:rPr>
        <w:t>12</w:t>
      </w:r>
      <w:r>
        <w:rPr>
          <w:spacing w:val="-62"/>
        </w:rPr>
        <w:t xml:space="preserve"> </w:t>
      </w:r>
      <w:r>
        <w:rPr>
          <w:spacing w:val="2"/>
        </w:rPr>
        <w:t>辆，价值</w:t>
      </w:r>
      <w:r>
        <w:rPr>
          <w:spacing w:val="-41"/>
        </w:rPr>
        <w:t xml:space="preserve"> </w:t>
      </w:r>
      <w:r>
        <w:rPr>
          <w:spacing w:val="2"/>
        </w:rPr>
        <w:t>198.81</w:t>
      </w:r>
      <w:r>
        <w:rPr>
          <w:spacing w:val="-44"/>
        </w:rPr>
        <w:t xml:space="preserve"> </w:t>
      </w:r>
      <w:r>
        <w:rPr>
          <w:spacing w:val="2"/>
        </w:rPr>
        <w:t>万元；其中：一般公务用车</w:t>
      </w:r>
    </w:p>
    <w:p w14:paraId="24A9DD23">
      <w:pPr>
        <w:pStyle w:val="2"/>
        <w:spacing w:before="190" w:line="333" w:lineRule="auto"/>
        <w:ind w:left="26" w:right="104" w:firstLine="11"/>
      </w:pPr>
      <w:r>
        <w:rPr>
          <w:spacing w:val="-1"/>
        </w:rPr>
        <w:t>4</w:t>
      </w:r>
      <w:r>
        <w:rPr>
          <w:spacing w:val="-45"/>
        </w:rPr>
        <w:t xml:space="preserve"> </w:t>
      </w:r>
      <w:r>
        <w:rPr>
          <w:spacing w:val="-1"/>
        </w:rPr>
        <w:t>辆，价值</w:t>
      </w:r>
      <w:r>
        <w:rPr>
          <w:spacing w:val="-45"/>
        </w:rPr>
        <w:t xml:space="preserve"> </w:t>
      </w:r>
      <w:r>
        <w:rPr>
          <w:spacing w:val="-1"/>
        </w:rPr>
        <w:t>81.04</w:t>
      </w:r>
      <w:r>
        <w:rPr>
          <w:spacing w:val="-43"/>
        </w:rPr>
        <w:t xml:space="preserve"> </w:t>
      </w:r>
      <w:r>
        <w:rPr>
          <w:spacing w:val="-1"/>
        </w:rPr>
        <w:t>万元；执法执勤用车</w:t>
      </w:r>
      <w:r>
        <w:rPr>
          <w:spacing w:val="-33"/>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2"/>
        </w:rPr>
        <w:t xml:space="preserve"> </w:t>
      </w:r>
      <w:r>
        <w:rPr>
          <w:spacing w:val="-1"/>
        </w:rPr>
        <w:t>万元；</w:t>
      </w:r>
      <w:r>
        <w:t xml:space="preserve"> 其他车辆</w:t>
      </w:r>
      <w:r>
        <w:rPr>
          <w:spacing w:val="-30"/>
        </w:rPr>
        <w:t xml:space="preserve"> </w:t>
      </w:r>
      <w:r>
        <w:t>8</w:t>
      </w:r>
      <w:r>
        <w:rPr>
          <w:spacing w:val="-62"/>
        </w:rPr>
        <w:t xml:space="preserve"> </w:t>
      </w:r>
      <w:r>
        <w:t>辆，价值</w:t>
      </w:r>
      <w:r>
        <w:rPr>
          <w:spacing w:val="-43"/>
        </w:rPr>
        <w:t xml:space="preserve"> </w:t>
      </w:r>
      <w:r>
        <w:t>117.74</w:t>
      </w:r>
      <w:r>
        <w:rPr>
          <w:spacing w:val="-45"/>
        </w:rPr>
        <w:t xml:space="preserve"> </w:t>
      </w:r>
      <w:r>
        <w:t>万元。</w:t>
      </w:r>
    </w:p>
    <w:p w14:paraId="1E5244A8">
      <w:pPr>
        <w:pStyle w:val="2"/>
        <w:spacing w:before="3"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7A2462BD">
      <w:pPr>
        <w:pStyle w:val="2"/>
        <w:spacing w:before="189" w:line="220" w:lineRule="auto"/>
        <w:ind w:left="678"/>
      </w:pPr>
      <w:r>
        <w:t>4.其他资产价值</w:t>
      </w:r>
      <w:r>
        <w:rPr>
          <w:spacing w:val="-39"/>
        </w:rPr>
        <w:t xml:space="preserve"> </w:t>
      </w:r>
      <w:r>
        <w:t>0</w:t>
      </w:r>
      <w:r>
        <w:rPr>
          <w:spacing w:val="-45"/>
        </w:rPr>
        <w:t xml:space="preserve"> </w:t>
      </w:r>
      <w:r>
        <w:t>万元。</w:t>
      </w:r>
    </w:p>
    <w:p w14:paraId="5556AF9D">
      <w:pPr>
        <w:pStyle w:val="2"/>
        <w:spacing w:before="189" w:line="334" w:lineRule="auto"/>
        <w:ind w:left="46" w:right="16" w:firstLine="620"/>
      </w:pPr>
      <w:r>
        <w:rPr>
          <w:spacing w:val="5"/>
        </w:rPr>
        <w:t>部门价值</w:t>
      </w:r>
      <w:r>
        <w:rPr>
          <w:spacing w:val="-39"/>
        </w:rPr>
        <w:t xml:space="preserve"> </w:t>
      </w:r>
      <w:r>
        <w:rPr>
          <w:spacing w:val="5"/>
        </w:rPr>
        <w:t>50</w:t>
      </w:r>
      <w:r>
        <w:rPr>
          <w:spacing w:val="-37"/>
        </w:rPr>
        <w:t xml:space="preserve"> </w:t>
      </w:r>
      <w:r>
        <w:rPr>
          <w:spacing w:val="5"/>
        </w:rPr>
        <w:t>万元以上大型设备</w:t>
      </w:r>
      <w:r>
        <w:rPr>
          <w:spacing w:val="-33"/>
        </w:rPr>
        <w:t xml:space="preserve"> </w:t>
      </w:r>
      <w:r>
        <w:rPr>
          <w:spacing w:val="5"/>
        </w:rPr>
        <w:t>0 台</w:t>
      </w:r>
      <w:r>
        <w:rPr>
          <w:spacing w:val="-88"/>
        </w:rPr>
        <w:t xml:space="preserve"> </w:t>
      </w:r>
      <w:r>
        <w:rPr>
          <w:spacing w:val="-8"/>
        </w:rPr>
        <w:t>，</w:t>
      </w:r>
      <w:r>
        <w:rPr>
          <w:spacing w:val="5"/>
        </w:rPr>
        <w:t>部</w:t>
      </w:r>
      <w:r>
        <w:rPr>
          <w:spacing w:val="4"/>
        </w:rPr>
        <w:t>门价值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D8ED589">
      <w:pPr>
        <w:pStyle w:val="2"/>
        <w:spacing w:before="2" w:line="333" w:lineRule="auto"/>
        <w:ind w:left="30" w:right="16" w:firstLine="649"/>
        <w:jc w:val="both"/>
      </w:pPr>
      <w:r>
        <w:rPr>
          <w:spacing w:val="7"/>
        </w:rPr>
        <w:t>2023</w:t>
      </w:r>
      <w:r>
        <w:rPr>
          <w:spacing w:val="-54"/>
        </w:rPr>
        <w:t xml:space="preserve"> </w:t>
      </w:r>
      <w:r>
        <w:rPr>
          <w:spacing w:val="7"/>
        </w:rPr>
        <w:t>年部门预算未安排购置车辆经费，安排购置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部门价值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台（套）。</w:t>
      </w:r>
    </w:p>
    <w:p w14:paraId="02955679">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1A18C535">
      <w:pPr>
        <w:pStyle w:val="2"/>
        <w:spacing w:before="186" w:line="333" w:lineRule="auto"/>
        <w:ind w:left="22" w:right="16" w:firstLine="657"/>
        <w:jc w:val="both"/>
      </w:pPr>
      <w:r>
        <w:rPr>
          <w:spacing w:val="2"/>
        </w:rPr>
        <w:t>2023</w:t>
      </w:r>
      <w:r>
        <w:rPr>
          <w:spacing w:val="-58"/>
        </w:rPr>
        <w:t xml:space="preserve"> </w:t>
      </w:r>
      <w:r>
        <w:rPr>
          <w:spacing w:val="2"/>
        </w:rPr>
        <w:t>年，本年度预算绩效管理的财政拨款项目</w:t>
      </w:r>
      <w:r>
        <w:rPr>
          <w:spacing w:val="-48"/>
        </w:rPr>
        <w:t xml:space="preserve"> </w:t>
      </w:r>
      <w:r>
        <w:rPr>
          <w:spacing w:val="2"/>
        </w:rPr>
        <w:t>8</w:t>
      </w:r>
      <w:r>
        <w:rPr>
          <w:spacing w:val="-59"/>
        </w:rPr>
        <w:t xml:space="preserve"> </w:t>
      </w:r>
      <w:r>
        <w:rPr>
          <w:spacing w:val="2"/>
        </w:rPr>
        <w:t>个，涉</w:t>
      </w:r>
      <w:r>
        <w:t xml:space="preserve"> </w:t>
      </w:r>
      <w:r>
        <w:rPr>
          <w:spacing w:val="9"/>
        </w:rPr>
        <w:t>及预算金额</w:t>
      </w:r>
      <w:r>
        <w:rPr>
          <w:spacing w:val="-39"/>
        </w:rPr>
        <w:t xml:space="preserve"> </w:t>
      </w:r>
      <w:r>
        <w:rPr>
          <w:spacing w:val="9"/>
        </w:rPr>
        <w:t>891.60</w:t>
      </w:r>
      <w:r>
        <w:rPr>
          <w:spacing w:val="-39"/>
        </w:rPr>
        <w:t xml:space="preserve"> </w:t>
      </w:r>
      <w:r>
        <w:rPr>
          <w:spacing w:val="9"/>
        </w:rPr>
        <w:t>万元；非财政拨款</w:t>
      </w:r>
      <w:r>
        <w:rPr>
          <w:spacing w:val="8"/>
        </w:rPr>
        <w:t>项目</w:t>
      </w:r>
      <w:r>
        <w:rPr>
          <w:spacing w:val="-34"/>
        </w:rPr>
        <w:t xml:space="preserve"> </w:t>
      </w:r>
      <w:r>
        <w:rPr>
          <w:spacing w:val="8"/>
        </w:rPr>
        <w:t>0</w:t>
      </w:r>
      <w:r>
        <w:rPr>
          <w:spacing w:val="-52"/>
        </w:rPr>
        <w:t xml:space="preserve"> </w:t>
      </w:r>
      <w:r>
        <w:rPr>
          <w:spacing w:val="8"/>
        </w:rPr>
        <w:t>个，涉及预算</w:t>
      </w:r>
      <w:r>
        <w:t xml:space="preserve"> </w:t>
      </w:r>
      <w:r>
        <w:rPr>
          <w:spacing w:val="6"/>
        </w:rPr>
        <w:t>金额</w:t>
      </w:r>
      <w:r>
        <w:rPr>
          <w:spacing w:val="-37"/>
        </w:rPr>
        <w:t xml:space="preserve"> </w:t>
      </w:r>
      <w:r>
        <w:rPr>
          <w:spacing w:val="6"/>
        </w:rPr>
        <w:t>0</w:t>
      </w:r>
      <w:r>
        <w:rPr>
          <w:rFonts w:hint="eastAsia"/>
          <w:spacing w:val="6"/>
          <w:lang w:val="en-US" w:eastAsia="zh-CN"/>
        </w:rPr>
        <w:t>.00</w:t>
      </w:r>
      <w:r>
        <w:rPr>
          <w:spacing w:val="-44"/>
        </w:rPr>
        <w:t xml:space="preserve"> </w:t>
      </w:r>
      <w:r>
        <w:rPr>
          <w:spacing w:val="6"/>
        </w:rPr>
        <w:t>万元，具体情况见下表</w:t>
      </w:r>
      <w:r>
        <w:t>：</w:t>
      </w:r>
    </w:p>
    <w:p w14:paraId="619661ED">
      <w:pPr>
        <w:spacing w:line="333" w:lineRule="auto"/>
        <w:sectPr>
          <w:footerReference r:id="rId37" w:type="default"/>
          <w:pgSz w:w="11906" w:h="16839"/>
          <w:pgMar w:top="400" w:right="1785" w:bottom="1521" w:left="1785" w:header="0" w:footer="1156" w:gutter="0"/>
          <w:cols w:space="720" w:num="1"/>
        </w:sectPr>
      </w:pPr>
    </w:p>
    <w:p w14:paraId="6D7FA472">
      <w:pPr>
        <w:rPr>
          <w:rFonts w:ascii="Arial"/>
          <w:sz w:val="21"/>
        </w:rPr>
      </w:pPr>
    </w:p>
    <w:p w14:paraId="44903343">
      <w:pPr>
        <w:rPr>
          <w:rFonts w:ascii="Arial" w:hAnsi="Arial" w:eastAsia="Arial" w:cs="Arial"/>
          <w:sz w:val="21"/>
          <w:szCs w:val="21"/>
        </w:rPr>
        <w:sectPr>
          <w:footerReference r:id="rId38" w:type="default"/>
          <w:pgSz w:w="11906" w:h="16839"/>
          <w:pgMar w:top="1" w:right="1785" w:bottom="1521" w:left="1785" w:header="0" w:footer="1156" w:gutter="0"/>
          <w:cols w:space="720" w:num="1"/>
        </w:sectPr>
      </w:pPr>
    </w:p>
    <w:p w14:paraId="3E875C82">
      <w:pPr>
        <w:spacing w:before="24"/>
      </w:pPr>
    </w:p>
    <w:p w14:paraId="289CFA26">
      <w:pPr>
        <w:spacing w:before="24"/>
      </w:pPr>
    </w:p>
    <w:p w14:paraId="2D74E3CD">
      <w:pPr>
        <w:spacing w:before="24"/>
      </w:pPr>
    </w:p>
    <w:p w14:paraId="2D49BD66">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37"/>
        <w:gridCol w:w="824"/>
      </w:tblGrid>
      <w:tr w14:paraId="3FA88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47F882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A31F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9022765">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F3B66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FE6E815">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C295A16">
            <w:pPr>
              <w:spacing w:before="213" w:line="220" w:lineRule="auto"/>
              <w:ind w:left="3017"/>
              <w:rPr>
                <w:rFonts w:ascii="宋体" w:hAnsi="宋体" w:eastAsia="宋体" w:cs="宋体"/>
                <w:sz w:val="18"/>
                <w:szCs w:val="18"/>
              </w:rPr>
            </w:pPr>
            <w:r>
              <w:rPr>
                <w:rFonts w:ascii="宋体" w:hAnsi="宋体" w:eastAsia="宋体" w:cs="宋体"/>
                <w:spacing w:val="-1"/>
                <w:sz w:val="18"/>
                <w:szCs w:val="18"/>
              </w:rPr>
              <w:t>托克逊县林业和草原局</w:t>
            </w:r>
          </w:p>
        </w:tc>
      </w:tr>
      <w:tr w14:paraId="28C2D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38F336B4">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686C232">
            <w:pPr>
              <w:spacing w:before="66" w:line="220"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年草原资源和有害生物常规监测，禁牧和</w:t>
            </w:r>
          </w:p>
          <w:p w14:paraId="108EFAA2">
            <w:pPr>
              <w:spacing w:before="97" w:line="220" w:lineRule="auto"/>
              <w:ind w:left="1421"/>
              <w:rPr>
                <w:rFonts w:ascii="宋体" w:hAnsi="宋体" w:eastAsia="宋体" w:cs="宋体"/>
                <w:sz w:val="18"/>
                <w:szCs w:val="18"/>
              </w:rPr>
            </w:pPr>
            <w:r>
              <w:rPr>
                <w:rFonts w:ascii="宋体" w:hAnsi="宋体" w:eastAsia="宋体" w:cs="宋体"/>
                <w:spacing w:val="-2"/>
                <w:sz w:val="18"/>
                <w:szCs w:val="18"/>
              </w:rPr>
              <w:t>草畜平衡管理</w:t>
            </w:r>
          </w:p>
        </w:tc>
        <w:tc>
          <w:tcPr>
            <w:tcW w:w="2157" w:type="dxa"/>
            <w:gridSpan w:val="2"/>
            <w:vAlign w:val="top"/>
          </w:tcPr>
          <w:p w14:paraId="2E3B2631">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4435290">
            <w:pPr>
              <w:spacing w:before="222" w:line="221" w:lineRule="auto"/>
              <w:ind w:left="616"/>
              <w:rPr>
                <w:rFonts w:ascii="宋体" w:hAnsi="宋体" w:eastAsia="宋体" w:cs="宋体"/>
                <w:sz w:val="18"/>
                <w:szCs w:val="18"/>
              </w:rPr>
            </w:pPr>
            <w:r>
              <w:rPr>
                <w:rFonts w:ascii="宋体" w:hAnsi="宋体" w:eastAsia="宋体" w:cs="宋体"/>
                <w:spacing w:val="-3"/>
                <w:sz w:val="18"/>
                <w:szCs w:val="18"/>
              </w:rPr>
              <w:t>童振荣</w:t>
            </w:r>
          </w:p>
        </w:tc>
      </w:tr>
      <w:tr w14:paraId="08780E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080DFCF0">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3F85E0C">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9EA291E">
            <w:pPr>
              <w:spacing w:before="250"/>
              <w:ind w:left="290"/>
              <w:rPr>
                <w:rFonts w:ascii="宋体" w:hAnsi="宋体" w:eastAsia="宋体" w:cs="宋体"/>
                <w:sz w:val="18"/>
                <w:szCs w:val="18"/>
              </w:rPr>
            </w:pPr>
            <w:r>
              <w:rPr>
                <w:rFonts w:ascii="宋体" w:hAnsi="宋体" w:eastAsia="宋体" w:cs="宋体"/>
                <w:spacing w:val="-2"/>
                <w:sz w:val="18"/>
                <w:szCs w:val="18"/>
              </w:rPr>
              <w:t>6.00</w:t>
            </w:r>
          </w:p>
        </w:tc>
        <w:tc>
          <w:tcPr>
            <w:tcW w:w="1570" w:type="dxa"/>
            <w:vAlign w:val="top"/>
          </w:tcPr>
          <w:p w14:paraId="42194B5A">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2593379">
            <w:pPr>
              <w:spacing w:before="250"/>
              <w:ind w:left="411"/>
              <w:rPr>
                <w:rFonts w:ascii="宋体" w:hAnsi="宋体" w:eastAsia="宋体" w:cs="宋体"/>
                <w:sz w:val="18"/>
                <w:szCs w:val="18"/>
              </w:rPr>
            </w:pPr>
            <w:r>
              <w:rPr>
                <w:rFonts w:ascii="宋体" w:hAnsi="宋体" w:eastAsia="宋体" w:cs="宋体"/>
                <w:spacing w:val="-2"/>
                <w:sz w:val="18"/>
                <w:szCs w:val="18"/>
              </w:rPr>
              <w:t>6.00</w:t>
            </w:r>
          </w:p>
        </w:tc>
        <w:tc>
          <w:tcPr>
            <w:tcW w:w="990" w:type="dxa"/>
            <w:vAlign w:val="top"/>
          </w:tcPr>
          <w:p w14:paraId="1667A1C6">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634B61B1">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629D8B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05AB5C83">
            <w:pPr>
              <w:spacing w:line="315" w:lineRule="auto"/>
              <w:rPr>
                <w:rFonts w:ascii="Arial"/>
                <w:sz w:val="21"/>
              </w:rPr>
            </w:pPr>
          </w:p>
          <w:p w14:paraId="505DD36F">
            <w:pPr>
              <w:spacing w:line="316" w:lineRule="auto"/>
              <w:rPr>
                <w:rFonts w:ascii="Arial"/>
                <w:sz w:val="21"/>
              </w:rPr>
            </w:pPr>
          </w:p>
          <w:p w14:paraId="38E80A21">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106EAD9">
            <w:pPr>
              <w:spacing w:before="67" w:line="305" w:lineRule="auto"/>
              <w:ind w:left="110" w:right="159" w:firstLine="3"/>
              <w:jc w:val="both"/>
              <w:rPr>
                <w:rFonts w:ascii="宋体" w:hAnsi="宋体" w:eastAsia="宋体" w:cs="宋体"/>
                <w:sz w:val="18"/>
                <w:szCs w:val="18"/>
              </w:rPr>
            </w:pPr>
            <w:r>
              <w:rPr>
                <w:rFonts w:ascii="宋体" w:hAnsi="宋体" w:eastAsia="宋体" w:cs="宋体"/>
                <w:sz w:val="18"/>
                <w:szCs w:val="18"/>
              </w:rPr>
              <w:t>一是在保护草原生态工作中，注重激发农牧民的内在动力，结合各项草</w:t>
            </w:r>
            <w:r>
              <w:rPr>
                <w:rFonts w:ascii="宋体" w:hAnsi="宋体" w:eastAsia="宋体" w:cs="宋体"/>
                <w:spacing w:val="-1"/>
                <w:sz w:val="18"/>
                <w:szCs w:val="18"/>
              </w:rPr>
              <w:t>原奖补政策的实施，定期</w:t>
            </w:r>
            <w:r>
              <w:rPr>
                <w:rFonts w:ascii="宋体" w:hAnsi="宋体" w:eastAsia="宋体" w:cs="宋体"/>
                <w:sz w:val="18"/>
                <w:szCs w:val="18"/>
              </w:rPr>
              <w:t xml:space="preserve"> 对天然草原进行常规监测，及时掌握动态变化情况；二是对天然草原有害生物</w:t>
            </w:r>
            <w:r>
              <w:rPr>
                <w:rFonts w:ascii="宋体" w:hAnsi="宋体" w:eastAsia="宋体" w:cs="宋体"/>
                <w:spacing w:val="-1"/>
                <w:sz w:val="18"/>
                <w:szCs w:val="18"/>
              </w:rPr>
              <w:t>进行监测，采取有</w:t>
            </w:r>
            <w:r>
              <w:rPr>
                <w:rFonts w:ascii="宋体" w:hAnsi="宋体" w:eastAsia="宋体" w:cs="宋体"/>
                <w:sz w:val="18"/>
                <w:szCs w:val="18"/>
              </w:rPr>
              <w:t xml:space="preserve"> 效措施防控草原有害生物切实保护草原资源；三是加强对农牧民的防火宣传教</w:t>
            </w:r>
            <w:r>
              <w:rPr>
                <w:rFonts w:ascii="宋体" w:hAnsi="宋体" w:eastAsia="宋体" w:cs="宋体"/>
                <w:spacing w:val="-1"/>
                <w:sz w:val="18"/>
                <w:szCs w:val="18"/>
              </w:rPr>
              <w:t>育；四是加强巡护</w:t>
            </w:r>
            <w:r>
              <w:rPr>
                <w:rFonts w:ascii="宋体" w:hAnsi="宋体" w:eastAsia="宋体" w:cs="宋体"/>
                <w:sz w:val="18"/>
                <w:szCs w:val="18"/>
              </w:rPr>
              <w:t xml:space="preserve"> 排查，预防偷牧和违法违规征占用草原；五是加大对牧民宣传力度，认真落实</w:t>
            </w:r>
            <w:r>
              <w:rPr>
                <w:rFonts w:ascii="宋体" w:hAnsi="宋体" w:eastAsia="宋体" w:cs="宋体"/>
                <w:spacing w:val="-1"/>
                <w:sz w:val="18"/>
                <w:szCs w:val="18"/>
              </w:rPr>
              <w:t>国家和自治区保护</w:t>
            </w:r>
            <w:r>
              <w:rPr>
                <w:rFonts w:ascii="宋体" w:hAnsi="宋体" w:eastAsia="宋体" w:cs="宋体"/>
                <w:sz w:val="18"/>
                <w:szCs w:val="18"/>
              </w:rPr>
              <w:t xml:space="preserve"> 草原相关法律法规及政策，达到保护和恢复草原</w:t>
            </w:r>
            <w:r>
              <w:rPr>
                <w:rFonts w:ascii="宋体" w:hAnsi="宋体" w:eastAsia="宋体" w:cs="宋体"/>
                <w:spacing w:val="-1"/>
                <w:sz w:val="18"/>
                <w:szCs w:val="18"/>
              </w:rPr>
              <w:t>生态的预期目标。</w:t>
            </w:r>
          </w:p>
        </w:tc>
      </w:tr>
      <w:tr w14:paraId="2F9950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71C2899">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54F1A29">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88FFD81">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5ADF3F43">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7B9D5444">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8006219">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23B25AA">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37" w:type="dxa"/>
            <w:vAlign w:val="top"/>
          </w:tcPr>
          <w:p w14:paraId="26E7847F">
            <w:pPr>
              <w:spacing w:before="70" w:line="221" w:lineRule="auto"/>
              <w:ind w:left="206"/>
              <w:rPr>
                <w:rFonts w:ascii="宋体" w:hAnsi="宋体" w:eastAsia="宋体" w:cs="宋体"/>
                <w:sz w:val="18"/>
                <w:szCs w:val="18"/>
              </w:rPr>
            </w:pPr>
            <w:r>
              <w:rPr>
                <w:rFonts w:ascii="宋体" w:hAnsi="宋体" w:eastAsia="宋体" w:cs="宋体"/>
                <w:b/>
                <w:bCs/>
                <w:spacing w:val="-5"/>
                <w:sz w:val="18"/>
                <w:szCs w:val="18"/>
              </w:rPr>
              <w:t>指标赋</w:t>
            </w:r>
          </w:p>
          <w:p w14:paraId="6BBF18DE">
            <w:pPr>
              <w:spacing w:before="96" w:line="221" w:lineRule="auto"/>
              <w:ind w:left="206"/>
              <w:rPr>
                <w:rFonts w:ascii="宋体" w:hAnsi="宋体" w:eastAsia="宋体" w:cs="宋体"/>
                <w:sz w:val="18"/>
                <w:szCs w:val="18"/>
              </w:rPr>
            </w:pPr>
            <w:r>
              <w:rPr>
                <w:rFonts w:ascii="宋体" w:hAnsi="宋体" w:eastAsia="宋体" w:cs="宋体"/>
                <w:b/>
                <w:bCs/>
                <w:spacing w:val="-5"/>
                <w:sz w:val="18"/>
                <w:szCs w:val="18"/>
              </w:rPr>
              <w:t>分规则</w:t>
            </w:r>
          </w:p>
        </w:tc>
        <w:tc>
          <w:tcPr>
            <w:tcW w:w="824" w:type="dxa"/>
            <w:vAlign w:val="top"/>
          </w:tcPr>
          <w:p w14:paraId="40352A7E">
            <w:pPr>
              <w:spacing w:before="70" w:line="221" w:lineRule="auto"/>
              <w:ind w:left="145"/>
              <w:rPr>
                <w:rFonts w:ascii="宋体" w:hAnsi="宋体" w:eastAsia="宋体" w:cs="宋体"/>
                <w:sz w:val="18"/>
                <w:szCs w:val="18"/>
              </w:rPr>
            </w:pPr>
            <w:r>
              <w:rPr>
                <w:rFonts w:ascii="宋体" w:hAnsi="宋体" w:eastAsia="宋体" w:cs="宋体"/>
                <w:b/>
                <w:bCs/>
                <w:spacing w:val="-4"/>
                <w:sz w:val="18"/>
                <w:szCs w:val="18"/>
              </w:rPr>
              <w:t>佐证资</w:t>
            </w:r>
          </w:p>
          <w:p w14:paraId="411C9F80">
            <w:pPr>
              <w:spacing w:before="96" w:line="221" w:lineRule="auto"/>
              <w:ind w:left="325"/>
              <w:rPr>
                <w:rFonts w:ascii="宋体" w:hAnsi="宋体" w:eastAsia="宋体" w:cs="宋体"/>
                <w:sz w:val="18"/>
                <w:szCs w:val="18"/>
              </w:rPr>
            </w:pPr>
            <w:r>
              <w:rPr>
                <w:rFonts w:ascii="宋体" w:hAnsi="宋体" w:eastAsia="宋体" w:cs="宋体"/>
                <w:b/>
                <w:bCs/>
                <w:spacing w:val="-2"/>
                <w:sz w:val="18"/>
                <w:szCs w:val="18"/>
              </w:rPr>
              <w:t>料</w:t>
            </w:r>
          </w:p>
        </w:tc>
      </w:tr>
      <w:tr w14:paraId="78913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3C04D0A">
            <w:pPr>
              <w:spacing w:line="241" w:lineRule="auto"/>
              <w:rPr>
                <w:rFonts w:ascii="Arial"/>
                <w:sz w:val="21"/>
              </w:rPr>
            </w:pPr>
          </w:p>
          <w:p w14:paraId="3536C945">
            <w:pPr>
              <w:spacing w:line="241" w:lineRule="auto"/>
              <w:rPr>
                <w:rFonts w:ascii="Arial"/>
                <w:sz w:val="21"/>
              </w:rPr>
            </w:pPr>
          </w:p>
          <w:p w14:paraId="262882F6">
            <w:pPr>
              <w:spacing w:line="242" w:lineRule="auto"/>
              <w:rPr>
                <w:rFonts w:ascii="Arial"/>
                <w:sz w:val="21"/>
              </w:rPr>
            </w:pPr>
          </w:p>
          <w:p w14:paraId="2BBC5A3D">
            <w:pPr>
              <w:spacing w:line="242" w:lineRule="auto"/>
              <w:rPr>
                <w:rFonts w:ascii="Arial"/>
                <w:sz w:val="21"/>
              </w:rPr>
            </w:pPr>
          </w:p>
          <w:p w14:paraId="04F7DCDE">
            <w:pPr>
              <w:spacing w:line="242" w:lineRule="auto"/>
              <w:rPr>
                <w:rFonts w:ascii="Arial"/>
                <w:sz w:val="21"/>
              </w:rPr>
            </w:pPr>
          </w:p>
          <w:p w14:paraId="6A766E71">
            <w:pPr>
              <w:spacing w:line="242" w:lineRule="auto"/>
              <w:rPr>
                <w:rFonts w:ascii="Arial"/>
                <w:sz w:val="21"/>
              </w:rPr>
            </w:pPr>
          </w:p>
          <w:p w14:paraId="08A18FB0">
            <w:pPr>
              <w:spacing w:line="242" w:lineRule="auto"/>
              <w:rPr>
                <w:rFonts w:ascii="Arial"/>
                <w:sz w:val="21"/>
              </w:rPr>
            </w:pPr>
          </w:p>
          <w:p w14:paraId="669FFE69">
            <w:pPr>
              <w:spacing w:line="242" w:lineRule="auto"/>
              <w:rPr>
                <w:rFonts w:ascii="Arial"/>
                <w:sz w:val="21"/>
              </w:rPr>
            </w:pPr>
          </w:p>
          <w:p w14:paraId="2D2EB171">
            <w:pPr>
              <w:spacing w:line="242" w:lineRule="auto"/>
              <w:rPr>
                <w:rFonts w:ascii="Arial"/>
                <w:sz w:val="21"/>
              </w:rPr>
            </w:pPr>
          </w:p>
          <w:p w14:paraId="2AF2445A">
            <w:pPr>
              <w:spacing w:line="242" w:lineRule="auto"/>
              <w:rPr>
                <w:rFonts w:ascii="Arial"/>
                <w:sz w:val="21"/>
              </w:rPr>
            </w:pPr>
          </w:p>
          <w:p w14:paraId="4C1FF2C7">
            <w:pPr>
              <w:spacing w:line="242" w:lineRule="auto"/>
              <w:rPr>
                <w:rFonts w:ascii="Arial"/>
                <w:sz w:val="21"/>
              </w:rPr>
            </w:pPr>
          </w:p>
          <w:p w14:paraId="56F9B49B">
            <w:pPr>
              <w:spacing w:line="242" w:lineRule="auto"/>
              <w:rPr>
                <w:rFonts w:ascii="Arial"/>
                <w:sz w:val="21"/>
              </w:rPr>
            </w:pPr>
          </w:p>
          <w:p w14:paraId="48A53F3C">
            <w:pPr>
              <w:spacing w:line="242" w:lineRule="auto"/>
              <w:rPr>
                <w:rFonts w:ascii="Arial"/>
                <w:sz w:val="21"/>
              </w:rPr>
            </w:pPr>
          </w:p>
          <w:p w14:paraId="179BA474">
            <w:pPr>
              <w:spacing w:line="242" w:lineRule="auto"/>
              <w:rPr>
                <w:rFonts w:ascii="Arial"/>
                <w:sz w:val="21"/>
              </w:rPr>
            </w:pPr>
          </w:p>
          <w:p w14:paraId="26044D89">
            <w:pPr>
              <w:spacing w:line="242" w:lineRule="auto"/>
              <w:rPr>
                <w:rFonts w:ascii="Arial"/>
                <w:sz w:val="21"/>
              </w:rPr>
            </w:pPr>
          </w:p>
          <w:p w14:paraId="61765045">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34138D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067CF8B">
            <w:pPr>
              <w:spacing w:line="284" w:lineRule="auto"/>
              <w:rPr>
                <w:rFonts w:ascii="Arial"/>
                <w:sz w:val="21"/>
              </w:rPr>
            </w:pPr>
          </w:p>
          <w:p w14:paraId="0ED69266">
            <w:pPr>
              <w:spacing w:line="284" w:lineRule="auto"/>
              <w:rPr>
                <w:rFonts w:ascii="Arial"/>
                <w:sz w:val="21"/>
              </w:rPr>
            </w:pPr>
          </w:p>
          <w:p w14:paraId="4E07EDA5">
            <w:pPr>
              <w:spacing w:line="284" w:lineRule="auto"/>
              <w:rPr>
                <w:rFonts w:ascii="Arial"/>
                <w:sz w:val="21"/>
              </w:rPr>
            </w:pPr>
          </w:p>
          <w:p w14:paraId="0502B92B">
            <w:pPr>
              <w:spacing w:line="284" w:lineRule="auto"/>
              <w:rPr>
                <w:rFonts w:ascii="Arial"/>
                <w:sz w:val="21"/>
              </w:rPr>
            </w:pPr>
          </w:p>
          <w:p w14:paraId="68DFD030">
            <w:pPr>
              <w:spacing w:line="285" w:lineRule="auto"/>
              <w:rPr>
                <w:rFonts w:ascii="Arial"/>
                <w:sz w:val="21"/>
              </w:rPr>
            </w:pPr>
          </w:p>
          <w:p w14:paraId="5FC05B7C">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111454A">
            <w:pPr>
              <w:spacing w:before="69" w:line="282" w:lineRule="auto"/>
              <w:ind w:left="263" w:right="163" w:hanging="93"/>
              <w:rPr>
                <w:rFonts w:ascii="宋体" w:hAnsi="宋体" w:eastAsia="宋体" w:cs="宋体"/>
                <w:sz w:val="18"/>
                <w:szCs w:val="18"/>
              </w:rPr>
            </w:pPr>
            <w:r>
              <w:rPr>
                <w:rFonts w:ascii="宋体" w:hAnsi="宋体" w:eastAsia="宋体" w:cs="宋体"/>
                <w:spacing w:val="-2"/>
                <w:sz w:val="18"/>
                <w:szCs w:val="18"/>
              </w:rPr>
              <w:t>草原资源和有</w:t>
            </w:r>
            <w:r>
              <w:rPr>
                <w:rFonts w:ascii="宋体" w:hAnsi="宋体" w:eastAsia="宋体" w:cs="宋体"/>
                <w:spacing w:val="2"/>
                <w:sz w:val="18"/>
                <w:szCs w:val="18"/>
              </w:rPr>
              <w:t xml:space="preserve"> </w:t>
            </w:r>
            <w:r>
              <w:rPr>
                <w:rFonts w:ascii="宋体" w:hAnsi="宋体" w:eastAsia="宋体" w:cs="宋体"/>
                <w:spacing w:val="-3"/>
                <w:sz w:val="18"/>
                <w:szCs w:val="18"/>
              </w:rPr>
              <w:t>害生物监测</w:t>
            </w:r>
          </w:p>
        </w:tc>
        <w:tc>
          <w:tcPr>
            <w:tcW w:w="930" w:type="dxa"/>
            <w:vAlign w:val="top"/>
          </w:tcPr>
          <w:p w14:paraId="455C1172">
            <w:pPr>
              <w:spacing w:before="224" w:line="220" w:lineRule="auto"/>
              <w:ind w:left="239"/>
              <w:rPr>
                <w:rFonts w:ascii="宋体" w:hAnsi="宋体" w:eastAsia="宋体" w:cs="宋体"/>
                <w:sz w:val="18"/>
                <w:szCs w:val="18"/>
              </w:rPr>
            </w:pPr>
            <w:r>
              <w:rPr>
                <w:rFonts w:ascii="宋体" w:hAnsi="宋体" w:eastAsia="宋体" w:cs="宋体"/>
                <w:spacing w:val="-9"/>
                <w:sz w:val="18"/>
                <w:szCs w:val="18"/>
              </w:rPr>
              <w:t>≥4</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1417D7E1">
            <w:pPr>
              <w:spacing w:before="223"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5BF21FA6">
            <w:pPr>
              <w:rPr>
                <w:rFonts w:ascii="Arial"/>
                <w:sz w:val="21"/>
              </w:rPr>
            </w:pPr>
          </w:p>
        </w:tc>
        <w:tc>
          <w:tcPr>
            <w:tcW w:w="990" w:type="dxa"/>
            <w:vAlign w:val="top"/>
          </w:tcPr>
          <w:p w14:paraId="47727FAA">
            <w:pPr>
              <w:spacing w:before="223"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307642EE">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98C2AAC">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3EE16362">
            <w:pPr>
              <w:spacing w:before="69" w:line="28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9B00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F5346A9">
            <w:pPr>
              <w:rPr>
                <w:rFonts w:ascii="Arial"/>
                <w:sz w:val="21"/>
              </w:rPr>
            </w:pPr>
          </w:p>
        </w:tc>
        <w:tc>
          <w:tcPr>
            <w:tcW w:w="1295" w:type="dxa"/>
            <w:vMerge w:val="continue"/>
            <w:tcBorders>
              <w:top w:val="nil"/>
              <w:bottom w:val="nil"/>
            </w:tcBorders>
            <w:vAlign w:val="top"/>
          </w:tcPr>
          <w:p w14:paraId="765A0902">
            <w:pPr>
              <w:rPr>
                <w:rFonts w:ascii="Arial"/>
                <w:sz w:val="21"/>
              </w:rPr>
            </w:pPr>
          </w:p>
        </w:tc>
        <w:tc>
          <w:tcPr>
            <w:tcW w:w="1411" w:type="dxa"/>
            <w:vAlign w:val="top"/>
          </w:tcPr>
          <w:p w14:paraId="5CE29654">
            <w:pPr>
              <w:spacing w:before="70" w:line="220" w:lineRule="auto"/>
              <w:ind w:left="169"/>
              <w:rPr>
                <w:rFonts w:ascii="宋体" w:hAnsi="宋体" w:eastAsia="宋体" w:cs="宋体"/>
                <w:sz w:val="18"/>
                <w:szCs w:val="18"/>
              </w:rPr>
            </w:pPr>
            <w:r>
              <w:rPr>
                <w:rFonts w:ascii="宋体" w:hAnsi="宋体" w:eastAsia="宋体" w:cs="宋体"/>
                <w:spacing w:val="-2"/>
                <w:sz w:val="18"/>
                <w:szCs w:val="18"/>
              </w:rPr>
              <w:t>监测及禁牧面</w:t>
            </w:r>
          </w:p>
          <w:p w14:paraId="3D562E6F">
            <w:pPr>
              <w:spacing w:before="97" w:line="221" w:lineRule="auto"/>
              <w:ind w:left="620"/>
              <w:rPr>
                <w:rFonts w:ascii="宋体" w:hAnsi="宋体" w:eastAsia="宋体" w:cs="宋体"/>
                <w:sz w:val="18"/>
                <w:szCs w:val="18"/>
              </w:rPr>
            </w:pPr>
            <w:r>
              <w:rPr>
                <w:rFonts w:ascii="宋体" w:hAnsi="宋体" w:eastAsia="宋体" w:cs="宋体"/>
                <w:sz w:val="18"/>
                <w:szCs w:val="18"/>
              </w:rPr>
              <w:t>积</w:t>
            </w:r>
          </w:p>
        </w:tc>
        <w:tc>
          <w:tcPr>
            <w:tcW w:w="930" w:type="dxa"/>
            <w:vAlign w:val="top"/>
          </w:tcPr>
          <w:p w14:paraId="5B66CE2B">
            <w:pPr>
              <w:spacing w:before="69" w:line="221" w:lineRule="auto"/>
              <w:ind w:left="148"/>
              <w:rPr>
                <w:rFonts w:ascii="宋体" w:hAnsi="宋体" w:eastAsia="宋体" w:cs="宋体"/>
                <w:sz w:val="18"/>
                <w:szCs w:val="18"/>
              </w:rPr>
            </w:pPr>
            <w:r>
              <w:rPr>
                <w:rFonts w:ascii="宋体" w:hAnsi="宋体" w:eastAsia="宋体" w:cs="宋体"/>
                <w:spacing w:val="-5"/>
                <w:sz w:val="18"/>
                <w:szCs w:val="18"/>
              </w:rPr>
              <w:t>≥391</w:t>
            </w:r>
            <w:r>
              <w:rPr>
                <w:rFonts w:ascii="宋体" w:hAnsi="宋体" w:eastAsia="宋体" w:cs="宋体"/>
                <w:spacing w:val="-32"/>
                <w:sz w:val="18"/>
                <w:szCs w:val="18"/>
              </w:rPr>
              <w:t xml:space="preserve"> </w:t>
            </w:r>
            <w:r>
              <w:rPr>
                <w:rFonts w:ascii="宋体" w:hAnsi="宋体" w:eastAsia="宋体" w:cs="宋体"/>
                <w:spacing w:val="-5"/>
                <w:sz w:val="18"/>
                <w:szCs w:val="18"/>
              </w:rPr>
              <w:t>万</w:t>
            </w:r>
          </w:p>
          <w:p w14:paraId="3C770027">
            <w:pPr>
              <w:spacing w:before="96" w:line="221" w:lineRule="auto"/>
              <w:ind w:left="380"/>
              <w:rPr>
                <w:rFonts w:ascii="宋体" w:hAnsi="宋体" w:eastAsia="宋体" w:cs="宋体"/>
                <w:sz w:val="18"/>
                <w:szCs w:val="18"/>
              </w:rPr>
            </w:pPr>
            <w:r>
              <w:rPr>
                <w:rFonts w:ascii="宋体" w:hAnsi="宋体" w:eastAsia="宋体" w:cs="宋体"/>
                <w:sz w:val="18"/>
                <w:szCs w:val="18"/>
              </w:rPr>
              <w:t>亩</w:t>
            </w:r>
          </w:p>
        </w:tc>
        <w:tc>
          <w:tcPr>
            <w:tcW w:w="1570" w:type="dxa"/>
            <w:vAlign w:val="top"/>
          </w:tcPr>
          <w:p w14:paraId="3D5972DD">
            <w:pPr>
              <w:spacing w:before="225"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1580457B">
            <w:pPr>
              <w:rPr>
                <w:rFonts w:ascii="Arial"/>
                <w:sz w:val="21"/>
              </w:rPr>
            </w:pPr>
          </w:p>
        </w:tc>
        <w:tc>
          <w:tcPr>
            <w:tcW w:w="990" w:type="dxa"/>
            <w:vAlign w:val="top"/>
          </w:tcPr>
          <w:p w14:paraId="1E2983B3">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3278E320">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62B953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7348A386">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5F3C2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BE0C96C">
            <w:pPr>
              <w:rPr>
                <w:rFonts w:ascii="Arial"/>
                <w:sz w:val="21"/>
              </w:rPr>
            </w:pPr>
          </w:p>
        </w:tc>
        <w:tc>
          <w:tcPr>
            <w:tcW w:w="1295" w:type="dxa"/>
            <w:vMerge w:val="continue"/>
            <w:tcBorders>
              <w:top w:val="nil"/>
              <w:bottom w:val="nil"/>
            </w:tcBorders>
            <w:vAlign w:val="top"/>
          </w:tcPr>
          <w:p w14:paraId="698A528C">
            <w:pPr>
              <w:rPr>
                <w:rFonts w:ascii="Arial"/>
                <w:sz w:val="21"/>
              </w:rPr>
            </w:pPr>
          </w:p>
        </w:tc>
        <w:tc>
          <w:tcPr>
            <w:tcW w:w="1411" w:type="dxa"/>
            <w:vAlign w:val="top"/>
          </w:tcPr>
          <w:p w14:paraId="6682EBB2">
            <w:pPr>
              <w:spacing w:before="225" w:line="220" w:lineRule="auto"/>
              <w:ind w:left="169"/>
              <w:rPr>
                <w:rFonts w:ascii="宋体" w:hAnsi="宋体" w:eastAsia="宋体" w:cs="宋体"/>
                <w:sz w:val="18"/>
                <w:szCs w:val="18"/>
              </w:rPr>
            </w:pPr>
            <w:r>
              <w:rPr>
                <w:rFonts w:ascii="宋体" w:hAnsi="宋体" w:eastAsia="宋体" w:cs="宋体"/>
                <w:spacing w:val="-2"/>
                <w:sz w:val="18"/>
                <w:szCs w:val="18"/>
              </w:rPr>
              <w:t>禁牧草场巡护</w:t>
            </w:r>
          </w:p>
        </w:tc>
        <w:tc>
          <w:tcPr>
            <w:tcW w:w="930" w:type="dxa"/>
            <w:vAlign w:val="top"/>
          </w:tcPr>
          <w:p w14:paraId="1716BB14">
            <w:pPr>
              <w:spacing w:before="225" w:line="220" w:lineRule="auto"/>
              <w:ind w:left="194"/>
              <w:rPr>
                <w:rFonts w:ascii="宋体" w:hAnsi="宋体" w:eastAsia="宋体" w:cs="宋体"/>
                <w:sz w:val="18"/>
                <w:szCs w:val="18"/>
              </w:rPr>
            </w:pPr>
            <w:r>
              <w:rPr>
                <w:rFonts w:ascii="宋体" w:hAnsi="宋体" w:eastAsia="宋体" w:cs="宋体"/>
                <w:spacing w:val="-6"/>
                <w:sz w:val="18"/>
                <w:szCs w:val="18"/>
              </w:rPr>
              <w:t>≥12</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570" w:type="dxa"/>
            <w:vAlign w:val="top"/>
          </w:tcPr>
          <w:p w14:paraId="5212DC43">
            <w:pPr>
              <w:spacing w:before="225"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3C5FFA6E">
            <w:pPr>
              <w:rPr>
                <w:rFonts w:ascii="Arial"/>
                <w:sz w:val="21"/>
              </w:rPr>
            </w:pPr>
          </w:p>
        </w:tc>
        <w:tc>
          <w:tcPr>
            <w:tcW w:w="990" w:type="dxa"/>
            <w:vAlign w:val="top"/>
          </w:tcPr>
          <w:p w14:paraId="012BA619">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4BDF33D1">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3BDF1703">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5509CCD0">
            <w:pPr>
              <w:spacing w:before="69" w:line="28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0CC09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7243C5FD">
            <w:pPr>
              <w:rPr>
                <w:rFonts w:ascii="Arial"/>
                <w:sz w:val="21"/>
              </w:rPr>
            </w:pPr>
          </w:p>
        </w:tc>
        <w:tc>
          <w:tcPr>
            <w:tcW w:w="1295" w:type="dxa"/>
            <w:vMerge w:val="continue"/>
            <w:tcBorders>
              <w:top w:val="nil"/>
            </w:tcBorders>
            <w:vAlign w:val="top"/>
          </w:tcPr>
          <w:p w14:paraId="33855457">
            <w:pPr>
              <w:rPr>
                <w:rFonts w:ascii="Arial"/>
                <w:sz w:val="21"/>
              </w:rPr>
            </w:pPr>
          </w:p>
        </w:tc>
        <w:tc>
          <w:tcPr>
            <w:tcW w:w="1411" w:type="dxa"/>
            <w:vAlign w:val="top"/>
          </w:tcPr>
          <w:p w14:paraId="0D6F3F44">
            <w:pPr>
              <w:spacing w:before="69" w:line="320" w:lineRule="auto"/>
              <w:ind w:left="169" w:right="106" w:hanging="52"/>
              <w:rPr>
                <w:rFonts w:ascii="宋体" w:hAnsi="宋体" w:eastAsia="宋体" w:cs="宋体"/>
                <w:sz w:val="18"/>
                <w:szCs w:val="18"/>
              </w:rPr>
            </w:pPr>
            <w:r>
              <w:rPr>
                <w:rFonts w:ascii="宋体" w:hAnsi="宋体" w:eastAsia="宋体" w:cs="宋体"/>
                <w:spacing w:val="-12"/>
                <w:sz w:val="18"/>
                <w:szCs w:val="18"/>
              </w:rPr>
              <w:t>《草原法》相关</w:t>
            </w:r>
            <w:r>
              <w:rPr>
                <w:rFonts w:ascii="宋体" w:hAnsi="宋体" w:eastAsia="宋体" w:cs="宋体"/>
                <w:spacing w:val="5"/>
                <w:sz w:val="18"/>
                <w:szCs w:val="18"/>
              </w:rPr>
              <w:t xml:space="preserve"> </w:t>
            </w:r>
            <w:r>
              <w:rPr>
                <w:rFonts w:ascii="宋体" w:hAnsi="宋体" w:eastAsia="宋体" w:cs="宋体"/>
                <w:spacing w:val="-2"/>
                <w:sz w:val="18"/>
                <w:szCs w:val="18"/>
              </w:rPr>
              <w:t>法律法规知识</w:t>
            </w:r>
          </w:p>
          <w:p w14:paraId="23504E24">
            <w:pPr>
              <w:spacing w:line="219" w:lineRule="auto"/>
              <w:ind w:left="168"/>
              <w:rPr>
                <w:rFonts w:ascii="宋体" w:hAnsi="宋体" w:eastAsia="宋体" w:cs="宋体"/>
                <w:sz w:val="18"/>
                <w:szCs w:val="18"/>
              </w:rPr>
            </w:pPr>
            <w:r>
              <w:rPr>
                <w:rFonts w:ascii="宋体" w:hAnsi="宋体" w:eastAsia="宋体" w:cs="宋体"/>
                <w:spacing w:val="-2"/>
                <w:sz w:val="18"/>
                <w:szCs w:val="18"/>
              </w:rPr>
              <w:t>及防火宣传学</w:t>
            </w:r>
          </w:p>
          <w:p w14:paraId="03C6BFD1">
            <w:pPr>
              <w:spacing w:before="98" w:line="220" w:lineRule="auto"/>
              <w:ind w:left="452"/>
              <w:rPr>
                <w:rFonts w:ascii="宋体" w:hAnsi="宋体" w:eastAsia="宋体" w:cs="宋体"/>
                <w:sz w:val="18"/>
                <w:szCs w:val="18"/>
              </w:rPr>
            </w:pPr>
            <w:r>
              <w:rPr>
                <w:rFonts w:ascii="宋体" w:hAnsi="宋体" w:eastAsia="宋体" w:cs="宋体"/>
                <w:spacing w:val="-7"/>
                <w:sz w:val="18"/>
                <w:szCs w:val="18"/>
              </w:rPr>
              <w:t>习次数</w:t>
            </w:r>
          </w:p>
        </w:tc>
        <w:tc>
          <w:tcPr>
            <w:tcW w:w="930" w:type="dxa"/>
            <w:vAlign w:val="top"/>
          </w:tcPr>
          <w:p w14:paraId="7F51AB0E">
            <w:pPr>
              <w:spacing w:line="476" w:lineRule="auto"/>
              <w:rPr>
                <w:rFonts w:ascii="Arial"/>
                <w:sz w:val="21"/>
              </w:rPr>
            </w:pPr>
          </w:p>
          <w:p w14:paraId="3881DCDE">
            <w:pPr>
              <w:spacing w:before="58" w:line="220" w:lineRule="auto"/>
              <w:ind w:left="239"/>
              <w:rPr>
                <w:rFonts w:ascii="宋体" w:hAnsi="宋体" w:eastAsia="宋体" w:cs="宋体"/>
                <w:sz w:val="18"/>
                <w:szCs w:val="18"/>
              </w:rPr>
            </w:pPr>
            <w:r>
              <w:rPr>
                <w:rFonts w:ascii="宋体" w:hAnsi="宋体" w:eastAsia="宋体" w:cs="宋体"/>
                <w:spacing w:val="-9"/>
                <w:sz w:val="18"/>
                <w:szCs w:val="18"/>
              </w:rPr>
              <w:t>≥4</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50BF81B9">
            <w:pPr>
              <w:spacing w:line="475" w:lineRule="auto"/>
              <w:rPr>
                <w:rFonts w:ascii="Arial"/>
                <w:sz w:val="21"/>
              </w:rPr>
            </w:pPr>
          </w:p>
          <w:p w14:paraId="79135AD3">
            <w:pPr>
              <w:spacing w:before="59"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6AE0D108">
            <w:pPr>
              <w:rPr>
                <w:rFonts w:ascii="Arial"/>
                <w:sz w:val="21"/>
              </w:rPr>
            </w:pPr>
          </w:p>
        </w:tc>
        <w:tc>
          <w:tcPr>
            <w:tcW w:w="990" w:type="dxa"/>
            <w:vAlign w:val="top"/>
          </w:tcPr>
          <w:p w14:paraId="43660B8D">
            <w:pPr>
              <w:spacing w:line="475" w:lineRule="auto"/>
              <w:rPr>
                <w:rFonts w:ascii="Arial"/>
                <w:sz w:val="21"/>
              </w:rPr>
            </w:pPr>
          </w:p>
          <w:p w14:paraId="7C8551E6">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202BC273">
            <w:pPr>
              <w:spacing w:line="320" w:lineRule="auto"/>
              <w:rPr>
                <w:rFonts w:ascii="Arial"/>
                <w:sz w:val="21"/>
              </w:rPr>
            </w:pPr>
          </w:p>
          <w:p w14:paraId="02AE5708">
            <w:pPr>
              <w:spacing w:before="5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34A0E5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787A76C6">
            <w:pPr>
              <w:spacing w:line="321" w:lineRule="auto"/>
              <w:rPr>
                <w:rFonts w:ascii="Arial"/>
                <w:sz w:val="21"/>
              </w:rPr>
            </w:pPr>
          </w:p>
          <w:p w14:paraId="732FFB3C">
            <w:pPr>
              <w:spacing w:before="59" w:line="32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E982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0336F65">
            <w:pPr>
              <w:rPr>
                <w:rFonts w:ascii="Arial"/>
                <w:sz w:val="21"/>
              </w:rPr>
            </w:pPr>
          </w:p>
        </w:tc>
        <w:tc>
          <w:tcPr>
            <w:tcW w:w="1295" w:type="dxa"/>
            <w:vMerge w:val="restart"/>
            <w:tcBorders>
              <w:bottom w:val="nil"/>
            </w:tcBorders>
            <w:vAlign w:val="top"/>
          </w:tcPr>
          <w:p w14:paraId="38E1C4D2">
            <w:pPr>
              <w:spacing w:line="263" w:lineRule="auto"/>
              <w:rPr>
                <w:rFonts w:ascii="Arial"/>
                <w:sz w:val="21"/>
              </w:rPr>
            </w:pPr>
          </w:p>
          <w:p w14:paraId="3500B18A">
            <w:pPr>
              <w:spacing w:line="264" w:lineRule="auto"/>
              <w:rPr>
                <w:rFonts w:ascii="Arial"/>
                <w:sz w:val="21"/>
              </w:rPr>
            </w:pPr>
          </w:p>
          <w:p w14:paraId="4CBF9CD0">
            <w:pPr>
              <w:spacing w:line="264" w:lineRule="auto"/>
              <w:rPr>
                <w:rFonts w:ascii="Arial"/>
                <w:sz w:val="21"/>
              </w:rPr>
            </w:pPr>
          </w:p>
          <w:p w14:paraId="2B55B1F9">
            <w:pPr>
              <w:spacing w:line="264" w:lineRule="auto"/>
              <w:rPr>
                <w:rFonts w:ascii="Arial"/>
                <w:sz w:val="21"/>
              </w:rPr>
            </w:pPr>
          </w:p>
          <w:p w14:paraId="664CB1CE">
            <w:pPr>
              <w:spacing w:line="264" w:lineRule="auto"/>
              <w:rPr>
                <w:rFonts w:ascii="Arial"/>
                <w:sz w:val="21"/>
              </w:rPr>
            </w:pPr>
          </w:p>
          <w:p w14:paraId="35EE76D5">
            <w:pPr>
              <w:spacing w:line="264" w:lineRule="auto"/>
              <w:rPr>
                <w:rFonts w:ascii="Arial"/>
                <w:sz w:val="21"/>
              </w:rPr>
            </w:pPr>
          </w:p>
          <w:p w14:paraId="6059423A">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B5AA6AC">
            <w:pPr>
              <w:spacing w:before="70" w:line="220" w:lineRule="auto"/>
              <w:ind w:left="170"/>
              <w:rPr>
                <w:rFonts w:ascii="宋体" w:hAnsi="宋体" w:eastAsia="宋体" w:cs="宋体"/>
                <w:sz w:val="18"/>
                <w:szCs w:val="18"/>
              </w:rPr>
            </w:pPr>
            <w:r>
              <w:rPr>
                <w:rFonts w:ascii="宋体" w:hAnsi="宋体" w:eastAsia="宋体" w:cs="宋体"/>
                <w:spacing w:val="-2"/>
                <w:sz w:val="18"/>
                <w:szCs w:val="18"/>
              </w:rPr>
              <w:t>草地资源监测</w:t>
            </w:r>
          </w:p>
          <w:p w14:paraId="3DEDD4FE">
            <w:pPr>
              <w:spacing w:before="97" w:line="220" w:lineRule="auto"/>
              <w:ind w:left="441"/>
              <w:rPr>
                <w:rFonts w:ascii="宋体" w:hAnsi="宋体" w:eastAsia="宋体" w:cs="宋体"/>
                <w:sz w:val="18"/>
                <w:szCs w:val="18"/>
              </w:rPr>
            </w:pPr>
            <w:r>
              <w:rPr>
                <w:rFonts w:ascii="宋体" w:hAnsi="宋体" w:eastAsia="宋体" w:cs="宋体"/>
                <w:spacing w:val="-3"/>
                <w:sz w:val="18"/>
                <w:szCs w:val="18"/>
              </w:rPr>
              <w:t>覆盖率</w:t>
            </w:r>
          </w:p>
        </w:tc>
        <w:tc>
          <w:tcPr>
            <w:tcW w:w="930" w:type="dxa"/>
            <w:vAlign w:val="top"/>
          </w:tcPr>
          <w:p w14:paraId="442F313D">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E928035">
            <w:pPr>
              <w:spacing w:before="225"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03FB9128">
            <w:pPr>
              <w:rPr>
                <w:rFonts w:ascii="Arial"/>
                <w:sz w:val="21"/>
              </w:rPr>
            </w:pPr>
          </w:p>
        </w:tc>
        <w:tc>
          <w:tcPr>
            <w:tcW w:w="990" w:type="dxa"/>
            <w:vAlign w:val="top"/>
          </w:tcPr>
          <w:p w14:paraId="1E65A61A">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38D1A7D0">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A81D5F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2036026B">
            <w:pPr>
              <w:spacing w:before="69" w:line="28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C82A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257CC63">
            <w:pPr>
              <w:rPr>
                <w:rFonts w:ascii="Arial"/>
                <w:sz w:val="21"/>
              </w:rPr>
            </w:pPr>
          </w:p>
        </w:tc>
        <w:tc>
          <w:tcPr>
            <w:tcW w:w="1295" w:type="dxa"/>
            <w:vMerge w:val="continue"/>
            <w:tcBorders>
              <w:top w:val="nil"/>
              <w:bottom w:val="nil"/>
            </w:tcBorders>
            <w:vAlign w:val="top"/>
          </w:tcPr>
          <w:p w14:paraId="0D0B29A5">
            <w:pPr>
              <w:rPr>
                <w:rFonts w:ascii="Arial"/>
                <w:sz w:val="21"/>
              </w:rPr>
            </w:pPr>
          </w:p>
        </w:tc>
        <w:tc>
          <w:tcPr>
            <w:tcW w:w="1411" w:type="dxa"/>
            <w:vAlign w:val="top"/>
          </w:tcPr>
          <w:p w14:paraId="7A287E3E">
            <w:pPr>
              <w:spacing w:before="225" w:line="219" w:lineRule="auto"/>
              <w:ind w:left="259"/>
              <w:rPr>
                <w:rFonts w:ascii="宋体" w:hAnsi="宋体" w:eastAsia="宋体" w:cs="宋体"/>
                <w:sz w:val="18"/>
                <w:szCs w:val="18"/>
              </w:rPr>
            </w:pPr>
            <w:r>
              <w:rPr>
                <w:rFonts w:ascii="宋体" w:hAnsi="宋体" w:eastAsia="宋体" w:cs="宋体"/>
                <w:spacing w:val="-2"/>
                <w:sz w:val="18"/>
                <w:szCs w:val="18"/>
              </w:rPr>
              <w:t>政府采购率</w:t>
            </w:r>
          </w:p>
        </w:tc>
        <w:tc>
          <w:tcPr>
            <w:tcW w:w="930" w:type="dxa"/>
            <w:vAlign w:val="top"/>
          </w:tcPr>
          <w:p w14:paraId="5F764804">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A25DBC5">
            <w:pPr>
              <w:spacing w:before="225"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28D479A6">
            <w:pPr>
              <w:rPr>
                <w:rFonts w:ascii="Arial"/>
                <w:sz w:val="21"/>
              </w:rPr>
            </w:pPr>
          </w:p>
        </w:tc>
        <w:tc>
          <w:tcPr>
            <w:tcW w:w="990" w:type="dxa"/>
            <w:vAlign w:val="top"/>
          </w:tcPr>
          <w:p w14:paraId="327E2699">
            <w:pPr>
              <w:spacing w:before="225"/>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585B9552">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AE6CDF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79CF3927">
            <w:pPr>
              <w:spacing w:before="69" w:line="282"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50ABB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EBFAD75">
            <w:pPr>
              <w:rPr>
                <w:rFonts w:ascii="Arial"/>
                <w:sz w:val="21"/>
              </w:rPr>
            </w:pPr>
          </w:p>
        </w:tc>
        <w:tc>
          <w:tcPr>
            <w:tcW w:w="1295" w:type="dxa"/>
            <w:vMerge w:val="continue"/>
            <w:tcBorders>
              <w:top w:val="nil"/>
              <w:bottom w:val="nil"/>
            </w:tcBorders>
            <w:vAlign w:val="top"/>
          </w:tcPr>
          <w:p w14:paraId="416B5370">
            <w:pPr>
              <w:rPr>
                <w:rFonts w:ascii="Arial"/>
                <w:sz w:val="21"/>
              </w:rPr>
            </w:pPr>
          </w:p>
        </w:tc>
        <w:tc>
          <w:tcPr>
            <w:tcW w:w="1411" w:type="dxa"/>
            <w:vAlign w:val="top"/>
          </w:tcPr>
          <w:p w14:paraId="67A1027E">
            <w:pPr>
              <w:spacing w:before="69" w:line="282" w:lineRule="auto"/>
              <w:ind w:left="260" w:right="163" w:hanging="90"/>
              <w:rPr>
                <w:rFonts w:ascii="宋体" w:hAnsi="宋体" w:eastAsia="宋体" w:cs="宋体"/>
                <w:sz w:val="18"/>
                <w:szCs w:val="18"/>
              </w:rPr>
            </w:pPr>
            <w:r>
              <w:rPr>
                <w:rFonts w:ascii="宋体" w:hAnsi="宋体" w:eastAsia="宋体" w:cs="宋体"/>
                <w:spacing w:val="-2"/>
                <w:sz w:val="18"/>
                <w:szCs w:val="18"/>
              </w:rPr>
              <w:t>草原有害生物</w:t>
            </w:r>
            <w:r>
              <w:rPr>
                <w:rFonts w:ascii="宋体" w:hAnsi="宋体" w:eastAsia="宋体" w:cs="宋体"/>
                <w:spacing w:val="2"/>
                <w:sz w:val="18"/>
                <w:szCs w:val="18"/>
              </w:rPr>
              <w:t xml:space="preserve"> </w:t>
            </w:r>
            <w:r>
              <w:rPr>
                <w:rFonts w:ascii="宋体" w:hAnsi="宋体" w:eastAsia="宋体" w:cs="宋体"/>
                <w:spacing w:val="-2"/>
                <w:sz w:val="18"/>
                <w:szCs w:val="18"/>
              </w:rPr>
              <w:t>监测覆盖率</w:t>
            </w:r>
          </w:p>
        </w:tc>
        <w:tc>
          <w:tcPr>
            <w:tcW w:w="930" w:type="dxa"/>
            <w:vAlign w:val="top"/>
          </w:tcPr>
          <w:p w14:paraId="5E89596B">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6149A80">
            <w:pPr>
              <w:spacing w:before="224"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3283CA35">
            <w:pPr>
              <w:rPr>
                <w:rFonts w:ascii="Arial"/>
                <w:sz w:val="21"/>
              </w:rPr>
            </w:pPr>
          </w:p>
        </w:tc>
        <w:tc>
          <w:tcPr>
            <w:tcW w:w="990" w:type="dxa"/>
            <w:vAlign w:val="top"/>
          </w:tcPr>
          <w:p w14:paraId="0965CA2C">
            <w:pPr>
              <w:spacing w:before="225"/>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318CAAF9">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F963FE5">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75EF8127">
            <w:pPr>
              <w:spacing w:before="69" w:line="28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8ECF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BE4F30B">
            <w:pPr>
              <w:rPr>
                <w:rFonts w:ascii="Arial"/>
                <w:sz w:val="21"/>
              </w:rPr>
            </w:pPr>
          </w:p>
        </w:tc>
        <w:tc>
          <w:tcPr>
            <w:tcW w:w="1295" w:type="dxa"/>
            <w:vMerge w:val="continue"/>
            <w:tcBorders>
              <w:top w:val="nil"/>
              <w:bottom w:val="nil"/>
            </w:tcBorders>
            <w:vAlign w:val="top"/>
          </w:tcPr>
          <w:p w14:paraId="6DD71E05">
            <w:pPr>
              <w:rPr>
                <w:rFonts w:ascii="Arial"/>
                <w:sz w:val="21"/>
              </w:rPr>
            </w:pPr>
          </w:p>
        </w:tc>
        <w:tc>
          <w:tcPr>
            <w:tcW w:w="1411" w:type="dxa"/>
            <w:vAlign w:val="top"/>
          </w:tcPr>
          <w:p w14:paraId="63E815A6">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610103D8">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5E340F9E">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78F0A6A">
            <w:pPr>
              <w:spacing w:before="226" w:line="221" w:lineRule="auto"/>
              <w:ind w:left="432"/>
              <w:rPr>
                <w:rFonts w:ascii="宋体" w:hAnsi="宋体" w:eastAsia="宋体" w:cs="宋体"/>
                <w:sz w:val="18"/>
                <w:szCs w:val="18"/>
              </w:rPr>
            </w:pPr>
            <w:r>
              <w:rPr>
                <w:rFonts w:ascii="宋体" w:hAnsi="宋体" w:eastAsia="宋体" w:cs="宋体"/>
                <w:b/>
                <w:bCs/>
                <w:spacing w:val="-4"/>
                <w:sz w:val="18"/>
                <w:szCs w:val="18"/>
              </w:rPr>
              <w:t>行业标准</w:t>
            </w:r>
          </w:p>
        </w:tc>
        <w:tc>
          <w:tcPr>
            <w:tcW w:w="1167" w:type="dxa"/>
            <w:vAlign w:val="top"/>
          </w:tcPr>
          <w:p w14:paraId="55ED0C2B">
            <w:pPr>
              <w:rPr>
                <w:rFonts w:ascii="Arial"/>
                <w:sz w:val="21"/>
              </w:rPr>
            </w:pPr>
          </w:p>
        </w:tc>
        <w:tc>
          <w:tcPr>
            <w:tcW w:w="990" w:type="dxa"/>
            <w:vAlign w:val="top"/>
          </w:tcPr>
          <w:p w14:paraId="4B14A4D8">
            <w:pPr>
              <w:spacing w:before="227"/>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0CD8E128">
            <w:pPr>
              <w:spacing w:before="226"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824" w:type="dxa"/>
            <w:vAlign w:val="top"/>
          </w:tcPr>
          <w:p w14:paraId="00906C26">
            <w:pPr>
              <w:spacing w:before="71" w:line="281"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881F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3D51D57">
            <w:pPr>
              <w:rPr>
                <w:rFonts w:ascii="Arial"/>
                <w:sz w:val="21"/>
              </w:rPr>
            </w:pPr>
          </w:p>
        </w:tc>
        <w:tc>
          <w:tcPr>
            <w:tcW w:w="1295" w:type="dxa"/>
            <w:vMerge w:val="continue"/>
            <w:tcBorders>
              <w:top w:val="nil"/>
            </w:tcBorders>
            <w:vAlign w:val="top"/>
          </w:tcPr>
          <w:p w14:paraId="4337449D">
            <w:pPr>
              <w:rPr>
                <w:rFonts w:ascii="Arial"/>
                <w:sz w:val="21"/>
              </w:rPr>
            </w:pPr>
          </w:p>
        </w:tc>
        <w:tc>
          <w:tcPr>
            <w:tcW w:w="1411" w:type="dxa"/>
            <w:vAlign w:val="top"/>
          </w:tcPr>
          <w:p w14:paraId="1646A9A1">
            <w:pPr>
              <w:spacing w:before="70" w:line="220" w:lineRule="auto"/>
              <w:ind w:left="170"/>
              <w:rPr>
                <w:rFonts w:ascii="宋体" w:hAnsi="宋体" w:eastAsia="宋体" w:cs="宋体"/>
                <w:sz w:val="18"/>
                <w:szCs w:val="18"/>
              </w:rPr>
            </w:pPr>
            <w:r>
              <w:rPr>
                <w:rFonts w:ascii="宋体" w:hAnsi="宋体" w:eastAsia="宋体" w:cs="宋体"/>
                <w:spacing w:val="-2"/>
                <w:sz w:val="18"/>
                <w:szCs w:val="18"/>
              </w:rPr>
              <w:t>草原生态综合</w:t>
            </w:r>
          </w:p>
          <w:p w14:paraId="69069E1C">
            <w:pPr>
              <w:spacing w:before="97" w:line="220" w:lineRule="auto"/>
              <w:ind w:left="169"/>
              <w:rPr>
                <w:rFonts w:ascii="宋体" w:hAnsi="宋体" w:eastAsia="宋体" w:cs="宋体"/>
                <w:sz w:val="18"/>
                <w:szCs w:val="18"/>
              </w:rPr>
            </w:pPr>
            <w:r>
              <w:rPr>
                <w:rFonts w:ascii="宋体" w:hAnsi="宋体" w:eastAsia="宋体" w:cs="宋体"/>
                <w:spacing w:val="-2"/>
                <w:sz w:val="18"/>
                <w:szCs w:val="18"/>
              </w:rPr>
              <w:t>监测数据合格</w:t>
            </w:r>
          </w:p>
          <w:p w14:paraId="425F35E9">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616DC2B">
            <w:pPr>
              <w:spacing w:line="322" w:lineRule="auto"/>
              <w:rPr>
                <w:rFonts w:ascii="Arial"/>
                <w:sz w:val="21"/>
              </w:rPr>
            </w:pPr>
          </w:p>
          <w:p w14:paraId="12E12CDC">
            <w:pPr>
              <w:spacing w:before="58"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32048D13">
            <w:pPr>
              <w:spacing w:line="322" w:lineRule="auto"/>
              <w:rPr>
                <w:rFonts w:ascii="Arial"/>
                <w:sz w:val="21"/>
              </w:rPr>
            </w:pPr>
          </w:p>
          <w:p w14:paraId="4DB03CDB">
            <w:pPr>
              <w:spacing w:before="58"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6DC31B6B">
            <w:pPr>
              <w:rPr>
                <w:rFonts w:ascii="Arial"/>
                <w:sz w:val="21"/>
              </w:rPr>
            </w:pPr>
          </w:p>
        </w:tc>
        <w:tc>
          <w:tcPr>
            <w:tcW w:w="990" w:type="dxa"/>
            <w:vAlign w:val="top"/>
          </w:tcPr>
          <w:p w14:paraId="4FF8D18D">
            <w:pPr>
              <w:spacing w:line="322" w:lineRule="auto"/>
              <w:rPr>
                <w:rFonts w:ascii="Arial"/>
                <w:sz w:val="21"/>
              </w:rPr>
            </w:pPr>
          </w:p>
          <w:p w14:paraId="50A991DB">
            <w:pPr>
              <w:spacing w:before="59"/>
              <w:ind w:left="461"/>
              <w:rPr>
                <w:rFonts w:ascii="宋体" w:hAnsi="宋体" w:eastAsia="宋体" w:cs="宋体"/>
                <w:sz w:val="18"/>
                <w:szCs w:val="18"/>
              </w:rPr>
            </w:pPr>
            <w:r>
              <w:rPr>
                <w:rFonts w:ascii="宋体" w:hAnsi="宋体" w:eastAsia="宋体" w:cs="宋体"/>
                <w:sz w:val="18"/>
                <w:szCs w:val="18"/>
              </w:rPr>
              <w:t>3</w:t>
            </w:r>
          </w:p>
        </w:tc>
        <w:tc>
          <w:tcPr>
            <w:tcW w:w="937" w:type="dxa"/>
            <w:vAlign w:val="top"/>
          </w:tcPr>
          <w:p w14:paraId="7B106029">
            <w:pPr>
              <w:spacing w:before="226"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F151AD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2B57C2D4">
            <w:pPr>
              <w:spacing w:before="227" w:line="322" w:lineRule="auto"/>
              <w:ind w:left="324" w:right="140"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4519D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94FEE63">
            <w:pPr>
              <w:rPr>
                <w:rFonts w:ascii="Arial"/>
                <w:sz w:val="21"/>
              </w:rPr>
            </w:pPr>
          </w:p>
        </w:tc>
        <w:tc>
          <w:tcPr>
            <w:tcW w:w="1295" w:type="dxa"/>
            <w:vMerge w:val="restart"/>
            <w:tcBorders>
              <w:bottom w:val="nil"/>
            </w:tcBorders>
            <w:vAlign w:val="top"/>
          </w:tcPr>
          <w:p w14:paraId="13C80610">
            <w:pPr>
              <w:spacing w:line="241" w:lineRule="auto"/>
              <w:rPr>
                <w:rFonts w:ascii="Arial"/>
                <w:sz w:val="21"/>
              </w:rPr>
            </w:pPr>
          </w:p>
          <w:p w14:paraId="5036B156">
            <w:pPr>
              <w:spacing w:line="241" w:lineRule="auto"/>
              <w:rPr>
                <w:rFonts w:ascii="Arial"/>
                <w:sz w:val="21"/>
              </w:rPr>
            </w:pPr>
          </w:p>
          <w:p w14:paraId="50E442A6">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AB32B9B">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32503B7C">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6BFDD87">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BF6D29A">
            <w:pPr>
              <w:spacing w:before="227"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0BB19E70">
            <w:pPr>
              <w:rPr>
                <w:rFonts w:ascii="Arial"/>
                <w:sz w:val="21"/>
              </w:rPr>
            </w:pPr>
          </w:p>
        </w:tc>
        <w:tc>
          <w:tcPr>
            <w:tcW w:w="990" w:type="dxa"/>
            <w:vAlign w:val="top"/>
          </w:tcPr>
          <w:p w14:paraId="08B625A1">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387B1A98">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79BA77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B08898E">
            <w:pPr>
              <w:spacing w:before="71" w:line="281"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E5A39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505B8D2">
            <w:pPr>
              <w:rPr>
                <w:rFonts w:ascii="Arial"/>
                <w:sz w:val="21"/>
              </w:rPr>
            </w:pPr>
          </w:p>
        </w:tc>
        <w:tc>
          <w:tcPr>
            <w:tcW w:w="1295" w:type="dxa"/>
            <w:vMerge w:val="continue"/>
            <w:tcBorders>
              <w:top w:val="nil"/>
            </w:tcBorders>
            <w:vAlign w:val="top"/>
          </w:tcPr>
          <w:p w14:paraId="351AEF97">
            <w:pPr>
              <w:rPr>
                <w:rFonts w:ascii="Arial"/>
                <w:sz w:val="21"/>
              </w:rPr>
            </w:pPr>
          </w:p>
        </w:tc>
        <w:tc>
          <w:tcPr>
            <w:tcW w:w="1411" w:type="dxa"/>
            <w:vAlign w:val="top"/>
          </w:tcPr>
          <w:p w14:paraId="641C868D">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项目及时完成</w:t>
            </w:r>
          </w:p>
          <w:p w14:paraId="0343B9A7">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728D022">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0611810">
            <w:pPr>
              <w:spacing w:before="226"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4A5C61C2">
            <w:pPr>
              <w:rPr>
                <w:rFonts w:ascii="Arial"/>
                <w:sz w:val="21"/>
              </w:rPr>
            </w:pPr>
          </w:p>
        </w:tc>
        <w:tc>
          <w:tcPr>
            <w:tcW w:w="990" w:type="dxa"/>
            <w:vAlign w:val="top"/>
          </w:tcPr>
          <w:p w14:paraId="65858806">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937" w:type="dxa"/>
            <w:vAlign w:val="top"/>
          </w:tcPr>
          <w:p w14:paraId="4386FF17">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9D1812D">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7D714FAF">
            <w:pPr>
              <w:spacing w:before="71" w:line="281"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887DD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93D5299">
            <w:pPr>
              <w:spacing w:before="73" w:line="281"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0EA18082">
            <w:pPr>
              <w:spacing w:before="22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8CB0F88">
            <w:pPr>
              <w:spacing w:before="70" w:line="220" w:lineRule="auto"/>
              <w:ind w:left="169"/>
              <w:rPr>
                <w:rFonts w:ascii="宋体" w:hAnsi="宋体" w:eastAsia="宋体" w:cs="宋体"/>
                <w:sz w:val="18"/>
                <w:szCs w:val="18"/>
              </w:rPr>
            </w:pPr>
            <w:r>
              <w:rPr>
                <w:rFonts w:ascii="宋体" w:hAnsi="宋体" w:eastAsia="宋体" w:cs="宋体"/>
                <w:spacing w:val="-2"/>
                <w:sz w:val="18"/>
                <w:szCs w:val="18"/>
              </w:rPr>
              <w:t>巡护餐补及出</w:t>
            </w:r>
          </w:p>
          <w:p w14:paraId="2846B857">
            <w:pPr>
              <w:spacing w:before="97" w:line="221" w:lineRule="auto"/>
              <w:ind w:left="442"/>
              <w:rPr>
                <w:rFonts w:ascii="宋体" w:hAnsi="宋体" w:eastAsia="宋体" w:cs="宋体"/>
                <w:sz w:val="18"/>
                <w:szCs w:val="18"/>
              </w:rPr>
            </w:pPr>
            <w:r>
              <w:rPr>
                <w:rFonts w:ascii="宋体" w:hAnsi="宋体" w:eastAsia="宋体" w:cs="宋体"/>
                <w:spacing w:val="-4"/>
                <w:sz w:val="18"/>
                <w:szCs w:val="18"/>
              </w:rPr>
              <w:t>差补助</w:t>
            </w:r>
          </w:p>
        </w:tc>
        <w:tc>
          <w:tcPr>
            <w:tcW w:w="930" w:type="dxa"/>
            <w:vAlign w:val="top"/>
          </w:tcPr>
          <w:p w14:paraId="60F89F3F">
            <w:pPr>
              <w:spacing w:before="70" w:line="221" w:lineRule="auto"/>
              <w:ind w:left="143"/>
              <w:rPr>
                <w:rFonts w:ascii="宋体" w:hAnsi="宋体" w:eastAsia="宋体" w:cs="宋体"/>
                <w:sz w:val="18"/>
                <w:szCs w:val="18"/>
              </w:rPr>
            </w:pPr>
            <w:r>
              <w:rPr>
                <w:rFonts w:ascii="宋体" w:hAnsi="宋体" w:eastAsia="宋体" w:cs="宋体"/>
                <w:spacing w:val="-4"/>
                <w:sz w:val="18"/>
                <w:szCs w:val="18"/>
              </w:rPr>
              <w:t>≤0.8</w:t>
            </w:r>
            <w:r>
              <w:rPr>
                <w:rFonts w:ascii="宋体" w:hAnsi="宋体" w:eastAsia="宋体" w:cs="宋体"/>
                <w:spacing w:val="-32"/>
                <w:sz w:val="18"/>
                <w:szCs w:val="18"/>
              </w:rPr>
              <w:t xml:space="preserve"> </w:t>
            </w:r>
            <w:r>
              <w:rPr>
                <w:rFonts w:ascii="宋体" w:hAnsi="宋体" w:eastAsia="宋体" w:cs="宋体"/>
                <w:spacing w:val="-4"/>
                <w:sz w:val="18"/>
                <w:szCs w:val="18"/>
              </w:rPr>
              <w:t>万</w:t>
            </w:r>
          </w:p>
          <w:p w14:paraId="273460E7">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15AF0ECD">
            <w:pPr>
              <w:spacing w:before="226" w:line="220" w:lineRule="auto"/>
              <w:ind w:left="251"/>
              <w:rPr>
                <w:rFonts w:ascii="宋体" w:hAnsi="宋体" w:eastAsia="宋体" w:cs="宋体"/>
                <w:sz w:val="18"/>
                <w:szCs w:val="18"/>
              </w:rPr>
            </w:pPr>
            <w:r>
              <w:rPr>
                <w:rFonts w:ascii="宋体" w:hAnsi="宋体" w:eastAsia="宋体" w:cs="宋体"/>
                <w:b/>
                <w:bCs/>
                <w:spacing w:val="-3"/>
                <w:sz w:val="18"/>
                <w:szCs w:val="18"/>
              </w:rPr>
              <w:t>预算支出标准</w:t>
            </w:r>
          </w:p>
        </w:tc>
        <w:tc>
          <w:tcPr>
            <w:tcW w:w="1167" w:type="dxa"/>
            <w:vAlign w:val="top"/>
          </w:tcPr>
          <w:p w14:paraId="7EFE285C">
            <w:pPr>
              <w:rPr>
                <w:rFonts w:ascii="Arial"/>
                <w:sz w:val="21"/>
              </w:rPr>
            </w:pPr>
          </w:p>
        </w:tc>
        <w:tc>
          <w:tcPr>
            <w:tcW w:w="990" w:type="dxa"/>
            <w:vAlign w:val="top"/>
          </w:tcPr>
          <w:p w14:paraId="48EEB038">
            <w:pPr>
              <w:spacing w:before="226"/>
              <w:ind w:left="461"/>
              <w:rPr>
                <w:rFonts w:ascii="宋体" w:hAnsi="宋体" w:eastAsia="宋体" w:cs="宋体"/>
                <w:sz w:val="18"/>
                <w:szCs w:val="18"/>
              </w:rPr>
            </w:pPr>
            <w:r>
              <w:rPr>
                <w:rFonts w:ascii="宋体" w:hAnsi="宋体" w:eastAsia="宋体" w:cs="宋体"/>
                <w:sz w:val="18"/>
                <w:szCs w:val="18"/>
              </w:rPr>
              <w:t>5</w:t>
            </w:r>
          </w:p>
        </w:tc>
        <w:tc>
          <w:tcPr>
            <w:tcW w:w="937" w:type="dxa"/>
            <w:vAlign w:val="top"/>
          </w:tcPr>
          <w:p w14:paraId="746E516F">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4976EF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0308C46B">
            <w:pPr>
              <w:spacing w:before="71" w:line="282"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3545FE4A">
      <w:pPr>
        <w:spacing w:line="150" w:lineRule="exact"/>
        <w:rPr>
          <w:rFonts w:ascii="Arial"/>
          <w:sz w:val="13"/>
        </w:rPr>
      </w:pPr>
    </w:p>
    <w:p w14:paraId="0403824B">
      <w:pPr>
        <w:spacing w:line="150" w:lineRule="exact"/>
        <w:rPr>
          <w:rFonts w:ascii="Arial" w:hAnsi="Arial" w:eastAsia="Arial" w:cs="Arial"/>
          <w:sz w:val="13"/>
          <w:szCs w:val="13"/>
        </w:rPr>
        <w:sectPr>
          <w:footerReference r:id="rId39" w:type="default"/>
          <w:pgSz w:w="11906" w:h="16839"/>
          <w:pgMar w:top="400" w:right="948" w:bottom="1521" w:left="948" w:header="0" w:footer="1156" w:gutter="0"/>
          <w:cols w:space="720" w:num="1"/>
        </w:sectPr>
      </w:pPr>
    </w:p>
    <w:p w14:paraId="37B975C5">
      <w:pPr>
        <w:spacing w:before="19"/>
      </w:pPr>
    </w:p>
    <w:p w14:paraId="2C856751">
      <w:pPr>
        <w:spacing w:before="19"/>
      </w:pPr>
    </w:p>
    <w:p w14:paraId="68D2A48B">
      <w:pPr>
        <w:spacing w:before="18"/>
      </w:pPr>
    </w:p>
    <w:p w14:paraId="03C7EEF3">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37"/>
        <w:gridCol w:w="824"/>
      </w:tblGrid>
      <w:tr w14:paraId="51E84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6ACA215C">
            <w:pPr>
              <w:rPr>
                <w:rFonts w:ascii="Arial"/>
                <w:sz w:val="21"/>
              </w:rPr>
            </w:pPr>
          </w:p>
        </w:tc>
        <w:tc>
          <w:tcPr>
            <w:tcW w:w="1295" w:type="dxa"/>
            <w:vMerge w:val="restart"/>
            <w:tcBorders>
              <w:bottom w:val="nil"/>
            </w:tcBorders>
            <w:vAlign w:val="top"/>
          </w:tcPr>
          <w:p w14:paraId="1467C889">
            <w:pPr>
              <w:rPr>
                <w:rFonts w:ascii="Arial"/>
                <w:sz w:val="21"/>
              </w:rPr>
            </w:pPr>
          </w:p>
        </w:tc>
        <w:tc>
          <w:tcPr>
            <w:tcW w:w="1411" w:type="dxa"/>
            <w:vAlign w:val="top"/>
          </w:tcPr>
          <w:p w14:paraId="023D99B0">
            <w:pPr>
              <w:spacing w:before="72" w:line="219" w:lineRule="auto"/>
              <w:ind w:left="170"/>
              <w:rPr>
                <w:rFonts w:ascii="宋体" w:hAnsi="宋体" w:eastAsia="宋体" w:cs="宋体"/>
                <w:sz w:val="18"/>
                <w:szCs w:val="18"/>
              </w:rPr>
            </w:pPr>
            <w:r>
              <w:rPr>
                <w:rFonts w:ascii="宋体" w:hAnsi="宋体" w:eastAsia="宋体" w:cs="宋体"/>
                <w:spacing w:val="-2"/>
                <w:sz w:val="18"/>
                <w:szCs w:val="18"/>
              </w:rPr>
              <w:t>草原保护宣传</w:t>
            </w:r>
          </w:p>
          <w:p w14:paraId="3CF95068">
            <w:pPr>
              <w:spacing w:before="97" w:line="221" w:lineRule="auto"/>
              <w:ind w:left="630"/>
              <w:rPr>
                <w:rFonts w:ascii="宋体" w:hAnsi="宋体" w:eastAsia="宋体" w:cs="宋体"/>
                <w:sz w:val="18"/>
                <w:szCs w:val="18"/>
              </w:rPr>
            </w:pPr>
            <w:r>
              <w:rPr>
                <w:rFonts w:ascii="宋体" w:hAnsi="宋体" w:eastAsia="宋体" w:cs="宋体"/>
                <w:sz w:val="18"/>
                <w:szCs w:val="18"/>
              </w:rPr>
              <w:t>费</w:t>
            </w:r>
          </w:p>
        </w:tc>
        <w:tc>
          <w:tcPr>
            <w:tcW w:w="930" w:type="dxa"/>
            <w:vAlign w:val="top"/>
          </w:tcPr>
          <w:p w14:paraId="7B8A9B8A">
            <w:pPr>
              <w:spacing w:before="71" w:line="221" w:lineRule="auto"/>
              <w:ind w:left="143"/>
              <w:rPr>
                <w:rFonts w:ascii="宋体" w:hAnsi="宋体" w:eastAsia="宋体" w:cs="宋体"/>
                <w:sz w:val="18"/>
                <w:szCs w:val="18"/>
              </w:rPr>
            </w:pPr>
            <w:r>
              <w:rPr>
                <w:rFonts w:ascii="宋体" w:hAnsi="宋体" w:eastAsia="宋体" w:cs="宋体"/>
                <w:spacing w:val="-4"/>
                <w:sz w:val="18"/>
                <w:szCs w:val="18"/>
              </w:rPr>
              <w:t>≤0.5</w:t>
            </w:r>
            <w:r>
              <w:rPr>
                <w:rFonts w:ascii="宋体" w:hAnsi="宋体" w:eastAsia="宋体" w:cs="宋体"/>
                <w:spacing w:val="-32"/>
                <w:sz w:val="18"/>
                <w:szCs w:val="18"/>
              </w:rPr>
              <w:t xml:space="preserve"> </w:t>
            </w:r>
            <w:r>
              <w:rPr>
                <w:rFonts w:ascii="宋体" w:hAnsi="宋体" w:eastAsia="宋体" w:cs="宋体"/>
                <w:spacing w:val="-4"/>
                <w:sz w:val="18"/>
                <w:szCs w:val="18"/>
              </w:rPr>
              <w:t>万</w:t>
            </w:r>
          </w:p>
          <w:p w14:paraId="6CACEA3F">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5D92C85F">
            <w:pPr>
              <w:spacing w:before="227" w:line="220" w:lineRule="auto"/>
              <w:ind w:left="251"/>
              <w:rPr>
                <w:rFonts w:ascii="宋体" w:hAnsi="宋体" w:eastAsia="宋体" w:cs="宋体"/>
                <w:sz w:val="18"/>
                <w:szCs w:val="18"/>
              </w:rPr>
            </w:pPr>
            <w:r>
              <w:rPr>
                <w:rFonts w:ascii="宋体" w:hAnsi="宋体" w:eastAsia="宋体" w:cs="宋体"/>
                <w:b/>
                <w:bCs/>
                <w:spacing w:val="-3"/>
                <w:sz w:val="18"/>
                <w:szCs w:val="18"/>
              </w:rPr>
              <w:t>预算支出标准</w:t>
            </w:r>
          </w:p>
        </w:tc>
        <w:tc>
          <w:tcPr>
            <w:tcW w:w="1167" w:type="dxa"/>
            <w:vAlign w:val="top"/>
          </w:tcPr>
          <w:p w14:paraId="1BCE5C77">
            <w:pPr>
              <w:rPr>
                <w:rFonts w:ascii="Arial"/>
                <w:sz w:val="21"/>
              </w:rPr>
            </w:pPr>
          </w:p>
        </w:tc>
        <w:tc>
          <w:tcPr>
            <w:tcW w:w="990" w:type="dxa"/>
            <w:vAlign w:val="top"/>
          </w:tcPr>
          <w:p w14:paraId="594F9D35">
            <w:pPr>
              <w:spacing w:before="228"/>
              <w:ind w:left="461"/>
              <w:rPr>
                <w:rFonts w:ascii="宋体" w:hAnsi="宋体" w:eastAsia="宋体" w:cs="宋体"/>
                <w:sz w:val="18"/>
                <w:szCs w:val="18"/>
              </w:rPr>
            </w:pPr>
            <w:r>
              <w:rPr>
                <w:rFonts w:ascii="宋体" w:hAnsi="宋体" w:eastAsia="宋体" w:cs="宋体"/>
                <w:sz w:val="18"/>
                <w:szCs w:val="18"/>
              </w:rPr>
              <w:t>5</w:t>
            </w:r>
          </w:p>
        </w:tc>
        <w:tc>
          <w:tcPr>
            <w:tcW w:w="937" w:type="dxa"/>
            <w:vAlign w:val="top"/>
          </w:tcPr>
          <w:p w14:paraId="0EE417FE">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EB29D44">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359BDE6">
            <w:pPr>
              <w:spacing w:before="71" w:line="283"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8B8F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02B9C4A">
            <w:pPr>
              <w:rPr>
                <w:rFonts w:ascii="Arial"/>
                <w:sz w:val="21"/>
              </w:rPr>
            </w:pPr>
          </w:p>
        </w:tc>
        <w:tc>
          <w:tcPr>
            <w:tcW w:w="1295" w:type="dxa"/>
            <w:vMerge w:val="continue"/>
            <w:tcBorders>
              <w:top w:val="nil"/>
              <w:bottom w:val="nil"/>
            </w:tcBorders>
            <w:vAlign w:val="top"/>
          </w:tcPr>
          <w:p w14:paraId="5DC84F40">
            <w:pPr>
              <w:rPr>
                <w:rFonts w:ascii="Arial"/>
                <w:sz w:val="21"/>
              </w:rPr>
            </w:pPr>
          </w:p>
        </w:tc>
        <w:tc>
          <w:tcPr>
            <w:tcW w:w="1411" w:type="dxa"/>
            <w:vAlign w:val="top"/>
          </w:tcPr>
          <w:p w14:paraId="75CBE90A">
            <w:pPr>
              <w:spacing w:before="67" w:line="295" w:lineRule="auto"/>
              <w:ind w:left="112" w:right="106" w:firstLine="55"/>
              <w:jc w:val="both"/>
              <w:rPr>
                <w:rFonts w:ascii="宋体" w:hAnsi="宋体" w:eastAsia="宋体" w:cs="宋体"/>
                <w:sz w:val="18"/>
                <w:szCs w:val="18"/>
              </w:rPr>
            </w:pPr>
            <w:r>
              <w:rPr>
                <w:rFonts w:ascii="宋体" w:hAnsi="宋体" w:eastAsia="宋体" w:cs="宋体"/>
                <w:spacing w:val="-1"/>
                <w:sz w:val="18"/>
                <w:szCs w:val="18"/>
              </w:rPr>
              <w:t>购买草原资源</w:t>
            </w:r>
            <w:r>
              <w:rPr>
                <w:rFonts w:ascii="宋体" w:hAnsi="宋体" w:eastAsia="宋体" w:cs="宋体"/>
                <w:sz w:val="18"/>
                <w:szCs w:val="18"/>
              </w:rPr>
              <w:t xml:space="preserve"> </w:t>
            </w:r>
            <w:r>
              <w:rPr>
                <w:rFonts w:ascii="宋体" w:hAnsi="宋体" w:eastAsia="宋体" w:cs="宋体"/>
                <w:spacing w:val="-11"/>
                <w:sz w:val="18"/>
                <w:szCs w:val="18"/>
              </w:rPr>
              <w:t>监测、有害生物</w:t>
            </w:r>
            <w:r>
              <w:rPr>
                <w:rFonts w:ascii="宋体" w:hAnsi="宋体" w:eastAsia="宋体" w:cs="宋体"/>
                <w:spacing w:val="3"/>
                <w:sz w:val="18"/>
                <w:szCs w:val="18"/>
              </w:rPr>
              <w:t xml:space="preserve"> </w:t>
            </w:r>
            <w:r>
              <w:rPr>
                <w:rFonts w:ascii="宋体" w:hAnsi="宋体" w:eastAsia="宋体" w:cs="宋体"/>
                <w:spacing w:val="8"/>
                <w:sz w:val="18"/>
                <w:szCs w:val="18"/>
              </w:rPr>
              <w:t>监测工具费用</w:t>
            </w:r>
          </w:p>
        </w:tc>
        <w:tc>
          <w:tcPr>
            <w:tcW w:w="930" w:type="dxa"/>
            <w:vAlign w:val="top"/>
          </w:tcPr>
          <w:p w14:paraId="53C37945">
            <w:pPr>
              <w:spacing w:before="223" w:line="221" w:lineRule="auto"/>
              <w:ind w:left="143"/>
              <w:rPr>
                <w:rFonts w:ascii="宋体" w:hAnsi="宋体" w:eastAsia="宋体" w:cs="宋体"/>
                <w:sz w:val="18"/>
                <w:szCs w:val="18"/>
              </w:rPr>
            </w:pPr>
            <w:r>
              <w:rPr>
                <w:rFonts w:ascii="宋体" w:hAnsi="宋体" w:eastAsia="宋体" w:cs="宋体"/>
                <w:spacing w:val="-4"/>
                <w:sz w:val="18"/>
                <w:szCs w:val="18"/>
              </w:rPr>
              <w:t>≤1.7</w:t>
            </w:r>
            <w:r>
              <w:rPr>
                <w:rFonts w:ascii="宋体" w:hAnsi="宋体" w:eastAsia="宋体" w:cs="宋体"/>
                <w:spacing w:val="-32"/>
                <w:sz w:val="18"/>
                <w:szCs w:val="18"/>
              </w:rPr>
              <w:t xml:space="preserve"> </w:t>
            </w:r>
            <w:r>
              <w:rPr>
                <w:rFonts w:ascii="宋体" w:hAnsi="宋体" w:eastAsia="宋体" w:cs="宋体"/>
                <w:spacing w:val="-4"/>
                <w:sz w:val="18"/>
                <w:szCs w:val="18"/>
              </w:rPr>
              <w:t>万</w:t>
            </w:r>
          </w:p>
          <w:p w14:paraId="717461B3">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1D4DC708">
            <w:pPr>
              <w:spacing w:line="318" w:lineRule="auto"/>
              <w:rPr>
                <w:rFonts w:ascii="Arial"/>
                <w:sz w:val="21"/>
              </w:rPr>
            </w:pPr>
          </w:p>
          <w:p w14:paraId="62391020">
            <w:pPr>
              <w:spacing w:before="59" w:line="220" w:lineRule="auto"/>
              <w:ind w:left="251"/>
              <w:rPr>
                <w:rFonts w:ascii="宋体" w:hAnsi="宋体" w:eastAsia="宋体" w:cs="宋体"/>
                <w:sz w:val="18"/>
                <w:szCs w:val="18"/>
              </w:rPr>
            </w:pPr>
            <w:r>
              <w:rPr>
                <w:rFonts w:ascii="宋体" w:hAnsi="宋体" w:eastAsia="宋体" w:cs="宋体"/>
                <w:b/>
                <w:bCs/>
                <w:spacing w:val="-3"/>
                <w:sz w:val="18"/>
                <w:szCs w:val="18"/>
              </w:rPr>
              <w:t>预算支出标准</w:t>
            </w:r>
          </w:p>
        </w:tc>
        <w:tc>
          <w:tcPr>
            <w:tcW w:w="1167" w:type="dxa"/>
            <w:vAlign w:val="top"/>
          </w:tcPr>
          <w:p w14:paraId="267A760A">
            <w:pPr>
              <w:rPr>
                <w:rFonts w:ascii="Arial"/>
                <w:sz w:val="21"/>
              </w:rPr>
            </w:pPr>
          </w:p>
        </w:tc>
        <w:tc>
          <w:tcPr>
            <w:tcW w:w="990" w:type="dxa"/>
            <w:vAlign w:val="top"/>
          </w:tcPr>
          <w:p w14:paraId="28DAB8D6">
            <w:pPr>
              <w:spacing w:line="319" w:lineRule="auto"/>
              <w:rPr>
                <w:rFonts w:ascii="Arial"/>
                <w:sz w:val="21"/>
              </w:rPr>
            </w:pPr>
          </w:p>
          <w:p w14:paraId="3625F4E5">
            <w:pPr>
              <w:spacing w:before="58"/>
              <w:ind w:left="461"/>
              <w:rPr>
                <w:rFonts w:ascii="宋体" w:hAnsi="宋体" w:eastAsia="宋体" w:cs="宋体"/>
                <w:sz w:val="18"/>
                <w:szCs w:val="18"/>
              </w:rPr>
            </w:pPr>
            <w:r>
              <w:rPr>
                <w:rFonts w:ascii="宋体" w:hAnsi="宋体" w:eastAsia="宋体" w:cs="宋体"/>
                <w:sz w:val="18"/>
                <w:szCs w:val="18"/>
              </w:rPr>
              <w:t>5</w:t>
            </w:r>
          </w:p>
        </w:tc>
        <w:tc>
          <w:tcPr>
            <w:tcW w:w="937" w:type="dxa"/>
            <w:vAlign w:val="top"/>
          </w:tcPr>
          <w:p w14:paraId="10F91011">
            <w:pPr>
              <w:spacing w:before="223"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AAF9E2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027BCEC4">
            <w:pPr>
              <w:spacing w:before="224" w:line="327"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413E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73C13964">
            <w:pPr>
              <w:rPr>
                <w:rFonts w:ascii="Arial"/>
                <w:sz w:val="21"/>
              </w:rPr>
            </w:pPr>
          </w:p>
        </w:tc>
        <w:tc>
          <w:tcPr>
            <w:tcW w:w="1295" w:type="dxa"/>
            <w:vMerge w:val="continue"/>
            <w:tcBorders>
              <w:top w:val="nil"/>
            </w:tcBorders>
            <w:vAlign w:val="top"/>
          </w:tcPr>
          <w:p w14:paraId="30A4A4AC">
            <w:pPr>
              <w:rPr>
                <w:rFonts w:ascii="Arial"/>
                <w:sz w:val="21"/>
              </w:rPr>
            </w:pPr>
          </w:p>
        </w:tc>
        <w:tc>
          <w:tcPr>
            <w:tcW w:w="1411" w:type="dxa"/>
            <w:vAlign w:val="top"/>
          </w:tcPr>
          <w:p w14:paraId="4C172785">
            <w:pPr>
              <w:spacing w:before="68" w:line="220" w:lineRule="auto"/>
              <w:ind w:left="169"/>
              <w:rPr>
                <w:rFonts w:ascii="宋体" w:hAnsi="宋体" w:eastAsia="宋体" w:cs="宋体"/>
                <w:sz w:val="18"/>
                <w:szCs w:val="18"/>
              </w:rPr>
            </w:pPr>
            <w:r>
              <w:rPr>
                <w:rFonts w:ascii="宋体" w:hAnsi="宋体" w:eastAsia="宋体" w:cs="宋体"/>
                <w:spacing w:val="-2"/>
                <w:sz w:val="18"/>
                <w:szCs w:val="18"/>
              </w:rPr>
              <w:t>巡护监测车辆</w:t>
            </w:r>
          </w:p>
          <w:p w14:paraId="0C23CAAF">
            <w:pPr>
              <w:spacing w:before="97" w:line="220" w:lineRule="auto"/>
              <w:ind w:left="168"/>
              <w:rPr>
                <w:rFonts w:ascii="宋体" w:hAnsi="宋体" w:eastAsia="宋体" w:cs="宋体"/>
                <w:sz w:val="18"/>
                <w:szCs w:val="18"/>
              </w:rPr>
            </w:pPr>
            <w:r>
              <w:rPr>
                <w:rFonts w:ascii="宋体" w:hAnsi="宋体" w:eastAsia="宋体" w:cs="宋体"/>
                <w:spacing w:val="-2"/>
                <w:sz w:val="18"/>
                <w:szCs w:val="18"/>
              </w:rPr>
              <w:t>燃油费及维修</w:t>
            </w:r>
          </w:p>
          <w:p w14:paraId="4D709236">
            <w:pPr>
              <w:spacing w:before="97" w:line="221" w:lineRule="auto"/>
              <w:ind w:left="630"/>
              <w:rPr>
                <w:rFonts w:ascii="宋体" w:hAnsi="宋体" w:eastAsia="宋体" w:cs="宋体"/>
                <w:sz w:val="18"/>
                <w:szCs w:val="18"/>
              </w:rPr>
            </w:pPr>
            <w:r>
              <w:rPr>
                <w:rFonts w:ascii="宋体" w:hAnsi="宋体" w:eastAsia="宋体" w:cs="宋体"/>
                <w:sz w:val="18"/>
                <w:szCs w:val="18"/>
              </w:rPr>
              <w:t>费</w:t>
            </w:r>
          </w:p>
        </w:tc>
        <w:tc>
          <w:tcPr>
            <w:tcW w:w="930" w:type="dxa"/>
            <w:vAlign w:val="top"/>
          </w:tcPr>
          <w:p w14:paraId="09CCDB42">
            <w:pPr>
              <w:spacing w:line="319" w:lineRule="auto"/>
              <w:rPr>
                <w:rFonts w:ascii="Arial"/>
                <w:sz w:val="21"/>
              </w:rPr>
            </w:pPr>
          </w:p>
          <w:p w14:paraId="60D677B8">
            <w:pPr>
              <w:spacing w:before="58" w:line="221" w:lineRule="auto"/>
              <w:ind w:left="143"/>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2"/>
                <w:sz w:val="18"/>
                <w:szCs w:val="18"/>
              </w:rPr>
              <w:t xml:space="preserve"> </w:t>
            </w:r>
            <w:r>
              <w:rPr>
                <w:rFonts w:ascii="宋体" w:hAnsi="宋体" w:eastAsia="宋体" w:cs="宋体"/>
                <w:spacing w:val="-8"/>
                <w:sz w:val="18"/>
                <w:szCs w:val="18"/>
              </w:rPr>
              <w:t>万元</w:t>
            </w:r>
          </w:p>
        </w:tc>
        <w:tc>
          <w:tcPr>
            <w:tcW w:w="1570" w:type="dxa"/>
            <w:vAlign w:val="top"/>
          </w:tcPr>
          <w:p w14:paraId="5449E481">
            <w:pPr>
              <w:spacing w:line="319" w:lineRule="auto"/>
              <w:rPr>
                <w:rFonts w:ascii="Arial"/>
                <w:sz w:val="21"/>
              </w:rPr>
            </w:pPr>
          </w:p>
          <w:p w14:paraId="2B6D9754">
            <w:pPr>
              <w:spacing w:before="59" w:line="220" w:lineRule="auto"/>
              <w:ind w:left="251"/>
              <w:rPr>
                <w:rFonts w:ascii="宋体" w:hAnsi="宋体" w:eastAsia="宋体" w:cs="宋体"/>
                <w:sz w:val="18"/>
                <w:szCs w:val="18"/>
              </w:rPr>
            </w:pPr>
            <w:r>
              <w:rPr>
                <w:rFonts w:ascii="宋体" w:hAnsi="宋体" w:eastAsia="宋体" w:cs="宋体"/>
                <w:b/>
                <w:bCs/>
                <w:spacing w:val="-3"/>
                <w:sz w:val="18"/>
                <w:szCs w:val="18"/>
              </w:rPr>
              <w:t>预算支出标准</w:t>
            </w:r>
          </w:p>
        </w:tc>
        <w:tc>
          <w:tcPr>
            <w:tcW w:w="1167" w:type="dxa"/>
            <w:vAlign w:val="top"/>
          </w:tcPr>
          <w:p w14:paraId="0712958F">
            <w:pPr>
              <w:rPr>
                <w:rFonts w:ascii="Arial"/>
                <w:sz w:val="21"/>
              </w:rPr>
            </w:pPr>
          </w:p>
        </w:tc>
        <w:tc>
          <w:tcPr>
            <w:tcW w:w="990" w:type="dxa"/>
            <w:vAlign w:val="top"/>
          </w:tcPr>
          <w:p w14:paraId="02FAE625">
            <w:pPr>
              <w:spacing w:line="319" w:lineRule="auto"/>
              <w:rPr>
                <w:rFonts w:ascii="Arial"/>
                <w:sz w:val="21"/>
              </w:rPr>
            </w:pPr>
          </w:p>
          <w:p w14:paraId="0621F4A8">
            <w:pPr>
              <w:spacing w:before="59"/>
              <w:ind w:left="461"/>
              <w:rPr>
                <w:rFonts w:ascii="宋体" w:hAnsi="宋体" w:eastAsia="宋体" w:cs="宋体"/>
                <w:sz w:val="18"/>
                <w:szCs w:val="18"/>
              </w:rPr>
            </w:pPr>
            <w:r>
              <w:rPr>
                <w:rFonts w:ascii="宋体" w:hAnsi="宋体" w:eastAsia="宋体" w:cs="宋体"/>
                <w:sz w:val="18"/>
                <w:szCs w:val="18"/>
              </w:rPr>
              <w:t>5</w:t>
            </w:r>
          </w:p>
        </w:tc>
        <w:tc>
          <w:tcPr>
            <w:tcW w:w="937" w:type="dxa"/>
            <w:vAlign w:val="top"/>
          </w:tcPr>
          <w:p w14:paraId="4BD8E8EE">
            <w:pPr>
              <w:spacing w:before="224"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284966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6C609552">
            <w:pPr>
              <w:spacing w:before="224" w:line="327" w:lineRule="auto"/>
              <w:ind w:left="325" w:right="140"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4B2D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702A656">
            <w:pPr>
              <w:spacing w:line="276" w:lineRule="auto"/>
              <w:rPr>
                <w:rFonts w:ascii="Arial"/>
                <w:sz w:val="21"/>
              </w:rPr>
            </w:pPr>
          </w:p>
          <w:p w14:paraId="08985C54">
            <w:pPr>
              <w:spacing w:line="277" w:lineRule="auto"/>
              <w:rPr>
                <w:rFonts w:ascii="Arial"/>
                <w:sz w:val="21"/>
              </w:rPr>
            </w:pPr>
          </w:p>
          <w:p w14:paraId="2C56251A">
            <w:pPr>
              <w:spacing w:line="277" w:lineRule="auto"/>
              <w:rPr>
                <w:rFonts w:ascii="Arial"/>
                <w:sz w:val="21"/>
              </w:rPr>
            </w:pPr>
          </w:p>
          <w:p w14:paraId="4E509488">
            <w:pPr>
              <w:spacing w:line="277" w:lineRule="auto"/>
              <w:rPr>
                <w:rFonts w:ascii="Arial"/>
                <w:sz w:val="21"/>
              </w:rPr>
            </w:pPr>
          </w:p>
          <w:p w14:paraId="296DF8BE">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7AD9890">
            <w:pPr>
              <w:spacing w:line="264" w:lineRule="auto"/>
              <w:rPr>
                <w:rFonts w:ascii="Arial"/>
                <w:sz w:val="21"/>
              </w:rPr>
            </w:pPr>
          </w:p>
          <w:p w14:paraId="165A2192">
            <w:pPr>
              <w:spacing w:line="264" w:lineRule="auto"/>
              <w:rPr>
                <w:rFonts w:ascii="Arial"/>
                <w:sz w:val="21"/>
              </w:rPr>
            </w:pPr>
          </w:p>
          <w:p w14:paraId="19F4BB3C">
            <w:pPr>
              <w:spacing w:line="264" w:lineRule="auto"/>
              <w:rPr>
                <w:rFonts w:ascii="Arial"/>
                <w:sz w:val="21"/>
              </w:rPr>
            </w:pPr>
          </w:p>
          <w:p w14:paraId="72C3FBED">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1B24B8F">
            <w:pPr>
              <w:spacing w:before="68" w:line="220" w:lineRule="auto"/>
              <w:ind w:left="174"/>
              <w:rPr>
                <w:rFonts w:ascii="宋体" w:hAnsi="宋体" w:eastAsia="宋体" w:cs="宋体"/>
                <w:sz w:val="18"/>
                <w:szCs w:val="18"/>
              </w:rPr>
            </w:pPr>
            <w:r>
              <w:rPr>
                <w:rFonts w:ascii="宋体" w:hAnsi="宋体" w:eastAsia="宋体" w:cs="宋体"/>
                <w:spacing w:val="-3"/>
                <w:sz w:val="18"/>
                <w:szCs w:val="18"/>
              </w:rPr>
              <w:t>营造爱护草原</w:t>
            </w:r>
          </w:p>
          <w:p w14:paraId="765B7D52">
            <w:pPr>
              <w:spacing w:before="97" w:line="219" w:lineRule="auto"/>
              <w:ind w:left="169"/>
              <w:rPr>
                <w:rFonts w:ascii="宋体" w:hAnsi="宋体" w:eastAsia="宋体" w:cs="宋体"/>
                <w:sz w:val="18"/>
                <w:szCs w:val="18"/>
              </w:rPr>
            </w:pPr>
            <w:r>
              <w:rPr>
                <w:rFonts w:ascii="宋体" w:hAnsi="宋体" w:eastAsia="宋体" w:cs="宋体"/>
                <w:spacing w:val="-2"/>
                <w:sz w:val="18"/>
                <w:szCs w:val="18"/>
              </w:rPr>
              <w:t>环境的社会氛</w:t>
            </w:r>
          </w:p>
          <w:p w14:paraId="0C2DFC71">
            <w:pPr>
              <w:spacing w:before="97" w:line="221" w:lineRule="auto"/>
              <w:ind w:left="636"/>
              <w:rPr>
                <w:rFonts w:ascii="宋体" w:hAnsi="宋体" w:eastAsia="宋体" w:cs="宋体"/>
                <w:sz w:val="18"/>
                <w:szCs w:val="18"/>
              </w:rPr>
            </w:pPr>
            <w:r>
              <w:rPr>
                <w:rFonts w:ascii="宋体" w:hAnsi="宋体" w:eastAsia="宋体" w:cs="宋体"/>
                <w:sz w:val="18"/>
                <w:szCs w:val="18"/>
              </w:rPr>
              <w:t>围</w:t>
            </w:r>
          </w:p>
        </w:tc>
        <w:tc>
          <w:tcPr>
            <w:tcW w:w="930" w:type="dxa"/>
            <w:vAlign w:val="top"/>
          </w:tcPr>
          <w:p w14:paraId="2FD137F9">
            <w:pPr>
              <w:spacing w:before="224" w:line="329" w:lineRule="auto"/>
              <w:ind w:left="384" w:right="191"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70" w:type="dxa"/>
            <w:vAlign w:val="top"/>
          </w:tcPr>
          <w:p w14:paraId="1F178E4A">
            <w:pPr>
              <w:spacing w:line="319" w:lineRule="auto"/>
              <w:rPr>
                <w:rFonts w:ascii="Arial"/>
                <w:sz w:val="21"/>
              </w:rPr>
            </w:pPr>
          </w:p>
          <w:p w14:paraId="1CE978CC">
            <w:pPr>
              <w:spacing w:before="59"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1E0D4BAB">
            <w:pPr>
              <w:rPr>
                <w:rFonts w:ascii="Arial"/>
                <w:sz w:val="21"/>
              </w:rPr>
            </w:pPr>
          </w:p>
        </w:tc>
        <w:tc>
          <w:tcPr>
            <w:tcW w:w="990" w:type="dxa"/>
            <w:vAlign w:val="top"/>
          </w:tcPr>
          <w:p w14:paraId="61DFA8EE">
            <w:pPr>
              <w:spacing w:line="320" w:lineRule="auto"/>
              <w:rPr>
                <w:rFonts w:ascii="Arial"/>
                <w:sz w:val="21"/>
              </w:rPr>
            </w:pPr>
          </w:p>
          <w:p w14:paraId="2AFE6777">
            <w:pPr>
              <w:spacing w:before="58"/>
              <w:ind w:left="461"/>
              <w:rPr>
                <w:rFonts w:ascii="宋体" w:hAnsi="宋体" w:eastAsia="宋体" w:cs="宋体"/>
                <w:sz w:val="18"/>
                <w:szCs w:val="18"/>
              </w:rPr>
            </w:pPr>
            <w:r>
              <w:rPr>
                <w:rFonts w:ascii="宋体" w:hAnsi="宋体" w:eastAsia="宋体" w:cs="宋体"/>
                <w:sz w:val="18"/>
                <w:szCs w:val="18"/>
              </w:rPr>
              <w:t>7</w:t>
            </w:r>
          </w:p>
        </w:tc>
        <w:tc>
          <w:tcPr>
            <w:tcW w:w="937" w:type="dxa"/>
            <w:vAlign w:val="top"/>
          </w:tcPr>
          <w:p w14:paraId="2C243C77">
            <w:pPr>
              <w:spacing w:before="225" w:line="322" w:lineRule="auto"/>
              <w:ind w:left="207" w:right="10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24" w:type="dxa"/>
            <w:vAlign w:val="top"/>
          </w:tcPr>
          <w:p w14:paraId="388A33CA">
            <w:pPr>
              <w:spacing w:before="225" w:line="322" w:lineRule="auto"/>
              <w:ind w:left="324" w:right="140"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9530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4AD7511">
            <w:pPr>
              <w:rPr>
                <w:rFonts w:ascii="Arial"/>
                <w:sz w:val="21"/>
              </w:rPr>
            </w:pPr>
          </w:p>
        </w:tc>
        <w:tc>
          <w:tcPr>
            <w:tcW w:w="1295" w:type="dxa"/>
            <w:vMerge w:val="continue"/>
            <w:tcBorders>
              <w:top w:val="nil"/>
            </w:tcBorders>
            <w:vAlign w:val="top"/>
          </w:tcPr>
          <w:p w14:paraId="012E591D">
            <w:pPr>
              <w:rPr>
                <w:rFonts w:ascii="Arial"/>
                <w:sz w:val="21"/>
              </w:rPr>
            </w:pPr>
          </w:p>
        </w:tc>
        <w:tc>
          <w:tcPr>
            <w:tcW w:w="1411" w:type="dxa"/>
            <w:vAlign w:val="top"/>
          </w:tcPr>
          <w:p w14:paraId="5C9C3D90">
            <w:pPr>
              <w:spacing w:before="69" w:line="220" w:lineRule="auto"/>
              <w:ind w:left="169"/>
              <w:rPr>
                <w:rFonts w:ascii="宋体" w:hAnsi="宋体" w:eastAsia="宋体" w:cs="宋体"/>
                <w:sz w:val="18"/>
                <w:szCs w:val="18"/>
              </w:rPr>
            </w:pPr>
            <w:r>
              <w:rPr>
                <w:rFonts w:ascii="宋体" w:hAnsi="宋体" w:eastAsia="宋体" w:cs="宋体"/>
                <w:spacing w:val="-2"/>
                <w:sz w:val="18"/>
                <w:szCs w:val="18"/>
              </w:rPr>
              <w:t>牧民相关法律</w:t>
            </w:r>
          </w:p>
          <w:p w14:paraId="33DB8EED">
            <w:pPr>
              <w:spacing w:before="97" w:line="221" w:lineRule="auto"/>
              <w:ind w:left="169"/>
              <w:rPr>
                <w:rFonts w:ascii="宋体" w:hAnsi="宋体" w:eastAsia="宋体" w:cs="宋体"/>
                <w:sz w:val="18"/>
                <w:szCs w:val="18"/>
              </w:rPr>
            </w:pPr>
            <w:r>
              <w:rPr>
                <w:rFonts w:ascii="宋体" w:hAnsi="宋体" w:eastAsia="宋体" w:cs="宋体"/>
                <w:spacing w:val="-2"/>
                <w:sz w:val="18"/>
                <w:szCs w:val="18"/>
              </w:rPr>
              <w:t>法规及相关防</w:t>
            </w:r>
          </w:p>
          <w:p w14:paraId="75E49F57">
            <w:pPr>
              <w:spacing w:before="96" w:line="220" w:lineRule="auto"/>
              <w:ind w:left="170"/>
              <w:rPr>
                <w:rFonts w:ascii="宋体" w:hAnsi="宋体" w:eastAsia="宋体" w:cs="宋体"/>
                <w:sz w:val="18"/>
                <w:szCs w:val="18"/>
              </w:rPr>
            </w:pPr>
            <w:r>
              <w:rPr>
                <w:rFonts w:ascii="宋体" w:hAnsi="宋体" w:eastAsia="宋体" w:cs="宋体"/>
                <w:spacing w:val="-2"/>
                <w:sz w:val="18"/>
                <w:szCs w:val="18"/>
              </w:rPr>
              <w:t>火知识知晓率</w:t>
            </w:r>
          </w:p>
        </w:tc>
        <w:tc>
          <w:tcPr>
            <w:tcW w:w="930" w:type="dxa"/>
            <w:vAlign w:val="top"/>
          </w:tcPr>
          <w:p w14:paraId="1B140811">
            <w:pPr>
              <w:spacing w:line="320" w:lineRule="auto"/>
              <w:rPr>
                <w:rFonts w:ascii="Arial"/>
                <w:sz w:val="21"/>
              </w:rPr>
            </w:pPr>
          </w:p>
          <w:p w14:paraId="5918AD2F">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647065AD">
            <w:pPr>
              <w:spacing w:line="320" w:lineRule="auto"/>
              <w:rPr>
                <w:rFonts w:ascii="Arial"/>
                <w:sz w:val="21"/>
              </w:rPr>
            </w:pPr>
          </w:p>
          <w:p w14:paraId="1AC350E9">
            <w:pPr>
              <w:spacing w:before="59"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6D5F5CDC">
            <w:pPr>
              <w:rPr>
                <w:rFonts w:ascii="Arial"/>
                <w:sz w:val="21"/>
              </w:rPr>
            </w:pPr>
          </w:p>
        </w:tc>
        <w:tc>
          <w:tcPr>
            <w:tcW w:w="990" w:type="dxa"/>
            <w:vAlign w:val="top"/>
          </w:tcPr>
          <w:p w14:paraId="772F20D4">
            <w:pPr>
              <w:spacing w:line="320" w:lineRule="auto"/>
              <w:rPr>
                <w:rFonts w:ascii="Arial"/>
                <w:sz w:val="21"/>
              </w:rPr>
            </w:pPr>
          </w:p>
          <w:p w14:paraId="10C1F088">
            <w:pPr>
              <w:spacing w:before="59"/>
              <w:ind w:left="461"/>
              <w:rPr>
                <w:rFonts w:ascii="宋体" w:hAnsi="宋体" w:eastAsia="宋体" w:cs="宋体"/>
                <w:sz w:val="18"/>
                <w:szCs w:val="18"/>
              </w:rPr>
            </w:pPr>
            <w:r>
              <w:rPr>
                <w:rFonts w:ascii="宋体" w:hAnsi="宋体" w:eastAsia="宋体" w:cs="宋体"/>
                <w:sz w:val="18"/>
                <w:szCs w:val="18"/>
              </w:rPr>
              <w:t>7</w:t>
            </w:r>
          </w:p>
        </w:tc>
        <w:tc>
          <w:tcPr>
            <w:tcW w:w="937" w:type="dxa"/>
            <w:vAlign w:val="top"/>
          </w:tcPr>
          <w:p w14:paraId="2B9F8DDB">
            <w:pPr>
              <w:spacing w:before="225"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8C5DED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824" w:type="dxa"/>
            <w:vAlign w:val="top"/>
          </w:tcPr>
          <w:p w14:paraId="1289562F">
            <w:pPr>
              <w:spacing w:before="225" w:line="322" w:lineRule="auto"/>
              <w:ind w:left="324" w:right="140"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7E816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83985A7">
            <w:pPr>
              <w:rPr>
                <w:rFonts w:ascii="Arial"/>
                <w:sz w:val="21"/>
              </w:rPr>
            </w:pPr>
          </w:p>
        </w:tc>
        <w:tc>
          <w:tcPr>
            <w:tcW w:w="1295" w:type="dxa"/>
            <w:vAlign w:val="top"/>
          </w:tcPr>
          <w:p w14:paraId="09D71AAA">
            <w:pPr>
              <w:spacing w:before="227"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0A9F9A93">
            <w:pPr>
              <w:spacing w:before="73" w:line="280" w:lineRule="auto"/>
              <w:ind w:left="348" w:right="163" w:hanging="179"/>
              <w:rPr>
                <w:rFonts w:ascii="宋体" w:hAnsi="宋体" w:eastAsia="宋体" w:cs="宋体"/>
                <w:sz w:val="18"/>
                <w:szCs w:val="18"/>
              </w:rPr>
            </w:pPr>
            <w:r>
              <w:rPr>
                <w:rFonts w:ascii="宋体" w:hAnsi="宋体" w:eastAsia="宋体" w:cs="宋体"/>
                <w:spacing w:val="-2"/>
                <w:sz w:val="18"/>
                <w:szCs w:val="18"/>
              </w:rPr>
              <w:t>促进草原生态</w:t>
            </w:r>
            <w:r>
              <w:rPr>
                <w:rFonts w:ascii="宋体" w:hAnsi="宋体" w:eastAsia="宋体" w:cs="宋体"/>
                <w:spacing w:val="3"/>
                <w:sz w:val="18"/>
                <w:szCs w:val="18"/>
              </w:rPr>
              <w:t xml:space="preserve"> </w:t>
            </w:r>
            <w:r>
              <w:rPr>
                <w:rFonts w:ascii="宋体" w:hAnsi="宋体" w:eastAsia="宋体" w:cs="宋体"/>
                <w:spacing w:val="-2"/>
                <w:sz w:val="18"/>
                <w:szCs w:val="18"/>
              </w:rPr>
              <w:t>环境恢复</w:t>
            </w:r>
          </w:p>
        </w:tc>
        <w:tc>
          <w:tcPr>
            <w:tcW w:w="930" w:type="dxa"/>
            <w:vAlign w:val="top"/>
          </w:tcPr>
          <w:p w14:paraId="4EC66121">
            <w:pPr>
              <w:spacing w:before="73" w:line="280" w:lineRule="auto"/>
              <w:ind w:left="378" w:right="191" w:hanging="177"/>
              <w:rPr>
                <w:rFonts w:ascii="宋体" w:hAnsi="宋体" w:eastAsia="宋体" w:cs="宋体"/>
                <w:sz w:val="18"/>
                <w:szCs w:val="18"/>
              </w:rPr>
            </w:pPr>
            <w:r>
              <w:rPr>
                <w:rFonts w:ascii="宋体" w:hAnsi="宋体" w:eastAsia="宋体" w:cs="宋体"/>
                <w:spacing w:val="-3"/>
                <w:sz w:val="18"/>
                <w:szCs w:val="18"/>
              </w:rPr>
              <w:t>有效促</w:t>
            </w:r>
            <w:r>
              <w:rPr>
                <w:rFonts w:ascii="宋体" w:hAnsi="宋体" w:eastAsia="宋体" w:cs="宋体"/>
                <w:sz w:val="18"/>
                <w:szCs w:val="18"/>
              </w:rPr>
              <w:t xml:space="preserve"> 进</w:t>
            </w:r>
          </w:p>
        </w:tc>
        <w:tc>
          <w:tcPr>
            <w:tcW w:w="1570" w:type="dxa"/>
            <w:vAlign w:val="top"/>
          </w:tcPr>
          <w:p w14:paraId="27C3648E">
            <w:pPr>
              <w:spacing w:before="227"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4BDE6D36">
            <w:pPr>
              <w:rPr>
                <w:rFonts w:ascii="Arial"/>
                <w:sz w:val="21"/>
              </w:rPr>
            </w:pPr>
          </w:p>
        </w:tc>
        <w:tc>
          <w:tcPr>
            <w:tcW w:w="990" w:type="dxa"/>
            <w:vAlign w:val="top"/>
          </w:tcPr>
          <w:p w14:paraId="703641F8">
            <w:pPr>
              <w:spacing w:before="228"/>
              <w:ind w:left="459"/>
              <w:rPr>
                <w:rFonts w:ascii="宋体" w:hAnsi="宋体" w:eastAsia="宋体" w:cs="宋体"/>
                <w:sz w:val="18"/>
                <w:szCs w:val="18"/>
              </w:rPr>
            </w:pPr>
            <w:r>
              <w:rPr>
                <w:rFonts w:ascii="宋体" w:hAnsi="宋体" w:eastAsia="宋体" w:cs="宋体"/>
                <w:sz w:val="18"/>
                <w:szCs w:val="18"/>
              </w:rPr>
              <w:t>6</w:t>
            </w:r>
          </w:p>
        </w:tc>
        <w:tc>
          <w:tcPr>
            <w:tcW w:w="937" w:type="dxa"/>
            <w:vAlign w:val="top"/>
          </w:tcPr>
          <w:p w14:paraId="4A9D0656">
            <w:pPr>
              <w:spacing w:before="73" w:line="280" w:lineRule="auto"/>
              <w:ind w:left="207" w:right="10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24" w:type="dxa"/>
            <w:vAlign w:val="top"/>
          </w:tcPr>
          <w:p w14:paraId="232A3C9E">
            <w:pPr>
              <w:spacing w:before="73" w:line="280" w:lineRule="auto"/>
              <w:ind w:left="324" w:right="140"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6FDB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31FA8BCA">
            <w:pPr>
              <w:spacing w:before="22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437E0AF">
            <w:pPr>
              <w:spacing w:line="323" w:lineRule="auto"/>
              <w:rPr>
                <w:rFonts w:ascii="Arial"/>
                <w:sz w:val="21"/>
              </w:rPr>
            </w:pPr>
          </w:p>
          <w:p w14:paraId="24386C81">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4566779">
            <w:pPr>
              <w:spacing w:before="62" w:line="229" w:lineRule="auto"/>
              <w:ind w:left="113"/>
              <w:rPr>
                <w:rFonts w:ascii="宋体" w:hAnsi="宋体" w:eastAsia="宋体" w:cs="宋体"/>
                <w:sz w:val="19"/>
                <w:szCs w:val="19"/>
              </w:rPr>
            </w:pPr>
            <w:r>
              <w:rPr>
                <w:rFonts w:ascii="宋体" w:hAnsi="宋体" w:eastAsia="宋体" w:cs="宋体"/>
                <w:spacing w:val="-3"/>
                <w:sz w:val="19"/>
                <w:szCs w:val="19"/>
              </w:rPr>
              <w:t>牧</w:t>
            </w:r>
            <w:r>
              <w:rPr>
                <w:rFonts w:ascii="宋体" w:hAnsi="宋体" w:eastAsia="宋体" w:cs="宋体"/>
                <w:spacing w:val="-18"/>
                <w:sz w:val="19"/>
                <w:szCs w:val="19"/>
              </w:rPr>
              <w:t xml:space="preserve"> </w:t>
            </w:r>
            <w:r>
              <w:rPr>
                <w:rFonts w:ascii="宋体" w:hAnsi="宋体" w:eastAsia="宋体" w:cs="宋体"/>
                <w:spacing w:val="-3"/>
                <w:sz w:val="19"/>
                <w:szCs w:val="19"/>
              </w:rPr>
              <w:t>民</w:t>
            </w:r>
            <w:r>
              <w:rPr>
                <w:rFonts w:ascii="宋体" w:hAnsi="宋体" w:eastAsia="宋体" w:cs="宋体"/>
                <w:spacing w:val="-40"/>
                <w:sz w:val="19"/>
                <w:szCs w:val="19"/>
              </w:rPr>
              <w:t xml:space="preserve"> </w:t>
            </w:r>
            <w:r>
              <w:rPr>
                <w:rFonts w:ascii="宋体" w:hAnsi="宋体" w:eastAsia="宋体" w:cs="宋体"/>
                <w:spacing w:val="-3"/>
                <w:sz w:val="19"/>
                <w:szCs w:val="19"/>
              </w:rPr>
              <w:t>对</w:t>
            </w:r>
            <w:r>
              <w:rPr>
                <w:rFonts w:ascii="宋体" w:hAnsi="宋体" w:eastAsia="宋体" w:cs="宋体"/>
                <w:spacing w:val="-36"/>
                <w:sz w:val="19"/>
                <w:szCs w:val="19"/>
              </w:rPr>
              <w:t xml:space="preserve"> </w:t>
            </w:r>
            <w:r>
              <w:rPr>
                <w:rFonts w:ascii="宋体" w:hAnsi="宋体" w:eastAsia="宋体" w:cs="宋体"/>
                <w:spacing w:val="-3"/>
                <w:sz w:val="19"/>
                <w:szCs w:val="19"/>
              </w:rPr>
              <w:t>巡</w:t>
            </w:r>
            <w:r>
              <w:rPr>
                <w:rFonts w:ascii="宋体" w:hAnsi="宋体" w:eastAsia="宋体" w:cs="宋体"/>
                <w:spacing w:val="-36"/>
                <w:sz w:val="19"/>
                <w:szCs w:val="19"/>
              </w:rPr>
              <w:t xml:space="preserve"> </w:t>
            </w:r>
            <w:r>
              <w:rPr>
                <w:rFonts w:ascii="宋体" w:hAnsi="宋体" w:eastAsia="宋体" w:cs="宋体"/>
                <w:spacing w:val="-3"/>
                <w:sz w:val="19"/>
                <w:szCs w:val="19"/>
              </w:rPr>
              <w:t>护</w:t>
            </w:r>
          </w:p>
          <w:p w14:paraId="5FD72618">
            <w:pPr>
              <w:spacing w:before="76" w:line="272" w:lineRule="auto"/>
              <w:ind w:left="117" w:right="106" w:hanging="2"/>
              <w:rPr>
                <w:rFonts w:ascii="宋体" w:hAnsi="宋体" w:eastAsia="宋体" w:cs="宋体"/>
                <w:sz w:val="19"/>
                <w:szCs w:val="19"/>
              </w:rPr>
            </w:pPr>
            <w:r>
              <w:rPr>
                <w:rFonts w:ascii="宋体" w:hAnsi="宋体" w:eastAsia="宋体" w:cs="宋体"/>
                <w:sz w:val="19"/>
                <w:szCs w:val="19"/>
              </w:rPr>
              <w:t>宣</w:t>
            </w:r>
            <w:r>
              <w:rPr>
                <w:rFonts w:ascii="宋体" w:hAnsi="宋体" w:eastAsia="宋体" w:cs="宋体"/>
                <w:spacing w:val="-38"/>
                <w:sz w:val="19"/>
                <w:szCs w:val="19"/>
              </w:rPr>
              <w:t xml:space="preserve"> </w:t>
            </w:r>
            <w:r>
              <w:rPr>
                <w:rFonts w:ascii="宋体" w:hAnsi="宋体" w:eastAsia="宋体" w:cs="宋体"/>
                <w:sz w:val="19"/>
                <w:szCs w:val="19"/>
              </w:rPr>
              <w:t>传</w:t>
            </w:r>
            <w:r>
              <w:rPr>
                <w:rFonts w:ascii="宋体" w:hAnsi="宋体" w:eastAsia="宋体" w:cs="宋体"/>
                <w:spacing w:val="-37"/>
                <w:sz w:val="19"/>
                <w:szCs w:val="19"/>
              </w:rPr>
              <w:t xml:space="preserve"> </w:t>
            </w:r>
            <w:r>
              <w:rPr>
                <w:rFonts w:ascii="宋体" w:hAnsi="宋体" w:eastAsia="宋体" w:cs="宋体"/>
                <w:sz w:val="19"/>
                <w:szCs w:val="19"/>
              </w:rPr>
              <w:t>工</w:t>
            </w:r>
            <w:r>
              <w:rPr>
                <w:rFonts w:ascii="宋体" w:hAnsi="宋体" w:eastAsia="宋体" w:cs="宋体"/>
                <w:spacing w:val="-36"/>
                <w:sz w:val="19"/>
                <w:szCs w:val="19"/>
              </w:rPr>
              <w:t xml:space="preserve"> </w:t>
            </w:r>
            <w:r>
              <w:rPr>
                <w:rFonts w:ascii="宋体" w:hAnsi="宋体" w:eastAsia="宋体" w:cs="宋体"/>
                <w:sz w:val="19"/>
                <w:szCs w:val="19"/>
              </w:rPr>
              <w:t>作</w:t>
            </w:r>
            <w:r>
              <w:rPr>
                <w:rFonts w:ascii="宋体" w:hAnsi="宋体" w:eastAsia="宋体" w:cs="宋体"/>
                <w:spacing w:val="-36"/>
                <w:sz w:val="19"/>
                <w:szCs w:val="19"/>
              </w:rPr>
              <w:t xml:space="preserve"> </w:t>
            </w:r>
            <w:r>
              <w:rPr>
                <w:rFonts w:ascii="宋体" w:hAnsi="宋体" w:eastAsia="宋体" w:cs="宋体"/>
                <w:sz w:val="19"/>
                <w:szCs w:val="19"/>
              </w:rPr>
              <w:t xml:space="preserve">满 </w:t>
            </w:r>
            <w:r>
              <w:rPr>
                <w:rFonts w:ascii="宋体" w:hAnsi="宋体" w:eastAsia="宋体" w:cs="宋体"/>
                <w:spacing w:val="2"/>
                <w:sz w:val="19"/>
                <w:szCs w:val="19"/>
              </w:rPr>
              <w:t>意度</w:t>
            </w:r>
          </w:p>
        </w:tc>
        <w:tc>
          <w:tcPr>
            <w:tcW w:w="930" w:type="dxa"/>
            <w:vAlign w:val="top"/>
          </w:tcPr>
          <w:p w14:paraId="4F56C106">
            <w:pPr>
              <w:spacing w:line="281" w:lineRule="auto"/>
              <w:rPr>
                <w:rFonts w:ascii="Arial"/>
                <w:sz w:val="21"/>
              </w:rPr>
            </w:pPr>
          </w:p>
          <w:p w14:paraId="12DF9CA2">
            <w:pPr>
              <w:spacing w:before="62" w:line="261" w:lineRule="exact"/>
              <w:ind w:left="132"/>
              <w:rPr>
                <w:rFonts w:ascii="Times New Roman" w:hAnsi="Times New Roman" w:eastAsia="Times New Roman" w:cs="Times New Roman"/>
                <w:sz w:val="19"/>
                <w:szCs w:val="19"/>
              </w:rPr>
            </w:pPr>
            <w:r>
              <w:rPr>
                <w:rFonts w:ascii="宋体" w:hAnsi="宋体" w:eastAsia="宋体" w:cs="宋体"/>
                <w:position w:val="1"/>
                <w:sz w:val="19"/>
                <w:szCs w:val="19"/>
              </w:rPr>
              <w:t>≥</w:t>
            </w:r>
            <w:r>
              <w:rPr>
                <w:rFonts w:ascii="Times New Roman" w:hAnsi="Times New Roman" w:eastAsia="Times New Roman" w:cs="Times New Roman"/>
                <w:position w:val="1"/>
                <w:sz w:val="19"/>
                <w:szCs w:val="19"/>
              </w:rPr>
              <w:t>90%</w:t>
            </w:r>
          </w:p>
        </w:tc>
        <w:tc>
          <w:tcPr>
            <w:tcW w:w="1570" w:type="dxa"/>
            <w:vAlign w:val="top"/>
          </w:tcPr>
          <w:p w14:paraId="5FA8699D">
            <w:pPr>
              <w:spacing w:line="310" w:lineRule="auto"/>
              <w:rPr>
                <w:rFonts w:ascii="Arial"/>
                <w:sz w:val="21"/>
              </w:rPr>
            </w:pPr>
          </w:p>
          <w:p w14:paraId="652EBBA8">
            <w:pPr>
              <w:spacing w:before="62" w:line="230" w:lineRule="auto"/>
              <w:ind w:left="113"/>
              <w:rPr>
                <w:rFonts w:ascii="宋体" w:hAnsi="宋体" w:eastAsia="宋体" w:cs="宋体"/>
                <w:sz w:val="19"/>
                <w:szCs w:val="19"/>
              </w:rPr>
            </w:pPr>
            <w:r>
              <w:rPr>
                <w:rFonts w:ascii="宋体" w:hAnsi="宋体" w:eastAsia="宋体" w:cs="宋体"/>
                <w:b/>
                <w:bCs/>
                <w:spacing w:val="6"/>
                <w:sz w:val="19"/>
                <w:szCs w:val="19"/>
              </w:rPr>
              <w:t>计划标准</w:t>
            </w:r>
          </w:p>
        </w:tc>
        <w:tc>
          <w:tcPr>
            <w:tcW w:w="1167" w:type="dxa"/>
            <w:vAlign w:val="top"/>
          </w:tcPr>
          <w:p w14:paraId="4B3B2A0B">
            <w:pPr>
              <w:rPr>
                <w:rFonts w:ascii="Arial"/>
                <w:sz w:val="21"/>
              </w:rPr>
            </w:pPr>
          </w:p>
        </w:tc>
        <w:tc>
          <w:tcPr>
            <w:tcW w:w="990" w:type="dxa"/>
            <w:vAlign w:val="top"/>
          </w:tcPr>
          <w:p w14:paraId="3EF521E2">
            <w:pPr>
              <w:spacing w:line="289" w:lineRule="auto"/>
              <w:rPr>
                <w:rFonts w:ascii="Arial"/>
                <w:sz w:val="21"/>
              </w:rPr>
            </w:pPr>
          </w:p>
          <w:p w14:paraId="22DB7837">
            <w:pPr>
              <w:spacing w:before="54" w:line="261" w:lineRule="exact"/>
              <w:ind w:left="130"/>
              <w:rPr>
                <w:rFonts w:ascii="Times New Roman" w:hAnsi="Times New Roman" w:eastAsia="Times New Roman" w:cs="Times New Roman"/>
                <w:sz w:val="19"/>
                <w:szCs w:val="19"/>
              </w:rPr>
            </w:pPr>
            <w:r>
              <w:rPr>
                <w:rFonts w:ascii="Times New Roman" w:hAnsi="Times New Roman" w:eastAsia="Times New Roman" w:cs="Times New Roman"/>
                <w:spacing w:val="-7"/>
                <w:position w:val="2"/>
                <w:sz w:val="19"/>
                <w:szCs w:val="19"/>
              </w:rPr>
              <w:t>10</w:t>
            </w:r>
          </w:p>
        </w:tc>
        <w:tc>
          <w:tcPr>
            <w:tcW w:w="937" w:type="dxa"/>
            <w:vAlign w:val="top"/>
          </w:tcPr>
          <w:p w14:paraId="68070C7E">
            <w:pPr>
              <w:spacing w:before="218" w:line="305" w:lineRule="auto"/>
              <w:ind w:left="117" w:right="103" w:hanging="1"/>
              <w:rPr>
                <w:rFonts w:ascii="宋体" w:hAnsi="宋体" w:eastAsia="宋体" w:cs="宋体"/>
                <w:sz w:val="19"/>
                <w:szCs w:val="19"/>
              </w:rPr>
            </w:pPr>
            <w:r>
              <w:rPr>
                <w:rFonts w:ascii="宋体" w:hAnsi="宋体" w:eastAsia="宋体" w:cs="宋体"/>
                <w:spacing w:val="-1"/>
                <w:sz w:val="19"/>
                <w:szCs w:val="19"/>
              </w:rPr>
              <w:t>满</w:t>
            </w:r>
            <w:r>
              <w:rPr>
                <w:rFonts w:ascii="宋体" w:hAnsi="宋体" w:eastAsia="宋体" w:cs="宋体"/>
                <w:spacing w:val="-19"/>
                <w:sz w:val="19"/>
                <w:szCs w:val="19"/>
              </w:rPr>
              <w:t xml:space="preserve"> </w:t>
            </w:r>
            <w:r>
              <w:rPr>
                <w:rFonts w:ascii="宋体" w:hAnsi="宋体" w:eastAsia="宋体" w:cs="宋体"/>
                <w:spacing w:val="-1"/>
                <w:sz w:val="19"/>
                <w:szCs w:val="19"/>
              </w:rPr>
              <w:t>意</w:t>
            </w:r>
            <w:r>
              <w:rPr>
                <w:rFonts w:ascii="宋体" w:hAnsi="宋体" w:eastAsia="宋体" w:cs="宋体"/>
                <w:spacing w:val="-27"/>
                <w:sz w:val="19"/>
                <w:szCs w:val="19"/>
              </w:rPr>
              <w:t xml:space="preserve"> </w:t>
            </w:r>
            <w:r>
              <w:rPr>
                <w:rFonts w:ascii="宋体" w:hAnsi="宋体" w:eastAsia="宋体" w:cs="宋体"/>
                <w:spacing w:val="-1"/>
                <w:sz w:val="19"/>
                <w:szCs w:val="19"/>
              </w:rPr>
              <w:t>度</w:t>
            </w:r>
            <w:r>
              <w:rPr>
                <w:rFonts w:ascii="宋体" w:hAnsi="宋体" w:eastAsia="宋体" w:cs="宋体"/>
                <w:sz w:val="19"/>
                <w:szCs w:val="19"/>
              </w:rPr>
              <w:t xml:space="preserve"> </w:t>
            </w:r>
            <w:r>
              <w:rPr>
                <w:rFonts w:ascii="宋体" w:hAnsi="宋体" w:eastAsia="宋体" w:cs="宋体"/>
                <w:spacing w:val="4"/>
                <w:sz w:val="19"/>
                <w:szCs w:val="19"/>
              </w:rPr>
              <w:t>赋分</w:t>
            </w:r>
          </w:p>
        </w:tc>
        <w:tc>
          <w:tcPr>
            <w:tcW w:w="824" w:type="dxa"/>
            <w:vAlign w:val="top"/>
          </w:tcPr>
          <w:p w14:paraId="63B50867">
            <w:pPr>
              <w:spacing w:before="218" w:line="305" w:lineRule="auto"/>
              <w:ind w:left="115" w:right="109" w:firstLine="2"/>
              <w:rPr>
                <w:rFonts w:ascii="宋体" w:hAnsi="宋体" w:eastAsia="宋体" w:cs="宋体"/>
                <w:sz w:val="19"/>
                <w:szCs w:val="19"/>
              </w:rPr>
            </w:pPr>
            <w:r>
              <w:rPr>
                <w:rFonts w:ascii="宋体" w:hAnsi="宋体" w:eastAsia="宋体" w:cs="宋体"/>
                <w:spacing w:val="7"/>
                <w:sz w:val="19"/>
                <w:szCs w:val="19"/>
              </w:rPr>
              <w:t>工作资</w:t>
            </w:r>
            <w:r>
              <w:rPr>
                <w:rFonts w:ascii="宋体" w:hAnsi="宋体" w:eastAsia="宋体" w:cs="宋体"/>
                <w:sz w:val="19"/>
                <w:szCs w:val="19"/>
              </w:rPr>
              <w:t xml:space="preserve"> </w:t>
            </w:r>
            <w:r>
              <w:rPr>
                <w:rFonts w:ascii="宋体" w:hAnsi="宋体" w:eastAsia="宋体" w:cs="宋体"/>
                <w:spacing w:val="1"/>
                <w:sz w:val="19"/>
                <w:szCs w:val="19"/>
              </w:rPr>
              <w:t>料</w:t>
            </w:r>
          </w:p>
        </w:tc>
      </w:tr>
    </w:tbl>
    <w:p w14:paraId="1ED44B12">
      <w:pPr>
        <w:rPr>
          <w:rFonts w:ascii="Arial"/>
          <w:sz w:val="21"/>
        </w:rPr>
      </w:pPr>
    </w:p>
    <w:p w14:paraId="008AE547">
      <w:pPr>
        <w:rPr>
          <w:rFonts w:ascii="Arial" w:hAnsi="Arial" w:eastAsia="Arial" w:cs="Arial"/>
          <w:sz w:val="21"/>
          <w:szCs w:val="21"/>
        </w:rPr>
        <w:sectPr>
          <w:footerReference r:id="rId40" w:type="default"/>
          <w:pgSz w:w="11906" w:h="16839"/>
          <w:pgMar w:top="400" w:right="948" w:bottom="1521" w:left="948" w:header="0" w:footer="1156" w:gutter="0"/>
          <w:cols w:space="720" w:num="1"/>
        </w:sectPr>
      </w:pPr>
    </w:p>
    <w:p w14:paraId="4E5F0442">
      <w:pPr>
        <w:spacing w:before="80"/>
      </w:pPr>
    </w:p>
    <w:p w14:paraId="78ABD5C7">
      <w:pPr>
        <w:spacing w:before="79"/>
      </w:pPr>
    </w:p>
    <w:p w14:paraId="2F533543">
      <w:pPr>
        <w:spacing w:before="79"/>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7"/>
        <w:gridCol w:w="1250"/>
        <w:gridCol w:w="1587"/>
        <w:gridCol w:w="1094"/>
        <w:gridCol w:w="1388"/>
        <w:gridCol w:w="1147"/>
        <w:gridCol w:w="806"/>
        <w:gridCol w:w="916"/>
        <w:gridCol w:w="959"/>
      </w:tblGrid>
      <w:tr w14:paraId="11D5E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CAC082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EC98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25644C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ADEC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07" w:type="dxa"/>
            <w:gridSpan w:val="2"/>
            <w:vAlign w:val="top"/>
          </w:tcPr>
          <w:p w14:paraId="773B1AAC">
            <w:pPr>
              <w:spacing w:before="212" w:line="220" w:lineRule="auto"/>
              <w:ind w:left="699"/>
              <w:rPr>
                <w:rFonts w:ascii="宋体" w:hAnsi="宋体" w:eastAsia="宋体" w:cs="宋体"/>
                <w:sz w:val="18"/>
                <w:szCs w:val="18"/>
              </w:rPr>
            </w:pPr>
            <w:r>
              <w:rPr>
                <w:rFonts w:ascii="宋体" w:hAnsi="宋体" w:eastAsia="宋体" w:cs="宋体"/>
                <w:b/>
                <w:bCs/>
                <w:spacing w:val="-4"/>
                <w:sz w:val="18"/>
                <w:szCs w:val="18"/>
              </w:rPr>
              <w:t>预算单位</w:t>
            </w:r>
          </w:p>
        </w:tc>
        <w:tc>
          <w:tcPr>
            <w:tcW w:w="7897" w:type="dxa"/>
            <w:gridSpan w:val="7"/>
            <w:vAlign w:val="top"/>
          </w:tcPr>
          <w:p w14:paraId="283E72FA">
            <w:pPr>
              <w:spacing w:before="212" w:line="220" w:lineRule="auto"/>
              <w:ind w:left="3052"/>
              <w:rPr>
                <w:rFonts w:ascii="宋体" w:hAnsi="宋体" w:eastAsia="宋体" w:cs="宋体"/>
                <w:sz w:val="18"/>
                <w:szCs w:val="18"/>
              </w:rPr>
            </w:pPr>
            <w:r>
              <w:rPr>
                <w:rFonts w:ascii="宋体" w:hAnsi="宋体" w:eastAsia="宋体" w:cs="宋体"/>
                <w:spacing w:val="-1"/>
                <w:sz w:val="18"/>
                <w:szCs w:val="18"/>
              </w:rPr>
              <w:t>托克逊县林业和草原局</w:t>
            </w:r>
          </w:p>
        </w:tc>
      </w:tr>
      <w:tr w14:paraId="3470D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07" w:type="dxa"/>
            <w:gridSpan w:val="2"/>
            <w:vAlign w:val="top"/>
          </w:tcPr>
          <w:p w14:paraId="657E314B">
            <w:pPr>
              <w:spacing w:before="212" w:line="221" w:lineRule="auto"/>
              <w:ind w:left="700"/>
              <w:rPr>
                <w:rFonts w:ascii="宋体" w:hAnsi="宋体" w:eastAsia="宋体" w:cs="宋体"/>
                <w:sz w:val="18"/>
                <w:szCs w:val="18"/>
              </w:rPr>
            </w:pPr>
            <w:r>
              <w:rPr>
                <w:rFonts w:ascii="宋体" w:hAnsi="宋体" w:eastAsia="宋体" w:cs="宋体"/>
                <w:b/>
                <w:bCs/>
                <w:spacing w:val="-4"/>
                <w:sz w:val="18"/>
                <w:szCs w:val="18"/>
              </w:rPr>
              <w:t>项目名称</w:t>
            </w:r>
          </w:p>
        </w:tc>
        <w:tc>
          <w:tcPr>
            <w:tcW w:w="4069" w:type="dxa"/>
            <w:gridSpan w:val="3"/>
            <w:vAlign w:val="top"/>
          </w:tcPr>
          <w:p w14:paraId="527CE262">
            <w:pPr>
              <w:spacing w:before="212" w:line="220" w:lineRule="auto"/>
              <w:ind w:left="397"/>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5"/>
                <w:sz w:val="18"/>
                <w:szCs w:val="18"/>
              </w:rPr>
              <w:t xml:space="preserve"> </w:t>
            </w:r>
            <w:r>
              <w:rPr>
                <w:rFonts w:ascii="宋体" w:hAnsi="宋体" w:eastAsia="宋体" w:cs="宋体"/>
                <w:spacing w:val="-1"/>
                <w:sz w:val="18"/>
                <w:szCs w:val="18"/>
              </w:rPr>
              <w:t>年林业和草原事务综合业务项目经费</w:t>
            </w:r>
          </w:p>
        </w:tc>
        <w:tc>
          <w:tcPr>
            <w:tcW w:w="1953" w:type="dxa"/>
            <w:gridSpan w:val="2"/>
            <w:vAlign w:val="top"/>
          </w:tcPr>
          <w:p w14:paraId="10894E3C">
            <w:pPr>
              <w:spacing w:before="212" w:line="220" w:lineRule="auto"/>
              <w:ind w:left="536"/>
              <w:rPr>
                <w:rFonts w:ascii="宋体" w:hAnsi="宋体" w:eastAsia="宋体" w:cs="宋体"/>
                <w:sz w:val="18"/>
                <w:szCs w:val="18"/>
              </w:rPr>
            </w:pPr>
            <w:r>
              <w:rPr>
                <w:rFonts w:ascii="宋体" w:hAnsi="宋体" w:eastAsia="宋体" w:cs="宋体"/>
                <w:b/>
                <w:bCs/>
                <w:spacing w:val="-4"/>
                <w:sz w:val="18"/>
                <w:szCs w:val="18"/>
              </w:rPr>
              <w:t>项目负责人</w:t>
            </w:r>
          </w:p>
        </w:tc>
        <w:tc>
          <w:tcPr>
            <w:tcW w:w="1875" w:type="dxa"/>
            <w:gridSpan w:val="2"/>
            <w:vAlign w:val="top"/>
          </w:tcPr>
          <w:p w14:paraId="530AA5D5">
            <w:pPr>
              <w:spacing w:before="212" w:line="221" w:lineRule="auto"/>
              <w:ind w:left="672"/>
              <w:rPr>
                <w:rFonts w:ascii="宋体" w:hAnsi="宋体" w:eastAsia="宋体" w:cs="宋体"/>
                <w:sz w:val="18"/>
                <w:szCs w:val="18"/>
              </w:rPr>
            </w:pPr>
            <w:r>
              <w:rPr>
                <w:rFonts w:ascii="宋体" w:hAnsi="宋体" w:eastAsia="宋体" w:cs="宋体"/>
                <w:spacing w:val="-3"/>
                <w:sz w:val="18"/>
                <w:szCs w:val="18"/>
              </w:rPr>
              <w:t>童振荣</w:t>
            </w:r>
          </w:p>
        </w:tc>
      </w:tr>
      <w:tr w14:paraId="60001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07" w:type="dxa"/>
            <w:gridSpan w:val="2"/>
            <w:vAlign w:val="top"/>
          </w:tcPr>
          <w:p w14:paraId="2B14EEC4">
            <w:pPr>
              <w:spacing w:before="250" w:line="221" w:lineRule="auto"/>
              <w:ind w:left="340"/>
              <w:rPr>
                <w:rFonts w:ascii="宋体" w:hAnsi="宋体" w:eastAsia="宋体" w:cs="宋体"/>
                <w:sz w:val="18"/>
                <w:szCs w:val="18"/>
              </w:rPr>
            </w:pPr>
            <w:r>
              <w:rPr>
                <w:rFonts w:ascii="宋体" w:hAnsi="宋体" w:eastAsia="宋体" w:cs="宋体"/>
                <w:b/>
                <w:bCs/>
                <w:spacing w:val="-3"/>
                <w:sz w:val="18"/>
                <w:szCs w:val="18"/>
              </w:rPr>
              <w:t>项目资金（万元）</w:t>
            </w:r>
          </w:p>
        </w:tc>
        <w:tc>
          <w:tcPr>
            <w:tcW w:w="1587" w:type="dxa"/>
            <w:vAlign w:val="top"/>
          </w:tcPr>
          <w:p w14:paraId="6DE13693">
            <w:pPr>
              <w:spacing w:before="251" w:line="220" w:lineRule="auto"/>
              <w:ind w:left="168"/>
              <w:rPr>
                <w:rFonts w:ascii="宋体" w:hAnsi="宋体" w:eastAsia="宋体" w:cs="宋体"/>
                <w:sz w:val="18"/>
                <w:szCs w:val="18"/>
              </w:rPr>
            </w:pPr>
            <w:r>
              <w:rPr>
                <w:rFonts w:ascii="宋体" w:hAnsi="宋体" w:eastAsia="宋体" w:cs="宋体"/>
                <w:spacing w:val="-2"/>
                <w:sz w:val="18"/>
                <w:szCs w:val="18"/>
              </w:rPr>
              <w:t>年度预算总额：</w:t>
            </w:r>
          </w:p>
        </w:tc>
        <w:tc>
          <w:tcPr>
            <w:tcW w:w="1094" w:type="dxa"/>
            <w:vAlign w:val="top"/>
          </w:tcPr>
          <w:p w14:paraId="03683B7B">
            <w:pPr>
              <w:spacing w:before="250"/>
              <w:ind w:left="295"/>
              <w:rPr>
                <w:rFonts w:ascii="宋体" w:hAnsi="宋体" w:eastAsia="宋体" w:cs="宋体"/>
                <w:sz w:val="18"/>
                <w:szCs w:val="18"/>
              </w:rPr>
            </w:pPr>
            <w:r>
              <w:rPr>
                <w:rFonts w:ascii="宋体" w:hAnsi="宋体" w:eastAsia="宋体" w:cs="宋体"/>
                <w:spacing w:val="-4"/>
                <w:sz w:val="18"/>
                <w:szCs w:val="18"/>
              </w:rPr>
              <w:t>160.00</w:t>
            </w:r>
          </w:p>
        </w:tc>
        <w:tc>
          <w:tcPr>
            <w:tcW w:w="1388" w:type="dxa"/>
            <w:vAlign w:val="top"/>
          </w:tcPr>
          <w:p w14:paraId="05243C12">
            <w:pPr>
              <w:spacing w:before="251" w:line="220" w:lineRule="auto"/>
              <w:ind w:left="112"/>
              <w:rPr>
                <w:rFonts w:ascii="宋体" w:hAnsi="宋体" w:eastAsia="宋体" w:cs="宋体"/>
                <w:sz w:val="18"/>
                <w:szCs w:val="18"/>
              </w:rPr>
            </w:pPr>
            <w:r>
              <w:rPr>
                <w:rFonts w:ascii="宋体" w:hAnsi="宋体" w:eastAsia="宋体" w:cs="宋体"/>
                <w:spacing w:val="-14"/>
                <w:sz w:val="18"/>
                <w:szCs w:val="18"/>
              </w:rPr>
              <w:t>其中：财政拨款</w:t>
            </w:r>
          </w:p>
        </w:tc>
        <w:tc>
          <w:tcPr>
            <w:tcW w:w="1147" w:type="dxa"/>
            <w:vAlign w:val="top"/>
          </w:tcPr>
          <w:p w14:paraId="08101D8B">
            <w:pPr>
              <w:spacing w:before="250"/>
              <w:ind w:left="323"/>
              <w:rPr>
                <w:rFonts w:ascii="宋体" w:hAnsi="宋体" w:eastAsia="宋体" w:cs="宋体"/>
                <w:sz w:val="18"/>
                <w:szCs w:val="18"/>
              </w:rPr>
            </w:pPr>
            <w:r>
              <w:rPr>
                <w:rFonts w:ascii="宋体" w:hAnsi="宋体" w:eastAsia="宋体" w:cs="宋体"/>
                <w:spacing w:val="-4"/>
                <w:sz w:val="18"/>
                <w:szCs w:val="18"/>
              </w:rPr>
              <w:t>160.00</w:t>
            </w:r>
          </w:p>
        </w:tc>
        <w:tc>
          <w:tcPr>
            <w:tcW w:w="806" w:type="dxa"/>
            <w:vAlign w:val="top"/>
          </w:tcPr>
          <w:p w14:paraId="32A63B4C">
            <w:pPr>
              <w:spacing w:before="94" w:line="298" w:lineRule="auto"/>
              <w:ind w:left="230" w:right="127"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75" w:type="dxa"/>
            <w:gridSpan w:val="2"/>
            <w:vAlign w:val="top"/>
          </w:tcPr>
          <w:p w14:paraId="1FAD8345">
            <w:pPr>
              <w:spacing w:before="250"/>
              <w:ind w:left="763"/>
              <w:rPr>
                <w:rFonts w:ascii="宋体" w:hAnsi="宋体" w:eastAsia="宋体" w:cs="宋体"/>
                <w:sz w:val="18"/>
                <w:szCs w:val="18"/>
              </w:rPr>
            </w:pPr>
            <w:r>
              <w:rPr>
                <w:rFonts w:ascii="宋体" w:hAnsi="宋体" w:eastAsia="宋体" w:cs="宋体"/>
                <w:spacing w:val="-2"/>
                <w:sz w:val="18"/>
                <w:szCs w:val="18"/>
              </w:rPr>
              <w:t>0.00</w:t>
            </w:r>
          </w:p>
        </w:tc>
      </w:tr>
      <w:tr w14:paraId="10A713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07" w:type="dxa"/>
            <w:gridSpan w:val="2"/>
            <w:vAlign w:val="top"/>
          </w:tcPr>
          <w:p w14:paraId="5694771A">
            <w:pPr>
              <w:spacing w:line="475" w:lineRule="auto"/>
              <w:rPr>
                <w:rFonts w:ascii="Arial"/>
                <w:sz w:val="21"/>
              </w:rPr>
            </w:pPr>
          </w:p>
          <w:p w14:paraId="33428B75">
            <w:pPr>
              <w:spacing w:before="58" w:line="221" w:lineRule="auto"/>
              <w:ind w:left="520"/>
              <w:rPr>
                <w:rFonts w:ascii="宋体" w:hAnsi="宋体" w:eastAsia="宋体" w:cs="宋体"/>
                <w:sz w:val="18"/>
                <w:szCs w:val="18"/>
              </w:rPr>
            </w:pPr>
            <w:r>
              <w:rPr>
                <w:rFonts w:ascii="宋体" w:hAnsi="宋体" w:eastAsia="宋体" w:cs="宋体"/>
                <w:b/>
                <w:bCs/>
                <w:spacing w:val="-4"/>
                <w:sz w:val="18"/>
                <w:szCs w:val="18"/>
              </w:rPr>
              <w:t>项目总体目标</w:t>
            </w:r>
          </w:p>
        </w:tc>
        <w:tc>
          <w:tcPr>
            <w:tcW w:w="7897" w:type="dxa"/>
            <w:gridSpan w:val="7"/>
            <w:vAlign w:val="top"/>
          </w:tcPr>
          <w:p w14:paraId="397A1D58">
            <w:pPr>
              <w:spacing w:before="66" w:line="320" w:lineRule="auto"/>
              <w:ind w:left="113" w:right="137" w:firstLine="2"/>
              <w:rPr>
                <w:rFonts w:ascii="宋体" w:hAnsi="宋体" w:eastAsia="宋体" w:cs="宋体"/>
                <w:sz w:val="18"/>
                <w:szCs w:val="18"/>
              </w:rPr>
            </w:pPr>
            <w:r>
              <w:rPr>
                <w:rFonts w:ascii="宋体" w:hAnsi="宋体" w:eastAsia="宋体" w:cs="宋体"/>
                <w:spacing w:val="-1"/>
                <w:sz w:val="18"/>
                <w:szCs w:val="18"/>
              </w:rPr>
              <w:t>一是通过对吐托快速、G30、沙丘等</w:t>
            </w:r>
            <w:r>
              <w:rPr>
                <w:rFonts w:ascii="宋体" w:hAnsi="宋体" w:eastAsia="宋体" w:cs="宋体"/>
                <w:spacing w:val="-24"/>
                <w:sz w:val="18"/>
                <w:szCs w:val="18"/>
              </w:rPr>
              <w:t xml:space="preserve"> </w:t>
            </w:r>
            <w:r>
              <w:rPr>
                <w:rFonts w:ascii="宋体" w:hAnsi="宋体" w:eastAsia="宋体" w:cs="宋体"/>
                <w:spacing w:val="-1"/>
                <w:sz w:val="18"/>
                <w:szCs w:val="18"/>
              </w:rPr>
              <w:t>3</w:t>
            </w:r>
            <w:r>
              <w:rPr>
                <w:rFonts w:ascii="宋体" w:hAnsi="宋体" w:eastAsia="宋体" w:cs="宋体"/>
                <w:spacing w:val="-35"/>
                <w:sz w:val="18"/>
                <w:szCs w:val="18"/>
              </w:rPr>
              <w:t xml:space="preserve"> </w:t>
            </w:r>
            <w:r>
              <w:rPr>
                <w:rFonts w:ascii="宋体" w:hAnsi="宋体" w:eastAsia="宋体" w:cs="宋体"/>
                <w:spacing w:val="-1"/>
                <w:sz w:val="18"/>
                <w:szCs w:val="18"/>
              </w:rPr>
              <w:t>万亩重点造林区域浇水产生电费，切实提高林木品质，促进</w:t>
            </w:r>
            <w:r>
              <w:rPr>
                <w:rFonts w:ascii="宋体" w:hAnsi="宋体" w:eastAsia="宋体" w:cs="宋体"/>
                <w:sz w:val="18"/>
                <w:szCs w:val="18"/>
              </w:rPr>
              <w:t xml:space="preserve"> 林木生长，增强林木对各种自然灾害的抵抗能力国家</w:t>
            </w:r>
            <w:r>
              <w:rPr>
                <w:rFonts w:ascii="宋体" w:hAnsi="宋体" w:eastAsia="宋体" w:cs="宋体"/>
                <w:spacing w:val="-1"/>
                <w:sz w:val="18"/>
                <w:szCs w:val="18"/>
              </w:rPr>
              <w:t>级公益林加强管护。</w:t>
            </w:r>
          </w:p>
          <w:p w14:paraId="7D32A56A">
            <w:pPr>
              <w:spacing w:before="1" w:line="282" w:lineRule="auto"/>
              <w:ind w:left="113" w:right="106" w:firstLine="2"/>
              <w:rPr>
                <w:rFonts w:ascii="宋体" w:hAnsi="宋体" w:eastAsia="宋体" w:cs="宋体"/>
                <w:sz w:val="18"/>
                <w:szCs w:val="18"/>
              </w:rPr>
            </w:pPr>
            <w:r>
              <w:rPr>
                <w:rFonts w:ascii="宋体" w:hAnsi="宋体" w:eastAsia="宋体" w:cs="宋体"/>
                <w:spacing w:val="-2"/>
                <w:sz w:val="18"/>
                <w:szCs w:val="18"/>
              </w:rPr>
              <w:t>二是加快推进林长制建设，各林长责任区域配套完善林长制各项制度，定期召开会议，研究部署工</w:t>
            </w:r>
            <w:r>
              <w:rPr>
                <w:rFonts w:ascii="宋体" w:hAnsi="宋体" w:eastAsia="宋体" w:cs="宋体"/>
                <w:spacing w:val="15"/>
                <w:sz w:val="18"/>
                <w:szCs w:val="18"/>
              </w:rPr>
              <w:t xml:space="preserve"> </w:t>
            </w:r>
            <w:r>
              <w:rPr>
                <w:rFonts w:ascii="宋体" w:hAnsi="宋体" w:eastAsia="宋体" w:cs="宋体"/>
                <w:spacing w:val="-4"/>
                <w:sz w:val="18"/>
                <w:szCs w:val="18"/>
              </w:rPr>
              <w:t>作。</w:t>
            </w:r>
          </w:p>
        </w:tc>
      </w:tr>
      <w:tr w14:paraId="0EE50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57" w:type="dxa"/>
            <w:vAlign w:val="top"/>
          </w:tcPr>
          <w:p w14:paraId="2C8D9D9C">
            <w:pPr>
              <w:spacing w:before="69" w:line="283" w:lineRule="auto"/>
              <w:ind w:left="342" w:right="15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50" w:type="dxa"/>
            <w:vAlign w:val="top"/>
          </w:tcPr>
          <w:p w14:paraId="02338423">
            <w:pPr>
              <w:spacing w:before="225" w:line="221" w:lineRule="auto"/>
              <w:ind w:left="270"/>
              <w:rPr>
                <w:rFonts w:ascii="宋体" w:hAnsi="宋体" w:eastAsia="宋体" w:cs="宋体"/>
                <w:sz w:val="18"/>
                <w:szCs w:val="18"/>
              </w:rPr>
            </w:pPr>
            <w:r>
              <w:rPr>
                <w:rFonts w:ascii="宋体" w:hAnsi="宋体" w:eastAsia="宋体" w:cs="宋体"/>
                <w:b/>
                <w:bCs/>
                <w:spacing w:val="-4"/>
                <w:sz w:val="18"/>
                <w:szCs w:val="18"/>
              </w:rPr>
              <w:t>二级指标</w:t>
            </w:r>
          </w:p>
        </w:tc>
        <w:tc>
          <w:tcPr>
            <w:tcW w:w="1587" w:type="dxa"/>
            <w:vAlign w:val="top"/>
          </w:tcPr>
          <w:p w14:paraId="0F43858A">
            <w:pPr>
              <w:spacing w:before="225" w:line="221" w:lineRule="auto"/>
              <w:ind w:left="438"/>
              <w:rPr>
                <w:rFonts w:ascii="宋体" w:hAnsi="宋体" w:eastAsia="宋体" w:cs="宋体"/>
                <w:sz w:val="18"/>
                <w:szCs w:val="18"/>
              </w:rPr>
            </w:pPr>
            <w:r>
              <w:rPr>
                <w:rFonts w:ascii="宋体" w:hAnsi="宋体" w:eastAsia="宋体" w:cs="宋体"/>
                <w:b/>
                <w:bCs/>
                <w:spacing w:val="-4"/>
                <w:sz w:val="18"/>
                <w:szCs w:val="18"/>
              </w:rPr>
              <w:t>三级指标</w:t>
            </w:r>
          </w:p>
        </w:tc>
        <w:tc>
          <w:tcPr>
            <w:tcW w:w="1094" w:type="dxa"/>
            <w:vAlign w:val="top"/>
          </w:tcPr>
          <w:p w14:paraId="4414DBEA">
            <w:pPr>
              <w:spacing w:before="225" w:line="220" w:lineRule="auto"/>
              <w:ind w:left="284"/>
              <w:rPr>
                <w:rFonts w:ascii="宋体" w:hAnsi="宋体" w:eastAsia="宋体" w:cs="宋体"/>
                <w:sz w:val="18"/>
                <w:szCs w:val="18"/>
              </w:rPr>
            </w:pPr>
            <w:r>
              <w:rPr>
                <w:rFonts w:ascii="宋体" w:hAnsi="宋体" w:eastAsia="宋体" w:cs="宋体"/>
                <w:b/>
                <w:bCs/>
                <w:spacing w:val="-5"/>
                <w:sz w:val="18"/>
                <w:szCs w:val="18"/>
              </w:rPr>
              <w:t>指标值</w:t>
            </w:r>
          </w:p>
        </w:tc>
        <w:tc>
          <w:tcPr>
            <w:tcW w:w="1388" w:type="dxa"/>
            <w:vAlign w:val="top"/>
          </w:tcPr>
          <w:p w14:paraId="7751ADF4">
            <w:pPr>
              <w:spacing w:before="69" w:line="219" w:lineRule="auto"/>
              <w:ind w:left="159"/>
              <w:rPr>
                <w:rFonts w:ascii="宋体" w:hAnsi="宋体" w:eastAsia="宋体" w:cs="宋体"/>
                <w:sz w:val="18"/>
                <w:szCs w:val="18"/>
              </w:rPr>
            </w:pPr>
            <w:r>
              <w:rPr>
                <w:rFonts w:ascii="宋体" w:hAnsi="宋体" w:eastAsia="宋体" w:cs="宋体"/>
                <w:b/>
                <w:bCs/>
                <w:spacing w:val="-4"/>
                <w:sz w:val="18"/>
                <w:szCs w:val="18"/>
              </w:rPr>
              <w:t>指标值设置依</w:t>
            </w:r>
          </w:p>
          <w:p w14:paraId="40768BAC">
            <w:pPr>
              <w:spacing w:before="98" w:line="220" w:lineRule="auto"/>
              <w:ind w:left="608"/>
              <w:rPr>
                <w:rFonts w:ascii="宋体" w:hAnsi="宋体" w:eastAsia="宋体" w:cs="宋体"/>
                <w:sz w:val="18"/>
                <w:szCs w:val="18"/>
              </w:rPr>
            </w:pPr>
            <w:r>
              <w:rPr>
                <w:rFonts w:ascii="宋体" w:hAnsi="宋体" w:eastAsia="宋体" w:cs="宋体"/>
                <w:b/>
                <w:bCs/>
                <w:spacing w:val="-2"/>
                <w:sz w:val="18"/>
                <w:szCs w:val="18"/>
              </w:rPr>
              <w:t>据</w:t>
            </w:r>
          </w:p>
        </w:tc>
        <w:tc>
          <w:tcPr>
            <w:tcW w:w="1147" w:type="dxa"/>
            <w:vAlign w:val="top"/>
          </w:tcPr>
          <w:p w14:paraId="2E510D13">
            <w:pPr>
              <w:spacing w:before="225" w:line="220" w:lineRule="auto"/>
              <w:ind w:left="132"/>
              <w:rPr>
                <w:rFonts w:ascii="宋体" w:hAnsi="宋体" w:eastAsia="宋体" w:cs="宋体"/>
                <w:sz w:val="18"/>
                <w:szCs w:val="18"/>
              </w:rPr>
            </w:pPr>
            <w:r>
              <w:rPr>
                <w:rFonts w:ascii="宋体" w:hAnsi="宋体" w:eastAsia="宋体" w:cs="宋体"/>
                <w:b/>
                <w:bCs/>
                <w:spacing w:val="-4"/>
                <w:sz w:val="18"/>
                <w:szCs w:val="18"/>
              </w:rPr>
              <w:t>上年完成值</w:t>
            </w:r>
          </w:p>
        </w:tc>
        <w:tc>
          <w:tcPr>
            <w:tcW w:w="806" w:type="dxa"/>
            <w:vAlign w:val="top"/>
          </w:tcPr>
          <w:p w14:paraId="2DC19049">
            <w:pPr>
              <w:spacing w:before="69" w:line="221" w:lineRule="auto"/>
              <w:ind w:left="142"/>
              <w:rPr>
                <w:rFonts w:ascii="宋体" w:hAnsi="宋体" w:eastAsia="宋体" w:cs="宋体"/>
                <w:sz w:val="18"/>
                <w:szCs w:val="18"/>
              </w:rPr>
            </w:pPr>
            <w:r>
              <w:rPr>
                <w:rFonts w:ascii="宋体" w:hAnsi="宋体" w:eastAsia="宋体" w:cs="宋体"/>
                <w:b/>
                <w:bCs/>
                <w:spacing w:val="-5"/>
                <w:sz w:val="18"/>
                <w:szCs w:val="18"/>
              </w:rPr>
              <w:t>指标分</w:t>
            </w:r>
          </w:p>
          <w:p w14:paraId="205DE4D4">
            <w:pPr>
              <w:spacing w:before="96" w:line="220" w:lineRule="auto"/>
              <w:ind w:left="140"/>
              <w:rPr>
                <w:rFonts w:ascii="宋体" w:hAnsi="宋体" w:eastAsia="宋体" w:cs="宋体"/>
                <w:sz w:val="18"/>
                <w:szCs w:val="18"/>
              </w:rPr>
            </w:pPr>
            <w:r>
              <w:rPr>
                <w:rFonts w:ascii="宋体" w:hAnsi="宋体" w:eastAsia="宋体" w:cs="宋体"/>
                <w:b/>
                <w:bCs/>
                <w:spacing w:val="-4"/>
                <w:sz w:val="18"/>
                <w:szCs w:val="18"/>
              </w:rPr>
              <w:t>值权重</w:t>
            </w:r>
          </w:p>
        </w:tc>
        <w:tc>
          <w:tcPr>
            <w:tcW w:w="916" w:type="dxa"/>
            <w:vAlign w:val="top"/>
          </w:tcPr>
          <w:p w14:paraId="5349DCCF">
            <w:pPr>
              <w:spacing w:before="69" w:line="221" w:lineRule="auto"/>
              <w:ind w:left="195"/>
              <w:rPr>
                <w:rFonts w:ascii="宋体" w:hAnsi="宋体" w:eastAsia="宋体" w:cs="宋体"/>
                <w:sz w:val="18"/>
                <w:szCs w:val="18"/>
              </w:rPr>
            </w:pPr>
            <w:r>
              <w:rPr>
                <w:rFonts w:ascii="宋体" w:hAnsi="宋体" w:eastAsia="宋体" w:cs="宋体"/>
                <w:b/>
                <w:bCs/>
                <w:spacing w:val="-5"/>
                <w:sz w:val="18"/>
                <w:szCs w:val="18"/>
              </w:rPr>
              <w:t>指标赋</w:t>
            </w:r>
          </w:p>
          <w:p w14:paraId="72F224BB">
            <w:pPr>
              <w:spacing w:before="96" w:line="221" w:lineRule="auto"/>
              <w:ind w:left="195"/>
              <w:rPr>
                <w:rFonts w:ascii="宋体" w:hAnsi="宋体" w:eastAsia="宋体" w:cs="宋体"/>
                <w:sz w:val="18"/>
                <w:szCs w:val="18"/>
              </w:rPr>
            </w:pPr>
            <w:r>
              <w:rPr>
                <w:rFonts w:ascii="宋体" w:hAnsi="宋体" w:eastAsia="宋体" w:cs="宋体"/>
                <w:b/>
                <w:bCs/>
                <w:spacing w:val="-5"/>
                <w:sz w:val="18"/>
                <w:szCs w:val="18"/>
              </w:rPr>
              <w:t>分规则</w:t>
            </w:r>
          </w:p>
        </w:tc>
        <w:tc>
          <w:tcPr>
            <w:tcW w:w="959" w:type="dxa"/>
            <w:vAlign w:val="top"/>
          </w:tcPr>
          <w:p w14:paraId="7577E0A5">
            <w:pPr>
              <w:spacing w:before="225" w:line="221" w:lineRule="auto"/>
              <w:ind w:left="124"/>
              <w:rPr>
                <w:rFonts w:ascii="宋体" w:hAnsi="宋体" w:eastAsia="宋体" w:cs="宋体"/>
                <w:sz w:val="18"/>
                <w:szCs w:val="18"/>
              </w:rPr>
            </w:pPr>
            <w:r>
              <w:rPr>
                <w:rFonts w:ascii="宋体" w:hAnsi="宋体" w:eastAsia="宋体" w:cs="宋体"/>
                <w:b/>
                <w:bCs/>
                <w:spacing w:val="-3"/>
                <w:sz w:val="18"/>
                <w:szCs w:val="18"/>
              </w:rPr>
              <w:t>佐证资料</w:t>
            </w:r>
          </w:p>
        </w:tc>
      </w:tr>
      <w:tr w14:paraId="7AEC25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57" w:type="dxa"/>
            <w:vMerge w:val="restart"/>
            <w:tcBorders>
              <w:bottom w:val="nil"/>
            </w:tcBorders>
            <w:vAlign w:val="top"/>
          </w:tcPr>
          <w:p w14:paraId="1911F80E">
            <w:pPr>
              <w:spacing w:line="253" w:lineRule="auto"/>
              <w:rPr>
                <w:rFonts w:ascii="Arial"/>
                <w:sz w:val="21"/>
              </w:rPr>
            </w:pPr>
          </w:p>
          <w:p w14:paraId="7D1C6B81">
            <w:pPr>
              <w:spacing w:line="253" w:lineRule="auto"/>
              <w:rPr>
                <w:rFonts w:ascii="Arial"/>
                <w:sz w:val="21"/>
              </w:rPr>
            </w:pPr>
          </w:p>
          <w:p w14:paraId="7C4D89C4">
            <w:pPr>
              <w:spacing w:line="254" w:lineRule="auto"/>
              <w:rPr>
                <w:rFonts w:ascii="Arial"/>
                <w:sz w:val="21"/>
              </w:rPr>
            </w:pPr>
          </w:p>
          <w:p w14:paraId="05276BE7">
            <w:pPr>
              <w:spacing w:line="254" w:lineRule="auto"/>
              <w:rPr>
                <w:rFonts w:ascii="Arial"/>
                <w:sz w:val="21"/>
              </w:rPr>
            </w:pPr>
          </w:p>
          <w:p w14:paraId="42C82F76">
            <w:pPr>
              <w:spacing w:line="254" w:lineRule="auto"/>
              <w:rPr>
                <w:rFonts w:ascii="Arial"/>
                <w:sz w:val="21"/>
              </w:rPr>
            </w:pPr>
          </w:p>
          <w:p w14:paraId="2C56A459">
            <w:pPr>
              <w:spacing w:line="254" w:lineRule="auto"/>
              <w:rPr>
                <w:rFonts w:ascii="Arial"/>
                <w:sz w:val="21"/>
              </w:rPr>
            </w:pPr>
          </w:p>
          <w:p w14:paraId="7745A9E3">
            <w:pPr>
              <w:spacing w:line="254" w:lineRule="auto"/>
              <w:rPr>
                <w:rFonts w:ascii="Arial"/>
                <w:sz w:val="21"/>
              </w:rPr>
            </w:pPr>
          </w:p>
          <w:p w14:paraId="6E3D9EE1">
            <w:pPr>
              <w:spacing w:line="254" w:lineRule="auto"/>
              <w:rPr>
                <w:rFonts w:ascii="Arial"/>
                <w:sz w:val="21"/>
              </w:rPr>
            </w:pPr>
          </w:p>
          <w:p w14:paraId="63FA1C59">
            <w:pPr>
              <w:spacing w:line="254" w:lineRule="auto"/>
              <w:rPr>
                <w:rFonts w:ascii="Arial"/>
                <w:sz w:val="21"/>
              </w:rPr>
            </w:pPr>
          </w:p>
          <w:p w14:paraId="6F9C9E29">
            <w:pPr>
              <w:spacing w:line="254" w:lineRule="auto"/>
              <w:rPr>
                <w:rFonts w:ascii="Arial"/>
                <w:sz w:val="21"/>
              </w:rPr>
            </w:pPr>
          </w:p>
          <w:p w14:paraId="6C8BF297">
            <w:pPr>
              <w:spacing w:line="254" w:lineRule="auto"/>
              <w:rPr>
                <w:rFonts w:ascii="Arial"/>
                <w:sz w:val="21"/>
              </w:rPr>
            </w:pPr>
          </w:p>
          <w:p w14:paraId="115A37FA">
            <w:pPr>
              <w:spacing w:line="254" w:lineRule="auto"/>
              <w:rPr>
                <w:rFonts w:ascii="Arial"/>
                <w:sz w:val="21"/>
              </w:rPr>
            </w:pPr>
          </w:p>
          <w:p w14:paraId="437F567B">
            <w:pPr>
              <w:spacing w:line="254" w:lineRule="auto"/>
              <w:rPr>
                <w:rFonts w:ascii="Arial"/>
                <w:sz w:val="21"/>
              </w:rPr>
            </w:pPr>
          </w:p>
          <w:p w14:paraId="5F113784">
            <w:pPr>
              <w:spacing w:before="58" w:line="220" w:lineRule="auto"/>
              <w:ind w:left="162"/>
              <w:rPr>
                <w:rFonts w:ascii="宋体" w:hAnsi="宋体" w:eastAsia="宋体" w:cs="宋体"/>
                <w:sz w:val="18"/>
                <w:szCs w:val="18"/>
              </w:rPr>
            </w:pPr>
            <w:r>
              <w:rPr>
                <w:rFonts w:ascii="宋体" w:hAnsi="宋体" w:eastAsia="宋体" w:cs="宋体"/>
                <w:spacing w:val="-3"/>
                <w:sz w:val="18"/>
                <w:szCs w:val="18"/>
              </w:rPr>
              <w:t>产出指</w:t>
            </w:r>
          </w:p>
          <w:p w14:paraId="6E88F3EC">
            <w:pPr>
              <w:spacing w:before="97" w:line="221" w:lineRule="auto"/>
              <w:ind w:left="343"/>
              <w:rPr>
                <w:rFonts w:ascii="宋体" w:hAnsi="宋体" w:eastAsia="宋体" w:cs="宋体"/>
                <w:sz w:val="18"/>
                <w:szCs w:val="18"/>
              </w:rPr>
            </w:pPr>
            <w:r>
              <w:rPr>
                <w:rFonts w:ascii="宋体" w:hAnsi="宋体" w:eastAsia="宋体" w:cs="宋体"/>
                <w:sz w:val="18"/>
                <w:szCs w:val="18"/>
              </w:rPr>
              <w:t>标</w:t>
            </w:r>
          </w:p>
        </w:tc>
        <w:tc>
          <w:tcPr>
            <w:tcW w:w="1250" w:type="dxa"/>
            <w:vMerge w:val="restart"/>
            <w:tcBorders>
              <w:bottom w:val="nil"/>
            </w:tcBorders>
            <w:vAlign w:val="top"/>
          </w:tcPr>
          <w:p w14:paraId="10FCC120">
            <w:pPr>
              <w:spacing w:line="247" w:lineRule="auto"/>
              <w:rPr>
                <w:rFonts w:ascii="Arial"/>
                <w:sz w:val="21"/>
              </w:rPr>
            </w:pPr>
          </w:p>
          <w:p w14:paraId="7FDE0B00">
            <w:pPr>
              <w:spacing w:line="247" w:lineRule="auto"/>
              <w:rPr>
                <w:rFonts w:ascii="Arial"/>
                <w:sz w:val="21"/>
              </w:rPr>
            </w:pPr>
          </w:p>
          <w:p w14:paraId="49D840F9">
            <w:pPr>
              <w:spacing w:line="247" w:lineRule="auto"/>
              <w:rPr>
                <w:rFonts w:ascii="Arial"/>
                <w:sz w:val="21"/>
              </w:rPr>
            </w:pPr>
          </w:p>
          <w:p w14:paraId="6831EAE6">
            <w:pPr>
              <w:spacing w:line="247" w:lineRule="auto"/>
              <w:rPr>
                <w:rFonts w:ascii="Arial"/>
                <w:sz w:val="21"/>
              </w:rPr>
            </w:pPr>
          </w:p>
          <w:p w14:paraId="7AF4BCD3">
            <w:pPr>
              <w:spacing w:line="247" w:lineRule="auto"/>
              <w:rPr>
                <w:rFonts w:ascii="Arial"/>
                <w:sz w:val="21"/>
              </w:rPr>
            </w:pPr>
          </w:p>
          <w:p w14:paraId="1E3C4BA7">
            <w:pPr>
              <w:spacing w:line="247" w:lineRule="auto"/>
              <w:rPr>
                <w:rFonts w:ascii="Arial"/>
                <w:sz w:val="21"/>
              </w:rPr>
            </w:pPr>
          </w:p>
          <w:p w14:paraId="4A243FD4">
            <w:pPr>
              <w:spacing w:line="248" w:lineRule="auto"/>
              <w:rPr>
                <w:rFonts w:ascii="Arial"/>
                <w:sz w:val="21"/>
              </w:rPr>
            </w:pPr>
          </w:p>
          <w:p w14:paraId="17645FA9">
            <w:pPr>
              <w:spacing w:before="59" w:line="220" w:lineRule="auto"/>
              <w:ind w:left="269"/>
              <w:rPr>
                <w:rFonts w:ascii="宋体" w:hAnsi="宋体" w:eastAsia="宋体" w:cs="宋体"/>
                <w:sz w:val="18"/>
                <w:szCs w:val="18"/>
              </w:rPr>
            </w:pPr>
            <w:r>
              <w:rPr>
                <w:rFonts w:ascii="宋体" w:hAnsi="宋体" w:eastAsia="宋体" w:cs="宋体"/>
                <w:spacing w:val="-3"/>
                <w:sz w:val="18"/>
                <w:szCs w:val="18"/>
              </w:rPr>
              <w:t>数量指标</w:t>
            </w:r>
          </w:p>
        </w:tc>
        <w:tc>
          <w:tcPr>
            <w:tcW w:w="1587" w:type="dxa"/>
            <w:vAlign w:val="top"/>
          </w:tcPr>
          <w:p w14:paraId="442EDD05">
            <w:pPr>
              <w:spacing w:before="225" w:line="220" w:lineRule="auto"/>
              <w:ind w:left="168"/>
              <w:rPr>
                <w:rFonts w:ascii="宋体" w:hAnsi="宋体" w:eastAsia="宋体" w:cs="宋体"/>
                <w:sz w:val="18"/>
                <w:szCs w:val="18"/>
              </w:rPr>
            </w:pPr>
            <w:r>
              <w:rPr>
                <w:rFonts w:ascii="宋体" w:hAnsi="宋体" w:eastAsia="宋体" w:cs="宋体"/>
                <w:spacing w:val="-2"/>
                <w:sz w:val="18"/>
                <w:szCs w:val="18"/>
              </w:rPr>
              <w:t>重点造林区域浇</w:t>
            </w:r>
          </w:p>
          <w:p w14:paraId="5F566C2D">
            <w:pPr>
              <w:spacing w:before="97" w:line="220" w:lineRule="auto"/>
              <w:ind w:left="529"/>
              <w:rPr>
                <w:rFonts w:ascii="宋体" w:hAnsi="宋体" w:eastAsia="宋体" w:cs="宋体"/>
                <w:sz w:val="18"/>
                <w:szCs w:val="18"/>
              </w:rPr>
            </w:pPr>
            <w:r>
              <w:rPr>
                <w:rFonts w:ascii="宋体" w:hAnsi="宋体" w:eastAsia="宋体" w:cs="宋体"/>
                <w:spacing w:val="-4"/>
                <w:sz w:val="18"/>
                <w:szCs w:val="18"/>
              </w:rPr>
              <w:t>水面积</w:t>
            </w:r>
          </w:p>
        </w:tc>
        <w:tc>
          <w:tcPr>
            <w:tcW w:w="1094" w:type="dxa"/>
            <w:vAlign w:val="top"/>
          </w:tcPr>
          <w:p w14:paraId="4A7069DF">
            <w:pPr>
              <w:spacing w:line="320" w:lineRule="auto"/>
              <w:rPr>
                <w:rFonts w:ascii="Arial"/>
                <w:sz w:val="21"/>
              </w:rPr>
            </w:pPr>
          </w:p>
          <w:p w14:paraId="4E7A92CB">
            <w:pPr>
              <w:spacing w:before="59" w:line="221" w:lineRule="auto"/>
              <w:ind w:left="230"/>
              <w:rPr>
                <w:rFonts w:ascii="宋体" w:hAnsi="宋体" w:eastAsia="宋体" w:cs="宋体"/>
                <w:sz w:val="18"/>
                <w:szCs w:val="18"/>
              </w:rPr>
            </w:pPr>
            <w:r>
              <w:rPr>
                <w:rFonts w:ascii="宋体" w:hAnsi="宋体" w:eastAsia="宋体" w:cs="宋体"/>
                <w:spacing w:val="-10"/>
                <w:sz w:val="18"/>
                <w:szCs w:val="18"/>
              </w:rPr>
              <w:t>≥3</w:t>
            </w:r>
            <w:r>
              <w:rPr>
                <w:rFonts w:ascii="宋体" w:hAnsi="宋体" w:eastAsia="宋体" w:cs="宋体"/>
                <w:spacing w:val="-29"/>
                <w:sz w:val="18"/>
                <w:szCs w:val="18"/>
              </w:rPr>
              <w:t xml:space="preserve"> </w:t>
            </w:r>
            <w:r>
              <w:rPr>
                <w:rFonts w:ascii="宋体" w:hAnsi="宋体" w:eastAsia="宋体" w:cs="宋体"/>
                <w:spacing w:val="-10"/>
                <w:sz w:val="18"/>
                <w:szCs w:val="18"/>
              </w:rPr>
              <w:t>万亩</w:t>
            </w:r>
          </w:p>
        </w:tc>
        <w:tc>
          <w:tcPr>
            <w:tcW w:w="1388" w:type="dxa"/>
            <w:vAlign w:val="top"/>
          </w:tcPr>
          <w:p w14:paraId="4C3174FA">
            <w:pPr>
              <w:spacing w:line="320" w:lineRule="auto"/>
              <w:rPr>
                <w:rFonts w:ascii="Arial"/>
                <w:sz w:val="21"/>
              </w:rPr>
            </w:pPr>
          </w:p>
          <w:p w14:paraId="3150BDF4">
            <w:pPr>
              <w:spacing w:before="59"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7545B52C">
            <w:pPr>
              <w:spacing w:line="320" w:lineRule="auto"/>
              <w:rPr>
                <w:rFonts w:ascii="Arial"/>
                <w:sz w:val="21"/>
              </w:rPr>
            </w:pPr>
          </w:p>
          <w:p w14:paraId="7498E709">
            <w:pPr>
              <w:spacing w:before="59" w:line="221" w:lineRule="auto"/>
              <w:ind w:left="335"/>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4"/>
                <w:sz w:val="18"/>
                <w:szCs w:val="18"/>
              </w:rPr>
              <w:t xml:space="preserve"> </w:t>
            </w:r>
            <w:r>
              <w:rPr>
                <w:rFonts w:ascii="宋体" w:hAnsi="宋体" w:eastAsia="宋体" w:cs="宋体"/>
                <w:spacing w:val="-8"/>
                <w:sz w:val="18"/>
                <w:szCs w:val="18"/>
              </w:rPr>
              <w:t>万亩</w:t>
            </w:r>
          </w:p>
        </w:tc>
        <w:tc>
          <w:tcPr>
            <w:tcW w:w="806" w:type="dxa"/>
            <w:vAlign w:val="top"/>
          </w:tcPr>
          <w:p w14:paraId="6FA7CC62">
            <w:pPr>
              <w:spacing w:line="321" w:lineRule="auto"/>
              <w:rPr>
                <w:rFonts w:ascii="Arial"/>
                <w:sz w:val="21"/>
              </w:rPr>
            </w:pPr>
          </w:p>
          <w:p w14:paraId="559841D4">
            <w:pPr>
              <w:spacing w:before="58"/>
              <w:ind w:left="367"/>
              <w:rPr>
                <w:rFonts w:ascii="宋体" w:hAnsi="宋体" w:eastAsia="宋体" w:cs="宋体"/>
                <w:sz w:val="18"/>
                <w:szCs w:val="18"/>
              </w:rPr>
            </w:pPr>
            <w:r>
              <w:rPr>
                <w:rFonts w:ascii="宋体" w:hAnsi="宋体" w:eastAsia="宋体" w:cs="宋体"/>
                <w:sz w:val="18"/>
                <w:szCs w:val="18"/>
              </w:rPr>
              <w:t>5</w:t>
            </w:r>
          </w:p>
        </w:tc>
        <w:tc>
          <w:tcPr>
            <w:tcW w:w="916" w:type="dxa"/>
            <w:vAlign w:val="top"/>
          </w:tcPr>
          <w:p w14:paraId="0C74C426">
            <w:pPr>
              <w:spacing w:before="69"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1C769666">
            <w:pPr>
              <w:spacing w:before="96" w:line="282" w:lineRule="auto"/>
              <w:ind w:left="286" w:right="184"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18B01CE0">
            <w:pPr>
              <w:spacing w:line="320" w:lineRule="auto"/>
              <w:rPr>
                <w:rFonts w:ascii="Arial"/>
                <w:sz w:val="21"/>
              </w:rPr>
            </w:pPr>
          </w:p>
          <w:p w14:paraId="3DEB03F2">
            <w:pPr>
              <w:spacing w:before="59" w:line="221" w:lineRule="auto"/>
              <w:ind w:left="126"/>
              <w:rPr>
                <w:rFonts w:ascii="宋体" w:hAnsi="宋体" w:eastAsia="宋体" w:cs="宋体"/>
                <w:sz w:val="18"/>
                <w:szCs w:val="18"/>
              </w:rPr>
            </w:pPr>
            <w:r>
              <w:rPr>
                <w:rFonts w:ascii="宋体" w:hAnsi="宋体" w:eastAsia="宋体" w:cs="宋体"/>
                <w:spacing w:val="-3"/>
                <w:sz w:val="18"/>
                <w:szCs w:val="18"/>
              </w:rPr>
              <w:t>工作资料</w:t>
            </w:r>
          </w:p>
        </w:tc>
      </w:tr>
      <w:tr w14:paraId="04917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57" w:type="dxa"/>
            <w:vMerge w:val="continue"/>
            <w:tcBorders>
              <w:top w:val="nil"/>
              <w:bottom w:val="nil"/>
            </w:tcBorders>
            <w:vAlign w:val="top"/>
          </w:tcPr>
          <w:p w14:paraId="0DEED620">
            <w:pPr>
              <w:rPr>
                <w:rFonts w:ascii="Arial"/>
                <w:sz w:val="21"/>
              </w:rPr>
            </w:pPr>
          </w:p>
        </w:tc>
        <w:tc>
          <w:tcPr>
            <w:tcW w:w="1250" w:type="dxa"/>
            <w:vMerge w:val="continue"/>
            <w:tcBorders>
              <w:top w:val="nil"/>
              <w:bottom w:val="nil"/>
            </w:tcBorders>
            <w:vAlign w:val="top"/>
          </w:tcPr>
          <w:p w14:paraId="0B63D8A8">
            <w:pPr>
              <w:rPr>
                <w:rFonts w:ascii="Arial"/>
                <w:sz w:val="21"/>
              </w:rPr>
            </w:pPr>
          </w:p>
        </w:tc>
        <w:tc>
          <w:tcPr>
            <w:tcW w:w="1587" w:type="dxa"/>
            <w:vAlign w:val="top"/>
          </w:tcPr>
          <w:p w14:paraId="6DBE6229">
            <w:pPr>
              <w:spacing w:line="320" w:lineRule="auto"/>
              <w:rPr>
                <w:rFonts w:ascii="Arial"/>
                <w:sz w:val="21"/>
              </w:rPr>
            </w:pPr>
          </w:p>
          <w:p w14:paraId="5558336D">
            <w:pPr>
              <w:spacing w:before="59" w:line="220" w:lineRule="auto"/>
              <w:ind w:left="170"/>
              <w:rPr>
                <w:rFonts w:ascii="宋体" w:hAnsi="宋体" w:eastAsia="宋体" w:cs="宋体"/>
                <w:sz w:val="18"/>
                <w:szCs w:val="18"/>
              </w:rPr>
            </w:pPr>
            <w:r>
              <w:rPr>
                <w:rFonts w:ascii="宋体" w:hAnsi="宋体" w:eastAsia="宋体" w:cs="宋体"/>
                <w:spacing w:val="-2"/>
                <w:sz w:val="18"/>
                <w:szCs w:val="18"/>
              </w:rPr>
              <w:t>设置林长公示牌</w:t>
            </w:r>
          </w:p>
        </w:tc>
        <w:tc>
          <w:tcPr>
            <w:tcW w:w="1094" w:type="dxa"/>
            <w:vAlign w:val="top"/>
          </w:tcPr>
          <w:p w14:paraId="754CB8CF">
            <w:pPr>
              <w:spacing w:line="320" w:lineRule="auto"/>
              <w:rPr>
                <w:rFonts w:ascii="Arial"/>
                <w:sz w:val="21"/>
              </w:rPr>
            </w:pPr>
          </w:p>
          <w:p w14:paraId="0D78F534">
            <w:pPr>
              <w:spacing w:before="59" w:line="220" w:lineRule="auto"/>
              <w:ind w:left="275"/>
              <w:rPr>
                <w:rFonts w:ascii="宋体" w:hAnsi="宋体" w:eastAsia="宋体" w:cs="宋体"/>
                <w:sz w:val="18"/>
                <w:szCs w:val="18"/>
              </w:rPr>
            </w:pPr>
            <w:r>
              <w:rPr>
                <w:rFonts w:ascii="宋体" w:hAnsi="宋体" w:eastAsia="宋体" w:cs="宋体"/>
                <w:spacing w:val="-6"/>
                <w:sz w:val="18"/>
                <w:szCs w:val="18"/>
              </w:rPr>
              <w:t>≥38</w:t>
            </w:r>
            <w:r>
              <w:rPr>
                <w:rFonts w:ascii="宋体" w:hAnsi="宋体" w:eastAsia="宋体" w:cs="宋体"/>
                <w:spacing w:val="-39"/>
                <w:sz w:val="18"/>
                <w:szCs w:val="18"/>
              </w:rPr>
              <w:t xml:space="preserve"> </w:t>
            </w:r>
            <w:r>
              <w:rPr>
                <w:rFonts w:ascii="宋体" w:hAnsi="宋体" w:eastAsia="宋体" w:cs="宋体"/>
                <w:spacing w:val="-6"/>
                <w:sz w:val="18"/>
                <w:szCs w:val="18"/>
              </w:rPr>
              <w:t>个</w:t>
            </w:r>
          </w:p>
        </w:tc>
        <w:tc>
          <w:tcPr>
            <w:tcW w:w="1388" w:type="dxa"/>
            <w:vAlign w:val="top"/>
          </w:tcPr>
          <w:p w14:paraId="7778BC9D">
            <w:pPr>
              <w:spacing w:line="320" w:lineRule="auto"/>
              <w:rPr>
                <w:rFonts w:ascii="Arial"/>
                <w:sz w:val="21"/>
              </w:rPr>
            </w:pPr>
          </w:p>
          <w:p w14:paraId="6DC4E281">
            <w:pPr>
              <w:spacing w:before="59"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4ADC0A3E">
            <w:pPr>
              <w:spacing w:line="320" w:lineRule="auto"/>
              <w:rPr>
                <w:rFonts w:ascii="Arial"/>
                <w:sz w:val="21"/>
              </w:rPr>
            </w:pPr>
          </w:p>
          <w:p w14:paraId="21D839E4">
            <w:pPr>
              <w:spacing w:before="59" w:line="220" w:lineRule="auto"/>
              <w:ind w:left="379"/>
              <w:rPr>
                <w:rFonts w:ascii="宋体" w:hAnsi="宋体" w:eastAsia="宋体" w:cs="宋体"/>
                <w:sz w:val="18"/>
                <w:szCs w:val="18"/>
              </w:rPr>
            </w:pPr>
            <w:r>
              <w:rPr>
                <w:rFonts w:ascii="宋体" w:hAnsi="宋体" w:eastAsia="宋体" w:cs="宋体"/>
                <w:spacing w:val="-3"/>
                <w:sz w:val="18"/>
                <w:szCs w:val="18"/>
              </w:rPr>
              <w:t>67</w:t>
            </w:r>
            <w:r>
              <w:rPr>
                <w:rFonts w:ascii="宋体" w:hAnsi="宋体" w:eastAsia="宋体" w:cs="宋体"/>
                <w:spacing w:val="-41"/>
                <w:sz w:val="18"/>
                <w:szCs w:val="18"/>
              </w:rPr>
              <w:t xml:space="preserve"> </w:t>
            </w:r>
            <w:r>
              <w:rPr>
                <w:rFonts w:ascii="宋体" w:hAnsi="宋体" w:eastAsia="宋体" w:cs="宋体"/>
                <w:spacing w:val="-3"/>
                <w:sz w:val="18"/>
                <w:szCs w:val="18"/>
              </w:rPr>
              <w:t>个</w:t>
            </w:r>
          </w:p>
        </w:tc>
        <w:tc>
          <w:tcPr>
            <w:tcW w:w="806" w:type="dxa"/>
            <w:vAlign w:val="top"/>
          </w:tcPr>
          <w:p w14:paraId="6F4FD718">
            <w:pPr>
              <w:spacing w:line="320" w:lineRule="auto"/>
              <w:rPr>
                <w:rFonts w:ascii="Arial"/>
                <w:sz w:val="21"/>
              </w:rPr>
            </w:pPr>
          </w:p>
          <w:p w14:paraId="44E67E33">
            <w:pPr>
              <w:spacing w:before="59"/>
              <w:ind w:left="367"/>
              <w:rPr>
                <w:rFonts w:ascii="宋体" w:hAnsi="宋体" w:eastAsia="宋体" w:cs="宋体"/>
                <w:sz w:val="18"/>
                <w:szCs w:val="18"/>
              </w:rPr>
            </w:pPr>
            <w:r>
              <w:rPr>
                <w:rFonts w:ascii="宋体" w:hAnsi="宋体" w:eastAsia="宋体" w:cs="宋体"/>
                <w:sz w:val="18"/>
                <w:szCs w:val="18"/>
              </w:rPr>
              <w:t>5</w:t>
            </w:r>
          </w:p>
        </w:tc>
        <w:tc>
          <w:tcPr>
            <w:tcW w:w="916" w:type="dxa"/>
            <w:vAlign w:val="top"/>
          </w:tcPr>
          <w:p w14:paraId="52D84A68">
            <w:pPr>
              <w:spacing w:before="69"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365B79D8">
            <w:pPr>
              <w:spacing w:before="98" w:line="281" w:lineRule="auto"/>
              <w:ind w:left="286" w:right="184"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7AFBE541">
            <w:pPr>
              <w:spacing w:line="320" w:lineRule="auto"/>
              <w:rPr>
                <w:rFonts w:ascii="Arial"/>
                <w:sz w:val="21"/>
              </w:rPr>
            </w:pPr>
          </w:p>
          <w:p w14:paraId="19241E05">
            <w:pPr>
              <w:spacing w:before="59" w:line="221" w:lineRule="auto"/>
              <w:ind w:left="126"/>
              <w:rPr>
                <w:rFonts w:ascii="宋体" w:hAnsi="宋体" w:eastAsia="宋体" w:cs="宋体"/>
                <w:sz w:val="18"/>
                <w:szCs w:val="18"/>
              </w:rPr>
            </w:pPr>
            <w:r>
              <w:rPr>
                <w:rFonts w:ascii="宋体" w:hAnsi="宋体" w:eastAsia="宋体" w:cs="宋体"/>
                <w:spacing w:val="-3"/>
                <w:sz w:val="18"/>
                <w:szCs w:val="18"/>
              </w:rPr>
              <w:t>工作资料</w:t>
            </w:r>
          </w:p>
        </w:tc>
      </w:tr>
      <w:tr w14:paraId="40F9C2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57" w:type="dxa"/>
            <w:vMerge w:val="continue"/>
            <w:tcBorders>
              <w:top w:val="nil"/>
              <w:bottom w:val="nil"/>
            </w:tcBorders>
            <w:vAlign w:val="top"/>
          </w:tcPr>
          <w:p w14:paraId="16D0FE13">
            <w:pPr>
              <w:rPr>
                <w:rFonts w:ascii="Arial"/>
                <w:sz w:val="21"/>
              </w:rPr>
            </w:pPr>
          </w:p>
        </w:tc>
        <w:tc>
          <w:tcPr>
            <w:tcW w:w="1250" w:type="dxa"/>
            <w:vMerge w:val="continue"/>
            <w:tcBorders>
              <w:top w:val="nil"/>
              <w:bottom w:val="nil"/>
            </w:tcBorders>
            <w:vAlign w:val="top"/>
          </w:tcPr>
          <w:p w14:paraId="5F07A5D9">
            <w:pPr>
              <w:rPr>
                <w:rFonts w:ascii="Arial"/>
                <w:sz w:val="21"/>
              </w:rPr>
            </w:pPr>
          </w:p>
        </w:tc>
        <w:tc>
          <w:tcPr>
            <w:tcW w:w="1587" w:type="dxa"/>
            <w:vAlign w:val="top"/>
          </w:tcPr>
          <w:p w14:paraId="6347EECB">
            <w:pPr>
              <w:spacing w:before="226" w:line="219" w:lineRule="auto"/>
              <w:ind w:left="168"/>
              <w:rPr>
                <w:rFonts w:ascii="宋体" w:hAnsi="宋体" w:eastAsia="宋体" w:cs="宋体"/>
                <w:sz w:val="18"/>
                <w:szCs w:val="18"/>
              </w:rPr>
            </w:pPr>
            <w:r>
              <w:rPr>
                <w:rFonts w:ascii="宋体" w:hAnsi="宋体" w:eastAsia="宋体" w:cs="宋体"/>
                <w:spacing w:val="-2"/>
                <w:sz w:val="18"/>
                <w:szCs w:val="18"/>
              </w:rPr>
              <w:t>林长制工作会议</w:t>
            </w:r>
          </w:p>
          <w:p w14:paraId="1C1B69A3">
            <w:pPr>
              <w:spacing w:before="98" w:line="220" w:lineRule="auto"/>
              <w:ind w:left="623"/>
              <w:rPr>
                <w:rFonts w:ascii="宋体" w:hAnsi="宋体" w:eastAsia="宋体" w:cs="宋体"/>
                <w:sz w:val="18"/>
                <w:szCs w:val="18"/>
              </w:rPr>
            </w:pPr>
            <w:r>
              <w:rPr>
                <w:rFonts w:ascii="宋体" w:hAnsi="宋体" w:eastAsia="宋体" w:cs="宋体"/>
                <w:spacing w:val="-6"/>
                <w:sz w:val="18"/>
                <w:szCs w:val="18"/>
              </w:rPr>
              <w:t>次数</w:t>
            </w:r>
          </w:p>
        </w:tc>
        <w:tc>
          <w:tcPr>
            <w:tcW w:w="1094" w:type="dxa"/>
            <w:vAlign w:val="top"/>
          </w:tcPr>
          <w:p w14:paraId="686F7B4B">
            <w:pPr>
              <w:spacing w:line="321" w:lineRule="auto"/>
              <w:rPr>
                <w:rFonts w:ascii="Arial"/>
                <w:sz w:val="21"/>
              </w:rPr>
            </w:pPr>
          </w:p>
          <w:p w14:paraId="7C623715">
            <w:pPr>
              <w:spacing w:before="58" w:line="220" w:lineRule="auto"/>
              <w:ind w:left="321"/>
              <w:rPr>
                <w:rFonts w:ascii="宋体" w:hAnsi="宋体" w:eastAsia="宋体" w:cs="宋体"/>
                <w:sz w:val="18"/>
                <w:szCs w:val="18"/>
              </w:rPr>
            </w:pPr>
            <w:r>
              <w:rPr>
                <w:rFonts w:ascii="宋体" w:hAnsi="宋体" w:eastAsia="宋体" w:cs="宋体"/>
                <w:spacing w:val="-9"/>
                <w:sz w:val="18"/>
                <w:szCs w:val="18"/>
              </w:rPr>
              <w:t>≥2</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388" w:type="dxa"/>
            <w:vAlign w:val="top"/>
          </w:tcPr>
          <w:p w14:paraId="573BA0CA">
            <w:pPr>
              <w:spacing w:line="321" w:lineRule="auto"/>
              <w:rPr>
                <w:rFonts w:ascii="Arial"/>
                <w:sz w:val="21"/>
              </w:rPr>
            </w:pPr>
          </w:p>
          <w:p w14:paraId="0F3A34E6">
            <w:pPr>
              <w:spacing w:before="58"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272235C2">
            <w:pPr>
              <w:spacing w:line="321" w:lineRule="auto"/>
              <w:rPr>
                <w:rFonts w:ascii="Arial"/>
                <w:sz w:val="21"/>
              </w:rPr>
            </w:pPr>
          </w:p>
          <w:p w14:paraId="6C27347E">
            <w:pPr>
              <w:spacing w:before="58" w:line="220" w:lineRule="auto"/>
              <w:ind w:left="42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2"/>
                <w:sz w:val="18"/>
                <w:szCs w:val="18"/>
              </w:rPr>
              <w:t xml:space="preserve"> </w:t>
            </w:r>
            <w:r>
              <w:rPr>
                <w:rFonts w:ascii="宋体" w:hAnsi="宋体" w:eastAsia="宋体" w:cs="宋体"/>
                <w:spacing w:val="-5"/>
                <w:sz w:val="18"/>
                <w:szCs w:val="18"/>
              </w:rPr>
              <w:t>次</w:t>
            </w:r>
          </w:p>
        </w:tc>
        <w:tc>
          <w:tcPr>
            <w:tcW w:w="806" w:type="dxa"/>
            <w:vAlign w:val="top"/>
          </w:tcPr>
          <w:p w14:paraId="401634B0">
            <w:pPr>
              <w:spacing w:line="321" w:lineRule="auto"/>
              <w:rPr>
                <w:rFonts w:ascii="Arial"/>
                <w:sz w:val="21"/>
              </w:rPr>
            </w:pPr>
          </w:p>
          <w:p w14:paraId="2CBEA1C5">
            <w:pPr>
              <w:spacing w:before="59"/>
              <w:ind w:left="367"/>
              <w:rPr>
                <w:rFonts w:ascii="宋体" w:hAnsi="宋体" w:eastAsia="宋体" w:cs="宋体"/>
                <w:sz w:val="18"/>
                <w:szCs w:val="18"/>
              </w:rPr>
            </w:pPr>
            <w:r>
              <w:rPr>
                <w:rFonts w:ascii="宋体" w:hAnsi="宋体" w:eastAsia="宋体" w:cs="宋体"/>
                <w:sz w:val="18"/>
                <w:szCs w:val="18"/>
              </w:rPr>
              <w:t>5</w:t>
            </w:r>
          </w:p>
        </w:tc>
        <w:tc>
          <w:tcPr>
            <w:tcW w:w="916" w:type="dxa"/>
            <w:vAlign w:val="top"/>
          </w:tcPr>
          <w:p w14:paraId="62DD47FE">
            <w:pPr>
              <w:spacing w:before="69"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5ADB96AD">
            <w:pPr>
              <w:spacing w:before="96" w:line="282" w:lineRule="auto"/>
              <w:ind w:left="286" w:right="184"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488ABBCE">
            <w:pPr>
              <w:spacing w:line="321" w:lineRule="auto"/>
              <w:rPr>
                <w:rFonts w:ascii="Arial"/>
                <w:sz w:val="21"/>
              </w:rPr>
            </w:pPr>
          </w:p>
          <w:p w14:paraId="3B207B49">
            <w:pPr>
              <w:spacing w:before="58" w:line="221" w:lineRule="auto"/>
              <w:ind w:left="126"/>
              <w:rPr>
                <w:rFonts w:ascii="宋体" w:hAnsi="宋体" w:eastAsia="宋体" w:cs="宋体"/>
                <w:sz w:val="18"/>
                <w:szCs w:val="18"/>
              </w:rPr>
            </w:pPr>
            <w:r>
              <w:rPr>
                <w:rFonts w:ascii="宋体" w:hAnsi="宋体" w:eastAsia="宋体" w:cs="宋体"/>
                <w:spacing w:val="-3"/>
                <w:sz w:val="18"/>
                <w:szCs w:val="18"/>
              </w:rPr>
              <w:t>工作资料</w:t>
            </w:r>
          </w:p>
        </w:tc>
      </w:tr>
      <w:tr w14:paraId="76107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57" w:type="dxa"/>
            <w:vMerge w:val="continue"/>
            <w:tcBorders>
              <w:top w:val="nil"/>
              <w:bottom w:val="nil"/>
            </w:tcBorders>
            <w:vAlign w:val="top"/>
          </w:tcPr>
          <w:p w14:paraId="23F6A63B">
            <w:pPr>
              <w:rPr>
                <w:rFonts w:ascii="Arial"/>
                <w:sz w:val="21"/>
              </w:rPr>
            </w:pPr>
          </w:p>
        </w:tc>
        <w:tc>
          <w:tcPr>
            <w:tcW w:w="1250" w:type="dxa"/>
            <w:vMerge w:val="continue"/>
            <w:tcBorders>
              <w:top w:val="nil"/>
            </w:tcBorders>
            <w:vAlign w:val="top"/>
          </w:tcPr>
          <w:p w14:paraId="1B807D06">
            <w:pPr>
              <w:rPr>
                <w:rFonts w:ascii="Arial"/>
                <w:sz w:val="21"/>
              </w:rPr>
            </w:pPr>
          </w:p>
        </w:tc>
        <w:tc>
          <w:tcPr>
            <w:tcW w:w="1587" w:type="dxa"/>
            <w:vAlign w:val="top"/>
          </w:tcPr>
          <w:p w14:paraId="4871016C">
            <w:pPr>
              <w:spacing w:before="225" w:line="219" w:lineRule="auto"/>
              <w:ind w:left="168"/>
              <w:rPr>
                <w:rFonts w:ascii="宋体" w:hAnsi="宋体" w:eastAsia="宋体" w:cs="宋体"/>
                <w:sz w:val="18"/>
                <w:szCs w:val="18"/>
              </w:rPr>
            </w:pPr>
            <w:r>
              <w:rPr>
                <w:rFonts w:ascii="宋体" w:hAnsi="宋体" w:eastAsia="宋体" w:cs="宋体"/>
                <w:spacing w:val="-2"/>
                <w:sz w:val="18"/>
                <w:szCs w:val="18"/>
              </w:rPr>
              <w:t>林长制工作参会</w:t>
            </w:r>
          </w:p>
          <w:p w14:paraId="61A4BFAF">
            <w:pPr>
              <w:spacing w:before="98" w:line="220" w:lineRule="auto"/>
              <w:ind w:left="620"/>
              <w:rPr>
                <w:rFonts w:ascii="宋体" w:hAnsi="宋体" w:eastAsia="宋体" w:cs="宋体"/>
                <w:sz w:val="18"/>
                <w:szCs w:val="18"/>
              </w:rPr>
            </w:pPr>
            <w:r>
              <w:rPr>
                <w:rFonts w:ascii="宋体" w:hAnsi="宋体" w:eastAsia="宋体" w:cs="宋体"/>
                <w:spacing w:val="-5"/>
                <w:sz w:val="18"/>
                <w:szCs w:val="18"/>
              </w:rPr>
              <w:t>人数</w:t>
            </w:r>
          </w:p>
        </w:tc>
        <w:tc>
          <w:tcPr>
            <w:tcW w:w="1094" w:type="dxa"/>
            <w:vAlign w:val="top"/>
          </w:tcPr>
          <w:p w14:paraId="24823D6B">
            <w:pPr>
              <w:spacing w:line="320" w:lineRule="auto"/>
              <w:rPr>
                <w:rFonts w:ascii="Arial"/>
                <w:sz w:val="21"/>
              </w:rPr>
            </w:pPr>
          </w:p>
          <w:p w14:paraId="511E8BF7">
            <w:pPr>
              <w:spacing w:before="59" w:line="223" w:lineRule="auto"/>
              <w:ind w:left="275"/>
              <w:rPr>
                <w:rFonts w:ascii="宋体" w:hAnsi="宋体" w:eastAsia="宋体" w:cs="宋体"/>
                <w:sz w:val="18"/>
                <w:szCs w:val="18"/>
              </w:rPr>
            </w:pPr>
            <w:r>
              <w:rPr>
                <w:rFonts w:ascii="宋体" w:hAnsi="宋体" w:eastAsia="宋体" w:cs="宋体"/>
                <w:spacing w:val="-6"/>
                <w:sz w:val="18"/>
                <w:szCs w:val="18"/>
              </w:rPr>
              <w:t>≥60</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388" w:type="dxa"/>
            <w:vAlign w:val="top"/>
          </w:tcPr>
          <w:p w14:paraId="6AF82F06">
            <w:pPr>
              <w:spacing w:line="320" w:lineRule="auto"/>
              <w:rPr>
                <w:rFonts w:ascii="Arial"/>
                <w:sz w:val="21"/>
              </w:rPr>
            </w:pPr>
          </w:p>
          <w:p w14:paraId="024E110A">
            <w:pPr>
              <w:spacing w:before="59"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6D01E640">
            <w:pPr>
              <w:spacing w:line="320" w:lineRule="auto"/>
              <w:rPr>
                <w:rFonts w:ascii="Arial"/>
                <w:sz w:val="21"/>
              </w:rPr>
            </w:pPr>
          </w:p>
          <w:p w14:paraId="03E8BB73">
            <w:pPr>
              <w:spacing w:before="59" w:line="223" w:lineRule="auto"/>
              <w:ind w:left="379"/>
              <w:rPr>
                <w:rFonts w:ascii="宋体" w:hAnsi="宋体" w:eastAsia="宋体" w:cs="宋体"/>
                <w:sz w:val="18"/>
                <w:szCs w:val="18"/>
              </w:rPr>
            </w:pPr>
            <w:r>
              <w:rPr>
                <w:rFonts w:ascii="宋体" w:hAnsi="宋体" w:eastAsia="宋体" w:cs="宋体"/>
                <w:spacing w:val="-3"/>
                <w:sz w:val="18"/>
                <w:szCs w:val="18"/>
              </w:rPr>
              <w:t>60</w:t>
            </w:r>
            <w:r>
              <w:rPr>
                <w:rFonts w:ascii="宋体" w:hAnsi="宋体" w:eastAsia="宋体" w:cs="宋体"/>
                <w:spacing w:val="-39"/>
                <w:sz w:val="18"/>
                <w:szCs w:val="18"/>
              </w:rPr>
              <w:t xml:space="preserve"> </w:t>
            </w:r>
            <w:r>
              <w:rPr>
                <w:rFonts w:ascii="宋体" w:hAnsi="宋体" w:eastAsia="宋体" w:cs="宋体"/>
                <w:spacing w:val="-3"/>
                <w:sz w:val="18"/>
                <w:szCs w:val="18"/>
              </w:rPr>
              <w:t>人</w:t>
            </w:r>
          </w:p>
        </w:tc>
        <w:tc>
          <w:tcPr>
            <w:tcW w:w="806" w:type="dxa"/>
            <w:vAlign w:val="top"/>
          </w:tcPr>
          <w:p w14:paraId="1F0B7D69">
            <w:pPr>
              <w:spacing w:line="321" w:lineRule="auto"/>
              <w:rPr>
                <w:rFonts w:ascii="Arial"/>
                <w:sz w:val="21"/>
              </w:rPr>
            </w:pPr>
          </w:p>
          <w:p w14:paraId="0E20DD17">
            <w:pPr>
              <w:spacing w:before="58"/>
              <w:ind w:left="367"/>
              <w:rPr>
                <w:rFonts w:ascii="宋体" w:hAnsi="宋体" w:eastAsia="宋体" w:cs="宋体"/>
                <w:sz w:val="18"/>
                <w:szCs w:val="18"/>
              </w:rPr>
            </w:pPr>
            <w:r>
              <w:rPr>
                <w:rFonts w:ascii="宋体" w:hAnsi="宋体" w:eastAsia="宋体" w:cs="宋体"/>
                <w:sz w:val="18"/>
                <w:szCs w:val="18"/>
              </w:rPr>
              <w:t>5</w:t>
            </w:r>
          </w:p>
        </w:tc>
        <w:tc>
          <w:tcPr>
            <w:tcW w:w="916" w:type="dxa"/>
            <w:vAlign w:val="top"/>
          </w:tcPr>
          <w:p w14:paraId="18F3E503">
            <w:pPr>
              <w:spacing w:before="69"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01488926">
            <w:pPr>
              <w:spacing w:before="98" w:line="281" w:lineRule="auto"/>
              <w:ind w:left="286" w:right="184"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1CFF9F27">
            <w:pPr>
              <w:spacing w:line="320" w:lineRule="auto"/>
              <w:rPr>
                <w:rFonts w:ascii="Arial"/>
                <w:sz w:val="21"/>
              </w:rPr>
            </w:pPr>
          </w:p>
          <w:p w14:paraId="00DB49FC">
            <w:pPr>
              <w:spacing w:before="59" w:line="221" w:lineRule="auto"/>
              <w:ind w:left="126"/>
              <w:rPr>
                <w:rFonts w:ascii="宋体" w:hAnsi="宋体" w:eastAsia="宋体" w:cs="宋体"/>
                <w:sz w:val="18"/>
                <w:szCs w:val="18"/>
              </w:rPr>
            </w:pPr>
            <w:r>
              <w:rPr>
                <w:rFonts w:ascii="宋体" w:hAnsi="宋体" w:eastAsia="宋体" w:cs="宋体"/>
                <w:spacing w:val="-3"/>
                <w:sz w:val="18"/>
                <w:szCs w:val="18"/>
              </w:rPr>
              <w:t>工作资料</w:t>
            </w:r>
          </w:p>
        </w:tc>
      </w:tr>
      <w:tr w14:paraId="519CD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57" w:type="dxa"/>
            <w:vMerge w:val="continue"/>
            <w:tcBorders>
              <w:top w:val="nil"/>
              <w:bottom w:val="nil"/>
            </w:tcBorders>
            <w:vAlign w:val="top"/>
          </w:tcPr>
          <w:p w14:paraId="32A10E45">
            <w:pPr>
              <w:rPr>
                <w:rFonts w:ascii="Arial"/>
                <w:sz w:val="21"/>
              </w:rPr>
            </w:pPr>
          </w:p>
        </w:tc>
        <w:tc>
          <w:tcPr>
            <w:tcW w:w="1250" w:type="dxa"/>
            <w:vMerge w:val="restart"/>
            <w:tcBorders>
              <w:bottom w:val="nil"/>
            </w:tcBorders>
            <w:vAlign w:val="top"/>
          </w:tcPr>
          <w:p w14:paraId="363CCBB3">
            <w:pPr>
              <w:spacing w:line="319" w:lineRule="auto"/>
              <w:rPr>
                <w:rFonts w:ascii="Arial"/>
                <w:sz w:val="21"/>
              </w:rPr>
            </w:pPr>
          </w:p>
          <w:p w14:paraId="55C8D72B">
            <w:pPr>
              <w:spacing w:line="319" w:lineRule="auto"/>
              <w:rPr>
                <w:rFonts w:ascii="Arial"/>
                <w:sz w:val="21"/>
              </w:rPr>
            </w:pPr>
          </w:p>
          <w:p w14:paraId="31970D4F">
            <w:pPr>
              <w:spacing w:before="59" w:line="221" w:lineRule="auto"/>
              <w:ind w:left="268"/>
              <w:rPr>
                <w:rFonts w:ascii="宋体" w:hAnsi="宋体" w:eastAsia="宋体" w:cs="宋体"/>
                <w:sz w:val="18"/>
                <w:szCs w:val="18"/>
              </w:rPr>
            </w:pPr>
            <w:r>
              <w:rPr>
                <w:rFonts w:ascii="宋体" w:hAnsi="宋体" w:eastAsia="宋体" w:cs="宋体"/>
                <w:spacing w:val="-2"/>
                <w:sz w:val="18"/>
                <w:szCs w:val="18"/>
              </w:rPr>
              <w:t>质量指标</w:t>
            </w:r>
          </w:p>
        </w:tc>
        <w:tc>
          <w:tcPr>
            <w:tcW w:w="1587" w:type="dxa"/>
            <w:vAlign w:val="top"/>
          </w:tcPr>
          <w:p w14:paraId="14DD55E7">
            <w:pPr>
              <w:spacing w:before="228" w:line="220" w:lineRule="auto"/>
              <w:ind w:left="168"/>
              <w:rPr>
                <w:rFonts w:ascii="宋体" w:hAnsi="宋体" w:eastAsia="宋体" w:cs="宋体"/>
                <w:sz w:val="18"/>
                <w:szCs w:val="18"/>
              </w:rPr>
            </w:pPr>
            <w:r>
              <w:rPr>
                <w:rFonts w:ascii="宋体" w:hAnsi="宋体" w:eastAsia="宋体" w:cs="宋体"/>
                <w:spacing w:val="-2"/>
                <w:sz w:val="18"/>
                <w:szCs w:val="18"/>
              </w:rPr>
              <w:t>重点造林区树木</w:t>
            </w:r>
          </w:p>
          <w:p w14:paraId="370C17F1">
            <w:pPr>
              <w:spacing w:before="97" w:line="220" w:lineRule="auto"/>
              <w:ind w:left="529"/>
              <w:rPr>
                <w:rFonts w:ascii="宋体" w:hAnsi="宋体" w:eastAsia="宋体" w:cs="宋体"/>
                <w:sz w:val="18"/>
                <w:szCs w:val="18"/>
              </w:rPr>
            </w:pPr>
            <w:r>
              <w:rPr>
                <w:rFonts w:ascii="宋体" w:hAnsi="宋体" w:eastAsia="宋体" w:cs="宋体"/>
                <w:spacing w:val="-3"/>
                <w:sz w:val="18"/>
                <w:szCs w:val="18"/>
              </w:rPr>
              <w:t>成活率</w:t>
            </w:r>
          </w:p>
        </w:tc>
        <w:tc>
          <w:tcPr>
            <w:tcW w:w="1094" w:type="dxa"/>
            <w:vAlign w:val="top"/>
          </w:tcPr>
          <w:p w14:paraId="09A78A88">
            <w:pPr>
              <w:spacing w:line="323" w:lineRule="auto"/>
              <w:rPr>
                <w:rFonts w:ascii="Arial"/>
                <w:sz w:val="21"/>
              </w:rPr>
            </w:pPr>
          </w:p>
          <w:p w14:paraId="31ED81AB">
            <w:pPr>
              <w:spacing w:before="59" w:line="238" w:lineRule="auto"/>
              <w:ind w:left="345"/>
              <w:rPr>
                <w:rFonts w:ascii="宋体" w:hAnsi="宋体" w:eastAsia="宋体" w:cs="宋体"/>
                <w:sz w:val="18"/>
                <w:szCs w:val="18"/>
              </w:rPr>
            </w:pPr>
            <w:r>
              <w:rPr>
                <w:rFonts w:ascii="宋体" w:hAnsi="宋体" w:eastAsia="宋体" w:cs="宋体"/>
                <w:spacing w:val="-6"/>
                <w:sz w:val="18"/>
                <w:szCs w:val="18"/>
              </w:rPr>
              <w:t>≥80%</w:t>
            </w:r>
          </w:p>
        </w:tc>
        <w:tc>
          <w:tcPr>
            <w:tcW w:w="1388" w:type="dxa"/>
            <w:vAlign w:val="top"/>
          </w:tcPr>
          <w:p w14:paraId="450EE304">
            <w:pPr>
              <w:spacing w:line="323" w:lineRule="auto"/>
              <w:rPr>
                <w:rFonts w:ascii="Arial"/>
                <w:sz w:val="21"/>
              </w:rPr>
            </w:pPr>
          </w:p>
          <w:p w14:paraId="77C80C98">
            <w:pPr>
              <w:spacing w:before="59"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51A67529">
            <w:pPr>
              <w:spacing w:line="324" w:lineRule="auto"/>
              <w:rPr>
                <w:rFonts w:ascii="Arial"/>
                <w:sz w:val="21"/>
              </w:rPr>
            </w:pPr>
          </w:p>
          <w:p w14:paraId="505BC177">
            <w:pPr>
              <w:spacing w:before="58"/>
              <w:ind w:left="445"/>
              <w:rPr>
                <w:rFonts w:ascii="宋体" w:hAnsi="宋体" w:eastAsia="宋体" w:cs="宋体"/>
                <w:sz w:val="18"/>
                <w:szCs w:val="18"/>
              </w:rPr>
            </w:pPr>
            <w:r>
              <w:rPr>
                <w:rFonts w:ascii="宋体" w:hAnsi="宋体" w:eastAsia="宋体" w:cs="宋体"/>
                <w:spacing w:val="-3"/>
                <w:sz w:val="18"/>
                <w:szCs w:val="18"/>
              </w:rPr>
              <w:t>90%</w:t>
            </w:r>
          </w:p>
        </w:tc>
        <w:tc>
          <w:tcPr>
            <w:tcW w:w="806" w:type="dxa"/>
            <w:vAlign w:val="top"/>
          </w:tcPr>
          <w:p w14:paraId="5614F8E8">
            <w:pPr>
              <w:spacing w:line="324" w:lineRule="auto"/>
              <w:rPr>
                <w:rFonts w:ascii="Arial"/>
                <w:sz w:val="21"/>
              </w:rPr>
            </w:pPr>
          </w:p>
          <w:p w14:paraId="30EA764A">
            <w:pPr>
              <w:spacing w:before="58"/>
              <w:ind w:left="367"/>
              <w:rPr>
                <w:rFonts w:ascii="宋体" w:hAnsi="宋体" w:eastAsia="宋体" w:cs="宋体"/>
                <w:sz w:val="18"/>
                <w:szCs w:val="18"/>
              </w:rPr>
            </w:pPr>
            <w:r>
              <w:rPr>
                <w:rFonts w:ascii="宋体" w:hAnsi="宋体" w:eastAsia="宋体" w:cs="宋体"/>
                <w:sz w:val="18"/>
                <w:szCs w:val="18"/>
              </w:rPr>
              <w:t>5</w:t>
            </w:r>
          </w:p>
        </w:tc>
        <w:tc>
          <w:tcPr>
            <w:tcW w:w="916" w:type="dxa"/>
            <w:vAlign w:val="top"/>
          </w:tcPr>
          <w:p w14:paraId="08A605C1">
            <w:pPr>
              <w:spacing w:before="72"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544D32D3">
            <w:pPr>
              <w:spacing w:before="97" w:line="280" w:lineRule="auto"/>
              <w:ind w:left="286" w:right="184"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55ACD141">
            <w:pPr>
              <w:spacing w:line="323" w:lineRule="auto"/>
              <w:rPr>
                <w:rFonts w:ascii="Arial"/>
                <w:sz w:val="21"/>
              </w:rPr>
            </w:pPr>
          </w:p>
          <w:p w14:paraId="5578353C">
            <w:pPr>
              <w:spacing w:before="59" w:line="221" w:lineRule="auto"/>
              <w:ind w:left="126"/>
              <w:rPr>
                <w:rFonts w:ascii="宋体" w:hAnsi="宋体" w:eastAsia="宋体" w:cs="宋体"/>
                <w:sz w:val="18"/>
                <w:szCs w:val="18"/>
              </w:rPr>
            </w:pPr>
            <w:r>
              <w:rPr>
                <w:rFonts w:ascii="宋体" w:hAnsi="宋体" w:eastAsia="宋体" w:cs="宋体"/>
                <w:spacing w:val="-3"/>
                <w:sz w:val="18"/>
                <w:szCs w:val="18"/>
              </w:rPr>
              <w:t>工作资料</w:t>
            </w:r>
          </w:p>
        </w:tc>
      </w:tr>
      <w:tr w14:paraId="4CA77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7" w:type="dxa"/>
            <w:vMerge w:val="continue"/>
            <w:tcBorders>
              <w:top w:val="nil"/>
              <w:bottom w:val="nil"/>
            </w:tcBorders>
            <w:vAlign w:val="top"/>
          </w:tcPr>
          <w:p w14:paraId="37067F88">
            <w:pPr>
              <w:rPr>
                <w:rFonts w:ascii="Arial"/>
                <w:sz w:val="21"/>
              </w:rPr>
            </w:pPr>
          </w:p>
        </w:tc>
        <w:tc>
          <w:tcPr>
            <w:tcW w:w="1250" w:type="dxa"/>
            <w:vMerge w:val="continue"/>
            <w:tcBorders>
              <w:top w:val="nil"/>
            </w:tcBorders>
            <w:vAlign w:val="top"/>
          </w:tcPr>
          <w:p w14:paraId="3A94EA39">
            <w:pPr>
              <w:rPr>
                <w:rFonts w:ascii="Arial"/>
                <w:sz w:val="21"/>
              </w:rPr>
            </w:pPr>
          </w:p>
        </w:tc>
        <w:tc>
          <w:tcPr>
            <w:tcW w:w="1587" w:type="dxa"/>
            <w:vAlign w:val="top"/>
          </w:tcPr>
          <w:p w14:paraId="5FDCC1B4">
            <w:pPr>
              <w:spacing w:before="73" w:line="220" w:lineRule="auto"/>
              <w:ind w:left="175"/>
              <w:rPr>
                <w:rFonts w:ascii="宋体" w:hAnsi="宋体" w:eastAsia="宋体" w:cs="宋体"/>
                <w:sz w:val="18"/>
                <w:szCs w:val="18"/>
              </w:rPr>
            </w:pPr>
            <w:r>
              <w:rPr>
                <w:rFonts w:ascii="宋体" w:hAnsi="宋体" w:eastAsia="宋体" w:cs="宋体"/>
                <w:spacing w:val="-3"/>
                <w:sz w:val="18"/>
                <w:szCs w:val="18"/>
              </w:rPr>
              <w:t>资金规范管理使</w:t>
            </w:r>
          </w:p>
          <w:p w14:paraId="2BCB2249">
            <w:pPr>
              <w:spacing w:before="97" w:line="220" w:lineRule="auto"/>
              <w:ind w:left="620"/>
              <w:rPr>
                <w:rFonts w:ascii="宋体" w:hAnsi="宋体" w:eastAsia="宋体" w:cs="宋体"/>
                <w:sz w:val="18"/>
                <w:szCs w:val="18"/>
              </w:rPr>
            </w:pPr>
            <w:r>
              <w:rPr>
                <w:rFonts w:ascii="宋体" w:hAnsi="宋体" w:eastAsia="宋体" w:cs="宋体"/>
                <w:spacing w:val="-5"/>
                <w:sz w:val="18"/>
                <w:szCs w:val="18"/>
              </w:rPr>
              <w:t>用率</w:t>
            </w:r>
          </w:p>
        </w:tc>
        <w:tc>
          <w:tcPr>
            <w:tcW w:w="1094" w:type="dxa"/>
            <w:vAlign w:val="top"/>
          </w:tcPr>
          <w:p w14:paraId="50F88B1E">
            <w:pPr>
              <w:spacing w:before="229"/>
              <w:ind w:left="326"/>
              <w:rPr>
                <w:rFonts w:ascii="宋体" w:hAnsi="宋体" w:eastAsia="宋体" w:cs="宋体"/>
                <w:sz w:val="18"/>
                <w:szCs w:val="18"/>
              </w:rPr>
            </w:pPr>
            <w:r>
              <w:rPr>
                <w:rFonts w:ascii="宋体" w:hAnsi="宋体" w:eastAsia="宋体" w:cs="宋体"/>
                <w:spacing w:val="-1"/>
                <w:sz w:val="18"/>
                <w:szCs w:val="18"/>
              </w:rPr>
              <w:t>=100%</w:t>
            </w:r>
          </w:p>
        </w:tc>
        <w:tc>
          <w:tcPr>
            <w:tcW w:w="1388" w:type="dxa"/>
            <w:vAlign w:val="top"/>
          </w:tcPr>
          <w:p w14:paraId="1B66C0A9">
            <w:pPr>
              <w:spacing w:before="228" w:line="221" w:lineRule="auto"/>
              <w:ind w:left="340"/>
              <w:rPr>
                <w:rFonts w:ascii="宋体" w:hAnsi="宋体" w:eastAsia="宋体" w:cs="宋体"/>
                <w:sz w:val="18"/>
                <w:szCs w:val="18"/>
              </w:rPr>
            </w:pPr>
            <w:r>
              <w:rPr>
                <w:rFonts w:ascii="宋体" w:hAnsi="宋体" w:eastAsia="宋体" w:cs="宋体"/>
                <w:spacing w:val="-3"/>
                <w:sz w:val="18"/>
                <w:szCs w:val="18"/>
              </w:rPr>
              <w:t>行业标准</w:t>
            </w:r>
          </w:p>
        </w:tc>
        <w:tc>
          <w:tcPr>
            <w:tcW w:w="1147" w:type="dxa"/>
            <w:vAlign w:val="top"/>
          </w:tcPr>
          <w:p w14:paraId="2EE306C3">
            <w:pPr>
              <w:spacing w:before="229"/>
              <w:ind w:left="352"/>
              <w:rPr>
                <w:rFonts w:ascii="宋体" w:hAnsi="宋体" w:eastAsia="宋体" w:cs="宋体"/>
                <w:sz w:val="18"/>
                <w:szCs w:val="18"/>
              </w:rPr>
            </w:pPr>
            <w:r>
              <w:rPr>
                <w:rFonts w:ascii="宋体" w:hAnsi="宋体" w:eastAsia="宋体" w:cs="宋体"/>
                <w:spacing w:val="-1"/>
                <w:sz w:val="18"/>
                <w:szCs w:val="18"/>
              </w:rPr>
              <w:t>=100%</w:t>
            </w:r>
          </w:p>
        </w:tc>
        <w:tc>
          <w:tcPr>
            <w:tcW w:w="806" w:type="dxa"/>
            <w:vAlign w:val="top"/>
          </w:tcPr>
          <w:p w14:paraId="698077EC">
            <w:pPr>
              <w:spacing w:before="229"/>
              <w:ind w:left="367"/>
              <w:rPr>
                <w:rFonts w:ascii="宋体" w:hAnsi="宋体" w:eastAsia="宋体" w:cs="宋体"/>
                <w:sz w:val="18"/>
                <w:szCs w:val="18"/>
              </w:rPr>
            </w:pPr>
            <w:r>
              <w:rPr>
                <w:rFonts w:ascii="宋体" w:hAnsi="宋体" w:eastAsia="宋体" w:cs="宋体"/>
                <w:sz w:val="18"/>
                <w:szCs w:val="18"/>
              </w:rPr>
              <w:t>5</w:t>
            </w:r>
          </w:p>
        </w:tc>
        <w:tc>
          <w:tcPr>
            <w:tcW w:w="916" w:type="dxa"/>
            <w:vAlign w:val="top"/>
          </w:tcPr>
          <w:p w14:paraId="57DEC1D7">
            <w:pPr>
              <w:spacing w:before="72" w:line="222" w:lineRule="auto"/>
              <w:ind w:left="195"/>
              <w:rPr>
                <w:rFonts w:ascii="宋体" w:hAnsi="宋体" w:eastAsia="宋体" w:cs="宋体"/>
                <w:sz w:val="18"/>
                <w:szCs w:val="18"/>
              </w:rPr>
            </w:pPr>
            <w:r>
              <w:rPr>
                <w:rFonts w:ascii="宋体" w:hAnsi="宋体" w:eastAsia="宋体" w:cs="宋体"/>
                <w:spacing w:val="-3"/>
                <w:sz w:val="18"/>
                <w:szCs w:val="18"/>
              </w:rPr>
              <w:t>直接赋</w:t>
            </w:r>
          </w:p>
          <w:p w14:paraId="0A77FC2E">
            <w:pPr>
              <w:spacing w:before="95" w:line="221" w:lineRule="auto"/>
              <w:ind w:left="375"/>
              <w:rPr>
                <w:rFonts w:ascii="宋体" w:hAnsi="宋体" w:eastAsia="宋体" w:cs="宋体"/>
                <w:sz w:val="18"/>
                <w:szCs w:val="18"/>
              </w:rPr>
            </w:pPr>
            <w:r>
              <w:rPr>
                <w:rFonts w:ascii="宋体" w:hAnsi="宋体" w:eastAsia="宋体" w:cs="宋体"/>
                <w:sz w:val="18"/>
                <w:szCs w:val="18"/>
              </w:rPr>
              <w:t>分</w:t>
            </w:r>
          </w:p>
        </w:tc>
        <w:tc>
          <w:tcPr>
            <w:tcW w:w="959" w:type="dxa"/>
            <w:vAlign w:val="top"/>
          </w:tcPr>
          <w:p w14:paraId="079A7412">
            <w:pPr>
              <w:spacing w:before="229" w:line="220" w:lineRule="auto"/>
              <w:ind w:left="129"/>
              <w:rPr>
                <w:rFonts w:ascii="宋体" w:hAnsi="宋体" w:eastAsia="宋体" w:cs="宋体"/>
                <w:sz w:val="18"/>
                <w:szCs w:val="18"/>
              </w:rPr>
            </w:pPr>
            <w:r>
              <w:rPr>
                <w:rFonts w:ascii="宋体" w:hAnsi="宋体" w:eastAsia="宋体" w:cs="宋体"/>
                <w:spacing w:val="-3"/>
                <w:sz w:val="18"/>
                <w:szCs w:val="18"/>
              </w:rPr>
              <w:t>原始凭证</w:t>
            </w:r>
          </w:p>
        </w:tc>
      </w:tr>
      <w:tr w14:paraId="5115A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57" w:type="dxa"/>
            <w:vMerge w:val="continue"/>
            <w:tcBorders>
              <w:top w:val="nil"/>
              <w:bottom w:val="nil"/>
            </w:tcBorders>
            <w:vAlign w:val="top"/>
          </w:tcPr>
          <w:p w14:paraId="7A8B4844">
            <w:pPr>
              <w:rPr>
                <w:rFonts w:ascii="Arial"/>
                <w:sz w:val="21"/>
              </w:rPr>
            </w:pPr>
          </w:p>
        </w:tc>
        <w:tc>
          <w:tcPr>
            <w:tcW w:w="1250" w:type="dxa"/>
            <w:vMerge w:val="restart"/>
            <w:tcBorders>
              <w:bottom w:val="nil"/>
            </w:tcBorders>
            <w:vAlign w:val="top"/>
          </w:tcPr>
          <w:p w14:paraId="4111EB85">
            <w:pPr>
              <w:spacing w:line="264" w:lineRule="auto"/>
              <w:rPr>
                <w:rFonts w:ascii="Arial"/>
                <w:sz w:val="21"/>
              </w:rPr>
            </w:pPr>
          </w:p>
          <w:p w14:paraId="52BF0A63">
            <w:pPr>
              <w:spacing w:line="264" w:lineRule="auto"/>
              <w:rPr>
                <w:rFonts w:ascii="Arial"/>
                <w:sz w:val="21"/>
              </w:rPr>
            </w:pPr>
          </w:p>
          <w:p w14:paraId="2538E0D0">
            <w:pPr>
              <w:spacing w:line="265" w:lineRule="auto"/>
              <w:rPr>
                <w:rFonts w:ascii="Arial"/>
                <w:sz w:val="21"/>
              </w:rPr>
            </w:pPr>
          </w:p>
          <w:p w14:paraId="5629BB1E">
            <w:pPr>
              <w:spacing w:before="59" w:line="221" w:lineRule="auto"/>
              <w:ind w:left="276"/>
              <w:rPr>
                <w:rFonts w:ascii="宋体" w:hAnsi="宋体" w:eastAsia="宋体" w:cs="宋体"/>
                <w:sz w:val="18"/>
                <w:szCs w:val="18"/>
              </w:rPr>
            </w:pPr>
            <w:r>
              <w:rPr>
                <w:rFonts w:ascii="宋体" w:hAnsi="宋体" w:eastAsia="宋体" w:cs="宋体"/>
                <w:spacing w:val="-4"/>
                <w:sz w:val="18"/>
                <w:szCs w:val="18"/>
              </w:rPr>
              <w:t>时效指标</w:t>
            </w:r>
          </w:p>
        </w:tc>
        <w:tc>
          <w:tcPr>
            <w:tcW w:w="1587" w:type="dxa"/>
            <w:vAlign w:val="top"/>
          </w:tcPr>
          <w:p w14:paraId="5F04B1A3">
            <w:pPr>
              <w:spacing w:line="324" w:lineRule="auto"/>
              <w:rPr>
                <w:rFonts w:ascii="Arial"/>
                <w:sz w:val="21"/>
              </w:rPr>
            </w:pPr>
          </w:p>
          <w:p w14:paraId="0B83E684">
            <w:pPr>
              <w:spacing w:before="58" w:line="220" w:lineRule="auto"/>
              <w:ind w:left="175"/>
              <w:rPr>
                <w:rFonts w:ascii="宋体" w:hAnsi="宋体" w:eastAsia="宋体" w:cs="宋体"/>
                <w:sz w:val="18"/>
                <w:szCs w:val="18"/>
              </w:rPr>
            </w:pPr>
            <w:r>
              <w:rPr>
                <w:rFonts w:ascii="宋体" w:hAnsi="宋体" w:eastAsia="宋体" w:cs="宋体"/>
                <w:spacing w:val="-3"/>
                <w:sz w:val="18"/>
                <w:szCs w:val="18"/>
              </w:rPr>
              <w:t>资金及时拨付率</w:t>
            </w:r>
          </w:p>
        </w:tc>
        <w:tc>
          <w:tcPr>
            <w:tcW w:w="1094" w:type="dxa"/>
            <w:vAlign w:val="top"/>
          </w:tcPr>
          <w:p w14:paraId="7C5576AB">
            <w:pPr>
              <w:spacing w:line="324" w:lineRule="auto"/>
              <w:rPr>
                <w:rFonts w:ascii="Arial"/>
                <w:sz w:val="21"/>
              </w:rPr>
            </w:pPr>
          </w:p>
          <w:p w14:paraId="2B04FD12">
            <w:pPr>
              <w:spacing w:before="58"/>
              <w:ind w:left="326"/>
              <w:rPr>
                <w:rFonts w:ascii="宋体" w:hAnsi="宋体" w:eastAsia="宋体" w:cs="宋体"/>
                <w:sz w:val="18"/>
                <w:szCs w:val="18"/>
              </w:rPr>
            </w:pPr>
            <w:r>
              <w:rPr>
                <w:rFonts w:ascii="宋体" w:hAnsi="宋体" w:eastAsia="宋体" w:cs="宋体"/>
                <w:spacing w:val="-1"/>
                <w:sz w:val="18"/>
                <w:szCs w:val="18"/>
              </w:rPr>
              <w:t>=100%</w:t>
            </w:r>
          </w:p>
        </w:tc>
        <w:tc>
          <w:tcPr>
            <w:tcW w:w="1388" w:type="dxa"/>
            <w:vAlign w:val="top"/>
          </w:tcPr>
          <w:p w14:paraId="370E92F3">
            <w:pPr>
              <w:spacing w:line="323" w:lineRule="auto"/>
              <w:rPr>
                <w:rFonts w:ascii="Arial"/>
                <w:sz w:val="21"/>
              </w:rPr>
            </w:pPr>
          </w:p>
          <w:p w14:paraId="4EEF6F35">
            <w:pPr>
              <w:spacing w:before="59"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471AFA3A">
            <w:pPr>
              <w:spacing w:line="324" w:lineRule="auto"/>
              <w:rPr>
                <w:rFonts w:ascii="Arial"/>
                <w:sz w:val="21"/>
              </w:rPr>
            </w:pPr>
          </w:p>
          <w:p w14:paraId="51AA7832">
            <w:pPr>
              <w:spacing w:before="58"/>
              <w:ind w:left="352"/>
              <w:rPr>
                <w:rFonts w:ascii="宋体" w:hAnsi="宋体" w:eastAsia="宋体" w:cs="宋体"/>
                <w:sz w:val="18"/>
                <w:szCs w:val="18"/>
              </w:rPr>
            </w:pPr>
            <w:r>
              <w:rPr>
                <w:rFonts w:ascii="宋体" w:hAnsi="宋体" w:eastAsia="宋体" w:cs="宋体"/>
                <w:spacing w:val="-1"/>
                <w:sz w:val="18"/>
                <w:szCs w:val="18"/>
              </w:rPr>
              <w:t>=100%</w:t>
            </w:r>
          </w:p>
        </w:tc>
        <w:tc>
          <w:tcPr>
            <w:tcW w:w="806" w:type="dxa"/>
            <w:vAlign w:val="top"/>
          </w:tcPr>
          <w:p w14:paraId="7730F183">
            <w:pPr>
              <w:spacing w:line="324" w:lineRule="auto"/>
              <w:rPr>
                <w:rFonts w:ascii="Arial"/>
                <w:sz w:val="21"/>
              </w:rPr>
            </w:pPr>
          </w:p>
          <w:p w14:paraId="7F91E59E">
            <w:pPr>
              <w:spacing w:before="58"/>
              <w:ind w:left="367"/>
              <w:rPr>
                <w:rFonts w:ascii="宋体" w:hAnsi="宋体" w:eastAsia="宋体" w:cs="宋体"/>
                <w:sz w:val="18"/>
                <w:szCs w:val="18"/>
              </w:rPr>
            </w:pPr>
            <w:r>
              <w:rPr>
                <w:rFonts w:ascii="宋体" w:hAnsi="宋体" w:eastAsia="宋体" w:cs="宋体"/>
                <w:sz w:val="18"/>
                <w:szCs w:val="18"/>
              </w:rPr>
              <w:t>5</w:t>
            </w:r>
          </w:p>
        </w:tc>
        <w:tc>
          <w:tcPr>
            <w:tcW w:w="916" w:type="dxa"/>
            <w:vAlign w:val="top"/>
          </w:tcPr>
          <w:p w14:paraId="39EF8081">
            <w:pPr>
              <w:spacing w:before="72"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6A1C73DD">
            <w:pPr>
              <w:spacing w:before="97" w:line="280" w:lineRule="auto"/>
              <w:ind w:left="286" w:right="184"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75953240">
            <w:pPr>
              <w:spacing w:line="324" w:lineRule="auto"/>
              <w:rPr>
                <w:rFonts w:ascii="Arial"/>
                <w:sz w:val="21"/>
              </w:rPr>
            </w:pPr>
          </w:p>
          <w:p w14:paraId="05F49F30">
            <w:pPr>
              <w:spacing w:before="58" w:line="220" w:lineRule="auto"/>
              <w:ind w:left="129"/>
              <w:rPr>
                <w:rFonts w:ascii="宋体" w:hAnsi="宋体" w:eastAsia="宋体" w:cs="宋体"/>
                <w:sz w:val="18"/>
                <w:szCs w:val="18"/>
              </w:rPr>
            </w:pPr>
            <w:r>
              <w:rPr>
                <w:rFonts w:ascii="宋体" w:hAnsi="宋体" w:eastAsia="宋体" w:cs="宋体"/>
                <w:spacing w:val="-3"/>
                <w:sz w:val="18"/>
                <w:szCs w:val="18"/>
              </w:rPr>
              <w:t>原始凭证</w:t>
            </w:r>
          </w:p>
        </w:tc>
      </w:tr>
      <w:tr w14:paraId="3A6A04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57" w:type="dxa"/>
            <w:vMerge w:val="continue"/>
            <w:tcBorders>
              <w:top w:val="nil"/>
            </w:tcBorders>
            <w:vAlign w:val="top"/>
          </w:tcPr>
          <w:p w14:paraId="167F7895">
            <w:pPr>
              <w:rPr>
                <w:rFonts w:ascii="Arial"/>
                <w:sz w:val="21"/>
              </w:rPr>
            </w:pPr>
          </w:p>
        </w:tc>
        <w:tc>
          <w:tcPr>
            <w:tcW w:w="1250" w:type="dxa"/>
            <w:vMerge w:val="continue"/>
            <w:tcBorders>
              <w:top w:val="nil"/>
            </w:tcBorders>
            <w:vAlign w:val="top"/>
          </w:tcPr>
          <w:p w14:paraId="12CEABD8">
            <w:pPr>
              <w:rPr>
                <w:rFonts w:ascii="Arial"/>
                <w:sz w:val="21"/>
              </w:rPr>
            </w:pPr>
          </w:p>
        </w:tc>
        <w:tc>
          <w:tcPr>
            <w:tcW w:w="1587" w:type="dxa"/>
            <w:vAlign w:val="top"/>
          </w:tcPr>
          <w:p w14:paraId="15D6954F">
            <w:pPr>
              <w:spacing w:line="323" w:lineRule="auto"/>
              <w:rPr>
                <w:rFonts w:ascii="Arial"/>
                <w:sz w:val="21"/>
              </w:rPr>
            </w:pPr>
          </w:p>
          <w:p w14:paraId="17F472C6">
            <w:pPr>
              <w:spacing w:before="59" w:line="220" w:lineRule="auto"/>
              <w:ind w:left="170"/>
              <w:rPr>
                <w:rFonts w:ascii="宋体" w:hAnsi="宋体" w:eastAsia="宋体" w:cs="宋体"/>
                <w:sz w:val="18"/>
                <w:szCs w:val="18"/>
              </w:rPr>
            </w:pPr>
            <w:r>
              <w:rPr>
                <w:rFonts w:ascii="宋体" w:hAnsi="宋体" w:eastAsia="宋体" w:cs="宋体"/>
                <w:spacing w:val="-2"/>
                <w:sz w:val="18"/>
                <w:szCs w:val="18"/>
              </w:rPr>
              <w:t>项目按期完成率</w:t>
            </w:r>
          </w:p>
        </w:tc>
        <w:tc>
          <w:tcPr>
            <w:tcW w:w="1094" w:type="dxa"/>
            <w:vAlign w:val="top"/>
          </w:tcPr>
          <w:p w14:paraId="385A64B8">
            <w:pPr>
              <w:spacing w:line="323" w:lineRule="auto"/>
              <w:rPr>
                <w:rFonts w:ascii="Arial"/>
                <w:sz w:val="21"/>
              </w:rPr>
            </w:pPr>
          </w:p>
          <w:p w14:paraId="6D7F5752">
            <w:pPr>
              <w:spacing w:before="59"/>
              <w:ind w:left="326"/>
              <w:rPr>
                <w:rFonts w:ascii="宋体" w:hAnsi="宋体" w:eastAsia="宋体" w:cs="宋体"/>
                <w:sz w:val="18"/>
                <w:szCs w:val="18"/>
              </w:rPr>
            </w:pPr>
            <w:r>
              <w:rPr>
                <w:rFonts w:ascii="宋体" w:hAnsi="宋体" w:eastAsia="宋体" w:cs="宋体"/>
                <w:spacing w:val="-1"/>
                <w:sz w:val="18"/>
                <w:szCs w:val="18"/>
              </w:rPr>
              <w:t>=100%</w:t>
            </w:r>
          </w:p>
        </w:tc>
        <w:tc>
          <w:tcPr>
            <w:tcW w:w="1388" w:type="dxa"/>
            <w:vAlign w:val="top"/>
          </w:tcPr>
          <w:p w14:paraId="699D23DF">
            <w:pPr>
              <w:spacing w:line="323" w:lineRule="auto"/>
              <w:rPr>
                <w:rFonts w:ascii="Arial"/>
                <w:sz w:val="21"/>
              </w:rPr>
            </w:pPr>
          </w:p>
          <w:p w14:paraId="061848D0">
            <w:pPr>
              <w:spacing w:before="58"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50F151EC">
            <w:pPr>
              <w:spacing w:line="323" w:lineRule="auto"/>
              <w:rPr>
                <w:rFonts w:ascii="Arial"/>
                <w:sz w:val="21"/>
              </w:rPr>
            </w:pPr>
          </w:p>
          <w:p w14:paraId="055BE050">
            <w:pPr>
              <w:spacing w:before="59"/>
              <w:ind w:left="352"/>
              <w:rPr>
                <w:rFonts w:ascii="宋体" w:hAnsi="宋体" w:eastAsia="宋体" w:cs="宋体"/>
                <w:sz w:val="18"/>
                <w:szCs w:val="18"/>
              </w:rPr>
            </w:pPr>
            <w:r>
              <w:rPr>
                <w:rFonts w:ascii="宋体" w:hAnsi="宋体" w:eastAsia="宋体" w:cs="宋体"/>
                <w:spacing w:val="-1"/>
                <w:sz w:val="18"/>
                <w:szCs w:val="18"/>
              </w:rPr>
              <w:t>=100%</w:t>
            </w:r>
          </w:p>
        </w:tc>
        <w:tc>
          <w:tcPr>
            <w:tcW w:w="806" w:type="dxa"/>
            <w:vAlign w:val="top"/>
          </w:tcPr>
          <w:p w14:paraId="76E0360C">
            <w:pPr>
              <w:spacing w:line="323" w:lineRule="auto"/>
              <w:rPr>
                <w:rFonts w:ascii="Arial"/>
                <w:sz w:val="21"/>
              </w:rPr>
            </w:pPr>
          </w:p>
          <w:p w14:paraId="58DB7BCF">
            <w:pPr>
              <w:spacing w:before="59"/>
              <w:ind w:left="367"/>
              <w:rPr>
                <w:rFonts w:ascii="宋体" w:hAnsi="宋体" w:eastAsia="宋体" w:cs="宋体"/>
                <w:sz w:val="18"/>
                <w:szCs w:val="18"/>
              </w:rPr>
            </w:pPr>
            <w:r>
              <w:rPr>
                <w:rFonts w:ascii="宋体" w:hAnsi="宋体" w:eastAsia="宋体" w:cs="宋体"/>
                <w:sz w:val="18"/>
                <w:szCs w:val="18"/>
              </w:rPr>
              <w:t>5</w:t>
            </w:r>
          </w:p>
        </w:tc>
        <w:tc>
          <w:tcPr>
            <w:tcW w:w="916" w:type="dxa"/>
            <w:vAlign w:val="top"/>
          </w:tcPr>
          <w:p w14:paraId="3B31E2E6">
            <w:pPr>
              <w:spacing w:before="72"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3CE5F4FB">
            <w:pPr>
              <w:spacing w:before="98" w:line="280" w:lineRule="auto"/>
              <w:ind w:left="286" w:right="184"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1E04398F">
            <w:pPr>
              <w:spacing w:line="323" w:lineRule="auto"/>
              <w:rPr>
                <w:rFonts w:ascii="Arial"/>
                <w:sz w:val="21"/>
              </w:rPr>
            </w:pPr>
          </w:p>
          <w:p w14:paraId="1718AA8F">
            <w:pPr>
              <w:spacing w:before="58" w:line="221" w:lineRule="auto"/>
              <w:ind w:left="126"/>
              <w:rPr>
                <w:rFonts w:ascii="宋体" w:hAnsi="宋体" w:eastAsia="宋体" w:cs="宋体"/>
                <w:sz w:val="18"/>
                <w:szCs w:val="18"/>
              </w:rPr>
            </w:pPr>
            <w:r>
              <w:rPr>
                <w:rFonts w:ascii="宋体" w:hAnsi="宋体" w:eastAsia="宋体" w:cs="宋体"/>
                <w:spacing w:val="-3"/>
                <w:sz w:val="18"/>
                <w:szCs w:val="18"/>
              </w:rPr>
              <w:t>工作资料</w:t>
            </w:r>
          </w:p>
        </w:tc>
      </w:tr>
      <w:tr w14:paraId="582B8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57" w:type="dxa"/>
            <w:vMerge w:val="restart"/>
            <w:tcBorders>
              <w:bottom w:val="nil"/>
            </w:tcBorders>
            <w:vAlign w:val="top"/>
          </w:tcPr>
          <w:p w14:paraId="02891B20">
            <w:pPr>
              <w:spacing w:line="241" w:lineRule="auto"/>
              <w:rPr>
                <w:rFonts w:ascii="Arial"/>
                <w:sz w:val="21"/>
              </w:rPr>
            </w:pPr>
          </w:p>
          <w:p w14:paraId="0248D748">
            <w:pPr>
              <w:spacing w:line="242" w:lineRule="auto"/>
              <w:rPr>
                <w:rFonts w:ascii="Arial"/>
                <w:sz w:val="21"/>
              </w:rPr>
            </w:pPr>
          </w:p>
          <w:p w14:paraId="5DE52D37">
            <w:pPr>
              <w:spacing w:before="59" w:line="322" w:lineRule="auto"/>
              <w:ind w:left="343" w:right="15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50" w:type="dxa"/>
            <w:vMerge w:val="restart"/>
            <w:tcBorders>
              <w:bottom w:val="nil"/>
            </w:tcBorders>
            <w:vAlign w:val="top"/>
          </w:tcPr>
          <w:p w14:paraId="111DBD87">
            <w:pPr>
              <w:spacing w:line="328" w:lineRule="auto"/>
              <w:rPr>
                <w:rFonts w:ascii="Arial"/>
                <w:sz w:val="21"/>
              </w:rPr>
            </w:pPr>
          </w:p>
          <w:p w14:paraId="203DCBE8">
            <w:pPr>
              <w:spacing w:before="58" w:line="219" w:lineRule="auto"/>
              <w:ind w:left="178"/>
              <w:rPr>
                <w:rFonts w:ascii="宋体" w:hAnsi="宋体" w:eastAsia="宋体" w:cs="宋体"/>
                <w:sz w:val="18"/>
                <w:szCs w:val="18"/>
              </w:rPr>
            </w:pPr>
            <w:r>
              <w:rPr>
                <w:rFonts w:ascii="宋体" w:hAnsi="宋体" w:eastAsia="宋体" w:cs="宋体"/>
                <w:spacing w:val="-2"/>
                <w:sz w:val="18"/>
                <w:szCs w:val="18"/>
              </w:rPr>
              <w:t>经济成本指</w:t>
            </w:r>
          </w:p>
          <w:p w14:paraId="7573049D">
            <w:pPr>
              <w:spacing w:before="97" w:line="221" w:lineRule="auto"/>
              <w:ind w:left="537"/>
              <w:rPr>
                <w:rFonts w:ascii="宋体" w:hAnsi="宋体" w:eastAsia="宋体" w:cs="宋体"/>
                <w:sz w:val="18"/>
                <w:szCs w:val="18"/>
              </w:rPr>
            </w:pPr>
            <w:r>
              <w:rPr>
                <w:rFonts w:ascii="宋体" w:hAnsi="宋体" w:eastAsia="宋体" w:cs="宋体"/>
                <w:sz w:val="18"/>
                <w:szCs w:val="18"/>
              </w:rPr>
              <w:t>标</w:t>
            </w:r>
          </w:p>
        </w:tc>
        <w:tc>
          <w:tcPr>
            <w:tcW w:w="1587" w:type="dxa"/>
            <w:vAlign w:val="top"/>
          </w:tcPr>
          <w:p w14:paraId="7FCDD5F8">
            <w:pPr>
              <w:spacing w:before="227" w:line="220" w:lineRule="auto"/>
              <w:ind w:left="168"/>
              <w:rPr>
                <w:rFonts w:ascii="宋体" w:hAnsi="宋体" w:eastAsia="宋体" w:cs="宋体"/>
                <w:sz w:val="18"/>
                <w:szCs w:val="18"/>
              </w:rPr>
            </w:pPr>
            <w:r>
              <w:rPr>
                <w:rFonts w:ascii="宋体" w:hAnsi="宋体" w:eastAsia="宋体" w:cs="宋体"/>
                <w:spacing w:val="-2"/>
                <w:sz w:val="18"/>
                <w:szCs w:val="18"/>
              </w:rPr>
              <w:t>重点造林区域浇</w:t>
            </w:r>
          </w:p>
          <w:p w14:paraId="53E9774F">
            <w:pPr>
              <w:spacing w:before="97" w:line="219" w:lineRule="auto"/>
              <w:ind w:left="349"/>
              <w:rPr>
                <w:rFonts w:ascii="宋体" w:hAnsi="宋体" w:eastAsia="宋体" w:cs="宋体"/>
                <w:sz w:val="18"/>
                <w:szCs w:val="18"/>
              </w:rPr>
            </w:pPr>
            <w:r>
              <w:rPr>
                <w:rFonts w:ascii="宋体" w:hAnsi="宋体" w:eastAsia="宋体" w:cs="宋体"/>
                <w:spacing w:val="-2"/>
                <w:sz w:val="18"/>
                <w:szCs w:val="18"/>
              </w:rPr>
              <w:t>水电费成本</w:t>
            </w:r>
          </w:p>
        </w:tc>
        <w:tc>
          <w:tcPr>
            <w:tcW w:w="1094" w:type="dxa"/>
            <w:vAlign w:val="top"/>
          </w:tcPr>
          <w:p w14:paraId="15053860">
            <w:pPr>
              <w:spacing w:line="323" w:lineRule="auto"/>
              <w:rPr>
                <w:rFonts w:ascii="Arial"/>
                <w:sz w:val="21"/>
              </w:rPr>
            </w:pPr>
          </w:p>
          <w:p w14:paraId="44572851">
            <w:pPr>
              <w:spacing w:before="58" w:line="221" w:lineRule="auto"/>
              <w:ind w:left="136"/>
              <w:rPr>
                <w:rFonts w:ascii="宋体" w:hAnsi="宋体" w:eastAsia="宋体" w:cs="宋体"/>
                <w:sz w:val="18"/>
                <w:szCs w:val="18"/>
              </w:rPr>
            </w:pPr>
            <w:r>
              <w:rPr>
                <w:rFonts w:ascii="宋体" w:hAnsi="宋体" w:eastAsia="宋体" w:cs="宋体"/>
                <w:spacing w:val="-6"/>
                <w:sz w:val="18"/>
                <w:szCs w:val="18"/>
              </w:rPr>
              <w:t>≤125</w:t>
            </w:r>
            <w:r>
              <w:rPr>
                <w:rFonts w:ascii="宋体" w:hAnsi="宋体" w:eastAsia="宋体" w:cs="宋体"/>
                <w:spacing w:val="-31"/>
                <w:sz w:val="18"/>
                <w:szCs w:val="18"/>
              </w:rPr>
              <w:t xml:space="preserve"> </w:t>
            </w:r>
            <w:r>
              <w:rPr>
                <w:rFonts w:ascii="宋体" w:hAnsi="宋体" w:eastAsia="宋体" w:cs="宋体"/>
                <w:spacing w:val="-6"/>
                <w:sz w:val="18"/>
                <w:szCs w:val="18"/>
              </w:rPr>
              <w:t>万元</w:t>
            </w:r>
          </w:p>
        </w:tc>
        <w:tc>
          <w:tcPr>
            <w:tcW w:w="1388" w:type="dxa"/>
            <w:vAlign w:val="top"/>
          </w:tcPr>
          <w:p w14:paraId="7FF05642">
            <w:pPr>
              <w:spacing w:line="323" w:lineRule="auto"/>
              <w:rPr>
                <w:rFonts w:ascii="Arial"/>
                <w:sz w:val="21"/>
              </w:rPr>
            </w:pPr>
          </w:p>
          <w:p w14:paraId="4A0EA8DD">
            <w:pPr>
              <w:spacing w:before="58"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0F9928CC">
            <w:pPr>
              <w:spacing w:line="323" w:lineRule="auto"/>
              <w:rPr>
                <w:rFonts w:ascii="Arial"/>
                <w:sz w:val="21"/>
              </w:rPr>
            </w:pPr>
          </w:p>
          <w:p w14:paraId="604A3B99">
            <w:pPr>
              <w:spacing w:before="58" w:line="221" w:lineRule="auto"/>
              <w:ind w:left="254"/>
              <w:rPr>
                <w:rFonts w:ascii="宋体" w:hAnsi="宋体" w:eastAsia="宋体" w:cs="宋体"/>
                <w:sz w:val="18"/>
                <w:szCs w:val="18"/>
              </w:rPr>
            </w:pPr>
            <w:r>
              <w:rPr>
                <w:rFonts w:ascii="宋体" w:hAnsi="宋体" w:eastAsia="宋体" w:cs="宋体"/>
                <w:spacing w:val="-7"/>
                <w:sz w:val="18"/>
                <w:szCs w:val="18"/>
              </w:rPr>
              <w:t>175</w:t>
            </w:r>
            <w:r>
              <w:rPr>
                <w:rFonts w:ascii="宋体" w:hAnsi="宋体" w:eastAsia="宋体" w:cs="宋体"/>
                <w:spacing w:val="-30"/>
                <w:sz w:val="18"/>
                <w:szCs w:val="18"/>
              </w:rPr>
              <w:t xml:space="preserve"> </w:t>
            </w:r>
            <w:r>
              <w:rPr>
                <w:rFonts w:ascii="宋体" w:hAnsi="宋体" w:eastAsia="宋体" w:cs="宋体"/>
                <w:spacing w:val="-7"/>
                <w:sz w:val="18"/>
                <w:szCs w:val="18"/>
              </w:rPr>
              <w:t>万元</w:t>
            </w:r>
          </w:p>
        </w:tc>
        <w:tc>
          <w:tcPr>
            <w:tcW w:w="806" w:type="dxa"/>
            <w:vAlign w:val="top"/>
          </w:tcPr>
          <w:p w14:paraId="6E4527D4">
            <w:pPr>
              <w:spacing w:line="323" w:lineRule="auto"/>
              <w:rPr>
                <w:rFonts w:ascii="Arial"/>
                <w:sz w:val="21"/>
              </w:rPr>
            </w:pPr>
          </w:p>
          <w:p w14:paraId="7B377B9E">
            <w:pPr>
              <w:spacing w:before="59"/>
              <w:ind w:left="333"/>
              <w:rPr>
                <w:rFonts w:ascii="宋体" w:hAnsi="宋体" w:eastAsia="宋体" w:cs="宋体"/>
                <w:sz w:val="18"/>
                <w:szCs w:val="18"/>
              </w:rPr>
            </w:pPr>
            <w:r>
              <w:rPr>
                <w:rFonts w:ascii="宋体" w:hAnsi="宋体" w:eastAsia="宋体" w:cs="宋体"/>
                <w:spacing w:val="-10"/>
                <w:sz w:val="18"/>
                <w:szCs w:val="18"/>
              </w:rPr>
              <w:t>10</w:t>
            </w:r>
          </w:p>
        </w:tc>
        <w:tc>
          <w:tcPr>
            <w:tcW w:w="916" w:type="dxa"/>
            <w:vAlign w:val="top"/>
          </w:tcPr>
          <w:p w14:paraId="52E5EC10">
            <w:pPr>
              <w:spacing w:before="71"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730B02B0">
            <w:pPr>
              <w:spacing w:before="96" w:line="281" w:lineRule="auto"/>
              <w:ind w:left="286" w:right="184"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35B70917">
            <w:pPr>
              <w:spacing w:line="323" w:lineRule="auto"/>
              <w:rPr>
                <w:rFonts w:ascii="Arial"/>
                <w:sz w:val="21"/>
              </w:rPr>
            </w:pPr>
          </w:p>
          <w:p w14:paraId="4D72036E">
            <w:pPr>
              <w:spacing w:before="58" w:line="220" w:lineRule="auto"/>
              <w:ind w:left="129"/>
              <w:rPr>
                <w:rFonts w:ascii="宋体" w:hAnsi="宋体" w:eastAsia="宋体" w:cs="宋体"/>
                <w:sz w:val="18"/>
                <w:szCs w:val="18"/>
              </w:rPr>
            </w:pPr>
            <w:r>
              <w:rPr>
                <w:rFonts w:ascii="宋体" w:hAnsi="宋体" w:eastAsia="宋体" w:cs="宋体"/>
                <w:spacing w:val="-3"/>
                <w:sz w:val="18"/>
                <w:szCs w:val="18"/>
              </w:rPr>
              <w:t>原始凭证</w:t>
            </w:r>
          </w:p>
        </w:tc>
      </w:tr>
      <w:tr w14:paraId="5CAAFD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57" w:type="dxa"/>
            <w:vMerge w:val="continue"/>
            <w:tcBorders>
              <w:top w:val="nil"/>
            </w:tcBorders>
            <w:vAlign w:val="top"/>
          </w:tcPr>
          <w:p w14:paraId="4E75B12E">
            <w:pPr>
              <w:rPr>
                <w:rFonts w:ascii="Arial"/>
                <w:sz w:val="21"/>
              </w:rPr>
            </w:pPr>
          </w:p>
        </w:tc>
        <w:tc>
          <w:tcPr>
            <w:tcW w:w="1250" w:type="dxa"/>
            <w:vMerge w:val="continue"/>
            <w:tcBorders>
              <w:top w:val="nil"/>
            </w:tcBorders>
            <w:vAlign w:val="top"/>
          </w:tcPr>
          <w:p w14:paraId="3165B599">
            <w:pPr>
              <w:rPr>
                <w:rFonts w:ascii="Arial"/>
                <w:sz w:val="21"/>
              </w:rPr>
            </w:pPr>
          </w:p>
        </w:tc>
        <w:tc>
          <w:tcPr>
            <w:tcW w:w="1587" w:type="dxa"/>
            <w:vAlign w:val="top"/>
          </w:tcPr>
          <w:p w14:paraId="24793E0F">
            <w:pPr>
              <w:spacing w:before="71" w:line="220" w:lineRule="auto"/>
              <w:ind w:left="168"/>
              <w:rPr>
                <w:rFonts w:ascii="宋体" w:hAnsi="宋体" w:eastAsia="宋体" w:cs="宋体"/>
                <w:sz w:val="18"/>
                <w:szCs w:val="18"/>
              </w:rPr>
            </w:pPr>
            <w:r>
              <w:rPr>
                <w:rFonts w:ascii="宋体" w:hAnsi="宋体" w:eastAsia="宋体" w:cs="宋体"/>
                <w:spacing w:val="-2"/>
                <w:sz w:val="18"/>
                <w:szCs w:val="18"/>
              </w:rPr>
              <w:t>林长办公室工作</w:t>
            </w:r>
          </w:p>
          <w:p w14:paraId="3D41C63A">
            <w:pPr>
              <w:spacing w:before="97" w:line="221" w:lineRule="auto"/>
              <w:ind w:left="620"/>
              <w:rPr>
                <w:rFonts w:ascii="宋体" w:hAnsi="宋体" w:eastAsia="宋体" w:cs="宋体"/>
                <w:sz w:val="18"/>
                <w:szCs w:val="18"/>
              </w:rPr>
            </w:pPr>
            <w:r>
              <w:rPr>
                <w:rFonts w:ascii="宋体" w:hAnsi="宋体" w:eastAsia="宋体" w:cs="宋体"/>
                <w:spacing w:val="-5"/>
                <w:sz w:val="18"/>
                <w:szCs w:val="18"/>
              </w:rPr>
              <w:t>经费</w:t>
            </w:r>
          </w:p>
        </w:tc>
        <w:tc>
          <w:tcPr>
            <w:tcW w:w="1094" w:type="dxa"/>
            <w:vAlign w:val="top"/>
          </w:tcPr>
          <w:p w14:paraId="1893DED2">
            <w:pPr>
              <w:spacing w:before="227" w:line="221" w:lineRule="auto"/>
              <w:ind w:left="182"/>
              <w:rPr>
                <w:rFonts w:ascii="宋体" w:hAnsi="宋体" w:eastAsia="宋体" w:cs="宋体"/>
                <w:sz w:val="18"/>
                <w:szCs w:val="18"/>
              </w:rPr>
            </w:pPr>
            <w:r>
              <w:rPr>
                <w:rFonts w:ascii="宋体" w:hAnsi="宋体" w:eastAsia="宋体" w:cs="宋体"/>
                <w:spacing w:val="-6"/>
                <w:sz w:val="18"/>
                <w:szCs w:val="18"/>
              </w:rPr>
              <w:t>≤35</w:t>
            </w:r>
            <w:r>
              <w:rPr>
                <w:rFonts w:ascii="宋体" w:hAnsi="宋体" w:eastAsia="宋体" w:cs="宋体"/>
                <w:spacing w:val="-37"/>
                <w:sz w:val="18"/>
                <w:szCs w:val="18"/>
              </w:rPr>
              <w:t xml:space="preserve"> </w:t>
            </w:r>
            <w:r>
              <w:rPr>
                <w:rFonts w:ascii="宋体" w:hAnsi="宋体" w:eastAsia="宋体" w:cs="宋体"/>
                <w:spacing w:val="-6"/>
                <w:sz w:val="18"/>
                <w:szCs w:val="18"/>
              </w:rPr>
              <w:t>万元</w:t>
            </w:r>
          </w:p>
        </w:tc>
        <w:tc>
          <w:tcPr>
            <w:tcW w:w="1388" w:type="dxa"/>
            <w:vAlign w:val="top"/>
          </w:tcPr>
          <w:p w14:paraId="07C5BFDB">
            <w:pPr>
              <w:spacing w:before="227" w:line="220" w:lineRule="auto"/>
              <w:ind w:left="159"/>
              <w:rPr>
                <w:rFonts w:ascii="宋体" w:hAnsi="宋体" w:eastAsia="宋体" w:cs="宋体"/>
                <w:sz w:val="18"/>
                <w:szCs w:val="18"/>
              </w:rPr>
            </w:pPr>
            <w:r>
              <w:rPr>
                <w:rFonts w:ascii="宋体" w:hAnsi="宋体" w:eastAsia="宋体" w:cs="宋体"/>
                <w:spacing w:val="-2"/>
                <w:sz w:val="18"/>
                <w:szCs w:val="18"/>
              </w:rPr>
              <w:t>预算支出标准</w:t>
            </w:r>
          </w:p>
        </w:tc>
        <w:tc>
          <w:tcPr>
            <w:tcW w:w="1147" w:type="dxa"/>
            <w:vAlign w:val="top"/>
          </w:tcPr>
          <w:p w14:paraId="08CA2446">
            <w:pPr>
              <w:spacing w:before="227" w:line="221" w:lineRule="auto"/>
              <w:ind w:left="422"/>
              <w:rPr>
                <w:rFonts w:ascii="宋体" w:hAnsi="宋体" w:eastAsia="宋体" w:cs="宋体"/>
                <w:sz w:val="18"/>
                <w:szCs w:val="18"/>
              </w:rPr>
            </w:pPr>
            <w:r>
              <w:rPr>
                <w:rFonts w:ascii="宋体" w:hAnsi="宋体" w:eastAsia="宋体" w:cs="宋体"/>
                <w:spacing w:val="-5"/>
                <w:sz w:val="18"/>
                <w:szCs w:val="18"/>
              </w:rPr>
              <w:t>6</w:t>
            </w:r>
            <w:r>
              <w:rPr>
                <w:rFonts w:ascii="宋体" w:hAnsi="宋体" w:eastAsia="宋体" w:cs="宋体"/>
                <w:spacing w:val="-32"/>
                <w:sz w:val="18"/>
                <w:szCs w:val="18"/>
              </w:rPr>
              <w:t xml:space="preserve"> </w:t>
            </w:r>
            <w:r>
              <w:rPr>
                <w:rFonts w:ascii="宋体" w:hAnsi="宋体" w:eastAsia="宋体" w:cs="宋体"/>
                <w:spacing w:val="-5"/>
                <w:sz w:val="18"/>
                <w:szCs w:val="18"/>
              </w:rPr>
              <w:t>万</w:t>
            </w:r>
          </w:p>
        </w:tc>
        <w:tc>
          <w:tcPr>
            <w:tcW w:w="806" w:type="dxa"/>
            <w:vAlign w:val="top"/>
          </w:tcPr>
          <w:p w14:paraId="58D31AE7">
            <w:pPr>
              <w:spacing w:before="227"/>
              <w:ind w:left="333"/>
              <w:rPr>
                <w:rFonts w:ascii="宋体" w:hAnsi="宋体" w:eastAsia="宋体" w:cs="宋体"/>
                <w:sz w:val="18"/>
                <w:szCs w:val="18"/>
              </w:rPr>
            </w:pPr>
            <w:r>
              <w:rPr>
                <w:rFonts w:ascii="宋体" w:hAnsi="宋体" w:eastAsia="宋体" w:cs="宋体"/>
                <w:spacing w:val="-10"/>
                <w:sz w:val="18"/>
                <w:szCs w:val="18"/>
              </w:rPr>
              <w:t>10</w:t>
            </w:r>
          </w:p>
        </w:tc>
        <w:tc>
          <w:tcPr>
            <w:tcW w:w="916" w:type="dxa"/>
            <w:vAlign w:val="top"/>
          </w:tcPr>
          <w:p w14:paraId="2EEB542F">
            <w:pPr>
              <w:spacing w:before="71"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39A73E78">
            <w:pPr>
              <w:spacing w:before="96" w:line="222" w:lineRule="auto"/>
              <w:ind w:left="195"/>
              <w:rPr>
                <w:rFonts w:ascii="宋体" w:hAnsi="宋体" w:eastAsia="宋体" w:cs="宋体"/>
                <w:sz w:val="18"/>
                <w:szCs w:val="18"/>
              </w:rPr>
            </w:pPr>
            <w:r>
              <w:rPr>
                <w:rFonts w:ascii="宋体" w:hAnsi="宋体" w:eastAsia="宋体" w:cs="宋体"/>
                <w:spacing w:val="-3"/>
                <w:sz w:val="18"/>
                <w:szCs w:val="18"/>
              </w:rPr>
              <w:t>成比例</w:t>
            </w:r>
          </w:p>
        </w:tc>
        <w:tc>
          <w:tcPr>
            <w:tcW w:w="959" w:type="dxa"/>
            <w:vAlign w:val="top"/>
          </w:tcPr>
          <w:p w14:paraId="51B4A941">
            <w:pPr>
              <w:spacing w:before="227" w:line="220" w:lineRule="auto"/>
              <w:ind w:left="129"/>
              <w:rPr>
                <w:rFonts w:ascii="宋体" w:hAnsi="宋体" w:eastAsia="宋体" w:cs="宋体"/>
                <w:sz w:val="18"/>
                <w:szCs w:val="18"/>
              </w:rPr>
            </w:pPr>
            <w:r>
              <w:rPr>
                <w:rFonts w:ascii="宋体" w:hAnsi="宋体" w:eastAsia="宋体" w:cs="宋体"/>
                <w:spacing w:val="-3"/>
                <w:sz w:val="18"/>
                <w:szCs w:val="18"/>
              </w:rPr>
              <w:t>原始凭证</w:t>
            </w:r>
          </w:p>
        </w:tc>
      </w:tr>
    </w:tbl>
    <w:p w14:paraId="54A29B32">
      <w:pPr>
        <w:rPr>
          <w:rFonts w:ascii="Arial"/>
          <w:sz w:val="21"/>
        </w:rPr>
      </w:pPr>
    </w:p>
    <w:p w14:paraId="0BF0D6A0">
      <w:pPr>
        <w:rPr>
          <w:rFonts w:ascii="Arial" w:hAnsi="Arial" w:eastAsia="Arial" w:cs="Arial"/>
          <w:sz w:val="21"/>
          <w:szCs w:val="21"/>
        </w:rPr>
        <w:sectPr>
          <w:footerReference r:id="rId41" w:type="default"/>
          <w:pgSz w:w="11906" w:h="16839"/>
          <w:pgMar w:top="400" w:right="948" w:bottom="1521" w:left="948" w:header="0" w:footer="1156" w:gutter="0"/>
          <w:cols w:space="720" w:num="1"/>
        </w:sectPr>
      </w:pPr>
    </w:p>
    <w:p w14:paraId="64181097">
      <w:pPr>
        <w:spacing w:before="19"/>
      </w:pPr>
    </w:p>
    <w:p w14:paraId="795CA46A">
      <w:pPr>
        <w:spacing w:before="19"/>
      </w:pPr>
    </w:p>
    <w:p w14:paraId="5FA4D03B">
      <w:pPr>
        <w:spacing w:before="18"/>
      </w:pPr>
    </w:p>
    <w:p w14:paraId="02F31E9D">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7"/>
        <w:gridCol w:w="1250"/>
        <w:gridCol w:w="1587"/>
        <w:gridCol w:w="1094"/>
        <w:gridCol w:w="1388"/>
        <w:gridCol w:w="1147"/>
        <w:gridCol w:w="806"/>
        <w:gridCol w:w="916"/>
        <w:gridCol w:w="959"/>
      </w:tblGrid>
      <w:tr w14:paraId="306BCD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857" w:type="dxa"/>
            <w:vAlign w:val="top"/>
          </w:tcPr>
          <w:p w14:paraId="20D3D5E9">
            <w:pPr>
              <w:rPr>
                <w:rFonts w:ascii="Arial"/>
                <w:sz w:val="21"/>
              </w:rPr>
            </w:pPr>
          </w:p>
        </w:tc>
        <w:tc>
          <w:tcPr>
            <w:tcW w:w="1250" w:type="dxa"/>
            <w:vAlign w:val="top"/>
          </w:tcPr>
          <w:p w14:paraId="10877FC8">
            <w:pPr>
              <w:rPr>
                <w:rFonts w:ascii="Arial"/>
                <w:sz w:val="21"/>
              </w:rPr>
            </w:pPr>
          </w:p>
        </w:tc>
        <w:tc>
          <w:tcPr>
            <w:tcW w:w="1587" w:type="dxa"/>
            <w:vAlign w:val="top"/>
          </w:tcPr>
          <w:p w14:paraId="5D76EC68">
            <w:pPr>
              <w:rPr>
                <w:rFonts w:ascii="Arial"/>
                <w:sz w:val="21"/>
              </w:rPr>
            </w:pPr>
          </w:p>
        </w:tc>
        <w:tc>
          <w:tcPr>
            <w:tcW w:w="1094" w:type="dxa"/>
            <w:vAlign w:val="top"/>
          </w:tcPr>
          <w:p w14:paraId="43A08C34">
            <w:pPr>
              <w:rPr>
                <w:rFonts w:ascii="Arial"/>
                <w:sz w:val="21"/>
              </w:rPr>
            </w:pPr>
          </w:p>
        </w:tc>
        <w:tc>
          <w:tcPr>
            <w:tcW w:w="1388" w:type="dxa"/>
            <w:vAlign w:val="top"/>
          </w:tcPr>
          <w:p w14:paraId="7F5F21CC">
            <w:pPr>
              <w:rPr>
                <w:rFonts w:ascii="Arial"/>
                <w:sz w:val="21"/>
              </w:rPr>
            </w:pPr>
          </w:p>
        </w:tc>
        <w:tc>
          <w:tcPr>
            <w:tcW w:w="1147" w:type="dxa"/>
            <w:vAlign w:val="top"/>
          </w:tcPr>
          <w:p w14:paraId="731F2A1A">
            <w:pPr>
              <w:rPr>
                <w:rFonts w:ascii="Arial"/>
                <w:sz w:val="21"/>
              </w:rPr>
            </w:pPr>
          </w:p>
        </w:tc>
        <w:tc>
          <w:tcPr>
            <w:tcW w:w="806" w:type="dxa"/>
            <w:vAlign w:val="top"/>
          </w:tcPr>
          <w:p w14:paraId="7FA00EAD">
            <w:pPr>
              <w:rPr>
                <w:rFonts w:ascii="Arial"/>
                <w:sz w:val="21"/>
              </w:rPr>
            </w:pPr>
          </w:p>
        </w:tc>
        <w:tc>
          <w:tcPr>
            <w:tcW w:w="916" w:type="dxa"/>
            <w:vAlign w:val="top"/>
          </w:tcPr>
          <w:p w14:paraId="2DA5225C">
            <w:pPr>
              <w:spacing w:before="71" w:line="221" w:lineRule="auto"/>
              <w:ind w:left="286"/>
              <w:rPr>
                <w:rFonts w:ascii="宋体" w:hAnsi="宋体" w:eastAsia="宋体" w:cs="宋体"/>
                <w:sz w:val="18"/>
                <w:szCs w:val="18"/>
              </w:rPr>
            </w:pPr>
            <w:r>
              <w:rPr>
                <w:rFonts w:ascii="宋体" w:hAnsi="宋体" w:eastAsia="宋体" w:cs="宋体"/>
                <w:spacing w:val="-5"/>
                <w:sz w:val="18"/>
                <w:szCs w:val="18"/>
              </w:rPr>
              <w:t>赋分</w:t>
            </w:r>
          </w:p>
        </w:tc>
        <w:tc>
          <w:tcPr>
            <w:tcW w:w="959" w:type="dxa"/>
            <w:vAlign w:val="top"/>
          </w:tcPr>
          <w:p w14:paraId="45E58C92">
            <w:pPr>
              <w:rPr>
                <w:rFonts w:ascii="Arial"/>
                <w:sz w:val="21"/>
              </w:rPr>
            </w:pPr>
          </w:p>
        </w:tc>
      </w:tr>
      <w:tr w14:paraId="2D3D0B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57" w:type="dxa"/>
            <w:vMerge w:val="restart"/>
            <w:tcBorders>
              <w:bottom w:val="nil"/>
            </w:tcBorders>
            <w:vAlign w:val="top"/>
          </w:tcPr>
          <w:p w14:paraId="21A06356">
            <w:pPr>
              <w:spacing w:line="251" w:lineRule="auto"/>
              <w:rPr>
                <w:rFonts w:ascii="Arial"/>
                <w:sz w:val="21"/>
              </w:rPr>
            </w:pPr>
          </w:p>
          <w:p w14:paraId="2684AC66">
            <w:pPr>
              <w:spacing w:line="252" w:lineRule="auto"/>
              <w:rPr>
                <w:rFonts w:ascii="Arial"/>
                <w:sz w:val="21"/>
              </w:rPr>
            </w:pPr>
          </w:p>
          <w:p w14:paraId="244EAA6F">
            <w:pPr>
              <w:spacing w:line="252" w:lineRule="auto"/>
              <w:rPr>
                <w:rFonts w:ascii="Arial"/>
                <w:sz w:val="21"/>
              </w:rPr>
            </w:pPr>
          </w:p>
          <w:p w14:paraId="6D3F21C6">
            <w:pPr>
              <w:spacing w:line="252" w:lineRule="auto"/>
              <w:rPr>
                <w:rFonts w:ascii="Arial"/>
                <w:sz w:val="21"/>
              </w:rPr>
            </w:pPr>
          </w:p>
          <w:p w14:paraId="69E1D9C1">
            <w:pPr>
              <w:spacing w:line="252" w:lineRule="auto"/>
              <w:rPr>
                <w:rFonts w:ascii="Arial"/>
                <w:sz w:val="21"/>
              </w:rPr>
            </w:pPr>
          </w:p>
          <w:p w14:paraId="4D06070A">
            <w:pPr>
              <w:spacing w:before="59" w:line="322" w:lineRule="auto"/>
              <w:ind w:left="342" w:right="15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50" w:type="dxa"/>
            <w:vMerge w:val="restart"/>
            <w:tcBorders>
              <w:bottom w:val="nil"/>
            </w:tcBorders>
            <w:vAlign w:val="top"/>
          </w:tcPr>
          <w:p w14:paraId="21182D8B">
            <w:pPr>
              <w:spacing w:line="317" w:lineRule="auto"/>
              <w:rPr>
                <w:rFonts w:ascii="Arial"/>
                <w:sz w:val="21"/>
              </w:rPr>
            </w:pPr>
          </w:p>
          <w:p w14:paraId="04191B8D">
            <w:pPr>
              <w:spacing w:line="317" w:lineRule="auto"/>
              <w:rPr>
                <w:rFonts w:ascii="Arial"/>
                <w:sz w:val="21"/>
              </w:rPr>
            </w:pPr>
          </w:p>
          <w:p w14:paraId="1A860C29">
            <w:pPr>
              <w:spacing w:before="58" w:line="219" w:lineRule="auto"/>
              <w:ind w:left="178"/>
              <w:rPr>
                <w:rFonts w:ascii="宋体" w:hAnsi="宋体" w:eastAsia="宋体" w:cs="宋体"/>
                <w:sz w:val="18"/>
                <w:szCs w:val="18"/>
              </w:rPr>
            </w:pPr>
            <w:r>
              <w:rPr>
                <w:rFonts w:ascii="宋体" w:hAnsi="宋体" w:eastAsia="宋体" w:cs="宋体"/>
                <w:spacing w:val="-2"/>
                <w:sz w:val="18"/>
                <w:szCs w:val="18"/>
              </w:rPr>
              <w:t>社会效益指</w:t>
            </w:r>
          </w:p>
          <w:p w14:paraId="703638D8">
            <w:pPr>
              <w:spacing w:before="97" w:line="221" w:lineRule="auto"/>
              <w:ind w:left="537"/>
              <w:rPr>
                <w:rFonts w:ascii="宋体" w:hAnsi="宋体" w:eastAsia="宋体" w:cs="宋体"/>
                <w:sz w:val="18"/>
                <w:szCs w:val="18"/>
              </w:rPr>
            </w:pPr>
            <w:r>
              <w:rPr>
                <w:rFonts w:ascii="宋体" w:hAnsi="宋体" w:eastAsia="宋体" w:cs="宋体"/>
                <w:sz w:val="18"/>
                <w:szCs w:val="18"/>
              </w:rPr>
              <w:t>标</w:t>
            </w:r>
          </w:p>
        </w:tc>
        <w:tc>
          <w:tcPr>
            <w:tcW w:w="1587" w:type="dxa"/>
            <w:vAlign w:val="top"/>
          </w:tcPr>
          <w:p w14:paraId="0551CF03">
            <w:pPr>
              <w:spacing w:before="223" w:line="322" w:lineRule="auto"/>
              <w:ind w:left="259" w:right="161" w:hanging="86"/>
              <w:rPr>
                <w:rFonts w:ascii="宋体" w:hAnsi="宋体" w:eastAsia="宋体" w:cs="宋体"/>
                <w:sz w:val="18"/>
                <w:szCs w:val="18"/>
              </w:rPr>
            </w:pPr>
            <w:r>
              <w:rPr>
                <w:rFonts w:ascii="宋体" w:hAnsi="宋体" w:eastAsia="宋体" w:cs="宋体"/>
                <w:spacing w:val="-2"/>
                <w:sz w:val="18"/>
                <w:szCs w:val="18"/>
              </w:rPr>
              <w:t>营造爱护草原环</w:t>
            </w:r>
            <w:r>
              <w:rPr>
                <w:rFonts w:ascii="宋体" w:hAnsi="宋体" w:eastAsia="宋体" w:cs="宋体"/>
                <w:sz w:val="18"/>
                <w:szCs w:val="18"/>
              </w:rPr>
              <w:t xml:space="preserve"> </w:t>
            </w:r>
            <w:r>
              <w:rPr>
                <w:rFonts w:ascii="宋体" w:hAnsi="宋体" w:eastAsia="宋体" w:cs="宋体"/>
                <w:spacing w:val="-2"/>
                <w:sz w:val="18"/>
                <w:szCs w:val="18"/>
              </w:rPr>
              <w:t>境的社会氛围</w:t>
            </w:r>
          </w:p>
        </w:tc>
        <w:tc>
          <w:tcPr>
            <w:tcW w:w="1094" w:type="dxa"/>
            <w:vAlign w:val="top"/>
          </w:tcPr>
          <w:p w14:paraId="5A17E2A2">
            <w:pPr>
              <w:spacing w:line="319" w:lineRule="auto"/>
              <w:rPr>
                <w:rFonts w:ascii="Arial"/>
                <w:sz w:val="21"/>
              </w:rPr>
            </w:pPr>
          </w:p>
          <w:p w14:paraId="71D1A9AD">
            <w:pPr>
              <w:spacing w:before="58" w:line="220" w:lineRule="auto"/>
              <w:ind w:left="195"/>
              <w:rPr>
                <w:rFonts w:ascii="宋体" w:hAnsi="宋体" w:eastAsia="宋体" w:cs="宋体"/>
                <w:sz w:val="18"/>
                <w:szCs w:val="18"/>
              </w:rPr>
            </w:pPr>
            <w:r>
              <w:rPr>
                <w:rFonts w:ascii="宋体" w:hAnsi="宋体" w:eastAsia="宋体" w:cs="宋体"/>
                <w:spacing w:val="-3"/>
                <w:sz w:val="18"/>
                <w:szCs w:val="18"/>
              </w:rPr>
              <w:t>效果明显</w:t>
            </w:r>
          </w:p>
        </w:tc>
        <w:tc>
          <w:tcPr>
            <w:tcW w:w="1388" w:type="dxa"/>
            <w:vAlign w:val="top"/>
          </w:tcPr>
          <w:p w14:paraId="18BC1BCC">
            <w:pPr>
              <w:spacing w:line="319" w:lineRule="auto"/>
              <w:rPr>
                <w:rFonts w:ascii="Arial"/>
                <w:sz w:val="21"/>
              </w:rPr>
            </w:pPr>
          </w:p>
          <w:p w14:paraId="40592567">
            <w:pPr>
              <w:spacing w:before="58"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26BB4F20">
            <w:pPr>
              <w:spacing w:line="319" w:lineRule="auto"/>
              <w:rPr>
                <w:rFonts w:ascii="Arial"/>
                <w:sz w:val="21"/>
              </w:rPr>
            </w:pPr>
          </w:p>
          <w:p w14:paraId="0CDBA8C1">
            <w:pPr>
              <w:spacing w:before="58" w:line="220" w:lineRule="auto"/>
              <w:ind w:left="223"/>
              <w:rPr>
                <w:rFonts w:ascii="宋体" w:hAnsi="宋体" w:eastAsia="宋体" w:cs="宋体"/>
                <w:sz w:val="18"/>
                <w:szCs w:val="18"/>
              </w:rPr>
            </w:pPr>
            <w:r>
              <w:rPr>
                <w:rFonts w:ascii="宋体" w:hAnsi="宋体" w:eastAsia="宋体" w:cs="宋体"/>
                <w:spacing w:val="-3"/>
                <w:sz w:val="18"/>
                <w:szCs w:val="18"/>
              </w:rPr>
              <w:t>效果明显</w:t>
            </w:r>
          </w:p>
        </w:tc>
        <w:tc>
          <w:tcPr>
            <w:tcW w:w="806" w:type="dxa"/>
            <w:vAlign w:val="top"/>
          </w:tcPr>
          <w:p w14:paraId="0C20F002">
            <w:pPr>
              <w:spacing w:line="319" w:lineRule="auto"/>
              <w:rPr>
                <w:rFonts w:ascii="Arial"/>
                <w:sz w:val="21"/>
              </w:rPr>
            </w:pPr>
          </w:p>
          <w:p w14:paraId="01E99A00">
            <w:pPr>
              <w:spacing w:before="59"/>
              <w:ind w:left="367"/>
              <w:rPr>
                <w:rFonts w:ascii="宋体" w:hAnsi="宋体" w:eastAsia="宋体" w:cs="宋体"/>
                <w:sz w:val="18"/>
                <w:szCs w:val="18"/>
              </w:rPr>
            </w:pPr>
            <w:r>
              <w:rPr>
                <w:rFonts w:ascii="宋体" w:hAnsi="宋体" w:eastAsia="宋体" w:cs="宋体"/>
                <w:sz w:val="18"/>
                <w:szCs w:val="18"/>
              </w:rPr>
              <w:t>7</w:t>
            </w:r>
          </w:p>
        </w:tc>
        <w:tc>
          <w:tcPr>
            <w:tcW w:w="916" w:type="dxa"/>
            <w:vAlign w:val="top"/>
          </w:tcPr>
          <w:p w14:paraId="2389CE29">
            <w:pPr>
              <w:spacing w:before="67" w:line="220" w:lineRule="auto"/>
              <w:ind w:left="195"/>
              <w:rPr>
                <w:rFonts w:ascii="宋体" w:hAnsi="宋体" w:eastAsia="宋体" w:cs="宋体"/>
                <w:sz w:val="18"/>
                <w:szCs w:val="18"/>
              </w:rPr>
            </w:pPr>
            <w:r>
              <w:rPr>
                <w:rFonts w:ascii="宋体" w:hAnsi="宋体" w:eastAsia="宋体" w:cs="宋体"/>
                <w:spacing w:val="-3"/>
                <w:sz w:val="18"/>
                <w:szCs w:val="18"/>
              </w:rPr>
              <w:t>按评判</w:t>
            </w:r>
          </w:p>
          <w:p w14:paraId="3486125D">
            <w:pPr>
              <w:spacing w:before="97" w:line="220" w:lineRule="auto"/>
              <w:ind w:left="195"/>
              <w:rPr>
                <w:rFonts w:ascii="宋体" w:hAnsi="宋体" w:eastAsia="宋体" w:cs="宋体"/>
                <w:sz w:val="18"/>
                <w:szCs w:val="18"/>
              </w:rPr>
            </w:pPr>
            <w:r>
              <w:rPr>
                <w:rFonts w:ascii="宋体" w:hAnsi="宋体" w:eastAsia="宋体" w:cs="宋体"/>
                <w:spacing w:val="-3"/>
                <w:sz w:val="18"/>
                <w:szCs w:val="18"/>
              </w:rPr>
              <w:t>等级赋</w:t>
            </w:r>
          </w:p>
          <w:p w14:paraId="08D1C84F">
            <w:pPr>
              <w:spacing w:before="97" w:line="221" w:lineRule="auto"/>
              <w:ind w:left="375"/>
              <w:rPr>
                <w:rFonts w:ascii="宋体" w:hAnsi="宋体" w:eastAsia="宋体" w:cs="宋体"/>
                <w:sz w:val="18"/>
                <w:szCs w:val="18"/>
              </w:rPr>
            </w:pPr>
            <w:r>
              <w:rPr>
                <w:rFonts w:ascii="宋体" w:hAnsi="宋体" w:eastAsia="宋体" w:cs="宋体"/>
                <w:sz w:val="18"/>
                <w:szCs w:val="18"/>
              </w:rPr>
              <w:t>分</w:t>
            </w:r>
          </w:p>
        </w:tc>
        <w:tc>
          <w:tcPr>
            <w:tcW w:w="959" w:type="dxa"/>
            <w:vAlign w:val="top"/>
          </w:tcPr>
          <w:p w14:paraId="4DA860E7">
            <w:pPr>
              <w:spacing w:line="319" w:lineRule="auto"/>
              <w:rPr>
                <w:rFonts w:ascii="Arial"/>
                <w:sz w:val="21"/>
              </w:rPr>
            </w:pPr>
          </w:p>
          <w:p w14:paraId="5BDDD25D">
            <w:pPr>
              <w:spacing w:before="59" w:line="219" w:lineRule="auto"/>
              <w:ind w:left="126"/>
              <w:rPr>
                <w:rFonts w:ascii="宋体" w:hAnsi="宋体" w:eastAsia="宋体" w:cs="宋体"/>
                <w:sz w:val="18"/>
                <w:szCs w:val="18"/>
              </w:rPr>
            </w:pPr>
            <w:r>
              <w:rPr>
                <w:rFonts w:ascii="宋体" w:hAnsi="宋体" w:eastAsia="宋体" w:cs="宋体"/>
                <w:spacing w:val="-3"/>
                <w:sz w:val="18"/>
                <w:szCs w:val="18"/>
              </w:rPr>
              <w:t>说明材料</w:t>
            </w:r>
          </w:p>
        </w:tc>
      </w:tr>
      <w:tr w14:paraId="4BCB72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57" w:type="dxa"/>
            <w:vMerge w:val="continue"/>
            <w:tcBorders>
              <w:top w:val="nil"/>
              <w:bottom w:val="nil"/>
            </w:tcBorders>
            <w:vAlign w:val="top"/>
          </w:tcPr>
          <w:p w14:paraId="40EE50D9">
            <w:pPr>
              <w:rPr>
                <w:rFonts w:ascii="Arial"/>
                <w:sz w:val="21"/>
              </w:rPr>
            </w:pPr>
          </w:p>
        </w:tc>
        <w:tc>
          <w:tcPr>
            <w:tcW w:w="1250" w:type="dxa"/>
            <w:vMerge w:val="continue"/>
            <w:tcBorders>
              <w:top w:val="nil"/>
            </w:tcBorders>
            <w:vAlign w:val="top"/>
          </w:tcPr>
          <w:p w14:paraId="700F3E6D">
            <w:pPr>
              <w:rPr>
                <w:rFonts w:ascii="Arial"/>
                <w:sz w:val="21"/>
              </w:rPr>
            </w:pPr>
          </w:p>
        </w:tc>
        <w:tc>
          <w:tcPr>
            <w:tcW w:w="1587" w:type="dxa"/>
            <w:vAlign w:val="top"/>
          </w:tcPr>
          <w:p w14:paraId="39E8027F">
            <w:pPr>
              <w:spacing w:before="224" w:line="220" w:lineRule="auto"/>
              <w:ind w:left="168"/>
              <w:rPr>
                <w:rFonts w:ascii="宋体" w:hAnsi="宋体" w:eastAsia="宋体" w:cs="宋体"/>
                <w:sz w:val="18"/>
                <w:szCs w:val="18"/>
              </w:rPr>
            </w:pPr>
            <w:r>
              <w:rPr>
                <w:rFonts w:ascii="宋体" w:hAnsi="宋体" w:eastAsia="宋体" w:cs="宋体"/>
                <w:spacing w:val="-2"/>
                <w:sz w:val="18"/>
                <w:szCs w:val="18"/>
              </w:rPr>
              <w:t>牧民防火护林政</w:t>
            </w:r>
          </w:p>
          <w:p w14:paraId="7E7D5DA9">
            <w:pPr>
              <w:spacing w:before="97" w:line="220" w:lineRule="auto"/>
              <w:ind w:left="440"/>
              <w:rPr>
                <w:rFonts w:ascii="宋体" w:hAnsi="宋体" w:eastAsia="宋体" w:cs="宋体"/>
                <w:sz w:val="18"/>
                <w:szCs w:val="18"/>
              </w:rPr>
            </w:pPr>
            <w:r>
              <w:rPr>
                <w:rFonts w:ascii="宋体" w:hAnsi="宋体" w:eastAsia="宋体" w:cs="宋体"/>
                <w:spacing w:val="-3"/>
                <w:sz w:val="18"/>
                <w:szCs w:val="18"/>
              </w:rPr>
              <w:t>策知晓率</w:t>
            </w:r>
          </w:p>
        </w:tc>
        <w:tc>
          <w:tcPr>
            <w:tcW w:w="1094" w:type="dxa"/>
            <w:vAlign w:val="top"/>
          </w:tcPr>
          <w:p w14:paraId="69BC6556">
            <w:pPr>
              <w:spacing w:line="320" w:lineRule="auto"/>
              <w:rPr>
                <w:rFonts w:ascii="Arial"/>
                <w:sz w:val="21"/>
              </w:rPr>
            </w:pPr>
          </w:p>
          <w:p w14:paraId="66E3B36D">
            <w:pPr>
              <w:spacing w:before="58" w:line="238" w:lineRule="auto"/>
              <w:ind w:left="345"/>
              <w:rPr>
                <w:rFonts w:ascii="宋体" w:hAnsi="宋体" w:eastAsia="宋体" w:cs="宋体"/>
                <w:sz w:val="18"/>
                <w:szCs w:val="18"/>
              </w:rPr>
            </w:pPr>
            <w:r>
              <w:rPr>
                <w:rFonts w:ascii="宋体" w:hAnsi="宋体" w:eastAsia="宋体" w:cs="宋体"/>
                <w:spacing w:val="-6"/>
                <w:sz w:val="18"/>
                <w:szCs w:val="18"/>
              </w:rPr>
              <w:t>≥90%</w:t>
            </w:r>
          </w:p>
        </w:tc>
        <w:tc>
          <w:tcPr>
            <w:tcW w:w="1388" w:type="dxa"/>
            <w:vAlign w:val="top"/>
          </w:tcPr>
          <w:p w14:paraId="4D851461">
            <w:pPr>
              <w:spacing w:line="319" w:lineRule="auto"/>
              <w:rPr>
                <w:rFonts w:ascii="Arial"/>
                <w:sz w:val="21"/>
              </w:rPr>
            </w:pPr>
          </w:p>
          <w:p w14:paraId="40A3758D">
            <w:pPr>
              <w:spacing w:before="59"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3756D110">
            <w:pPr>
              <w:spacing w:line="320" w:lineRule="auto"/>
              <w:rPr>
                <w:rFonts w:ascii="Arial"/>
                <w:sz w:val="21"/>
              </w:rPr>
            </w:pPr>
          </w:p>
          <w:p w14:paraId="203D30F7">
            <w:pPr>
              <w:spacing w:before="58"/>
              <w:ind w:left="445"/>
              <w:rPr>
                <w:rFonts w:ascii="宋体" w:hAnsi="宋体" w:eastAsia="宋体" w:cs="宋体"/>
                <w:sz w:val="18"/>
                <w:szCs w:val="18"/>
              </w:rPr>
            </w:pPr>
            <w:r>
              <w:rPr>
                <w:rFonts w:ascii="宋体" w:hAnsi="宋体" w:eastAsia="宋体" w:cs="宋体"/>
                <w:spacing w:val="-3"/>
                <w:sz w:val="18"/>
                <w:szCs w:val="18"/>
              </w:rPr>
              <w:t>90%</w:t>
            </w:r>
          </w:p>
        </w:tc>
        <w:tc>
          <w:tcPr>
            <w:tcW w:w="806" w:type="dxa"/>
            <w:vAlign w:val="top"/>
          </w:tcPr>
          <w:p w14:paraId="40F90BFD">
            <w:pPr>
              <w:spacing w:line="320" w:lineRule="auto"/>
              <w:rPr>
                <w:rFonts w:ascii="Arial"/>
                <w:sz w:val="21"/>
              </w:rPr>
            </w:pPr>
          </w:p>
          <w:p w14:paraId="555882A0">
            <w:pPr>
              <w:spacing w:before="58"/>
              <w:ind w:left="367"/>
              <w:rPr>
                <w:rFonts w:ascii="宋体" w:hAnsi="宋体" w:eastAsia="宋体" w:cs="宋体"/>
                <w:sz w:val="18"/>
                <w:szCs w:val="18"/>
              </w:rPr>
            </w:pPr>
            <w:r>
              <w:rPr>
                <w:rFonts w:ascii="宋体" w:hAnsi="宋体" w:eastAsia="宋体" w:cs="宋体"/>
                <w:sz w:val="18"/>
                <w:szCs w:val="18"/>
              </w:rPr>
              <w:t>7</w:t>
            </w:r>
          </w:p>
        </w:tc>
        <w:tc>
          <w:tcPr>
            <w:tcW w:w="916" w:type="dxa"/>
            <w:vAlign w:val="top"/>
          </w:tcPr>
          <w:p w14:paraId="2127ABD7">
            <w:pPr>
              <w:spacing w:before="68"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2F9CDA83">
            <w:pPr>
              <w:spacing w:before="98" w:line="281" w:lineRule="auto"/>
              <w:ind w:left="286" w:right="184"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025A75D8">
            <w:pPr>
              <w:spacing w:line="319" w:lineRule="auto"/>
              <w:rPr>
                <w:rFonts w:ascii="Arial"/>
                <w:sz w:val="21"/>
              </w:rPr>
            </w:pPr>
          </w:p>
          <w:p w14:paraId="48E479FD">
            <w:pPr>
              <w:spacing w:before="59" w:line="221" w:lineRule="auto"/>
              <w:ind w:left="126"/>
              <w:rPr>
                <w:rFonts w:ascii="宋体" w:hAnsi="宋体" w:eastAsia="宋体" w:cs="宋体"/>
                <w:sz w:val="18"/>
                <w:szCs w:val="18"/>
              </w:rPr>
            </w:pPr>
            <w:r>
              <w:rPr>
                <w:rFonts w:ascii="宋体" w:hAnsi="宋体" w:eastAsia="宋体" w:cs="宋体"/>
                <w:spacing w:val="-3"/>
                <w:sz w:val="18"/>
                <w:szCs w:val="18"/>
              </w:rPr>
              <w:t>工作资料</w:t>
            </w:r>
          </w:p>
        </w:tc>
      </w:tr>
      <w:tr w14:paraId="475BF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57" w:type="dxa"/>
            <w:vMerge w:val="continue"/>
            <w:tcBorders>
              <w:top w:val="nil"/>
            </w:tcBorders>
            <w:vAlign w:val="top"/>
          </w:tcPr>
          <w:p w14:paraId="706D6E97">
            <w:pPr>
              <w:rPr>
                <w:rFonts w:ascii="Arial"/>
                <w:sz w:val="21"/>
              </w:rPr>
            </w:pPr>
          </w:p>
        </w:tc>
        <w:tc>
          <w:tcPr>
            <w:tcW w:w="1250" w:type="dxa"/>
            <w:vAlign w:val="top"/>
          </w:tcPr>
          <w:p w14:paraId="679288C0">
            <w:pPr>
              <w:spacing w:before="228" w:line="221" w:lineRule="auto"/>
              <w:ind w:left="178"/>
              <w:rPr>
                <w:rFonts w:ascii="宋体" w:hAnsi="宋体" w:eastAsia="宋体" w:cs="宋体"/>
                <w:sz w:val="18"/>
                <w:szCs w:val="18"/>
              </w:rPr>
            </w:pPr>
            <w:r>
              <w:rPr>
                <w:rFonts w:ascii="宋体" w:hAnsi="宋体" w:eastAsia="宋体" w:cs="宋体"/>
                <w:spacing w:val="-2"/>
                <w:sz w:val="18"/>
                <w:szCs w:val="18"/>
              </w:rPr>
              <w:t>生态效益指</w:t>
            </w:r>
          </w:p>
          <w:p w14:paraId="353297E0">
            <w:pPr>
              <w:spacing w:before="96" w:line="221" w:lineRule="auto"/>
              <w:ind w:left="537"/>
              <w:rPr>
                <w:rFonts w:ascii="宋体" w:hAnsi="宋体" w:eastAsia="宋体" w:cs="宋体"/>
                <w:sz w:val="18"/>
                <w:szCs w:val="18"/>
              </w:rPr>
            </w:pPr>
            <w:r>
              <w:rPr>
                <w:rFonts w:ascii="宋体" w:hAnsi="宋体" w:eastAsia="宋体" w:cs="宋体"/>
                <w:sz w:val="18"/>
                <w:szCs w:val="18"/>
              </w:rPr>
              <w:t>标</w:t>
            </w:r>
          </w:p>
        </w:tc>
        <w:tc>
          <w:tcPr>
            <w:tcW w:w="1587" w:type="dxa"/>
            <w:vAlign w:val="top"/>
          </w:tcPr>
          <w:p w14:paraId="3C051D5A">
            <w:pPr>
              <w:spacing w:before="228" w:line="219" w:lineRule="auto"/>
              <w:ind w:left="168"/>
              <w:rPr>
                <w:rFonts w:ascii="宋体" w:hAnsi="宋体" w:eastAsia="宋体" w:cs="宋体"/>
                <w:sz w:val="18"/>
                <w:szCs w:val="18"/>
              </w:rPr>
            </w:pPr>
            <w:r>
              <w:rPr>
                <w:rFonts w:ascii="宋体" w:hAnsi="宋体" w:eastAsia="宋体" w:cs="宋体"/>
                <w:spacing w:val="-2"/>
                <w:sz w:val="18"/>
                <w:szCs w:val="18"/>
              </w:rPr>
              <w:t>促进防沙治沙成</w:t>
            </w:r>
          </w:p>
          <w:p w14:paraId="56E4B712">
            <w:pPr>
              <w:spacing w:before="97" w:line="221" w:lineRule="auto"/>
              <w:ind w:left="711"/>
              <w:rPr>
                <w:rFonts w:ascii="宋体" w:hAnsi="宋体" w:eastAsia="宋体" w:cs="宋体"/>
                <w:sz w:val="18"/>
                <w:szCs w:val="18"/>
              </w:rPr>
            </w:pPr>
            <w:r>
              <w:rPr>
                <w:rFonts w:ascii="宋体" w:hAnsi="宋体" w:eastAsia="宋体" w:cs="宋体"/>
                <w:sz w:val="18"/>
                <w:szCs w:val="18"/>
              </w:rPr>
              <w:t>效</w:t>
            </w:r>
          </w:p>
        </w:tc>
        <w:tc>
          <w:tcPr>
            <w:tcW w:w="1094" w:type="dxa"/>
            <w:vAlign w:val="top"/>
          </w:tcPr>
          <w:p w14:paraId="4E4FC9AF">
            <w:pPr>
              <w:spacing w:line="324" w:lineRule="auto"/>
              <w:rPr>
                <w:rFonts w:ascii="Arial"/>
                <w:sz w:val="21"/>
              </w:rPr>
            </w:pPr>
          </w:p>
          <w:p w14:paraId="0FCA73CD">
            <w:pPr>
              <w:spacing w:before="58" w:line="219" w:lineRule="auto"/>
              <w:ind w:left="191"/>
              <w:rPr>
                <w:rFonts w:ascii="宋体" w:hAnsi="宋体" w:eastAsia="宋体" w:cs="宋体"/>
                <w:sz w:val="18"/>
                <w:szCs w:val="18"/>
              </w:rPr>
            </w:pPr>
            <w:r>
              <w:rPr>
                <w:rFonts w:ascii="宋体" w:hAnsi="宋体" w:eastAsia="宋体" w:cs="宋体"/>
                <w:spacing w:val="-2"/>
                <w:sz w:val="18"/>
                <w:szCs w:val="18"/>
              </w:rPr>
              <w:t>有效促进</w:t>
            </w:r>
          </w:p>
        </w:tc>
        <w:tc>
          <w:tcPr>
            <w:tcW w:w="1388" w:type="dxa"/>
            <w:vAlign w:val="top"/>
          </w:tcPr>
          <w:p w14:paraId="0A8D70BB">
            <w:pPr>
              <w:spacing w:line="323" w:lineRule="auto"/>
              <w:rPr>
                <w:rFonts w:ascii="Arial"/>
                <w:sz w:val="21"/>
              </w:rPr>
            </w:pPr>
          </w:p>
          <w:p w14:paraId="15D0DACC">
            <w:pPr>
              <w:spacing w:before="59"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6F2D7E62">
            <w:pPr>
              <w:spacing w:line="324" w:lineRule="auto"/>
              <w:rPr>
                <w:rFonts w:ascii="Arial"/>
                <w:sz w:val="21"/>
              </w:rPr>
            </w:pPr>
          </w:p>
          <w:p w14:paraId="0B63D155">
            <w:pPr>
              <w:spacing w:before="58" w:line="219" w:lineRule="auto"/>
              <w:ind w:left="220"/>
              <w:rPr>
                <w:rFonts w:ascii="宋体" w:hAnsi="宋体" w:eastAsia="宋体" w:cs="宋体"/>
                <w:sz w:val="18"/>
                <w:szCs w:val="18"/>
              </w:rPr>
            </w:pPr>
            <w:r>
              <w:rPr>
                <w:rFonts w:ascii="宋体" w:hAnsi="宋体" w:eastAsia="宋体" w:cs="宋体"/>
                <w:spacing w:val="-2"/>
                <w:sz w:val="18"/>
                <w:szCs w:val="18"/>
              </w:rPr>
              <w:t>有效促进</w:t>
            </w:r>
          </w:p>
        </w:tc>
        <w:tc>
          <w:tcPr>
            <w:tcW w:w="806" w:type="dxa"/>
            <w:vAlign w:val="top"/>
          </w:tcPr>
          <w:p w14:paraId="73C0E225">
            <w:pPr>
              <w:spacing w:line="324" w:lineRule="auto"/>
              <w:rPr>
                <w:rFonts w:ascii="Arial"/>
                <w:sz w:val="21"/>
              </w:rPr>
            </w:pPr>
          </w:p>
          <w:p w14:paraId="37F0FD8A">
            <w:pPr>
              <w:spacing w:before="58"/>
              <w:ind w:left="365"/>
              <w:rPr>
                <w:rFonts w:ascii="宋体" w:hAnsi="宋体" w:eastAsia="宋体" w:cs="宋体"/>
                <w:sz w:val="18"/>
                <w:szCs w:val="18"/>
              </w:rPr>
            </w:pPr>
            <w:r>
              <w:rPr>
                <w:rFonts w:ascii="宋体" w:hAnsi="宋体" w:eastAsia="宋体" w:cs="宋体"/>
                <w:sz w:val="18"/>
                <w:szCs w:val="18"/>
              </w:rPr>
              <w:t>6</w:t>
            </w:r>
          </w:p>
        </w:tc>
        <w:tc>
          <w:tcPr>
            <w:tcW w:w="916" w:type="dxa"/>
            <w:vAlign w:val="top"/>
          </w:tcPr>
          <w:p w14:paraId="60FA3F7D">
            <w:pPr>
              <w:spacing w:before="72" w:line="220" w:lineRule="auto"/>
              <w:ind w:left="195"/>
              <w:rPr>
                <w:rFonts w:ascii="宋体" w:hAnsi="宋体" w:eastAsia="宋体" w:cs="宋体"/>
                <w:sz w:val="18"/>
                <w:szCs w:val="18"/>
              </w:rPr>
            </w:pPr>
            <w:r>
              <w:rPr>
                <w:rFonts w:ascii="宋体" w:hAnsi="宋体" w:eastAsia="宋体" w:cs="宋体"/>
                <w:spacing w:val="-3"/>
                <w:sz w:val="18"/>
                <w:szCs w:val="18"/>
              </w:rPr>
              <w:t>按评判</w:t>
            </w:r>
          </w:p>
          <w:p w14:paraId="578C7648">
            <w:pPr>
              <w:spacing w:before="97" w:line="220" w:lineRule="auto"/>
              <w:ind w:left="195"/>
              <w:rPr>
                <w:rFonts w:ascii="宋体" w:hAnsi="宋体" w:eastAsia="宋体" w:cs="宋体"/>
                <w:sz w:val="18"/>
                <w:szCs w:val="18"/>
              </w:rPr>
            </w:pPr>
            <w:r>
              <w:rPr>
                <w:rFonts w:ascii="宋体" w:hAnsi="宋体" w:eastAsia="宋体" w:cs="宋体"/>
                <w:spacing w:val="-3"/>
                <w:sz w:val="18"/>
                <w:szCs w:val="18"/>
              </w:rPr>
              <w:t>等级赋</w:t>
            </w:r>
          </w:p>
          <w:p w14:paraId="17883C55">
            <w:pPr>
              <w:spacing w:before="97" w:line="221" w:lineRule="auto"/>
              <w:ind w:left="375"/>
              <w:rPr>
                <w:rFonts w:ascii="宋体" w:hAnsi="宋体" w:eastAsia="宋体" w:cs="宋体"/>
                <w:sz w:val="18"/>
                <w:szCs w:val="18"/>
              </w:rPr>
            </w:pPr>
            <w:r>
              <w:rPr>
                <w:rFonts w:ascii="宋体" w:hAnsi="宋体" w:eastAsia="宋体" w:cs="宋体"/>
                <w:sz w:val="18"/>
                <w:szCs w:val="18"/>
              </w:rPr>
              <w:t>分</w:t>
            </w:r>
          </w:p>
        </w:tc>
        <w:tc>
          <w:tcPr>
            <w:tcW w:w="959" w:type="dxa"/>
            <w:vAlign w:val="top"/>
          </w:tcPr>
          <w:p w14:paraId="20174FCA">
            <w:pPr>
              <w:spacing w:line="324" w:lineRule="auto"/>
              <w:rPr>
                <w:rFonts w:ascii="Arial"/>
                <w:sz w:val="21"/>
              </w:rPr>
            </w:pPr>
          </w:p>
          <w:p w14:paraId="5E98F871">
            <w:pPr>
              <w:spacing w:before="58" w:line="219" w:lineRule="auto"/>
              <w:ind w:left="126"/>
              <w:rPr>
                <w:rFonts w:ascii="宋体" w:hAnsi="宋体" w:eastAsia="宋体" w:cs="宋体"/>
                <w:sz w:val="18"/>
                <w:szCs w:val="18"/>
              </w:rPr>
            </w:pPr>
            <w:r>
              <w:rPr>
                <w:rFonts w:ascii="宋体" w:hAnsi="宋体" w:eastAsia="宋体" w:cs="宋体"/>
                <w:spacing w:val="-3"/>
                <w:sz w:val="18"/>
                <w:szCs w:val="18"/>
              </w:rPr>
              <w:t>说明材料</w:t>
            </w:r>
          </w:p>
        </w:tc>
      </w:tr>
      <w:tr w14:paraId="3B676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57" w:type="dxa"/>
            <w:vAlign w:val="top"/>
          </w:tcPr>
          <w:p w14:paraId="53776142">
            <w:pPr>
              <w:spacing w:before="73" w:line="282" w:lineRule="auto"/>
              <w:ind w:left="255" w:right="156"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50" w:type="dxa"/>
            <w:vAlign w:val="top"/>
          </w:tcPr>
          <w:p w14:paraId="57CA0BDA">
            <w:pPr>
              <w:spacing w:before="229" w:line="220" w:lineRule="auto"/>
              <w:ind w:left="176"/>
              <w:rPr>
                <w:rFonts w:ascii="宋体" w:hAnsi="宋体" w:eastAsia="宋体" w:cs="宋体"/>
                <w:sz w:val="18"/>
                <w:szCs w:val="18"/>
              </w:rPr>
            </w:pPr>
            <w:r>
              <w:rPr>
                <w:rFonts w:ascii="宋体" w:hAnsi="宋体" w:eastAsia="宋体" w:cs="宋体"/>
                <w:spacing w:val="-2"/>
                <w:sz w:val="18"/>
                <w:szCs w:val="18"/>
              </w:rPr>
              <w:t>满意度指标</w:t>
            </w:r>
          </w:p>
        </w:tc>
        <w:tc>
          <w:tcPr>
            <w:tcW w:w="1587" w:type="dxa"/>
            <w:vAlign w:val="top"/>
          </w:tcPr>
          <w:p w14:paraId="53D34469">
            <w:pPr>
              <w:spacing w:before="73" w:line="282" w:lineRule="auto"/>
              <w:ind w:left="260" w:right="161" w:hanging="93"/>
              <w:rPr>
                <w:rFonts w:ascii="宋体" w:hAnsi="宋体" w:eastAsia="宋体" w:cs="宋体"/>
                <w:sz w:val="18"/>
                <w:szCs w:val="18"/>
              </w:rPr>
            </w:pPr>
            <w:r>
              <w:rPr>
                <w:rFonts w:ascii="宋体" w:hAnsi="宋体" w:eastAsia="宋体" w:cs="宋体"/>
                <w:spacing w:val="-2"/>
                <w:sz w:val="18"/>
                <w:szCs w:val="18"/>
              </w:rPr>
              <w:t>群众对林木改善</w:t>
            </w:r>
            <w:r>
              <w:rPr>
                <w:rFonts w:ascii="宋体" w:hAnsi="宋体" w:eastAsia="宋体" w:cs="宋体"/>
                <w:spacing w:val="5"/>
                <w:sz w:val="18"/>
                <w:szCs w:val="18"/>
              </w:rPr>
              <w:t xml:space="preserve"> </w:t>
            </w:r>
            <w:r>
              <w:rPr>
                <w:rFonts w:ascii="宋体" w:hAnsi="宋体" w:eastAsia="宋体" w:cs="宋体"/>
                <w:spacing w:val="-2"/>
                <w:sz w:val="18"/>
                <w:szCs w:val="18"/>
              </w:rPr>
              <w:t>工作的满意度</w:t>
            </w:r>
          </w:p>
        </w:tc>
        <w:tc>
          <w:tcPr>
            <w:tcW w:w="1094" w:type="dxa"/>
            <w:vAlign w:val="top"/>
          </w:tcPr>
          <w:p w14:paraId="32869D76">
            <w:pPr>
              <w:spacing w:before="229" w:line="238" w:lineRule="auto"/>
              <w:ind w:left="345"/>
              <w:rPr>
                <w:rFonts w:ascii="宋体" w:hAnsi="宋体" w:eastAsia="宋体" w:cs="宋体"/>
                <w:sz w:val="18"/>
                <w:szCs w:val="18"/>
              </w:rPr>
            </w:pPr>
            <w:r>
              <w:rPr>
                <w:rFonts w:ascii="宋体" w:hAnsi="宋体" w:eastAsia="宋体" w:cs="宋体"/>
                <w:spacing w:val="-6"/>
                <w:sz w:val="18"/>
                <w:szCs w:val="18"/>
              </w:rPr>
              <w:t>≥90%</w:t>
            </w:r>
          </w:p>
        </w:tc>
        <w:tc>
          <w:tcPr>
            <w:tcW w:w="1388" w:type="dxa"/>
            <w:vAlign w:val="top"/>
          </w:tcPr>
          <w:p w14:paraId="3AD4B58E">
            <w:pPr>
              <w:spacing w:before="228" w:line="221" w:lineRule="auto"/>
              <w:ind w:left="337"/>
              <w:rPr>
                <w:rFonts w:ascii="宋体" w:hAnsi="宋体" w:eastAsia="宋体" w:cs="宋体"/>
                <w:sz w:val="18"/>
                <w:szCs w:val="18"/>
              </w:rPr>
            </w:pPr>
            <w:r>
              <w:rPr>
                <w:rFonts w:ascii="宋体" w:hAnsi="宋体" w:eastAsia="宋体" w:cs="宋体"/>
                <w:spacing w:val="-2"/>
                <w:sz w:val="18"/>
                <w:szCs w:val="18"/>
              </w:rPr>
              <w:t>计划标准</w:t>
            </w:r>
          </w:p>
        </w:tc>
        <w:tc>
          <w:tcPr>
            <w:tcW w:w="1147" w:type="dxa"/>
            <w:vAlign w:val="top"/>
          </w:tcPr>
          <w:p w14:paraId="4537FC14">
            <w:pPr>
              <w:spacing w:before="229"/>
              <w:ind w:left="445"/>
              <w:rPr>
                <w:rFonts w:ascii="宋体" w:hAnsi="宋体" w:eastAsia="宋体" w:cs="宋体"/>
                <w:sz w:val="18"/>
                <w:szCs w:val="18"/>
              </w:rPr>
            </w:pPr>
            <w:r>
              <w:rPr>
                <w:rFonts w:ascii="宋体" w:hAnsi="宋体" w:eastAsia="宋体" w:cs="宋体"/>
                <w:spacing w:val="-3"/>
                <w:sz w:val="18"/>
                <w:szCs w:val="18"/>
              </w:rPr>
              <w:t>90%</w:t>
            </w:r>
          </w:p>
        </w:tc>
        <w:tc>
          <w:tcPr>
            <w:tcW w:w="806" w:type="dxa"/>
            <w:vAlign w:val="top"/>
          </w:tcPr>
          <w:p w14:paraId="52EA8FF6">
            <w:pPr>
              <w:spacing w:before="229"/>
              <w:ind w:left="333"/>
              <w:rPr>
                <w:rFonts w:ascii="宋体" w:hAnsi="宋体" w:eastAsia="宋体" w:cs="宋体"/>
                <w:sz w:val="18"/>
                <w:szCs w:val="18"/>
              </w:rPr>
            </w:pPr>
            <w:r>
              <w:rPr>
                <w:rFonts w:ascii="宋体" w:hAnsi="宋体" w:eastAsia="宋体" w:cs="宋体"/>
                <w:spacing w:val="-10"/>
                <w:sz w:val="18"/>
                <w:szCs w:val="18"/>
              </w:rPr>
              <w:t>10</w:t>
            </w:r>
          </w:p>
        </w:tc>
        <w:tc>
          <w:tcPr>
            <w:tcW w:w="916" w:type="dxa"/>
            <w:vAlign w:val="top"/>
          </w:tcPr>
          <w:p w14:paraId="55A5395D">
            <w:pPr>
              <w:spacing w:before="73" w:line="282" w:lineRule="auto"/>
              <w:ind w:left="285" w:right="184" w:hanging="92"/>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59" w:type="dxa"/>
            <w:vAlign w:val="top"/>
          </w:tcPr>
          <w:p w14:paraId="527450A5">
            <w:pPr>
              <w:spacing w:before="228" w:line="221" w:lineRule="auto"/>
              <w:ind w:left="126"/>
              <w:rPr>
                <w:rFonts w:ascii="宋体" w:hAnsi="宋体" w:eastAsia="宋体" w:cs="宋体"/>
                <w:sz w:val="18"/>
                <w:szCs w:val="18"/>
              </w:rPr>
            </w:pPr>
            <w:r>
              <w:rPr>
                <w:rFonts w:ascii="宋体" w:hAnsi="宋体" w:eastAsia="宋体" w:cs="宋体"/>
                <w:spacing w:val="-3"/>
                <w:sz w:val="18"/>
                <w:szCs w:val="18"/>
              </w:rPr>
              <w:t>工作资料</w:t>
            </w:r>
          </w:p>
        </w:tc>
      </w:tr>
    </w:tbl>
    <w:p w14:paraId="566D1FB1">
      <w:pPr>
        <w:rPr>
          <w:rFonts w:ascii="Arial"/>
          <w:sz w:val="21"/>
        </w:rPr>
      </w:pPr>
    </w:p>
    <w:p w14:paraId="3BCDBF26">
      <w:pPr>
        <w:rPr>
          <w:rFonts w:ascii="Arial" w:hAnsi="Arial" w:eastAsia="Arial" w:cs="Arial"/>
          <w:sz w:val="21"/>
          <w:szCs w:val="21"/>
        </w:rPr>
        <w:sectPr>
          <w:footerReference r:id="rId42" w:type="default"/>
          <w:pgSz w:w="11906" w:h="16839"/>
          <w:pgMar w:top="400" w:right="948" w:bottom="1521" w:left="948" w:header="0" w:footer="1156" w:gutter="0"/>
          <w:cols w:space="720" w:num="1"/>
        </w:sectPr>
      </w:pPr>
    </w:p>
    <w:p w14:paraId="761FF592">
      <w:pPr>
        <w:spacing w:before="24"/>
      </w:pPr>
    </w:p>
    <w:p w14:paraId="3BFC3943">
      <w:pPr>
        <w:spacing w:before="24"/>
      </w:pPr>
    </w:p>
    <w:p w14:paraId="758AE1B1">
      <w:pPr>
        <w:spacing w:before="24"/>
      </w:pPr>
    </w:p>
    <w:p w14:paraId="7CDCEA60">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107"/>
        <w:gridCol w:w="654"/>
      </w:tblGrid>
      <w:tr w14:paraId="043FD5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E2EE0C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61B5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FB4B18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A0D6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1666FC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D084DB0">
            <w:pPr>
              <w:spacing w:before="213" w:line="220" w:lineRule="auto"/>
              <w:ind w:left="3017"/>
              <w:rPr>
                <w:rFonts w:ascii="宋体" w:hAnsi="宋体" w:eastAsia="宋体" w:cs="宋体"/>
                <w:sz w:val="18"/>
                <w:szCs w:val="18"/>
              </w:rPr>
            </w:pPr>
            <w:r>
              <w:rPr>
                <w:rFonts w:ascii="宋体" w:hAnsi="宋体" w:eastAsia="宋体" w:cs="宋体"/>
                <w:spacing w:val="-1"/>
                <w:sz w:val="18"/>
                <w:szCs w:val="18"/>
              </w:rPr>
              <w:t>托克逊县林业和草原局</w:t>
            </w:r>
          </w:p>
        </w:tc>
      </w:tr>
      <w:tr w14:paraId="0A131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175" w:type="dxa"/>
            <w:gridSpan w:val="2"/>
            <w:vAlign w:val="top"/>
          </w:tcPr>
          <w:p w14:paraId="23E666D8">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B261C7C">
            <w:pPr>
              <w:spacing w:before="66" w:line="220"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年中央林业改革发展资金（林业草原支撑</w:t>
            </w:r>
          </w:p>
          <w:p w14:paraId="31E9051F">
            <w:pPr>
              <w:spacing w:before="97" w:line="220" w:lineRule="auto"/>
              <w:ind w:left="519"/>
              <w:rPr>
                <w:rFonts w:ascii="宋体" w:hAnsi="宋体" w:eastAsia="宋体" w:cs="宋体"/>
                <w:sz w:val="18"/>
                <w:szCs w:val="18"/>
              </w:rPr>
            </w:pPr>
            <w:r>
              <w:rPr>
                <w:rFonts w:ascii="宋体" w:hAnsi="宋体" w:eastAsia="宋体" w:cs="宋体"/>
                <w:spacing w:val="-1"/>
                <w:sz w:val="18"/>
                <w:szCs w:val="18"/>
              </w:rPr>
              <w:t>体系支出—林草有害生物防治项目）</w:t>
            </w:r>
          </w:p>
        </w:tc>
        <w:tc>
          <w:tcPr>
            <w:tcW w:w="2157" w:type="dxa"/>
            <w:gridSpan w:val="2"/>
            <w:vAlign w:val="top"/>
          </w:tcPr>
          <w:p w14:paraId="212DFF05">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500A16E9">
            <w:pPr>
              <w:spacing w:before="222" w:line="221" w:lineRule="auto"/>
              <w:ind w:left="616"/>
              <w:rPr>
                <w:rFonts w:ascii="宋体" w:hAnsi="宋体" w:eastAsia="宋体" w:cs="宋体"/>
                <w:sz w:val="18"/>
                <w:szCs w:val="18"/>
              </w:rPr>
            </w:pPr>
            <w:r>
              <w:rPr>
                <w:rFonts w:ascii="宋体" w:hAnsi="宋体" w:eastAsia="宋体" w:cs="宋体"/>
                <w:spacing w:val="-3"/>
                <w:sz w:val="18"/>
                <w:szCs w:val="18"/>
              </w:rPr>
              <w:t>童振荣</w:t>
            </w:r>
          </w:p>
        </w:tc>
      </w:tr>
      <w:tr w14:paraId="78C21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7E43CEDB">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513749E">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350127D9">
            <w:pPr>
              <w:spacing w:before="251"/>
              <w:ind w:left="257"/>
              <w:rPr>
                <w:rFonts w:ascii="宋体" w:hAnsi="宋体" w:eastAsia="宋体" w:cs="宋体"/>
                <w:sz w:val="18"/>
                <w:szCs w:val="18"/>
              </w:rPr>
            </w:pPr>
            <w:r>
              <w:rPr>
                <w:rFonts w:ascii="宋体" w:hAnsi="宋体" w:eastAsia="宋体" w:cs="宋体"/>
                <w:spacing w:val="-4"/>
                <w:sz w:val="18"/>
                <w:szCs w:val="18"/>
              </w:rPr>
              <w:t>18.00</w:t>
            </w:r>
          </w:p>
        </w:tc>
        <w:tc>
          <w:tcPr>
            <w:tcW w:w="1570" w:type="dxa"/>
            <w:vAlign w:val="top"/>
          </w:tcPr>
          <w:p w14:paraId="7CF70F29">
            <w:pPr>
              <w:spacing w:before="252"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6F0ED811">
            <w:pPr>
              <w:spacing w:before="251"/>
              <w:ind w:left="377"/>
              <w:rPr>
                <w:rFonts w:ascii="宋体" w:hAnsi="宋体" w:eastAsia="宋体" w:cs="宋体"/>
                <w:sz w:val="18"/>
                <w:szCs w:val="18"/>
              </w:rPr>
            </w:pPr>
            <w:r>
              <w:rPr>
                <w:rFonts w:ascii="宋体" w:hAnsi="宋体" w:eastAsia="宋体" w:cs="宋体"/>
                <w:spacing w:val="-4"/>
                <w:sz w:val="18"/>
                <w:szCs w:val="18"/>
              </w:rPr>
              <w:t>18.00</w:t>
            </w:r>
          </w:p>
        </w:tc>
        <w:tc>
          <w:tcPr>
            <w:tcW w:w="990" w:type="dxa"/>
            <w:vAlign w:val="top"/>
          </w:tcPr>
          <w:p w14:paraId="15748CBD">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D116BF0">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1D23B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254248AB">
            <w:pPr>
              <w:spacing w:line="350" w:lineRule="auto"/>
              <w:rPr>
                <w:rFonts w:ascii="Arial"/>
                <w:sz w:val="21"/>
              </w:rPr>
            </w:pPr>
          </w:p>
          <w:p w14:paraId="6705FEB5">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42D06D5">
            <w:pPr>
              <w:spacing w:before="69" w:line="315" w:lineRule="auto"/>
              <w:ind w:left="112" w:right="159" w:hanging="2"/>
              <w:jc w:val="both"/>
              <w:rPr>
                <w:rFonts w:ascii="宋体" w:hAnsi="宋体" w:eastAsia="宋体" w:cs="宋体"/>
                <w:sz w:val="18"/>
                <w:szCs w:val="18"/>
              </w:rPr>
            </w:pPr>
            <w:r>
              <w:rPr>
                <w:rFonts w:ascii="宋体" w:hAnsi="宋体" w:eastAsia="宋体" w:cs="宋体"/>
                <w:sz w:val="18"/>
                <w:szCs w:val="18"/>
              </w:rPr>
              <w:t>在保护草原生态工作中，激发牧民的内在动力，结合草原奖补政策的实施，鼓</w:t>
            </w:r>
            <w:r>
              <w:rPr>
                <w:rFonts w:ascii="宋体" w:hAnsi="宋体" w:eastAsia="宋体" w:cs="宋体"/>
                <w:spacing w:val="-1"/>
                <w:sz w:val="18"/>
                <w:szCs w:val="18"/>
              </w:rPr>
              <w:t>励和引导牧民参与</w:t>
            </w:r>
            <w:r>
              <w:rPr>
                <w:rFonts w:ascii="宋体" w:hAnsi="宋体" w:eastAsia="宋体" w:cs="宋体"/>
                <w:sz w:val="18"/>
                <w:szCs w:val="18"/>
              </w:rPr>
              <w:t xml:space="preserve"> 草原有害生物防治工作，同时采取有效措施降低草原有害生物危害，一是</w:t>
            </w:r>
            <w:r>
              <w:rPr>
                <w:rFonts w:ascii="宋体" w:hAnsi="宋体" w:eastAsia="宋体" w:cs="宋体"/>
                <w:spacing w:val="-1"/>
                <w:sz w:val="18"/>
                <w:szCs w:val="18"/>
              </w:rPr>
              <w:t>加强草原有害生物危害</w:t>
            </w:r>
            <w:r>
              <w:rPr>
                <w:rFonts w:ascii="宋体" w:hAnsi="宋体" w:eastAsia="宋体" w:cs="宋体"/>
                <w:sz w:val="18"/>
                <w:szCs w:val="18"/>
              </w:rPr>
              <w:t xml:space="preserve"> 区域的监测；二是对草原有害生物（蝗虫及鼠害）进行物理和化学防治</w:t>
            </w:r>
            <w:r>
              <w:rPr>
                <w:rFonts w:ascii="宋体" w:hAnsi="宋体" w:eastAsia="宋体" w:cs="宋体"/>
                <w:spacing w:val="-1"/>
                <w:sz w:val="18"/>
                <w:szCs w:val="18"/>
              </w:rPr>
              <w:t>，努力恢复草原生态。</w:t>
            </w:r>
          </w:p>
        </w:tc>
      </w:tr>
      <w:tr w14:paraId="00EFE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8BC644D">
            <w:pPr>
              <w:spacing w:before="73"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AAFFB64">
            <w:pPr>
              <w:spacing w:before="22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47E1A2B">
            <w:pPr>
              <w:spacing w:before="228"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73BD3B1">
            <w:pPr>
              <w:spacing w:before="229"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52378955">
            <w:pPr>
              <w:spacing w:before="229"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D619E9F">
            <w:pPr>
              <w:spacing w:before="229"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2455FAF5">
            <w:pPr>
              <w:spacing w:before="73" w:line="281"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07" w:type="dxa"/>
            <w:vAlign w:val="top"/>
          </w:tcPr>
          <w:p w14:paraId="66638217">
            <w:pPr>
              <w:spacing w:before="73" w:line="281" w:lineRule="auto"/>
              <w:ind w:left="379" w:right="187"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54" w:type="dxa"/>
            <w:vAlign w:val="top"/>
          </w:tcPr>
          <w:p w14:paraId="677C3841">
            <w:pPr>
              <w:spacing w:before="72" w:line="221" w:lineRule="auto"/>
              <w:ind w:left="150"/>
              <w:rPr>
                <w:rFonts w:ascii="宋体" w:hAnsi="宋体" w:eastAsia="宋体" w:cs="宋体"/>
                <w:sz w:val="18"/>
                <w:szCs w:val="18"/>
              </w:rPr>
            </w:pPr>
            <w:r>
              <w:rPr>
                <w:rFonts w:ascii="宋体" w:hAnsi="宋体" w:eastAsia="宋体" w:cs="宋体"/>
                <w:b/>
                <w:bCs/>
                <w:spacing w:val="-6"/>
                <w:sz w:val="18"/>
                <w:szCs w:val="18"/>
              </w:rPr>
              <w:t>佐证</w:t>
            </w:r>
          </w:p>
          <w:p w14:paraId="2DA15DC7">
            <w:pPr>
              <w:spacing w:before="96" w:line="221" w:lineRule="auto"/>
              <w:ind w:left="158"/>
              <w:rPr>
                <w:rFonts w:ascii="宋体" w:hAnsi="宋体" w:eastAsia="宋体" w:cs="宋体"/>
                <w:sz w:val="18"/>
                <w:szCs w:val="18"/>
              </w:rPr>
            </w:pPr>
            <w:r>
              <w:rPr>
                <w:rFonts w:ascii="宋体" w:hAnsi="宋体" w:eastAsia="宋体" w:cs="宋体"/>
                <w:b/>
                <w:bCs/>
                <w:spacing w:val="-10"/>
                <w:sz w:val="18"/>
                <w:szCs w:val="18"/>
              </w:rPr>
              <w:t>资料</w:t>
            </w:r>
          </w:p>
        </w:tc>
      </w:tr>
      <w:tr w14:paraId="015E61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129C5EF">
            <w:pPr>
              <w:spacing w:line="257" w:lineRule="auto"/>
              <w:rPr>
                <w:rFonts w:ascii="Arial"/>
                <w:sz w:val="21"/>
              </w:rPr>
            </w:pPr>
          </w:p>
          <w:p w14:paraId="1AAF8377">
            <w:pPr>
              <w:spacing w:line="257" w:lineRule="auto"/>
              <w:rPr>
                <w:rFonts w:ascii="Arial"/>
                <w:sz w:val="21"/>
              </w:rPr>
            </w:pPr>
          </w:p>
          <w:p w14:paraId="400307AF">
            <w:pPr>
              <w:spacing w:line="257" w:lineRule="auto"/>
              <w:rPr>
                <w:rFonts w:ascii="Arial"/>
                <w:sz w:val="21"/>
              </w:rPr>
            </w:pPr>
          </w:p>
          <w:p w14:paraId="770ABC91">
            <w:pPr>
              <w:spacing w:line="257" w:lineRule="auto"/>
              <w:rPr>
                <w:rFonts w:ascii="Arial"/>
                <w:sz w:val="21"/>
              </w:rPr>
            </w:pPr>
          </w:p>
          <w:p w14:paraId="7F5EAD10">
            <w:pPr>
              <w:spacing w:line="257" w:lineRule="auto"/>
              <w:rPr>
                <w:rFonts w:ascii="Arial"/>
                <w:sz w:val="21"/>
              </w:rPr>
            </w:pPr>
          </w:p>
          <w:p w14:paraId="55DFFFC5">
            <w:pPr>
              <w:spacing w:line="257" w:lineRule="auto"/>
              <w:rPr>
                <w:rFonts w:ascii="Arial"/>
                <w:sz w:val="21"/>
              </w:rPr>
            </w:pPr>
          </w:p>
          <w:p w14:paraId="7B622002">
            <w:pPr>
              <w:spacing w:line="258" w:lineRule="auto"/>
              <w:rPr>
                <w:rFonts w:ascii="Arial"/>
                <w:sz w:val="21"/>
              </w:rPr>
            </w:pPr>
          </w:p>
          <w:p w14:paraId="745D924E">
            <w:pPr>
              <w:spacing w:line="258" w:lineRule="auto"/>
              <w:rPr>
                <w:rFonts w:ascii="Arial"/>
                <w:sz w:val="21"/>
              </w:rPr>
            </w:pPr>
          </w:p>
          <w:p w14:paraId="6A3589B5">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75D501B">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3C12D73">
            <w:pPr>
              <w:spacing w:line="317" w:lineRule="auto"/>
              <w:rPr>
                <w:rFonts w:ascii="Arial"/>
                <w:sz w:val="21"/>
              </w:rPr>
            </w:pPr>
          </w:p>
          <w:p w14:paraId="583DA0E9">
            <w:pPr>
              <w:spacing w:line="317" w:lineRule="auto"/>
              <w:rPr>
                <w:rFonts w:ascii="Arial"/>
                <w:sz w:val="21"/>
              </w:rPr>
            </w:pPr>
          </w:p>
          <w:p w14:paraId="48545510">
            <w:pPr>
              <w:spacing w:line="317" w:lineRule="auto"/>
              <w:rPr>
                <w:rFonts w:ascii="Arial"/>
                <w:sz w:val="21"/>
              </w:rPr>
            </w:pPr>
          </w:p>
          <w:p w14:paraId="3D66A38D">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3F8E356">
            <w:pPr>
              <w:spacing w:before="70" w:line="220" w:lineRule="auto"/>
              <w:ind w:left="170"/>
              <w:rPr>
                <w:rFonts w:ascii="宋体" w:hAnsi="宋体" w:eastAsia="宋体" w:cs="宋体"/>
                <w:sz w:val="18"/>
                <w:szCs w:val="18"/>
              </w:rPr>
            </w:pPr>
            <w:r>
              <w:rPr>
                <w:rFonts w:ascii="宋体" w:hAnsi="宋体" w:eastAsia="宋体" w:cs="宋体"/>
                <w:spacing w:val="-2"/>
                <w:sz w:val="18"/>
                <w:szCs w:val="18"/>
              </w:rPr>
              <w:t>草原蝗虫防治</w:t>
            </w:r>
          </w:p>
          <w:p w14:paraId="67F86774">
            <w:pPr>
              <w:spacing w:before="97" w:line="221" w:lineRule="auto"/>
              <w:ind w:left="529"/>
              <w:rPr>
                <w:rFonts w:ascii="宋体" w:hAnsi="宋体" w:eastAsia="宋体" w:cs="宋体"/>
                <w:sz w:val="18"/>
                <w:szCs w:val="18"/>
              </w:rPr>
            </w:pPr>
            <w:r>
              <w:rPr>
                <w:rFonts w:ascii="宋体" w:hAnsi="宋体" w:eastAsia="宋体" w:cs="宋体"/>
                <w:spacing w:val="-4"/>
                <w:sz w:val="18"/>
                <w:szCs w:val="18"/>
              </w:rPr>
              <w:t>面积</w:t>
            </w:r>
          </w:p>
        </w:tc>
        <w:tc>
          <w:tcPr>
            <w:tcW w:w="930" w:type="dxa"/>
            <w:vAlign w:val="top"/>
          </w:tcPr>
          <w:p w14:paraId="3D6DD337">
            <w:pPr>
              <w:spacing w:before="226" w:line="221" w:lineRule="auto"/>
              <w:ind w:left="148"/>
              <w:rPr>
                <w:rFonts w:ascii="宋体" w:hAnsi="宋体" w:eastAsia="宋体" w:cs="宋体"/>
                <w:sz w:val="18"/>
                <w:szCs w:val="18"/>
              </w:rPr>
            </w:pPr>
            <w:r>
              <w:rPr>
                <w:rFonts w:ascii="宋体" w:hAnsi="宋体" w:eastAsia="宋体" w:cs="宋体"/>
                <w:spacing w:val="-10"/>
                <w:sz w:val="18"/>
                <w:szCs w:val="18"/>
              </w:rPr>
              <w:t>≥4</w:t>
            </w:r>
            <w:r>
              <w:rPr>
                <w:rFonts w:ascii="宋体" w:hAnsi="宋体" w:eastAsia="宋体" w:cs="宋体"/>
                <w:spacing w:val="-29"/>
                <w:sz w:val="18"/>
                <w:szCs w:val="18"/>
              </w:rPr>
              <w:t xml:space="preserve"> </w:t>
            </w:r>
            <w:r>
              <w:rPr>
                <w:rFonts w:ascii="宋体" w:hAnsi="宋体" w:eastAsia="宋体" w:cs="宋体"/>
                <w:spacing w:val="-10"/>
                <w:sz w:val="18"/>
                <w:szCs w:val="18"/>
              </w:rPr>
              <w:t>万亩</w:t>
            </w:r>
          </w:p>
        </w:tc>
        <w:tc>
          <w:tcPr>
            <w:tcW w:w="1570" w:type="dxa"/>
            <w:vAlign w:val="top"/>
          </w:tcPr>
          <w:p w14:paraId="2C65A1EF">
            <w:pPr>
              <w:spacing w:before="226"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5B5167C8">
            <w:pPr>
              <w:rPr>
                <w:rFonts w:ascii="Arial"/>
                <w:sz w:val="21"/>
              </w:rPr>
            </w:pPr>
          </w:p>
        </w:tc>
        <w:tc>
          <w:tcPr>
            <w:tcW w:w="990" w:type="dxa"/>
            <w:vAlign w:val="top"/>
          </w:tcPr>
          <w:p w14:paraId="10BDCB0A">
            <w:pPr>
              <w:spacing w:before="226"/>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5D8449A2">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7C8C7137">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0AA36E87">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3949FDDC">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175C57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035F1AF">
            <w:pPr>
              <w:rPr>
                <w:rFonts w:ascii="Arial"/>
                <w:sz w:val="21"/>
              </w:rPr>
            </w:pPr>
          </w:p>
        </w:tc>
        <w:tc>
          <w:tcPr>
            <w:tcW w:w="1295" w:type="dxa"/>
            <w:vMerge w:val="continue"/>
            <w:tcBorders>
              <w:top w:val="nil"/>
              <w:bottom w:val="nil"/>
            </w:tcBorders>
            <w:vAlign w:val="top"/>
          </w:tcPr>
          <w:p w14:paraId="1E398952">
            <w:pPr>
              <w:rPr>
                <w:rFonts w:ascii="Arial"/>
                <w:sz w:val="21"/>
              </w:rPr>
            </w:pPr>
          </w:p>
        </w:tc>
        <w:tc>
          <w:tcPr>
            <w:tcW w:w="1411" w:type="dxa"/>
            <w:vAlign w:val="top"/>
          </w:tcPr>
          <w:p w14:paraId="35969257">
            <w:pPr>
              <w:spacing w:before="70" w:line="220" w:lineRule="auto"/>
              <w:ind w:left="170"/>
              <w:rPr>
                <w:rFonts w:ascii="宋体" w:hAnsi="宋体" w:eastAsia="宋体" w:cs="宋体"/>
                <w:sz w:val="18"/>
                <w:szCs w:val="18"/>
              </w:rPr>
            </w:pPr>
            <w:r>
              <w:rPr>
                <w:rFonts w:ascii="宋体" w:hAnsi="宋体" w:eastAsia="宋体" w:cs="宋体"/>
                <w:spacing w:val="-2"/>
                <w:sz w:val="18"/>
                <w:szCs w:val="18"/>
              </w:rPr>
              <w:t>草原鼠害防治</w:t>
            </w:r>
          </w:p>
          <w:p w14:paraId="477A9D93">
            <w:pPr>
              <w:spacing w:before="97" w:line="221" w:lineRule="auto"/>
              <w:ind w:left="529"/>
              <w:rPr>
                <w:rFonts w:ascii="宋体" w:hAnsi="宋体" w:eastAsia="宋体" w:cs="宋体"/>
                <w:sz w:val="18"/>
                <w:szCs w:val="18"/>
              </w:rPr>
            </w:pPr>
            <w:r>
              <w:rPr>
                <w:rFonts w:ascii="宋体" w:hAnsi="宋体" w:eastAsia="宋体" w:cs="宋体"/>
                <w:spacing w:val="-4"/>
                <w:sz w:val="18"/>
                <w:szCs w:val="18"/>
              </w:rPr>
              <w:t>面积</w:t>
            </w:r>
          </w:p>
        </w:tc>
        <w:tc>
          <w:tcPr>
            <w:tcW w:w="930" w:type="dxa"/>
            <w:vAlign w:val="top"/>
          </w:tcPr>
          <w:p w14:paraId="5DB7A091">
            <w:pPr>
              <w:spacing w:before="225" w:line="221" w:lineRule="auto"/>
              <w:ind w:left="148"/>
              <w:rPr>
                <w:rFonts w:ascii="宋体" w:hAnsi="宋体" w:eastAsia="宋体" w:cs="宋体"/>
                <w:sz w:val="18"/>
                <w:szCs w:val="18"/>
              </w:rPr>
            </w:pPr>
            <w:r>
              <w:rPr>
                <w:rFonts w:ascii="宋体" w:hAnsi="宋体" w:eastAsia="宋体" w:cs="宋体"/>
                <w:spacing w:val="-10"/>
                <w:sz w:val="18"/>
                <w:szCs w:val="18"/>
              </w:rPr>
              <w:t>≥2</w:t>
            </w:r>
            <w:r>
              <w:rPr>
                <w:rFonts w:ascii="宋体" w:hAnsi="宋体" w:eastAsia="宋体" w:cs="宋体"/>
                <w:spacing w:val="-29"/>
                <w:sz w:val="18"/>
                <w:szCs w:val="18"/>
              </w:rPr>
              <w:t xml:space="preserve"> </w:t>
            </w:r>
            <w:r>
              <w:rPr>
                <w:rFonts w:ascii="宋体" w:hAnsi="宋体" w:eastAsia="宋体" w:cs="宋体"/>
                <w:spacing w:val="-10"/>
                <w:sz w:val="18"/>
                <w:szCs w:val="18"/>
              </w:rPr>
              <w:t>万亩</w:t>
            </w:r>
          </w:p>
        </w:tc>
        <w:tc>
          <w:tcPr>
            <w:tcW w:w="1570" w:type="dxa"/>
            <w:vAlign w:val="top"/>
          </w:tcPr>
          <w:p w14:paraId="406F82AE">
            <w:pPr>
              <w:spacing w:before="225"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47957796">
            <w:pPr>
              <w:rPr>
                <w:rFonts w:ascii="Arial"/>
                <w:sz w:val="21"/>
              </w:rPr>
            </w:pPr>
          </w:p>
        </w:tc>
        <w:tc>
          <w:tcPr>
            <w:tcW w:w="990" w:type="dxa"/>
            <w:vAlign w:val="top"/>
          </w:tcPr>
          <w:p w14:paraId="664DEB86">
            <w:pPr>
              <w:spacing w:before="226"/>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1F5767DF">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378D9DFD">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A4B5905">
            <w:pPr>
              <w:spacing w:before="69" w:line="221" w:lineRule="auto"/>
              <w:ind w:left="153"/>
              <w:rPr>
                <w:rFonts w:ascii="宋体" w:hAnsi="宋体" w:eastAsia="宋体" w:cs="宋体"/>
                <w:sz w:val="18"/>
                <w:szCs w:val="18"/>
              </w:rPr>
            </w:pPr>
            <w:r>
              <w:rPr>
                <w:rFonts w:ascii="宋体" w:hAnsi="宋体" w:eastAsia="宋体" w:cs="宋体"/>
                <w:spacing w:val="-5"/>
                <w:sz w:val="18"/>
                <w:szCs w:val="18"/>
              </w:rPr>
              <w:t>工作</w:t>
            </w:r>
          </w:p>
          <w:p w14:paraId="3FB7C78D">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1D741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1AAE318">
            <w:pPr>
              <w:rPr>
                <w:rFonts w:ascii="Arial"/>
                <w:sz w:val="21"/>
              </w:rPr>
            </w:pPr>
          </w:p>
        </w:tc>
        <w:tc>
          <w:tcPr>
            <w:tcW w:w="1295" w:type="dxa"/>
            <w:vMerge w:val="continue"/>
            <w:tcBorders>
              <w:top w:val="nil"/>
            </w:tcBorders>
            <w:vAlign w:val="top"/>
          </w:tcPr>
          <w:p w14:paraId="4F86EAD1">
            <w:pPr>
              <w:rPr>
                <w:rFonts w:ascii="Arial"/>
                <w:sz w:val="21"/>
              </w:rPr>
            </w:pPr>
          </w:p>
        </w:tc>
        <w:tc>
          <w:tcPr>
            <w:tcW w:w="1411" w:type="dxa"/>
            <w:vAlign w:val="top"/>
          </w:tcPr>
          <w:p w14:paraId="46D4844B">
            <w:pPr>
              <w:spacing w:before="69" w:line="221" w:lineRule="auto"/>
              <w:ind w:left="170"/>
              <w:rPr>
                <w:rFonts w:ascii="宋体" w:hAnsi="宋体" w:eastAsia="宋体" w:cs="宋体"/>
                <w:sz w:val="18"/>
                <w:szCs w:val="18"/>
              </w:rPr>
            </w:pPr>
            <w:r>
              <w:rPr>
                <w:rFonts w:ascii="宋体" w:hAnsi="宋体" w:eastAsia="宋体" w:cs="宋体"/>
                <w:spacing w:val="-2"/>
                <w:sz w:val="18"/>
                <w:szCs w:val="18"/>
              </w:rPr>
              <w:t>蝗虫及鼠害危</w:t>
            </w:r>
          </w:p>
          <w:p w14:paraId="1F8B8681">
            <w:pPr>
              <w:spacing w:before="96" w:line="220" w:lineRule="auto"/>
              <w:ind w:left="172"/>
              <w:rPr>
                <w:rFonts w:ascii="宋体" w:hAnsi="宋体" w:eastAsia="宋体" w:cs="宋体"/>
                <w:sz w:val="18"/>
                <w:szCs w:val="18"/>
              </w:rPr>
            </w:pPr>
            <w:r>
              <w:rPr>
                <w:rFonts w:ascii="宋体" w:hAnsi="宋体" w:eastAsia="宋体" w:cs="宋体"/>
                <w:spacing w:val="-2"/>
                <w:sz w:val="18"/>
                <w:szCs w:val="18"/>
              </w:rPr>
              <w:t>害区域监测次</w:t>
            </w:r>
          </w:p>
          <w:p w14:paraId="5ADCFA72">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3F9DC49C">
            <w:pPr>
              <w:spacing w:line="321" w:lineRule="auto"/>
              <w:rPr>
                <w:rFonts w:ascii="Arial"/>
                <w:sz w:val="21"/>
              </w:rPr>
            </w:pPr>
          </w:p>
          <w:p w14:paraId="7CDBE250">
            <w:pPr>
              <w:spacing w:before="58" w:line="220" w:lineRule="auto"/>
              <w:ind w:left="239"/>
              <w:rPr>
                <w:rFonts w:ascii="宋体" w:hAnsi="宋体" w:eastAsia="宋体" w:cs="宋体"/>
                <w:sz w:val="18"/>
                <w:szCs w:val="18"/>
              </w:rPr>
            </w:pPr>
            <w:r>
              <w:rPr>
                <w:rFonts w:ascii="宋体" w:hAnsi="宋体" w:eastAsia="宋体" w:cs="宋体"/>
                <w:spacing w:val="-9"/>
                <w:sz w:val="18"/>
                <w:szCs w:val="18"/>
              </w:rPr>
              <w:t>≥4</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6FFED8A2">
            <w:pPr>
              <w:spacing w:line="321" w:lineRule="auto"/>
              <w:rPr>
                <w:rFonts w:ascii="Arial"/>
                <w:sz w:val="21"/>
              </w:rPr>
            </w:pPr>
          </w:p>
          <w:p w14:paraId="0F5B848B">
            <w:pPr>
              <w:spacing w:before="58"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560B2B3F">
            <w:pPr>
              <w:rPr>
                <w:rFonts w:ascii="Arial"/>
                <w:sz w:val="21"/>
              </w:rPr>
            </w:pPr>
          </w:p>
        </w:tc>
        <w:tc>
          <w:tcPr>
            <w:tcW w:w="990" w:type="dxa"/>
            <w:vAlign w:val="top"/>
          </w:tcPr>
          <w:p w14:paraId="68E48D67">
            <w:pPr>
              <w:spacing w:line="321" w:lineRule="auto"/>
              <w:rPr>
                <w:rFonts w:ascii="Arial"/>
                <w:sz w:val="21"/>
              </w:rPr>
            </w:pPr>
          </w:p>
          <w:p w14:paraId="0DF70553">
            <w:pPr>
              <w:spacing w:before="59"/>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272063EA">
            <w:pPr>
              <w:spacing w:before="225"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7BE1D3F2">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5091A6E4">
            <w:pPr>
              <w:spacing w:before="225" w:line="221" w:lineRule="auto"/>
              <w:ind w:left="153"/>
              <w:rPr>
                <w:rFonts w:ascii="宋体" w:hAnsi="宋体" w:eastAsia="宋体" w:cs="宋体"/>
                <w:sz w:val="18"/>
                <w:szCs w:val="18"/>
              </w:rPr>
            </w:pPr>
            <w:r>
              <w:rPr>
                <w:rFonts w:ascii="宋体" w:hAnsi="宋体" w:eastAsia="宋体" w:cs="宋体"/>
                <w:spacing w:val="-5"/>
                <w:sz w:val="18"/>
                <w:szCs w:val="18"/>
              </w:rPr>
              <w:t>工作</w:t>
            </w:r>
          </w:p>
          <w:p w14:paraId="26D48D1F">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7AD19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8B243CC">
            <w:pPr>
              <w:rPr>
                <w:rFonts w:ascii="Arial"/>
                <w:sz w:val="21"/>
              </w:rPr>
            </w:pPr>
          </w:p>
        </w:tc>
        <w:tc>
          <w:tcPr>
            <w:tcW w:w="1295" w:type="dxa"/>
            <w:vMerge w:val="restart"/>
            <w:tcBorders>
              <w:bottom w:val="nil"/>
            </w:tcBorders>
            <w:vAlign w:val="top"/>
          </w:tcPr>
          <w:p w14:paraId="57806717">
            <w:pPr>
              <w:spacing w:line="241" w:lineRule="auto"/>
              <w:rPr>
                <w:rFonts w:ascii="Arial"/>
                <w:sz w:val="21"/>
              </w:rPr>
            </w:pPr>
          </w:p>
          <w:p w14:paraId="3EB8EF9D">
            <w:pPr>
              <w:spacing w:line="242" w:lineRule="auto"/>
              <w:rPr>
                <w:rFonts w:ascii="Arial"/>
                <w:sz w:val="21"/>
              </w:rPr>
            </w:pPr>
          </w:p>
          <w:p w14:paraId="42CBFE8A">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1FDC496">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资金规范使用</w:t>
            </w:r>
          </w:p>
          <w:p w14:paraId="558ABA40">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BF00BFD">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04EBEA4">
            <w:pPr>
              <w:spacing w:before="226" w:line="221" w:lineRule="auto"/>
              <w:ind w:left="432"/>
              <w:rPr>
                <w:rFonts w:ascii="宋体" w:hAnsi="宋体" w:eastAsia="宋体" w:cs="宋体"/>
                <w:sz w:val="18"/>
                <w:szCs w:val="18"/>
              </w:rPr>
            </w:pPr>
            <w:r>
              <w:rPr>
                <w:rFonts w:ascii="宋体" w:hAnsi="宋体" w:eastAsia="宋体" w:cs="宋体"/>
                <w:b/>
                <w:bCs/>
                <w:spacing w:val="-4"/>
                <w:sz w:val="18"/>
                <w:szCs w:val="18"/>
              </w:rPr>
              <w:t>行业标准</w:t>
            </w:r>
          </w:p>
        </w:tc>
        <w:tc>
          <w:tcPr>
            <w:tcW w:w="1167" w:type="dxa"/>
            <w:vAlign w:val="top"/>
          </w:tcPr>
          <w:p w14:paraId="357E071B">
            <w:pPr>
              <w:rPr>
                <w:rFonts w:ascii="Arial"/>
                <w:sz w:val="21"/>
              </w:rPr>
            </w:pPr>
          </w:p>
        </w:tc>
        <w:tc>
          <w:tcPr>
            <w:tcW w:w="990" w:type="dxa"/>
            <w:vAlign w:val="top"/>
          </w:tcPr>
          <w:p w14:paraId="183D2E8C">
            <w:pPr>
              <w:spacing w:before="226"/>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41B63CBF">
            <w:pPr>
              <w:spacing w:before="226"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27F9DD0D">
            <w:pPr>
              <w:spacing w:before="69" w:line="222" w:lineRule="auto"/>
              <w:ind w:left="155"/>
              <w:rPr>
                <w:rFonts w:ascii="宋体" w:hAnsi="宋体" w:eastAsia="宋体" w:cs="宋体"/>
                <w:sz w:val="18"/>
                <w:szCs w:val="18"/>
              </w:rPr>
            </w:pPr>
            <w:r>
              <w:rPr>
                <w:rFonts w:ascii="宋体" w:hAnsi="宋体" w:eastAsia="宋体" w:cs="宋体"/>
                <w:spacing w:val="-6"/>
                <w:sz w:val="18"/>
                <w:szCs w:val="18"/>
              </w:rPr>
              <w:t>原始</w:t>
            </w:r>
          </w:p>
          <w:p w14:paraId="5A8F106E">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7D90F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2A17EE4">
            <w:pPr>
              <w:rPr>
                <w:rFonts w:ascii="Arial"/>
                <w:sz w:val="21"/>
              </w:rPr>
            </w:pPr>
          </w:p>
        </w:tc>
        <w:tc>
          <w:tcPr>
            <w:tcW w:w="1295" w:type="dxa"/>
            <w:vMerge w:val="continue"/>
            <w:tcBorders>
              <w:top w:val="nil"/>
            </w:tcBorders>
            <w:vAlign w:val="top"/>
          </w:tcPr>
          <w:p w14:paraId="654AFAEF">
            <w:pPr>
              <w:rPr>
                <w:rFonts w:ascii="Arial"/>
                <w:sz w:val="21"/>
              </w:rPr>
            </w:pPr>
          </w:p>
        </w:tc>
        <w:tc>
          <w:tcPr>
            <w:tcW w:w="1411" w:type="dxa"/>
            <w:vAlign w:val="top"/>
          </w:tcPr>
          <w:p w14:paraId="0F82B374">
            <w:pPr>
              <w:spacing w:before="72" w:line="220" w:lineRule="auto"/>
              <w:ind w:left="170"/>
              <w:rPr>
                <w:rFonts w:ascii="宋体" w:hAnsi="宋体" w:eastAsia="宋体" w:cs="宋体"/>
                <w:sz w:val="18"/>
                <w:szCs w:val="18"/>
              </w:rPr>
            </w:pPr>
            <w:r>
              <w:rPr>
                <w:rFonts w:ascii="宋体" w:hAnsi="宋体" w:eastAsia="宋体" w:cs="宋体"/>
                <w:spacing w:val="-2"/>
                <w:sz w:val="18"/>
                <w:szCs w:val="18"/>
              </w:rPr>
              <w:t>草原蝗虫鼠害</w:t>
            </w:r>
          </w:p>
          <w:p w14:paraId="4DC4CDB3">
            <w:pPr>
              <w:spacing w:before="97" w:line="220" w:lineRule="auto"/>
              <w:ind w:left="441"/>
              <w:rPr>
                <w:rFonts w:ascii="宋体" w:hAnsi="宋体" w:eastAsia="宋体" w:cs="宋体"/>
                <w:sz w:val="18"/>
                <w:szCs w:val="18"/>
              </w:rPr>
            </w:pPr>
            <w:r>
              <w:rPr>
                <w:rFonts w:ascii="宋体" w:hAnsi="宋体" w:eastAsia="宋体" w:cs="宋体"/>
                <w:spacing w:val="-3"/>
                <w:sz w:val="18"/>
                <w:szCs w:val="18"/>
              </w:rPr>
              <w:t>成灾率</w:t>
            </w:r>
          </w:p>
        </w:tc>
        <w:tc>
          <w:tcPr>
            <w:tcW w:w="930" w:type="dxa"/>
            <w:vAlign w:val="top"/>
          </w:tcPr>
          <w:p w14:paraId="583DB0FC">
            <w:pPr>
              <w:spacing w:before="228" w:line="237" w:lineRule="auto"/>
              <w:ind w:left="256"/>
              <w:rPr>
                <w:rFonts w:ascii="宋体" w:hAnsi="宋体" w:eastAsia="宋体" w:cs="宋体"/>
                <w:sz w:val="18"/>
                <w:szCs w:val="18"/>
              </w:rPr>
            </w:pPr>
            <w:r>
              <w:rPr>
                <w:rFonts w:ascii="宋体" w:hAnsi="宋体" w:eastAsia="宋体" w:cs="宋体"/>
                <w:spacing w:val="-5"/>
                <w:sz w:val="18"/>
                <w:szCs w:val="18"/>
              </w:rPr>
              <w:t>≤15%</w:t>
            </w:r>
          </w:p>
        </w:tc>
        <w:tc>
          <w:tcPr>
            <w:tcW w:w="1570" w:type="dxa"/>
            <w:vAlign w:val="top"/>
          </w:tcPr>
          <w:p w14:paraId="4311BCC5">
            <w:pPr>
              <w:spacing w:before="228"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45AD9EAA">
            <w:pPr>
              <w:rPr>
                <w:rFonts w:ascii="Arial"/>
                <w:sz w:val="21"/>
              </w:rPr>
            </w:pPr>
          </w:p>
        </w:tc>
        <w:tc>
          <w:tcPr>
            <w:tcW w:w="990" w:type="dxa"/>
            <w:vAlign w:val="top"/>
          </w:tcPr>
          <w:p w14:paraId="6FD21F39">
            <w:pPr>
              <w:spacing w:before="228"/>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25FAF64F">
            <w:pPr>
              <w:spacing w:before="72"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22226C27">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33410613">
            <w:pPr>
              <w:spacing w:before="72" w:line="221" w:lineRule="auto"/>
              <w:ind w:left="153"/>
              <w:rPr>
                <w:rFonts w:ascii="宋体" w:hAnsi="宋体" w:eastAsia="宋体" w:cs="宋体"/>
                <w:sz w:val="18"/>
                <w:szCs w:val="18"/>
              </w:rPr>
            </w:pPr>
            <w:r>
              <w:rPr>
                <w:rFonts w:ascii="宋体" w:hAnsi="宋体" w:eastAsia="宋体" w:cs="宋体"/>
                <w:spacing w:val="-5"/>
                <w:sz w:val="18"/>
                <w:szCs w:val="18"/>
              </w:rPr>
              <w:t>工作</w:t>
            </w:r>
          </w:p>
          <w:p w14:paraId="16A4434C">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37AE4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1167FE9">
            <w:pPr>
              <w:rPr>
                <w:rFonts w:ascii="Arial"/>
                <w:sz w:val="21"/>
              </w:rPr>
            </w:pPr>
          </w:p>
        </w:tc>
        <w:tc>
          <w:tcPr>
            <w:tcW w:w="1295" w:type="dxa"/>
            <w:vMerge w:val="restart"/>
            <w:tcBorders>
              <w:bottom w:val="nil"/>
            </w:tcBorders>
            <w:vAlign w:val="top"/>
          </w:tcPr>
          <w:p w14:paraId="5AD788CE">
            <w:pPr>
              <w:spacing w:line="241" w:lineRule="auto"/>
              <w:rPr>
                <w:rFonts w:ascii="Arial"/>
                <w:sz w:val="21"/>
              </w:rPr>
            </w:pPr>
          </w:p>
          <w:p w14:paraId="10CA7685">
            <w:pPr>
              <w:spacing w:line="242" w:lineRule="auto"/>
              <w:rPr>
                <w:rFonts w:ascii="Arial"/>
                <w:sz w:val="21"/>
              </w:rPr>
            </w:pPr>
          </w:p>
          <w:p w14:paraId="4671C6EB">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D5DDB85">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269A191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16398378">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EEF04E8">
            <w:pPr>
              <w:spacing w:before="227"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0E3F3FFC">
            <w:pPr>
              <w:rPr>
                <w:rFonts w:ascii="Arial"/>
                <w:sz w:val="21"/>
              </w:rPr>
            </w:pPr>
          </w:p>
        </w:tc>
        <w:tc>
          <w:tcPr>
            <w:tcW w:w="990" w:type="dxa"/>
            <w:vAlign w:val="top"/>
          </w:tcPr>
          <w:p w14:paraId="47AA16A0">
            <w:pPr>
              <w:spacing w:before="228"/>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51891BE6">
            <w:pPr>
              <w:spacing w:before="72"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7CD1FE53">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3DC737C8">
            <w:pPr>
              <w:spacing w:before="71" w:line="222" w:lineRule="auto"/>
              <w:ind w:left="155"/>
              <w:rPr>
                <w:rFonts w:ascii="宋体" w:hAnsi="宋体" w:eastAsia="宋体" w:cs="宋体"/>
                <w:sz w:val="18"/>
                <w:szCs w:val="18"/>
              </w:rPr>
            </w:pPr>
            <w:r>
              <w:rPr>
                <w:rFonts w:ascii="宋体" w:hAnsi="宋体" w:eastAsia="宋体" w:cs="宋体"/>
                <w:spacing w:val="-6"/>
                <w:sz w:val="18"/>
                <w:szCs w:val="18"/>
              </w:rPr>
              <w:t>原始</w:t>
            </w:r>
          </w:p>
          <w:p w14:paraId="069E5980">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70576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BC10059">
            <w:pPr>
              <w:rPr>
                <w:rFonts w:ascii="Arial"/>
                <w:sz w:val="21"/>
              </w:rPr>
            </w:pPr>
          </w:p>
        </w:tc>
        <w:tc>
          <w:tcPr>
            <w:tcW w:w="1295" w:type="dxa"/>
            <w:vMerge w:val="continue"/>
            <w:tcBorders>
              <w:top w:val="nil"/>
            </w:tcBorders>
            <w:vAlign w:val="top"/>
          </w:tcPr>
          <w:p w14:paraId="05AE9F5F">
            <w:pPr>
              <w:rPr>
                <w:rFonts w:ascii="Arial"/>
                <w:sz w:val="21"/>
              </w:rPr>
            </w:pPr>
          </w:p>
        </w:tc>
        <w:tc>
          <w:tcPr>
            <w:tcW w:w="1411" w:type="dxa"/>
            <w:vAlign w:val="top"/>
          </w:tcPr>
          <w:p w14:paraId="29CCEDCE">
            <w:pPr>
              <w:spacing w:before="71" w:line="221" w:lineRule="auto"/>
              <w:ind w:left="113"/>
              <w:rPr>
                <w:rFonts w:ascii="宋体" w:hAnsi="宋体" w:eastAsia="宋体" w:cs="宋体"/>
                <w:sz w:val="18"/>
                <w:szCs w:val="18"/>
              </w:rPr>
            </w:pPr>
            <w:r>
              <w:rPr>
                <w:rFonts w:ascii="宋体" w:hAnsi="宋体" w:eastAsia="宋体" w:cs="宋体"/>
                <w:spacing w:val="-11"/>
                <w:sz w:val="18"/>
                <w:szCs w:val="18"/>
              </w:rPr>
              <w:t>蝗虫、鼠害防治</w:t>
            </w:r>
          </w:p>
          <w:p w14:paraId="5FCEEB7E">
            <w:pPr>
              <w:spacing w:before="96"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366DBDF7">
            <w:pPr>
              <w:spacing w:before="227" w:line="238" w:lineRule="auto"/>
              <w:ind w:left="261"/>
              <w:rPr>
                <w:rFonts w:ascii="宋体" w:hAnsi="宋体" w:eastAsia="宋体" w:cs="宋体"/>
                <w:sz w:val="18"/>
                <w:szCs w:val="18"/>
              </w:rPr>
            </w:pPr>
            <w:r>
              <w:rPr>
                <w:rFonts w:ascii="宋体" w:hAnsi="宋体" w:eastAsia="宋体" w:cs="宋体"/>
                <w:spacing w:val="-6"/>
                <w:sz w:val="18"/>
                <w:szCs w:val="18"/>
              </w:rPr>
              <w:t>≥85%</w:t>
            </w:r>
          </w:p>
        </w:tc>
        <w:tc>
          <w:tcPr>
            <w:tcW w:w="1570" w:type="dxa"/>
            <w:vAlign w:val="top"/>
          </w:tcPr>
          <w:p w14:paraId="2B0E6CAE">
            <w:pPr>
              <w:spacing w:before="227"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014A1ED7">
            <w:pPr>
              <w:rPr>
                <w:rFonts w:ascii="Arial"/>
                <w:sz w:val="21"/>
              </w:rPr>
            </w:pPr>
          </w:p>
        </w:tc>
        <w:tc>
          <w:tcPr>
            <w:tcW w:w="990" w:type="dxa"/>
            <w:vAlign w:val="top"/>
          </w:tcPr>
          <w:p w14:paraId="4B0BF912">
            <w:pPr>
              <w:spacing w:before="227"/>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1D233B81">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1B3932B">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045297A7">
            <w:pPr>
              <w:spacing w:before="71" w:line="220" w:lineRule="auto"/>
              <w:ind w:left="153"/>
              <w:rPr>
                <w:rFonts w:ascii="宋体" w:hAnsi="宋体" w:eastAsia="宋体" w:cs="宋体"/>
                <w:sz w:val="18"/>
                <w:szCs w:val="18"/>
              </w:rPr>
            </w:pPr>
            <w:r>
              <w:rPr>
                <w:rFonts w:ascii="宋体" w:hAnsi="宋体" w:eastAsia="宋体" w:cs="宋体"/>
                <w:spacing w:val="-5"/>
                <w:sz w:val="18"/>
                <w:szCs w:val="18"/>
              </w:rPr>
              <w:t>说明</w:t>
            </w:r>
          </w:p>
          <w:p w14:paraId="42C5CA47">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1686CB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1F13427">
            <w:pPr>
              <w:spacing w:line="330" w:lineRule="auto"/>
              <w:rPr>
                <w:rFonts w:ascii="Arial"/>
                <w:sz w:val="21"/>
              </w:rPr>
            </w:pPr>
          </w:p>
          <w:p w14:paraId="091939E4">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393F2BFD">
            <w:pPr>
              <w:spacing w:line="242" w:lineRule="auto"/>
              <w:rPr>
                <w:rFonts w:ascii="Arial"/>
                <w:sz w:val="21"/>
              </w:rPr>
            </w:pPr>
          </w:p>
          <w:p w14:paraId="20717784">
            <w:pPr>
              <w:spacing w:line="243" w:lineRule="auto"/>
              <w:rPr>
                <w:rFonts w:ascii="Arial"/>
                <w:sz w:val="21"/>
              </w:rPr>
            </w:pPr>
          </w:p>
          <w:p w14:paraId="6C7F597A">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CCD83BC">
            <w:pPr>
              <w:spacing w:before="70" w:line="221" w:lineRule="auto"/>
              <w:ind w:left="174"/>
              <w:rPr>
                <w:rFonts w:ascii="宋体" w:hAnsi="宋体" w:eastAsia="宋体" w:cs="宋体"/>
                <w:sz w:val="18"/>
                <w:szCs w:val="18"/>
              </w:rPr>
            </w:pPr>
            <w:r>
              <w:rPr>
                <w:rFonts w:ascii="宋体" w:hAnsi="宋体" w:eastAsia="宋体" w:cs="宋体"/>
                <w:spacing w:val="-2"/>
                <w:sz w:val="18"/>
                <w:szCs w:val="18"/>
              </w:rPr>
              <w:t>虫害防治标准</w:t>
            </w:r>
          </w:p>
          <w:p w14:paraId="7B1DDE81">
            <w:pPr>
              <w:spacing w:before="96" w:line="221" w:lineRule="auto"/>
              <w:ind w:left="313"/>
              <w:rPr>
                <w:rFonts w:ascii="宋体" w:hAnsi="宋体" w:eastAsia="宋体" w:cs="宋体"/>
                <w:sz w:val="18"/>
                <w:szCs w:val="18"/>
              </w:rPr>
            </w:pPr>
            <w:r>
              <w:rPr>
                <w:rFonts w:ascii="宋体" w:hAnsi="宋体" w:eastAsia="宋体" w:cs="宋体"/>
                <w:spacing w:val="-4"/>
                <w:sz w:val="18"/>
                <w:szCs w:val="18"/>
              </w:rPr>
              <w:t>（元/亩）</w:t>
            </w:r>
          </w:p>
        </w:tc>
        <w:tc>
          <w:tcPr>
            <w:tcW w:w="930" w:type="dxa"/>
            <w:vAlign w:val="top"/>
          </w:tcPr>
          <w:p w14:paraId="1C92045B">
            <w:pPr>
              <w:spacing w:before="70" w:line="221" w:lineRule="auto"/>
              <w:ind w:left="189"/>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5"/>
                <w:sz w:val="18"/>
                <w:szCs w:val="18"/>
              </w:rPr>
              <w:t xml:space="preserve"> </w:t>
            </w:r>
            <w:r>
              <w:rPr>
                <w:rFonts w:ascii="宋体" w:hAnsi="宋体" w:eastAsia="宋体" w:cs="宋体"/>
                <w:spacing w:val="-8"/>
                <w:sz w:val="18"/>
                <w:szCs w:val="18"/>
              </w:rPr>
              <w:t>元/</w:t>
            </w:r>
          </w:p>
          <w:p w14:paraId="7DE2DDE9">
            <w:pPr>
              <w:spacing w:before="96" w:line="221" w:lineRule="auto"/>
              <w:ind w:left="380"/>
              <w:rPr>
                <w:rFonts w:ascii="宋体" w:hAnsi="宋体" w:eastAsia="宋体" w:cs="宋体"/>
                <w:sz w:val="18"/>
                <w:szCs w:val="18"/>
              </w:rPr>
            </w:pPr>
            <w:r>
              <w:rPr>
                <w:rFonts w:ascii="宋体" w:hAnsi="宋体" w:eastAsia="宋体" w:cs="宋体"/>
                <w:sz w:val="18"/>
                <w:szCs w:val="18"/>
              </w:rPr>
              <w:t>亩</w:t>
            </w:r>
          </w:p>
        </w:tc>
        <w:tc>
          <w:tcPr>
            <w:tcW w:w="1570" w:type="dxa"/>
            <w:vAlign w:val="top"/>
          </w:tcPr>
          <w:p w14:paraId="43F23DB1">
            <w:pPr>
              <w:spacing w:before="226"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20F669F8">
            <w:pPr>
              <w:rPr>
                <w:rFonts w:ascii="Arial"/>
                <w:sz w:val="21"/>
              </w:rPr>
            </w:pPr>
          </w:p>
        </w:tc>
        <w:tc>
          <w:tcPr>
            <w:tcW w:w="990" w:type="dxa"/>
            <w:vAlign w:val="top"/>
          </w:tcPr>
          <w:p w14:paraId="2335FABC">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29D40F0D">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43E11158">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0341D9C5">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53599531">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61E53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9D2C68C">
            <w:pPr>
              <w:rPr>
                <w:rFonts w:ascii="Arial"/>
                <w:sz w:val="21"/>
              </w:rPr>
            </w:pPr>
          </w:p>
        </w:tc>
        <w:tc>
          <w:tcPr>
            <w:tcW w:w="1295" w:type="dxa"/>
            <w:vMerge w:val="continue"/>
            <w:tcBorders>
              <w:top w:val="nil"/>
            </w:tcBorders>
            <w:vAlign w:val="top"/>
          </w:tcPr>
          <w:p w14:paraId="3F7CBC6A">
            <w:pPr>
              <w:rPr>
                <w:rFonts w:ascii="Arial"/>
                <w:sz w:val="21"/>
              </w:rPr>
            </w:pPr>
          </w:p>
        </w:tc>
        <w:tc>
          <w:tcPr>
            <w:tcW w:w="1411" w:type="dxa"/>
            <w:vAlign w:val="top"/>
          </w:tcPr>
          <w:p w14:paraId="6C899DC6">
            <w:pPr>
              <w:spacing w:before="70" w:line="221" w:lineRule="auto"/>
              <w:ind w:left="191"/>
              <w:rPr>
                <w:rFonts w:ascii="宋体" w:hAnsi="宋体" w:eastAsia="宋体" w:cs="宋体"/>
                <w:sz w:val="18"/>
                <w:szCs w:val="18"/>
              </w:rPr>
            </w:pPr>
            <w:r>
              <w:rPr>
                <w:rFonts w:ascii="宋体" w:hAnsi="宋体" w:eastAsia="宋体" w:cs="宋体"/>
                <w:spacing w:val="-5"/>
                <w:sz w:val="18"/>
                <w:szCs w:val="18"/>
              </w:rPr>
              <w:t>鼠害防治标准</w:t>
            </w:r>
          </w:p>
          <w:p w14:paraId="11EF79DA">
            <w:pPr>
              <w:spacing w:before="96" w:line="221" w:lineRule="auto"/>
              <w:ind w:left="313"/>
              <w:rPr>
                <w:rFonts w:ascii="宋体" w:hAnsi="宋体" w:eastAsia="宋体" w:cs="宋体"/>
                <w:sz w:val="18"/>
                <w:szCs w:val="18"/>
              </w:rPr>
            </w:pPr>
            <w:r>
              <w:rPr>
                <w:rFonts w:ascii="宋体" w:hAnsi="宋体" w:eastAsia="宋体" w:cs="宋体"/>
                <w:spacing w:val="-4"/>
                <w:sz w:val="18"/>
                <w:szCs w:val="18"/>
              </w:rPr>
              <w:t>（元/亩）</w:t>
            </w:r>
          </w:p>
        </w:tc>
        <w:tc>
          <w:tcPr>
            <w:tcW w:w="930" w:type="dxa"/>
            <w:vAlign w:val="top"/>
          </w:tcPr>
          <w:p w14:paraId="4FDB2EF5">
            <w:pPr>
              <w:spacing w:before="70" w:line="221" w:lineRule="auto"/>
              <w:ind w:left="189"/>
              <w:rPr>
                <w:rFonts w:ascii="宋体" w:hAnsi="宋体" w:eastAsia="宋体" w:cs="宋体"/>
                <w:sz w:val="18"/>
                <w:szCs w:val="18"/>
              </w:rPr>
            </w:pPr>
            <w:r>
              <w:rPr>
                <w:rFonts w:ascii="宋体" w:hAnsi="宋体" w:eastAsia="宋体" w:cs="宋体"/>
                <w:spacing w:val="-8"/>
                <w:sz w:val="18"/>
                <w:szCs w:val="18"/>
              </w:rPr>
              <w:t>≤3</w:t>
            </w:r>
            <w:r>
              <w:rPr>
                <w:rFonts w:ascii="宋体" w:hAnsi="宋体" w:eastAsia="宋体" w:cs="宋体"/>
                <w:spacing w:val="-35"/>
                <w:sz w:val="18"/>
                <w:szCs w:val="18"/>
              </w:rPr>
              <w:t xml:space="preserve"> </w:t>
            </w:r>
            <w:r>
              <w:rPr>
                <w:rFonts w:ascii="宋体" w:hAnsi="宋体" w:eastAsia="宋体" w:cs="宋体"/>
                <w:spacing w:val="-8"/>
                <w:sz w:val="18"/>
                <w:szCs w:val="18"/>
              </w:rPr>
              <w:t>元/</w:t>
            </w:r>
          </w:p>
          <w:p w14:paraId="2BA984D3">
            <w:pPr>
              <w:spacing w:before="96" w:line="221" w:lineRule="auto"/>
              <w:ind w:left="380"/>
              <w:rPr>
                <w:rFonts w:ascii="宋体" w:hAnsi="宋体" w:eastAsia="宋体" w:cs="宋体"/>
                <w:sz w:val="18"/>
                <w:szCs w:val="18"/>
              </w:rPr>
            </w:pPr>
            <w:r>
              <w:rPr>
                <w:rFonts w:ascii="宋体" w:hAnsi="宋体" w:eastAsia="宋体" w:cs="宋体"/>
                <w:sz w:val="18"/>
                <w:szCs w:val="18"/>
              </w:rPr>
              <w:t>亩</w:t>
            </w:r>
          </w:p>
        </w:tc>
        <w:tc>
          <w:tcPr>
            <w:tcW w:w="1570" w:type="dxa"/>
            <w:vAlign w:val="top"/>
          </w:tcPr>
          <w:p w14:paraId="735ED186">
            <w:pPr>
              <w:spacing w:before="226"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77D53EB7">
            <w:pPr>
              <w:rPr>
                <w:rFonts w:ascii="Arial"/>
                <w:sz w:val="21"/>
              </w:rPr>
            </w:pPr>
          </w:p>
        </w:tc>
        <w:tc>
          <w:tcPr>
            <w:tcW w:w="990" w:type="dxa"/>
            <w:vAlign w:val="top"/>
          </w:tcPr>
          <w:p w14:paraId="7AD6ACEC">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0454CC8D">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157FD95C">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36A16EF">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5F725ED7">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5BDEE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E3819A4">
            <w:pPr>
              <w:spacing w:line="242" w:lineRule="auto"/>
              <w:rPr>
                <w:rFonts w:ascii="Arial"/>
                <w:sz w:val="21"/>
              </w:rPr>
            </w:pPr>
          </w:p>
          <w:p w14:paraId="2653DB09">
            <w:pPr>
              <w:spacing w:line="242" w:lineRule="auto"/>
              <w:rPr>
                <w:rFonts w:ascii="Arial"/>
                <w:sz w:val="21"/>
              </w:rPr>
            </w:pPr>
          </w:p>
          <w:p w14:paraId="20A3B62A">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396C9F90">
            <w:pPr>
              <w:spacing w:before="22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E7F93C1">
            <w:pPr>
              <w:spacing w:before="70" w:line="220" w:lineRule="auto"/>
              <w:ind w:left="169"/>
              <w:rPr>
                <w:rFonts w:ascii="宋体" w:hAnsi="宋体" w:eastAsia="宋体" w:cs="宋体"/>
                <w:sz w:val="18"/>
                <w:szCs w:val="18"/>
              </w:rPr>
            </w:pPr>
            <w:r>
              <w:rPr>
                <w:rFonts w:ascii="宋体" w:hAnsi="宋体" w:eastAsia="宋体" w:cs="宋体"/>
                <w:spacing w:val="-2"/>
                <w:sz w:val="18"/>
                <w:szCs w:val="18"/>
              </w:rPr>
              <w:t>有效控制草原</w:t>
            </w:r>
          </w:p>
          <w:p w14:paraId="6E7F7CBE">
            <w:pPr>
              <w:spacing w:before="97" w:line="221" w:lineRule="auto"/>
              <w:ind w:left="350"/>
              <w:rPr>
                <w:rFonts w:ascii="宋体" w:hAnsi="宋体" w:eastAsia="宋体" w:cs="宋体"/>
                <w:sz w:val="18"/>
                <w:szCs w:val="18"/>
              </w:rPr>
            </w:pPr>
            <w:r>
              <w:rPr>
                <w:rFonts w:ascii="宋体" w:hAnsi="宋体" w:eastAsia="宋体" w:cs="宋体"/>
                <w:spacing w:val="-3"/>
                <w:sz w:val="18"/>
                <w:szCs w:val="18"/>
              </w:rPr>
              <w:t>蝗虫鼠害</w:t>
            </w:r>
          </w:p>
        </w:tc>
        <w:tc>
          <w:tcPr>
            <w:tcW w:w="930" w:type="dxa"/>
            <w:vAlign w:val="top"/>
          </w:tcPr>
          <w:p w14:paraId="3FEECC04">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有效控</w:t>
            </w:r>
            <w:r>
              <w:rPr>
                <w:rFonts w:ascii="宋体" w:hAnsi="宋体" w:eastAsia="宋体" w:cs="宋体"/>
                <w:sz w:val="18"/>
                <w:szCs w:val="18"/>
              </w:rPr>
              <w:t xml:space="preserve"> 制</w:t>
            </w:r>
          </w:p>
        </w:tc>
        <w:tc>
          <w:tcPr>
            <w:tcW w:w="1570" w:type="dxa"/>
            <w:vAlign w:val="top"/>
          </w:tcPr>
          <w:p w14:paraId="59733C29">
            <w:pPr>
              <w:spacing w:before="226"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10307883">
            <w:pPr>
              <w:rPr>
                <w:rFonts w:ascii="Arial"/>
                <w:sz w:val="21"/>
              </w:rPr>
            </w:pPr>
          </w:p>
        </w:tc>
        <w:tc>
          <w:tcPr>
            <w:tcW w:w="990" w:type="dxa"/>
            <w:vAlign w:val="top"/>
          </w:tcPr>
          <w:p w14:paraId="44550C64">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21A1FB67">
            <w:pPr>
              <w:spacing w:before="71" w:line="281"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235FC89E">
            <w:pPr>
              <w:spacing w:before="70" w:line="220" w:lineRule="auto"/>
              <w:ind w:left="153"/>
              <w:rPr>
                <w:rFonts w:ascii="宋体" w:hAnsi="宋体" w:eastAsia="宋体" w:cs="宋体"/>
                <w:sz w:val="18"/>
                <w:szCs w:val="18"/>
              </w:rPr>
            </w:pPr>
            <w:r>
              <w:rPr>
                <w:rFonts w:ascii="宋体" w:hAnsi="宋体" w:eastAsia="宋体" w:cs="宋体"/>
                <w:spacing w:val="-5"/>
                <w:sz w:val="18"/>
                <w:szCs w:val="18"/>
              </w:rPr>
              <w:t>说明</w:t>
            </w:r>
          </w:p>
          <w:p w14:paraId="7168DECD">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258B7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3FF5E86">
            <w:pPr>
              <w:rPr>
                <w:rFonts w:ascii="Arial"/>
                <w:sz w:val="21"/>
              </w:rPr>
            </w:pPr>
          </w:p>
        </w:tc>
        <w:tc>
          <w:tcPr>
            <w:tcW w:w="1295" w:type="dxa"/>
            <w:vAlign w:val="top"/>
          </w:tcPr>
          <w:p w14:paraId="5255718E">
            <w:pPr>
              <w:spacing w:before="228"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2423A207">
            <w:pPr>
              <w:spacing w:before="72" w:line="280" w:lineRule="auto"/>
              <w:ind w:left="349" w:right="163" w:hanging="179"/>
              <w:rPr>
                <w:rFonts w:ascii="宋体" w:hAnsi="宋体" w:eastAsia="宋体" w:cs="宋体"/>
                <w:sz w:val="18"/>
                <w:szCs w:val="18"/>
              </w:rPr>
            </w:pPr>
            <w:r>
              <w:rPr>
                <w:rFonts w:ascii="宋体" w:hAnsi="宋体" w:eastAsia="宋体" w:cs="宋体"/>
                <w:spacing w:val="-2"/>
                <w:sz w:val="18"/>
                <w:szCs w:val="18"/>
              </w:rPr>
              <w:t>草原生态环境</w:t>
            </w:r>
            <w:r>
              <w:rPr>
                <w:rFonts w:ascii="宋体" w:hAnsi="宋体" w:eastAsia="宋体" w:cs="宋体"/>
                <w:spacing w:val="2"/>
                <w:sz w:val="18"/>
                <w:szCs w:val="18"/>
              </w:rPr>
              <w:t xml:space="preserve"> </w:t>
            </w:r>
            <w:r>
              <w:rPr>
                <w:rFonts w:ascii="宋体" w:hAnsi="宋体" w:eastAsia="宋体" w:cs="宋体"/>
                <w:spacing w:val="-2"/>
                <w:sz w:val="18"/>
                <w:szCs w:val="18"/>
              </w:rPr>
              <w:t>逐步恢复</w:t>
            </w:r>
          </w:p>
        </w:tc>
        <w:tc>
          <w:tcPr>
            <w:tcW w:w="930" w:type="dxa"/>
            <w:vAlign w:val="top"/>
          </w:tcPr>
          <w:p w14:paraId="315E2A46">
            <w:pPr>
              <w:spacing w:before="72" w:line="220" w:lineRule="auto"/>
              <w:ind w:left="201"/>
              <w:rPr>
                <w:rFonts w:ascii="宋体" w:hAnsi="宋体" w:eastAsia="宋体" w:cs="宋体"/>
                <w:sz w:val="18"/>
                <w:szCs w:val="18"/>
              </w:rPr>
            </w:pPr>
            <w:r>
              <w:rPr>
                <w:rFonts w:ascii="宋体" w:hAnsi="宋体" w:eastAsia="宋体" w:cs="宋体"/>
                <w:spacing w:val="-3"/>
                <w:sz w:val="18"/>
                <w:szCs w:val="18"/>
              </w:rPr>
              <w:t>逐步恢</w:t>
            </w:r>
          </w:p>
          <w:p w14:paraId="14FECD4F">
            <w:pPr>
              <w:spacing w:before="97" w:line="221" w:lineRule="auto"/>
              <w:ind w:left="385"/>
              <w:rPr>
                <w:rFonts w:ascii="宋体" w:hAnsi="宋体" w:eastAsia="宋体" w:cs="宋体"/>
                <w:sz w:val="18"/>
                <w:szCs w:val="18"/>
              </w:rPr>
            </w:pPr>
            <w:r>
              <w:rPr>
                <w:rFonts w:ascii="宋体" w:hAnsi="宋体" w:eastAsia="宋体" w:cs="宋体"/>
                <w:sz w:val="18"/>
                <w:szCs w:val="18"/>
              </w:rPr>
              <w:t>复</w:t>
            </w:r>
          </w:p>
        </w:tc>
        <w:tc>
          <w:tcPr>
            <w:tcW w:w="1570" w:type="dxa"/>
            <w:vAlign w:val="top"/>
          </w:tcPr>
          <w:p w14:paraId="74479663">
            <w:pPr>
              <w:spacing w:before="228"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07C1E618">
            <w:pPr>
              <w:rPr>
                <w:rFonts w:ascii="Arial"/>
                <w:sz w:val="21"/>
              </w:rPr>
            </w:pPr>
          </w:p>
        </w:tc>
        <w:tc>
          <w:tcPr>
            <w:tcW w:w="990" w:type="dxa"/>
            <w:vAlign w:val="top"/>
          </w:tcPr>
          <w:p w14:paraId="0B8526BD">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7C1E712C">
            <w:pPr>
              <w:spacing w:before="72" w:line="280"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21CF4CB2">
            <w:pPr>
              <w:spacing w:before="72" w:line="220" w:lineRule="auto"/>
              <w:ind w:left="153"/>
              <w:rPr>
                <w:rFonts w:ascii="宋体" w:hAnsi="宋体" w:eastAsia="宋体" w:cs="宋体"/>
                <w:sz w:val="18"/>
                <w:szCs w:val="18"/>
              </w:rPr>
            </w:pPr>
            <w:r>
              <w:rPr>
                <w:rFonts w:ascii="宋体" w:hAnsi="宋体" w:eastAsia="宋体" w:cs="宋体"/>
                <w:spacing w:val="-5"/>
                <w:sz w:val="18"/>
                <w:szCs w:val="18"/>
              </w:rPr>
              <w:t>说明</w:t>
            </w:r>
          </w:p>
          <w:p w14:paraId="1DFF6BA3">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2AE76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2353C26C">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F699CD8">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D6CF498">
            <w:pPr>
              <w:spacing w:before="71" w:line="283" w:lineRule="auto"/>
              <w:ind w:left="259" w:right="163" w:hanging="79"/>
              <w:rPr>
                <w:rFonts w:ascii="宋体" w:hAnsi="宋体" w:eastAsia="宋体" w:cs="宋体"/>
                <w:sz w:val="18"/>
                <w:szCs w:val="18"/>
              </w:rPr>
            </w:pPr>
            <w:r>
              <w:rPr>
                <w:rFonts w:ascii="宋体" w:hAnsi="宋体" w:eastAsia="宋体" w:cs="宋体"/>
                <w:spacing w:val="-4"/>
                <w:sz w:val="18"/>
                <w:szCs w:val="18"/>
              </w:rPr>
              <w:t>防治效果牧民</w:t>
            </w:r>
            <w:r>
              <w:rPr>
                <w:rFonts w:ascii="宋体" w:hAnsi="宋体" w:eastAsia="宋体" w:cs="宋体"/>
                <w:spacing w:val="4"/>
                <w:sz w:val="18"/>
                <w:szCs w:val="18"/>
              </w:rPr>
              <w:t xml:space="preserve"> </w:t>
            </w:r>
            <w:r>
              <w:rPr>
                <w:rFonts w:ascii="宋体" w:hAnsi="宋体" w:eastAsia="宋体" w:cs="宋体"/>
                <w:spacing w:val="-2"/>
                <w:sz w:val="18"/>
                <w:szCs w:val="18"/>
              </w:rPr>
              <w:t>满意度调查</w:t>
            </w:r>
          </w:p>
        </w:tc>
        <w:tc>
          <w:tcPr>
            <w:tcW w:w="930" w:type="dxa"/>
            <w:vAlign w:val="top"/>
          </w:tcPr>
          <w:p w14:paraId="5B09C707">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71BD2DFE">
            <w:pPr>
              <w:spacing w:before="227" w:line="221" w:lineRule="auto"/>
              <w:ind w:left="429"/>
              <w:rPr>
                <w:rFonts w:ascii="宋体" w:hAnsi="宋体" w:eastAsia="宋体" w:cs="宋体"/>
                <w:sz w:val="18"/>
                <w:szCs w:val="18"/>
              </w:rPr>
            </w:pPr>
            <w:r>
              <w:rPr>
                <w:rFonts w:ascii="宋体" w:hAnsi="宋体" w:eastAsia="宋体" w:cs="宋体"/>
                <w:b/>
                <w:bCs/>
                <w:spacing w:val="-4"/>
                <w:sz w:val="18"/>
                <w:szCs w:val="18"/>
              </w:rPr>
              <w:t>计划标准</w:t>
            </w:r>
          </w:p>
        </w:tc>
        <w:tc>
          <w:tcPr>
            <w:tcW w:w="1167" w:type="dxa"/>
            <w:vAlign w:val="top"/>
          </w:tcPr>
          <w:p w14:paraId="476B2256">
            <w:pPr>
              <w:rPr>
                <w:rFonts w:ascii="Arial"/>
                <w:sz w:val="21"/>
              </w:rPr>
            </w:pPr>
          </w:p>
        </w:tc>
        <w:tc>
          <w:tcPr>
            <w:tcW w:w="990" w:type="dxa"/>
            <w:vAlign w:val="top"/>
          </w:tcPr>
          <w:p w14:paraId="597062CB">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32F9B42F">
            <w:pPr>
              <w:spacing w:before="72"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74449896">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0A97F26F">
            <w:pPr>
              <w:spacing w:before="71" w:line="221" w:lineRule="auto"/>
              <w:ind w:left="153"/>
              <w:rPr>
                <w:rFonts w:ascii="宋体" w:hAnsi="宋体" w:eastAsia="宋体" w:cs="宋体"/>
                <w:sz w:val="18"/>
                <w:szCs w:val="18"/>
              </w:rPr>
            </w:pPr>
            <w:r>
              <w:rPr>
                <w:rFonts w:ascii="宋体" w:hAnsi="宋体" w:eastAsia="宋体" w:cs="宋体"/>
                <w:spacing w:val="-5"/>
                <w:sz w:val="18"/>
                <w:szCs w:val="18"/>
              </w:rPr>
              <w:t>工作</w:t>
            </w:r>
          </w:p>
          <w:p w14:paraId="298E569D">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bl>
    <w:p w14:paraId="52571945">
      <w:pPr>
        <w:rPr>
          <w:rFonts w:ascii="Arial"/>
          <w:sz w:val="21"/>
        </w:rPr>
      </w:pPr>
    </w:p>
    <w:p w14:paraId="151C3D90">
      <w:pPr>
        <w:rPr>
          <w:rFonts w:ascii="Arial" w:hAnsi="Arial" w:eastAsia="Arial" w:cs="Arial"/>
          <w:sz w:val="21"/>
          <w:szCs w:val="21"/>
        </w:rPr>
        <w:sectPr>
          <w:footerReference r:id="rId43" w:type="default"/>
          <w:pgSz w:w="11906" w:h="16839"/>
          <w:pgMar w:top="400" w:right="948" w:bottom="1521" w:left="948" w:header="0" w:footer="1156" w:gutter="0"/>
          <w:cols w:space="720" w:num="1"/>
        </w:sectPr>
      </w:pPr>
    </w:p>
    <w:p w14:paraId="5178854E">
      <w:pPr>
        <w:spacing w:before="24"/>
      </w:pPr>
    </w:p>
    <w:p w14:paraId="465D5CD0">
      <w:pPr>
        <w:spacing w:before="24"/>
      </w:pPr>
    </w:p>
    <w:p w14:paraId="026092E4">
      <w:pPr>
        <w:spacing w:before="24"/>
      </w:pPr>
    </w:p>
    <w:p w14:paraId="2759A8BB">
      <w:pPr>
        <w:spacing w:before="23"/>
      </w:pPr>
    </w:p>
    <w:tbl>
      <w:tblPr>
        <w:tblStyle w:val="5"/>
        <w:tblW w:w="105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7"/>
        <w:gridCol w:w="1369"/>
        <w:gridCol w:w="1490"/>
        <w:gridCol w:w="981"/>
        <w:gridCol w:w="1660"/>
        <w:gridCol w:w="1231"/>
        <w:gridCol w:w="1047"/>
        <w:gridCol w:w="1071"/>
        <w:gridCol w:w="791"/>
      </w:tblGrid>
      <w:tr w14:paraId="28786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567" w:type="dxa"/>
            <w:gridSpan w:val="9"/>
            <w:vAlign w:val="top"/>
          </w:tcPr>
          <w:p w14:paraId="140C63E1">
            <w:pPr>
              <w:pStyle w:val="6"/>
              <w:spacing w:before="160" w:line="218" w:lineRule="auto"/>
              <w:ind w:left="2572"/>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14ED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67" w:type="dxa"/>
            <w:gridSpan w:val="9"/>
            <w:vAlign w:val="top"/>
          </w:tcPr>
          <w:p w14:paraId="6922F17D">
            <w:pPr>
              <w:spacing w:before="47" w:line="218" w:lineRule="auto"/>
              <w:ind w:left="4718"/>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27F7B2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2296" w:type="dxa"/>
            <w:gridSpan w:val="2"/>
            <w:vAlign w:val="top"/>
          </w:tcPr>
          <w:p w14:paraId="1107576B">
            <w:pPr>
              <w:spacing w:before="173" w:line="220" w:lineRule="auto"/>
              <w:ind w:left="793"/>
              <w:rPr>
                <w:rFonts w:ascii="宋体" w:hAnsi="宋体" w:eastAsia="宋体" w:cs="宋体"/>
                <w:sz w:val="18"/>
                <w:szCs w:val="18"/>
              </w:rPr>
            </w:pPr>
            <w:r>
              <w:rPr>
                <w:rFonts w:ascii="宋体" w:hAnsi="宋体" w:eastAsia="宋体" w:cs="宋体"/>
                <w:b/>
                <w:bCs/>
                <w:spacing w:val="-4"/>
                <w:sz w:val="18"/>
                <w:szCs w:val="18"/>
              </w:rPr>
              <w:t>预算单位</w:t>
            </w:r>
          </w:p>
        </w:tc>
        <w:tc>
          <w:tcPr>
            <w:tcW w:w="8271" w:type="dxa"/>
            <w:gridSpan w:val="7"/>
            <w:vAlign w:val="top"/>
          </w:tcPr>
          <w:p w14:paraId="002A3FED">
            <w:pPr>
              <w:spacing w:before="170" w:line="220" w:lineRule="auto"/>
              <w:ind w:left="3238"/>
              <w:rPr>
                <w:rFonts w:ascii="宋体" w:hAnsi="宋体" w:eastAsia="宋体" w:cs="宋体"/>
                <w:sz w:val="18"/>
                <w:szCs w:val="18"/>
              </w:rPr>
            </w:pPr>
            <w:r>
              <w:rPr>
                <w:rFonts w:ascii="宋体" w:hAnsi="宋体" w:eastAsia="宋体" w:cs="宋体"/>
                <w:spacing w:val="-1"/>
                <w:sz w:val="18"/>
                <w:szCs w:val="18"/>
              </w:rPr>
              <w:t>托克逊县林业和草原局</w:t>
            </w:r>
          </w:p>
        </w:tc>
      </w:tr>
      <w:tr w14:paraId="16B2A6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96" w:type="dxa"/>
            <w:gridSpan w:val="2"/>
            <w:vAlign w:val="top"/>
          </w:tcPr>
          <w:p w14:paraId="5EDE4F7A">
            <w:pPr>
              <w:spacing w:before="225" w:line="221" w:lineRule="auto"/>
              <w:ind w:left="794"/>
              <w:rPr>
                <w:rFonts w:ascii="宋体" w:hAnsi="宋体" w:eastAsia="宋体" w:cs="宋体"/>
                <w:sz w:val="18"/>
                <w:szCs w:val="18"/>
              </w:rPr>
            </w:pPr>
            <w:r>
              <w:rPr>
                <w:rFonts w:ascii="宋体" w:hAnsi="宋体" w:eastAsia="宋体" w:cs="宋体"/>
                <w:b/>
                <w:bCs/>
                <w:spacing w:val="-4"/>
                <w:sz w:val="18"/>
                <w:szCs w:val="18"/>
              </w:rPr>
              <w:t>项目名称</w:t>
            </w:r>
          </w:p>
        </w:tc>
        <w:tc>
          <w:tcPr>
            <w:tcW w:w="4131" w:type="dxa"/>
            <w:gridSpan w:val="3"/>
            <w:vAlign w:val="top"/>
          </w:tcPr>
          <w:p w14:paraId="765233F3">
            <w:pPr>
              <w:spacing w:before="67" w:line="220" w:lineRule="auto"/>
              <w:ind w:left="112"/>
              <w:rPr>
                <w:rFonts w:ascii="宋体" w:hAnsi="宋体" w:eastAsia="宋体" w:cs="宋体"/>
                <w:sz w:val="18"/>
                <w:szCs w:val="18"/>
              </w:rPr>
            </w:pPr>
            <w:r>
              <w:rPr>
                <w:rFonts w:ascii="宋体" w:hAnsi="宋体" w:eastAsia="宋体" w:cs="宋体"/>
                <w:spacing w:val="-5"/>
                <w:sz w:val="18"/>
                <w:szCs w:val="18"/>
              </w:rPr>
              <w:t>2023</w:t>
            </w:r>
            <w:r>
              <w:rPr>
                <w:rFonts w:ascii="宋体" w:hAnsi="宋体" w:eastAsia="宋体" w:cs="宋体"/>
                <w:spacing w:val="-24"/>
                <w:sz w:val="18"/>
                <w:szCs w:val="18"/>
              </w:rPr>
              <w:t xml:space="preserve"> </w:t>
            </w:r>
            <w:r>
              <w:rPr>
                <w:rFonts w:ascii="宋体" w:hAnsi="宋体" w:eastAsia="宋体" w:cs="宋体"/>
                <w:spacing w:val="-5"/>
                <w:sz w:val="18"/>
                <w:szCs w:val="18"/>
              </w:rPr>
              <w:t>年中央财政林业草原生态保护恢复资金（国有</w:t>
            </w:r>
          </w:p>
          <w:p w14:paraId="08D26964">
            <w:pPr>
              <w:spacing w:before="97" w:line="220" w:lineRule="auto"/>
              <w:ind w:left="809"/>
              <w:rPr>
                <w:rFonts w:ascii="宋体" w:hAnsi="宋体" w:eastAsia="宋体" w:cs="宋体"/>
                <w:sz w:val="18"/>
                <w:szCs w:val="18"/>
              </w:rPr>
            </w:pPr>
            <w:r>
              <w:rPr>
                <w:rFonts w:ascii="宋体" w:hAnsi="宋体" w:eastAsia="宋体" w:cs="宋体"/>
                <w:spacing w:val="-1"/>
                <w:sz w:val="18"/>
                <w:szCs w:val="18"/>
              </w:rPr>
              <w:t>林保护修复—生物多样性保护）</w:t>
            </w:r>
          </w:p>
        </w:tc>
        <w:tc>
          <w:tcPr>
            <w:tcW w:w="2278" w:type="dxa"/>
            <w:gridSpan w:val="2"/>
            <w:vAlign w:val="top"/>
          </w:tcPr>
          <w:p w14:paraId="272E4D57">
            <w:pPr>
              <w:spacing w:before="225" w:line="220" w:lineRule="auto"/>
              <w:ind w:left="698"/>
              <w:rPr>
                <w:rFonts w:ascii="宋体" w:hAnsi="宋体" w:eastAsia="宋体" w:cs="宋体"/>
                <w:sz w:val="18"/>
                <w:szCs w:val="18"/>
              </w:rPr>
            </w:pPr>
            <w:r>
              <w:rPr>
                <w:rFonts w:ascii="宋体" w:hAnsi="宋体" w:eastAsia="宋体" w:cs="宋体"/>
                <w:b/>
                <w:bCs/>
                <w:spacing w:val="-4"/>
                <w:sz w:val="18"/>
                <w:szCs w:val="18"/>
              </w:rPr>
              <w:t>项目负责人</w:t>
            </w:r>
          </w:p>
        </w:tc>
        <w:tc>
          <w:tcPr>
            <w:tcW w:w="1862" w:type="dxa"/>
            <w:gridSpan w:val="2"/>
            <w:vAlign w:val="top"/>
          </w:tcPr>
          <w:p w14:paraId="4167D713">
            <w:pPr>
              <w:spacing w:before="222" w:line="221" w:lineRule="auto"/>
              <w:ind w:left="668"/>
              <w:rPr>
                <w:rFonts w:ascii="宋体" w:hAnsi="宋体" w:eastAsia="宋体" w:cs="宋体"/>
                <w:sz w:val="18"/>
                <w:szCs w:val="18"/>
              </w:rPr>
            </w:pPr>
            <w:r>
              <w:rPr>
                <w:rFonts w:ascii="宋体" w:hAnsi="宋体" w:eastAsia="宋体" w:cs="宋体"/>
                <w:spacing w:val="-3"/>
                <w:sz w:val="18"/>
                <w:szCs w:val="18"/>
              </w:rPr>
              <w:t>童振荣</w:t>
            </w:r>
          </w:p>
        </w:tc>
      </w:tr>
      <w:tr w14:paraId="0AE4A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2296" w:type="dxa"/>
            <w:gridSpan w:val="2"/>
            <w:vAlign w:val="top"/>
          </w:tcPr>
          <w:p w14:paraId="3231EBB6">
            <w:pPr>
              <w:spacing w:before="205" w:line="221" w:lineRule="auto"/>
              <w:ind w:left="434"/>
              <w:rPr>
                <w:rFonts w:ascii="宋体" w:hAnsi="宋体" w:eastAsia="宋体" w:cs="宋体"/>
                <w:sz w:val="18"/>
                <w:szCs w:val="18"/>
              </w:rPr>
            </w:pPr>
            <w:r>
              <w:rPr>
                <w:rFonts w:ascii="宋体" w:hAnsi="宋体" w:eastAsia="宋体" w:cs="宋体"/>
                <w:b/>
                <w:bCs/>
                <w:spacing w:val="-3"/>
                <w:sz w:val="18"/>
                <w:szCs w:val="18"/>
              </w:rPr>
              <w:t>项目资金（万元）</w:t>
            </w:r>
          </w:p>
        </w:tc>
        <w:tc>
          <w:tcPr>
            <w:tcW w:w="1490" w:type="dxa"/>
            <w:vAlign w:val="top"/>
          </w:tcPr>
          <w:p w14:paraId="57B10D8F">
            <w:pPr>
              <w:spacing w:before="205" w:line="220" w:lineRule="auto"/>
              <w:ind w:left="118"/>
              <w:rPr>
                <w:rFonts w:ascii="宋体" w:hAnsi="宋体" w:eastAsia="宋体" w:cs="宋体"/>
                <w:sz w:val="18"/>
                <w:szCs w:val="18"/>
              </w:rPr>
            </w:pPr>
            <w:r>
              <w:rPr>
                <w:rFonts w:ascii="宋体" w:hAnsi="宋体" w:eastAsia="宋体" w:cs="宋体"/>
                <w:spacing w:val="-2"/>
                <w:sz w:val="18"/>
                <w:szCs w:val="18"/>
              </w:rPr>
              <w:t>年度预算总额：</w:t>
            </w:r>
          </w:p>
        </w:tc>
        <w:tc>
          <w:tcPr>
            <w:tcW w:w="981" w:type="dxa"/>
            <w:vAlign w:val="top"/>
          </w:tcPr>
          <w:p w14:paraId="3FA9FF7D">
            <w:pPr>
              <w:spacing w:before="205"/>
              <w:ind w:left="271"/>
              <w:rPr>
                <w:rFonts w:ascii="宋体" w:hAnsi="宋体" w:eastAsia="宋体" w:cs="宋体"/>
                <w:sz w:val="18"/>
                <w:szCs w:val="18"/>
              </w:rPr>
            </w:pPr>
            <w:r>
              <w:rPr>
                <w:rFonts w:ascii="宋体" w:hAnsi="宋体" w:eastAsia="宋体" w:cs="宋体"/>
                <w:spacing w:val="-2"/>
                <w:sz w:val="18"/>
                <w:szCs w:val="18"/>
              </w:rPr>
              <w:t>60.00</w:t>
            </w:r>
          </w:p>
        </w:tc>
        <w:tc>
          <w:tcPr>
            <w:tcW w:w="1660" w:type="dxa"/>
            <w:vAlign w:val="top"/>
          </w:tcPr>
          <w:p w14:paraId="51ACB255">
            <w:pPr>
              <w:spacing w:before="205" w:line="220" w:lineRule="auto"/>
              <w:ind w:left="206"/>
              <w:rPr>
                <w:rFonts w:ascii="宋体" w:hAnsi="宋体" w:eastAsia="宋体" w:cs="宋体"/>
                <w:sz w:val="18"/>
                <w:szCs w:val="18"/>
              </w:rPr>
            </w:pPr>
            <w:r>
              <w:rPr>
                <w:rFonts w:ascii="宋体" w:hAnsi="宋体" w:eastAsia="宋体" w:cs="宋体"/>
                <w:spacing w:val="-2"/>
                <w:sz w:val="18"/>
                <w:szCs w:val="18"/>
              </w:rPr>
              <w:t>其中：财政拨款</w:t>
            </w:r>
          </w:p>
        </w:tc>
        <w:tc>
          <w:tcPr>
            <w:tcW w:w="1231" w:type="dxa"/>
            <w:vAlign w:val="top"/>
          </w:tcPr>
          <w:p w14:paraId="31024AE4">
            <w:pPr>
              <w:spacing w:before="205"/>
              <w:ind w:left="397"/>
              <w:rPr>
                <w:rFonts w:ascii="宋体" w:hAnsi="宋体" w:eastAsia="宋体" w:cs="宋体"/>
                <w:sz w:val="18"/>
                <w:szCs w:val="18"/>
              </w:rPr>
            </w:pPr>
            <w:r>
              <w:rPr>
                <w:rFonts w:ascii="宋体" w:hAnsi="宋体" w:eastAsia="宋体" w:cs="宋体"/>
                <w:spacing w:val="-2"/>
                <w:sz w:val="18"/>
                <w:szCs w:val="18"/>
              </w:rPr>
              <w:t>60.00</w:t>
            </w:r>
          </w:p>
        </w:tc>
        <w:tc>
          <w:tcPr>
            <w:tcW w:w="1047" w:type="dxa"/>
            <w:vAlign w:val="top"/>
          </w:tcPr>
          <w:p w14:paraId="1519A206">
            <w:pPr>
              <w:spacing w:before="205" w:line="221" w:lineRule="auto"/>
              <w:ind w:left="115"/>
              <w:rPr>
                <w:rFonts w:ascii="宋体" w:hAnsi="宋体" w:eastAsia="宋体" w:cs="宋体"/>
                <w:sz w:val="18"/>
                <w:szCs w:val="18"/>
              </w:rPr>
            </w:pPr>
            <w:r>
              <w:rPr>
                <w:rFonts w:ascii="宋体" w:hAnsi="宋体" w:eastAsia="宋体" w:cs="宋体"/>
                <w:spacing w:val="-2"/>
                <w:sz w:val="18"/>
                <w:szCs w:val="18"/>
              </w:rPr>
              <w:t>其他资金：</w:t>
            </w:r>
          </w:p>
        </w:tc>
        <w:tc>
          <w:tcPr>
            <w:tcW w:w="1862" w:type="dxa"/>
            <w:gridSpan w:val="2"/>
            <w:vAlign w:val="top"/>
          </w:tcPr>
          <w:p w14:paraId="39524F41">
            <w:pPr>
              <w:spacing w:before="205"/>
              <w:ind w:left="756"/>
              <w:rPr>
                <w:rFonts w:ascii="宋体" w:hAnsi="宋体" w:eastAsia="宋体" w:cs="宋体"/>
                <w:sz w:val="18"/>
                <w:szCs w:val="18"/>
              </w:rPr>
            </w:pPr>
            <w:r>
              <w:rPr>
                <w:rFonts w:ascii="宋体" w:hAnsi="宋体" w:eastAsia="宋体" w:cs="宋体"/>
                <w:spacing w:val="-2"/>
                <w:sz w:val="18"/>
                <w:szCs w:val="18"/>
              </w:rPr>
              <w:t>0.00</w:t>
            </w:r>
          </w:p>
        </w:tc>
      </w:tr>
      <w:tr w14:paraId="00260E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296" w:type="dxa"/>
            <w:gridSpan w:val="2"/>
            <w:vAlign w:val="top"/>
          </w:tcPr>
          <w:p w14:paraId="1E2FC369">
            <w:pPr>
              <w:spacing w:line="318" w:lineRule="auto"/>
              <w:rPr>
                <w:rFonts w:ascii="Arial"/>
                <w:sz w:val="21"/>
              </w:rPr>
            </w:pPr>
          </w:p>
          <w:p w14:paraId="32B2C109">
            <w:pPr>
              <w:spacing w:before="59" w:line="221" w:lineRule="auto"/>
              <w:ind w:left="614"/>
              <w:rPr>
                <w:rFonts w:ascii="宋体" w:hAnsi="宋体" w:eastAsia="宋体" w:cs="宋体"/>
                <w:sz w:val="18"/>
                <w:szCs w:val="18"/>
              </w:rPr>
            </w:pPr>
            <w:r>
              <w:rPr>
                <w:rFonts w:ascii="宋体" w:hAnsi="宋体" w:eastAsia="宋体" w:cs="宋体"/>
                <w:b/>
                <w:bCs/>
                <w:spacing w:val="-4"/>
                <w:sz w:val="18"/>
                <w:szCs w:val="18"/>
              </w:rPr>
              <w:t>项目总体目标</w:t>
            </w:r>
          </w:p>
        </w:tc>
        <w:tc>
          <w:tcPr>
            <w:tcW w:w="8271" w:type="dxa"/>
            <w:gridSpan w:val="7"/>
            <w:vAlign w:val="top"/>
          </w:tcPr>
          <w:p w14:paraId="56684D60">
            <w:pPr>
              <w:spacing w:before="67" w:line="295" w:lineRule="auto"/>
              <w:ind w:left="110" w:right="107"/>
              <w:jc w:val="both"/>
              <w:rPr>
                <w:rFonts w:ascii="宋体" w:hAnsi="宋体" w:eastAsia="宋体" w:cs="宋体"/>
                <w:sz w:val="18"/>
                <w:szCs w:val="18"/>
              </w:rPr>
            </w:pPr>
            <w:r>
              <w:rPr>
                <w:rFonts w:ascii="宋体" w:hAnsi="宋体" w:eastAsia="宋体" w:cs="宋体"/>
                <w:spacing w:val="-1"/>
                <w:sz w:val="18"/>
                <w:szCs w:val="18"/>
              </w:rPr>
              <w:t>在托克逊县行政区域内开展野生动植物资源调查，摸清野生动植物种类、数量、主要</w:t>
            </w:r>
            <w:r>
              <w:rPr>
                <w:rFonts w:ascii="宋体" w:hAnsi="宋体" w:eastAsia="宋体" w:cs="宋体"/>
                <w:spacing w:val="-2"/>
                <w:sz w:val="18"/>
                <w:szCs w:val="18"/>
              </w:rPr>
              <w:t>区域、野生动物生</w:t>
            </w:r>
            <w:r>
              <w:rPr>
                <w:rFonts w:ascii="宋体" w:hAnsi="宋体" w:eastAsia="宋体" w:cs="宋体"/>
                <w:sz w:val="18"/>
                <w:szCs w:val="18"/>
              </w:rPr>
              <w:t xml:space="preserve"> </w:t>
            </w:r>
            <w:r>
              <w:rPr>
                <w:rFonts w:ascii="宋体" w:hAnsi="宋体" w:eastAsia="宋体" w:cs="宋体"/>
                <w:spacing w:val="-1"/>
                <w:sz w:val="18"/>
                <w:szCs w:val="18"/>
              </w:rPr>
              <w:t>态链等详细情况，建立基础资料；加强野生动物救助收容，努力提高野生动物救护</w:t>
            </w:r>
            <w:r>
              <w:rPr>
                <w:rFonts w:ascii="宋体" w:hAnsi="宋体" w:eastAsia="宋体" w:cs="宋体"/>
                <w:spacing w:val="-2"/>
                <w:sz w:val="18"/>
                <w:szCs w:val="18"/>
              </w:rPr>
              <w:t>工作质量，促进野生</w:t>
            </w:r>
            <w:r>
              <w:rPr>
                <w:rFonts w:ascii="宋体" w:hAnsi="宋体" w:eastAsia="宋体" w:cs="宋体"/>
                <w:sz w:val="18"/>
                <w:szCs w:val="18"/>
              </w:rPr>
              <w:t xml:space="preserve"> 动物保护管理工作的有效开展；促进生物多样性发展，对我县人与自然生态和谐</w:t>
            </w:r>
            <w:r>
              <w:rPr>
                <w:rFonts w:ascii="宋体" w:hAnsi="宋体" w:eastAsia="宋体" w:cs="宋体"/>
                <w:spacing w:val="-1"/>
                <w:sz w:val="18"/>
                <w:szCs w:val="18"/>
              </w:rPr>
              <w:t>发展提供决策依据。</w:t>
            </w:r>
          </w:p>
        </w:tc>
      </w:tr>
      <w:tr w14:paraId="01354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Align w:val="top"/>
          </w:tcPr>
          <w:p w14:paraId="0DFE6217">
            <w:pPr>
              <w:spacing w:before="69" w:line="282" w:lineRule="auto"/>
              <w:ind w:left="378" w:right="187"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69" w:type="dxa"/>
            <w:vAlign w:val="top"/>
          </w:tcPr>
          <w:p w14:paraId="01AC8B33">
            <w:pPr>
              <w:spacing w:before="223" w:line="221" w:lineRule="auto"/>
              <w:ind w:left="330"/>
              <w:rPr>
                <w:rFonts w:ascii="宋体" w:hAnsi="宋体" w:eastAsia="宋体" w:cs="宋体"/>
                <w:sz w:val="18"/>
                <w:szCs w:val="18"/>
              </w:rPr>
            </w:pPr>
            <w:r>
              <w:rPr>
                <w:rFonts w:ascii="宋体" w:hAnsi="宋体" w:eastAsia="宋体" w:cs="宋体"/>
                <w:b/>
                <w:bCs/>
                <w:spacing w:val="-4"/>
                <w:sz w:val="18"/>
                <w:szCs w:val="18"/>
              </w:rPr>
              <w:t>二级指标</w:t>
            </w:r>
          </w:p>
        </w:tc>
        <w:tc>
          <w:tcPr>
            <w:tcW w:w="1490" w:type="dxa"/>
            <w:vAlign w:val="top"/>
          </w:tcPr>
          <w:p w14:paraId="5AB7042B">
            <w:pPr>
              <w:spacing w:before="223" w:line="221" w:lineRule="auto"/>
              <w:ind w:left="389"/>
              <w:rPr>
                <w:rFonts w:ascii="宋体" w:hAnsi="宋体" w:eastAsia="宋体" w:cs="宋体"/>
                <w:sz w:val="18"/>
                <w:szCs w:val="18"/>
              </w:rPr>
            </w:pPr>
            <w:r>
              <w:rPr>
                <w:rFonts w:ascii="宋体" w:hAnsi="宋体" w:eastAsia="宋体" w:cs="宋体"/>
                <w:b/>
                <w:bCs/>
                <w:spacing w:val="-4"/>
                <w:sz w:val="18"/>
                <w:szCs w:val="18"/>
              </w:rPr>
              <w:t>三级指标</w:t>
            </w:r>
          </w:p>
        </w:tc>
        <w:tc>
          <w:tcPr>
            <w:tcW w:w="981" w:type="dxa"/>
            <w:vAlign w:val="top"/>
          </w:tcPr>
          <w:p w14:paraId="3AA5BF54">
            <w:pPr>
              <w:spacing w:before="224" w:line="220" w:lineRule="auto"/>
              <w:ind w:left="226"/>
              <w:rPr>
                <w:rFonts w:ascii="宋体" w:hAnsi="宋体" w:eastAsia="宋体" w:cs="宋体"/>
                <w:sz w:val="18"/>
                <w:szCs w:val="18"/>
              </w:rPr>
            </w:pPr>
            <w:r>
              <w:rPr>
                <w:rFonts w:ascii="宋体" w:hAnsi="宋体" w:eastAsia="宋体" w:cs="宋体"/>
                <w:b/>
                <w:bCs/>
                <w:spacing w:val="-5"/>
                <w:sz w:val="18"/>
                <w:szCs w:val="18"/>
              </w:rPr>
              <w:t>指标值</w:t>
            </w:r>
          </w:p>
        </w:tc>
        <w:tc>
          <w:tcPr>
            <w:tcW w:w="1660" w:type="dxa"/>
            <w:vAlign w:val="top"/>
          </w:tcPr>
          <w:p w14:paraId="3177ECCA">
            <w:pPr>
              <w:spacing w:before="224" w:line="219" w:lineRule="auto"/>
              <w:ind w:left="207"/>
              <w:rPr>
                <w:rFonts w:ascii="宋体" w:hAnsi="宋体" w:eastAsia="宋体" w:cs="宋体"/>
                <w:sz w:val="18"/>
                <w:szCs w:val="18"/>
              </w:rPr>
            </w:pPr>
            <w:r>
              <w:rPr>
                <w:rFonts w:ascii="宋体" w:hAnsi="宋体" w:eastAsia="宋体" w:cs="宋体"/>
                <w:b/>
                <w:bCs/>
                <w:spacing w:val="-3"/>
                <w:sz w:val="18"/>
                <w:szCs w:val="18"/>
              </w:rPr>
              <w:t>指标值设置依据</w:t>
            </w:r>
          </w:p>
        </w:tc>
        <w:tc>
          <w:tcPr>
            <w:tcW w:w="1231" w:type="dxa"/>
            <w:vAlign w:val="top"/>
          </w:tcPr>
          <w:p w14:paraId="74147AE6">
            <w:pPr>
              <w:spacing w:before="224" w:line="220" w:lineRule="auto"/>
              <w:ind w:left="174"/>
              <w:rPr>
                <w:rFonts w:ascii="宋体" w:hAnsi="宋体" w:eastAsia="宋体" w:cs="宋体"/>
                <w:sz w:val="18"/>
                <w:szCs w:val="18"/>
              </w:rPr>
            </w:pPr>
            <w:r>
              <w:rPr>
                <w:rFonts w:ascii="宋体" w:hAnsi="宋体" w:eastAsia="宋体" w:cs="宋体"/>
                <w:b/>
                <w:bCs/>
                <w:spacing w:val="-4"/>
                <w:sz w:val="18"/>
                <w:szCs w:val="18"/>
              </w:rPr>
              <w:t>上年完成值</w:t>
            </w:r>
          </w:p>
        </w:tc>
        <w:tc>
          <w:tcPr>
            <w:tcW w:w="1047" w:type="dxa"/>
            <w:vAlign w:val="top"/>
          </w:tcPr>
          <w:p w14:paraId="3F1F3C6E">
            <w:pPr>
              <w:spacing w:before="69" w:line="282" w:lineRule="auto"/>
              <w:ind w:left="349" w:right="156"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71" w:type="dxa"/>
            <w:vAlign w:val="top"/>
          </w:tcPr>
          <w:p w14:paraId="3330A52F">
            <w:pPr>
              <w:spacing w:before="69" w:line="282" w:lineRule="auto"/>
              <w:ind w:left="361" w:right="16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1" w:type="dxa"/>
            <w:vAlign w:val="top"/>
          </w:tcPr>
          <w:p w14:paraId="6A643F93">
            <w:pPr>
              <w:spacing w:before="67"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1FA5F084">
            <w:pPr>
              <w:spacing w:before="96" w:line="221" w:lineRule="auto"/>
              <w:ind w:left="310"/>
              <w:rPr>
                <w:rFonts w:ascii="宋体" w:hAnsi="宋体" w:eastAsia="宋体" w:cs="宋体"/>
                <w:sz w:val="18"/>
                <w:szCs w:val="18"/>
              </w:rPr>
            </w:pPr>
            <w:r>
              <w:rPr>
                <w:rFonts w:ascii="宋体" w:hAnsi="宋体" w:eastAsia="宋体" w:cs="宋体"/>
                <w:b/>
                <w:bCs/>
                <w:spacing w:val="-2"/>
                <w:sz w:val="18"/>
                <w:szCs w:val="18"/>
              </w:rPr>
              <w:t>料</w:t>
            </w:r>
          </w:p>
        </w:tc>
      </w:tr>
      <w:tr w14:paraId="5A7A00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27" w:type="dxa"/>
            <w:vMerge w:val="restart"/>
            <w:tcBorders>
              <w:bottom w:val="nil"/>
            </w:tcBorders>
            <w:vAlign w:val="top"/>
          </w:tcPr>
          <w:p w14:paraId="2C4D1C76">
            <w:pPr>
              <w:spacing w:line="252" w:lineRule="auto"/>
              <w:rPr>
                <w:rFonts w:ascii="Arial"/>
                <w:sz w:val="21"/>
              </w:rPr>
            </w:pPr>
          </w:p>
          <w:p w14:paraId="5BC0233E">
            <w:pPr>
              <w:spacing w:line="252" w:lineRule="auto"/>
              <w:rPr>
                <w:rFonts w:ascii="Arial"/>
                <w:sz w:val="21"/>
              </w:rPr>
            </w:pPr>
          </w:p>
          <w:p w14:paraId="1B3FE231">
            <w:pPr>
              <w:spacing w:line="252" w:lineRule="auto"/>
              <w:rPr>
                <w:rFonts w:ascii="Arial"/>
                <w:sz w:val="21"/>
              </w:rPr>
            </w:pPr>
          </w:p>
          <w:p w14:paraId="63BD5D87">
            <w:pPr>
              <w:spacing w:line="252" w:lineRule="auto"/>
              <w:rPr>
                <w:rFonts w:ascii="Arial"/>
                <w:sz w:val="21"/>
              </w:rPr>
            </w:pPr>
          </w:p>
          <w:p w14:paraId="2D5759D3">
            <w:pPr>
              <w:spacing w:line="252" w:lineRule="auto"/>
              <w:rPr>
                <w:rFonts w:ascii="Arial"/>
                <w:sz w:val="21"/>
              </w:rPr>
            </w:pPr>
          </w:p>
          <w:p w14:paraId="2F80656C">
            <w:pPr>
              <w:spacing w:line="253" w:lineRule="auto"/>
              <w:rPr>
                <w:rFonts w:ascii="Arial"/>
                <w:sz w:val="21"/>
              </w:rPr>
            </w:pPr>
          </w:p>
          <w:p w14:paraId="4D236345">
            <w:pPr>
              <w:spacing w:line="253" w:lineRule="auto"/>
              <w:rPr>
                <w:rFonts w:ascii="Arial"/>
                <w:sz w:val="21"/>
              </w:rPr>
            </w:pPr>
          </w:p>
          <w:p w14:paraId="6AAD8282">
            <w:pPr>
              <w:spacing w:line="253" w:lineRule="auto"/>
              <w:rPr>
                <w:rFonts w:ascii="Arial"/>
                <w:sz w:val="21"/>
              </w:rPr>
            </w:pPr>
          </w:p>
          <w:p w14:paraId="329C6468">
            <w:pPr>
              <w:spacing w:line="253" w:lineRule="auto"/>
              <w:rPr>
                <w:rFonts w:ascii="Arial"/>
                <w:sz w:val="21"/>
              </w:rPr>
            </w:pPr>
          </w:p>
          <w:p w14:paraId="60847C9E">
            <w:pPr>
              <w:spacing w:line="253" w:lineRule="auto"/>
              <w:rPr>
                <w:rFonts w:ascii="Arial"/>
                <w:sz w:val="21"/>
              </w:rPr>
            </w:pPr>
          </w:p>
          <w:p w14:paraId="3C92AA1E">
            <w:pPr>
              <w:spacing w:before="59" w:line="220" w:lineRule="auto"/>
              <w:ind w:left="198"/>
              <w:rPr>
                <w:rFonts w:ascii="宋体" w:hAnsi="宋体" w:eastAsia="宋体" w:cs="宋体"/>
                <w:sz w:val="18"/>
                <w:szCs w:val="18"/>
              </w:rPr>
            </w:pPr>
            <w:r>
              <w:rPr>
                <w:rFonts w:ascii="宋体" w:hAnsi="宋体" w:eastAsia="宋体" w:cs="宋体"/>
                <w:spacing w:val="-3"/>
                <w:sz w:val="18"/>
                <w:szCs w:val="18"/>
              </w:rPr>
              <w:t>产出指</w:t>
            </w:r>
          </w:p>
          <w:p w14:paraId="34B473DB">
            <w:pPr>
              <w:spacing w:before="97" w:line="221" w:lineRule="auto"/>
              <w:ind w:left="379"/>
              <w:rPr>
                <w:rFonts w:ascii="宋体" w:hAnsi="宋体" w:eastAsia="宋体" w:cs="宋体"/>
                <w:sz w:val="18"/>
                <w:szCs w:val="18"/>
              </w:rPr>
            </w:pPr>
            <w:r>
              <w:rPr>
                <w:rFonts w:ascii="宋体" w:hAnsi="宋体" w:eastAsia="宋体" w:cs="宋体"/>
                <w:sz w:val="18"/>
                <w:szCs w:val="18"/>
              </w:rPr>
              <w:t>标</w:t>
            </w:r>
          </w:p>
        </w:tc>
        <w:tc>
          <w:tcPr>
            <w:tcW w:w="1369" w:type="dxa"/>
            <w:vMerge w:val="restart"/>
            <w:tcBorders>
              <w:bottom w:val="nil"/>
            </w:tcBorders>
            <w:vAlign w:val="top"/>
          </w:tcPr>
          <w:p w14:paraId="63AD556A">
            <w:pPr>
              <w:spacing w:line="284" w:lineRule="auto"/>
              <w:rPr>
                <w:rFonts w:ascii="Arial"/>
                <w:sz w:val="21"/>
              </w:rPr>
            </w:pPr>
          </w:p>
          <w:p w14:paraId="7B08C012">
            <w:pPr>
              <w:spacing w:line="284" w:lineRule="auto"/>
              <w:rPr>
                <w:rFonts w:ascii="Arial"/>
                <w:sz w:val="21"/>
              </w:rPr>
            </w:pPr>
          </w:p>
          <w:p w14:paraId="3144F12B">
            <w:pPr>
              <w:spacing w:line="284" w:lineRule="auto"/>
              <w:rPr>
                <w:rFonts w:ascii="Arial"/>
                <w:sz w:val="21"/>
              </w:rPr>
            </w:pPr>
          </w:p>
          <w:p w14:paraId="79BEE8FB">
            <w:pPr>
              <w:spacing w:line="284" w:lineRule="auto"/>
              <w:rPr>
                <w:rFonts w:ascii="Arial"/>
                <w:sz w:val="21"/>
              </w:rPr>
            </w:pPr>
          </w:p>
          <w:p w14:paraId="61358D75">
            <w:pPr>
              <w:spacing w:line="285" w:lineRule="auto"/>
              <w:rPr>
                <w:rFonts w:ascii="Arial"/>
                <w:sz w:val="21"/>
              </w:rPr>
            </w:pPr>
          </w:p>
          <w:p w14:paraId="2B95E46E">
            <w:pPr>
              <w:spacing w:before="58" w:line="220" w:lineRule="auto"/>
              <w:ind w:left="329"/>
              <w:rPr>
                <w:rFonts w:ascii="宋体" w:hAnsi="宋体" w:eastAsia="宋体" w:cs="宋体"/>
                <w:sz w:val="18"/>
                <w:szCs w:val="18"/>
              </w:rPr>
            </w:pPr>
            <w:r>
              <w:rPr>
                <w:rFonts w:ascii="宋体" w:hAnsi="宋体" w:eastAsia="宋体" w:cs="宋体"/>
                <w:spacing w:val="-3"/>
                <w:sz w:val="18"/>
                <w:szCs w:val="18"/>
              </w:rPr>
              <w:t>数量指标</w:t>
            </w:r>
          </w:p>
        </w:tc>
        <w:tc>
          <w:tcPr>
            <w:tcW w:w="1490" w:type="dxa"/>
            <w:vAlign w:val="top"/>
          </w:tcPr>
          <w:p w14:paraId="03633E46">
            <w:pPr>
              <w:spacing w:before="67" w:line="220" w:lineRule="auto"/>
              <w:ind w:left="119"/>
              <w:rPr>
                <w:rFonts w:ascii="宋体" w:hAnsi="宋体" w:eastAsia="宋体" w:cs="宋体"/>
                <w:sz w:val="18"/>
                <w:szCs w:val="18"/>
              </w:rPr>
            </w:pPr>
            <w:r>
              <w:rPr>
                <w:rFonts w:ascii="宋体" w:hAnsi="宋体" w:eastAsia="宋体" w:cs="宋体"/>
                <w:spacing w:val="-2"/>
                <w:sz w:val="18"/>
                <w:szCs w:val="18"/>
              </w:rPr>
              <w:t>编写野生植物资</w:t>
            </w:r>
          </w:p>
          <w:p w14:paraId="064B0A46">
            <w:pPr>
              <w:spacing w:before="97" w:line="220" w:lineRule="auto"/>
              <w:ind w:left="117"/>
              <w:rPr>
                <w:rFonts w:ascii="宋体" w:hAnsi="宋体" w:eastAsia="宋体" w:cs="宋体"/>
                <w:sz w:val="18"/>
                <w:szCs w:val="18"/>
              </w:rPr>
            </w:pPr>
            <w:r>
              <w:rPr>
                <w:rFonts w:ascii="宋体" w:hAnsi="宋体" w:eastAsia="宋体" w:cs="宋体"/>
                <w:spacing w:val="-1"/>
                <w:sz w:val="18"/>
                <w:szCs w:val="18"/>
              </w:rPr>
              <w:t>源保护管理对策</w:t>
            </w:r>
          </w:p>
          <w:p w14:paraId="61B76C4A">
            <w:pPr>
              <w:spacing w:before="97" w:line="219" w:lineRule="auto"/>
              <w:ind w:left="567"/>
              <w:rPr>
                <w:rFonts w:ascii="宋体" w:hAnsi="宋体" w:eastAsia="宋体" w:cs="宋体"/>
                <w:sz w:val="18"/>
                <w:szCs w:val="18"/>
              </w:rPr>
            </w:pPr>
            <w:r>
              <w:rPr>
                <w:rFonts w:ascii="宋体" w:hAnsi="宋体" w:eastAsia="宋体" w:cs="宋体"/>
                <w:spacing w:val="-3"/>
                <w:sz w:val="18"/>
                <w:szCs w:val="18"/>
              </w:rPr>
              <w:t>报告</w:t>
            </w:r>
          </w:p>
        </w:tc>
        <w:tc>
          <w:tcPr>
            <w:tcW w:w="981" w:type="dxa"/>
            <w:vAlign w:val="top"/>
          </w:tcPr>
          <w:p w14:paraId="2902D869">
            <w:pPr>
              <w:spacing w:line="319" w:lineRule="auto"/>
              <w:rPr>
                <w:rFonts w:ascii="Arial"/>
                <w:sz w:val="21"/>
              </w:rPr>
            </w:pPr>
          </w:p>
          <w:p w14:paraId="07195D0E">
            <w:pPr>
              <w:spacing w:before="58" w:line="220" w:lineRule="auto"/>
              <w:ind w:left="292"/>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41"/>
                <w:sz w:val="18"/>
                <w:szCs w:val="18"/>
              </w:rPr>
              <w:t xml:space="preserve"> </w:t>
            </w:r>
            <w:r>
              <w:rPr>
                <w:rFonts w:ascii="宋体" w:hAnsi="宋体" w:eastAsia="宋体" w:cs="宋体"/>
                <w:spacing w:val="-2"/>
                <w:sz w:val="18"/>
                <w:szCs w:val="18"/>
              </w:rPr>
              <w:t>份</w:t>
            </w:r>
          </w:p>
        </w:tc>
        <w:tc>
          <w:tcPr>
            <w:tcW w:w="1660" w:type="dxa"/>
            <w:vAlign w:val="top"/>
          </w:tcPr>
          <w:p w14:paraId="3F6B4AC9">
            <w:pPr>
              <w:spacing w:line="319" w:lineRule="auto"/>
              <w:rPr>
                <w:rFonts w:ascii="Arial"/>
                <w:sz w:val="21"/>
              </w:rPr>
            </w:pPr>
          </w:p>
          <w:p w14:paraId="188BAC92">
            <w:pPr>
              <w:spacing w:before="58"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5BAB9EE7">
            <w:pPr>
              <w:rPr>
                <w:rFonts w:ascii="Arial"/>
                <w:sz w:val="21"/>
              </w:rPr>
            </w:pPr>
          </w:p>
        </w:tc>
        <w:tc>
          <w:tcPr>
            <w:tcW w:w="1047" w:type="dxa"/>
            <w:vAlign w:val="top"/>
          </w:tcPr>
          <w:p w14:paraId="4F060813">
            <w:pPr>
              <w:spacing w:line="319" w:lineRule="auto"/>
              <w:rPr>
                <w:rFonts w:ascii="Arial"/>
                <w:sz w:val="21"/>
              </w:rPr>
            </w:pPr>
          </w:p>
          <w:p w14:paraId="1CF63EB0">
            <w:pPr>
              <w:spacing w:before="59"/>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033BAA1B">
            <w:pPr>
              <w:spacing w:before="223"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38D0AAB5">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5C966CB6">
            <w:pPr>
              <w:spacing w:before="224" w:line="322"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0CAA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57B553CC">
            <w:pPr>
              <w:rPr>
                <w:rFonts w:ascii="Arial"/>
                <w:sz w:val="21"/>
              </w:rPr>
            </w:pPr>
          </w:p>
        </w:tc>
        <w:tc>
          <w:tcPr>
            <w:tcW w:w="1369" w:type="dxa"/>
            <w:vMerge w:val="continue"/>
            <w:tcBorders>
              <w:top w:val="nil"/>
              <w:bottom w:val="nil"/>
            </w:tcBorders>
            <w:vAlign w:val="top"/>
          </w:tcPr>
          <w:p w14:paraId="6FEF4A19">
            <w:pPr>
              <w:rPr>
                <w:rFonts w:ascii="Arial"/>
                <w:sz w:val="21"/>
              </w:rPr>
            </w:pPr>
          </w:p>
        </w:tc>
        <w:tc>
          <w:tcPr>
            <w:tcW w:w="1490" w:type="dxa"/>
            <w:vAlign w:val="top"/>
          </w:tcPr>
          <w:p w14:paraId="2E264F8A">
            <w:pPr>
              <w:spacing w:before="68" w:line="220" w:lineRule="auto"/>
              <w:ind w:left="119"/>
              <w:rPr>
                <w:rFonts w:ascii="宋体" w:hAnsi="宋体" w:eastAsia="宋体" w:cs="宋体"/>
                <w:sz w:val="18"/>
                <w:szCs w:val="18"/>
              </w:rPr>
            </w:pPr>
            <w:r>
              <w:rPr>
                <w:rFonts w:ascii="宋体" w:hAnsi="宋体" w:eastAsia="宋体" w:cs="宋体"/>
                <w:spacing w:val="-2"/>
                <w:sz w:val="18"/>
                <w:szCs w:val="18"/>
              </w:rPr>
              <w:t>编写野生植物编</w:t>
            </w:r>
          </w:p>
          <w:p w14:paraId="793AF7AB">
            <w:pPr>
              <w:spacing w:before="97" w:line="223" w:lineRule="auto"/>
              <w:ind w:left="692"/>
              <w:rPr>
                <w:rFonts w:ascii="宋体" w:hAnsi="宋体" w:eastAsia="宋体" w:cs="宋体"/>
                <w:sz w:val="18"/>
                <w:szCs w:val="18"/>
              </w:rPr>
            </w:pPr>
            <w:r>
              <w:rPr>
                <w:rFonts w:ascii="宋体" w:hAnsi="宋体" w:eastAsia="宋体" w:cs="宋体"/>
                <w:sz w:val="18"/>
                <w:szCs w:val="18"/>
              </w:rPr>
              <w:t>目</w:t>
            </w:r>
          </w:p>
        </w:tc>
        <w:tc>
          <w:tcPr>
            <w:tcW w:w="981" w:type="dxa"/>
            <w:vAlign w:val="top"/>
          </w:tcPr>
          <w:p w14:paraId="28E86E94">
            <w:pPr>
              <w:spacing w:before="224" w:line="220" w:lineRule="auto"/>
              <w:ind w:left="292"/>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41"/>
                <w:sz w:val="18"/>
                <w:szCs w:val="18"/>
              </w:rPr>
              <w:t xml:space="preserve"> </w:t>
            </w:r>
            <w:r>
              <w:rPr>
                <w:rFonts w:ascii="宋体" w:hAnsi="宋体" w:eastAsia="宋体" w:cs="宋体"/>
                <w:spacing w:val="-2"/>
                <w:sz w:val="18"/>
                <w:szCs w:val="18"/>
              </w:rPr>
              <w:t>份</w:t>
            </w:r>
          </w:p>
        </w:tc>
        <w:tc>
          <w:tcPr>
            <w:tcW w:w="1660" w:type="dxa"/>
            <w:vAlign w:val="top"/>
          </w:tcPr>
          <w:p w14:paraId="0A8396EC">
            <w:pPr>
              <w:spacing w:before="224"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3597FE81">
            <w:pPr>
              <w:rPr>
                <w:rFonts w:ascii="Arial"/>
                <w:sz w:val="21"/>
              </w:rPr>
            </w:pPr>
          </w:p>
        </w:tc>
        <w:tc>
          <w:tcPr>
            <w:tcW w:w="1047" w:type="dxa"/>
            <w:vAlign w:val="top"/>
          </w:tcPr>
          <w:p w14:paraId="0F02EF38">
            <w:pPr>
              <w:spacing w:before="224"/>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61FB2FA1">
            <w:pPr>
              <w:spacing w:before="68"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4975A103">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67E67A35">
            <w:pPr>
              <w:spacing w:before="69" w:line="282"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99E6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27" w:type="dxa"/>
            <w:vMerge w:val="continue"/>
            <w:tcBorders>
              <w:top w:val="nil"/>
              <w:bottom w:val="nil"/>
            </w:tcBorders>
            <w:vAlign w:val="top"/>
          </w:tcPr>
          <w:p w14:paraId="4453C281">
            <w:pPr>
              <w:rPr>
                <w:rFonts w:ascii="Arial"/>
                <w:sz w:val="21"/>
              </w:rPr>
            </w:pPr>
          </w:p>
        </w:tc>
        <w:tc>
          <w:tcPr>
            <w:tcW w:w="1369" w:type="dxa"/>
            <w:vMerge w:val="continue"/>
            <w:tcBorders>
              <w:top w:val="nil"/>
              <w:bottom w:val="nil"/>
            </w:tcBorders>
            <w:vAlign w:val="top"/>
          </w:tcPr>
          <w:p w14:paraId="63C4AFFB">
            <w:pPr>
              <w:rPr>
                <w:rFonts w:ascii="Arial"/>
                <w:sz w:val="21"/>
              </w:rPr>
            </w:pPr>
          </w:p>
        </w:tc>
        <w:tc>
          <w:tcPr>
            <w:tcW w:w="1490" w:type="dxa"/>
            <w:vAlign w:val="top"/>
          </w:tcPr>
          <w:p w14:paraId="6006CB19">
            <w:pPr>
              <w:spacing w:before="70" w:line="220" w:lineRule="auto"/>
              <w:ind w:left="119"/>
              <w:rPr>
                <w:rFonts w:ascii="宋体" w:hAnsi="宋体" w:eastAsia="宋体" w:cs="宋体"/>
                <w:sz w:val="18"/>
                <w:szCs w:val="18"/>
              </w:rPr>
            </w:pPr>
            <w:r>
              <w:rPr>
                <w:rFonts w:ascii="宋体" w:hAnsi="宋体" w:eastAsia="宋体" w:cs="宋体"/>
                <w:spacing w:val="-2"/>
                <w:sz w:val="18"/>
                <w:szCs w:val="18"/>
              </w:rPr>
              <w:t>完成野生动物普</w:t>
            </w:r>
          </w:p>
          <w:p w14:paraId="200E9B16">
            <w:pPr>
              <w:spacing w:before="96" w:line="222" w:lineRule="auto"/>
              <w:ind w:left="120"/>
              <w:rPr>
                <w:rFonts w:ascii="宋体" w:hAnsi="宋体" w:eastAsia="宋体" w:cs="宋体"/>
                <w:sz w:val="18"/>
                <w:szCs w:val="18"/>
              </w:rPr>
            </w:pPr>
            <w:r>
              <w:rPr>
                <w:rFonts w:ascii="宋体" w:hAnsi="宋体" w:eastAsia="宋体" w:cs="宋体"/>
                <w:spacing w:val="-2"/>
                <w:sz w:val="18"/>
                <w:szCs w:val="18"/>
              </w:rPr>
              <w:t>查调查监测表、</w:t>
            </w:r>
          </w:p>
          <w:p w14:paraId="1F68786F">
            <w:pPr>
              <w:spacing w:before="95" w:line="221" w:lineRule="auto"/>
              <w:ind w:left="569"/>
              <w:rPr>
                <w:rFonts w:ascii="宋体" w:hAnsi="宋体" w:eastAsia="宋体" w:cs="宋体"/>
                <w:sz w:val="18"/>
                <w:szCs w:val="18"/>
              </w:rPr>
            </w:pPr>
            <w:r>
              <w:rPr>
                <w:rFonts w:ascii="宋体" w:hAnsi="宋体" w:eastAsia="宋体" w:cs="宋体"/>
                <w:spacing w:val="-4"/>
                <w:sz w:val="18"/>
                <w:szCs w:val="18"/>
              </w:rPr>
              <w:t>照片</w:t>
            </w:r>
          </w:p>
        </w:tc>
        <w:tc>
          <w:tcPr>
            <w:tcW w:w="981" w:type="dxa"/>
            <w:vAlign w:val="top"/>
          </w:tcPr>
          <w:p w14:paraId="3799F17D">
            <w:pPr>
              <w:spacing w:line="321" w:lineRule="auto"/>
              <w:rPr>
                <w:rFonts w:ascii="Arial"/>
                <w:sz w:val="21"/>
              </w:rPr>
            </w:pPr>
          </w:p>
          <w:p w14:paraId="4FD0EE22">
            <w:pPr>
              <w:spacing w:before="59" w:line="220" w:lineRule="auto"/>
              <w:ind w:left="292"/>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41"/>
                <w:sz w:val="18"/>
                <w:szCs w:val="18"/>
              </w:rPr>
              <w:t xml:space="preserve"> </w:t>
            </w:r>
            <w:r>
              <w:rPr>
                <w:rFonts w:ascii="宋体" w:hAnsi="宋体" w:eastAsia="宋体" w:cs="宋体"/>
                <w:spacing w:val="-2"/>
                <w:sz w:val="18"/>
                <w:szCs w:val="18"/>
              </w:rPr>
              <w:t>份</w:t>
            </w:r>
          </w:p>
        </w:tc>
        <w:tc>
          <w:tcPr>
            <w:tcW w:w="1660" w:type="dxa"/>
            <w:vAlign w:val="top"/>
          </w:tcPr>
          <w:p w14:paraId="1281C83F">
            <w:pPr>
              <w:spacing w:line="321" w:lineRule="auto"/>
              <w:rPr>
                <w:rFonts w:ascii="Arial"/>
                <w:sz w:val="21"/>
              </w:rPr>
            </w:pPr>
          </w:p>
          <w:p w14:paraId="78ABF9D1">
            <w:pPr>
              <w:spacing w:before="59"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044D1575">
            <w:pPr>
              <w:rPr>
                <w:rFonts w:ascii="Arial"/>
                <w:sz w:val="21"/>
              </w:rPr>
            </w:pPr>
          </w:p>
        </w:tc>
        <w:tc>
          <w:tcPr>
            <w:tcW w:w="1047" w:type="dxa"/>
            <w:vAlign w:val="top"/>
          </w:tcPr>
          <w:p w14:paraId="662D580A">
            <w:pPr>
              <w:spacing w:line="322" w:lineRule="auto"/>
              <w:rPr>
                <w:rFonts w:ascii="Arial"/>
                <w:sz w:val="21"/>
              </w:rPr>
            </w:pPr>
          </w:p>
          <w:p w14:paraId="15F9C271">
            <w:pPr>
              <w:spacing w:before="58"/>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14E278BF">
            <w:pPr>
              <w:spacing w:before="226"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5F00A865">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42115D1B">
            <w:pPr>
              <w:spacing w:before="227" w:line="322"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BB6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1C3942B2">
            <w:pPr>
              <w:rPr>
                <w:rFonts w:ascii="Arial"/>
                <w:sz w:val="21"/>
              </w:rPr>
            </w:pPr>
          </w:p>
        </w:tc>
        <w:tc>
          <w:tcPr>
            <w:tcW w:w="1369" w:type="dxa"/>
            <w:vMerge w:val="continue"/>
            <w:tcBorders>
              <w:top w:val="nil"/>
            </w:tcBorders>
            <w:vAlign w:val="top"/>
          </w:tcPr>
          <w:p w14:paraId="238D1E0E">
            <w:pPr>
              <w:rPr>
                <w:rFonts w:ascii="Arial"/>
                <w:sz w:val="21"/>
              </w:rPr>
            </w:pPr>
          </w:p>
        </w:tc>
        <w:tc>
          <w:tcPr>
            <w:tcW w:w="1490" w:type="dxa"/>
            <w:vAlign w:val="top"/>
          </w:tcPr>
          <w:p w14:paraId="6A80694F">
            <w:pPr>
              <w:spacing w:before="71" w:line="220" w:lineRule="auto"/>
              <w:ind w:left="119"/>
              <w:rPr>
                <w:rFonts w:ascii="宋体" w:hAnsi="宋体" w:eastAsia="宋体" w:cs="宋体"/>
                <w:sz w:val="18"/>
                <w:szCs w:val="18"/>
              </w:rPr>
            </w:pPr>
            <w:r>
              <w:rPr>
                <w:rFonts w:ascii="宋体" w:hAnsi="宋体" w:eastAsia="宋体" w:cs="宋体"/>
                <w:spacing w:val="-2"/>
                <w:sz w:val="18"/>
                <w:szCs w:val="18"/>
              </w:rPr>
              <w:t>完成野生动物普</w:t>
            </w:r>
          </w:p>
          <w:p w14:paraId="7AB66CF7">
            <w:pPr>
              <w:spacing w:before="97" w:line="219" w:lineRule="auto"/>
              <w:ind w:left="120"/>
              <w:rPr>
                <w:rFonts w:ascii="宋体" w:hAnsi="宋体" w:eastAsia="宋体" w:cs="宋体"/>
                <w:sz w:val="18"/>
                <w:szCs w:val="18"/>
              </w:rPr>
            </w:pPr>
            <w:r>
              <w:rPr>
                <w:rFonts w:ascii="宋体" w:hAnsi="宋体" w:eastAsia="宋体" w:cs="宋体"/>
                <w:spacing w:val="-2"/>
                <w:sz w:val="18"/>
                <w:szCs w:val="18"/>
              </w:rPr>
              <w:t>查报告、数据库</w:t>
            </w:r>
          </w:p>
        </w:tc>
        <w:tc>
          <w:tcPr>
            <w:tcW w:w="981" w:type="dxa"/>
            <w:vAlign w:val="top"/>
          </w:tcPr>
          <w:p w14:paraId="09F296D8">
            <w:pPr>
              <w:spacing w:before="227" w:line="220" w:lineRule="auto"/>
              <w:ind w:left="292"/>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41"/>
                <w:sz w:val="18"/>
                <w:szCs w:val="18"/>
              </w:rPr>
              <w:t xml:space="preserve"> </w:t>
            </w:r>
            <w:r>
              <w:rPr>
                <w:rFonts w:ascii="宋体" w:hAnsi="宋体" w:eastAsia="宋体" w:cs="宋体"/>
                <w:spacing w:val="-2"/>
                <w:sz w:val="18"/>
                <w:szCs w:val="18"/>
              </w:rPr>
              <w:t>份</w:t>
            </w:r>
          </w:p>
        </w:tc>
        <w:tc>
          <w:tcPr>
            <w:tcW w:w="1660" w:type="dxa"/>
            <w:vAlign w:val="top"/>
          </w:tcPr>
          <w:p w14:paraId="65EA18E8">
            <w:pPr>
              <w:spacing w:before="226"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604B03AF">
            <w:pPr>
              <w:rPr>
                <w:rFonts w:ascii="Arial"/>
                <w:sz w:val="21"/>
              </w:rPr>
            </w:pPr>
          </w:p>
        </w:tc>
        <w:tc>
          <w:tcPr>
            <w:tcW w:w="1047" w:type="dxa"/>
            <w:vAlign w:val="top"/>
          </w:tcPr>
          <w:p w14:paraId="4F55D08E">
            <w:pPr>
              <w:spacing w:before="227"/>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6D3132DB">
            <w:pPr>
              <w:spacing w:before="71"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5B548801">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0FE6EF44">
            <w:pPr>
              <w:spacing w:before="71" w:line="281"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32C3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01C7699B">
            <w:pPr>
              <w:rPr>
                <w:rFonts w:ascii="Arial"/>
                <w:sz w:val="21"/>
              </w:rPr>
            </w:pPr>
          </w:p>
        </w:tc>
        <w:tc>
          <w:tcPr>
            <w:tcW w:w="1369" w:type="dxa"/>
            <w:vMerge w:val="restart"/>
            <w:tcBorders>
              <w:bottom w:val="nil"/>
            </w:tcBorders>
            <w:vAlign w:val="top"/>
          </w:tcPr>
          <w:p w14:paraId="77032CBF">
            <w:pPr>
              <w:rPr>
                <w:rFonts w:ascii="Arial"/>
                <w:sz w:val="21"/>
              </w:rPr>
            </w:pPr>
          </w:p>
          <w:p w14:paraId="7ED2B7ED">
            <w:pPr>
              <w:spacing w:line="241" w:lineRule="auto"/>
              <w:rPr>
                <w:rFonts w:ascii="Arial"/>
                <w:sz w:val="21"/>
              </w:rPr>
            </w:pPr>
          </w:p>
          <w:p w14:paraId="3A1E8C90">
            <w:pPr>
              <w:spacing w:before="59" w:line="221" w:lineRule="auto"/>
              <w:ind w:left="328"/>
              <w:rPr>
                <w:rFonts w:ascii="宋体" w:hAnsi="宋体" w:eastAsia="宋体" w:cs="宋体"/>
                <w:sz w:val="18"/>
                <w:szCs w:val="18"/>
              </w:rPr>
            </w:pPr>
            <w:r>
              <w:rPr>
                <w:rFonts w:ascii="宋体" w:hAnsi="宋体" w:eastAsia="宋体" w:cs="宋体"/>
                <w:spacing w:val="-2"/>
                <w:sz w:val="18"/>
                <w:szCs w:val="18"/>
              </w:rPr>
              <w:t>质量指标</w:t>
            </w:r>
          </w:p>
        </w:tc>
        <w:tc>
          <w:tcPr>
            <w:tcW w:w="1490" w:type="dxa"/>
            <w:vAlign w:val="top"/>
          </w:tcPr>
          <w:p w14:paraId="394F3B3C">
            <w:pPr>
              <w:spacing w:before="70" w:line="220" w:lineRule="auto"/>
              <w:ind w:left="118"/>
              <w:rPr>
                <w:rFonts w:ascii="宋体" w:hAnsi="宋体" w:eastAsia="宋体" w:cs="宋体"/>
                <w:sz w:val="18"/>
                <w:szCs w:val="18"/>
              </w:rPr>
            </w:pPr>
            <w:r>
              <w:rPr>
                <w:rFonts w:ascii="宋体" w:hAnsi="宋体" w:eastAsia="宋体" w:cs="宋体"/>
                <w:spacing w:val="-2"/>
                <w:sz w:val="18"/>
                <w:szCs w:val="18"/>
              </w:rPr>
              <w:t>野生植物调查覆</w:t>
            </w:r>
          </w:p>
          <w:p w14:paraId="11B88F99">
            <w:pPr>
              <w:spacing w:before="97" w:line="220" w:lineRule="auto"/>
              <w:ind w:left="569"/>
              <w:rPr>
                <w:rFonts w:ascii="宋体" w:hAnsi="宋体" w:eastAsia="宋体" w:cs="宋体"/>
                <w:sz w:val="18"/>
                <w:szCs w:val="18"/>
              </w:rPr>
            </w:pPr>
            <w:r>
              <w:rPr>
                <w:rFonts w:ascii="宋体" w:hAnsi="宋体" w:eastAsia="宋体" w:cs="宋体"/>
                <w:spacing w:val="-4"/>
                <w:sz w:val="18"/>
                <w:szCs w:val="18"/>
              </w:rPr>
              <w:t>盖率</w:t>
            </w:r>
          </w:p>
        </w:tc>
        <w:tc>
          <w:tcPr>
            <w:tcW w:w="981" w:type="dxa"/>
            <w:vAlign w:val="top"/>
          </w:tcPr>
          <w:p w14:paraId="05F99EBD">
            <w:pPr>
              <w:spacing w:before="226" w:line="238" w:lineRule="auto"/>
              <w:ind w:left="287"/>
              <w:rPr>
                <w:rFonts w:ascii="宋体" w:hAnsi="宋体" w:eastAsia="宋体" w:cs="宋体"/>
                <w:sz w:val="18"/>
                <w:szCs w:val="18"/>
              </w:rPr>
            </w:pPr>
            <w:r>
              <w:rPr>
                <w:rFonts w:ascii="宋体" w:hAnsi="宋体" w:eastAsia="宋体" w:cs="宋体"/>
                <w:spacing w:val="-6"/>
                <w:sz w:val="18"/>
                <w:szCs w:val="18"/>
              </w:rPr>
              <w:t>≥80%</w:t>
            </w:r>
          </w:p>
        </w:tc>
        <w:tc>
          <w:tcPr>
            <w:tcW w:w="1660" w:type="dxa"/>
            <w:vAlign w:val="top"/>
          </w:tcPr>
          <w:p w14:paraId="691296F2">
            <w:pPr>
              <w:spacing w:before="226"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3EFD9EAC">
            <w:pPr>
              <w:rPr>
                <w:rFonts w:ascii="Arial"/>
                <w:sz w:val="21"/>
              </w:rPr>
            </w:pPr>
          </w:p>
        </w:tc>
        <w:tc>
          <w:tcPr>
            <w:tcW w:w="1047" w:type="dxa"/>
            <w:vAlign w:val="top"/>
          </w:tcPr>
          <w:p w14:paraId="7BEB8B93">
            <w:pPr>
              <w:spacing w:before="226"/>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51549098">
            <w:pPr>
              <w:spacing w:before="70"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13EB617C">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52A1614F">
            <w:pPr>
              <w:spacing w:before="71" w:line="281"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39830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2B2974F7">
            <w:pPr>
              <w:rPr>
                <w:rFonts w:ascii="Arial"/>
                <w:sz w:val="21"/>
              </w:rPr>
            </w:pPr>
          </w:p>
        </w:tc>
        <w:tc>
          <w:tcPr>
            <w:tcW w:w="1369" w:type="dxa"/>
            <w:vMerge w:val="continue"/>
            <w:tcBorders>
              <w:top w:val="nil"/>
            </w:tcBorders>
            <w:vAlign w:val="top"/>
          </w:tcPr>
          <w:p w14:paraId="027BC422">
            <w:pPr>
              <w:rPr>
                <w:rFonts w:ascii="Arial"/>
                <w:sz w:val="21"/>
              </w:rPr>
            </w:pPr>
          </w:p>
        </w:tc>
        <w:tc>
          <w:tcPr>
            <w:tcW w:w="1490" w:type="dxa"/>
            <w:vAlign w:val="top"/>
          </w:tcPr>
          <w:p w14:paraId="4B6FFFCB">
            <w:pPr>
              <w:spacing w:before="69" w:line="221" w:lineRule="auto"/>
              <w:ind w:left="118"/>
              <w:rPr>
                <w:rFonts w:ascii="宋体" w:hAnsi="宋体" w:eastAsia="宋体" w:cs="宋体"/>
                <w:sz w:val="18"/>
                <w:szCs w:val="18"/>
              </w:rPr>
            </w:pPr>
            <w:r>
              <w:rPr>
                <w:rFonts w:ascii="宋体" w:hAnsi="宋体" w:eastAsia="宋体" w:cs="宋体"/>
                <w:spacing w:val="-2"/>
                <w:sz w:val="18"/>
                <w:szCs w:val="18"/>
              </w:rPr>
              <w:t>野生动物调查覆</w:t>
            </w:r>
          </w:p>
          <w:p w14:paraId="7F74AB7F">
            <w:pPr>
              <w:spacing w:before="96" w:line="220" w:lineRule="auto"/>
              <w:ind w:left="569"/>
              <w:rPr>
                <w:rFonts w:ascii="宋体" w:hAnsi="宋体" w:eastAsia="宋体" w:cs="宋体"/>
                <w:sz w:val="18"/>
                <w:szCs w:val="18"/>
              </w:rPr>
            </w:pPr>
            <w:r>
              <w:rPr>
                <w:rFonts w:ascii="宋体" w:hAnsi="宋体" w:eastAsia="宋体" w:cs="宋体"/>
                <w:spacing w:val="-4"/>
                <w:sz w:val="18"/>
                <w:szCs w:val="18"/>
              </w:rPr>
              <w:t>盖率</w:t>
            </w:r>
          </w:p>
        </w:tc>
        <w:tc>
          <w:tcPr>
            <w:tcW w:w="981" w:type="dxa"/>
            <w:vAlign w:val="top"/>
          </w:tcPr>
          <w:p w14:paraId="0E38E2D9">
            <w:pPr>
              <w:spacing w:before="226" w:line="238" w:lineRule="auto"/>
              <w:ind w:left="287"/>
              <w:rPr>
                <w:rFonts w:ascii="宋体" w:hAnsi="宋体" w:eastAsia="宋体" w:cs="宋体"/>
                <w:sz w:val="18"/>
                <w:szCs w:val="18"/>
              </w:rPr>
            </w:pPr>
            <w:r>
              <w:rPr>
                <w:rFonts w:ascii="宋体" w:hAnsi="宋体" w:eastAsia="宋体" w:cs="宋体"/>
                <w:spacing w:val="-6"/>
                <w:sz w:val="18"/>
                <w:szCs w:val="18"/>
              </w:rPr>
              <w:t>≥80%</w:t>
            </w:r>
          </w:p>
        </w:tc>
        <w:tc>
          <w:tcPr>
            <w:tcW w:w="1660" w:type="dxa"/>
            <w:vAlign w:val="top"/>
          </w:tcPr>
          <w:p w14:paraId="093B5CC8">
            <w:pPr>
              <w:spacing w:before="225"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55A17488">
            <w:pPr>
              <w:rPr>
                <w:rFonts w:ascii="Arial"/>
                <w:sz w:val="21"/>
              </w:rPr>
            </w:pPr>
          </w:p>
        </w:tc>
        <w:tc>
          <w:tcPr>
            <w:tcW w:w="1047" w:type="dxa"/>
            <w:vAlign w:val="top"/>
          </w:tcPr>
          <w:p w14:paraId="4A49675A">
            <w:pPr>
              <w:spacing w:before="226"/>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0ACA876D">
            <w:pPr>
              <w:spacing w:before="70"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23843939">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2A772C76">
            <w:pPr>
              <w:spacing w:before="71" w:line="281"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042F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bottom w:val="nil"/>
            </w:tcBorders>
            <w:vAlign w:val="top"/>
          </w:tcPr>
          <w:p w14:paraId="111877E3">
            <w:pPr>
              <w:rPr>
                <w:rFonts w:ascii="Arial"/>
                <w:sz w:val="21"/>
              </w:rPr>
            </w:pPr>
          </w:p>
        </w:tc>
        <w:tc>
          <w:tcPr>
            <w:tcW w:w="1369" w:type="dxa"/>
            <w:vMerge w:val="restart"/>
            <w:tcBorders>
              <w:bottom w:val="nil"/>
            </w:tcBorders>
            <w:vAlign w:val="top"/>
          </w:tcPr>
          <w:p w14:paraId="387F789E">
            <w:pPr>
              <w:spacing w:line="241" w:lineRule="auto"/>
              <w:rPr>
                <w:rFonts w:ascii="Arial"/>
                <w:sz w:val="21"/>
              </w:rPr>
            </w:pPr>
          </w:p>
          <w:p w14:paraId="099E6D0A">
            <w:pPr>
              <w:spacing w:line="242" w:lineRule="auto"/>
              <w:rPr>
                <w:rFonts w:ascii="Arial"/>
                <w:sz w:val="21"/>
              </w:rPr>
            </w:pPr>
          </w:p>
          <w:p w14:paraId="0D67A99E">
            <w:pPr>
              <w:spacing w:before="58" w:line="221" w:lineRule="auto"/>
              <w:ind w:left="336"/>
              <w:rPr>
                <w:rFonts w:ascii="宋体" w:hAnsi="宋体" w:eastAsia="宋体" w:cs="宋体"/>
                <w:sz w:val="18"/>
                <w:szCs w:val="18"/>
              </w:rPr>
            </w:pPr>
            <w:r>
              <w:rPr>
                <w:rFonts w:ascii="宋体" w:hAnsi="宋体" w:eastAsia="宋体" w:cs="宋体"/>
                <w:spacing w:val="-4"/>
                <w:sz w:val="18"/>
                <w:szCs w:val="18"/>
              </w:rPr>
              <w:t>时效指标</w:t>
            </w:r>
          </w:p>
        </w:tc>
        <w:tc>
          <w:tcPr>
            <w:tcW w:w="1490" w:type="dxa"/>
            <w:vAlign w:val="top"/>
          </w:tcPr>
          <w:p w14:paraId="329E2A13">
            <w:pPr>
              <w:spacing w:before="225" w:line="219" w:lineRule="auto"/>
              <w:ind w:left="116"/>
              <w:rPr>
                <w:rFonts w:ascii="宋体" w:hAnsi="宋体" w:eastAsia="宋体" w:cs="宋体"/>
                <w:sz w:val="18"/>
                <w:szCs w:val="18"/>
              </w:rPr>
            </w:pPr>
            <w:r>
              <w:rPr>
                <w:rFonts w:ascii="宋体" w:hAnsi="宋体" w:eastAsia="宋体" w:cs="宋体"/>
                <w:spacing w:val="-1"/>
                <w:sz w:val="18"/>
                <w:szCs w:val="18"/>
              </w:rPr>
              <w:t>报告按时完成率</w:t>
            </w:r>
          </w:p>
        </w:tc>
        <w:tc>
          <w:tcPr>
            <w:tcW w:w="981" w:type="dxa"/>
            <w:vAlign w:val="top"/>
          </w:tcPr>
          <w:p w14:paraId="5384F588">
            <w:pPr>
              <w:spacing w:before="226"/>
              <w:ind w:left="268"/>
              <w:rPr>
                <w:rFonts w:ascii="宋体" w:hAnsi="宋体" w:eastAsia="宋体" w:cs="宋体"/>
                <w:sz w:val="18"/>
                <w:szCs w:val="18"/>
              </w:rPr>
            </w:pPr>
            <w:r>
              <w:rPr>
                <w:rFonts w:ascii="宋体" w:hAnsi="宋体" w:eastAsia="宋体" w:cs="宋体"/>
                <w:spacing w:val="-1"/>
                <w:sz w:val="18"/>
                <w:szCs w:val="18"/>
              </w:rPr>
              <w:t>=100%</w:t>
            </w:r>
          </w:p>
        </w:tc>
        <w:tc>
          <w:tcPr>
            <w:tcW w:w="1660" w:type="dxa"/>
            <w:vAlign w:val="top"/>
          </w:tcPr>
          <w:p w14:paraId="6C35B12E">
            <w:pPr>
              <w:spacing w:before="225"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020FC101">
            <w:pPr>
              <w:rPr>
                <w:rFonts w:ascii="Arial"/>
                <w:sz w:val="21"/>
              </w:rPr>
            </w:pPr>
          </w:p>
        </w:tc>
        <w:tc>
          <w:tcPr>
            <w:tcW w:w="1047" w:type="dxa"/>
            <w:vAlign w:val="top"/>
          </w:tcPr>
          <w:p w14:paraId="5F98CA24">
            <w:pPr>
              <w:spacing w:before="226"/>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5A176E7C">
            <w:pPr>
              <w:spacing w:before="69"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2196B003">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51AF4261">
            <w:pPr>
              <w:spacing w:before="69" w:line="282" w:lineRule="auto"/>
              <w:ind w:left="309" w:right="122"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607D3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Merge w:val="continue"/>
            <w:tcBorders>
              <w:top w:val="nil"/>
            </w:tcBorders>
            <w:vAlign w:val="top"/>
          </w:tcPr>
          <w:p w14:paraId="4C6FAB47">
            <w:pPr>
              <w:rPr>
                <w:rFonts w:ascii="Arial"/>
                <w:sz w:val="21"/>
              </w:rPr>
            </w:pPr>
          </w:p>
        </w:tc>
        <w:tc>
          <w:tcPr>
            <w:tcW w:w="1369" w:type="dxa"/>
            <w:vMerge w:val="continue"/>
            <w:tcBorders>
              <w:top w:val="nil"/>
            </w:tcBorders>
            <w:vAlign w:val="top"/>
          </w:tcPr>
          <w:p w14:paraId="4E1C082E">
            <w:pPr>
              <w:rPr>
                <w:rFonts w:ascii="Arial"/>
                <w:sz w:val="21"/>
              </w:rPr>
            </w:pPr>
          </w:p>
        </w:tc>
        <w:tc>
          <w:tcPr>
            <w:tcW w:w="1490" w:type="dxa"/>
            <w:vAlign w:val="top"/>
          </w:tcPr>
          <w:p w14:paraId="5782B20C">
            <w:pPr>
              <w:spacing w:before="69" w:line="220" w:lineRule="auto"/>
              <w:ind w:left="120"/>
              <w:rPr>
                <w:rFonts w:ascii="宋体" w:hAnsi="宋体" w:eastAsia="宋体" w:cs="宋体"/>
                <w:sz w:val="18"/>
                <w:szCs w:val="18"/>
              </w:rPr>
            </w:pPr>
            <w:r>
              <w:rPr>
                <w:rFonts w:ascii="宋体" w:hAnsi="宋体" w:eastAsia="宋体" w:cs="宋体"/>
                <w:spacing w:val="-2"/>
                <w:sz w:val="18"/>
                <w:szCs w:val="18"/>
              </w:rPr>
              <w:t>项目资金及时拨</w:t>
            </w:r>
          </w:p>
          <w:p w14:paraId="3CCA895D">
            <w:pPr>
              <w:spacing w:before="97" w:line="220" w:lineRule="auto"/>
              <w:ind w:left="569"/>
              <w:rPr>
                <w:rFonts w:ascii="宋体" w:hAnsi="宋体" w:eastAsia="宋体" w:cs="宋体"/>
                <w:sz w:val="18"/>
                <w:szCs w:val="18"/>
              </w:rPr>
            </w:pPr>
            <w:r>
              <w:rPr>
                <w:rFonts w:ascii="宋体" w:hAnsi="宋体" w:eastAsia="宋体" w:cs="宋体"/>
                <w:spacing w:val="-4"/>
                <w:sz w:val="18"/>
                <w:szCs w:val="18"/>
              </w:rPr>
              <w:t>付率</w:t>
            </w:r>
          </w:p>
        </w:tc>
        <w:tc>
          <w:tcPr>
            <w:tcW w:w="981" w:type="dxa"/>
            <w:vAlign w:val="top"/>
          </w:tcPr>
          <w:p w14:paraId="7DE04830">
            <w:pPr>
              <w:spacing w:before="225"/>
              <w:ind w:left="268"/>
              <w:rPr>
                <w:rFonts w:ascii="宋体" w:hAnsi="宋体" w:eastAsia="宋体" w:cs="宋体"/>
                <w:sz w:val="18"/>
                <w:szCs w:val="18"/>
              </w:rPr>
            </w:pPr>
            <w:r>
              <w:rPr>
                <w:rFonts w:ascii="宋体" w:hAnsi="宋体" w:eastAsia="宋体" w:cs="宋体"/>
                <w:spacing w:val="-1"/>
                <w:sz w:val="18"/>
                <w:szCs w:val="18"/>
              </w:rPr>
              <w:t>=100%</w:t>
            </w:r>
          </w:p>
        </w:tc>
        <w:tc>
          <w:tcPr>
            <w:tcW w:w="1660" w:type="dxa"/>
            <w:vAlign w:val="top"/>
          </w:tcPr>
          <w:p w14:paraId="3B9477AD">
            <w:pPr>
              <w:spacing w:before="225"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01906719">
            <w:pPr>
              <w:rPr>
                <w:rFonts w:ascii="Arial"/>
                <w:sz w:val="21"/>
              </w:rPr>
            </w:pPr>
          </w:p>
        </w:tc>
        <w:tc>
          <w:tcPr>
            <w:tcW w:w="1047" w:type="dxa"/>
            <w:vAlign w:val="top"/>
          </w:tcPr>
          <w:p w14:paraId="2A11B46F">
            <w:pPr>
              <w:spacing w:before="225"/>
              <w:ind w:left="488"/>
              <w:rPr>
                <w:rFonts w:ascii="宋体" w:hAnsi="宋体" w:eastAsia="宋体" w:cs="宋体"/>
                <w:sz w:val="18"/>
                <w:szCs w:val="18"/>
              </w:rPr>
            </w:pPr>
            <w:r>
              <w:rPr>
                <w:rFonts w:ascii="宋体" w:hAnsi="宋体" w:eastAsia="宋体" w:cs="宋体"/>
                <w:sz w:val="18"/>
                <w:szCs w:val="18"/>
              </w:rPr>
              <w:t>5</w:t>
            </w:r>
          </w:p>
        </w:tc>
        <w:tc>
          <w:tcPr>
            <w:tcW w:w="1071" w:type="dxa"/>
            <w:vAlign w:val="top"/>
          </w:tcPr>
          <w:p w14:paraId="5437414F">
            <w:pPr>
              <w:spacing w:before="69"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28D333FF">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1243163A">
            <w:pPr>
              <w:spacing w:before="69" w:line="282" w:lineRule="auto"/>
              <w:ind w:left="310" w:right="122"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BD37D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7" w:type="dxa"/>
            <w:vAlign w:val="top"/>
          </w:tcPr>
          <w:p w14:paraId="2EEAD22E">
            <w:pPr>
              <w:spacing w:before="71" w:line="281" w:lineRule="auto"/>
              <w:ind w:left="379" w:right="190"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69" w:type="dxa"/>
            <w:vAlign w:val="top"/>
          </w:tcPr>
          <w:p w14:paraId="5637BEBE">
            <w:pPr>
              <w:spacing w:before="227" w:line="219" w:lineRule="auto"/>
              <w:ind w:left="149"/>
              <w:rPr>
                <w:rFonts w:ascii="宋体" w:hAnsi="宋体" w:eastAsia="宋体" w:cs="宋体"/>
                <w:sz w:val="18"/>
                <w:szCs w:val="18"/>
              </w:rPr>
            </w:pPr>
            <w:r>
              <w:rPr>
                <w:rFonts w:ascii="宋体" w:hAnsi="宋体" w:eastAsia="宋体" w:cs="宋体"/>
                <w:spacing w:val="-2"/>
                <w:sz w:val="18"/>
                <w:szCs w:val="18"/>
              </w:rPr>
              <w:t>经济成本指标</w:t>
            </w:r>
          </w:p>
        </w:tc>
        <w:tc>
          <w:tcPr>
            <w:tcW w:w="1490" w:type="dxa"/>
            <w:vAlign w:val="top"/>
          </w:tcPr>
          <w:p w14:paraId="245DD299">
            <w:pPr>
              <w:spacing w:before="227" w:line="220" w:lineRule="auto"/>
              <w:ind w:left="120"/>
              <w:rPr>
                <w:rFonts w:ascii="宋体" w:hAnsi="宋体" w:eastAsia="宋体" w:cs="宋体"/>
                <w:sz w:val="18"/>
                <w:szCs w:val="18"/>
              </w:rPr>
            </w:pPr>
            <w:r>
              <w:rPr>
                <w:rFonts w:ascii="宋体" w:hAnsi="宋体" w:eastAsia="宋体" w:cs="宋体"/>
                <w:spacing w:val="-2"/>
                <w:sz w:val="18"/>
                <w:szCs w:val="18"/>
              </w:rPr>
              <w:t>项目预算控制数</w:t>
            </w:r>
          </w:p>
        </w:tc>
        <w:tc>
          <w:tcPr>
            <w:tcW w:w="981" w:type="dxa"/>
            <w:vAlign w:val="top"/>
          </w:tcPr>
          <w:p w14:paraId="2967F8FD">
            <w:pPr>
              <w:spacing w:before="227" w:line="221" w:lineRule="auto"/>
              <w:ind w:left="126"/>
              <w:rPr>
                <w:rFonts w:ascii="宋体" w:hAnsi="宋体" w:eastAsia="宋体" w:cs="宋体"/>
                <w:sz w:val="18"/>
                <w:szCs w:val="18"/>
              </w:rPr>
            </w:pPr>
            <w:r>
              <w:rPr>
                <w:rFonts w:ascii="宋体" w:hAnsi="宋体" w:eastAsia="宋体" w:cs="宋体"/>
                <w:spacing w:val="-6"/>
                <w:sz w:val="18"/>
                <w:szCs w:val="18"/>
              </w:rPr>
              <w:t>≤60</w:t>
            </w:r>
            <w:r>
              <w:rPr>
                <w:rFonts w:ascii="宋体" w:hAnsi="宋体" w:eastAsia="宋体" w:cs="宋体"/>
                <w:spacing w:val="-37"/>
                <w:sz w:val="18"/>
                <w:szCs w:val="18"/>
              </w:rPr>
              <w:t xml:space="preserve"> </w:t>
            </w:r>
            <w:r>
              <w:rPr>
                <w:rFonts w:ascii="宋体" w:hAnsi="宋体" w:eastAsia="宋体" w:cs="宋体"/>
                <w:spacing w:val="-6"/>
                <w:sz w:val="18"/>
                <w:szCs w:val="18"/>
              </w:rPr>
              <w:t>万元</w:t>
            </w:r>
          </w:p>
        </w:tc>
        <w:tc>
          <w:tcPr>
            <w:tcW w:w="1660" w:type="dxa"/>
            <w:vAlign w:val="top"/>
          </w:tcPr>
          <w:p w14:paraId="0E6254D7">
            <w:pPr>
              <w:spacing w:before="227" w:line="220" w:lineRule="auto"/>
              <w:ind w:left="295"/>
              <w:rPr>
                <w:rFonts w:ascii="宋体" w:hAnsi="宋体" w:eastAsia="宋体" w:cs="宋体"/>
                <w:sz w:val="18"/>
                <w:szCs w:val="18"/>
              </w:rPr>
            </w:pPr>
            <w:r>
              <w:rPr>
                <w:rFonts w:ascii="宋体" w:hAnsi="宋体" w:eastAsia="宋体" w:cs="宋体"/>
                <w:spacing w:val="-2"/>
                <w:sz w:val="18"/>
                <w:szCs w:val="18"/>
              </w:rPr>
              <w:t>预算支出标准</w:t>
            </w:r>
          </w:p>
        </w:tc>
        <w:tc>
          <w:tcPr>
            <w:tcW w:w="1231" w:type="dxa"/>
            <w:vAlign w:val="top"/>
          </w:tcPr>
          <w:p w14:paraId="337B6F69">
            <w:pPr>
              <w:rPr>
                <w:rFonts w:ascii="Arial"/>
                <w:sz w:val="21"/>
              </w:rPr>
            </w:pPr>
          </w:p>
        </w:tc>
        <w:tc>
          <w:tcPr>
            <w:tcW w:w="1047" w:type="dxa"/>
            <w:vAlign w:val="top"/>
          </w:tcPr>
          <w:p w14:paraId="56B2B21A">
            <w:pPr>
              <w:spacing w:before="227"/>
              <w:ind w:left="441"/>
              <w:rPr>
                <w:rFonts w:ascii="宋体" w:hAnsi="宋体" w:eastAsia="宋体" w:cs="宋体"/>
                <w:sz w:val="18"/>
                <w:szCs w:val="18"/>
              </w:rPr>
            </w:pPr>
            <w:r>
              <w:rPr>
                <w:rFonts w:ascii="宋体" w:hAnsi="宋体" w:eastAsia="宋体" w:cs="宋体"/>
                <w:spacing w:val="-4"/>
                <w:sz w:val="18"/>
                <w:szCs w:val="18"/>
              </w:rPr>
              <w:t>20</w:t>
            </w:r>
          </w:p>
        </w:tc>
        <w:tc>
          <w:tcPr>
            <w:tcW w:w="1071" w:type="dxa"/>
            <w:vAlign w:val="top"/>
          </w:tcPr>
          <w:p w14:paraId="737AE211">
            <w:pPr>
              <w:spacing w:before="71"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02B69F8D">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1" w:type="dxa"/>
            <w:vAlign w:val="top"/>
          </w:tcPr>
          <w:p w14:paraId="34D7EF4F">
            <w:pPr>
              <w:spacing w:before="71" w:line="281" w:lineRule="auto"/>
              <w:ind w:left="310" w:right="122"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7FC29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27" w:type="dxa"/>
            <w:vMerge w:val="restart"/>
            <w:tcBorders>
              <w:bottom w:val="nil"/>
            </w:tcBorders>
            <w:vAlign w:val="top"/>
          </w:tcPr>
          <w:p w14:paraId="6743F580">
            <w:pPr>
              <w:spacing w:line="319" w:lineRule="auto"/>
              <w:rPr>
                <w:rFonts w:ascii="Arial"/>
                <w:sz w:val="21"/>
              </w:rPr>
            </w:pPr>
          </w:p>
          <w:p w14:paraId="600B1056">
            <w:pPr>
              <w:spacing w:line="319" w:lineRule="auto"/>
              <w:rPr>
                <w:rFonts w:ascii="Arial"/>
                <w:sz w:val="21"/>
              </w:rPr>
            </w:pPr>
          </w:p>
          <w:p w14:paraId="027B0860">
            <w:pPr>
              <w:spacing w:before="58" w:line="322" w:lineRule="auto"/>
              <w:ind w:left="379" w:right="190"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69" w:type="dxa"/>
            <w:vMerge w:val="restart"/>
            <w:tcBorders>
              <w:bottom w:val="nil"/>
            </w:tcBorders>
            <w:vAlign w:val="top"/>
          </w:tcPr>
          <w:p w14:paraId="6636915C">
            <w:pPr>
              <w:spacing w:line="318" w:lineRule="auto"/>
              <w:rPr>
                <w:rFonts w:ascii="Arial"/>
                <w:sz w:val="21"/>
              </w:rPr>
            </w:pPr>
          </w:p>
          <w:p w14:paraId="4AA69F4F">
            <w:pPr>
              <w:spacing w:line="319" w:lineRule="auto"/>
              <w:rPr>
                <w:rFonts w:ascii="Arial"/>
                <w:sz w:val="21"/>
              </w:rPr>
            </w:pPr>
          </w:p>
          <w:p w14:paraId="1388CC08">
            <w:pPr>
              <w:spacing w:before="58" w:line="221" w:lineRule="auto"/>
              <w:ind w:left="149"/>
              <w:rPr>
                <w:rFonts w:ascii="宋体" w:hAnsi="宋体" w:eastAsia="宋体" w:cs="宋体"/>
                <w:sz w:val="18"/>
                <w:szCs w:val="18"/>
              </w:rPr>
            </w:pPr>
            <w:r>
              <w:rPr>
                <w:rFonts w:ascii="宋体" w:hAnsi="宋体" w:eastAsia="宋体" w:cs="宋体"/>
                <w:spacing w:val="-2"/>
                <w:sz w:val="18"/>
                <w:szCs w:val="18"/>
              </w:rPr>
              <w:t>生态效益指标</w:t>
            </w:r>
          </w:p>
        </w:tc>
        <w:tc>
          <w:tcPr>
            <w:tcW w:w="1490" w:type="dxa"/>
            <w:vAlign w:val="top"/>
          </w:tcPr>
          <w:p w14:paraId="0232DA60">
            <w:pPr>
              <w:spacing w:before="70" w:line="221" w:lineRule="auto"/>
              <w:ind w:left="118"/>
              <w:rPr>
                <w:rFonts w:ascii="宋体" w:hAnsi="宋体" w:eastAsia="宋体" w:cs="宋体"/>
                <w:sz w:val="18"/>
                <w:szCs w:val="18"/>
              </w:rPr>
            </w:pPr>
            <w:r>
              <w:rPr>
                <w:rFonts w:ascii="宋体" w:hAnsi="宋体" w:eastAsia="宋体" w:cs="宋体"/>
                <w:spacing w:val="-2"/>
                <w:sz w:val="18"/>
                <w:szCs w:val="18"/>
              </w:rPr>
              <w:t>提升野生动物保</w:t>
            </w:r>
          </w:p>
          <w:p w14:paraId="74A0FF98">
            <w:pPr>
              <w:spacing w:before="97" w:line="219" w:lineRule="auto"/>
              <w:ind w:left="118"/>
              <w:rPr>
                <w:rFonts w:ascii="宋体" w:hAnsi="宋体" w:eastAsia="宋体" w:cs="宋体"/>
                <w:sz w:val="18"/>
                <w:szCs w:val="18"/>
              </w:rPr>
            </w:pPr>
            <w:r>
              <w:rPr>
                <w:rFonts w:ascii="宋体" w:hAnsi="宋体" w:eastAsia="宋体" w:cs="宋体"/>
                <w:spacing w:val="-2"/>
                <w:sz w:val="18"/>
                <w:szCs w:val="18"/>
              </w:rPr>
              <w:t>护救助依据的客</w:t>
            </w:r>
          </w:p>
          <w:p w14:paraId="1EA1B9A4">
            <w:pPr>
              <w:spacing w:before="97" w:line="221" w:lineRule="auto"/>
              <w:ind w:left="569"/>
              <w:rPr>
                <w:rFonts w:ascii="宋体" w:hAnsi="宋体" w:eastAsia="宋体" w:cs="宋体"/>
                <w:sz w:val="18"/>
                <w:szCs w:val="18"/>
              </w:rPr>
            </w:pPr>
            <w:r>
              <w:rPr>
                <w:rFonts w:ascii="宋体" w:hAnsi="宋体" w:eastAsia="宋体" w:cs="宋体"/>
                <w:spacing w:val="-4"/>
                <w:sz w:val="18"/>
                <w:szCs w:val="18"/>
              </w:rPr>
              <w:t>观性</w:t>
            </w:r>
          </w:p>
        </w:tc>
        <w:tc>
          <w:tcPr>
            <w:tcW w:w="981" w:type="dxa"/>
            <w:vAlign w:val="top"/>
          </w:tcPr>
          <w:p w14:paraId="1B42B69F">
            <w:pPr>
              <w:spacing w:line="322" w:lineRule="auto"/>
              <w:rPr>
                <w:rFonts w:ascii="Arial"/>
                <w:sz w:val="21"/>
              </w:rPr>
            </w:pPr>
          </w:p>
          <w:p w14:paraId="2656098B">
            <w:pPr>
              <w:spacing w:before="58" w:line="221" w:lineRule="auto"/>
              <w:ind w:left="135"/>
              <w:rPr>
                <w:rFonts w:ascii="宋体" w:hAnsi="宋体" w:eastAsia="宋体" w:cs="宋体"/>
                <w:sz w:val="18"/>
                <w:szCs w:val="18"/>
              </w:rPr>
            </w:pPr>
            <w:r>
              <w:rPr>
                <w:rFonts w:ascii="宋体" w:hAnsi="宋体" w:eastAsia="宋体" w:cs="宋体"/>
                <w:spacing w:val="-2"/>
                <w:sz w:val="18"/>
                <w:szCs w:val="18"/>
              </w:rPr>
              <w:t>有效提升</w:t>
            </w:r>
          </w:p>
        </w:tc>
        <w:tc>
          <w:tcPr>
            <w:tcW w:w="1660" w:type="dxa"/>
            <w:vAlign w:val="top"/>
          </w:tcPr>
          <w:p w14:paraId="3BF400EA">
            <w:pPr>
              <w:spacing w:line="322" w:lineRule="auto"/>
              <w:rPr>
                <w:rFonts w:ascii="Arial"/>
                <w:sz w:val="21"/>
              </w:rPr>
            </w:pPr>
          </w:p>
          <w:p w14:paraId="1D2FD7F2">
            <w:pPr>
              <w:spacing w:before="58"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7616495F">
            <w:pPr>
              <w:rPr>
                <w:rFonts w:ascii="Arial"/>
                <w:sz w:val="21"/>
              </w:rPr>
            </w:pPr>
          </w:p>
        </w:tc>
        <w:tc>
          <w:tcPr>
            <w:tcW w:w="1047" w:type="dxa"/>
            <w:vAlign w:val="top"/>
          </w:tcPr>
          <w:p w14:paraId="358C91DD">
            <w:pPr>
              <w:spacing w:line="322" w:lineRule="auto"/>
              <w:rPr>
                <w:rFonts w:ascii="Arial"/>
                <w:sz w:val="21"/>
              </w:rPr>
            </w:pPr>
          </w:p>
          <w:p w14:paraId="50E5F22D">
            <w:pPr>
              <w:spacing w:before="59"/>
              <w:ind w:left="452"/>
              <w:rPr>
                <w:rFonts w:ascii="宋体" w:hAnsi="宋体" w:eastAsia="宋体" w:cs="宋体"/>
                <w:sz w:val="18"/>
                <w:szCs w:val="18"/>
              </w:rPr>
            </w:pPr>
            <w:r>
              <w:rPr>
                <w:rFonts w:ascii="宋体" w:hAnsi="宋体" w:eastAsia="宋体" w:cs="宋体"/>
                <w:spacing w:val="-10"/>
                <w:sz w:val="18"/>
                <w:szCs w:val="18"/>
              </w:rPr>
              <w:t>15</w:t>
            </w:r>
          </w:p>
        </w:tc>
        <w:tc>
          <w:tcPr>
            <w:tcW w:w="1071" w:type="dxa"/>
            <w:vAlign w:val="top"/>
          </w:tcPr>
          <w:p w14:paraId="0D203493">
            <w:pPr>
              <w:spacing w:before="227" w:line="322" w:lineRule="auto"/>
              <w:ind w:left="273" w:right="171"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1" w:type="dxa"/>
            <w:vAlign w:val="top"/>
          </w:tcPr>
          <w:p w14:paraId="1B4BC667">
            <w:pPr>
              <w:spacing w:before="227" w:line="322" w:lineRule="auto"/>
              <w:ind w:left="309" w:right="122"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C5995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27" w:type="dxa"/>
            <w:vMerge w:val="continue"/>
            <w:tcBorders>
              <w:top w:val="nil"/>
            </w:tcBorders>
            <w:vAlign w:val="top"/>
          </w:tcPr>
          <w:p w14:paraId="43217AC6">
            <w:pPr>
              <w:rPr>
                <w:rFonts w:ascii="Arial"/>
                <w:sz w:val="21"/>
              </w:rPr>
            </w:pPr>
          </w:p>
        </w:tc>
        <w:tc>
          <w:tcPr>
            <w:tcW w:w="1369" w:type="dxa"/>
            <w:vMerge w:val="continue"/>
            <w:tcBorders>
              <w:top w:val="nil"/>
            </w:tcBorders>
            <w:vAlign w:val="top"/>
          </w:tcPr>
          <w:p w14:paraId="0607CD33">
            <w:pPr>
              <w:rPr>
                <w:rFonts w:ascii="Arial"/>
                <w:sz w:val="21"/>
              </w:rPr>
            </w:pPr>
          </w:p>
        </w:tc>
        <w:tc>
          <w:tcPr>
            <w:tcW w:w="1490" w:type="dxa"/>
            <w:vAlign w:val="top"/>
          </w:tcPr>
          <w:p w14:paraId="0E7F98E6">
            <w:pPr>
              <w:spacing w:before="71" w:line="220" w:lineRule="auto"/>
              <w:ind w:left="122"/>
              <w:rPr>
                <w:rFonts w:ascii="宋体" w:hAnsi="宋体" w:eastAsia="宋体" w:cs="宋体"/>
                <w:sz w:val="18"/>
                <w:szCs w:val="18"/>
              </w:rPr>
            </w:pPr>
            <w:r>
              <w:rPr>
                <w:rFonts w:ascii="宋体" w:hAnsi="宋体" w:eastAsia="宋体" w:cs="宋体"/>
                <w:spacing w:val="-2"/>
                <w:sz w:val="18"/>
                <w:szCs w:val="18"/>
              </w:rPr>
              <w:t>显示清晰完整的</w:t>
            </w:r>
          </w:p>
          <w:p w14:paraId="28415AC4">
            <w:pPr>
              <w:spacing w:before="97" w:line="221" w:lineRule="auto"/>
              <w:ind w:left="118"/>
              <w:rPr>
                <w:rFonts w:ascii="宋体" w:hAnsi="宋体" w:eastAsia="宋体" w:cs="宋体"/>
                <w:sz w:val="18"/>
                <w:szCs w:val="18"/>
              </w:rPr>
            </w:pPr>
            <w:r>
              <w:rPr>
                <w:rFonts w:ascii="宋体" w:hAnsi="宋体" w:eastAsia="宋体" w:cs="宋体"/>
                <w:spacing w:val="-2"/>
                <w:sz w:val="18"/>
                <w:szCs w:val="18"/>
              </w:rPr>
              <w:t>野生动物生态链</w:t>
            </w:r>
          </w:p>
        </w:tc>
        <w:tc>
          <w:tcPr>
            <w:tcW w:w="981" w:type="dxa"/>
            <w:vAlign w:val="top"/>
          </w:tcPr>
          <w:p w14:paraId="0883222F">
            <w:pPr>
              <w:spacing w:before="227" w:line="220" w:lineRule="auto"/>
              <w:ind w:left="135"/>
              <w:rPr>
                <w:rFonts w:ascii="宋体" w:hAnsi="宋体" w:eastAsia="宋体" w:cs="宋体"/>
                <w:sz w:val="18"/>
                <w:szCs w:val="18"/>
              </w:rPr>
            </w:pPr>
            <w:r>
              <w:rPr>
                <w:rFonts w:ascii="宋体" w:hAnsi="宋体" w:eastAsia="宋体" w:cs="宋体"/>
                <w:spacing w:val="-2"/>
                <w:sz w:val="18"/>
                <w:szCs w:val="18"/>
              </w:rPr>
              <w:t>清晰完整</w:t>
            </w:r>
          </w:p>
        </w:tc>
        <w:tc>
          <w:tcPr>
            <w:tcW w:w="1660" w:type="dxa"/>
            <w:vAlign w:val="top"/>
          </w:tcPr>
          <w:p w14:paraId="5253523B">
            <w:pPr>
              <w:spacing w:before="227"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231" w:type="dxa"/>
            <w:vAlign w:val="top"/>
          </w:tcPr>
          <w:p w14:paraId="7FCC59EE">
            <w:pPr>
              <w:rPr>
                <w:rFonts w:ascii="Arial"/>
                <w:sz w:val="21"/>
              </w:rPr>
            </w:pPr>
          </w:p>
        </w:tc>
        <w:tc>
          <w:tcPr>
            <w:tcW w:w="1047" w:type="dxa"/>
            <w:vAlign w:val="top"/>
          </w:tcPr>
          <w:p w14:paraId="697B6A1A">
            <w:pPr>
              <w:spacing w:before="227"/>
              <w:ind w:left="452"/>
              <w:rPr>
                <w:rFonts w:ascii="宋体" w:hAnsi="宋体" w:eastAsia="宋体" w:cs="宋体"/>
                <w:sz w:val="18"/>
                <w:szCs w:val="18"/>
              </w:rPr>
            </w:pPr>
            <w:r>
              <w:rPr>
                <w:rFonts w:ascii="宋体" w:hAnsi="宋体" w:eastAsia="宋体" w:cs="宋体"/>
                <w:spacing w:val="-10"/>
                <w:sz w:val="18"/>
                <w:szCs w:val="18"/>
              </w:rPr>
              <w:t>15</w:t>
            </w:r>
          </w:p>
        </w:tc>
        <w:tc>
          <w:tcPr>
            <w:tcW w:w="1071" w:type="dxa"/>
            <w:vAlign w:val="top"/>
          </w:tcPr>
          <w:p w14:paraId="43A9BF5C">
            <w:pPr>
              <w:spacing w:before="71" w:line="283" w:lineRule="auto"/>
              <w:ind w:left="273" w:right="171"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1" w:type="dxa"/>
            <w:vAlign w:val="top"/>
          </w:tcPr>
          <w:p w14:paraId="487B0238">
            <w:pPr>
              <w:spacing w:before="71" w:line="283" w:lineRule="auto"/>
              <w:ind w:left="309" w:right="122"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7F000152">
      <w:pPr>
        <w:rPr>
          <w:rFonts w:ascii="Arial"/>
          <w:sz w:val="21"/>
        </w:rPr>
      </w:pPr>
    </w:p>
    <w:p w14:paraId="795FC529">
      <w:pPr>
        <w:rPr>
          <w:rFonts w:ascii="Arial" w:hAnsi="Arial" w:eastAsia="Arial" w:cs="Arial"/>
          <w:sz w:val="21"/>
          <w:szCs w:val="21"/>
        </w:rPr>
        <w:sectPr>
          <w:footerReference r:id="rId44" w:type="default"/>
          <w:pgSz w:w="11906" w:h="16839"/>
          <w:pgMar w:top="400" w:right="666" w:bottom="1521" w:left="667" w:header="0" w:footer="1156" w:gutter="0"/>
          <w:cols w:space="720" w:num="1"/>
        </w:sectPr>
      </w:pPr>
    </w:p>
    <w:p w14:paraId="38A84A5E">
      <w:pPr>
        <w:spacing w:before="24"/>
      </w:pPr>
    </w:p>
    <w:p w14:paraId="59E459A3">
      <w:pPr>
        <w:spacing w:before="24"/>
      </w:pPr>
    </w:p>
    <w:p w14:paraId="37C980EB">
      <w:pPr>
        <w:spacing w:before="24"/>
      </w:pPr>
    </w:p>
    <w:p w14:paraId="022B88F7">
      <w:pPr>
        <w:spacing w:before="23"/>
      </w:pPr>
    </w:p>
    <w:tbl>
      <w:tblPr>
        <w:tblStyle w:val="5"/>
        <w:tblW w:w="103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108"/>
        <w:gridCol w:w="967"/>
      </w:tblGrid>
      <w:tr w14:paraId="1C1B29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318" w:type="dxa"/>
            <w:gridSpan w:val="9"/>
            <w:vAlign w:val="top"/>
          </w:tcPr>
          <w:p w14:paraId="34B9010E">
            <w:pPr>
              <w:pStyle w:val="6"/>
              <w:spacing w:before="160" w:line="218" w:lineRule="auto"/>
              <w:ind w:left="2448"/>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0EC03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318" w:type="dxa"/>
            <w:gridSpan w:val="9"/>
            <w:vAlign w:val="top"/>
          </w:tcPr>
          <w:p w14:paraId="29EA240B">
            <w:pPr>
              <w:spacing w:before="68" w:line="221" w:lineRule="auto"/>
              <w:ind w:left="4594"/>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3D550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89DBBA8">
            <w:pPr>
              <w:spacing w:before="213" w:line="220" w:lineRule="auto"/>
              <w:ind w:left="733"/>
              <w:rPr>
                <w:rFonts w:ascii="宋体" w:hAnsi="宋体" w:eastAsia="宋体" w:cs="宋体"/>
                <w:sz w:val="18"/>
                <w:szCs w:val="18"/>
              </w:rPr>
            </w:pPr>
            <w:r>
              <w:rPr>
                <w:rFonts w:ascii="宋体" w:hAnsi="宋体" w:eastAsia="宋体" w:cs="宋体"/>
                <w:b/>
                <w:bCs/>
                <w:spacing w:val="-4"/>
                <w:sz w:val="18"/>
                <w:szCs w:val="18"/>
              </w:rPr>
              <w:t>预算单位</w:t>
            </w:r>
          </w:p>
        </w:tc>
        <w:tc>
          <w:tcPr>
            <w:tcW w:w="8143" w:type="dxa"/>
            <w:gridSpan w:val="7"/>
            <w:vAlign w:val="top"/>
          </w:tcPr>
          <w:p w14:paraId="4BB73A34">
            <w:pPr>
              <w:spacing w:before="213" w:line="220" w:lineRule="auto"/>
              <w:ind w:left="3175"/>
              <w:rPr>
                <w:rFonts w:ascii="宋体" w:hAnsi="宋体" w:eastAsia="宋体" w:cs="宋体"/>
                <w:sz w:val="18"/>
                <w:szCs w:val="18"/>
              </w:rPr>
            </w:pPr>
            <w:r>
              <w:rPr>
                <w:rFonts w:ascii="宋体" w:hAnsi="宋体" w:eastAsia="宋体" w:cs="宋体"/>
                <w:spacing w:val="-1"/>
                <w:sz w:val="18"/>
                <w:szCs w:val="18"/>
              </w:rPr>
              <w:t>托克逊县林业和草原局</w:t>
            </w:r>
          </w:p>
        </w:tc>
      </w:tr>
      <w:tr w14:paraId="2E642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175" w:type="dxa"/>
            <w:gridSpan w:val="2"/>
            <w:vAlign w:val="top"/>
          </w:tcPr>
          <w:p w14:paraId="7C1CDEF2">
            <w:pPr>
              <w:spacing w:before="224" w:line="221" w:lineRule="auto"/>
              <w:ind w:left="735"/>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3FA9F3D">
            <w:pPr>
              <w:spacing w:before="66" w:line="220" w:lineRule="auto"/>
              <w:ind w:left="184"/>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年林业草原生态保护恢复资金-森林防火</w:t>
            </w:r>
          </w:p>
          <w:p w14:paraId="38FD7A63">
            <w:pPr>
              <w:spacing w:before="97" w:line="221" w:lineRule="auto"/>
              <w:ind w:left="1783"/>
              <w:rPr>
                <w:rFonts w:ascii="宋体" w:hAnsi="宋体" w:eastAsia="宋体" w:cs="宋体"/>
                <w:sz w:val="18"/>
                <w:szCs w:val="18"/>
              </w:rPr>
            </w:pPr>
            <w:r>
              <w:rPr>
                <w:rFonts w:ascii="宋体" w:hAnsi="宋体" w:eastAsia="宋体" w:cs="宋体"/>
                <w:spacing w:val="-5"/>
                <w:sz w:val="18"/>
                <w:szCs w:val="18"/>
              </w:rPr>
              <w:t>项目</w:t>
            </w:r>
          </w:p>
        </w:tc>
        <w:tc>
          <w:tcPr>
            <w:tcW w:w="2157" w:type="dxa"/>
            <w:gridSpan w:val="2"/>
            <w:vAlign w:val="top"/>
          </w:tcPr>
          <w:p w14:paraId="306D2A84">
            <w:pPr>
              <w:spacing w:before="225" w:line="220" w:lineRule="auto"/>
              <w:ind w:left="637"/>
              <w:rPr>
                <w:rFonts w:ascii="宋体" w:hAnsi="宋体" w:eastAsia="宋体" w:cs="宋体"/>
                <w:sz w:val="18"/>
                <w:szCs w:val="18"/>
              </w:rPr>
            </w:pPr>
            <w:r>
              <w:rPr>
                <w:rFonts w:ascii="宋体" w:hAnsi="宋体" w:eastAsia="宋体" w:cs="宋体"/>
                <w:b/>
                <w:bCs/>
                <w:spacing w:val="-4"/>
                <w:sz w:val="18"/>
                <w:szCs w:val="18"/>
              </w:rPr>
              <w:t>项目负责人</w:t>
            </w:r>
          </w:p>
        </w:tc>
        <w:tc>
          <w:tcPr>
            <w:tcW w:w="2075" w:type="dxa"/>
            <w:gridSpan w:val="2"/>
            <w:vAlign w:val="top"/>
          </w:tcPr>
          <w:p w14:paraId="5FC5F1A5">
            <w:pPr>
              <w:spacing w:before="222" w:line="220" w:lineRule="auto"/>
              <w:ind w:left="773"/>
              <w:rPr>
                <w:rFonts w:ascii="宋体" w:hAnsi="宋体" w:eastAsia="宋体" w:cs="宋体"/>
                <w:sz w:val="18"/>
                <w:szCs w:val="18"/>
              </w:rPr>
            </w:pPr>
            <w:r>
              <w:rPr>
                <w:rFonts w:ascii="宋体" w:hAnsi="宋体" w:eastAsia="宋体" w:cs="宋体"/>
                <w:spacing w:val="-3"/>
                <w:sz w:val="18"/>
                <w:szCs w:val="18"/>
              </w:rPr>
              <w:t>吴建伟</w:t>
            </w:r>
          </w:p>
        </w:tc>
      </w:tr>
      <w:tr w14:paraId="45FEC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0E27DF9F">
            <w:pPr>
              <w:spacing w:before="251" w:line="221" w:lineRule="auto"/>
              <w:ind w:left="375"/>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35BFC637">
            <w:pPr>
              <w:spacing w:before="252" w:line="220" w:lineRule="auto"/>
              <w:ind w:left="113"/>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7FCCD59C">
            <w:pPr>
              <w:spacing w:before="251"/>
              <w:ind w:left="246"/>
              <w:rPr>
                <w:rFonts w:ascii="宋体" w:hAnsi="宋体" w:eastAsia="宋体" w:cs="宋体"/>
                <w:sz w:val="18"/>
                <w:szCs w:val="18"/>
              </w:rPr>
            </w:pPr>
            <w:r>
              <w:rPr>
                <w:rFonts w:ascii="宋体" w:hAnsi="宋体" w:eastAsia="宋体" w:cs="宋体"/>
                <w:spacing w:val="-2"/>
                <w:sz w:val="18"/>
                <w:szCs w:val="18"/>
              </w:rPr>
              <w:t>20.00</w:t>
            </w:r>
          </w:p>
        </w:tc>
        <w:tc>
          <w:tcPr>
            <w:tcW w:w="1570" w:type="dxa"/>
            <w:vAlign w:val="top"/>
          </w:tcPr>
          <w:p w14:paraId="4075F22B">
            <w:pPr>
              <w:spacing w:before="252" w:line="220" w:lineRule="auto"/>
              <w:ind w:left="160"/>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21406B7">
            <w:pPr>
              <w:spacing w:before="251"/>
              <w:ind w:left="367"/>
              <w:rPr>
                <w:rFonts w:ascii="宋体" w:hAnsi="宋体" w:eastAsia="宋体" w:cs="宋体"/>
                <w:sz w:val="18"/>
                <w:szCs w:val="18"/>
              </w:rPr>
            </w:pPr>
            <w:r>
              <w:rPr>
                <w:rFonts w:ascii="宋体" w:hAnsi="宋体" w:eastAsia="宋体" w:cs="宋体"/>
                <w:spacing w:val="-2"/>
                <w:sz w:val="18"/>
                <w:szCs w:val="18"/>
              </w:rPr>
              <w:t>20.00</w:t>
            </w:r>
          </w:p>
        </w:tc>
        <w:tc>
          <w:tcPr>
            <w:tcW w:w="990" w:type="dxa"/>
            <w:vAlign w:val="top"/>
          </w:tcPr>
          <w:p w14:paraId="6A87D1F5">
            <w:pPr>
              <w:spacing w:before="95" w:line="297" w:lineRule="auto"/>
              <w:ind w:left="322" w:right="221"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75" w:type="dxa"/>
            <w:gridSpan w:val="2"/>
            <w:vAlign w:val="top"/>
          </w:tcPr>
          <w:p w14:paraId="5F208678">
            <w:pPr>
              <w:spacing w:before="251"/>
              <w:ind w:left="862"/>
              <w:rPr>
                <w:rFonts w:ascii="宋体" w:hAnsi="宋体" w:eastAsia="宋体" w:cs="宋体"/>
                <w:sz w:val="18"/>
                <w:szCs w:val="18"/>
              </w:rPr>
            </w:pPr>
            <w:r>
              <w:rPr>
                <w:rFonts w:ascii="宋体" w:hAnsi="宋体" w:eastAsia="宋体" w:cs="宋体"/>
                <w:spacing w:val="-2"/>
                <w:sz w:val="18"/>
                <w:szCs w:val="18"/>
              </w:rPr>
              <w:t>0.00</w:t>
            </w:r>
          </w:p>
        </w:tc>
      </w:tr>
      <w:tr w14:paraId="58C00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3CD7FF99">
            <w:pPr>
              <w:spacing w:line="316" w:lineRule="auto"/>
              <w:rPr>
                <w:rFonts w:ascii="Arial"/>
                <w:sz w:val="21"/>
              </w:rPr>
            </w:pPr>
          </w:p>
          <w:p w14:paraId="41ED19CB">
            <w:pPr>
              <w:spacing w:line="316" w:lineRule="auto"/>
              <w:rPr>
                <w:rFonts w:ascii="Arial"/>
                <w:sz w:val="21"/>
              </w:rPr>
            </w:pPr>
          </w:p>
          <w:p w14:paraId="1B3F59E0">
            <w:pPr>
              <w:spacing w:before="58" w:line="221" w:lineRule="auto"/>
              <w:ind w:left="555"/>
              <w:rPr>
                <w:rFonts w:ascii="宋体" w:hAnsi="宋体" w:eastAsia="宋体" w:cs="宋体"/>
                <w:sz w:val="18"/>
                <w:szCs w:val="18"/>
              </w:rPr>
            </w:pPr>
            <w:r>
              <w:rPr>
                <w:rFonts w:ascii="宋体" w:hAnsi="宋体" w:eastAsia="宋体" w:cs="宋体"/>
                <w:b/>
                <w:bCs/>
                <w:spacing w:val="-4"/>
                <w:sz w:val="18"/>
                <w:szCs w:val="18"/>
              </w:rPr>
              <w:t>项目总体目标</w:t>
            </w:r>
          </w:p>
        </w:tc>
        <w:tc>
          <w:tcPr>
            <w:tcW w:w="8143" w:type="dxa"/>
            <w:gridSpan w:val="7"/>
            <w:vAlign w:val="top"/>
          </w:tcPr>
          <w:p w14:paraId="65747092">
            <w:pPr>
              <w:spacing w:before="68" w:line="219" w:lineRule="auto"/>
              <w:ind w:left="125"/>
              <w:rPr>
                <w:rFonts w:ascii="宋体" w:hAnsi="宋体" w:eastAsia="宋体" w:cs="宋体"/>
                <w:sz w:val="18"/>
                <w:szCs w:val="18"/>
              </w:rPr>
            </w:pPr>
            <w:r>
              <w:rPr>
                <w:rFonts w:ascii="宋体" w:hAnsi="宋体" w:eastAsia="宋体" w:cs="宋体"/>
                <w:spacing w:val="-1"/>
                <w:sz w:val="18"/>
                <w:szCs w:val="18"/>
              </w:rPr>
              <w:t>1、购买</w:t>
            </w:r>
            <w:r>
              <w:rPr>
                <w:rFonts w:ascii="宋体" w:hAnsi="宋体" w:eastAsia="宋体" w:cs="宋体"/>
                <w:spacing w:val="-24"/>
                <w:sz w:val="18"/>
                <w:szCs w:val="18"/>
              </w:rPr>
              <w:t xml:space="preserve"> </w:t>
            </w:r>
            <w:r>
              <w:rPr>
                <w:rFonts w:ascii="宋体" w:hAnsi="宋体" w:eastAsia="宋体" w:cs="宋体"/>
                <w:spacing w:val="-1"/>
                <w:sz w:val="18"/>
                <w:szCs w:val="18"/>
              </w:rPr>
              <w:t>15</w:t>
            </w:r>
            <w:r>
              <w:rPr>
                <w:rFonts w:ascii="宋体" w:hAnsi="宋体" w:eastAsia="宋体" w:cs="宋体"/>
                <w:spacing w:val="-38"/>
                <w:sz w:val="18"/>
                <w:szCs w:val="18"/>
              </w:rPr>
              <w:t xml:space="preserve"> </w:t>
            </w:r>
            <w:r>
              <w:rPr>
                <w:rFonts w:ascii="宋体" w:hAnsi="宋体" w:eastAsia="宋体" w:cs="宋体"/>
                <w:spacing w:val="-1"/>
                <w:sz w:val="18"/>
                <w:szCs w:val="18"/>
              </w:rPr>
              <w:t>套防火物资储备，及时采取有消防灭火措施降低森</w:t>
            </w:r>
            <w:r>
              <w:rPr>
                <w:rFonts w:ascii="宋体" w:hAnsi="宋体" w:eastAsia="宋体" w:cs="宋体"/>
                <w:spacing w:val="-2"/>
                <w:sz w:val="18"/>
                <w:szCs w:val="18"/>
              </w:rPr>
              <w:t>林草原火灾等自然灾害；</w:t>
            </w:r>
          </w:p>
          <w:p w14:paraId="36DAF929">
            <w:pPr>
              <w:spacing w:before="98" w:line="270" w:lineRule="auto"/>
              <w:ind w:left="114" w:right="107"/>
              <w:rPr>
                <w:rFonts w:ascii="宋体" w:hAnsi="宋体" w:eastAsia="宋体" w:cs="宋体"/>
                <w:sz w:val="18"/>
                <w:szCs w:val="18"/>
              </w:rPr>
            </w:pPr>
            <w:r>
              <w:rPr>
                <w:rFonts w:ascii="宋体" w:hAnsi="宋体" w:eastAsia="宋体" w:cs="宋体"/>
                <w:spacing w:val="-1"/>
                <w:sz w:val="18"/>
                <w:szCs w:val="18"/>
              </w:rPr>
              <w:t>2、加强防火宣传，全年宣传教育不少于8</w:t>
            </w:r>
            <w:r>
              <w:rPr>
                <w:rFonts w:ascii="宋体" w:hAnsi="宋体" w:eastAsia="宋体" w:cs="宋体"/>
                <w:spacing w:val="-31"/>
                <w:sz w:val="18"/>
                <w:szCs w:val="18"/>
              </w:rPr>
              <w:t xml:space="preserve"> </w:t>
            </w:r>
            <w:r>
              <w:rPr>
                <w:rFonts w:ascii="宋体" w:hAnsi="宋体" w:eastAsia="宋体" w:cs="宋体"/>
                <w:spacing w:val="-1"/>
                <w:sz w:val="18"/>
                <w:szCs w:val="18"/>
              </w:rPr>
              <w:t>次，加强对农</w:t>
            </w:r>
            <w:r>
              <w:rPr>
                <w:rFonts w:ascii="宋体" w:hAnsi="宋体" w:eastAsia="宋体" w:cs="宋体"/>
                <w:spacing w:val="-2"/>
                <w:sz w:val="18"/>
                <w:szCs w:val="18"/>
              </w:rPr>
              <w:t>牧民的防火宣传，鼓励和阴曹农牧民参与森林</w:t>
            </w:r>
            <w:r>
              <w:rPr>
                <w:rFonts w:ascii="宋体" w:hAnsi="宋体" w:eastAsia="宋体" w:cs="宋体"/>
                <w:sz w:val="18"/>
                <w:szCs w:val="18"/>
              </w:rPr>
              <w:t xml:space="preserve"> </w:t>
            </w:r>
            <w:r>
              <w:rPr>
                <w:rFonts w:ascii="宋体" w:hAnsi="宋体" w:eastAsia="宋体" w:cs="宋体"/>
                <w:spacing w:val="-1"/>
                <w:sz w:val="18"/>
                <w:szCs w:val="18"/>
              </w:rPr>
              <w:t>草原防火预测预报工作。</w:t>
            </w:r>
          </w:p>
          <w:p w14:paraId="7C4D4AF8">
            <w:pPr>
              <w:spacing w:before="97" w:line="270" w:lineRule="auto"/>
              <w:ind w:left="111" w:right="112" w:firstLine="5"/>
              <w:rPr>
                <w:rFonts w:ascii="宋体" w:hAnsi="宋体" w:eastAsia="宋体" w:cs="宋体"/>
                <w:sz w:val="18"/>
                <w:szCs w:val="18"/>
              </w:rPr>
            </w:pPr>
            <w:r>
              <w:rPr>
                <w:rFonts w:ascii="宋体" w:hAnsi="宋体" w:eastAsia="宋体" w:cs="宋体"/>
                <w:spacing w:val="-1"/>
                <w:sz w:val="18"/>
                <w:szCs w:val="18"/>
              </w:rPr>
              <w:t>3、全年巡逻工作不少于</w:t>
            </w:r>
            <w:r>
              <w:rPr>
                <w:rFonts w:ascii="宋体" w:hAnsi="宋体" w:eastAsia="宋体" w:cs="宋体"/>
                <w:spacing w:val="-23"/>
                <w:sz w:val="18"/>
                <w:szCs w:val="18"/>
              </w:rPr>
              <w:t xml:space="preserve"> </w:t>
            </w:r>
            <w:r>
              <w:rPr>
                <w:rFonts w:ascii="宋体" w:hAnsi="宋体" w:eastAsia="宋体" w:cs="宋体"/>
                <w:spacing w:val="-1"/>
                <w:sz w:val="18"/>
                <w:szCs w:val="18"/>
              </w:rPr>
              <w:t>24</w:t>
            </w:r>
            <w:r>
              <w:rPr>
                <w:rFonts w:ascii="宋体" w:hAnsi="宋体" w:eastAsia="宋体" w:cs="宋体"/>
                <w:spacing w:val="-34"/>
                <w:sz w:val="18"/>
                <w:szCs w:val="18"/>
              </w:rPr>
              <w:t xml:space="preserve"> </w:t>
            </w:r>
            <w:r>
              <w:rPr>
                <w:rFonts w:ascii="宋体" w:hAnsi="宋体" w:eastAsia="宋体" w:cs="宋体"/>
                <w:spacing w:val="-1"/>
                <w:sz w:val="18"/>
                <w:szCs w:val="18"/>
              </w:rPr>
              <w:t>次，加强对森林草原火灾安全隐患排查巡护，防控森林草原火灾发生，推</w:t>
            </w:r>
            <w:r>
              <w:rPr>
                <w:rFonts w:ascii="宋体" w:hAnsi="宋体" w:eastAsia="宋体" w:cs="宋体"/>
                <w:sz w:val="18"/>
                <w:szCs w:val="18"/>
              </w:rPr>
              <w:t xml:space="preserve"> </w:t>
            </w:r>
            <w:r>
              <w:rPr>
                <w:rFonts w:ascii="宋体" w:hAnsi="宋体" w:eastAsia="宋体" w:cs="宋体"/>
                <w:spacing w:val="-1"/>
                <w:sz w:val="18"/>
                <w:szCs w:val="18"/>
              </w:rPr>
              <w:t>进恢复森林草原生态环境。</w:t>
            </w:r>
          </w:p>
        </w:tc>
      </w:tr>
      <w:tr w14:paraId="2381E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A3E2EB5">
            <w:pPr>
              <w:spacing w:before="71" w:line="282" w:lineRule="auto"/>
              <w:ind w:left="355"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B546CE6">
            <w:pPr>
              <w:spacing w:before="227"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1D81EC6">
            <w:pPr>
              <w:spacing w:before="227" w:line="221" w:lineRule="auto"/>
              <w:ind w:left="350"/>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4B30B3AA">
            <w:pPr>
              <w:spacing w:before="227" w:line="220" w:lineRule="auto"/>
              <w:ind w:left="201"/>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52DAB752">
            <w:pPr>
              <w:spacing w:before="227" w:line="219" w:lineRule="auto"/>
              <w:ind w:left="161"/>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36D765A">
            <w:pPr>
              <w:spacing w:before="227" w:line="220" w:lineRule="auto"/>
              <w:ind w:left="141"/>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67A7B5AD">
            <w:pPr>
              <w:spacing w:before="71" w:line="282" w:lineRule="auto"/>
              <w:ind w:left="320" w:right="127"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08" w:type="dxa"/>
            <w:vAlign w:val="top"/>
          </w:tcPr>
          <w:p w14:paraId="3B0DAF78">
            <w:pPr>
              <w:spacing w:before="71" w:line="282" w:lineRule="auto"/>
              <w:ind w:left="380" w:right="187"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67" w:type="dxa"/>
            <w:vAlign w:val="top"/>
          </w:tcPr>
          <w:p w14:paraId="315FAFEC">
            <w:pPr>
              <w:spacing w:before="227" w:line="221" w:lineRule="auto"/>
              <w:ind w:left="126"/>
              <w:rPr>
                <w:rFonts w:ascii="宋体" w:hAnsi="宋体" w:eastAsia="宋体" w:cs="宋体"/>
                <w:sz w:val="18"/>
                <w:szCs w:val="18"/>
              </w:rPr>
            </w:pPr>
            <w:r>
              <w:rPr>
                <w:rFonts w:ascii="宋体" w:hAnsi="宋体" w:eastAsia="宋体" w:cs="宋体"/>
                <w:b/>
                <w:bCs/>
                <w:spacing w:val="-3"/>
                <w:sz w:val="18"/>
                <w:szCs w:val="18"/>
              </w:rPr>
              <w:t>佐证资料</w:t>
            </w:r>
          </w:p>
        </w:tc>
      </w:tr>
      <w:tr w14:paraId="3E371A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37E5760">
            <w:pPr>
              <w:spacing w:line="271" w:lineRule="auto"/>
              <w:rPr>
                <w:rFonts w:ascii="Arial"/>
                <w:sz w:val="21"/>
              </w:rPr>
            </w:pPr>
          </w:p>
          <w:p w14:paraId="579FCDF8">
            <w:pPr>
              <w:spacing w:line="271" w:lineRule="auto"/>
              <w:rPr>
                <w:rFonts w:ascii="Arial"/>
                <w:sz w:val="21"/>
              </w:rPr>
            </w:pPr>
          </w:p>
          <w:p w14:paraId="196455D0">
            <w:pPr>
              <w:spacing w:line="272" w:lineRule="auto"/>
              <w:rPr>
                <w:rFonts w:ascii="Arial"/>
                <w:sz w:val="21"/>
              </w:rPr>
            </w:pPr>
          </w:p>
          <w:p w14:paraId="7A96021D">
            <w:pPr>
              <w:spacing w:line="272" w:lineRule="auto"/>
              <w:rPr>
                <w:rFonts w:ascii="Arial"/>
                <w:sz w:val="21"/>
              </w:rPr>
            </w:pPr>
          </w:p>
          <w:p w14:paraId="490484B4">
            <w:pPr>
              <w:spacing w:line="272" w:lineRule="auto"/>
              <w:rPr>
                <w:rFonts w:ascii="Arial"/>
                <w:sz w:val="21"/>
              </w:rPr>
            </w:pPr>
          </w:p>
          <w:p w14:paraId="178DD899">
            <w:pPr>
              <w:spacing w:line="272" w:lineRule="auto"/>
              <w:rPr>
                <w:rFonts w:ascii="Arial"/>
                <w:sz w:val="21"/>
              </w:rPr>
            </w:pPr>
          </w:p>
          <w:p w14:paraId="4E170469">
            <w:pPr>
              <w:spacing w:line="272" w:lineRule="auto"/>
              <w:rPr>
                <w:rFonts w:ascii="Arial"/>
                <w:sz w:val="21"/>
              </w:rPr>
            </w:pPr>
          </w:p>
          <w:p w14:paraId="28979806">
            <w:pPr>
              <w:spacing w:before="58" w:line="220" w:lineRule="auto"/>
              <w:ind w:left="175"/>
              <w:rPr>
                <w:rFonts w:ascii="宋体" w:hAnsi="宋体" w:eastAsia="宋体" w:cs="宋体"/>
                <w:sz w:val="18"/>
                <w:szCs w:val="18"/>
              </w:rPr>
            </w:pPr>
            <w:r>
              <w:rPr>
                <w:rFonts w:ascii="宋体" w:hAnsi="宋体" w:eastAsia="宋体" w:cs="宋体"/>
                <w:spacing w:val="-3"/>
                <w:sz w:val="18"/>
                <w:szCs w:val="18"/>
              </w:rPr>
              <w:t>产出指</w:t>
            </w:r>
          </w:p>
          <w:p w14:paraId="5027576A">
            <w:pPr>
              <w:spacing w:before="97" w:line="221" w:lineRule="auto"/>
              <w:ind w:left="356"/>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FBE4C15">
            <w:pPr>
              <w:spacing w:line="265" w:lineRule="auto"/>
              <w:rPr>
                <w:rFonts w:ascii="Arial"/>
                <w:sz w:val="21"/>
              </w:rPr>
            </w:pPr>
          </w:p>
          <w:p w14:paraId="0CA9AD03">
            <w:pPr>
              <w:spacing w:line="266" w:lineRule="auto"/>
              <w:rPr>
                <w:rFonts w:ascii="Arial"/>
                <w:sz w:val="21"/>
              </w:rPr>
            </w:pPr>
          </w:p>
          <w:p w14:paraId="5A4A8A31">
            <w:pPr>
              <w:spacing w:line="266" w:lineRule="auto"/>
              <w:rPr>
                <w:rFonts w:ascii="Arial"/>
                <w:sz w:val="21"/>
              </w:rPr>
            </w:pPr>
          </w:p>
          <w:p w14:paraId="3AF38CA0">
            <w:pPr>
              <w:spacing w:before="59" w:line="220" w:lineRule="auto"/>
              <w:ind w:left="293"/>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C9873CF">
            <w:pPr>
              <w:spacing w:before="69" w:line="220" w:lineRule="auto"/>
              <w:ind w:left="168"/>
              <w:rPr>
                <w:rFonts w:ascii="宋体" w:hAnsi="宋体" w:eastAsia="宋体" w:cs="宋体"/>
                <w:sz w:val="18"/>
                <w:szCs w:val="18"/>
              </w:rPr>
            </w:pPr>
            <w:r>
              <w:rPr>
                <w:rFonts w:ascii="宋体" w:hAnsi="宋体" w:eastAsia="宋体" w:cs="宋体"/>
                <w:spacing w:val="-1"/>
                <w:sz w:val="18"/>
                <w:szCs w:val="18"/>
              </w:rPr>
              <w:t>购买防火物资</w:t>
            </w:r>
          </w:p>
          <w:p w14:paraId="70F38995">
            <w:pPr>
              <w:spacing w:before="97" w:line="221" w:lineRule="auto"/>
              <w:ind w:left="529"/>
              <w:rPr>
                <w:rFonts w:ascii="宋体" w:hAnsi="宋体" w:eastAsia="宋体" w:cs="宋体"/>
                <w:sz w:val="18"/>
                <w:szCs w:val="18"/>
              </w:rPr>
            </w:pPr>
            <w:r>
              <w:rPr>
                <w:rFonts w:ascii="宋体" w:hAnsi="宋体" w:eastAsia="宋体" w:cs="宋体"/>
                <w:spacing w:val="-4"/>
                <w:sz w:val="18"/>
                <w:szCs w:val="18"/>
              </w:rPr>
              <w:t>储备</w:t>
            </w:r>
          </w:p>
        </w:tc>
        <w:tc>
          <w:tcPr>
            <w:tcW w:w="930" w:type="dxa"/>
            <w:vAlign w:val="top"/>
          </w:tcPr>
          <w:p w14:paraId="5F6C3A7B">
            <w:pPr>
              <w:spacing w:before="224" w:line="221" w:lineRule="auto"/>
              <w:ind w:left="195"/>
              <w:rPr>
                <w:rFonts w:ascii="宋体" w:hAnsi="宋体" w:eastAsia="宋体" w:cs="宋体"/>
                <w:sz w:val="18"/>
                <w:szCs w:val="18"/>
              </w:rPr>
            </w:pPr>
            <w:r>
              <w:rPr>
                <w:rFonts w:ascii="宋体" w:hAnsi="宋体" w:eastAsia="宋体" w:cs="宋体"/>
                <w:spacing w:val="-6"/>
                <w:sz w:val="18"/>
                <w:szCs w:val="18"/>
              </w:rPr>
              <w:t>≥15</w:t>
            </w:r>
            <w:r>
              <w:rPr>
                <w:rFonts w:ascii="宋体" w:hAnsi="宋体" w:eastAsia="宋体" w:cs="宋体"/>
                <w:spacing w:val="-41"/>
                <w:sz w:val="18"/>
                <w:szCs w:val="18"/>
              </w:rPr>
              <w:t xml:space="preserve"> </w:t>
            </w:r>
            <w:r>
              <w:rPr>
                <w:rFonts w:ascii="宋体" w:hAnsi="宋体" w:eastAsia="宋体" w:cs="宋体"/>
                <w:spacing w:val="-6"/>
                <w:sz w:val="18"/>
                <w:szCs w:val="18"/>
              </w:rPr>
              <w:t>套</w:t>
            </w:r>
          </w:p>
        </w:tc>
        <w:tc>
          <w:tcPr>
            <w:tcW w:w="1570" w:type="dxa"/>
            <w:vAlign w:val="top"/>
          </w:tcPr>
          <w:p w14:paraId="43C05062">
            <w:pPr>
              <w:spacing w:before="224"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321D109">
            <w:pPr>
              <w:rPr>
                <w:rFonts w:ascii="Arial"/>
                <w:sz w:val="21"/>
              </w:rPr>
            </w:pPr>
          </w:p>
        </w:tc>
        <w:tc>
          <w:tcPr>
            <w:tcW w:w="990" w:type="dxa"/>
            <w:vAlign w:val="top"/>
          </w:tcPr>
          <w:p w14:paraId="6C02671B">
            <w:pPr>
              <w:spacing w:before="225"/>
              <w:ind w:left="460"/>
              <w:rPr>
                <w:rFonts w:ascii="宋体" w:hAnsi="宋体" w:eastAsia="宋体" w:cs="宋体"/>
                <w:sz w:val="18"/>
                <w:szCs w:val="18"/>
              </w:rPr>
            </w:pPr>
            <w:r>
              <w:rPr>
                <w:rFonts w:ascii="宋体" w:hAnsi="宋体" w:eastAsia="宋体" w:cs="宋体"/>
                <w:sz w:val="18"/>
                <w:szCs w:val="18"/>
              </w:rPr>
              <w:t>7</w:t>
            </w:r>
          </w:p>
        </w:tc>
        <w:tc>
          <w:tcPr>
            <w:tcW w:w="1108" w:type="dxa"/>
            <w:vAlign w:val="top"/>
          </w:tcPr>
          <w:p w14:paraId="228661D7">
            <w:pPr>
              <w:spacing w:before="69"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77CA97A5">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67" w:type="dxa"/>
            <w:vAlign w:val="top"/>
          </w:tcPr>
          <w:p w14:paraId="7E5D09D4">
            <w:pPr>
              <w:spacing w:before="224" w:line="221" w:lineRule="auto"/>
              <w:ind w:left="129"/>
              <w:rPr>
                <w:rFonts w:ascii="宋体" w:hAnsi="宋体" w:eastAsia="宋体" w:cs="宋体"/>
                <w:sz w:val="18"/>
                <w:szCs w:val="18"/>
              </w:rPr>
            </w:pPr>
            <w:r>
              <w:rPr>
                <w:rFonts w:ascii="宋体" w:hAnsi="宋体" w:eastAsia="宋体" w:cs="宋体"/>
                <w:spacing w:val="-3"/>
                <w:sz w:val="18"/>
                <w:szCs w:val="18"/>
              </w:rPr>
              <w:t>工作资料</w:t>
            </w:r>
          </w:p>
        </w:tc>
      </w:tr>
      <w:tr w14:paraId="3BC49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084710C">
            <w:pPr>
              <w:rPr>
                <w:rFonts w:ascii="Arial"/>
                <w:sz w:val="21"/>
              </w:rPr>
            </w:pPr>
          </w:p>
        </w:tc>
        <w:tc>
          <w:tcPr>
            <w:tcW w:w="1295" w:type="dxa"/>
            <w:vMerge w:val="continue"/>
            <w:tcBorders>
              <w:top w:val="nil"/>
              <w:bottom w:val="nil"/>
            </w:tcBorders>
            <w:vAlign w:val="top"/>
          </w:tcPr>
          <w:p w14:paraId="5651CF67">
            <w:pPr>
              <w:rPr>
                <w:rFonts w:ascii="Arial"/>
                <w:sz w:val="21"/>
              </w:rPr>
            </w:pPr>
          </w:p>
        </w:tc>
        <w:tc>
          <w:tcPr>
            <w:tcW w:w="1411" w:type="dxa"/>
            <w:vAlign w:val="top"/>
          </w:tcPr>
          <w:p w14:paraId="525BD416">
            <w:pPr>
              <w:spacing w:before="227" w:line="219" w:lineRule="auto"/>
              <w:ind w:left="181"/>
              <w:rPr>
                <w:rFonts w:ascii="宋体" w:hAnsi="宋体" w:eastAsia="宋体" w:cs="宋体"/>
                <w:sz w:val="18"/>
                <w:szCs w:val="18"/>
              </w:rPr>
            </w:pPr>
            <w:r>
              <w:rPr>
                <w:rFonts w:ascii="宋体" w:hAnsi="宋体" w:eastAsia="宋体" w:cs="宋体"/>
                <w:spacing w:val="-4"/>
                <w:sz w:val="18"/>
                <w:szCs w:val="18"/>
              </w:rPr>
              <w:t>防火宣传次数</w:t>
            </w:r>
          </w:p>
        </w:tc>
        <w:tc>
          <w:tcPr>
            <w:tcW w:w="930" w:type="dxa"/>
            <w:vAlign w:val="top"/>
          </w:tcPr>
          <w:p w14:paraId="0AC05647">
            <w:pPr>
              <w:spacing w:before="227" w:line="220" w:lineRule="auto"/>
              <w:ind w:left="238"/>
              <w:rPr>
                <w:rFonts w:ascii="宋体" w:hAnsi="宋体" w:eastAsia="宋体" w:cs="宋体"/>
                <w:sz w:val="18"/>
                <w:szCs w:val="18"/>
              </w:rPr>
            </w:pPr>
            <w:r>
              <w:rPr>
                <w:rFonts w:ascii="宋体" w:hAnsi="宋体" w:eastAsia="宋体" w:cs="宋体"/>
                <w:spacing w:val="-9"/>
                <w:sz w:val="18"/>
                <w:szCs w:val="18"/>
              </w:rPr>
              <w:t>≥8</w:t>
            </w:r>
            <w:r>
              <w:rPr>
                <w:rFonts w:ascii="宋体" w:hAnsi="宋体" w:eastAsia="宋体" w:cs="宋体"/>
                <w:spacing w:val="-30"/>
                <w:sz w:val="18"/>
                <w:szCs w:val="18"/>
              </w:rPr>
              <w:t xml:space="preserve"> </w:t>
            </w:r>
            <w:r>
              <w:rPr>
                <w:rFonts w:ascii="宋体" w:hAnsi="宋体" w:eastAsia="宋体" w:cs="宋体"/>
                <w:spacing w:val="-9"/>
                <w:sz w:val="18"/>
                <w:szCs w:val="18"/>
              </w:rPr>
              <w:t>次</w:t>
            </w:r>
          </w:p>
        </w:tc>
        <w:tc>
          <w:tcPr>
            <w:tcW w:w="1570" w:type="dxa"/>
            <w:vAlign w:val="top"/>
          </w:tcPr>
          <w:p w14:paraId="6E41912A">
            <w:pPr>
              <w:spacing w:before="226"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ED71D4F">
            <w:pPr>
              <w:rPr>
                <w:rFonts w:ascii="Arial"/>
                <w:sz w:val="21"/>
              </w:rPr>
            </w:pPr>
          </w:p>
        </w:tc>
        <w:tc>
          <w:tcPr>
            <w:tcW w:w="990" w:type="dxa"/>
            <w:vAlign w:val="top"/>
          </w:tcPr>
          <w:p w14:paraId="22A50EEF">
            <w:pPr>
              <w:spacing w:before="227"/>
              <w:ind w:left="460"/>
              <w:rPr>
                <w:rFonts w:ascii="宋体" w:hAnsi="宋体" w:eastAsia="宋体" w:cs="宋体"/>
                <w:sz w:val="18"/>
                <w:szCs w:val="18"/>
              </w:rPr>
            </w:pPr>
            <w:r>
              <w:rPr>
                <w:rFonts w:ascii="宋体" w:hAnsi="宋体" w:eastAsia="宋体" w:cs="宋体"/>
                <w:sz w:val="18"/>
                <w:szCs w:val="18"/>
              </w:rPr>
              <w:t>7</w:t>
            </w:r>
          </w:p>
        </w:tc>
        <w:tc>
          <w:tcPr>
            <w:tcW w:w="1108" w:type="dxa"/>
            <w:vAlign w:val="top"/>
          </w:tcPr>
          <w:p w14:paraId="1CF558D5">
            <w:pPr>
              <w:spacing w:before="71"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27AD34B8">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67" w:type="dxa"/>
            <w:vAlign w:val="top"/>
          </w:tcPr>
          <w:p w14:paraId="3DE71B46">
            <w:pPr>
              <w:spacing w:before="226" w:line="221" w:lineRule="auto"/>
              <w:ind w:left="129"/>
              <w:rPr>
                <w:rFonts w:ascii="宋体" w:hAnsi="宋体" w:eastAsia="宋体" w:cs="宋体"/>
                <w:sz w:val="18"/>
                <w:szCs w:val="18"/>
              </w:rPr>
            </w:pPr>
            <w:r>
              <w:rPr>
                <w:rFonts w:ascii="宋体" w:hAnsi="宋体" w:eastAsia="宋体" w:cs="宋体"/>
                <w:spacing w:val="-3"/>
                <w:sz w:val="18"/>
                <w:szCs w:val="18"/>
              </w:rPr>
              <w:t>工作资料</w:t>
            </w:r>
          </w:p>
        </w:tc>
      </w:tr>
      <w:tr w14:paraId="129E2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F5877A0">
            <w:pPr>
              <w:rPr>
                <w:rFonts w:ascii="Arial"/>
                <w:sz w:val="21"/>
              </w:rPr>
            </w:pPr>
          </w:p>
        </w:tc>
        <w:tc>
          <w:tcPr>
            <w:tcW w:w="1295" w:type="dxa"/>
            <w:vMerge w:val="continue"/>
            <w:tcBorders>
              <w:top w:val="nil"/>
            </w:tcBorders>
            <w:vAlign w:val="top"/>
          </w:tcPr>
          <w:p w14:paraId="5810AC67">
            <w:pPr>
              <w:rPr>
                <w:rFonts w:ascii="Arial"/>
                <w:sz w:val="21"/>
              </w:rPr>
            </w:pPr>
          </w:p>
        </w:tc>
        <w:tc>
          <w:tcPr>
            <w:tcW w:w="1411" w:type="dxa"/>
            <w:vAlign w:val="top"/>
          </w:tcPr>
          <w:p w14:paraId="5B245745">
            <w:pPr>
              <w:spacing w:before="226" w:line="220" w:lineRule="auto"/>
              <w:ind w:left="350"/>
              <w:rPr>
                <w:rFonts w:ascii="宋体" w:hAnsi="宋体" w:eastAsia="宋体" w:cs="宋体"/>
                <w:sz w:val="18"/>
                <w:szCs w:val="18"/>
              </w:rPr>
            </w:pPr>
            <w:r>
              <w:rPr>
                <w:rFonts w:ascii="宋体" w:hAnsi="宋体" w:eastAsia="宋体" w:cs="宋体"/>
                <w:spacing w:val="-2"/>
                <w:sz w:val="18"/>
                <w:szCs w:val="18"/>
              </w:rPr>
              <w:t>巡逻次数</w:t>
            </w:r>
          </w:p>
        </w:tc>
        <w:tc>
          <w:tcPr>
            <w:tcW w:w="930" w:type="dxa"/>
            <w:vAlign w:val="top"/>
          </w:tcPr>
          <w:p w14:paraId="34C439C5">
            <w:pPr>
              <w:spacing w:before="226" w:line="220" w:lineRule="auto"/>
              <w:ind w:left="195"/>
              <w:rPr>
                <w:rFonts w:ascii="宋体" w:hAnsi="宋体" w:eastAsia="宋体" w:cs="宋体"/>
                <w:sz w:val="18"/>
                <w:szCs w:val="18"/>
              </w:rPr>
            </w:pPr>
            <w:r>
              <w:rPr>
                <w:rFonts w:ascii="宋体" w:hAnsi="宋体" w:eastAsia="宋体" w:cs="宋体"/>
                <w:spacing w:val="-6"/>
                <w:sz w:val="18"/>
                <w:szCs w:val="18"/>
              </w:rPr>
              <w:t>≥24</w:t>
            </w:r>
            <w:r>
              <w:rPr>
                <w:rFonts w:ascii="宋体" w:hAnsi="宋体" w:eastAsia="宋体" w:cs="宋体"/>
                <w:spacing w:val="-37"/>
                <w:sz w:val="18"/>
                <w:szCs w:val="18"/>
              </w:rPr>
              <w:t xml:space="preserve"> </w:t>
            </w:r>
            <w:r>
              <w:rPr>
                <w:rFonts w:ascii="宋体" w:hAnsi="宋体" w:eastAsia="宋体" w:cs="宋体"/>
                <w:spacing w:val="-6"/>
                <w:sz w:val="18"/>
                <w:szCs w:val="18"/>
              </w:rPr>
              <w:t>次</w:t>
            </w:r>
          </w:p>
        </w:tc>
        <w:tc>
          <w:tcPr>
            <w:tcW w:w="1570" w:type="dxa"/>
            <w:vAlign w:val="top"/>
          </w:tcPr>
          <w:p w14:paraId="3FD62898">
            <w:pPr>
              <w:spacing w:before="226"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78DFD78">
            <w:pPr>
              <w:rPr>
                <w:rFonts w:ascii="Arial"/>
                <w:sz w:val="21"/>
              </w:rPr>
            </w:pPr>
          </w:p>
        </w:tc>
        <w:tc>
          <w:tcPr>
            <w:tcW w:w="990" w:type="dxa"/>
            <w:vAlign w:val="top"/>
          </w:tcPr>
          <w:p w14:paraId="670FCDF4">
            <w:pPr>
              <w:spacing w:before="227"/>
              <w:ind w:left="460"/>
              <w:rPr>
                <w:rFonts w:ascii="宋体" w:hAnsi="宋体" w:eastAsia="宋体" w:cs="宋体"/>
                <w:sz w:val="18"/>
                <w:szCs w:val="18"/>
              </w:rPr>
            </w:pPr>
            <w:r>
              <w:rPr>
                <w:rFonts w:ascii="宋体" w:hAnsi="宋体" w:eastAsia="宋体" w:cs="宋体"/>
                <w:sz w:val="18"/>
                <w:szCs w:val="18"/>
              </w:rPr>
              <w:t>7</w:t>
            </w:r>
          </w:p>
        </w:tc>
        <w:tc>
          <w:tcPr>
            <w:tcW w:w="1108" w:type="dxa"/>
            <w:vAlign w:val="top"/>
          </w:tcPr>
          <w:p w14:paraId="3692A7E9">
            <w:pPr>
              <w:spacing w:before="70"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1FFE21E2">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67" w:type="dxa"/>
            <w:vAlign w:val="top"/>
          </w:tcPr>
          <w:p w14:paraId="2F14A4DE">
            <w:pPr>
              <w:spacing w:before="226" w:line="221" w:lineRule="auto"/>
              <w:ind w:left="129"/>
              <w:rPr>
                <w:rFonts w:ascii="宋体" w:hAnsi="宋体" w:eastAsia="宋体" w:cs="宋体"/>
                <w:sz w:val="18"/>
                <w:szCs w:val="18"/>
              </w:rPr>
            </w:pPr>
            <w:r>
              <w:rPr>
                <w:rFonts w:ascii="宋体" w:hAnsi="宋体" w:eastAsia="宋体" w:cs="宋体"/>
                <w:spacing w:val="-3"/>
                <w:sz w:val="18"/>
                <w:szCs w:val="18"/>
              </w:rPr>
              <w:t>工作资料</w:t>
            </w:r>
          </w:p>
        </w:tc>
      </w:tr>
      <w:tr w14:paraId="33805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1F499EC">
            <w:pPr>
              <w:rPr>
                <w:rFonts w:ascii="Arial"/>
                <w:sz w:val="21"/>
              </w:rPr>
            </w:pPr>
          </w:p>
        </w:tc>
        <w:tc>
          <w:tcPr>
            <w:tcW w:w="1295" w:type="dxa"/>
            <w:vMerge w:val="restart"/>
            <w:tcBorders>
              <w:bottom w:val="nil"/>
            </w:tcBorders>
            <w:vAlign w:val="top"/>
          </w:tcPr>
          <w:p w14:paraId="7DABFDB6">
            <w:pPr>
              <w:rPr>
                <w:rFonts w:ascii="Arial"/>
                <w:sz w:val="21"/>
              </w:rPr>
            </w:pPr>
          </w:p>
          <w:p w14:paraId="11F6B7EA">
            <w:pPr>
              <w:spacing w:line="241" w:lineRule="auto"/>
              <w:rPr>
                <w:rFonts w:ascii="Arial"/>
                <w:sz w:val="21"/>
              </w:rPr>
            </w:pPr>
          </w:p>
          <w:p w14:paraId="7DE9B54B">
            <w:pPr>
              <w:spacing w:before="59" w:line="221" w:lineRule="auto"/>
              <w:ind w:left="292"/>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42CDB4D">
            <w:pPr>
              <w:spacing w:before="70" w:line="219" w:lineRule="auto"/>
              <w:ind w:left="181"/>
              <w:rPr>
                <w:rFonts w:ascii="宋体" w:hAnsi="宋体" w:eastAsia="宋体" w:cs="宋体"/>
                <w:sz w:val="18"/>
                <w:szCs w:val="18"/>
              </w:rPr>
            </w:pPr>
            <w:r>
              <w:rPr>
                <w:rFonts w:ascii="宋体" w:hAnsi="宋体" w:eastAsia="宋体" w:cs="宋体"/>
                <w:spacing w:val="-4"/>
                <w:sz w:val="18"/>
                <w:szCs w:val="18"/>
              </w:rPr>
              <w:t>防火宣传覆盖</w:t>
            </w:r>
          </w:p>
          <w:p w14:paraId="4056D7BC">
            <w:pPr>
              <w:spacing w:before="98" w:line="220" w:lineRule="auto"/>
              <w:ind w:left="62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B432D85">
            <w:pPr>
              <w:spacing w:before="226"/>
              <w:ind w:left="303"/>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75DEFB73">
            <w:pPr>
              <w:spacing w:before="226"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CDE048">
            <w:pPr>
              <w:rPr>
                <w:rFonts w:ascii="Arial"/>
                <w:sz w:val="21"/>
              </w:rPr>
            </w:pPr>
          </w:p>
        </w:tc>
        <w:tc>
          <w:tcPr>
            <w:tcW w:w="990" w:type="dxa"/>
            <w:vAlign w:val="top"/>
          </w:tcPr>
          <w:p w14:paraId="62B00ABA">
            <w:pPr>
              <w:spacing w:before="226" w:line="242" w:lineRule="auto"/>
              <w:ind w:left="455"/>
              <w:rPr>
                <w:rFonts w:ascii="宋体" w:hAnsi="宋体" w:eastAsia="宋体" w:cs="宋体"/>
                <w:sz w:val="18"/>
                <w:szCs w:val="18"/>
              </w:rPr>
            </w:pPr>
            <w:r>
              <w:rPr>
                <w:rFonts w:ascii="宋体" w:hAnsi="宋体" w:eastAsia="宋体" w:cs="宋体"/>
                <w:sz w:val="18"/>
                <w:szCs w:val="18"/>
              </w:rPr>
              <w:t>4</w:t>
            </w:r>
          </w:p>
        </w:tc>
        <w:tc>
          <w:tcPr>
            <w:tcW w:w="1108" w:type="dxa"/>
            <w:vAlign w:val="top"/>
          </w:tcPr>
          <w:p w14:paraId="142A6F71">
            <w:pPr>
              <w:spacing w:before="70"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6682639C">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67" w:type="dxa"/>
            <w:vAlign w:val="top"/>
          </w:tcPr>
          <w:p w14:paraId="11AE092A">
            <w:pPr>
              <w:spacing w:before="226" w:line="219" w:lineRule="auto"/>
              <w:ind w:left="129"/>
              <w:rPr>
                <w:rFonts w:ascii="宋体" w:hAnsi="宋体" w:eastAsia="宋体" w:cs="宋体"/>
                <w:sz w:val="18"/>
                <w:szCs w:val="18"/>
              </w:rPr>
            </w:pPr>
            <w:r>
              <w:rPr>
                <w:rFonts w:ascii="宋体" w:hAnsi="宋体" w:eastAsia="宋体" w:cs="宋体"/>
                <w:spacing w:val="-3"/>
                <w:sz w:val="18"/>
                <w:szCs w:val="18"/>
              </w:rPr>
              <w:t>说明材料</w:t>
            </w:r>
          </w:p>
        </w:tc>
      </w:tr>
      <w:tr w14:paraId="33DCAA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395CFA7">
            <w:pPr>
              <w:rPr>
                <w:rFonts w:ascii="Arial"/>
                <w:sz w:val="21"/>
              </w:rPr>
            </w:pPr>
          </w:p>
        </w:tc>
        <w:tc>
          <w:tcPr>
            <w:tcW w:w="1295" w:type="dxa"/>
            <w:vMerge w:val="continue"/>
            <w:tcBorders>
              <w:top w:val="nil"/>
            </w:tcBorders>
            <w:vAlign w:val="top"/>
          </w:tcPr>
          <w:p w14:paraId="56BFA323">
            <w:pPr>
              <w:rPr>
                <w:rFonts w:ascii="Arial"/>
                <w:sz w:val="21"/>
              </w:rPr>
            </w:pPr>
          </w:p>
        </w:tc>
        <w:tc>
          <w:tcPr>
            <w:tcW w:w="1411" w:type="dxa"/>
            <w:vAlign w:val="top"/>
          </w:tcPr>
          <w:p w14:paraId="0491626E">
            <w:pPr>
              <w:spacing w:before="70" w:line="220" w:lineRule="auto"/>
              <w:ind w:left="181"/>
              <w:rPr>
                <w:rFonts w:ascii="宋体" w:hAnsi="宋体" w:eastAsia="宋体" w:cs="宋体"/>
                <w:sz w:val="18"/>
                <w:szCs w:val="18"/>
              </w:rPr>
            </w:pPr>
            <w:r>
              <w:rPr>
                <w:rFonts w:ascii="宋体" w:hAnsi="宋体" w:eastAsia="宋体" w:cs="宋体"/>
                <w:spacing w:val="-4"/>
                <w:sz w:val="18"/>
                <w:szCs w:val="18"/>
              </w:rPr>
              <w:t>防火物资质量</w:t>
            </w:r>
          </w:p>
          <w:p w14:paraId="7A7F8AE6">
            <w:pPr>
              <w:spacing w:before="97" w:line="220" w:lineRule="auto"/>
              <w:ind w:left="439"/>
              <w:rPr>
                <w:rFonts w:ascii="宋体" w:hAnsi="宋体" w:eastAsia="宋体" w:cs="宋体"/>
                <w:sz w:val="18"/>
                <w:szCs w:val="18"/>
              </w:rPr>
            </w:pPr>
            <w:r>
              <w:rPr>
                <w:rFonts w:ascii="宋体" w:hAnsi="宋体" w:eastAsia="宋体" w:cs="宋体"/>
                <w:spacing w:val="-3"/>
                <w:sz w:val="18"/>
                <w:szCs w:val="18"/>
              </w:rPr>
              <w:t>合格率</w:t>
            </w:r>
          </w:p>
        </w:tc>
        <w:tc>
          <w:tcPr>
            <w:tcW w:w="930" w:type="dxa"/>
            <w:vAlign w:val="top"/>
          </w:tcPr>
          <w:p w14:paraId="2E5D4E34">
            <w:pPr>
              <w:spacing w:before="226"/>
              <w:ind w:left="303"/>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3E371503">
            <w:pPr>
              <w:spacing w:before="225"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B6F3AC9">
            <w:pPr>
              <w:rPr>
                <w:rFonts w:ascii="Arial"/>
                <w:sz w:val="21"/>
              </w:rPr>
            </w:pPr>
          </w:p>
        </w:tc>
        <w:tc>
          <w:tcPr>
            <w:tcW w:w="990" w:type="dxa"/>
            <w:vAlign w:val="top"/>
          </w:tcPr>
          <w:p w14:paraId="7B220AD9">
            <w:pPr>
              <w:spacing w:before="226"/>
              <w:ind w:left="457"/>
              <w:rPr>
                <w:rFonts w:ascii="宋体" w:hAnsi="宋体" w:eastAsia="宋体" w:cs="宋体"/>
                <w:sz w:val="18"/>
                <w:szCs w:val="18"/>
              </w:rPr>
            </w:pPr>
            <w:r>
              <w:rPr>
                <w:rFonts w:ascii="宋体" w:hAnsi="宋体" w:eastAsia="宋体" w:cs="宋体"/>
                <w:sz w:val="18"/>
                <w:szCs w:val="18"/>
              </w:rPr>
              <w:t>6</w:t>
            </w:r>
          </w:p>
        </w:tc>
        <w:tc>
          <w:tcPr>
            <w:tcW w:w="1108" w:type="dxa"/>
            <w:vAlign w:val="top"/>
          </w:tcPr>
          <w:p w14:paraId="54A023D8">
            <w:pPr>
              <w:spacing w:before="70"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29749410">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67" w:type="dxa"/>
            <w:vAlign w:val="top"/>
          </w:tcPr>
          <w:p w14:paraId="3369DC00">
            <w:pPr>
              <w:spacing w:before="225" w:line="221" w:lineRule="auto"/>
              <w:ind w:left="129"/>
              <w:rPr>
                <w:rFonts w:ascii="宋体" w:hAnsi="宋体" w:eastAsia="宋体" w:cs="宋体"/>
                <w:sz w:val="18"/>
                <w:szCs w:val="18"/>
              </w:rPr>
            </w:pPr>
            <w:r>
              <w:rPr>
                <w:rFonts w:ascii="宋体" w:hAnsi="宋体" w:eastAsia="宋体" w:cs="宋体"/>
                <w:spacing w:val="-3"/>
                <w:sz w:val="18"/>
                <w:szCs w:val="18"/>
              </w:rPr>
              <w:t>工作资料</w:t>
            </w:r>
          </w:p>
        </w:tc>
      </w:tr>
      <w:tr w14:paraId="10BB3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0407FE7">
            <w:pPr>
              <w:rPr>
                <w:rFonts w:ascii="Arial"/>
                <w:sz w:val="21"/>
              </w:rPr>
            </w:pPr>
          </w:p>
        </w:tc>
        <w:tc>
          <w:tcPr>
            <w:tcW w:w="1295" w:type="dxa"/>
            <w:vMerge w:val="restart"/>
            <w:tcBorders>
              <w:bottom w:val="nil"/>
            </w:tcBorders>
            <w:vAlign w:val="top"/>
          </w:tcPr>
          <w:p w14:paraId="1AD1D1D4">
            <w:pPr>
              <w:spacing w:line="241" w:lineRule="auto"/>
              <w:rPr>
                <w:rFonts w:ascii="Arial"/>
                <w:sz w:val="21"/>
              </w:rPr>
            </w:pPr>
          </w:p>
          <w:p w14:paraId="5174F878">
            <w:pPr>
              <w:spacing w:line="242" w:lineRule="auto"/>
              <w:rPr>
                <w:rFonts w:ascii="Arial"/>
                <w:sz w:val="21"/>
              </w:rPr>
            </w:pPr>
          </w:p>
          <w:p w14:paraId="7C0FECF3">
            <w:pPr>
              <w:spacing w:before="58" w:line="221" w:lineRule="auto"/>
              <w:ind w:left="300"/>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73A220F">
            <w:pPr>
              <w:spacing w:before="69" w:line="219" w:lineRule="auto"/>
              <w:ind w:left="173"/>
              <w:rPr>
                <w:rFonts w:ascii="宋体" w:hAnsi="宋体" w:eastAsia="宋体" w:cs="宋体"/>
                <w:sz w:val="18"/>
                <w:szCs w:val="18"/>
              </w:rPr>
            </w:pPr>
            <w:r>
              <w:rPr>
                <w:rFonts w:ascii="宋体" w:hAnsi="宋体" w:eastAsia="宋体" w:cs="宋体"/>
                <w:spacing w:val="-2"/>
                <w:sz w:val="18"/>
                <w:szCs w:val="18"/>
              </w:rPr>
              <w:t>宣传工作按期</w:t>
            </w:r>
          </w:p>
          <w:p w14:paraId="3430778D">
            <w:pPr>
              <w:spacing w:before="98" w:line="220" w:lineRule="auto"/>
              <w:ind w:left="440"/>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6709DC94">
            <w:pPr>
              <w:spacing w:before="225"/>
              <w:ind w:left="303"/>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7D242324">
            <w:pPr>
              <w:spacing w:before="225"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CBC3DAD">
            <w:pPr>
              <w:rPr>
                <w:rFonts w:ascii="Arial"/>
                <w:sz w:val="21"/>
              </w:rPr>
            </w:pPr>
          </w:p>
        </w:tc>
        <w:tc>
          <w:tcPr>
            <w:tcW w:w="990" w:type="dxa"/>
            <w:vAlign w:val="top"/>
          </w:tcPr>
          <w:p w14:paraId="4EA01BFD">
            <w:pPr>
              <w:spacing w:before="225" w:line="242" w:lineRule="auto"/>
              <w:ind w:left="455"/>
              <w:rPr>
                <w:rFonts w:ascii="宋体" w:hAnsi="宋体" w:eastAsia="宋体" w:cs="宋体"/>
                <w:sz w:val="18"/>
                <w:szCs w:val="18"/>
              </w:rPr>
            </w:pPr>
            <w:r>
              <w:rPr>
                <w:rFonts w:ascii="宋体" w:hAnsi="宋体" w:eastAsia="宋体" w:cs="宋体"/>
                <w:sz w:val="18"/>
                <w:szCs w:val="18"/>
              </w:rPr>
              <w:t>4</w:t>
            </w:r>
          </w:p>
        </w:tc>
        <w:tc>
          <w:tcPr>
            <w:tcW w:w="1108" w:type="dxa"/>
            <w:vAlign w:val="top"/>
          </w:tcPr>
          <w:p w14:paraId="5AA70795">
            <w:pPr>
              <w:spacing w:before="69"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27AD0C55">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67" w:type="dxa"/>
            <w:vAlign w:val="top"/>
          </w:tcPr>
          <w:p w14:paraId="68660E03">
            <w:pPr>
              <w:spacing w:before="225" w:line="219" w:lineRule="auto"/>
              <w:ind w:left="129"/>
              <w:rPr>
                <w:rFonts w:ascii="宋体" w:hAnsi="宋体" w:eastAsia="宋体" w:cs="宋体"/>
                <w:sz w:val="18"/>
                <w:szCs w:val="18"/>
              </w:rPr>
            </w:pPr>
            <w:r>
              <w:rPr>
                <w:rFonts w:ascii="宋体" w:hAnsi="宋体" w:eastAsia="宋体" w:cs="宋体"/>
                <w:spacing w:val="-3"/>
                <w:sz w:val="18"/>
                <w:szCs w:val="18"/>
              </w:rPr>
              <w:t>说明材料</w:t>
            </w:r>
          </w:p>
        </w:tc>
      </w:tr>
      <w:tr w14:paraId="14BF69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3BDCEE2">
            <w:pPr>
              <w:rPr>
                <w:rFonts w:ascii="Arial"/>
                <w:sz w:val="21"/>
              </w:rPr>
            </w:pPr>
          </w:p>
        </w:tc>
        <w:tc>
          <w:tcPr>
            <w:tcW w:w="1295" w:type="dxa"/>
            <w:vMerge w:val="continue"/>
            <w:tcBorders>
              <w:top w:val="nil"/>
            </w:tcBorders>
            <w:vAlign w:val="top"/>
          </w:tcPr>
          <w:p w14:paraId="273003C8">
            <w:pPr>
              <w:rPr>
                <w:rFonts w:ascii="Arial"/>
                <w:sz w:val="21"/>
              </w:rPr>
            </w:pPr>
          </w:p>
        </w:tc>
        <w:tc>
          <w:tcPr>
            <w:tcW w:w="1411" w:type="dxa"/>
            <w:vAlign w:val="top"/>
          </w:tcPr>
          <w:p w14:paraId="07B3DB08">
            <w:pPr>
              <w:spacing w:before="225" w:line="220" w:lineRule="auto"/>
              <w:ind w:left="259"/>
              <w:rPr>
                <w:rFonts w:ascii="宋体" w:hAnsi="宋体" w:eastAsia="宋体" w:cs="宋体"/>
                <w:sz w:val="18"/>
                <w:szCs w:val="18"/>
              </w:rPr>
            </w:pPr>
            <w:r>
              <w:rPr>
                <w:rFonts w:ascii="宋体" w:hAnsi="宋体" w:eastAsia="宋体" w:cs="宋体"/>
                <w:spacing w:val="-2"/>
                <w:sz w:val="18"/>
                <w:szCs w:val="18"/>
              </w:rPr>
              <w:t>巡护及时率</w:t>
            </w:r>
          </w:p>
        </w:tc>
        <w:tc>
          <w:tcPr>
            <w:tcW w:w="930" w:type="dxa"/>
            <w:vAlign w:val="top"/>
          </w:tcPr>
          <w:p w14:paraId="50777671">
            <w:pPr>
              <w:spacing w:before="225"/>
              <w:ind w:left="303"/>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CCF42A2">
            <w:pPr>
              <w:spacing w:before="224"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5C614D">
            <w:pPr>
              <w:rPr>
                <w:rFonts w:ascii="Arial"/>
                <w:sz w:val="21"/>
              </w:rPr>
            </w:pPr>
          </w:p>
        </w:tc>
        <w:tc>
          <w:tcPr>
            <w:tcW w:w="990" w:type="dxa"/>
            <w:vAlign w:val="top"/>
          </w:tcPr>
          <w:p w14:paraId="1DC4BE3C">
            <w:pPr>
              <w:spacing w:before="225"/>
              <w:ind w:left="459"/>
              <w:rPr>
                <w:rFonts w:ascii="宋体" w:hAnsi="宋体" w:eastAsia="宋体" w:cs="宋体"/>
                <w:sz w:val="18"/>
                <w:szCs w:val="18"/>
              </w:rPr>
            </w:pPr>
            <w:r>
              <w:rPr>
                <w:rFonts w:ascii="宋体" w:hAnsi="宋体" w:eastAsia="宋体" w:cs="宋体"/>
                <w:sz w:val="18"/>
                <w:szCs w:val="18"/>
              </w:rPr>
              <w:t>5</w:t>
            </w:r>
          </w:p>
        </w:tc>
        <w:tc>
          <w:tcPr>
            <w:tcW w:w="1108" w:type="dxa"/>
            <w:vAlign w:val="top"/>
          </w:tcPr>
          <w:p w14:paraId="355310C8">
            <w:pPr>
              <w:spacing w:before="69"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5F5DDF7F">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67" w:type="dxa"/>
            <w:vAlign w:val="top"/>
          </w:tcPr>
          <w:p w14:paraId="7A532DF2">
            <w:pPr>
              <w:spacing w:before="225" w:line="219" w:lineRule="auto"/>
              <w:ind w:left="129"/>
              <w:rPr>
                <w:rFonts w:ascii="宋体" w:hAnsi="宋体" w:eastAsia="宋体" w:cs="宋体"/>
                <w:sz w:val="18"/>
                <w:szCs w:val="18"/>
              </w:rPr>
            </w:pPr>
            <w:r>
              <w:rPr>
                <w:rFonts w:ascii="宋体" w:hAnsi="宋体" w:eastAsia="宋体" w:cs="宋体"/>
                <w:spacing w:val="-3"/>
                <w:sz w:val="18"/>
                <w:szCs w:val="18"/>
              </w:rPr>
              <w:t>说明材料</w:t>
            </w:r>
          </w:p>
        </w:tc>
      </w:tr>
      <w:tr w14:paraId="36CBD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Align w:val="top"/>
          </w:tcPr>
          <w:p w14:paraId="12E23A46">
            <w:pPr>
              <w:spacing w:before="71" w:line="281" w:lineRule="auto"/>
              <w:ind w:left="356"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6B1F281">
            <w:pPr>
              <w:spacing w:before="227" w:line="219" w:lineRule="auto"/>
              <w:ind w:left="113"/>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1E28E43">
            <w:pPr>
              <w:spacing w:before="71" w:line="220" w:lineRule="auto"/>
              <w:ind w:left="173"/>
              <w:rPr>
                <w:rFonts w:ascii="宋体" w:hAnsi="宋体" w:eastAsia="宋体" w:cs="宋体"/>
                <w:sz w:val="18"/>
                <w:szCs w:val="18"/>
              </w:rPr>
            </w:pPr>
            <w:r>
              <w:rPr>
                <w:rFonts w:ascii="宋体" w:hAnsi="宋体" w:eastAsia="宋体" w:cs="宋体"/>
                <w:spacing w:val="-2"/>
                <w:sz w:val="18"/>
                <w:szCs w:val="18"/>
              </w:rPr>
              <w:t>项目预算控制</w:t>
            </w:r>
          </w:p>
          <w:p w14:paraId="50F554F8">
            <w:pPr>
              <w:spacing w:before="97" w:line="220" w:lineRule="auto"/>
              <w:ind w:left="620"/>
              <w:rPr>
                <w:rFonts w:ascii="宋体" w:hAnsi="宋体" w:eastAsia="宋体" w:cs="宋体"/>
                <w:sz w:val="18"/>
                <w:szCs w:val="18"/>
              </w:rPr>
            </w:pPr>
            <w:r>
              <w:rPr>
                <w:rFonts w:ascii="宋体" w:hAnsi="宋体" w:eastAsia="宋体" w:cs="宋体"/>
                <w:sz w:val="18"/>
                <w:szCs w:val="18"/>
              </w:rPr>
              <w:t>数</w:t>
            </w:r>
          </w:p>
        </w:tc>
        <w:tc>
          <w:tcPr>
            <w:tcW w:w="930" w:type="dxa"/>
            <w:vAlign w:val="top"/>
          </w:tcPr>
          <w:p w14:paraId="42515660">
            <w:pPr>
              <w:spacing w:before="70" w:line="221" w:lineRule="auto"/>
              <w:ind w:left="190"/>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7"/>
                <w:sz w:val="18"/>
                <w:szCs w:val="18"/>
              </w:rPr>
              <w:t xml:space="preserve"> </w:t>
            </w:r>
            <w:r>
              <w:rPr>
                <w:rFonts w:ascii="宋体" w:hAnsi="宋体" w:eastAsia="宋体" w:cs="宋体"/>
                <w:spacing w:val="-5"/>
                <w:sz w:val="18"/>
                <w:szCs w:val="18"/>
              </w:rPr>
              <w:t>万</w:t>
            </w:r>
          </w:p>
          <w:p w14:paraId="0005FACC">
            <w:pPr>
              <w:spacing w:before="96" w:line="221" w:lineRule="auto"/>
              <w:ind w:left="380"/>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717A3844">
            <w:pPr>
              <w:spacing w:before="227" w:line="220" w:lineRule="auto"/>
              <w:ind w:left="252"/>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8713ADA">
            <w:pPr>
              <w:rPr>
                <w:rFonts w:ascii="Arial"/>
                <w:sz w:val="21"/>
              </w:rPr>
            </w:pPr>
          </w:p>
        </w:tc>
        <w:tc>
          <w:tcPr>
            <w:tcW w:w="990" w:type="dxa"/>
            <w:vAlign w:val="top"/>
          </w:tcPr>
          <w:p w14:paraId="2548CF9B">
            <w:pPr>
              <w:spacing w:before="227"/>
              <w:ind w:left="412"/>
              <w:rPr>
                <w:rFonts w:ascii="宋体" w:hAnsi="宋体" w:eastAsia="宋体" w:cs="宋体"/>
                <w:sz w:val="18"/>
                <w:szCs w:val="18"/>
              </w:rPr>
            </w:pPr>
            <w:r>
              <w:rPr>
                <w:rFonts w:ascii="宋体" w:hAnsi="宋体" w:eastAsia="宋体" w:cs="宋体"/>
                <w:spacing w:val="-4"/>
                <w:sz w:val="18"/>
                <w:szCs w:val="18"/>
              </w:rPr>
              <w:t>20</w:t>
            </w:r>
          </w:p>
        </w:tc>
        <w:tc>
          <w:tcPr>
            <w:tcW w:w="1108" w:type="dxa"/>
            <w:vAlign w:val="top"/>
          </w:tcPr>
          <w:p w14:paraId="14F392A7">
            <w:pPr>
              <w:spacing w:before="71"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5FC359E6">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67" w:type="dxa"/>
            <w:vAlign w:val="top"/>
          </w:tcPr>
          <w:p w14:paraId="7595423D">
            <w:pPr>
              <w:spacing w:before="227" w:line="220" w:lineRule="auto"/>
              <w:ind w:left="131"/>
              <w:rPr>
                <w:rFonts w:ascii="宋体" w:hAnsi="宋体" w:eastAsia="宋体" w:cs="宋体"/>
                <w:sz w:val="18"/>
                <w:szCs w:val="18"/>
              </w:rPr>
            </w:pPr>
            <w:r>
              <w:rPr>
                <w:rFonts w:ascii="宋体" w:hAnsi="宋体" w:eastAsia="宋体" w:cs="宋体"/>
                <w:spacing w:val="-3"/>
                <w:sz w:val="18"/>
                <w:szCs w:val="18"/>
              </w:rPr>
              <w:t>原始凭证</w:t>
            </w:r>
          </w:p>
        </w:tc>
      </w:tr>
      <w:tr w14:paraId="070A7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000F734">
            <w:pPr>
              <w:spacing w:line="317" w:lineRule="auto"/>
              <w:rPr>
                <w:rFonts w:ascii="Arial"/>
                <w:sz w:val="21"/>
              </w:rPr>
            </w:pPr>
          </w:p>
          <w:p w14:paraId="4B25CD9A">
            <w:pPr>
              <w:spacing w:line="317" w:lineRule="auto"/>
              <w:rPr>
                <w:rFonts w:ascii="Arial"/>
                <w:sz w:val="21"/>
              </w:rPr>
            </w:pPr>
          </w:p>
          <w:p w14:paraId="46DF2F78">
            <w:pPr>
              <w:spacing w:line="318" w:lineRule="auto"/>
              <w:rPr>
                <w:rFonts w:ascii="Arial"/>
                <w:sz w:val="21"/>
              </w:rPr>
            </w:pPr>
          </w:p>
          <w:p w14:paraId="1EE2A87A">
            <w:pPr>
              <w:spacing w:before="59" w:line="322" w:lineRule="auto"/>
              <w:ind w:left="355"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BA0F527">
            <w:pPr>
              <w:spacing w:line="318" w:lineRule="auto"/>
              <w:rPr>
                <w:rFonts w:ascii="Arial"/>
                <w:sz w:val="21"/>
              </w:rPr>
            </w:pPr>
          </w:p>
          <w:p w14:paraId="0D3E73FC">
            <w:pPr>
              <w:spacing w:line="319" w:lineRule="auto"/>
              <w:rPr>
                <w:rFonts w:ascii="Arial"/>
                <w:sz w:val="21"/>
              </w:rPr>
            </w:pPr>
          </w:p>
          <w:p w14:paraId="5A1A38B0">
            <w:pPr>
              <w:spacing w:before="58" w:line="219" w:lineRule="auto"/>
              <w:ind w:left="113"/>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7734FE9">
            <w:pPr>
              <w:spacing w:before="71" w:line="281" w:lineRule="auto"/>
              <w:ind w:left="351" w:right="162" w:hanging="167"/>
              <w:rPr>
                <w:rFonts w:ascii="宋体" w:hAnsi="宋体" w:eastAsia="宋体" w:cs="宋体"/>
                <w:sz w:val="18"/>
                <w:szCs w:val="18"/>
              </w:rPr>
            </w:pPr>
            <w:r>
              <w:rPr>
                <w:rFonts w:ascii="宋体" w:hAnsi="宋体" w:eastAsia="宋体" w:cs="宋体"/>
                <w:spacing w:val="-4"/>
                <w:sz w:val="18"/>
                <w:szCs w:val="18"/>
              </w:rPr>
              <w:t>降低森林草原</w:t>
            </w:r>
            <w:r>
              <w:rPr>
                <w:rFonts w:ascii="宋体" w:hAnsi="宋体" w:eastAsia="宋体" w:cs="宋体"/>
                <w:spacing w:val="1"/>
                <w:sz w:val="18"/>
                <w:szCs w:val="18"/>
              </w:rPr>
              <w:t xml:space="preserve"> </w:t>
            </w:r>
            <w:r>
              <w:rPr>
                <w:rFonts w:ascii="宋体" w:hAnsi="宋体" w:eastAsia="宋体" w:cs="宋体"/>
                <w:spacing w:val="-3"/>
                <w:sz w:val="18"/>
                <w:szCs w:val="18"/>
              </w:rPr>
              <w:t>火灾隐患</w:t>
            </w:r>
          </w:p>
        </w:tc>
        <w:tc>
          <w:tcPr>
            <w:tcW w:w="930" w:type="dxa"/>
            <w:vAlign w:val="top"/>
          </w:tcPr>
          <w:p w14:paraId="4D116148">
            <w:pPr>
              <w:spacing w:before="71" w:line="281" w:lineRule="auto"/>
              <w:ind w:left="383" w:right="192"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70" w:type="dxa"/>
            <w:vAlign w:val="top"/>
          </w:tcPr>
          <w:p w14:paraId="25EB0F77">
            <w:pPr>
              <w:spacing w:before="226"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647DD6">
            <w:pPr>
              <w:rPr>
                <w:rFonts w:ascii="Arial"/>
                <w:sz w:val="21"/>
              </w:rPr>
            </w:pPr>
          </w:p>
        </w:tc>
        <w:tc>
          <w:tcPr>
            <w:tcW w:w="990" w:type="dxa"/>
            <w:vAlign w:val="top"/>
          </w:tcPr>
          <w:p w14:paraId="52216351">
            <w:pPr>
              <w:spacing w:before="227"/>
              <w:ind w:left="460"/>
              <w:rPr>
                <w:rFonts w:ascii="宋体" w:hAnsi="宋体" w:eastAsia="宋体" w:cs="宋体"/>
                <w:sz w:val="18"/>
                <w:szCs w:val="18"/>
              </w:rPr>
            </w:pPr>
            <w:r>
              <w:rPr>
                <w:rFonts w:ascii="宋体" w:hAnsi="宋体" w:eastAsia="宋体" w:cs="宋体"/>
                <w:sz w:val="18"/>
                <w:szCs w:val="18"/>
              </w:rPr>
              <w:t>7</w:t>
            </w:r>
          </w:p>
        </w:tc>
        <w:tc>
          <w:tcPr>
            <w:tcW w:w="1108" w:type="dxa"/>
            <w:vAlign w:val="top"/>
          </w:tcPr>
          <w:p w14:paraId="3DA69FB0">
            <w:pPr>
              <w:spacing w:before="71" w:line="281" w:lineRule="auto"/>
              <w:ind w:left="294"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67" w:type="dxa"/>
            <w:vAlign w:val="top"/>
          </w:tcPr>
          <w:p w14:paraId="215193AC">
            <w:pPr>
              <w:spacing w:before="227" w:line="219" w:lineRule="auto"/>
              <w:ind w:left="129"/>
              <w:rPr>
                <w:rFonts w:ascii="宋体" w:hAnsi="宋体" w:eastAsia="宋体" w:cs="宋体"/>
                <w:sz w:val="18"/>
                <w:szCs w:val="18"/>
              </w:rPr>
            </w:pPr>
            <w:r>
              <w:rPr>
                <w:rFonts w:ascii="宋体" w:hAnsi="宋体" w:eastAsia="宋体" w:cs="宋体"/>
                <w:spacing w:val="-3"/>
                <w:sz w:val="18"/>
                <w:szCs w:val="18"/>
              </w:rPr>
              <w:t>说明材料</w:t>
            </w:r>
          </w:p>
        </w:tc>
      </w:tr>
      <w:tr w14:paraId="4CC171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59C33B7">
            <w:pPr>
              <w:rPr>
                <w:rFonts w:ascii="Arial"/>
                <w:sz w:val="21"/>
              </w:rPr>
            </w:pPr>
          </w:p>
        </w:tc>
        <w:tc>
          <w:tcPr>
            <w:tcW w:w="1295" w:type="dxa"/>
            <w:vMerge w:val="continue"/>
            <w:tcBorders>
              <w:top w:val="nil"/>
            </w:tcBorders>
            <w:vAlign w:val="top"/>
          </w:tcPr>
          <w:p w14:paraId="0328EEE4">
            <w:pPr>
              <w:rPr>
                <w:rFonts w:ascii="Arial"/>
                <w:sz w:val="21"/>
              </w:rPr>
            </w:pPr>
          </w:p>
        </w:tc>
        <w:tc>
          <w:tcPr>
            <w:tcW w:w="1411" w:type="dxa"/>
            <w:vAlign w:val="top"/>
          </w:tcPr>
          <w:p w14:paraId="6BB25B55">
            <w:pPr>
              <w:spacing w:before="70" w:line="220" w:lineRule="auto"/>
              <w:ind w:left="170"/>
              <w:rPr>
                <w:rFonts w:ascii="宋体" w:hAnsi="宋体" w:eastAsia="宋体" w:cs="宋体"/>
                <w:sz w:val="18"/>
                <w:szCs w:val="18"/>
              </w:rPr>
            </w:pPr>
            <w:r>
              <w:rPr>
                <w:rFonts w:ascii="宋体" w:hAnsi="宋体" w:eastAsia="宋体" w:cs="宋体"/>
                <w:spacing w:val="-2"/>
                <w:sz w:val="18"/>
                <w:szCs w:val="18"/>
              </w:rPr>
              <w:t>森林草原防火</w:t>
            </w:r>
          </w:p>
          <w:p w14:paraId="6CD2C079">
            <w:pPr>
              <w:spacing w:before="97" w:line="220" w:lineRule="auto"/>
              <w:ind w:left="169"/>
              <w:rPr>
                <w:rFonts w:ascii="宋体" w:hAnsi="宋体" w:eastAsia="宋体" w:cs="宋体"/>
                <w:sz w:val="18"/>
                <w:szCs w:val="18"/>
              </w:rPr>
            </w:pPr>
            <w:r>
              <w:rPr>
                <w:rFonts w:ascii="宋体" w:hAnsi="宋体" w:eastAsia="宋体" w:cs="宋体"/>
                <w:spacing w:val="-2"/>
                <w:sz w:val="18"/>
                <w:szCs w:val="18"/>
              </w:rPr>
              <w:t>政策群众知晓</w:t>
            </w:r>
          </w:p>
          <w:p w14:paraId="0F766639">
            <w:pPr>
              <w:spacing w:before="97" w:line="220" w:lineRule="auto"/>
              <w:ind w:left="62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14FED0F7">
            <w:pPr>
              <w:spacing w:line="321" w:lineRule="auto"/>
              <w:rPr>
                <w:rFonts w:ascii="Arial"/>
                <w:sz w:val="21"/>
              </w:rPr>
            </w:pPr>
          </w:p>
          <w:p w14:paraId="0C097AAA">
            <w:pPr>
              <w:spacing w:before="59" w:line="238" w:lineRule="auto"/>
              <w:ind w:left="262"/>
              <w:rPr>
                <w:rFonts w:ascii="宋体" w:hAnsi="宋体" w:eastAsia="宋体" w:cs="宋体"/>
                <w:sz w:val="18"/>
                <w:szCs w:val="18"/>
              </w:rPr>
            </w:pPr>
            <w:r>
              <w:rPr>
                <w:rFonts w:ascii="宋体" w:hAnsi="宋体" w:eastAsia="宋体" w:cs="宋体"/>
                <w:spacing w:val="-6"/>
                <w:sz w:val="18"/>
                <w:szCs w:val="18"/>
              </w:rPr>
              <w:t>≥70%</w:t>
            </w:r>
          </w:p>
        </w:tc>
        <w:tc>
          <w:tcPr>
            <w:tcW w:w="1570" w:type="dxa"/>
            <w:vAlign w:val="top"/>
          </w:tcPr>
          <w:p w14:paraId="79C8A34C">
            <w:pPr>
              <w:spacing w:line="321" w:lineRule="auto"/>
              <w:rPr>
                <w:rFonts w:ascii="Arial"/>
                <w:sz w:val="21"/>
              </w:rPr>
            </w:pPr>
          </w:p>
          <w:p w14:paraId="52FDF8CD">
            <w:pPr>
              <w:spacing w:before="59" w:line="221" w:lineRule="auto"/>
              <w:ind w:left="431"/>
              <w:rPr>
                <w:rFonts w:ascii="宋体" w:hAnsi="宋体" w:eastAsia="宋体" w:cs="宋体"/>
                <w:sz w:val="18"/>
                <w:szCs w:val="18"/>
              </w:rPr>
            </w:pPr>
            <w:r>
              <w:rPr>
                <w:rFonts w:ascii="宋体" w:hAnsi="宋体" w:eastAsia="宋体" w:cs="宋体"/>
                <w:spacing w:val="-2"/>
                <w:sz w:val="18"/>
                <w:szCs w:val="18"/>
              </w:rPr>
              <w:t>其他标准</w:t>
            </w:r>
          </w:p>
        </w:tc>
        <w:tc>
          <w:tcPr>
            <w:tcW w:w="1167" w:type="dxa"/>
            <w:vAlign w:val="top"/>
          </w:tcPr>
          <w:p w14:paraId="0AE0FD61">
            <w:pPr>
              <w:rPr>
                <w:rFonts w:ascii="Arial"/>
                <w:sz w:val="21"/>
              </w:rPr>
            </w:pPr>
          </w:p>
        </w:tc>
        <w:tc>
          <w:tcPr>
            <w:tcW w:w="990" w:type="dxa"/>
            <w:vAlign w:val="top"/>
          </w:tcPr>
          <w:p w14:paraId="346879BD">
            <w:pPr>
              <w:spacing w:line="322" w:lineRule="auto"/>
              <w:rPr>
                <w:rFonts w:ascii="Arial"/>
                <w:sz w:val="21"/>
              </w:rPr>
            </w:pPr>
          </w:p>
          <w:p w14:paraId="1521ED23">
            <w:pPr>
              <w:spacing w:before="58"/>
              <w:ind w:left="460"/>
              <w:rPr>
                <w:rFonts w:ascii="宋体" w:hAnsi="宋体" w:eastAsia="宋体" w:cs="宋体"/>
                <w:sz w:val="18"/>
                <w:szCs w:val="18"/>
              </w:rPr>
            </w:pPr>
            <w:r>
              <w:rPr>
                <w:rFonts w:ascii="宋体" w:hAnsi="宋体" w:eastAsia="宋体" w:cs="宋体"/>
                <w:sz w:val="18"/>
                <w:szCs w:val="18"/>
              </w:rPr>
              <w:t>7</w:t>
            </w:r>
          </w:p>
        </w:tc>
        <w:tc>
          <w:tcPr>
            <w:tcW w:w="1108" w:type="dxa"/>
            <w:vAlign w:val="top"/>
          </w:tcPr>
          <w:p w14:paraId="24FFA73A">
            <w:pPr>
              <w:spacing w:before="226"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67095EF6">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67" w:type="dxa"/>
            <w:vAlign w:val="top"/>
          </w:tcPr>
          <w:p w14:paraId="21C1E094">
            <w:pPr>
              <w:spacing w:line="321" w:lineRule="auto"/>
              <w:rPr>
                <w:rFonts w:ascii="Arial"/>
                <w:sz w:val="21"/>
              </w:rPr>
            </w:pPr>
          </w:p>
          <w:p w14:paraId="7A24BFA5">
            <w:pPr>
              <w:spacing w:before="59" w:line="221" w:lineRule="auto"/>
              <w:ind w:left="129"/>
              <w:rPr>
                <w:rFonts w:ascii="宋体" w:hAnsi="宋体" w:eastAsia="宋体" w:cs="宋体"/>
                <w:sz w:val="18"/>
                <w:szCs w:val="18"/>
              </w:rPr>
            </w:pPr>
            <w:r>
              <w:rPr>
                <w:rFonts w:ascii="宋体" w:hAnsi="宋体" w:eastAsia="宋体" w:cs="宋体"/>
                <w:spacing w:val="-3"/>
                <w:sz w:val="18"/>
                <w:szCs w:val="18"/>
              </w:rPr>
              <w:t>工作资料</w:t>
            </w:r>
          </w:p>
        </w:tc>
      </w:tr>
      <w:tr w14:paraId="2949B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F0723DD">
            <w:pPr>
              <w:rPr>
                <w:rFonts w:ascii="Arial"/>
                <w:sz w:val="21"/>
              </w:rPr>
            </w:pPr>
          </w:p>
        </w:tc>
        <w:tc>
          <w:tcPr>
            <w:tcW w:w="1295" w:type="dxa"/>
            <w:vAlign w:val="top"/>
          </w:tcPr>
          <w:p w14:paraId="66C81FF0">
            <w:pPr>
              <w:spacing w:before="229" w:line="221" w:lineRule="auto"/>
              <w:ind w:left="113"/>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6C192470">
            <w:pPr>
              <w:spacing w:before="71" w:line="220" w:lineRule="auto"/>
              <w:ind w:left="170"/>
              <w:rPr>
                <w:rFonts w:ascii="宋体" w:hAnsi="宋体" w:eastAsia="宋体" w:cs="宋体"/>
                <w:sz w:val="18"/>
                <w:szCs w:val="18"/>
              </w:rPr>
            </w:pPr>
            <w:r>
              <w:rPr>
                <w:rFonts w:ascii="宋体" w:hAnsi="宋体" w:eastAsia="宋体" w:cs="宋体"/>
                <w:spacing w:val="-2"/>
                <w:sz w:val="18"/>
                <w:szCs w:val="18"/>
              </w:rPr>
              <w:t>保护森林草原</w:t>
            </w:r>
          </w:p>
          <w:p w14:paraId="5F55DAA2">
            <w:pPr>
              <w:spacing w:before="96" w:line="222" w:lineRule="auto"/>
              <w:ind w:left="351"/>
              <w:rPr>
                <w:rFonts w:ascii="宋体" w:hAnsi="宋体" w:eastAsia="宋体" w:cs="宋体"/>
                <w:sz w:val="18"/>
                <w:szCs w:val="18"/>
              </w:rPr>
            </w:pPr>
            <w:r>
              <w:rPr>
                <w:rFonts w:ascii="宋体" w:hAnsi="宋体" w:eastAsia="宋体" w:cs="宋体"/>
                <w:spacing w:val="-3"/>
                <w:sz w:val="18"/>
                <w:szCs w:val="18"/>
              </w:rPr>
              <w:t>生态系统</w:t>
            </w:r>
          </w:p>
        </w:tc>
        <w:tc>
          <w:tcPr>
            <w:tcW w:w="930" w:type="dxa"/>
            <w:vAlign w:val="top"/>
          </w:tcPr>
          <w:p w14:paraId="76F89632">
            <w:pPr>
              <w:spacing w:before="71" w:line="281" w:lineRule="auto"/>
              <w:ind w:left="379" w:right="192" w:hanging="180"/>
              <w:rPr>
                <w:rFonts w:ascii="宋体" w:hAnsi="宋体" w:eastAsia="宋体" w:cs="宋体"/>
                <w:sz w:val="18"/>
                <w:szCs w:val="18"/>
              </w:rPr>
            </w:pPr>
            <w:r>
              <w:rPr>
                <w:rFonts w:ascii="宋体" w:hAnsi="宋体" w:eastAsia="宋体" w:cs="宋体"/>
                <w:spacing w:val="-3"/>
                <w:sz w:val="18"/>
                <w:szCs w:val="18"/>
              </w:rPr>
              <w:t>有效保</w:t>
            </w:r>
            <w:r>
              <w:rPr>
                <w:rFonts w:ascii="宋体" w:hAnsi="宋体" w:eastAsia="宋体" w:cs="宋体"/>
                <w:sz w:val="18"/>
                <w:szCs w:val="18"/>
              </w:rPr>
              <w:t xml:space="preserve"> 护</w:t>
            </w:r>
          </w:p>
        </w:tc>
        <w:tc>
          <w:tcPr>
            <w:tcW w:w="1570" w:type="dxa"/>
            <w:vAlign w:val="top"/>
          </w:tcPr>
          <w:p w14:paraId="2775790D">
            <w:pPr>
              <w:spacing w:before="226"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F21BE09">
            <w:pPr>
              <w:rPr>
                <w:rFonts w:ascii="Arial"/>
                <w:sz w:val="21"/>
              </w:rPr>
            </w:pPr>
          </w:p>
        </w:tc>
        <w:tc>
          <w:tcPr>
            <w:tcW w:w="990" w:type="dxa"/>
            <w:vAlign w:val="top"/>
          </w:tcPr>
          <w:p w14:paraId="1DC09717">
            <w:pPr>
              <w:spacing w:before="227"/>
              <w:ind w:left="457"/>
              <w:rPr>
                <w:rFonts w:ascii="宋体" w:hAnsi="宋体" w:eastAsia="宋体" w:cs="宋体"/>
                <w:sz w:val="18"/>
                <w:szCs w:val="18"/>
              </w:rPr>
            </w:pPr>
            <w:r>
              <w:rPr>
                <w:rFonts w:ascii="宋体" w:hAnsi="宋体" w:eastAsia="宋体" w:cs="宋体"/>
                <w:sz w:val="18"/>
                <w:szCs w:val="18"/>
              </w:rPr>
              <w:t>6</w:t>
            </w:r>
          </w:p>
        </w:tc>
        <w:tc>
          <w:tcPr>
            <w:tcW w:w="1108" w:type="dxa"/>
            <w:vAlign w:val="top"/>
          </w:tcPr>
          <w:p w14:paraId="57242612">
            <w:pPr>
              <w:spacing w:before="71" w:line="281" w:lineRule="auto"/>
              <w:ind w:left="294"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67" w:type="dxa"/>
            <w:vAlign w:val="top"/>
          </w:tcPr>
          <w:p w14:paraId="18699736">
            <w:pPr>
              <w:spacing w:before="227" w:line="219" w:lineRule="auto"/>
              <w:ind w:left="129"/>
              <w:rPr>
                <w:rFonts w:ascii="宋体" w:hAnsi="宋体" w:eastAsia="宋体" w:cs="宋体"/>
                <w:sz w:val="18"/>
                <w:szCs w:val="18"/>
              </w:rPr>
            </w:pPr>
            <w:r>
              <w:rPr>
                <w:rFonts w:ascii="宋体" w:hAnsi="宋体" w:eastAsia="宋体" w:cs="宋体"/>
                <w:spacing w:val="-3"/>
                <w:sz w:val="18"/>
                <w:szCs w:val="18"/>
              </w:rPr>
              <w:t>说明材料</w:t>
            </w:r>
          </w:p>
        </w:tc>
      </w:tr>
      <w:tr w14:paraId="4CBAB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07531C25">
            <w:pPr>
              <w:spacing w:before="73" w:line="282" w:lineRule="auto"/>
              <w:ind w:left="265"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76008C3">
            <w:pPr>
              <w:spacing w:before="229"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C05219B">
            <w:pPr>
              <w:spacing w:before="70" w:line="220" w:lineRule="auto"/>
              <w:ind w:left="170"/>
              <w:rPr>
                <w:rFonts w:ascii="宋体" w:hAnsi="宋体" w:eastAsia="宋体" w:cs="宋体"/>
                <w:sz w:val="18"/>
                <w:szCs w:val="18"/>
              </w:rPr>
            </w:pPr>
            <w:r>
              <w:rPr>
                <w:rFonts w:ascii="宋体" w:hAnsi="宋体" w:eastAsia="宋体" w:cs="宋体"/>
                <w:spacing w:val="-2"/>
                <w:sz w:val="18"/>
                <w:szCs w:val="18"/>
              </w:rPr>
              <w:t>巡护人员满意</w:t>
            </w:r>
          </w:p>
          <w:p w14:paraId="6B7EC6C4">
            <w:pPr>
              <w:spacing w:before="97" w:line="221" w:lineRule="auto"/>
              <w:ind w:left="618"/>
              <w:rPr>
                <w:rFonts w:ascii="宋体" w:hAnsi="宋体" w:eastAsia="宋体" w:cs="宋体"/>
                <w:sz w:val="18"/>
                <w:szCs w:val="18"/>
              </w:rPr>
            </w:pPr>
            <w:r>
              <w:rPr>
                <w:rFonts w:ascii="宋体" w:hAnsi="宋体" w:eastAsia="宋体" w:cs="宋体"/>
                <w:sz w:val="18"/>
                <w:szCs w:val="18"/>
              </w:rPr>
              <w:t>度</w:t>
            </w:r>
          </w:p>
        </w:tc>
        <w:tc>
          <w:tcPr>
            <w:tcW w:w="930" w:type="dxa"/>
            <w:vAlign w:val="top"/>
          </w:tcPr>
          <w:p w14:paraId="272AB5B6">
            <w:pPr>
              <w:spacing w:before="226" w:line="238" w:lineRule="auto"/>
              <w:ind w:left="262"/>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D2683A3">
            <w:pPr>
              <w:spacing w:before="226" w:line="221" w:lineRule="auto"/>
              <w:ind w:left="43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9EDB909">
            <w:pPr>
              <w:rPr>
                <w:rFonts w:ascii="Arial"/>
                <w:sz w:val="21"/>
              </w:rPr>
            </w:pPr>
          </w:p>
        </w:tc>
        <w:tc>
          <w:tcPr>
            <w:tcW w:w="990" w:type="dxa"/>
            <w:vAlign w:val="top"/>
          </w:tcPr>
          <w:p w14:paraId="05B52FE4">
            <w:pPr>
              <w:spacing w:before="226"/>
              <w:ind w:left="423"/>
              <w:rPr>
                <w:rFonts w:ascii="宋体" w:hAnsi="宋体" w:eastAsia="宋体" w:cs="宋体"/>
                <w:sz w:val="18"/>
                <w:szCs w:val="18"/>
              </w:rPr>
            </w:pPr>
            <w:r>
              <w:rPr>
                <w:rFonts w:ascii="宋体" w:hAnsi="宋体" w:eastAsia="宋体" w:cs="宋体"/>
                <w:spacing w:val="-10"/>
                <w:sz w:val="18"/>
                <w:szCs w:val="18"/>
              </w:rPr>
              <w:t>10</w:t>
            </w:r>
          </w:p>
        </w:tc>
        <w:tc>
          <w:tcPr>
            <w:tcW w:w="1108" w:type="dxa"/>
            <w:vAlign w:val="top"/>
          </w:tcPr>
          <w:p w14:paraId="60784901">
            <w:pPr>
              <w:spacing w:before="70" w:line="220" w:lineRule="auto"/>
              <w:ind w:left="200"/>
              <w:rPr>
                <w:rFonts w:ascii="宋体" w:hAnsi="宋体" w:eastAsia="宋体" w:cs="宋体"/>
                <w:sz w:val="18"/>
                <w:szCs w:val="18"/>
              </w:rPr>
            </w:pPr>
            <w:r>
              <w:rPr>
                <w:rFonts w:ascii="宋体" w:hAnsi="宋体" w:eastAsia="宋体" w:cs="宋体"/>
                <w:spacing w:val="-2"/>
                <w:sz w:val="18"/>
                <w:szCs w:val="18"/>
              </w:rPr>
              <w:t>满意度赋</w:t>
            </w:r>
          </w:p>
          <w:p w14:paraId="1C50F4DD">
            <w:pPr>
              <w:spacing w:before="97" w:line="221" w:lineRule="auto"/>
              <w:ind w:left="473"/>
              <w:rPr>
                <w:rFonts w:ascii="宋体" w:hAnsi="宋体" w:eastAsia="宋体" w:cs="宋体"/>
                <w:sz w:val="18"/>
                <w:szCs w:val="18"/>
              </w:rPr>
            </w:pPr>
            <w:r>
              <w:rPr>
                <w:rFonts w:ascii="宋体" w:hAnsi="宋体" w:eastAsia="宋体" w:cs="宋体"/>
                <w:sz w:val="18"/>
                <w:szCs w:val="18"/>
              </w:rPr>
              <w:t>分</w:t>
            </w:r>
          </w:p>
        </w:tc>
        <w:tc>
          <w:tcPr>
            <w:tcW w:w="967" w:type="dxa"/>
            <w:vAlign w:val="top"/>
          </w:tcPr>
          <w:p w14:paraId="19ABAF31">
            <w:pPr>
              <w:spacing w:before="226" w:line="221" w:lineRule="auto"/>
              <w:ind w:left="129"/>
              <w:rPr>
                <w:rFonts w:ascii="宋体" w:hAnsi="宋体" w:eastAsia="宋体" w:cs="宋体"/>
                <w:sz w:val="18"/>
                <w:szCs w:val="18"/>
              </w:rPr>
            </w:pPr>
            <w:r>
              <w:rPr>
                <w:rFonts w:ascii="宋体" w:hAnsi="宋体" w:eastAsia="宋体" w:cs="宋体"/>
                <w:spacing w:val="-3"/>
                <w:sz w:val="18"/>
                <w:szCs w:val="18"/>
              </w:rPr>
              <w:t>工作资料</w:t>
            </w:r>
          </w:p>
        </w:tc>
      </w:tr>
    </w:tbl>
    <w:p w14:paraId="6791BA79">
      <w:pPr>
        <w:rPr>
          <w:rFonts w:ascii="Arial"/>
          <w:sz w:val="21"/>
        </w:rPr>
      </w:pPr>
    </w:p>
    <w:p w14:paraId="49DC3E99">
      <w:pPr>
        <w:rPr>
          <w:rFonts w:ascii="Arial" w:hAnsi="Arial" w:eastAsia="Arial" w:cs="Arial"/>
          <w:sz w:val="21"/>
          <w:szCs w:val="21"/>
        </w:rPr>
        <w:sectPr>
          <w:footerReference r:id="rId45" w:type="default"/>
          <w:pgSz w:w="11906" w:h="16839"/>
          <w:pgMar w:top="400" w:right="791" w:bottom="1521" w:left="791" w:header="0" w:footer="1153" w:gutter="0"/>
          <w:cols w:space="720" w:num="1"/>
        </w:sectPr>
      </w:pPr>
    </w:p>
    <w:p w14:paraId="0253F991">
      <w:pPr>
        <w:spacing w:before="24"/>
      </w:pPr>
    </w:p>
    <w:p w14:paraId="1CD55FE3">
      <w:pPr>
        <w:spacing w:before="24"/>
      </w:pPr>
    </w:p>
    <w:p w14:paraId="434E0EE9">
      <w:pPr>
        <w:spacing w:before="24"/>
      </w:pPr>
    </w:p>
    <w:p w14:paraId="478DB3C2">
      <w:pPr>
        <w:spacing w:before="23"/>
      </w:pPr>
    </w:p>
    <w:tbl>
      <w:tblPr>
        <w:tblStyle w:val="5"/>
        <w:tblW w:w="102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1190"/>
      </w:tblGrid>
      <w:tr w14:paraId="1C338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205" w:type="dxa"/>
            <w:gridSpan w:val="9"/>
            <w:vAlign w:val="top"/>
          </w:tcPr>
          <w:p w14:paraId="64ACAC41">
            <w:pPr>
              <w:pStyle w:val="6"/>
              <w:spacing w:before="160" w:line="218" w:lineRule="auto"/>
              <w:ind w:left="2391"/>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5B127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205" w:type="dxa"/>
            <w:gridSpan w:val="9"/>
            <w:vAlign w:val="top"/>
          </w:tcPr>
          <w:p w14:paraId="135A8B34">
            <w:pPr>
              <w:spacing w:before="68" w:line="221" w:lineRule="auto"/>
              <w:ind w:left="45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00AB2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1302EAD">
            <w:pPr>
              <w:spacing w:before="213" w:line="220" w:lineRule="auto"/>
              <w:ind w:left="734"/>
              <w:rPr>
                <w:rFonts w:ascii="宋体" w:hAnsi="宋体" w:eastAsia="宋体" w:cs="宋体"/>
                <w:sz w:val="18"/>
                <w:szCs w:val="18"/>
              </w:rPr>
            </w:pPr>
            <w:r>
              <w:rPr>
                <w:rFonts w:ascii="宋体" w:hAnsi="宋体" w:eastAsia="宋体" w:cs="宋体"/>
                <w:b/>
                <w:bCs/>
                <w:spacing w:val="-4"/>
                <w:sz w:val="18"/>
                <w:szCs w:val="18"/>
              </w:rPr>
              <w:t>预算单位</w:t>
            </w:r>
          </w:p>
        </w:tc>
        <w:tc>
          <w:tcPr>
            <w:tcW w:w="8030" w:type="dxa"/>
            <w:gridSpan w:val="7"/>
            <w:vAlign w:val="top"/>
          </w:tcPr>
          <w:p w14:paraId="3BC68454">
            <w:pPr>
              <w:spacing w:before="213" w:line="220" w:lineRule="auto"/>
              <w:ind w:left="3117"/>
              <w:rPr>
                <w:rFonts w:ascii="宋体" w:hAnsi="宋体" w:eastAsia="宋体" w:cs="宋体"/>
                <w:sz w:val="18"/>
                <w:szCs w:val="18"/>
              </w:rPr>
            </w:pPr>
            <w:r>
              <w:rPr>
                <w:rFonts w:ascii="宋体" w:hAnsi="宋体" w:eastAsia="宋体" w:cs="宋体"/>
                <w:spacing w:val="-1"/>
                <w:sz w:val="18"/>
                <w:szCs w:val="18"/>
              </w:rPr>
              <w:t>托克逊县林业和草原局</w:t>
            </w:r>
          </w:p>
        </w:tc>
      </w:tr>
      <w:tr w14:paraId="55E9F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175" w:type="dxa"/>
            <w:gridSpan w:val="2"/>
            <w:vAlign w:val="top"/>
          </w:tcPr>
          <w:p w14:paraId="79F42841">
            <w:pPr>
              <w:spacing w:line="320" w:lineRule="auto"/>
              <w:rPr>
                <w:rFonts w:ascii="Arial"/>
                <w:sz w:val="21"/>
              </w:rPr>
            </w:pPr>
          </w:p>
          <w:p w14:paraId="4B169B66">
            <w:pPr>
              <w:spacing w:before="59" w:line="221" w:lineRule="auto"/>
              <w:ind w:left="735"/>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FA585C9">
            <w:pPr>
              <w:spacing w:before="66" w:line="220" w:lineRule="auto"/>
              <w:ind w:left="41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年中央财政林业草原生态保护恢复</w:t>
            </w:r>
          </w:p>
          <w:p w14:paraId="59C623B7">
            <w:pPr>
              <w:spacing w:before="97" w:line="220" w:lineRule="auto"/>
              <w:ind w:left="118"/>
              <w:rPr>
                <w:rFonts w:ascii="宋体" w:hAnsi="宋体" w:eastAsia="宋体" w:cs="宋体"/>
                <w:sz w:val="18"/>
                <w:szCs w:val="18"/>
              </w:rPr>
            </w:pPr>
            <w:r>
              <w:rPr>
                <w:rFonts w:ascii="宋体" w:hAnsi="宋体" w:eastAsia="宋体" w:cs="宋体"/>
                <w:spacing w:val="-5"/>
                <w:sz w:val="18"/>
                <w:szCs w:val="18"/>
              </w:rPr>
              <w:t>资金（国有林保护修复—国有国家级公益林管护</w:t>
            </w:r>
          </w:p>
          <w:p w14:paraId="6823B5D4">
            <w:pPr>
              <w:spacing w:before="97" w:line="221" w:lineRule="auto"/>
              <w:ind w:left="1690"/>
              <w:rPr>
                <w:rFonts w:ascii="宋体" w:hAnsi="宋体" w:eastAsia="宋体" w:cs="宋体"/>
                <w:sz w:val="18"/>
                <w:szCs w:val="18"/>
              </w:rPr>
            </w:pPr>
            <w:r>
              <w:rPr>
                <w:rFonts w:ascii="宋体" w:hAnsi="宋体" w:eastAsia="宋体" w:cs="宋体"/>
                <w:spacing w:val="-3"/>
                <w:sz w:val="18"/>
                <w:szCs w:val="18"/>
              </w:rPr>
              <w:t>补助）</w:t>
            </w:r>
          </w:p>
        </w:tc>
        <w:tc>
          <w:tcPr>
            <w:tcW w:w="2157" w:type="dxa"/>
            <w:gridSpan w:val="2"/>
            <w:vAlign w:val="top"/>
          </w:tcPr>
          <w:p w14:paraId="4B41FB43">
            <w:pPr>
              <w:spacing w:line="320" w:lineRule="auto"/>
              <w:rPr>
                <w:rFonts w:ascii="Arial"/>
                <w:sz w:val="21"/>
              </w:rPr>
            </w:pPr>
          </w:p>
          <w:p w14:paraId="47751A84">
            <w:pPr>
              <w:spacing w:before="59" w:line="220" w:lineRule="auto"/>
              <w:ind w:left="637"/>
              <w:rPr>
                <w:rFonts w:ascii="宋体" w:hAnsi="宋体" w:eastAsia="宋体" w:cs="宋体"/>
                <w:sz w:val="18"/>
                <w:szCs w:val="18"/>
              </w:rPr>
            </w:pPr>
            <w:r>
              <w:rPr>
                <w:rFonts w:ascii="宋体" w:hAnsi="宋体" w:eastAsia="宋体" w:cs="宋体"/>
                <w:b/>
                <w:bCs/>
                <w:spacing w:val="-4"/>
                <w:sz w:val="18"/>
                <w:szCs w:val="18"/>
              </w:rPr>
              <w:t>项目负责人</w:t>
            </w:r>
          </w:p>
        </w:tc>
        <w:tc>
          <w:tcPr>
            <w:tcW w:w="1962" w:type="dxa"/>
            <w:gridSpan w:val="2"/>
            <w:vAlign w:val="top"/>
          </w:tcPr>
          <w:p w14:paraId="0A06473A">
            <w:pPr>
              <w:spacing w:line="318" w:lineRule="auto"/>
              <w:rPr>
                <w:rFonts w:ascii="Arial"/>
                <w:sz w:val="21"/>
              </w:rPr>
            </w:pPr>
          </w:p>
          <w:p w14:paraId="65CA40B6">
            <w:pPr>
              <w:spacing w:before="58" w:line="221" w:lineRule="auto"/>
              <w:ind w:left="716"/>
              <w:rPr>
                <w:rFonts w:ascii="宋体" w:hAnsi="宋体" w:eastAsia="宋体" w:cs="宋体"/>
                <w:sz w:val="18"/>
                <w:szCs w:val="18"/>
              </w:rPr>
            </w:pPr>
            <w:r>
              <w:rPr>
                <w:rFonts w:ascii="宋体" w:hAnsi="宋体" w:eastAsia="宋体" w:cs="宋体"/>
                <w:spacing w:val="-3"/>
                <w:sz w:val="18"/>
                <w:szCs w:val="18"/>
              </w:rPr>
              <w:t>童振荣</w:t>
            </w:r>
          </w:p>
        </w:tc>
      </w:tr>
      <w:tr w14:paraId="7C905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73BC400F">
            <w:pPr>
              <w:spacing w:before="251" w:line="221" w:lineRule="auto"/>
              <w:ind w:left="375"/>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CB99C68">
            <w:pPr>
              <w:spacing w:before="252" w:line="220" w:lineRule="auto"/>
              <w:ind w:left="111"/>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587FACAA">
            <w:pPr>
              <w:spacing w:before="251"/>
              <w:ind w:left="213"/>
              <w:rPr>
                <w:rFonts w:ascii="宋体" w:hAnsi="宋体" w:eastAsia="宋体" w:cs="宋体"/>
                <w:sz w:val="18"/>
                <w:szCs w:val="18"/>
              </w:rPr>
            </w:pPr>
            <w:r>
              <w:rPr>
                <w:rFonts w:ascii="宋体" w:hAnsi="宋体" w:eastAsia="宋体" w:cs="宋体"/>
                <w:spacing w:val="-4"/>
                <w:sz w:val="18"/>
                <w:szCs w:val="18"/>
              </w:rPr>
              <w:t>149.00</w:t>
            </w:r>
          </w:p>
        </w:tc>
        <w:tc>
          <w:tcPr>
            <w:tcW w:w="1570" w:type="dxa"/>
            <w:vAlign w:val="top"/>
          </w:tcPr>
          <w:p w14:paraId="77950594">
            <w:pPr>
              <w:spacing w:before="252" w:line="220" w:lineRule="auto"/>
              <w:ind w:left="160"/>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27F5CC0">
            <w:pPr>
              <w:spacing w:before="251"/>
              <w:ind w:left="333"/>
              <w:rPr>
                <w:rFonts w:ascii="宋体" w:hAnsi="宋体" w:eastAsia="宋体" w:cs="宋体"/>
                <w:sz w:val="18"/>
                <w:szCs w:val="18"/>
              </w:rPr>
            </w:pPr>
            <w:r>
              <w:rPr>
                <w:rFonts w:ascii="宋体" w:hAnsi="宋体" w:eastAsia="宋体" w:cs="宋体"/>
                <w:spacing w:val="-4"/>
                <w:sz w:val="18"/>
                <w:szCs w:val="18"/>
              </w:rPr>
              <w:t>149.00</w:t>
            </w:r>
          </w:p>
        </w:tc>
        <w:tc>
          <w:tcPr>
            <w:tcW w:w="990" w:type="dxa"/>
            <w:vAlign w:val="top"/>
          </w:tcPr>
          <w:p w14:paraId="5692D51E">
            <w:pPr>
              <w:spacing w:before="96" w:line="297" w:lineRule="auto"/>
              <w:ind w:left="322" w:right="220"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62" w:type="dxa"/>
            <w:gridSpan w:val="2"/>
            <w:vAlign w:val="top"/>
          </w:tcPr>
          <w:p w14:paraId="20112F6F">
            <w:pPr>
              <w:spacing w:before="251"/>
              <w:ind w:left="807"/>
              <w:rPr>
                <w:rFonts w:ascii="宋体" w:hAnsi="宋体" w:eastAsia="宋体" w:cs="宋体"/>
                <w:sz w:val="18"/>
                <w:szCs w:val="18"/>
              </w:rPr>
            </w:pPr>
            <w:r>
              <w:rPr>
                <w:rFonts w:ascii="宋体" w:hAnsi="宋体" w:eastAsia="宋体" w:cs="宋体"/>
                <w:spacing w:val="-3"/>
                <w:sz w:val="18"/>
                <w:szCs w:val="18"/>
              </w:rPr>
              <w:t>0.00</w:t>
            </w:r>
          </w:p>
        </w:tc>
      </w:tr>
      <w:tr w14:paraId="012E4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1122D40C">
            <w:pPr>
              <w:spacing w:line="349" w:lineRule="auto"/>
              <w:rPr>
                <w:rFonts w:ascii="Arial"/>
                <w:sz w:val="21"/>
              </w:rPr>
            </w:pPr>
          </w:p>
          <w:p w14:paraId="6BAA68CB">
            <w:pPr>
              <w:spacing w:before="59" w:line="221" w:lineRule="auto"/>
              <w:ind w:left="555"/>
              <w:rPr>
                <w:rFonts w:ascii="宋体" w:hAnsi="宋体" w:eastAsia="宋体" w:cs="宋体"/>
                <w:sz w:val="18"/>
                <w:szCs w:val="18"/>
              </w:rPr>
            </w:pPr>
            <w:r>
              <w:rPr>
                <w:rFonts w:ascii="宋体" w:hAnsi="宋体" w:eastAsia="宋体" w:cs="宋体"/>
                <w:b/>
                <w:bCs/>
                <w:spacing w:val="-4"/>
                <w:sz w:val="18"/>
                <w:szCs w:val="18"/>
              </w:rPr>
              <w:t>项目总体目标</w:t>
            </w:r>
          </w:p>
        </w:tc>
        <w:tc>
          <w:tcPr>
            <w:tcW w:w="8030" w:type="dxa"/>
            <w:gridSpan w:val="7"/>
            <w:vAlign w:val="top"/>
          </w:tcPr>
          <w:p w14:paraId="5C06E801">
            <w:pPr>
              <w:spacing w:before="67" w:line="322" w:lineRule="auto"/>
              <w:ind w:left="111" w:right="181" w:hanging="1"/>
              <w:rPr>
                <w:rFonts w:ascii="宋体" w:hAnsi="宋体" w:eastAsia="宋体" w:cs="宋体"/>
                <w:sz w:val="18"/>
                <w:szCs w:val="18"/>
              </w:rPr>
            </w:pPr>
            <w:r>
              <w:rPr>
                <w:rFonts w:ascii="宋体" w:hAnsi="宋体" w:eastAsia="宋体" w:cs="宋体"/>
                <w:spacing w:val="-1"/>
                <w:sz w:val="18"/>
                <w:szCs w:val="18"/>
              </w:rPr>
              <w:t>对</w:t>
            </w:r>
            <w:r>
              <w:rPr>
                <w:rFonts w:ascii="宋体" w:hAnsi="宋体" w:eastAsia="宋体" w:cs="宋体"/>
                <w:spacing w:val="-19"/>
                <w:sz w:val="18"/>
                <w:szCs w:val="18"/>
              </w:rPr>
              <w:t xml:space="preserve"> </w:t>
            </w:r>
            <w:r>
              <w:rPr>
                <w:rFonts w:ascii="宋体" w:hAnsi="宋体" w:eastAsia="宋体" w:cs="宋体"/>
                <w:spacing w:val="-1"/>
                <w:sz w:val="18"/>
                <w:szCs w:val="18"/>
              </w:rPr>
              <w:t>14.95</w:t>
            </w:r>
            <w:r>
              <w:rPr>
                <w:rFonts w:ascii="宋体" w:hAnsi="宋体" w:eastAsia="宋体" w:cs="宋体"/>
                <w:spacing w:val="-34"/>
                <w:sz w:val="18"/>
                <w:szCs w:val="18"/>
              </w:rPr>
              <w:t xml:space="preserve"> </w:t>
            </w:r>
            <w:r>
              <w:rPr>
                <w:rFonts w:ascii="宋体" w:hAnsi="宋体" w:eastAsia="宋体" w:cs="宋体"/>
                <w:spacing w:val="-1"/>
                <w:sz w:val="18"/>
                <w:szCs w:val="18"/>
              </w:rPr>
              <w:t>万亩国家级公益林加强管护，明确管护目标，落实管护责任，确保国家级公益林资源得到</w:t>
            </w:r>
            <w:r>
              <w:rPr>
                <w:rFonts w:ascii="宋体" w:hAnsi="宋体" w:eastAsia="宋体" w:cs="宋体"/>
                <w:sz w:val="18"/>
                <w:szCs w:val="18"/>
              </w:rPr>
              <w:t xml:space="preserve"> 有效保护，控制自然灾害发生频率，保护生态环境，防止破</w:t>
            </w:r>
            <w:r>
              <w:rPr>
                <w:rFonts w:ascii="宋体" w:hAnsi="宋体" w:eastAsia="宋体" w:cs="宋体"/>
                <w:spacing w:val="-1"/>
                <w:sz w:val="18"/>
                <w:szCs w:val="18"/>
              </w:rPr>
              <w:t>坏公益林违法行为。</w:t>
            </w:r>
          </w:p>
        </w:tc>
      </w:tr>
      <w:tr w14:paraId="051C8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CEE6987">
            <w:pPr>
              <w:spacing w:before="71" w:line="282" w:lineRule="auto"/>
              <w:ind w:left="353"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996C7EF">
            <w:pPr>
              <w:spacing w:before="227" w:line="221" w:lineRule="auto"/>
              <w:ind w:left="292"/>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3F851A8E">
            <w:pPr>
              <w:spacing w:before="227" w:line="221" w:lineRule="auto"/>
              <w:ind w:left="350"/>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02F7947">
            <w:pPr>
              <w:spacing w:before="228" w:line="220" w:lineRule="auto"/>
              <w:ind w:left="201"/>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6D36ADCB">
            <w:pPr>
              <w:spacing w:before="228" w:line="219" w:lineRule="auto"/>
              <w:ind w:left="162"/>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318A5C2">
            <w:pPr>
              <w:spacing w:before="228" w:line="220" w:lineRule="auto"/>
              <w:ind w:left="142"/>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7279E9F0">
            <w:pPr>
              <w:spacing w:before="71" w:line="282" w:lineRule="auto"/>
              <w:ind w:left="321" w:right="127"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22E45253">
            <w:pPr>
              <w:spacing w:before="71"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4AEB3314">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1190" w:type="dxa"/>
            <w:vAlign w:val="top"/>
          </w:tcPr>
          <w:p w14:paraId="6D48E848">
            <w:pPr>
              <w:spacing w:before="227" w:line="221" w:lineRule="auto"/>
              <w:ind w:left="239"/>
              <w:rPr>
                <w:rFonts w:ascii="宋体" w:hAnsi="宋体" w:eastAsia="宋体" w:cs="宋体"/>
                <w:sz w:val="18"/>
                <w:szCs w:val="18"/>
              </w:rPr>
            </w:pPr>
            <w:r>
              <w:rPr>
                <w:rFonts w:ascii="宋体" w:hAnsi="宋体" w:eastAsia="宋体" w:cs="宋体"/>
                <w:b/>
                <w:bCs/>
                <w:spacing w:val="-3"/>
                <w:sz w:val="18"/>
                <w:szCs w:val="18"/>
              </w:rPr>
              <w:t>佐证资料</w:t>
            </w:r>
          </w:p>
        </w:tc>
      </w:tr>
      <w:tr w14:paraId="7F0A6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AFBC03B">
            <w:pPr>
              <w:spacing w:line="262" w:lineRule="auto"/>
              <w:rPr>
                <w:rFonts w:ascii="Arial"/>
                <w:sz w:val="21"/>
              </w:rPr>
            </w:pPr>
          </w:p>
          <w:p w14:paraId="4EE0F065">
            <w:pPr>
              <w:spacing w:line="262" w:lineRule="auto"/>
              <w:rPr>
                <w:rFonts w:ascii="Arial"/>
                <w:sz w:val="21"/>
              </w:rPr>
            </w:pPr>
          </w:p>
          <w:p w14:paraId="4E7E1082">
            <w:pPr>
              <w:spacing w:line="262" w:lineRule="auto"/>
              <w:rPr>
                <w:rFonts w:ascii="Arial"/>
                <w:sz w:val="21"/>
              </w:rPr>
            </w:pPr>
          </w:p>
          <w:p w14:paraId="596B9624">
            <w:pPr>
              <w:spacing w:line="262" w:lineRule="auto"/>
              <w:rPr>
                <w:rFonts w:ascii="Arial"/>
                <w:sz w:val="21"/>
              </w:rPr>
            </w:pPr>
          </w:p>
          <w:p w14:paraId="1D2B0576">
            <w:pPr>
              <w:spacing w:line="262" w:lineRule="auto"/>
              <w:rPr>
                <w:rFonts w:ascii="Arial"/>
                <w:sz w:val="21"/>
              </w:rPr>
            </w:pPr>
          </w:p>
          <w:p w14:paraId="74C575EE">
            <w:pPr>
              <w:spacing w:line="263" w:lineRule="auto"/>
              <w:rPr>
                <w:rFonts w:ascii="Arial"/>
                <w:sz w:val="21"/>
              </w:rPr>
            </w:pPr>
          </w:p>
          <w:p w14:paraId="47372B56">
            <w:pPr>
              <w:spacing w:line="263" w:lineRule="auto"/>
              <w:rPr>
                <w:rFonts w:ascii="Arial"/>
                <w:sz w:val="21"/>
              </w:rPr>
            </w:pPr>
          </w:p>
          <w:p w14:paraId="2A6F265F">
            <w:pPr>
              <w:spacing w:line="263" w:lineRule="auto"/>
              <w:rPr>
                <w:rFonts w:ascii="Arial"/>
                <w:sz w:val="21"/>
              </w:rPr>
            </w:pPr>
          </w:p>
          <w:p w14:paraId="32F006F8">
            <w:pPr>
              <w:spacing w:line="263" w:lineRule="auto"/>
              <w:rPr>
                <w:rFonts w:ascii="Arial"/>
                <w:sz w:val="21"/>
              </w:rPr>
            </w:pPr>
          </w:p>
          <w:p w14:paraId="64837B37">
            <w:pPr>
              <w:spacing w:before="59" w:line="220" w:lineRule="auto"/>
              <w:ind w:left="173"/>
              <w:rPr>
                <w:rFonts w:ascii="宋体" w:hAnsi="宋体" w:eastAsia="宋体" w:cs="宋体"/>
                <w:sz w:val="18"/>
                <w:szCs w:val="18"/>
              </w:rPr>
            </w:pPr>
            <w:r>
              <w:rPr>
                <w:rFonts w:ascii="宋体" w:hAnsi="宋体" w:eastAsia="宋体" w:cs="宋体"/>
                <w:spacing w:val="-3"/>
                <w:sz w:val="18"/>
                <w:szCs w:val="18"/>
              </w:rPr>
              <w:t>产出指</w:t>
            </w:r>
          </w:p>
          <w:p w14:paraId="2A32222F">
            <w:pPr>
              <w:spacing w:before="97" w:line="221" w:lineRule="auto"/>
              <w:ind w:left="354"/>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23941E02">
            <w:pPr>
              <w:spacing w:line="252" w:lineRule="auto"/>
              <w:rPr>
                <w:rFonts w:ascii="Arial"/>
                <w:sz w:val="21"/>
              </w:rPr>
            </w:pPr>
          </w:p>
          <w:p w14:paraId="512D53BE">
            <w:pPr>
              <w:spacing w:line="252" w:lineRule="auto"/>
              <w:rPr>
                <w:rFonts w:ascii="Arial"/>
                <w:sz w:val="21"/>
              </w:rPr>
            </w:pPr>
          </w:p>
          <w:p w14:paraId="44261C13">
            <w:pPr>
              <w:spacing w:line="252" w:lineRule="auto"/>
              <w:rPr>
                <w:rFonts w:ascii="Arial"/>
                <w:sz w:val="21"/>
              </w:rPr>
            </w:pPr>
          </w:p>
          <w:p w14:paraId="1515E91E">
            <w:pPr>
              <w:spacing w:line="252" w:lineRule="auto"/>
              <w:rPr>
                <w:rFonts w:ascii="Arial"/>
                <w:sz w:val="21"/>
              </w:rPr>
            </w:pPr>
          </w:p>
          <w:p w14:paraId="02F1114E">
            <w:pPr>
              <w:spacing w:line="252" w:lineRule="auto"/>
              <w:rPr>
                <w:rFonts w:ascii="Arial"/>
                <w:sz w:val="21"/>
              </w:rPr>
            </w:pPr>
          </w:p>
          <w:p w14:paraId="0DA1DE4A">
            <w:pPr>
              <w:spacing w:before="59" w:line="220" w:lineRule="auto"/>
              <w:ind w:left="291"/>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C38046F">
            <w:pPr>
              <w:spacing w:before="225" w:line="220" w:lineRule="auto"/>
              <w:ind w:left="188"/>
              <w:rPr>
                <w:rFonts w:ascii="宋体" w:hAnsi="宋体" w:eastAsia="宋体" w:cs="宋体"/>
                <w:sz w:val="18"/>
                <w:szCs w:val="18"/>
              </w:rPr>
            </w:pPr>
            <w:r>
              <w:rPr>
                <w:rFonts w:ascii="宋体" w:hAnsi="宋体" w:eastAsia="宋体" w:cs="宋体"/>
                <w:spacing w:val="-5"/>
                <w:sz w:val="18"/>
                <w:szCs w:val="18"/>
              </w:rPr>
              <w:t>国家级公益林</w:t>
            </w:r>
          </w:p>
          <w:p w14:paraId="66DBDB86">
            <w:pPr>
              <w:spacing w:before="97" w:line="220" w:lineRule="auto"/>
              <w:ind w:left="354"/>
              <w:rPr>
                <w:rFonts w:ascii="宋体" w:hAnsi="宋体" w:eastAsia="宋体" w:cs="宋体"/>
                <w:sz w:val="18"/>
                <w:szCs w:val="18"/>
              </w:rPr>
            </w:pPr>
            <w:r>
              <w:rPr>
                <w:rFonts w:ascii="宋体" w:hAnsi="宋体" w:eastAsia="宋体" w:cs="宋体"/>
                <w:spacing w:val="-3"/>
                <w:sz w:val="18"/>
                <w:szCs w:val="18"/>
              </w:rPr>
              <w:t>管护面积</w:t>
            </w:r>
          </w:p>
        </w:tc>
        <w:tc>
          <w:tcPr>
            <w:tcW w:w="930" w:type="dxa"/>
            <w:vAlign w:val="top"/>
          </w:tcPr>
          <w:p w14:paraId="67325419">
            <w:pPr>
              <w:spacing w:before="225" w:line="221" w:lineRule="auto"/>
              <w:ind w:left="145"/>
              <w:rPr>
                <w:rFonts w:ascii="宋体" w:hAnsi="宋体" w:eastAsia="宋体" w:cs="宋体"/>
                <w:sz w:val="18"/>
                <w:szCs w:val="18"/>
              </w:rPr>
            </w:pPr>
            <w:r>
              <w:rPr>
                <w:rFonts w:ascii="宋体" w:hAnsi="宋体" w:eastAsia="宋体" w:cs="宋体"/>
                <w:spacing w:val="-4"/>
                <w:sz w:val="18"/>
                <w:szCs w:val="18"/>
              </w:rPr>
              <w:t>14.95</w:t>
            </w:r>
            <w:r>
              <w:rPr>
                <w:rFonts w:ascii="宋体" w:hAnsi="宋体" w:eastAsia="宋体" w:cs="宋体"/>
                <w:spacing w:val="-32"/>
                <w:sz w:val="18"/>
                <w:szCs w:val="18"/>
              </w:rPr>
              <w:t xml:space="preserve"> </w:t>
            </w:r>
            <w:r>
              <w:rPr>
                <w:rFonts w:ascii="宋体" w:hAnsi="宋体" w:eastAsia="宋体" w:cs="宋体"/>
                <w:spacing w:val="-4"/>
                <w:sz w:val="18"/>
                <w:szCs w:val="18"/>
              </w:rPr>
              <w:t>万</w:t>
            </w:r>
          </w:p>
          <w:p w14:paraId="2169E482">
            <w:pPr>
              <w:spacing w:before="96" w:line="221" w:lineRule="auto"/>
              <w:ind w:left="379"/>
              <w:rPr>
                <w:rFonts w:ascii="宋体" w:hAnsi="宋体" w:eastAsia="宋体" w:cs="宋体"/>
                <w:sz w:val="18"/>
                <w:szCs w:val="18"/>
              </w:rPr>
            </w:pPr>
            <w:r>
              <w:rPr>
                <w:rFonts w:ascii="宋体" w:hAnsi="宋体" w:eastAsia="宋体" w:cs="宋体"/>
                <w:sz w:val="18"/>
                <w:szCs w:val="18"/>
              </w:rPr>
              <w:t>亩</w:t>
            </w:r>
          </w:p>
        </w:tc>
        <w:tc>
          <w:tcPr>
            <w:tcW w:w="1570" w:type="dxa"/>
            <w:vAlign w:val="top"/>
          </w:tcPr>
          <w:p w14:paraId="477CF763">
            <w:pPr>
              <w:spacing w:line="320" w:lineRule="auto"/>
              <w:rPr>
                <w:rFonts w:ascii="Arial"/>
                <w:sz w:val="21"/>
              </w:rPr>
            </w:pPr>
          </w:p>
          <w:p w14:paraId="2278168A">
            <w:pPr>
              <w:spacing w:before="59"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C8BB9B6">
            <w:pPr>
              <w:spacing w:line="320" w:lineRule="auto"/>
              <w:rPr>
                <w:rFonts w:ascii="Arial"/>
                <w:sz w:val="21"/>
              </w:rPr>
            </w:pPr>
          </w:p>
          <w:p w14:paraId="63EBE030">
            <w:pPr>
              <w:spacing w:before="59" w:line="221" w:lineRule="auto"/>
              <w:ind w:left="175"/>
              <w:rPr>
                <w:rFonts w:ascii="宋体" w:hAnsi="宋体" w:eastAsia="宋体" w:cs="宋体"/>
                <w:sz w:val="18"/>
                <w:szCs w:val="18"/>
              </w:rPr>
            </w:pPr>
            <w:r>
              <w:rPr>
                <w:rFonts w:ascii="宋体" w:hAnsi="宋体" w:eastAsia="宋体" w:cs="宋体"/>
                <w:spacing w:val="-5"/>
                <w:sz w:val="18"/>
                <w:szCs w:val="18"/>
              </w:rPr>
              <w:t>14.95</w:t>
            </w:r>
            <w:r>
              <w:rPr>
                <w:rFonts w:ascii="宋体" w:hAnsi="宋体" w:eastAsia="宋体" w:cs="宋体"/>
                <w:spacing w:val="-32"/>
                <w:sz w:val="18"/>
                <w:szCs w:val="18"/>
              </w:rPr>
              <w:t xml:space="preserve"> </w:t>
            </w:r>
            <w:r>
              <w:rPr>
                <w:rFonts w:ascii="宋体" w:hAnsi="宋体" w:eastAsia="宋体" w:cs="宋体"/>
                <w:spacing w:val="-5"/>
                <w:sz w:val="18"/>
                <w:szCs w:val="18"/>
              </w:rPr>
              <w:t>万亩</w:t>
            </w:r>
          </w:p>
        </w:tc>
        <w:tc>
          <w:tcPr>
            <w:tcW w:w="990" w:type="dxa"/>
            <w:vAlign w:val="top"/>
          </w:tcPr>
          <w:p w14:paraId="56C202D2">
            <w:pPr>
              <w:spacing w:line="321" w:lineRule="auto"/>
              <w:rPr>
                <w:rFonts w:ascii="Arial"/>
                <w:sz w:val="21"/>
              </w:rPr>
            </w:pPr>
          </w:p>
          <w:p w14:paraId="40D8A821">
            <w:pPr>
              <w:spacing w:before="58"/>
              <w:ind w:left="458"/>
              <w:rPr>
                <w:rFonts w:ascii="宋体" w:hAnsi="宋体" w:eastAsia="宋体" w:cs="宋体"/>
                <w:sz w:val="18"/>
                <w:szCs w:val="18"/>
              </w:rPr>
            </w:pPr>
            <w:r>
              <w:rPr>
                <w:rFonts w:ascii="宋体" w:hAnsi="宋体" w:eastAsia="宋体" w:cs="宋体"/>
                <w:sz w:val="18"/>
                <w:szCs w:val="18"/>
              </w:rPr>
              <w:t>6</w:t>
            </w:r>
          </w:p>
        </w:tc>
        <w:tc>
          <w:tcPr>
            <w:tcW w:w="772" w:type="dxa"/>
            <w:vAlign w:val="top"/>
          </w:tcPr>
          <w:p w14:paraId="6DAFF67D">
            <w:pPr>
              <w:spacing w:before="69" w:line="220" w:lineRule="auto"/>
              <w:ind w:left="123"/>
              <w:rPr>
                <w:rFonts w:ascii="宋体" w:hAnsi="宋体" w:eastAsia="宋体" w:cs="宋体"/>
                <w:sz w:val="18"/>
                <w:szCs w:val="18"/>
              </w:rPr>
            </w:pPr>
            <w:r>
              <w:rPr>
                <w:rFonts w:ascii="宋体" w:hAnsi="宋体" w:eastAsia="宋体" w:cs="宋体"/>
                <w:spacing w:val="-3"/>
                <w:sz w:val="18"/>
                <w:szCs w:val="18"/>
              </w:rPr>
              <w:t>按照完</w:t>
            </w:r>
          </w:p>
          <w:p w14:paraId="727A5034">
            <w:pPr>
              <w:spacing w:before="97" w:line="281" w:lineRule="auto"/>
              <w:ind w:left="214" w:right="112"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190" w:type="dxa"/>
            <w:vAlign w:val="top"/>
          </w:tcPr>
          <w:p w14:paraId="3AFBCDE9">
            <w:pPr>
              <w:spacing w:line="320" w:lineRule="auto"/>
              <w:rPr>
                <w:rFonts w:ascii="Arial"/>
                <w:sz w:val="21"/>
              </w:rPr>
            </w:pPr>
          </w:p>
          <w:p w14:paraId="1BA17979">
            <w:pPr>
              <w:spacing w:before="59" w:line="221" w:lineRule="auto"/>
              <w:ind w:left="242"/>
              <w:rPr>
                <w:rFonts w:ascii="宋体" w:hAnsi="宋体" w:eastAsia="宋体" w:cs="宋体"/>
                <w:sz w:val="18"/>
                <w:szCs w:val="18"/>
              </w:rPr>
            </w:pPr>
            <w:r>
              <w:rPr>
                <w:rFonts w:ascii="宋体" w:hAnsi="宋体" w:eastAsia="宋体" w:cs="宋体"/>
                <w:spacing w:val="-3"/>
                <w:sz w:val="18"/>
                <w:szCs w:val="18"/>
              </w:rPr>
              <w:t>工作资料</w:t>
            </w:r>
          </w:p>
        </w:tc>
      </w:tr>
      <w:tr w14:paraId="21E2CB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9DB6E5B">
            <w:pPr>
              <w:rPr>
                <w:rFonts w:ascii="Arial"/>
                <w:sz w:val="21"/>
              </w:rPr>
            </w:pPr>
          </w:p>
        </w:tc>
        <w:tc>
          <w:tcPr>
            <w:tcW w:w="1295" w:type="dxa"/>
            <w:vMerge w:val="continue"/>
            <w:tcBorders>
              <w:top w:val="nil"/>
              <w:bottom w:val="nil"/>
            </w:tcBorders>
            <w:vAlign w:val="top"/>
          </w:tcPr>
          <w:p w14:paraId="4BDD8A54">
            <w:pPr>
              <w:rPr>
                <w:rFonts w:ascii="Arial"/>
                <w:sz w:val="21"/>
              </w:rPr>
            </w:pPr>
          </w:p>
        </w:tc>
        <w:tc>
          <w:tcPr>
            <w:tcW w:w="1411" w:type="dxa"/>
            <w:vAlign w:val="top"/>
          </w:tcPr>
          <w:p w14:paraId="027E0F1A">
            <w:pPr>
              <w:spacing w:before="70" w:line="220" w:lineRule="auto"/>
              <w:ind w:left="172"/>
              <w:rPr>
                <w:rFonts w:ascii="宋体" w:hAnsi="宋体" w:eastAsia="宋体" w:cs="宋体"/>
                <w:sz w:val="18"/>
                <w:szCs w:val="18"/>
              </w:rPr>
            </w:pPr>
            <w:r>
              <w:rPr>
                <w:rFonts w:ascii="宋体" w:hAnsi="宋体" w:eastAsia="宋体" w:cs="宋体"/>
                <w:spacing w:val="-2"/>
                <w:sz w:val="18"/>
                <w:szCs w:val="18"/>
              </w:rPr>
              <w:t>各实施单位管</w:t>
            </w:r>
          </w:p>
          <w:p w14:paraId="6581A39E">
            <w:pPr>
              <w:spacing w:before="97" w:line="220" w:lineRule="auto"/>
              <w:ind w:left="171"/>
              <w:rPr>
                <w:rFonts w:ascii="宋体" w:hAnsi="宋体" w:eastAsia="宋体" w:cs="宋体"/>
                <w:sz w:val="18"/>
                <w:szCs w:val="18"/>
              </w:rPr>
            </w:pPr>
            <w:r>
              <w:rPr>
                <w:rFonts w:ascii="宋体" w:hAnsi="宋体" w:eastAsia="宋体" w:cs="宋体"/>
                <w:spacing w:val="-2"/>
                <w:sz w:val="18"/>
                <w:szCs w:val="18"/>
              </w:rPr>
              <w:t>护人员培训次</w:t>
            </w:r>
          </w:p>
          <w:p w14:paraId="2A43E983">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7FBD5463">
            <w:pPr>
              <w:spacing w:line="321" w:lineRule="auto"/>
              <w:rPr>
                <w:rFonts w:ascii="Arial"/>
                <w:sz w:val="21"/>
              </w:rPr>
            </w:pPr>
          </w:p>
          <w:p w14:paraId="56C5A66B">
            <w:pPr>
              <w:spacing w:before="59" w:line="220" w:lineRule="auto"/>
              <w:ind w:left="193"/>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570" w:type="dxa"/>
            <w:vAlign w:val="top"/>
          </w:tcPr>
          <w:p w14:paraId="5D947AC2">
            <w:pPr>
              <w:spacing w:line="321" w:lineRule="auto"/>
              <w:rPr>
                <w:rFonts w:ascii="Arial"/>
                <w:sz w:val="21"/>
              </w:rPr>
            </w:pPr>
          </w:p>
          <w:p w14:paraId="59454302">
            <w:pPr>
              <w:spacing w:before="59"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0712B11">
            <w:pPr>
              <w:spacing w:line="321" w:lineRule="auto"/>
              <w:rPr>
                <w:rFonts w:ascii="Arial"/>
                <w:sz w:val="21"/>
              </w:rPr>
            </w:pPr>
          </w:p>
          <w:p w14:paraId="56B07F61">
            <w:pPr>
              <w:spacing w:before="59" w:line="220" w:lineRule="auto"/>
              <w:ind w:left="434"/>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1"/>
                <w:sz w:val="18"/>
                <w:szCs w:val="18"/>
              </w:rPr>
              <w:t xml:space="preserve"> </w:t>
            </w:r>
            <w:r>
              <w:rPr>
                <w:rFonts w:ascii="宋体" w:hAnsi="宋体" w:eastAsia="宋体" w:cs="宋体"/>
                <w:spacing w:val="-6"/>
                <w:sz w:val="18"/>
                <w:szCs w:val="18"/>
              </w:rPr>
              <w:t>次</w:t>
            </w:r>
          </w:p>
        </w:tc>
        <w:tc>
          <w:tcPr>
            <w:tcW w:w="990" w:type="dxa"/>
            <w:vAlign w:val="top"/>
          </w:tcPr>
          <w:p w14:paraId="02169A26">
            <w:pPr>
              <w:spacing w:line="321" w:lineRule="auto"/>
              <w:rPr>
                <w:rFonts w:ascii="Arial"/>
                <w:sz w:val="21"/>
              </w:rPr>
            </w:pPr>
          </w:p>
          <w:p w14:paraId="4BF560A7">
            <w:pPr>
              <w:spacing w:before="59"/>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54C0B998">
            <w:pPr>
              <w:spacing w:before="70" w:line="220" w:lineRule="auto"/>
              <w:ind w:left="123"/>
              <w:rPr>
                <w:rFonts w:ascii="宋体" w:hAnsi="宋体" w:eastAsia="宋体" w:cs="宋体"/>
                <w:sz w:val="18"/>
                <w:szCs w:val="18"/>
              </w:rPr>
            </w:pPr>
            <w:r>
              <w:rPr>
                <w:rFonts w:ascii="宋体" w:hAnsi="宋体" w:eastAsia="宋体" w:cs="宋体"/>
                <w:spacing w:val="-3"/>
                <w:sz w:val="18"/>
                <w:szCs w:val="18"/>
              </w:rPr>
              <w:t>按照完</w:t>
            </w:r>
          </w:p>
          <w:p w14:paraId="5D885B8E">
            <w:pPr>
              <w:spacing w:before="97" w:line="281" w:lineRule="auto"/>
              <w:ind w:left="214" w:right="112"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190" w:type="dxa"/>
            <w:vAlign w:val="top"/>
          </w:tcPr>
          <w:p w14:paraId="37AB8AB1">
            <w:pPr>
              <w:spacing w:line="321" w:lineRule="auto"/>
              <w:rPr>
                <w:rFonts w:ascii="Arial"/>
                <w:sz w:val="21"/>
              </w:rPr>
            </w:pPr>
          </w:p>
          <w:p w14:paraId="374717AB">
            <w:pPr>
              <w:spacing w:before="59" w:line="221" w:lineRule="auto"/>
              <w:ind w:left="242"/>
              <w:rPr>
                <w:rFonts w:ascii="宋体" w:hAnsi="宋体" w:eastAsia="宋体" w:cs="宋体"/>
                <w:sz w:val="18"/>
                <w:szCs w:val="18"/>
              </w:rPr>
            </w:pPr>
            <w:r>
              <w:rPr>
                <w:rFonts w:ascii="宋体" w:hAnsi="宋体" w:eastAsia="宋体" w:cs="宋体"/>
                <w:spacing w:val="-3"/>
                <w:sz w:val="18"/>
                <w:szCs w:val="18"/>
              </w:rPr>
              <w:t>工作资料</w:t>
            </w:r>
          </w:p>
        </w:tc>
      </w:tr>
      <w:tr w14:paraId="0A62F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54014C33">
            <w:pPr>
              <w:rPr>
                <w:rFonts w:ascii="Arial"/>
                <w:sz w:val="21"/>
              </w:rPr>
            </w:pPr>
          </w:p>
        </w:tc>
        <w:tc>
          <w:tcPr>
            <w:tcW w:w="1295" w:type="dxa"/>
            <w:vMerge w:val="continue"/>
            <w:tcBorders>
              <w:top w:val="nil"/>
            </w:tcBorders>
            <w:vAlign w:val="top"/>
          </w:tcPr>
          <w:p w14:paraId="2F4F2B97">
            <w:pPr>
              <w:rPr>
                <w:rFonts w:ascii="Arial"/>
                <w:sz w:val="21"/>
              </w:rPr>
            </w:pPr>
          </w:p>
        </w:tc>
        <w:tc>
          <w:tcPr>
            <w:tcW w:w="1411" w:type="dxa"/>
            <w:vAlign w:val="top"/>
          </w:tcPr>
          <w:p w14:paraId="0F6132FA">
            <w:pPr>
              <w:spacing w:before="226" w:line="220" w:lineRule="auto"/>
              <w:ind w:left="171"/>
              <w:rPr>
                <w:rFonts w:ascii="宋体" w:hAnsi="宋体" w:eastAsia="宋体" w:cs="宋体"/>
                <w:sz w:val="18"/>
                <w:szCs w:val="18"/>
              </w:rPr>
            </w:pPr>
            <w:r>
              <w:rPr>
                <w:rFonts w:ascii="宋体" w:hAnsi="宋体" w:eastAsia="宋体" w:cs="宋体"/>
                <w:spacing w:val="-2"/>
                <w:sz w:val="18"/>
                <w:szCs w:val="18"/>
              </w:rPr>
              <w:t>林区管护巡查</w:t>
            </w:r>
          </w:p>
          <w:p w14:paraId="09C56E4C">
            <w:pPr>
              <w:spacing w:before="97" w:line="220" w:lineRule="auto"/>
              <w:ind w:left="535"/>
              <w:rPr>
                <w:rFonts w:ascii="宋体" w:hAnsi="宋体" w:eastAsia="宋体" w:cs="宋体"/>
                <w:sz w:val="18"/>
                <w:szCs w:val="18"/>
              </w:rPr>
            </w:pPr>
            <w:r>
              <w:rPr>
                <w:rFonts w:ascii="宋体" w:hAnsi="宋体" w:eastAsia="宋体" w:cs="宋体"/>
                <w:spacing w:val="-6"/>
                <w:sz w:val="18"/>
                <w:szCs w:val="18"/>
              </w:rPr>
              <w:t>次数</w:t>
            </w:r>
          </w:p>
        </w:tc>
        <w:tc>
          <w:tcPr>
            <w:tcW w:w="930" w:type="dxa"/>
            <w:vAlign w:val="top"/>
          </w:tcPr>
          <w:p w14:paraId="2E7A2F94">
            <w:pPr>
              <w:spacing w:line="322" w:lineRule="auto"/>
              <w:rPr>
                <w:rFonts w:ascii="Arial"/>
                <w:sz w:val="21"/>
              </w:rPr>
            </w:pPr>
          </w:p>
          <w:p w14:paraId="1C6078FB">
            <w:pPr>
              <w:spacing w:before="58" w:line="220" w:lineRule="auto"/>
              <w:ind w:left="193"/>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570" w:type="dxa"/>
            <w:vAlign w:val="top"/>
          </w:tcPr>
          <w:p w14:paraId="2F8CF234">
            <w:pPr>
              <w:spacing w:line="322" w:lineRule="auto"/>
              <w:rPr>
                <w:rFonts w:ascii="Arial"/>
                <w:sz w:val="21"/>
              </w:rPr>
            </w:pPr>
          </w:p>
          <w:p w14:paraId="60DD4257">
            <w:pPr>
              <w:spacing w:before="58"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7273C1C">
            <w:pPr>
              <w:spacing w:line="322" w:lineRule="auto"/>
              <w:rPr>
                <w:rFonts w:ascii="Arial"/>
                <w:sz w:val="21"/>
              </w:rPr>
            </w:pPr>
          </w:p>
          <w:p w14:paraId="3D1CC276">
            <w:pPr>
              <w:spacing w:before="58" w:line="220" w:lineRule="auto"/>
              <w:ind w:left="434"/>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1"/>
                <w:sz w:val="18"/>
                <w:szCs w:val="18"/>
              </w:rPr>
              <w:t xml:space="preserve"> </w:t>
            </w:r>
            <w:r>
              <w:rPr>
                <w:rFonts w:ascii="宋体" w:hAnsi="宋体" w:eastAsia="宋体" w:cs="宋体"/>
                <w:spacing w:val="-6"/>
                <w:sz w:val="18"/>
                <w:szCs w:val="18"/>
              </w:rPr>
              <w:t>次</w:t>
            </w:r>
          </w:p>
        </w:tc>
        <w:tc>
          <w:tcPr>
            <w:tcW w:w="990" w:type="dxa"/>
            <w:vAlign w:val="top"/>
          </w:tcPr>
          <w:p w14:paraId="53DB32C3">
            <w:pPr>
              <w:spacing w:line="322" w:lineRule="auto"/>
              <w:rPr>
                <w:rFonts w:ascii="Arial"/>
                <w:sz w:val="21"/>
              </w:rPr>
            </w:pPr>
          </w:p>
          <w:p w14:paraId="7CC9BCC8">
            <w:pPr>
              <w:spacing w:before="59"/>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4DE77E5D">
            <w:pPr>
              <w:spacing w:before="70" w:line="220" w:lineRule="auto"/>
              <w:ind w:left="123"/>
              <w:rPr>
                <w:rFonts w:ascii="宋体" w:hAnsi="宋体" w:eastAsia="宋体" w:cs="宋体"/>
                <w:sz w:val="18"/>
                <w:szCs w:val="18"/>
              </w:rPr>
            </w:pPr>
            <w:r>
              <w:rPr>
                <w:rFonts w:ascii="宋体" w:hAnsi="宋体" w:eastAsia="宋体" w:cs="宋体"/>
                <w:spacing w:val="-3"/>
                <w:sz w:val="18"/>
                <w:szCs w:val="18"/>
              </w:rPr>
              <w:t>按照完</w:t>
            </w:r>
          </w:p>
          <w:p w14:paraId="3D399B09">
            <w:pPr>
              <w:spacing w:before="97" w:line="281" w:lineRule="auto"/>
              <w:ind w:left="214" w:right="112"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190" w:type="dxa"/>
            <w:vAlign w:val="top"/>
          </w:tcPr>
          <w:p w14:paraId="57965980">
            <w:pPr>
              <w:spacing w:line="322" w:lineRule="auto"/>
              <w:rPr>
                <w:rFonts w:ascii="Arial"/>
                <w:sz w:val="21"/>
              </w:rPr>
            </w:pPr>
          </w:p>
          <w:p w14:paraId="262EC8B1">
            <w:pPr>
              <w:spacing w:before="58" w:line="221" w:lineRule="auto"/>
              <w:ind w:left="242"/>
              <w:rPr>
                <w:rFonts w:ascii="宋体" w:hAnsi="宋体" w:eastAsia="宋体" w:cs="宋体"/>
                <w:sz w:val="18"/>
                <w:szCs w:val="18"/>
              </w:rPr>
            </w:pPr>
            <w:r>
              <w:rPr>
                <w:rFonts w:ascii="宋体" w:hAnsi="宋体" w:eastAsia="宋体" w:cs="宋体"/>
                <w:spacing w:val="-3"/>
                <w:sz w:val="18"/>
                <w:szCs w:val="18"/>
              </w:rPr>
              <w:t>工作资料</w:t>
            </w:r>
          </w:p>
        </w:tc>
      </w:tr>
      <w:tr w14:paraId="337ECA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4D527B41">
            <w:pPr>
              <w:rPr>
                <w:rFonts w:ascii="Arial"/>
                <w:sz w:val="21"/>
              </w:rPr>
            </w:pPr>
          </w:p>
        </w:tc>
        <w:tc>
          <w:tcPr>
            <w:tcW w:w="1295" w:type="dxa"/>
            <w:vMerge w:val="restart"/>
            <w:tcBorders>
              <w:bottom w:val="nil"/>
            </w:tcBorders>
            <w:vAlign w:val="top"/>
          </w:tcPr>
          <w:p w14:paraId="0E264120">
            <w:pPr>
              <w:spacing w:line="319" w:lineRule="auto"/>
              <w:rPr>
                <w:rFonts w:ascii="Arial"/>
                <w:sz w:val="21"/>
              </w:rPr>
            </w:pPr>
          </w:p>
          <w:p w14:paraId="148684B8">
            <w:pPr>
              <w:spacing w:line="319" w:lineRule="auto"/>
              <w:rPr>
                <w:rFonts w:ascii="Arial"/>
                <w:sz w:val="21"/>
              </w:rPr>
            </w:pPr>
          </w:p>
          <w:p w14:paraId="6893FBA0">
            <w:pPr>
              <w:spacing w:before="59" w:line="221" w:lineRule="auto"/>
              <w:ind w:left="290"/>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91EFBBD">
            <w:pPr>
              <w:spacing w:before="226" w:line="220" w:lineRule="auto"/>
              <w:ind w:left="188"/>
              <w:rPr>
                <w:rFonts w:ascii="宋体" w:hAnsi="宋体" w:eastAsia="宋体" w:cs="宋体"/>
                <w:sz w:val="18"/>
                <w:szCs w:val="18"/>
              </w:rPr>
            </w:pPr>
            <w:r>
              <w:rPr>
                <w:rFonts w:ascii="宋体" w:hAnsi="宋体" w:eastAsia="宋体" w:cs="宋体"/>
                <w:spacing w:val="-5"/>
                <w:sz w:val="18"/>
                <w:szCs w:val="18"/>
              </w:rPr>
              <w:t>国家级公益林</w:t>
            </w:r>
          </w:p>
          <w:p w14:paraId="410A01DF">
            <w:pPr>
              <w:spacing w:before="97" w:line="220" w:lineRule="auto"/>
              <w:ind w:left="217"/>
              <w:rPr>
                <w:rFonts w:ascii="宋体" w:hAnsi="宋体" w:eastAsia="宋体" w:cs="宋体"/>
                <w:sz w:val="18"/>
                <w:szCs w:val="18"/>
              </w:rPr>
            </w:pPr>
            <w:r>
              <w:rPr>
                <w:rFonts w:ascii="宋体" w:hAnsi="宋体" w:eastAsia="宋体" w:cs="宋体"/>
                <w:spacing w:val="-2"/>
                <w:sz w:val="18"/>
                <w:szCs w:val="18"/>
              </w:rPr>
              <w:t>管护率（%）</w:t>
            </w:r>
          </w:p>
        </w:tc>
        <w:tc>
          <w:tcPr>
            <w:tcW w:w="930" w:type="dxa"/>
            <w:vAlign w:val="top"/>
          </w:tcPr>
          <w:p w14:paraId="1CD2D5F6">
            <w:pPr>
              <w:spacing w:line="322" w:lineRule="auto"/>
              <w:rPr>
                <w:rFonts w:ascii="Arial"/>
                <w:sz w:val="21"/>
              </w:rPr>
            </w:pPr>
          </w:p>
          <w:p w14:paraId="788BA60E">
            <w:pPr>
              <w:spacing w:before="58"/>
              <w:ind w:left="301"/>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4CD5980A">
            <w:pPr>
              <w:spacing w:line="321" w:lineRule="auto"/>
              <w:rPr>
                <w:rFonts w:ascii="Arial"/>
                <w:sz w:val="21"/>
              </w:rPr>
            </w:pPr>
          </w:p>
          <w:p w14:paraId="5823723D">
            <w:pPr>
              <w:spacing w:before="59"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B12189F">
            <w:pPr>
              <w:spacing w:line="322" w:lineRule="auto"/>
              <w:rPr>
                <w:rFonts w:ascii="Arial"/>
                <w:sz w:val="21"/>
              </w:rPr>
            </w:pPr>
          </w:p>
          <w:p w14:paraId="4A41297E">
            <w:pPr>
              <w:spacing w:before="58"/>
              <w:ind w:left="455"/>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4B62A60C">
            <w:pPr>
              <w:spacing w:line="322" w:lineRule="auto"/>
              <w:rPr>
                <w:rFonts w:ascii="Arial"/>
                <w:sz w:val="21"/>
              </w:rPr>
            </w:pPr>
          </w:p>
          <w:p w14:paraId="2BBEB9D3">
            <w:pPr>
              <w:spacing w:before="58"/>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0C4D680F">
            <w:pPr>
              <w:spacing w:before="70" w:line="220" w:lineRule="auto"/>
              <w:ind w:left="123"/>
              <w:rPr>
                <w:rFonts w:ascii="宋体" w:hAnsi="宋体" w:eastAsia="宋体" w:cs="宋体"/>
                <w:sz w:val="18"/>
                <w:szCs w:val="18"/>
              </w:rPr>
            </w:pPr>
            <w:r>
              <w:rPr>
                <w:rFonts w:ascii="宋体" w:hAnsi="宋体" w:eastAsia="宋体" w:cs="宋体"/>
                <w:spacing w:val="-3"/>
                <w:sz w:val="18"/>
                <w:szCs w:val="18"/>
              </w:rPr>
              <w:t>按照完</w:t>
            </w:r>
          </w:p>
          <w:p w14:paraId="1524B102">
            <w:pPr>
              <w:spacing w:before="98" w:line="281" w:lineRule="auto"/>
              <w:ind w:left="214" w:right="112"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190" w:type="dxa"/>
            <w:vAlign w:val="top"/>
          </w:tcPr>
          <w:p w14:paraId="509C31EA">
            <w:pPr>
              <w:spacing w:line="321" w:lineRule="auto"/>
              <w:rPr>
                <w:rFonts w:ascii="Arial"/>
                <w:sz w:val="21"/>
              </w:rPr>
            </w:pPr>
          </w:p>
          <w:p w14:paraId="6ECF366D">
            <w:pPr>
              <w:spacing w:before="59" w:line="221" w:lineRule="auto"/>
              <w:ind w:left="242"/>
              <w:rPr>
                <w:rFonts w:ascii="宋体" w:hAnsi="宋体" w:eastAsia="宋体" w:cs="宋体"/>
                <w:sz w:val="18"/>
                <w:szCs w:val="18"/>
              </w:rPr>
            </w:pPr>
            <w:r>
              <w:rPr>
                <w:rFonts w:ascii="宋体" w:hAnsi="宋体" w:eastAsia="宋体" w:cs="宋体"/>
                <w:spacing w:val="-3"/>
                <w:sz w:val="18"/>
                <w:szCs w:val="18"/>
              </w:rPr>
              <w:t>工作资料</w:t>
            </w:r>
          </w:p>
        </w:tc>
      </w:tr>
      <w:tr w14:paraId="11463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2C32BFD">
            <w:pPr>
              <w:rPr>
                <w:rFonts w:ascii="Arial"/>
                <w:sz w:val="21"/>
              </w:rPr>
            </w:pPr>
          </w:p>
        </w:tc>
        <w:tc>
          <w:tcPr>
            <w:tcW w:w="1295" w:type="dxa"/>
            <w:vMerge w:val="continue"/>
            <w:tcBorders>
              <w:top w:val="nil"/>
            </w:tcBorders>
            <w:vAlign w:val="top"/>
          </w:tcPr>
          <w:p w14:paraId="0678AAEE">
            <w:pPr>
              <w:rPr>
                <w:rFonts w:ascii="Arial"/>
                <w:sz w:val="21"/>
              </w:rPr>
            </w:pPr>
          </w:p>
        </w:tc>
        <w:tc>
          <w:tcPr>
            <w:tcW w:w="1411" w:type="dxa"/>
            <w:vAlign w:val="top"/>
          </w:tcPr>
          <w:p w14:paraId="396D18DA">
            <w:pPr>
              <w:spacing w:before="72" w:line="220" w:lineRule="auto"/>
              <w:ind w:left="178"/>
              <w:rPr>
                <w:rFonts w:ascii="宋体" w:hAnsi="宋体" w:eastAsia="宋体" w:cs="宋体"/>
                <w:sz w:val="18"/>
                <w:szCs w:val="18"/>
              </w:rPr>
            </w:pPr>
            <w:r>
              <w:rPr>
                <w:rFonts w:ascii="宋体" w:hAnsi="宋体" w:eastAsia="宋体" w:cs="宋体"/>
                <w:spacing w:val="-3"/>
                <w:sz w:val="18"/>
                <w:szCs w:val="18"/>
              </w:rPr>
              <w:t>资金规范使用</w:t>
            </w:r>
          </w:p>
          <w:p w14:paraId="02046B1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39A5C38">
            <w:pPr>
              <w:spacing w:before="228"/>
              <w:ind w:left="301"/>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17E9BA4A">
            <w:pPr>
              <w:spacing w:before="228" w:line="221" w:lineRule="auto"/>
              <w:ind w:left="431"/>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9757CC6">
            <w:pPr>
              <w:spacing w:before="228"/>
              <w:ind w:left="422"/>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6B5A0497">
            <w:pPr>
              <w:spacing w:before="228"/>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53B58C04">
            <w:pPr>
              <w:spacing w:before="71" w:line="222" w:lineRule="auto"/>
              <w:ind w:left="123"/>
              <w:rPr>
                <w:rFonts w:ascii="宋体" w:hAnsi="宋体" w:eastAsia="宋体" w:cs="宋体"/>
                <w:sz w:val="18"/>
                <w:szCs w:val="18"/>
              </w:rPr>
            </w:pPr>
            <w:r>
              <w:rPr>
                <w:rFonts w:ascii="宋体" w:hAnsi="宋体" w:eastAsia="宋体" w:cs="宋体"/>
                <w:spacing w:val="-3"/>
                <w:sz w:val="18"/>
                <w:szCs w:val="18"/>
              </w:rPr>
              <w:t>直接赋</w:t>
            </w:r>
          </w:p>
          <w:p w14:paraId="633220CA">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1190" w:type="dxa"/>
            <w:vAlign w:val="top"/>
          </w:tcPr>
          <w:p w14:paraId="6945E6AD">
            <w:pPr>
              <w:spacing w:before="228" w:line="220" w:lineRule="auto"/>
              <w:ind w:left="244"/>
              <w:rPr>
                <w:rFonts w:ascii="宋体" w:hAnsi="宋体" w:eastAsia="宋体" w:cs="宋体"/>
                <w:sz w:val="18"/>
                <w:szCs w:val="18"/>
              </w:rPr>
            </w:pPr>
            <w:r>
              <w:rPr>
                <w:rFonts w:ascii="宋体" w:hAnsi="宋体" w:eastAsia="宋体" w:cs="宋体"/>
                <w:spacing w:val="-3"/>
                <w:sz w:val="18"/>
                <w:szCs w:val="18"/>
              </w:rPr>
              <w:t>原始凭证</w:t>
            </w:r>
          </w:p>
        </w:tc>
      </w:tr>
      <w:tr w14:paraId="7A338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2195444E">
            <w:pPr>
              <w:rPr>
                <w:rFonts w:ascii="Arial"/>
                <w:sz w:val="21"/>
              </w:rPr>
            </w:pPr>
          </w:p>
        </w:tc>
        <w:tc>
          <w:tcPr>
            <w:tcW w:w="1295" w:type="dxa"/>
            <w:vAlign w:val="top"/>
          </w:tcPr>
          <w:p w14:paraId="7C01FDAC">
            <w:pPr>
              <w:spacing w:line="323" w:lineRule="auto"/>
              <w:rPr>
                <w:rFonts w:ascii="Arial"/>
                <w:sz w:val="21"/>
              </w:rPr>
            </w:pPr>
          </w:p>
          <w:p w14:paraId="590F493A">
            <w:pPr>
              <w:spacing w:before="58" w:line="221" w:lineRule="auto"/>
              <w:ind w:left="298"/>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43A0C50">
            <w:pPr>
              <w:spacing w:before="72" w:line="220" w:lineRule="auto"/>
              <w:ind w:left="188"/>
              <w:rPr>
                <w:rFonts w:ascii="宋体" w:hAnsi="宋体" w:eastAsia="宋体" w:cs="宋体"/>
                <w:sz w:val="18"/>
                <w:szCs w:val="18"/>
              </w:rPr>
            </w:pPr>
            <w:r>
              <w:rPr>
                <w:rFonts w:ascii="宋体" w:hAnsi="宋体" w:eastAsia="宋体" w:cs="宋体"/>
                <w:spacing w:val="-5"/>
                <w:sz w:val="18"/>
                <w:szCs w:val="18"/>
              </w:rPr>
              <w:t>国家级公益林</w:t>
            </w:r>
          </w:p>
          <w:p w14:paraId="08C61546">
            <w:pPr>
              <w:spacing w:before="97" w:line="220" w:lineRule="auto"/>
              <w:ind w:left="182"/>
              <w:rPr>
                <w:rFonts w:ascii="宋体" w:hAnsi="宋体" w:eastAsia="宋体" w:cs="宋体"/>
                <w:sz w:val="18"/>
                <w:szCs w:val="18"/>
              </w:rPr>
            </w:pPr>
            <w:r>
              <w:rPr>
                <w:rFonts w:ascii="宋体" w:hAnsi="宋体" w:eastAsia="宋体" w:cs="宋体"/>
                <w:spacing w:val="-4"/>
                <w:sz w:val="18"/>
                <w:szCs w:val="18"/>
              </w:rPr>
              <w:t>当期任务按时</w:t>
            </w:r>
          </w:p>
          <w:p w14:paraId="53301CDC">
            <w:pPr>
              <w:spacing w:before="97"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49FD9521">
            <w:pPr>
              <w:spacing w:line="323" w:lineRule="auto"/>
              <w:rPr>
                <w:rFonts w:ascii="Arial"/>
                <w:sz w:val="21"/>
              </w:rPr>
            </w:pPr>
          </w:p>
          <w:p w14:paraId="160A36C6">
            <w:pPr>
              <w:spacing w:before="59" w:line="238" w:lineRule="auto"/>
              <w:ind w:left="263"/>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838CC26">
            <w:pPr>
              <w:spacing w:line="323" w:lineRule="auto"/>
              <w:rPr>
                <w:rFonts w:ascii="Arial"/>
                <w:sz w:val="21"/>
              </w:rPr>
            </w:pPr>
          </w:p>
          <w:p w14:paraId="7A2E5355">
            <w:pPr>
              <w:spacing w:before="58"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C4C6BC">
            <w:pPr>
              <w:spacing w:line="323" w:lineRule="auto"/>
              <w:rPr>
                <w:rFonts w:ascii="Arial"/>
                <w:sz w:val="21"/>
              </w:rPr>
            </w:pPr>
          </w:p>
          <w:p w14:paraId="34DA242D">
            <w:pPr>
              <w:spacing w:before="59"/>
              <w:ind w:left="422"/>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12B58760">
            <w:pPr>
              <w:spacing w:line="323" w:lineRule="auto"/>
              <w:rPr>
                <w:rFonts w:ascii="Arial"/>
                <w:sz w:val="21"/>
              </w:rPr>
            </w:pPr>
          </w:p>
          <w:p w14:paraId="31725267">
            <w:pPr>
              <w:spacing w:before="59"/>
              <w:ind w:left="458"/>
              <w:rPr>
                <w:rFonts w:ascii="宋体" w:hAnsi="宋体" w:eastAsia="宋体" w:cs="宋体"/>
                <w:sz w:val="18"/>
                <w:szCs w:val="18"/>
              </w:rPr>
            </w:pPr>
            <w:r>
              <w:rPr>
                <w:rFonts w:ascii="宋体" w:hAnsi="宋体" w:eastAsia="宋体" w:cs="宋体"/>
                <w:sz w:val="18"/>
                <w:szCs w:val="18"/>
              </w:rPr>
              <w:t>6</w:t>
            </w:r>
          </w:p>
        </w:tc>
        <w:tc>
          <w:tcPr>
            <w:tcW w:w="772" w:type="dxa"/>
            <w:vAlign w:val="top"/>
          </w:tcPr>
          <w:p w14:paraId="738D13E7">
            <w:pPr>
              <w:spacing w:before="72" w:line="220" w:lineRule="auto"/>
              <w:ind w:left="123"/>
              <w:rPr>
                <w:rFonts w:ascii="宋体" w:hAnsi="宋体" w:eastAsia="宋体" w:cs="宋体"/>
                <w:sz w:val="18"/>
                <w:szCs w:val="18"/>
              </w:rPr>
            </w:pPr>
            <w:r>
              <w:rPr>
                <w:rFonts w:ascii="宋体" w:hAnsi="宋体" w:eastAsia="宋体" w:cs="宋体"/>
                <w:spacing w:val="-3"/>
                <w:sz w:val="18"/>
                <w:szCs w:val="18"/>
              </w:rPr>
              <w:t>按照完</w:t>
            </w:r>
          </w:p>
          <w:p w14:paraId="00E094D4">
            <w:pPr>
              <w:spacing w:before="96" w:line="281" w:lineRule="auto"/>
              <w:ind w:left="214" w:right="112"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190" w:type="dxa"/>
            <w:vAlign w:val="top"/>
          </w:tcPr>
          <w:p w14:paraId="2A95EFFB">
            <w:pPr>
              <w:spacing w:line="323" w:lineRule="auto"/>
              <w:rPr>
                <w:rFonts w:ascii="Arial"/>
                <w:sz w:val="21"/>
              </w:rPr>
            </w:pPr>
          </w:p>
          <w:p w14:paraId="6E523B2D">
            <w:pPr>
              <w:spacing w:before="58" w:line="221" w:lineRule="auto"/>
              <w:ind w:left="242"/>
              <w:rPr>
                <w:rFonts w:ascii="宋体" w:hAnsi="宋体" w:eastAsia="宋体" w:cs="宋体"/>
                <w:sz w:val="18"/>
                <w:szCs w:val="18"/>
              </w:rPr>
            </w:pPr>
            <w:r>
              <w:rPr>
                <w:rFonts w:ascii="宋体" w:hAnsi="宋体" w:eastAsia="宋体" w:cs="宋体"/>
                <w:spacing w:val="-3"/>
                <w:sz w:val="18"/>
                <w:szCs w:val="18"/>
              </w:rPr>
              <w:t>工作资料</w:t>
            </w:r>
          </w:p>
        </w:tc>
      </w:tr>
      <w:tr w14:paraId="5EF8E8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Align w:val="top"/>
          </w:tcPr>
          <w:p w14:paraId="6753CFC0">
            <w:pPr>
              <w:spacing w:before="228" w:line="322" w:lineRule="auto"/>
              <w:ind w:left="354" w:right="168"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F5C5C33">
            <w:pPr>
              <w:spacing w:line="323" w:lineRule="auto"/>
              <w:rPr>
                <w:rFonts w:ascii="Arial"/>
                <w:sz w:val="21"/>
              </w:rPr>
            </w:pPr>
          </w:p>
          <w:p w14:paraId="77BB0BF5">
            <w:pPr>
              <w:spacing w:before="58" w:line="219" w:lineRule="auto"/>
              <w:ind w:left="111"/>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02B8601">
            <w:pPr>
              <w:spacing w:before="227" w:line="220" w:lineRule="auto"/>
              <w:ind w:left="188"/>
              <w:rPr>
                <w:rFonts w:ascii="宋体" w:hAnsi="宋体" w:eastAsia="宋体" w:cs="宋体"/>
                <w:sz w:val="18"/>
                <w:szCs w:val="18"/>
              </w:rPr>
            </w:pPr>
            <w:r>
              <w:rPr>
                <w:rFonts w:ascii="宋体" w:hAnsi="宋体" w:eastAsia="宋体" w:cs="宋体"/>
                <w:spacing w:val="-5"/>
                <w:sz w:val="18"/>
                <w:szCs w:val="18"/>
              </w:rPr>
              <w:t>国家公益林管</w:t>
            </w:r>
          </w:p>
          <w:p w14:paraId="4B4F7D43">
            <w:pPr>
              <w:spacing w:before="97" w:line="219" w:lineRule="auto"/>
              <w:ind w:left="440"/>
              <w:rPr>
                <w:rFonts w:ascii="宋体" w:hAnsi="宋体" w:eastAsia="宋体" w:cs="宋体"/>
                <w:sz w:val="18"/>
                <w:szCs w:val="18"/>
              </w:rPr>
            </w:pPr>
            <w:r>
              <w:rPr>
                <w:rFonts w:ascii="宋体" w:hAnsi="宋体" w:eastAsia="宋体" w:cs="宋体"/>
                <w:spacing w:val="-3"/>
                <w:sz w:val="18"/>
                <w:szCs w:val="18"/>
              </w:rPr>
              <w:t>护成本</w:t>
            </w:r>
          </w:p>
        </w:tc>
        <w:tc>
          <w:tcPr>
            <w:tcW w:w="930" w:type="dxa"/>
            <w:vAlign w:val="top"/>
          </w:tcPr>
          <w:p w14:paraId="0107E1CE">
            <w:pPr>
              <w:spacing w:line="322" w:lineRule="auto"/>
              <w:rPr>
                <w:rFonts w:ascii="Arial"/>
                <w:sz w:val="21"/>
              </w:rPr>
            </w:pPr>
          </w:p>
          <w:p w14:paraId="4EC5A799">
            <w:pPr>
              <w:spacing w:before="59" w:line="221" w:lineRule="auto"/>
              <w:ind w:left="145"/>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7"/>
                <w:sz w:val="18"/>
                <w:szCs w:val="18"/>
              </w:rPr>
              <w:t xml:space="preserve"> </w:t>
            </w:r>
            <w:r>
              <w:rPr>
                <w:rFonts w:ascii="宋体" w:hAnsi="宋体" w:eastAsia="宋体" w:cs="宋体"/>
                <w:spacing w:val="-6"/>
                <w:sz w:val="18"/>
                <w:szCs w:val="18"/>
              </w:rPr>
              <w:t>元/亩</w:t>
            </w:r>
          </w:p>
        </w:tc>
        <w:tc>
          <w:tcPr>
            <w:tcW w:w="1570" w:type="dxa"/>
            <w:vAlign w:val="top"/>
          </w:tcPr>
          <w:p w14:paraId="3A84C1D9">
            <w:pPr>
              <w:spacing w:line="323" w:lineRule="auto"/>
              <w:rPr>
                <w:rFonts w:ascii="Arial"/>
                <w:sz w:val="21"/>
              </w:rPr>
            </w:pPr>
          </w:p>
          <w:p w14:paraId="644C0AD1">
            <w:pPr>
              <w:spacing w:before="58" w:line="220" w:lineRule="auto"/>
              <w:ind w:left="25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0BBB928">
            <w:pPr>
              <w:spacing w:line="322" w:lineRule="auto"/>
              <w:rPr>
                <w:rFonts w:ascii="Arial"/>
                <w:sz w:val="21"/>
              </w:rPr>
            </w:pPr>
          </w:p>
          <w:p w14:paraId="2AE39370">
            <w:pPr>
              <w:spacing w:before="59" w:line="221" w:lineRule="auto"/>
              <w:ind w:left="264"/>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5"/>
                <w:sz w:val="18"/>
                <w:szCs w:val="18"/>
              </w:rPr>
              <w:t xml:space="preserve"> </w:t>
            </w:r>
            <w:r>
              <w:rPr>
                <w:rFonts w:ascii="宋体" w:hAnsi="宋体" w:eastAsia="宋体" w:cs="宋体"/>
                <w:spacing w:val="-6"/>
                <w:sz w:val="18"/>
                <w:szCs w:val="18"/>
              </w:rPr>
              <w:t>元/亩</w:t>
            </w:r>
          </w:p>
        </w:tc>
        <w:tc>
          <w:tcPr>
            <w:tcW w:w="990" w:type="dxa"/>
            <w:vAlign w:val="top"/>
          </w:tcPr>
          <w:p w14:paraId="35973DC6">
            <w:pPr>
              <w:spacing w:line="323" w:lineRule="auto"/>
              <w:rPr>
                <w:rFonts w:ascii="Arial"/>
                <w:sz w:val="21"/>
              </w:rPr>
            </w:pPr>
          </w:p>
          <w:p w14:paraId="15541E68">
            <w:pPr>
              <w:spacing w:before="58"/>
              <w:ind w:left="413"/>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48504AC4">
            <w:pPr>
              <w:spacing w:before="71" w:line="220" w:lineRule="auto"/>
              <w:ind w:left="123"/>
              <w:rPr>
                <w:rFonts w:ascii="宋体" w:hAnsi="宋体" w:eastAsia="宋体" w:cs="宋体"/>
                <w:sz w:val="18"/>
                <w:szCs w:val="18"/>
              </w:rPr>
            </w:pPr>
            <w:r>
              <w:rPr>
                <w:rFonts w:ascii="宋体" w:hAnsi="宋体" w:eastAsia="宋体" w:cs="宋体"/>
                <w:spacing w:val="-3"/>
                <w:sz w:val="18"/>
                <w:szCs w:val="18"/>
              </w:rPr>
              <w:t>按照完</w:t>
            </w:r>
          </w:p>
          <w:p w14:paraId="2CA5D02B">
            <w:pPr>
              <w:spacing w:before="96" w:line="281" w:lineRule="auto"/>
              <w:ind w:left="214" w:right="112"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190" w:type="dxa"/>
            <w:vAlign w:val="top"/>
          </w:tcPr>
          <w:p w14:paraId="788B350F">
            <w:pPr>
              <w:spacing w:line="323" w:lineRule="auto"/>
              <w:rPr>
                <w:rFonts w:ascii="Arial"/>
                <w:sz w:val="21"/>
              </w:rPr>
            </w:pPr>
          </w:p>
          <w:p w14:paraId="3FA39B66">
            <w:pPr>
              <w:spacing w:before="58" w:line="220" w:lineRule="auto"/>
              <w:ind w:left="244"/>
              <w:rPr>
                <w:rFonts w:ascii="宋体" w:hAnsi="宋体" w:eastAsia="宋体" w:cs="宋体"/>
                <w:sz w:val="18"/>
                <w:szCs w:val="18"/>
              </w:rPr>
            </w:pPr>
            <w:r>
              <w:rPr>
                <w:rFonts w:ascii="宋体" w:hAnsi="宋体" w:eastAsia="宋体" w:cs="宋体"/>
                <w:spacing w:val="-3"/>
                <w:sz w:val="18"/>
                <w:szCs w:val="18"/>
              </w:rPr>
              <w:t>原始凭证</w:t>
            </w:r>
          </w:p>
        </w:tc>
      </w:tr>
      <w:tr w14:paraId="161EFA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542CDA67">
            <w:pPr>
              <w:spacing w:line="265" w:lineRule="auto"/>
              <w:rPr>
                <w:rFonts w:ascii="Arial"/>
                <w:sz w:val="21"/>
              </w:rPr>
            </w:pPr>
          </w:p>
          <w:p w14:paraId="0A7EFC8C">
            <w:pPr>
              <w:spacing w:line="265" w:lineRule="auto"/>
              <w:rPr>
                <w:rFonts w:ascii="Arial"/>
                <w:sz w:val="21"/>
              </w:rPr>
            </w:pPr>
          </w:p>
          <w:p w14:paraId="7D20A1A6">
            <w:pPr>
              <w:spacing w:line="265" w:lineRule="auto"/>
              <w:rPr>
                <w:rFonts w:ascii="Arial"/>
                <w:sz w:val="21"/>
              </w:rPr>
            </w:pPr>
          </w:p>
          <w:p w14:paraId="13FC6C3F">
            <w:pPr>
              <w:spacing w:before="59" w:line="322" w:lineRule="auto"/>
              <w:ind w:left="354" w:right="168"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2ED3C6D6">
            <w:pPr>
              <w:spacing w:line="323" w:lineRule="auto"/>
              <w:rPr>
                <w:rFonts w:ascii="Arial"/>
                <w:sz w:val="21"/>
              </w:rPr>
            </w:pPr>
          </w:p>
          <w:p w14:paraId="5ABF227C">
            <w:pPr>
              <w:spacing w:before="58" w:line="219" w:lineRule="auto"/>
              <w:ind w:left="111"/>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33897E92">
            <w:pPr>
              <w:spacing w:before="71" w:line="220" w:lineRule="auto"/>
              <w:ind w:left="188"/>
              <w:rPr>
                <w:rFonts w:ascii="宋体" w:hAnsi="宋体" w:eastAsia="宋体" w:cs="宋体"/>
                <w:sz w:val="18"/>
                <w:szCs w:val="18"/>
              </w:rPr>
            </w:pPr>
            <w:r>
              <w:rPr>
                <w:rFonts w:ascii="宋体" w:hAnsi="宋体" w:eastAsia="宋体" w:cs="宋体"/>
                <w:spacing w:val="-5"/>
                <w:sz w:val="18"/>
                <w:szCs w:val="18"/>
              </w:rPr>
              <w:t>国家级公益林</w:t>
            </w:r>
          </w:p>
          <w:p w14:paraId="127574D8">
            <w:pPr>
              <w:spacing w:before="97" w:line="219" w:lineRule="auto"/>
              <w:ind w:left="171"/>
              <w:rPr>
                <w:rFonts w:ascii="宋体" w:hAnsi="宋体" w:eastAsia="宋体" w:cs="宋体"/>
                <w:sz w:val="18"/>
                <w:szCs w:val="18"/>
              </w:rPr>
            </w:pPr>
            <w:r>
              <w:rPr>
                <w:rFonts w:ascii="宋体" w:hAnsi="宋体" w:eastAsia="宋体" w:cs="宋体"/>
                <w:spacing w:val="-2"/>
                <w:sz w:val="18"/>
                <w:szCs w:val="18"/>
              </w:rPr>
              <w:t>提供管护岗位</w:t>
            </w:r>
          </w:p>
          <w:p w14:paraId="48DA47A9">
            <w:pPr>
              <w:spacing w:before="98" w:line="220" w:lineRule="auto"/>
              <w:ind w:left="173"/>
              <w:rPr>
                <w:rFonts w:ascii="宋体" w:hAnsi="宋体" w:eastAsia="宋体" w:cs="宋体"/>
                <w:sz w:val="18"/>
                <w:szCs w:val="18"/>
              </w:rPr>
            </w:pPr>
            <w:r>
              <w:rPr>
                <w:rFonts w:ascii="宋体" w:hAnsi="宋体" w:eastAsia="宋体" w:cs="宋体"/>
                <w:spacing w:val="-2"/>
                <w:sz w:val="18"/>
                <w:szCs w:val="18"/>
              </w:rPr>
              <w:t>带动就业人数</w:t>
            </w:r>
          </w:p>
        </w:tc>
        <w:tc>
          <w:tcPr>
            <w:tcW w:w="930" w:type="dxa"/>
            <w:vAlign w:val="top"/>
          </w:tcPr>
          <w:p w14:paraId="60A7D6B2">
            <w:pPr>
              <w:spacing w:line="322" w:lineRule="auto"/>
              <w:rPr>
                <w:rFonts w:ascii="Arial"/>
                <w:sz w:val="21"/>
              </w:rPr>
            </w:pPr>
          </w:p>
          <w:p w14:paraId="06B2A565">
            <w:pPr>
              <w:spacing w:before="59" w:line="223" w:lineRule="auto"/>
              <w:ind w:left="193"/>
              <w:rPr>
                <w:rFonts w:ascii="宋体" w:hAnsi="宋体" w:eastAsia="宋体" w:cs="宋体"/>
                <w:sz w:val="18"/>
                <w:szCs w:val="18"/>
              </w:rPr>
            </w:pPr>
            <w:r>
              <w:rPr>
                <w:rFonts w:ascii="宋体" w:hAnsi="宋体" w:eastAsia="宋体" w:cs="宋体"/>
                <w:spacing w:val="-6"/>
                <w:sz w:val="18"/>
                <w:szCs w:val="18"/>
              </w:rPr>
              <w:t>≥25</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4CF7B14E">
            <w:pPr>
              <w:spacing w:line="322" w:lineRule="auto"/>
              <w:rPr>
                <w:rFonts w:ascii="Arial"/>
                <w:sz w:val="21"/>
              </w:rPr>
            </w:pPr>
          </w:p>
          <w:p w14:paraId="655B212E">
            <w:pPr>
              <w:spacing w:before="58"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8C28530">
            <w:pPr>
              <w:spacing w:line="322" w:lineRule="auto"/>
              <w:rPr>
                <w:rFonts w:ascii="Arial"/>
                <w:sz w:val="21"/>
              </w:rPr>
            </w:pPr>
          </w:p>
          <w:p w14:paraId="2FA41082">
            <w:pPr>
              <w:spacing w:before="59" w:line="223" w:lineRule="auto"/>
              <w:ind w:left="391"/>
              <w:rPr>
                <w:rFonts w:ascii="宋体" w:hAnsi="宋体" w:eastAsia="宋体" w:cs="宋体"/>
                <w:sz w:val="18"/>
                <w:szCs w:val="18"/>
              </w:rPr>
            </w:pPr>
            <w:r>
              <w:rPr>
                <w:rFonts w:ascii="宋体" w:hAnsi="宋体" w:eastAsia="宋体" w:cs="宋体"/>
                <w:spacing w:val="-4"/>
                <w:sz w:val="18"/>
                <w:szCs w:val="18"/>
              </w:rPr>
              <w:t>32</w:t>
            </w:r>
            <w:r>
              <w:rPr>
                <w:rFonts w:ascii="宋体" w:hAnsi="宋体" w:eastAsia="宋体" w:cs="宋体"/>
                <w:spacing w:val="-38"/>
                <w:sz w:val="18"/>
                <w:szCs w:val="18"/>
              </w:rPr>
              <w:t xml:space="preserve"> </w:t>
            </w:r>
            <w:r>
              <w:rPr>
                <w:rFonts w:ascii="宋体" w:hAnsi="宋体" w:eastAsia="宋体" w:cs="宋体"/>
                <w:spacing w:val="-4"/>
                <w:sz w:val="18"/>
                <w:szCs w:val="18"/>
              </w:rPr>
              <w:t>人</w:t>
            </w:r>
          </w:p>
        </w:tc>
        <w:tc>
          <w:tcPr>
            <w:tcW w:w="990" w:type="dxa"/>
            <w:vAlign w:val="top"/>
          </w:tcPr>
          <w:p w14:paraId="40F7BBC3">
            <w:pPr>
              <w:spacing w:line="322" w:lineRule="auto"/>
              <w:rPr>
                <w:rFonts w:ascii="Arial"/>
                <w:sz w:val="21"/>
              </w:rPr>
            </w:pPr>
          </w:p>
          <w:p w14:paraId="6EA0F006">
            <w:pPr>
              <w:spacing w:before="59"/>
              <w:ind w:left="424"/>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6DA34A0">
            <w:pPr>
              <w:spacing w:before="71" w:line="220" w:lineRule="auto"/>
              <w:ind w:left="123"/>
              <w:rPr>
                <w:rFonts w:ascii="宋体" w:hAnsi="宋体" w:eastAsia="宋体" w:cs="宋体"/>
                <w:sz w:val="18"/>
                <w:szCs w:val="18"/>
              </w:rPr>
            </w:pPr>
            <w:r>
              <w:rPr>
                <w:rFonts w:ascii="宋体" w:hAnsi="宋体" w:eastAsia="宋体" w:cs="宋体"/>
                <w:spacing w:val="-3"/>
                <w:sz w:val="18"/>
                <w:szCs w:val="18"/>
              </w:rPr>
              <w:t>按照完</w:t>
            </w:r>
          </w:p>
          <w:p w14:paraId="0D9A8B8A">
            <w:pPr>
              <w:spacing w:before="97" w:line="281" w:lineRule="auto"/>
              <w:ind w:left="214" w:right="112"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190" w:type="dxa"/>
            <w:vAlign w:val="top"/>
          </w:tcPr>
          <w:p w14:paraId="7347FFF4">
            <w:pPr>
              <w:spacing w:line="322" w:lineRule="auto"/>
              <w:rPr>
                <w:rFonts w:ascii="Arial"/>
                <w:sz w:val="21"/>
              </w:rPr>
            </w:pPr>
          </w:p>
          <w:p w14:paraId="18ED7087">
            <w:pPr>
              <w:spacing w:before="58" w:line="221" w:lineRule="auto"/>
              <w:ind w:left="242"/>
              <w:rPr>
                <w:rFonts w:ascii="宋体" w:hAnsi="宋体" w:eastAsia="宋体" w:cs="宋体"/>
                <w:sz w:val="18"/>
                <w:szCs w:val="18"/>
              </w:rPr>
            </w:pPr>
            <w:r>
              <w:rPr>
                <w:rFonts w:ascii="宋体" w:hAnsi="宋体" w:eastAsia="宋体" w:cs="宋体"/>
                <w:spacing w:val="-3"/>
                <w:sz w:val="18"/>
                <w:szCs w:val="18"/>
              </w:rPr>
              <w:t>工作资料</w:t>
            </w:r>
          </w:p>
        </w:tc>
      </w:tr>
      <w:tr w14:paraId="45DE82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6F455FB7">
            <w:pPr>
              <w:rPr>
                <w:rFonts w:ascii="Arial"/>
                <w:sz w:val="21"/>
              </w:rPr>
            </w:pPr>
          </w:p>
        </w:tc>
        <w:tc>
          <w:tcPr>
            <w:tcW w:w="1295" w:type="dxa"/>
            <w:vAlign w:val="top"/>
          </w:tcPr>
          <w:p w14:paraId="7E698A4A">
            <w:pPr>
              <w:spacing w:line="324" w:lineRule="auto"/>
              <w:rPr>
                <w:rFonts w:ascii="Arial"/>
                <w:sz w:val="21"/>
              </w:rPr>
            </w:pPr>
          </w:p>
          <w:p w14:paraId="2948543B">
            <w:pPr>
              <w:spacing w:before="58" w:line="221" w:lineRule="auto"/>
              <w:ind w:left="111"/>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1895B346">
            <w:pPr>
              <w:spacing w:before="70" w:line="220" w:lineRule="auto"/>
              <w:ind w:left="177"/>
              <w:rPr>
                <w:rFonts w:ascii="宋体" w:hAnsi="宋体" w:eastAsia="宋体" w:cs="宋体"/>
                <w:sz w:val="18"/>
                <w:szCs w:val="18"/>
              </w:rPr>
            </w:pPr>
            <w:r>
              <w:rPr>
                <w:rFonts w:ascii="宋体" w:hAnsi="宋体" w:eastAsia="宋体" w:cs="宋体"/>
                <w:spacing w:val="-3"/>
                <w:sz w:val="18"/>
                <w:szCs w:val="18"/>
              </w:rPr>
              <w:t>改善自然生态</w:t>
            </w:r>
          </w:p>
          <w:p w14:paraId="6BD9F509">
            <w:pPr>
              <w:spacing w:before="97" w:line="220" w:lineRule="auto"/>
              <w:ind w:left="170"/>
              <w:rPr>
                <w:rFonts w:ascii="宋体" w:hAnsi="宋体" w:eastAsia="宋体" w:cs="宋体"/>
                <w:sz w:val="18"/>
                <w:szCs w:val="18"/>
              </w:rPr>
            </w:pPr>
            <w:r>
              <w:rPr>
                <w:rFonts w:ascii="宋体" w:hAnsi="宋体" w:eastAsia="宋体" w:cs="宋体"/>
                <w:spacing w:val="-2"/>
                <w:sz w:val="18"/>
                <w:szCs w:val="18"/>
              </w:rPr>
              <w:t>环境（是否明</w:t>
            </w:r>
          </w:p>
          <w:p w14:paraId="2658BC3D">
            <w:pPr>
              <w:spacing w:before="97" w:line="232" w:lineRule="auto"/>
              <w:ind w:left="535"/>
              <w:rPr>
                <w:rFonts w:ascii="宋体" w:hAnsi="宋体" w:eastAsia="宋体" w:cs="宋体"/>
                <w:sz w:val="18"/>
                <w:szCs w:val="18"/>
              </w:rPr>
            </w:pPr>
            <w:r>
              <w:rPr>
                <w:rFonts w:ascii="宋体" w:hAnsi="宋体" w:eastAsia="宋体" w:cs="宋体"/>
                <w:spacing w:val="-6"/>
                <w:sz w:val="18"/>
                <w:szCs w:val="18"/>
              </w:rPr>
              <w:t>显）</w:t>
            </w:r>
          </w:p>
        </w:tc>
        <w:tc>
          <w:tcPr>
            <w:tcW w:w="930" w:type="dxa"/>
            <w:vAlign w:val="top"/>
          </w:tcPr>
          <w:p w14:paraId="20B3ED09">
            <w:pPr>
              <w:spacing w:line="321" w:lineRule="auto"/>
              <w:rPr>
                <w:rFonts w:ascii="Arial"/>
                <w:sz w:val="21"/>
              </w:rPr>
            </w:pPr>
          </w:p>
          <w:p w14:paraId="56D18BCF">
            <w:pPr>
              <w:spacing w:before="59" w:line="224" w:lineRule="auto"/>
              <w:ind w:left="382"/>
              <w:rPr>
                <w:rFonts w:ascii="宋体" w:hAnsi="宋体" w:eastAsia="宋体" w:cs="宋体"/>
                <w:sz w:val="18"/>
                <w:szCs w:val="18"/>
              </w:rPr>
            </w:pPr>
            <w:r>
              <w:rPr>
                <w:rFonts w:ascii="宋体" w:hAnsi="宋体" w:eastAsia="宋体" w:cs="宋体"/>
                <w:sz w:val="18"/>
                <w:szCs w:val="18"/>
              </w:rPr>
              <w:t>是</w:t>
            </w:r>
          </w:p>
        </w:tc>
        <w:tc>
          <w:tcPr>
            <w:tcW w:w="1570" w:type="dxa"/>
            <w:vAlign w:val="top"/>
          </w:tcPr>
          <w:p w14:paraId="3382800B">
            <w:pPr>
              <w:spacing w:line="322" w:lineRule="auto"/>
              <w:rPr>
                <w:rFonts w:ascii="Arial"/>
                <w:sz w:val="21"/>
              </w:rPr>
            </w:pPr>
          </w:p>
          <w:p w14:paraId="6F6A1919">
            <w:pPr>
              <w:spacing w:before="58"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D23A4B">
            <w:pPr>
              <w:spacing w:line="321" w:lineRule="auto"/>
              <w:rPr>
                <w:rFonts w:ascii="Arial"/>
                <w:sz w:val="21"/>
              </w:rPr>
            </w:pPr>
          </w:p>
          <w:p w14:paraId="711C6CF2">
            <w:pPr>
              <w:spacing w:before="59" w:line="224" w:lineRule="auto"/>
              <w:ind w:left="503"/>
              <w:rPr>
                <w:rFonts w:ascii="宋体" w:hAnsi="宋体" w:eastAsia="宋体" w:cs="宋体"/>
                <w:sz w:val="18"/>
                <w:szCs w:val="18"/>
              </w:rPr>
            </w:pPr>
            <w:r>
              <w:rPr>
                <w:rFonts w:ascii="宋体" w:hAnsi="宋体" w:eastAsia="宋体" w:cs="宋体"/>
                <w:sz w:val="18"/>
                <w:szCs w:val="18"/>
              </w:rPr>
              <w:t>是</w:t>
            </w:r>
          </w:p>
        </w:tc>
        <w:tc>
          <w:tcPr>
            <w:tcW w:w="990" w:type="dxa"/>
            <w:vAlign w:val="top"/>
          </w:tcPr>
          <w:p w14:paraId="0FBA1108">
            <w:pPr>
              <w:spacing w:line="322" w:lineRule="auto"/>
              <w:rPr>
                <w:rFonts w:ascii="Arial"/>
                <w:sz w:val="21"/>
              </w:rPr>
            </w:pPr>
          </w:p>
          <w:p w14:paraId="4FD5CAA1">
            <w:pPr>
              <w:spacing w:before="59"/>
              <w:ind w:left="424"/>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644F768">
            <w:pPr>
              <w:spacing w:before="226" w:line="222" w:lineRule="auto"/>
              <w:ind w:left="123"/>
              <w:rPr>
                <w:rFonts w:ascii="宋体" w:hAnsi="宋体" w:eastAsia="宋体" w:cs="宋体"/>
                <w:sz w:val="18"/>
                <w:szCs w:val="18"/>
              </w:rPr>
            </w:pPr>
            <w:r>
              <w:rPr>
                <w:rFonts w:ascii="宋体" w:hAnsi="宋体" w:eastAsia="宋体" w:cs="宋体"/>
                <w:spacing w:val="-3"/>
                <w:sz w:val="18"/>
                <w:szCs w:val="18"/>
              </w:rPr>
              <w:t>直接赋</w:t>
            </w:r>
          </w:p>
          <w:p w14:paraId="3F86B895">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1190" w:type="dxa"/>
            <w:vAlign w:val="top"/>
          </w:tcPr>
          <w:p w14:paraId="16721B3B">
            <w:pPr>
              <w:spacing w:line="322" w:lineRule="auto"/>
              <w:rPr>
                <w:rFonts w:ascii="Arial"/>
                <w:sz w:val="21"/>
              </w:rPr>
            </w:pPr>
          </w:p>
          <w:p w14:paraId="2919FD00">
            <w:pPr>
              <w:spacing w:before="59" w:line="219" w:lineRule="auto"/>
              <w:ind w:left="242"/>
              <w:rPr>
                <w:rFonts w:ascii="宋体" w:hAnsi="宋体" w:eastAsia="宋体" w:cs="宋体"/>
                <w:sz w:val="18"/>
                <w:szCs w:val="18"/>
              </w:rPr>
            </w:pPr>
            <w:r>
              <w:rPr>
                <w:rFonts w:ascii="宋体" w:hAnsi="宋体" w:eastAsia="宋体" w:cs="宋体"/>
                <w:spacing w:val="-3"/>
                <w:sz w:val="18"/>
                <w:szCs w:val="18"/>
              </w:rPr>
              <w:t>说明材料</w:t>
            </w:r>
          </w:p>
        </w:tc>
      </w:tr>
      <w:tr w14:paraId="54314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77266C2">
            <w:pPr>
              <w:spacing w:before="73" w:line="281" w:lineRule="auto"/>
              <w:ind w:left="266" w:right="168"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D05378B">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03EC641">
            <w:pPr>
              <w:spacing w:before="70" w:line="220" w:lineRule="auto"/>
              <w:ind w:left="171"/>
              <w:rPr>
                <w:rFonts w:ascii="宋体" w:hAnsi="宋体" w:eastAsia="宋体" w:cs="宋体"/>
                <w:sz w:val="18"/>
                <w:szCs w:val="18"/>
              </w:rPr>
            </w:pPr>
            <w:r>
              <w:rPr>
                <w:rFonts w:ascii="宋体" w:hAnsi="宋体" w:eastAsia="宋体" w:cs="宋体"/>
                <w:spacing w:val="-2"/>
                <w:sz w:val="18"/>
                <w:szCs w:val="18"/>
              </w:rPr>
              <w:t>林区周边群众</w:t>
            </w:r>
          </w:p>
          <w:p w14:paraId="4939ECAE">
            <w:pPr>
              <w:spacing w:before="97" w:line="220" w:lineRule="auto"/>
              <w:ind w:left="439"/>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6B7EA3DF">
            <w:pPr>
              <w:spacing w:before="226" w:line="238" w:lineRule="auto"/>
              <w:ind w:left="263"/>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3733749">
            <w:pPr>
              <w:spacing w:before="226"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35A382">
            <w:pPr>
              <w:spacing w:before="226"/>
              <w:ind w:left="455"/>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6B4C2924">
            <w:pPr>
              <w:spacing w:before="226"/>
              <w:ind w:left="424"/>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F589013">
            <w:pPr>
              <w:spacing w:before="71" w:line="282" w:lineRule="auto"/>
              <w:ind w:left="213" w:right="112" w:hanging="92"/>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190" w:type="dxa"/>
            <w:vAlign w:val="top"/>
          </w:tcPr>
          <w:p w14:paraId="09E31C81">
            <w:pPr>
              <w:spacing w:before="226" w:line="221" w:lineRule="auto"/>
              <w:ind w:left="242"/>
              <w:rPr>
                <w:rFonts w:ascii="宋体" w:hAnsi="宋体" w:eastAsia="宋体" w:cs="宋体"/>
                <w:sz w:val="18"/>
                <w:szCs w:val="18"/>
              </w:rPr>
            </w:pPr>
            <w:r>
              <w:rPr>
                <w:rFonts w:ascii="宋体" w:hAnsi="宋体" w:eastAsia="宋体" w:cs="宋体"/>
                <w:spacing w:val="-3"/>
                <w:sz w:val="18"/>
                <w:szCs w:val="18"/>
              </w:rPr>
              <w:t>工作资料</w:t>
            </w:r>
          </w:p>
        </w:tc>
      </w:tr>
    </w:tbl>
    <w:p w14:paraId="026E5515">
      <w:pPr>
        <w:spacing w:line="109" w:lineRule="exact"/>
        <w:rPr>
          <w:rFonts w:ascii="Arial"/>
          <w:sz w:val="9"/>
        </w:rPr>
      </w:pPr>
    </w:p>
    <w:p w14:paraId="563E9ACC">
      <w:pPr>
        <w:spacing w:line="109" w:lineRule="exact"/>
        <w:rPr>
          <w:rFonts w:ascii="Arial" w:hAnsi="Arial" w:eastAsia="Arial" w:cs="Arial"/>
          <w:sz w:val="9"/>
          <w:szCs w:val="9"/>
        </w:rPr>
        <w:sectPr>
          <w:footerReference r:id="rId46" w:type="default"/>
          <w:pgSz w:w="11906" w:h="16839"/>
          <w:pgMar w:top="400" w:right="847" w:bottom="1521" w:left="848" w:header="0" w:footer="1153" w:gutter="0"/>
          <w:cols w:space="720" w:num="1"/>
        </w:sectPr>
      </w:pPr>
    </w:p>
    <w:p w14:paraId="77C76A11">
      <w:pPr>
        <w:spacing w:before="19"/>
      </w:pPr>
    </w:p>
    <w:p w14:paraId="19F8238A">
      <w:pPr>
        <w:spacing w:before="19"/>
      </w:pPr>
    </w:p>
    <w:p w14:paraId="2DCF929B">
      <w:pPr>
        <w:spacing w:before="18"/>
      </w:pPr>
    </w:p>
    <w:p w14:paraId="4487F84F">
      <w:pPr>
        <w:spacing w:before="18"/>
      </w:pPr>
    </w:p>
    <w:tbl>
      <w:tblPr>
        <w:tblStyle w:val="5"/>
        <w:tblW w:w="104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7"/>
        <w:gridCol w:w="1351"/>
        <w:gridCol w:w="1472"/>
        <w:gridCol w:w="970"/>
        <w:gridCol w:w="1638"/>
        <w:gridCol w:w="1217"/>
        <w:gridCol w:w="1033"/>
        <w:gridCol w:w="1036"/>
        <w:gridCol w:w="802"/>
      </w:tblGrid>
      <w:tr w14:paraId="27F96F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436" w:type="dxa"/>
            <w:gridSpan w:val="9"/>
            <w:vAlign w:val="top"/>
          </w:tcPr>
          <w:p w14:paraId="3E3C10F9">
            <w:pPr>
              <w:pStyle w:val="6"/>
              <w:spacing w:before="160" w:line="218" w:lineRule="auto"/>
              <w:ind w:left="2506"/>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C5A73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10436" w:type="dxa"/>
            <w:gridSpan w:val="9"/>
            <w:vAlign w:val="top"/>
          </w:tcPr>
          <w:p w14:paraId="1B2DF594">
            <w:pPr>
              <w:spacing w:before="63" w:line="221" w:lineRule="auto"/>
              <w:ind w:left="4653"/>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5303E9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2268" w:type="dxa"/>
            <w:gridSpan w:val="2"/>
            <w:vAlign w:val="top"/>
          </w:tcPr>
          <w:p w14:paraId="05C82B45">
            <w:pPr>
              <w:spacing w:before="203" w:line="220" w:lineRule="auto"/>
              <w:ind w:left="780"/>
              <w:rPr>
                <w:rFonts w:ascii="宋体" w:hAnsi="宋体" w:eastAsia="宋体" w:cs="宋体"/>
                <w:sz w:val="18"/>
                <w:szCs w:val="18"/>
              </w:rPr>
            </w:pPr>
            <w:r>
              <w:rPr>
                <w:rFonts w:ascii="宋体" w:hAnsi="宋体" w:eastAsia="宋体" w:cs="宋体"/>
                <w:b/>
                <w:bCs/>
                <w:spacing w:val="-4"/>
                <w:sz w:val="18"/>
                <w:szCs w:val="18"/>
              </w:rPr>
              <w:t>预算单位</w:t>
            </w:r>
          </w:p>
        </w:tc>
        <w:tc>
          <w:tcPr>
            <w:tcW w:w="8168" w:type="dxa"/>
            <w:gridSpan w:val="7"/>
            <w:vAlign w:val="top"/>
          </w:tcPr>
          <w:p w14:paraId="2C38B54D">
            <w:pPr>
              <w:spacing w:before="203" w:line="220" w:lineRule="auto"/>
              <w:ind w:left="3185"/>
              <w:rPr>
                <w:rFonts w:ascii="宋体" w:hAnsi="宋体" w:eastAsia="宋体" w:cs="宋体"/>
                <w:sz w:val="18"/>
                <w:szCs w:val="18"/>
              </w:rPr>
            </w:pPr>
            <w:r>
              <w:rPr>
                <w:rFonts w:ascii="宋体" w:hAnsi="宋体" w:eastAsia="宋体" w:cs="宋体"/>
                <w:spacing w:val="-1"/>
                <w:sz w:val="18"/>
                <w:szCs w:val="18"/>
              </w:rPr>
              <w:t>托克逊县林业和草原局</w:t>
            </w:r>
          </w:p>
        </w:tc>
      </w:tr>
      <w:tr w14:paraId="62459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68" w:type="dxa"/>
            <w:gridSpan w:val="2"/>
            <w:vAlign w:val="top"/>
          </w:tcPr>
          <w:p w14:paraId="137C2B33">
            <w:pPr>
              <w:spacing w:before="224" w:line="221" w:lineRule="auto"/>
              <w:ind w:left="781"/>
              <w:rPr>
                <w:rFonts w:ascii="宋体" w:hAnsi="宋体" w:eastAsia="宋体" w:cs="宋体"/>
                <w:sz w:val="18"/>
                <w:szCs w:val="18"/>
              </w:rPr>
            </w:pPr>
            <w:r>
              <w:rPr>
                <w:rFonts w:ascii="宋体" w:hAnsi="宋体" w:eastAsia="宋体" w:cs="宋体"/>
                <w:b/>
                <w:bCs/>
                <w:spacing w:val="-4"/>
                <w:sz w:val="18"/>
                <w:szCs w:val="18"/>
              </w:rPr>
              <w:t>项目名称</w:t>
            </w:r>
          </w:p>
        </w:tc>
        <w:tc>
          <w:tcPr>
            <w:tcW w:w="4080" w:type="dxa"/>
            <w:gridSpan w:val="3"/>
            <w:vAlign w:val="top"/>
          </w:tcPr>
          <w:p w14:paraId="247D39A1">
            <w:pPr>
              <w:spacing w:before="66" w:line="220" w:lineRule="auto"/>
              <w:ind w:left="403"/>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25"/>
                <w:sz w:val="18"/>
                <w:szCs w:val="18"/>
              </w:rPr>
              <w:t xml:space="preserve"> </w:t>
            </w:r>
            <w:r>
              <w:rPr>
                <w:rFonts w:ascii="宋体" w:hAnsi="宋体" w:eastAsia="宋体" w:cs="宋体"/>
                <w:spacing w:val="-1"/>
                <w:sz w:val="18"/>
                <w:szCs w:val="18"/>
              </w:rPr>
              <w:t>年中央财政林业改革发展资金（新一</w:t>
            </w:r>
          </w:p>
          <w:p w14:paraId="6872B73F">
            <w:pPr>
              <w:spacing w:before="97" w:line="219" w:lineRule="auto"/>
              <w:ind w:left="1054"/>
              <w:rPr>
                <w:rFonts w:ascii="宋体" w:hAnsi="宋体" w:eastAsia="宋体" w:cs="宋体"/>
                <w:sz w:val="18"/>
                <w:szCs w:val="18"/>
              </w:rPr>
            </w:pPr>
            <w:r>
              <w:rPr>
                <w:rFonts w:ascii="宋体" w:hAnsi="宋体" w:eastAsia="宋体" w:cs="宋体"/>
                <w:spacing w:val="-1"/>
                <w:sz w:val="18"/>
                <w:szCs w:val="18"/>
              </w:rPr>
              <w:t>轮退耕还林延长期补助）</w:t>
            </w:r>
          </w:p>
        </w:tc>
        <w:tc>
          <w:tcPr>
            <w:tcW w:w="2250" w:type="dxa"/>
            <w:gridSpan w:val="2"/>
            <w:vAlign w:val="top"/>
          </w:tcPr>
          <w:p w14:paraId="78763E7E">
            <w:pPr>
              <w:spacing w:before="225" w:line="220" w:lineRule="auto"/>
              <w:ind w:left="683"/>
              <w:rPr>
                <w:rFonts w:ascii="宋体" w:hAnsi="宋体" w:eastAsia="宋体" w:cs="宋体"/>
                <w:sz w:val="18"/>
                <w:szCs w:val="18"/>
              </w:rPr>
            </w:pPr>
            <w:r>
              <w:rPr>
                <w:rFonts w:ascii="宋体" w:hAnsi="宋体" w:eastAsia="宋体" w:cs="宋体"/>
                <w:b/>
                <w:bCs/>
                <w:spacing w:val="-4"/>
                <w:sz w:val="18"/>
                <w:szCs w:val="18"/>
              </w:rPr>
              <w:t>项目负责人</w:t>
            </w:r>
          </w:p>
        </w:tc>
        <w:tc>
          <w:tcPr>
            <w:tcW w:w="1838" w:type="dxa"/>
            <w:gridSpan w:val="2"/>
            <w:vAlign w:val="top"/>
          </w:tcPr>
          <w:p w14:paraId="4482AB17">
            <w:pPr>
              <w:spacing w:before="222" w:line="221" w:lineRule="auto"/>
              <w:ind w:left="654"/>
              <w:rPr>
                <w:rFonts w:ascii="宋体" w:hAnsi="宋体" w:eastAsia="宋体" w:cs="宋体"/>
                <w:sz w:val="18"/>
                <w:szCs w:val="18"/>
              </w:rPr>
            </w:pPr>
            <w:r>
              <w:rPr>
                <w:rFonts w:ascii="宋体" w:hAnsi="宋体" w:eastAsia="宋体" w:cs="宋体"/>
                <w:spacing w:val="-3"/>
                <w:sz w:val="18"/>
                <w:szCs w:val="18"/>
              </w:rPr>
              <w:t>童振荣</w:t>
            </w:r>
          </w:p>
        </w:tc>
      </w:tr>
      <w:tr w14:paraId="5D41F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2268" w:type="dxa"/>
            <w:gridSpan w:val="2"/>
            <w:vAlign w:val="top"/>
          </w:tcPr>
          <w:p w14:paraId="72343C79">
            <w:pPr>
              <w:spacing w:before="243" w:line="221" w:lineRule="auto"/>
              <w:ind w:left="421"/>
              <w:rPr>
                <w:rFonts w:ascii="宋体" w:hAnsi="宋体" w:eastAsia="宋体" w:cs="宋体"/>
                <w:sz w:val="18"/>
                <w:szCs w:val="18"/>
              </w:rPr>
            </w:pPr>
            <w:r>
              <w:rPr>
                <w:rFonts w:ascii="宋体" w:hAnsi="宋体" w:eastAsia="宋体" w:cs="宋体"/>
                <w:b/>
                <w:bCs/>
                <w:spacing w:val="-3"/>
                <w:sz w:val="18"/>
                <w:szCs w:val="18"/>
              </w:rPr>
              <w:t>项目资金（万元）</w:t>
            </w:r>
          </w:p>
        </w:tc>
        <w:tc>
          <w:tcPr>
            <w:tcW w:w="1472" w:type="dxa"/>
            <w:vAlign w:val="top"/>
          </w:tcPr>
          <w:p w14:paraId="6E00E940">
            <w:pPr>
              <w:spacing w:before="244"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70" w:type="dxa"/>
            <w:vAlign w:val="top"/>
          </w:tcPr>
          <w:p w14:paraId="56FE2B20">
            <w:pPr>
              <w:spacing w:before="241"/>
              <w:ind w:left="222"/>
              <w:rPr>
                <w:rFonts w:ascii="宋体" w:hAnsi="宋体" w:eastAsia="宋体" w:cs="宋体"/>
                <w:sz w:val="18"/>
                <w:szCs w:val="18"/>
              </w:rPr>
            </w:pPr>
            <w:r>
              <w:rPr>
                <w:rFonts w:ascii="宋体" w:hAnsi="宋体" w:eastAsia="宋体" w:cs="宋体"/>
                <w:spacing w:val="-2"/>
                <w:sz w:val="18"/>
                <w:szCs w:val="18"/>
              </w:rPr>
              <w:t>318.60</w:t>
            </w:r>
          </w:p>
        </w:tc>
        <w:tc>
          <w:tcPr>
            <w:tcW w:w="1638" w:type="dxa"/>
            <w:vAlign w:val="top"/>
          </w:tcPr>
          <w:p w14:paraId="08D82126">
            <w:pPr>
              <w:spacing w:before="244" w:line="220" w:lineRule="auto"/>
              <w:ind w:left="194"/>
              <w:rPr>
                <w:rFonts w:ascii="宋体" w:hAnsi="宋体" w:eastAsia="宋体" w:cs="宋体"/>
                <w:sz w:val="18"/>
                <w:szCs w:val="18"/>
              </w:rPr>
            </w:pPr>
            <w:r>
              <w:rPr>
                <w:rFonts w:ascii="宋体" w:hAnsi="宋体" w:eastAsia="宋体" w:cs="宋体"/>
                <w:spacing w:val="-2"/>
                <w:sz w:val="18"/>
                <w:szCs w:val="18"/>
              </w:rPr>
              <w:t>其中：财政拨款</w:t>
            </w:r>
          </w:p>
        </w:tc>
        <w:tc>
          <w:tcPr>
            <w:tcW w:w="1217" w:type="dxa"/>
            <w:vAlign w:val="top"/>
          </w:tcPr>
          <w:p w14:paraId="63905A59">
            <w:pPr>
              <w:spacing w:before="241"/>
              <w:ind w:left="347"/>
              <w:rPr>
                <w:rFonts w:ascii="宋体" w:hAnsi="宋体" w:eastAsia="宋体" w:cs="宋体"/>
                <w:sz w:val="18"/>
                <w:szCs w:val="18"/>
              </w:rPr>
            </w:pPr>
            <w:r>
              <w:rPr>
                <w:rFonts w:ascii="宋体" w:hAnsi="宋体" w:eastAsia="宋体" w:cs="宋体"/>
                <w:spacing w:val="-2"/>
                <w:sz w:val="18"/>
                <w:szCs w:val="18"/>
              </w:rPr>
              <w:t>318.60</w:t>
            </w:r>
          </w:p>
        </w:tc>
        <w:tc>
          <w:tcPr>
            <w:tcW w:w="1033" w:type="dxa"/>
            <w:vAlign w:val="top"/>
          </w:tcPr>
          <w:p w14:paraId="0974E208">
            <w:pPr>
              <w:spacing w:before="243" w:line="221" w:lineRule="auto"/>
              <w:ind w:left="114"/>
              <w:rPr>
                <w:rFonts w:ascii="宋体" w:hAnsi="宋体" w:eastAsia="宋体" w:cs="宋体"/>
                <w:sz w:val="18"/>
                <w:szCs w:val="18"/>
              </w:rPr>
            </w:pPr>
            <w:r>
              <w:rPr>
                <w:rFonts w:ascii="宋体" w:hAnsi="宋体" w:eastAsia="宋体" w:cs="宋体"/>
                <w:spacing w:val="-2"/>
                <w:sz w:val="18"/>
                <w:szCs w:val="18"/>
              </w:rPr>
              <w:t>其他资金：</w:t>
            </w:r>
          </w:p>
        </w:tc>
        <w:tc>
          <w:tcPr>
            <w:tcW w:w="1838" w:type="dxa"/>
            <w:gridSpan w:val="2"/>
            <w:vAlign w:val="top"/>
          </w:tcPr>
          <w:p w14:paraId="3869DF4B">
            <w:pPr>
              <w:spacing w:before="241"/>
              <w:ind w:left="745"/>
              <w:rPr>
                <w:rFonts w:ascii="宋体" w:hAnsi="宋体" w:eastAsia="宋体" w:cs="宋体"/>
                <w:sz w:val="18"/>
                <w:szCs w:val="18"/>
              </w:rPr>
            </w:pPr>
            <w:r>
              <w:rPr>
                <w:rFonts w:ascii="宋体" w:hAnsi="宋体" w:eastAsia="宋体" w:cs="宋体"/>
                <w:spacing w:val="-3"/>
                <w:sz w:val="18"/>
                <w:szCs w:val="18"/>
              </w:rPr>
              <w:t>0.00</w:t>
            </w:r>
          </w:p>
        </w:tc>
      </w:tr>
      <w:tr w14:paraId="18AA3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4" w:hRule="atLeast"/>
        </w:trPr>
        <w:tc>
          <w:tcPr>
            <w:tcW w:w="2268" w:type="dxa"/>
            <w:gridSpan w:val="2"/>
            <w:vAlign w:val="top"/>
          </w:tcPr>
          <w:p w14:paraId="2E323E37">
            <w:pPr>
              <w:spacing w:line="336" w:lineRule="auto"/>
              <w:rPr>
                <w:rFonts w:ascii="Arial"/>
                <w:sz w:val="21"/>
              </w:rPr>
            </w:pPr>
          </w:p>
          <w:p w14:paraId="50BA4E07">
            <w:pPr>
              <w:spacing w:before="59" w:line="221" w:lineRule="auto"/>
              <w:ind w:left="601"/>
              <w:rPr>
                <w:rFonts w:ascii="宋体" w:hAnsi="宋体" w:eastAsia="宋体" w:cs="宋体"/>
                <w:sz w:val="18"/>
                <w:szCs w:val="18"/>
              </w:rPr>
            </w:pPr>
            <w:r>
              <w:rPr>
                <w:rFonts w:ascii="宋体" w:hAnsi="宋体" w:eastAsia="宋体" w:cs="宋体"/>
                <w:b/>
                <w:bCs/>
                <w:spacing w:val="-4"/>
                <w:sz w:val="18"/>
                <w:szCs w:val="18"/>
              </w:rPr>
              <w:t>项目总体目标</w:t>
            </w:r>
          </w:p>
        </w:tc>
        <w:tc>
          <w:tcPr>
            <w:tcW w:w="8168" w:type="dxa"/>
            <w:gridSpan w:val="7"/>
            <w:vAlign w:val="top"/>
          </w:tcPr>
          <w:p w14:paraId="4B727724">
            <w:pPr>
              <w:spacing w:before="65" w:line="322" w:lineRule="auto"/>
              <w:ind w:left="111" w:right="107" w:hanging="1"/>
              <w:rPr>
                <w:rFonts w:ascii="宋体" w:hAnsi="宋体" w:eastAsia="宋体" w:cs="宋体"/>
                <w:sz w:val="18"/>
                <w:szCs w:val="18"/>
              </w:rPr>
            </w:pPr>
            <w:r>
              <w:rPr>
                <w:rFonts w:ascii="宋体" w:hAnsi="宋体" w:eastAsia="宋体" w:cs="宋体"/>
                <w:spacing w:val="-1"/>
                <w:sz w:val="18"/>
                <w:szCs w:val="18"/>
              </w:rPr>
              <w:t>对</w:t>
            </w:r>
            <w:r>
              <w:rPr>
                <w:rFonts w:ascii="宋体" w:hAnsi="宋体" w:eastAsia="宋体" w:cs="宋体"/>
                <w:spacing w:val="-35"/>
                <w:sz w:val="18"/>
                <w:szCs w:val="18"/>
              </w:rPr>
              <w:t xml:space="preserve"> </w:t>
            </w:r>
            <w:r>
              <w:rPr>
                <w:rFonts w:ascii="宋体" w:hAnsi="宋体" w:eastAsia="宋体" w:cs="宋体"/>
                <w:spacing w:val="-1"/>
                <w:sz w:val="18"/>
                <w:szCs w:val="18"/>
              </w:rPr>
              <w:t>2015—2018</w:t>
            </w:r>
            <w:r>
              <w:rPr>
                <w:rFonts w:ascii="宋体" w:hAnsi="宋体" w:eastAsia="宋体" w:cs="宋体"/>
                <w:spacing w:val="-38"/>
                <w:sz w:val="18"/>
                <w:szCs w:val="18"/>
              </w:rPr>
              <w:t xml:space="preserve"> </w:t>
            </w:r>
            <w:r>
              <w:rPr>
                <w:rFonts w:ascii="宋体" w:hAnsi="宋体" w:eastAsia="宋体" w:cs="宋体"/>
                <w:spacing w:val="-1"/>
                <w:sz w:val="18"/>
                <w:szCs w:val="18"/>
              </w:rPr>
              <w:t>年保存率达标的3.186</w:t>
            </w:r>
            <w:r>
              <w:rPr>
                <w:rFonts w:ascii="宋体" w:hAnsi="宋体" w:eastAsia="宋体" w:cs="宋体"/>
                <w:spacing w:val="-32"/>
                <w:sz w:val="18"/>
                <w:szCs w:val="18"/>
              </w:rPr>
              <w:t xml:space="preserve"> </w:t>
            </w:r>
            <w:r>
              <w:rPr>
                <w:rFonts w:ascii="宋体" w:hAnsi="宋体" w:eastAsia="宋体" w:cs="宋体"/>
                <w:spacing w:val="-1"/>
                <w:sz w:val="18"/>
                <w:szCs w:val="18"/>
              </w:rPr>
              <w:t>万亩新一轮退耕还林开展县级验收，进行延长补助；持续巩</w:t>
            </w:r>
            <w:r>
              <w:rPr>
                <w:rFonts w:ascii="宋体" w:hAnsi="宋体" w:eastAsia="宋体" w:cs="宋体"/>
                <w:spacing w:val="-2"/>
                <w:sz w:val="18"/>
                <w:szCs w:val="18"/>
              </w:rPr>
              <w:t>固好</w:t>
            </w:r>
            <w:r>
              <w:rPr>
                <w:rFonts w:ascii="宋体" w:hAnsi="宋体" w:eastAsia="宋体" w:cs="宋体"/>
                <w:sz w:val="18"/>
                <w:szCs w:val="18"/>
              </w:rPr>
              <w:t xml:space="preserve"> </w:t>
            </w:r>
            <w:r>
              <w:rPr>
                <w:rFonts w:ascii="宋体" w:hAnsi="宋体" w:eastAsia="宋体" w:cs="宋体"/>
                <w:spacing w:val="-1"/>
                <w:sz w:val="18"/>
                <w:szCs w:val="18"/>
              </w:rPr>
              <w:t>退耕还林成果，提升受益群众满意度。</w:t>
            </w:r>
          </w:p>
        </w:tc>
      </w:tr>
      <w:tr w14:paraId="0386B6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Align w:val="top"/>
          </w:tcPr>
          <w:p w14:paraId="292500BC">
            <w:pPr>
              <w:spacing w:before="69" w:line="282" w:lineRule="auto"/>
              <w:ind w:left="372" w:right="183"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51" w:type="dxa"/>
            <w:vAlign w:val="top"/>
          </w:tcPr>
          <w:p w14:paraId="225B5714">
            <w:pPr>
              <w:spacing w:before="224" w:line="221" w:lineRule="auto"/>
              <w:ind w:left="320"/>
              <w:rPr>
                <w:rFonts w:ascii="宋体" w:hAnsi="宋体" w:eastAsia="宋体" w:cs="宋体"/>
                <w:sz w:val="18"/>
                <w:szCs w:val="18"/>
              </w:rPr>
            </w:pPr>
            <w:r>
              <w:rPr>
                <w:rFonts w:ascii="宋体" w:hAnsi="宋体" w:eastAsia="宋体" w:cs="宋体"/>
                <w:b/>
                <w:bCs/>
                <w:spacing w:val="-4"/>
                <w:sz w:val="18"/>
                <w:szCs w:val="18"/>
              </w:rPr>
              <w:t>二级指标</w:t>
            </w:r>
          </w:p>
        </w:tc>
        <w:tc>
          <w:tcPr>
            <w:tcW w:w="1472" w:type="dxa"/>
            <w:vAlign w:val="top"/>
          </w:tcPr>
          <w:p w14:paraId="641A8253">
            <w:pPr>
              <w:spacing w:before="224" w:line="221" w:lineRule="auto"/>
              <w:ind w:left="380"/>
              <w:rPr>
                <w:rFonts w:ascii="宋体" w:hAnsi="宋体" w:eastAsia="宋体" w:cs="宋体"/>
                <w:sz w:val="18"/>
                <w:szCs w:val="18"/>
              </w:rPr>
            </w:pPr>
            <w:r>
              <w:rPr>
                <w:rFonts w:ascii="宋体" w:hAnsi="宋体" w:eastAsia="宋体" w:cs="宋体"/>
                <w:b/>
                <w:bCs/>
                <w:spacing w:val="-4"/>
                <w:sz w:val="18"/>
                <w:szCs w:val="18"/>
              </w:rPr>
              <w:t>三级指标</w:t>
            </w:r>
          </w:p>
        </w:tc>
        <w:tc>
          <w:tcPr>
            <w:tcW w:w="970" w:type="dxa"/>
            <w:vAlign w:val="top"/>
          </w:tcPr>
          <w:p w14:paraId="28F4C71F">
            <w:pPr>
              <w:spacing w:before="225" w:line="220" w:lineRule="auto"/>
              <w:ind w:left="220"/>
              <w:rPr>
                <w:rFonts w:ascii="宋体" w:hAnsi="宋体" w:eastAsia="宋体" w:cs="宋体"/>
                <w:sz w:val="18"/>
                <w:szCs w:val="18"/>
              </w:rPr>
            </w:pPr>
            <w:r>
              <w:rPr>
                <w:rFonts w:ascii="宋体" w:hAnsi="宋体" w:eastAsia="宋体" w:cs="宋体"/>
                <w:b/>
                <w:bCs/>
                <w:spacing w:val="-5"/>
                <w:sz w:val="18"/>
                <w:szCs w:val="18"/>
              </w:rPr>
              <w:t>指标值</w:t>
            </w:r>
          </w:p>
        </w:tc>
        <w:tc>
          <w:tcPr>
            <w:tcW w:w="1638" w:type="dxa"/>
            <w:vAlign w:val="top"/>
          </w:tcPr>
          <w:p w14:paraId="42A234B5">
            <w:pPr>
              <w:spacing w:before="225" w:line="219" w:lineRule="auto"/>
              <w:ind w:left="196"/>
              <w:rPr>
                <w:rFonts w:ascii="宋体" w:hAnsi="宋体" w:eastAsia="宋体" w:cs="宋体"/>
                <w:sz w:val="18"/>
                <w:szCs w:val="18"/>
              </w:rPr>
            </w:pPr>
            <w:r>
              <w:rPr>
                <w:rFonts w:ascii="宋体" w:hAnsi="宋体" w:eastAsia="宋体" w:cs="宋体"/>
                <w:b/>
                <w:bCs/>
                <w:spacing w:val="-3"/>
                <w:sz w:val="18"/>
                <w:szCs w:val="18"/>
              </w:rPr>
              <w:t>指标值设置依据</w:t>
            </w:r>
          </w:p>
        </w:tc>
        <w:tc>
          <w:tcPr>
            <w:tcW w:w="1217" w:type="dxa"/>
            <w:vAlign w:val="top"/>
          </w:tcPr>
          <w:p w14:paraId="7C9C8D94">
            <w:pPr>
              <w:spacing w:before="225" w:line="220" w:lineRule="auto"/>
              <w:ind w:left="165"/>
              <w:rPr>
                <w:rFonts w:ascii="宋体" w:hAnsi="宋体" w:eastAsia="宋体" w:cs="宋体"/>
                <w:sz w:val="18"/>
                <w:szCs w:val="18"/>
              </w:rPr>
            </w:pPr>
            <w:r>
              <w:rPr>
                <w:rFonts w:ascii="宋体" w:hAnsi="宋体" w:eastAsia="宋体" w:cs="宋体"/>
                <w:b/>
                <w:bCs/>
                <w:spacing w:val="-4"/>
                <w:sz w:val="18"/>
                <w:szCs w:val="18"/>
              </w:rPr>
              <w:t>上年完成值</w:t>
            </w:r>
          </w:p>
        </w:tc>
        <w:tc>
          <w:tcPr>
            <w:tcW w:w="1033" w:type="dxa"/>
            <w:vAlign w:val="top"/>
          </w:tcPr>
          <w:p w14:paraId="2497D08E">
            <w:pPr>
              <w:spacing w:before="69" w:line="282" w:lineRule="auto"/>
              <w:ind w:left="340" w:right="151"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36" w:type="dxa"/>
            <w:vAlign w:val="top"/>
          </w:tcPr>
          <w:p w14:paraId="49348F5D">
            <w:pPr>
              <w:spacing w:before="69" w:line="282" w:lineRule="auto"/>
              <w:ind w:left="345" w:right="15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802" w:type="dxa"/>
            <w:vAlign w:val="top"/>
          </w:tcPr>
          <w:p w14:paraId="5DE3F595">
            <w:pPr>
              <w:spacing w:before="68" w:line="221" w:lineRule="auto"/>
              <w:ind w:left="134"/>
              <w:rPr>
                <w:rFonts w:ascii="宋体" w:hAnsi="宋体" w:eastAsia="宋体" w:cs="宋体"/>
                <w:sz w:val="18"/>
                <w:szCs w:val="18"/>
              </w:rPr>
            </w:pPr>
            <w:r>
              <w:rPr>
                <w:rFonts w:ascii="宋体" w:hAnsi="宋体" w:eastAsia="宋体" w:cs="宋体"/>
                <w:b/>
                <w:bCs/>
                <w:spacing w:val="-4"/>
                <w:sz w:val="18"/>
                <w:szCs w:val="18"/>
              </w:rPr>
              <w:t>佐证资</w:t>
            </w:r>
          </w:p>
          <w:p w14:paraId="7EB4ABB7">
            <w:pPr>
              <w:spacing w:before="96" w:line="221" w:lineRule="auto"/>
              <w:ind w:left="315"/>
              <w:rPr>
                <w:rFonts w:ascii="宋体" w:hAnsi="宋体" w:eastAsia="宋体" w:cs="宋体"/>
                <w:sz w:val="18"/>
                <w:szCs w:val="18"/>
              </w:rPr>
            </w:pPr>
            <w:r>
              <w:rPr>
                <w:rFonts w:ascii="宋体" w:hAnsi="宋体" w:eastAsia="宋体" w:cs="宋体"/>
                <w:b/>
                <w:bCs/>
                <w:spacing w:val="-2"/>
                <w:sz w:val="18"/>
                <w:szCs w:val="18"/>
              </w:rPr>
              <w:t>料</w:t>
            </w:r>
          </w:p>
        </w:tc>
      </w:tr>
      <w:tr w14:paraId="52B72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7" w:type="dxa"/>
            <w:vMerge w:val="restart"/>
            <w:tcBorders>
              <w:bottom w:val="nil"/>
            </w:tcBorders>
            <w:vAlign w:val="top"/>
          </w:tcPr>
          <w:p w14:paraId="55FB433D">
            <w:pPr>
              <w:spacing w:line="263" w:lineRule="auto"/>
              <w:rPr>
                <w:rFonts w:ascii="Arial"/>
                <w:sz w:val="21"/>
              </w:rPr>
            </w:pPr>
          </w:p>
          <w:p w14:paraId="78D9DC59">
            <w:pPr>
              <w:spacing w:line="263" w:lineRule="auto"/>
              <w:rPr>
                <w:rFonts w:ascii="Arial"/>
                <w:sz w:val="21"/>
              </w:rPr>
            </w:pPr>
          </w:p>
          <w:p w14:paraId="283325DC">
            <w:pPr>
              <w:spacing w:line="263" w:lineRule="auto"/>
              <w:rPr>
                <w:rFonts w:ascii="Arial"/>
                <w:sz w:val="21"/>
              </w:rPr>
            </w:pPr>
          </w:p>
          <w:p w14:paraId="762D2934">
            <w:pPr>
              <w:spacing w:line="264" w:lineRule="auto"/>
              <w:rPr>
                <w:rFonts w:ascii="Arial"/>
                <w:sz w:val="21"/>
              </w:rPr>
            </w:pPr>
          </w:p>
          <w:p w14:paraId="6BB3CC51">
            <w:pPr>
              <w:spacing w:line="264" w:lineRule="auto"/>
              <w:rPr>
                <w:rFonts w:ascii="Arial"/>
                <w:sz w:val="21"/>
              </w:rPr>
            </w:pPr>
          </w:p>
          <w:p w14:paraId="34216105">
            <w:pPr>
              <w:spacing w:line="264" w:lineRule="auto"/>
              <w:rPr>
                <w:rFonts w:ascii="Arial"/>
                <w:sz w:val="21"/>
              </w:rPr>
            </w:pPr>
          </w:p>
          <w:p w14:paraId="74FB840C">
            <w:pPr>
              <w:spacing w:before="59" w:line="220" w:lineRule="auto"/>
              <w:ind w:left="193"/>
              <w:rPr>
                <w:rFonts w:ascii="宋体" w:hAnsi="宋体" w:eastAsia="宋体" w:cs="宋体"/>
                <w:sz w:val="18"/>
                <w:szCs w:val="18"/>
              </w:rPr>
            </w:pPr>
            <w:r>
              <w:rPr>
                <w:rFonts w:ascii="宋体" w:hAnsi="宋体" w:eastAsia="宋体" w:cs="宋体"/>
                <w:spacing w:val="-3"/>
                <w:sz w:val="18"/>
                <w:szCs w:val="18"/>
              </w:rPr>
              <w:t>产出指</w:t>
            </w:r>
          </w:p>
          <w:p w14:paraId="04F663B8">
            <w:pPr>
              <w:spacing w:before="97" w:line="221" w:lineRule="auto"/>
              <w:ind w:left="373"/>
              <w:rPr>
                <w:rFonts w:ascii="宋体" w:hAnsi="宋体" w:eastAsia="宋体" w:cs="宋体"/>
                <w:sz w:val="18"/>
                <w:szCs w:val="18"/>
              </w:rPr>
            </w:pPr>
            <w:r>
              <w:rPr>
                <w:rFonts w:ascii="宋体" w:hAnsi="宋体" w:eastAsia="宋体" w:cs="宋体"/>
                <w:sz w:val="18"/>
                <w:szCs w:val="18"/>
              </w:rPr>
              <w:t>标</w:t>
            </w:r>
          </w:p>
        </w:tc>
        <w:tc>
          <w:tcPr>
            <w:tcW w:w="1351" w:type="dxa"/>
            <w:vAlign w:val="top"/>
          </w:tcPr>
          <w:p w14:paraId="7F8E93DF">
            <w:pPr>
              <w:spacing w:line="320" w:lineRule="auto"/>
              <w:rPr>
                <w:rFonts w:ascii="Arial"/>
                <w:sz w:val="21"/>
              </w:rPr>
            </w:pPr>
          </w:p>
          <w:p w14:paraId="64E0B334">
            <w:pPr>
              <w:spacing w:before="58" w:line="220" w:lineRule="auto"/>
              <w:ind w:left="319"/>
              <w:rPr>
                <w:rFonts w:ascii="宋体" w:hAnsi="宋体" w:eastAsia="宋体" w:cs="宋体"/>
                <w:sz w:val="18"/>
                <w:szCs w:val="18"/>
              </w:rPr>
            </w:pPr>
            <w:r>
              <w:rPr>
                <w:rFonts w:ascii="宋体" w:hAnsi="宋体" w:eastAsia="宋体" w:cs="宋体"/>
                <w:spacing w:val="-3"/>
                <w:sz w:val="18"/>
                <w:szCs w:val="18"/>
              </w:rPr>
              <w:t>数量指标</w:t>
            </w:r>
          </w:p>
        </w:tc>
        <w:tc>
          <w:tcPr>
            <w:tcW w:w="1472" w:type="dxa"/>
            <w:vAlign w:val="top"/>
          </w:tcPr>
          <w:p w14:paraId="71CE970C">
            <w:pPr>
              <w:spacing w:before="68" w:line="219" w:lineRule="auto"/>
              <w:ind w:left="200"/>
              <w:rPr>
                <w:rFonts w:ascii="宋体" w:hAnsi="宋体" w:eastAsia="宋体" w:cs="宋体"/>
                <w:sz w:val="18"/>
                <w:szCs w:val="18"/>
              </w:rPr>
            </w:pPr>
            <w:r>
              <w:rPr>
                <w:rFonts w:ascii="宋体" w:hAnsi="宋体" w:eastAsia="宋体" w:cs="宋体"/>
                <w:spacing w:val="-2"/>
                <w:sz w:val="18"/>
                <w:szCs w:val="18"/>
              </w:rPr>
              <w:t>新一轮退耕还</w:t>
            </w:r>
          </w:p>
          <w:p w14:paraId="449D9993">
            <w:pPr>
              <w:spacing w:before="98" w:line="220" w:lineRule="auto"/>
              <w:ind w:left="200"/>
              <w:rPr>
                <w:rFonts w:ascii="宋体" w:hAnsi="宋体" w:eastAsia="宋体" w:cs="宋体"/>
                <w:sz w:val="18"/>
                <w:szCs w:val="18"/>
              </w:rPr>
            </w:pPr>
            <w:r>
              <w:rPr>
                <w:rFonts w:ascii="宋体" w:hAnsi="宋体" w:eastAsia="宋体" w:cs="宋体"/>
                <w:spacing w:val="-2"/>
                <w:sz w:val="18"/>
                <w:szCs w:val="18"/>
              </w:rPr>
              <w:t>林延长期补助</w:t>
            </w:r>
          </w:p>
          <w:p w14:paraId="3F1AF096">
            <w:pPr>
              <w:spacing w:before="97" w:line="221" w:lineRule="auto"/>
              <w:ind w:left="560"/>
              <w:rPr>
                <w:rFonts w:ascii="宋体" w:hAnsi="宋体" w:eastAsia="宋体" w:cs="宋体"/>
                <w:sz w:val="18"/>
                <w:szCs w:val="18"/>
              </w:rPr>
            </w:pPr>
            <w:r>
              <w:rPr>
                <w:rFonts w:ascii="宋体" w:hAnsi="宋体" w:eastAsia="宋体" w:cs="宋体"/>
                <w:spacing w:val="-4"/>
                <w:sz w:val="18"/>
                <w:szCs w:val="18"/>
              </w:rPr>
              <w:t>面积</w:t>
            </w:r>
          </w:p>
        </w:tc>
        <w:tc>
          <w:tcPr>
            <w:tcW w:w="970" w:type="dxa"/>
            <w:vAlign w:val="top"/>
          </w:tcPr>
          <w:p w14:paraId="6D5AA6A4">
            <w:pPr>
              <w:spacing w:before="224" w:line="221" w:lineRule="auto"/>
              <w:ind w:left="155"/>
              <w:rPr>
                <w:rFonts w:ascii="宋体" w:hAnsi="宋体" w:eastAsia="宋体" w:cs="宋体"/>
                <w:sz w:val="18"/>
                <w:szCs w:val="18"/>
              </w:rPr>
            </w:pPr>
            <w:r>
              <w:rPr>
                <w:rFonts w:ascii="宋体" w:hAnsi="宋体" w:eastAsia="宋体" w:cs="宋体"/>
                <w:spacing w:val="-2"/>
                <w:sz w:val="18"/>
                <w:szCs w:val="18"/>
              </w:rPr>
              <w:t>3.186</w:t>
            </w:r>
            <w:r>
              <w:rPr>
                <w:rFonts w:ascii="宋体" w:hAnsi="宋体" w:eastAsia="宋体" w:cs="宋体"/>
                <w:spacing w:val="-34"/>
                <w:sz w:val="18"/>
                <w:szCs w:val="18"/>
              </w:rPr>
              <w:t xml:space="preserve"> </w:t>
            </w:r>
            <w:r>
              <w:rPr>
                <w:rFonts w:ascii="宋体" w:hAnsi="宋体" w:eastAsia="宋体" w:cs="宋体"/>
                <w:spacing w:val="-2"/>
                <w:sz w:val="18"/>
                <w:szCs w:val="18"/>
              </w:rPr>
              <w:t>万</w:t>
            </w:r>
          </w:p>
          <w:p w14:paraId="043D3D3B">
            <w:pPr>
              <w:spacing w:before="96" w:line="221" w:lineRule="auto"/>
              <w:ind w:left="398"/>
              <w:rPr>
                <w:rFonts w:ascii="宋体" w:hAnsi="宋体" w:eastAsia="宋体" w:cs="宋体"/>
                <w:sz w:val="18"/>
                <w:szCs w:val="18"/>
              </w:rPr>
            </w:pPr>
            <w:r>
              <w:rPr>
                <w:rFonts w:ascii="宋体" w:hAnsi="宋体" w:eastAsia="宋体" w:cs="宋体"/>
                <w:sz w:val="18"/>
                <w:szCs w:val="18"/>
              </w:rPr>
              <w:t>亩</w:t>
            </w:r>
          </w:p>
        </w:tc>
        <w:tc>
          <w:tcPr>
            <w:tcW w:w="1638" w:type="dxa"/>
            <w:vAlign w:val="top"/>
          </w:tcPr>
          <w:p w14:paraId="32DD56E5">
            <w:pPr>
              <w:spacing w:line="319" w:lineRule="auto"/>
              <w:rPr>
                <w:rFonts w:ascii="Arial"/>
                <w:sz w:val="21"/>
              </w:rPr>
            </w:pPr>
          </w:p>
          <w:p w14:paraId="7BE60A46">
            <w:pPr>
              <w:spacing w:before="59" w:line="221" w:lineRule="auto"/>
              <w:ind w:left="462"/>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652B969E">
            <w:pPr>
              <w:rPr>
                <w:rFonts w:ascii="Arial"/>
                <w:sz w:val="21"/>
              </w:rPr>
            </w:pPr>
          </w:p>
        </w:tc>
        <w:tc>
          <w:tcPr>
            <w:tcW w:w="1033" w:type="dxa"/>
            <w:vAlign w:val="top"/>
          </w:tcPr>
          <w:p w14:paraId="3D5FE91D">
            <w:pPr>
              <w:spacing w:line="320" w:lineRule="auto"/>
              <w:rPr>
                <w:rFonts w:ascii="Arial"/>
                <w:sz w:val="21"/>
              </w:rPr>
            </w:pPr>
          </w:p>
          <w:p w14:paraId="5D8B1F7C">
            <w:pPr>
              <w:spacing w:before="58"/>
              <w:ind w:left="479"/>
              <w:rPr>
                <w:rFonts w:ascii="宋体" w:hAnsi="宋体" w:eastAsia="宋体" w:cs="宋体"/>
                <w:sz w:val="18"/>
                <w:szCs w:val="18"/>
              </w:rPr>
            </w:pPr>
            <w:r>
              <w:rPr>
                <w:rFonts w:ascii="宋体" w:hAnsi="宋体" w:eastAsia="宋体" w:cs="宋体"/>
                <w:sz w:val="18"/>
                <w:szCs w:val="18"/>
              </w:rPr>
              <w:t>8</w:t>
            </w:r>
          </w:p>
        </w:tc>
        <w:tc>
          <w:tcPr>
            <w:tcW w:w="1036" w:type="dxa"/>
            <w:vAlign w:val="top"/>
          </w:tcPr>
          <w:p w14:paraId="30D48F95">
            <w:pPr>
              <w:spacing w:before="224" w:line="220" w:lineRule="auto"/>
              <w:ind w:left="166"/>
              <w:rPr>
                <w:rFonts w:ascii="宋体" w:hAnsi="宋体" w:eastAsia="宋体" w:cs="宋体"/>
                <w:sz w:val="18"/>
                <w:szCs w:val="18"/>
              </w:rPr>
            </w:pPr>
            <w:r>
              <w:rPr>
                <w:rFonts w:ascii="宋体" w:hAnsi="宋体" w:eastAsia="宋体" w:cs="宋体"/>
                <w:spacing w:val="-3"/>
                <w:sz w:val="18"/>
                <w:szCs w:val="18"/>
              </w:rPr>
              <w:t>按照完成</w:t>
            </w:r>
          </w:p>
          <w:p w14:paraId="0ED5F736">
            <w:pPr>
              <w:spacing w:before="97" w:line="221" w:lineRule="auto"/>
              <w:ind w:left="185"/>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28D423D1">
            <w:pPr>
              <w:spacing w:before="225" w:line="322" w:lineRule="auto"/>
              <w:ind w:left="314" w:right="129"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9EBC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bottom w:val="nil"/>
            </w:tcBorders>
            <w:vAlign w:val="top"/>
          </w:tcPr>
          <w:p w14:paraId="72262B12">
            <w:pPr>
              <w:rPr>
                <w:rFonts w:ascii="Arial"/>
                <w:sz w:val="21"/>
              </w:rPr>
            </w:pPr>
          </w:p>
        </w:tc>
        <w:tc>
          <w:tcPr>
            <w:tcW w:w="1351" w:type="dxa"/>
            <w:vMerge w:val="restart"/>
            <w:tcBorders>
              <w:bottom w:val="nil"/>
            </w:tcBorders>
            <w:vAlign w:val="top"/>
          </w:tcPr>
          <w:p w14:paraId="34E9F93D">
            <w:pPr>
              <w:spacing w:line="317" w:lineRule="auto"/>
              <w:rPr>
                <w:rFonts w:ascii="Arial"/>
                <w:sz w:val="21"/>
              </w:rPr>
            </w:pPr>
          </w:p>
          <w:p w14:paraId="21CF6F58">
            <w:pPr>
              <w:spacing w:line="317" w:lineRule="auto"/>
              <w:rPr>
                <w:rFonts w:ascii="Arial"/>
                <w:sz w:val="21"/>
              </w:rPr>
            </w:pPr>
          </w:p>
          <w:p w14:paraId="11D7A8DA">
            <w:pPr>
              <w:spacing w:line="318" w:lineRule="auto"/>
              <w:rPr>
                <w:rFonts w:ascii="Arial"/>
                <w:sz w:val="21"/>
              </w:rPr>
            </w:pPr>
          </w:p>
          <w:p w14:paraId="55FA7712">
            <w:pPr>
              <w:spacing w:before="59" w:line="221" w:lineRule="auto"/>
              <w:ind w:left="318"/>
              <w:rPr>
                <w:rFonts w:ascii="宋体" w:hAnsi="宋体" w:eastAsia="宋体" w:cs="宋体"/>
                <w:sz w:val="18"/>
                <w:szCs w:val="18"/>
              </w:rPr>
            </w:pPr>
            <w:r>
              <w:rPr>
                <w:rFonts w:ascii="宋体" w:hAnsi="宋体" w:eastAsia="宋体" w:cs="宋体"/>
                <w:spacing w:val="-2"/>
                <w:sz w:val="18"/>
                <w:szCs w:val="18"/>
              </w:rPr>
              <w:t>质量指标</w:t>
            </w:r>
          </w:p>
        </w:tc>
        <w:tc>
          <w:tcPr>
            <w:tcW w:w="1472" w:type="dxa"/>
            <w:vAlign w:val="top"/>
          </w:tcPr>
          <w:p w14:paraId="569DBA44">
            <w:pPr>
              <w:spacing w:before="69" w:line="220" w:lineRule="auto"/>
              <w:ind w:left="207"/>
              <w:rPr>
                <w:rFonts w:ascii="宋体" w:hAnsi="宋体" w:eastAsia="宋体" w:cs="宋体"/>
                <w:sz w:val="18"/>
                <w:szCs w:val="18"/>
              </w:rPr>
            </w:pPr>
            <w:r>
              <w:rPr>
                <w:rFonts w:ascii="宋体" w:hAnsi="宋体" w:eastAsia="宋体" w:cs="宋体"/>
                <w:spacing w:val="-3"/>
                <w:sz w:val="18"/>
                <w:szCs w:val="18"/>
              </w:rPr>
              <w:t>资金规范使用</w:t>
            </w:r>
          </w:p>
          <w:p w14:paraId="3387ED7D">
            <w:pPr>
              <w:spacing w:before="97" w:line="220" w:lineRule="auto"/>
              <w:ind w:left="650"/>
              <w:rPr>
                <w:rFonts w:ascii="宋体" w:hAnsi="宋体" w:eastAsia="宋体" w:cs="宋体"/>
                <w:sz w:val="18"/>
                <w:szCs w:val="18"/>
              </w:rPr>
            </w:pPr>
            <w:r>
              <w:rPr>
                <w:rFonts w:ascii="宋体" w:hAnsi="宋体" w:eastAsia="宋体" w:cs="宋体"/>
                <w:sz w:val="18"/>
                <w:szCs w:val="18"/>
              </w:rPr>
              <w:t>率</w:t>
            </w:r>
          </w:p>
        </w:tc>
        <w:tc>
          <w:tcPr>
            <w:tcW w:w="970" w:type="dxa"/>
            <w:vAlign w:val="top"/>
          </w:tcPr>
          <w:p w14:paraId="651214C5">
            <w:pPr>
              <w:spacing w:before="225"/>
              <w:ind w:left="323"/>
              <w:rPr>
                <w:rFonts w:ascii="宋体" w:hAnsi="宋体" w:eastAsia="宋体" w:cs="宋体"/>
                <w:sz w:val="18"/>
                <w:szCs w:val="18"/>
              </w:rPr>
            </w:pPr>
            <w:r>
              <w:rPr>
                <w:rFonts w:ascii="宋体" w:hAnsi="宋体" w:eastAsia="宋体" w:cs="宋体"/>
                <w:spacing w:val="-5"/>
                <w:sz w:val="18"/>
                <w:szCs w:val="18"/>
              </w:rPr>
              <w:t>100%</w:t>
            </w:r>
          </w:p>
        </w:tc>
        <w:tc>
          <w:tcPr>
            <w:tcW w:w="1638" w:type="dxa"/>
            <w:vAlign w:val="top"/>
          </w:tcPr>
          <w:p w14:paraId="4ED7E8BB">
            <w:pPr>
              <w:spacing w:before="224" w:line="221" w:lineRule="auto"/>
              <w:ind w:left="465"/>
              <w:rPr>
                <w:rFonts w:ascii="宋体" w:hAnsi="宋体" w:eastAsia="宋体" w:cs="宋体"/>
                <w:sz w:val="18"/>
                <w:szCs w:val="18"/>
              </w:rPr>
            </w:pPr>
            <w:r>
              <w:rPr>
                <w:rFonts w:ascii="宋体" w:hAnsi="宋体" w:eastAsia="宋体" w:cs="宋体"/>
                <w:spacing w:val="-3"/>
                <w:sz w:val="18"/>
                <w:szCs w:val="18"/>
              </w:rPr>
              <w:t>行业标准</w:t>
            </w:r>
          </w:p>
        </w:tc>
        <w:tc>
          <w:tcPr>
            <w:tcW w:w="1217" w:type="dxa"/>
            <w:vAlign w:val="top"/>
          </w:tcPr>
          <w:p w14:paraId="0D10A359">
            <w:pPr>
              <w:rPr>
                <w:rFonts w:ascii="Arial"/>
                <w:sz w:val="21"/>
              </w:rPr>
            </w:pPr>
          </w:p>
        </w:tc>
        <w:tc>
          <w:tcPr>
            <w:tcW w:w="1033" w:type="dxa"/>
            <w:vAlign w:val="top"/>
          </w:tcPr>
          <w:p w14:paraId="2994E4CF">
            <w:pPr>
              <w:spacing w:before="225"/>
              <w:ind w:left="479"/>
              <w:rPr>
                <w:rFonts w:ascii="宋体" w:hAnsi="宋体" w:eastAsia="宋体" w:cs="宋体"/>
                <w:sz w:val="18"/>
                <w:szCs w:val="18"/>
              </w:rPr>
            </w:pPr>
            <w:r>
              <w:rPr>
                <w:rFonts w:ascii="宋体" w:hAnsi="宋体" w:eastAsia="宋体" w:cs="宋体"/>
                <w:sz w:val="18"/>
                <w:szCs w:val="18"/>
              </w:rPr>
              <w:t>8</w:t>
            </w:r>
          </w:p>
        </w:tc>
        <w:tc>
          <w:tcPr>
            <w:tcW w:w="1036" w:type="dxa"/>
            <w:vAlign w:val="top"/>
          </w:tcPr>
          <w:p w14:paraId="7CDFD066">
            <w:pPr>
              <w:spacing w:before="69" w:line="220" w:lineRule="auto"/>
              <w:ind w:left="166"/>
              <w:rPr>
                <w:rFonts w:ascii="宋体" w:hAnsi="宋体" w:eastAsia="宋体" w:cs="宋体"/>
                <w:sz w:val="18"/>
                <w:szCs w:val="18"/>
              </w:rPr>
            </w:pPr>
            <w:r>
              <w:rPr>
                <w:rFonts w:ascii="宋体" w:hAnsi="宋体" w:eastAsia="宋体" w:cs="宋体"/>
                <w:spacing w:val="-3"/>
                <w:sz w:val="18"/>
                <w:szCs w:val="18"/>
              </w:rPr>
              <w:t>按照完成</w:t>
            </w:r>
          </w:p>
          <w:p w14:paraId="088BF69C">
            <w:pPr>
              <w:spacing w:before="97" w:line="221" w:lineRule="auto"/>
              <w:ind w:left="185"/>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081AB68D">
            <w:pPr>
              <w:spacing w:before="69" w:line="282" w:lineRule="auto"/>
              <w:ind w:left="314" w:right="129" w:hanging="176"/>
              <w:rPr>
                <w:rFonts w:ascii="宋体" w:hAnsi="宋体" w:eastAsia="宋体" w:cs="宋体"/>
                <w:sz w:val="18"/>
                <w:szCs w:val="18"/>
              </w:rPr>
            </w:pPr>
            <w:r>
              <w:rPr>
                <w:rFonts w:ascii="宋体" w:hAnsi="宋体" w:eastAsia="宋体" w:cs="宋体"/>
                <w:spacing w:val="-4"/>
                <w:sz w:val="18"/>
                <w:szCs w:val="18"/>
              </w:rPr>
              <w:t>正式资</w:t>
            </w:r>
            <w:r>
              <w:rPr>
                <w:rFonts w:ascii="宋体" w:hAnsi="宋体" w:eastAsia="宋体" w:cs="宋体"/>
                <w:sz w:val="18"/>
                <w:szCs w:val="18"/>
              </w:rPr>
              <w:t xml:space="preserve"> 料</w:t>
            </w:r>
          </w:p>
        </w:tc>
      </w:tr>
      <w:tr w14:paraId="667D44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bottom w:val="nil"/>
            </w:tcBorders>
            <w:vAlign w:val="top"/>
          </w:tcPr>
          <w:p w14:paraId="19A465D6">
            <w:pPr>
              <w:rPr>
                <w:rFonts w:ascii="Arial"/>
                <w:sz w:val="21"/>
              </w:rPr>
            </w:pPr>
          </w:p>
        </w:tc>
        <w:tc>
          <w:tcPr>
            <w:tcW w:w="1351" w:type="dxa"/>
            <w:vMerge w:val="continue"/>
            <w:tcBorders>
              <w:top w:val="nil"/>
              <w:bottom w:val="nil"/>
            </w:tcBorders>
            <w:vAlign w:val="top"/>
          </w:tcPr>
          <w:p w14:paraId="2D2FB419">
            <w:pPr>
              <w:rPr>
                <w:rFonts w:ascii="Arial"/>
                <w:sz w:val="21"/>
              </w:rPr>
            </w:pPr>
          </w:p>
        </w:tc>
        <w:tc>
          <w:tcPr>
            <w:tcW w:w="1472" w:type="dxa"/>
            <w:vAlign w:val="top"/>
          </w:tcPr>
          <w:p w14:paraId="0D94D0E2">
            <w:pPr>
              <w:spacing w:before="69" w:line="219" w:lineRule="auto"/>
              <w:ind w:left="200"/>
              <w:rPr>
                <w:rFonts w:ascii="宋体" w:hAnsi="宋体" w:eastAsia="宋体" w:cs="宋体"/>
                <w:sz w:val="18"/>
                <w:szCs w:val="18"/>
              </w:rPr>
            </w:pPr>
            <w:r>
              <w:rPr>
                <w:rFonts w:ascii="宋体" w:hAnsi="宋体" w:eastAsia="宋体" w:cs="宋体"/>
                <w:spacing w:val="-2"/>
                <w:sz w:val="18"/>
                <w:szCs w:val="18"/>
              </w:rPr>
              <w:t>退耕还林达标</w:t>
            </w:r>
          </w:p>
          <w:p w14:paraId="01820B17">
            <w:pPr>
              <w:spacing w:before="98" w:line="220" w:lineRule="auto"/>
              <w:ind w:left="650"/>
              <w:rPr>
                <w:rFonts w:ascii="宋体" w:hAnsi="宋体" w:eastAsia="宋体" w:cs="宋体"/>
                <w:sz w:val="18"/>
                <w:szCs w:val="18"/>
              </w:rPr>
            </w:pPr>
            <w:r>
              <w:rPr>
                <w:rFonts w:ascii="宋体" w:hAnsi="宋体" w:eastAsia="宋体" w:cs="宋体"/>
                <w:sz w:val="18"/>
                <w:szCs w:val="18"/>
              </w:rPr>
              <w:t>率</w:t>
            </w:r>
          </w:p>
        </w:tc>
        <w:tc>
          <w:tcPr>
            <w:tcW w:w="970" w:type="dxa"/>
            <w:vAlign w:val="top"/>
          </w:tcPr>
          <w:p w14:paraId="2CEA20A8">
            <w:pPr>
              <w:spacing w:before="225"/>
              <w:ind w:left="323"/>
              <w:rPr>
                <w:rFonts w:ascii="宋体" w:hAnsi="宋体" w:eastAsia="宋体" w:cs="宋体"/>
                <w:sz w:val="18"/>
                <w:szCs w:val="18"/>
              </w:rPr>
            </w:pPr>
            <w:r>
              <w:rPr>
                <w:rFonts w:ascii="宋体" w:hAnsi="宋体" w:eastAsia="宋体" w:cs="宋体"/>
                <w:spacing w:val="-5"/>
                <w:sz w:val="18"/>
                <w:szCs w:val="18"/>
              </w:rPr>
              <w:t>100%</w:t>
            </w:r>
          </w:p>
        </w:tc>
        <w:tc>
          <w:tcPr>
            <w:tcW w:w="1638" w:type="dxa"/>
            <w:vAlign w:val="top"/>
          </w:tcPr>
          <w:p w14:paraId="71CD2BC2">
            <w:pPr>
              <w:spacing w:before="224" w:line="221" w:lineRule="auto"/>
              <w:ind w:left="462"/>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65843415">
            <w:pPr>
              <w:rPr>
                <w:rFonts w:ascii="Arial"/>
                <w:sz w:val="21"/>
              </w:rPr>
            </w:pPr>
          </w:p>
        </w:tc>
        <w:tc>
          <w:tcPr>
            <w:tcW w:w="1033" w:type="dxa"/>
            <w:vAlign w:val="top"/>
          </w:tcPr>
          <w:p w14:paraId="25000471">
            <w:pPr>
              <w:spacing w:before="225"/>
              <w:ind w:left="479"/>
              <w:rPr>
                <w:rFonts w:ascii="宋体" w:hAnsi="宋体" w:eastAsia="宋体" w:cs="宋体"/>
                <w:sz w:val="18"/>
                <w:szCs w:val="18"/>
              </w:rPr>
            </w:pPr>
            <w:r>
              <w:rPr>
                <w:rFonts w:ascii="宋体" w:hAnsi="宋体" w:eastAsia="宋体" w:cs="宋体"/>
                <w:sz w:val="18"/>
                <w:szCs w:val="18"/>
              </w:rPr>
              <w:t>8</w:t>
            </w:r>
          </w:p>
        </w:tc>
        <w:tc>
          <w:tcPr>
            <w:tcW w:w="1036" w:type="dxa"/>
            <w:vAlign w:val="top"/>
          </w:tcPr>
          <w:p w14:paraId="0165DA98">
            <w:pPr>
              <w:spacing w:before="68" w:line="220" w:lineRule="auto"/>
              <w:ind w:left="166"/>
              <w:rPr>
                <w:rFonts w:ascii="宋体" w:hAnsi="宋体" w:eastAsia="宋体" w:cs="宋体"/>
                <w:sz w:val="18"/>
                <w:szCs w:val="18"/>
              </w:rPr>
            </w:pPr>
            <w:r>
              <w:rPr>
                <w:rFonts w:ascii="宋体" w:hAnsi="宋体" w:eastAsia="宋体" w:cs="宋体"/>
                <w:spacing w:val="-3"/>
                <w:sz w:val="18"/>
                <w:szCs w:val="18"/>
              </w:rPr>
              <w:t>按照完成</w:t>
            </w:r>
          </w:p>
          <w:p w14:paraId="54127325">
            <w:pPr>
              <w:spacing w:before="97" w:line="221" w:lineRule="auto"/>
              <w:ind w:left="185"/>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5266592B">
            <w:pPr>
              <w:spacing w:before="69" w:line="282" w:lineRule="auto"/>
              <w:ind w:left="314" w:right="129"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C4F8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7" w:type="dxa"/>
            <w:vMerge w:val="continue"/>
            <w:tcBorders>
              <w:top w:val="nil"/>
              <w:bottom w:val="nil"/>
            </w:tcBorders>
            <w:vAlign w:val="top"/>
          </w:tcPr>
          <w:p w14:paraId="7BA94D72">
            <w:pPr>
              <w:rPr>
                <w:rFonts w:ascii="Arial"/>
                <w:sz w:val="21"/>
              </w:rPr>
            </w:pPr>
          </w:p>
        </w:tc>
        <w:tc>
          <w:tcPr>
            <w:tcW w:w="1351" w:type="dxa"/>
            <w:vMerge w:val="continue"/>
            <w:tcBorders>
              <w:top w:val="nil"/>
            </w:tcBorders>
            <w:vAlign w:val="top"/>
          </w:tcPr>
          <w:p w14:paraId="7819D719">
            <w:pPr>
              <w:rPr>
                <w:rFonts w:ascii="Arial"/>
                <w:sz w:val="21"/>
              </w:rPr>
            </w:pPr>
          </w:p>
        </w:tc>
        <w:tc>
          <w:tcPr>
            <w:tcW w:w="1472" w:type="dxa"/>
            <w:vAlign w:val="top"/>
          </w:tcPr>
          <w:p w14:paraId="2350B266">
            <w:pPr>
              <w:spacing w:before="68" w:line="320" w:lineRule="auto"/>
              <w:ind w:left="111" w:right="105" w:firstLine="89"/>
              <w:rPr>
                <w:rFonts w:ascii="宋体" w:hAnsi="宋体" w:eastAsia="宋体" w:cs="宋体"/>
                <w:sz w:val="18"/>
                <w:szCs w:val="18"/>
              </w:rPr>
            </w:pPr>
            <w:r>
              <w:rPr>
                <w:rFonts w:ascii="宋体" w:hAnsi="宋体" w:eastAsia="宋体" w:cs="宋体"/>
                <w:spacing w:val="-2"/>
                <w:sz w:val="18"/>
                <w:szCs w:val="18"/>
              </w:rPr>
              <w:t>退耕还林地合</w:t>
            </w:r>
            <w:r>
              <w:rPr>
                <w:rFonts w:ascii="宋体" w:hAnsi="宋体" w:eastAsia="宋体" w:cs="宋体"/>
                <w:spacing w:val="1"/>
                <w:sz w:val="18"/>
                <w:szCs w:val="18"/>
              </w:rPr>
              <w:t xml:space="preserve">  </w:t>
            </w:r>
            <w:r>
              <w:rPr>
                <w:rFonts w:ascii="宋体" w:hAnsi="宋体" w:eastAsia="宋体" w:cs="宋体"/>
                <w:spacing w:val="-2"/>
                <w:sz w:val="18"/>
                <w:szCs w:val="18"/>
              </w:rPr>
              <w:t>格率（株数保存</w:t>
            </w:r>
          </w:p>
          <w:p w14:paraId="2951C791">
            <w:pPr>
              <w:spacing w:line="220" w:lineRule="auto"/>
              <w:ind w:left="561"/>
              <w:rPr>
                <w:rFonts w:ascii="宋体" w:hAnsi="宋体" w:eastAsia="宋体" w:cs="宋体"/>
                <w:sz w:val="18"/>
                <w:szCs w:val="18"/>
              </w:rPr>
            </w:pPr>
            <w:r>
              <w:rPr>
                <w:rFonts w:ascii="宋体" w:hAnsi="宋体" w:eastAsia="宋体" w:cs="宋体"/>
                <w:spacing w:val="-5"/>
                <w:sz w:val="18"/>
                <w:szCs w:val="18"/>
              </w:rPr>
              <w:t>率）</w:t>
            </w:r>
          </w:p>
        </w:tc>
        <w:tc>
          <w:tcPr>
            <w:tcW w:w="970" w:type="dxa"/>
            <w:vAlign w:val="top"/>
          </w:tcPr>
          <w:p w14:paraId="6E6857D1">
            <w:pPr>
              <w:spacing w:line="320" w:lineRule="auto"/>
              <w:rPr>
                <w:rFonts w:ascii="Arial"/>
                <w:sz w:val="21"/>
              </w:rPr>
            </w:pPr>
          </w:p>
          <w:p w14:paraId="2AD6FFB5">
            <w:pPr>
              <w:spacing w:before="58" w:line="238" w:lineRule="auto"/>
              <w:ind w:left="281"/>
              <w:rPr>
                <w:rFonts w:ascii="宋体" w:hAnsi="宋体" w:eastAsia="宋体" w:cs="宋体"/>
                <w:sz w:val="18"/>
                <w:szCs w:val="18"/>
              </w:rPr>
            </w:pPr>
            <w:r>
              <w:rPr>
                <w:rFonts w:ascii="宋体" w:hAnsi="宋体" w:eastAsia="宋体" w:cs="宋体"/>
                <w:spacing w:val="-6"/>
                <w:sz w:val="18"/>
                <w:szCs w:val="18"/>
              </w:rPr>
              <w:t>≥65%</w:t>
            </w:r>
          </w:p>
        </w:tc>
        <w:tc>
          <w:tcPr>
            <w:tcW w:w="1638" w:type="dxa"/>
            <w:vAlign w:val="top"/>
          </w:tcPr>
          <w:p w14:paraId="58EA8B0E">
            <w:pPr>
              <w:spacing w:line="319" w:lineRule="auto"/>
              <w:rPr>
                <w:rFonts w:ascii="Arial"/>
                <w:sz w:val="21"/>
              </w:rPr>
            </w:pPr>
          </w:p>
          <w:p w14:paraId="147C822E">
            <w:pPr>
              <w:spacing w:before="59" w:line="221" w:lineRule="auto"/>
              <w:ind w:left="465"/>
              <w:rPr>
                <w:rFonts w:ascii="宋体" w:hAnsi="宋体" w:eastAsia="宋体" w:cs="宋体"/>
                <w:sz w:val="18"/>
                <w:szCs w:val="18"/>
              </w:rPr>
            </w:pPr>
            <w:r>
              <w:rPr>
                <w:rFonts w:ascii="宋体" w:hAnsi="宋体" w:eastAsia="宋体" w:cs="宋体"/>
                <w:spacing w:val="-3"/>
                <w:sz w:val="18"/>
                <w:szCs w:val="18"/>
              </w:rPr>
              <w:t>行业标准</w:t>
            </w:r>
          </w:p>
        </w:tc>
        <w:tc>
          <w:tcPr>
            <w:tcW w:w="1217" w:type="dxa"/>
            <w:vAlign w:val="top"/>
          </w:tcPr>
          <w:p w14:paraId="484D90FF">
            <w:pPr>
              <w:rPr>
                <w:rFonts w:ascii="Arial"/>
                <w:sz w:val="21"/>
              </w:rPr>
            </w:pPr>
          </w:p>
        </w:tc>
        <w:tc>
          <w:tcPr>
            <w:tcW w:w="1033" w:type="dxa"/>
            <w:vAlign w:val="top"/>
          </w:tcPr>
          <w:p w14:paraId="3D37449B">
            <w:pPr>
              <w:spacing w:line="320" w:lineRule="auto"/>
              <w:rPr>
                <w:rFonts w:ascii="Arial"/>
                <w:sz w:val="21"/>
              </w:rPr>
            </w:pPr>
          </w:p>
          <w:p w14:paraId="1D38E3FC">
            <w:pPr>
              <w:spacing w:before="58"/>
              <w:ind w:left="479"/>
              <w:rPr>
                <w:rFonts w:ascii="宋体" w:hAnsi="宋体" w:eastAsia="宋体" w:cs="宋体"/>
                <w:sz w:val="18"/>
                <w:szCs w:val="18"/>
              </w:rPr>
            </w:pPr>
            <w:r>
              <w:rPr>
                <w:rFonts w:ascii="宋体" w:hAnsi="宋体" w:eastAsia="宋体" w:cs="宋体"/>
                <w:sz w:val="18"/>
                <w:szCs w:val="18"/>
              </w:rPr>
              <w:t>8</w:t>
            </w:r>
          </w:p>
        </w:tc>
        <w:tc>
          <w:tcPr>
            <w:tcW w:w="1036" w:type="dxa"/>
            <w:vAlign w:val="top"/>
          </w:tcPr>
          <w:p w14:paraId="4409B50D">
            <w:pPr>
              <w:spacing w:before="224" w:line="220" w:lineRule="auto"/>
              <w:ind w:left="166"/>
              <w:rPr>
                <w:rFonts w:ascii="宋体" w:hAnsi="宋体" w:eastAsia="宋体" w:cs="宋体"/>
                <w:sz w:val="18"/>
                <w:szCs w:val="18"/>
              </w:rPr>
            </w:pPr>
            <w:r>
              <w:rPr>
                <w:rFonts w:ascii="宋体" w:hAnsi="宋体" w:eastAsia="宋体" w:cs="宋体"/>
                <w:spacing w:val="-3"/>
                <w:sz w:val="18"/>
                <w:szCs w:val="18"/>
              </w:rPr>
              <w:t>按照完成</w:t>
            </w:r>
          </w:p>
          <w:p w14:paraId="48C3DB77">
            <w:pPr>
              <w:spacing w:before="97" w:line="221" w:lineRule="auto"/>
              <w:ind w:left="185"/>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0805DE6D">
            <w:pPr>
              <w:spacing w:before="225" w:line="322" w:lineRule="auto"/>
              <w:ind w:left="314" w:right="129"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D2E0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tcBorders>
            <w:vAlign w:val="top"/>
          </w:tcPr>
          <w:p w14:paraId="71D390E1">
            <w:pPr>
              <w:rPr>
                <w:rFonts w:ascii="Arial"/>
                <w:sz w:val="21"/>
              </w:rPr>
            </w:pPr>
          </w:p>
        </w:tc>
        <w:tc>
          <w:tcPr>
            <w:tcW w:w="1351" w:type="dxa"/>
            <w:vAlign w:val="top"/>
          </w:tcPr>
          <w:p w14:paraId="0DCBDEF6">
            <w:pPr>
              <w:spacing w:before="227" w:line="221" w:lineRule="auto"/>
              <w:ind w:left="326"/>
              <w:rPr>
                <w:rFonts w:ascii="宋体" w:hAnsi="宋体" w:eastAsia="宋体" w:cs="宋体"/>
                <w:sz w:val="18"/>
                <w:szCs w:val="18"/>
              </w:rPr>
            </w:pPr>
            <w:r>
              <w:rPr>
                <w:rFonts w:ascii="宋体" w:hAnsi="宋体" w:eastAsia="宋体" w:cs="宋体"/>
                <w:spacing w:val="-4"/>
                <w:sz w:val="18"/>
                <w:szCs w:val="18"/>
              </w:rPr>
              <w:t>时效指标</w:t>
            </w:r>
          </w:p>
        </w:tc>
        <w:tc>
          <w:tcPr>
            <w:tcW w:w="1472" w:type="dxa"/>
            <w:vAlign w:val="top"/>
          </w:tcPr>
          <w:p w14:paraId="7108EA06">
            <w:pPr>
              <w:spacing w:before="71" w:line="220" w:lineRule="auto"/>
              <w:ind w:left="203"/>
              <w:rPr>
                <w:rFonts w:ascii="宋体" w:hAnsi="宋体" w:eastAsia="宋体" w:cs="宋体"/>
                <w:sz w:val="18"/>
                <w:szCs w:val="18"/>
              </w:rPr>
            </w:pPr>
            <w:r>
              <w:rPr>
                <w:rFonts w:ascii="宋体" w:hAnsi="宋体" w:eastAsia="宋体" w:cs="宋体"/>
                <w:spacing w:val="-2"/>
                <w:sz w:val="18"/>
                <w:szCs w:val="18"/>
              </w:rPr>
              <w:t>项目及时完成</w:t>
            </w:r>
          </w:p>
          <w:p w14:paraId="4696DA6A">
            <w:pPr>
              <w:spacing w:before="97" w:line="220" w:lineRule="auto"/>
              <w:ind w:left="650"/>
              <w:rPr>
                <w:rFonts w:ascii="宋体" w:hAnsi="宋体" w:eastAsia="宋体" w:cs="宋体"/>
                <w:sz w:val="18"/>
                <w:szCs w:val="18"/>
              </w:rPr>
            </w:pPr>
            <w:r>
              <w:rPr>
                <w:rFonts w:ascii="宋体" w:hAnsi="宋体" w:eastAsia="宋体" w:cs="宋体"/>
                <w:sz w:val="18"/>
                <w:szCs w:val="18"/>
              </w:rPr>
              <w:t>率</w:t>
            </w:r>
          </w:p>
        </w:tc>
        <w:tc>
          <w:tcPr>
            <w:tcW w:w="970" w:type="dxa"/>
            <w:vAlign w:val="top"/>
          </w:tcPr>
          <w:p w14:paraId="30E7216E">
            <w:pPr>
              <w:spacing w:before="227" w:line="238" w:lineRule="auto"/>
              <w:ind w:left="281"/>
              <w:rPr>
                <w:rFonts w:ascii="宋体" w:hAnsi="宋体" w:eastAsia="宋体" w:cs="宋体"/>
                <w:sz w:val="18"/>
                <w:szCs w:val="18"/>
              </w:rPr>
            </w:pPr>
            <w:r>
              <w:rPr>
                <w:rFonts w:ascii="宋体" w:hAnsi="宋体" w:eastAsia="宋体" w:cs="宋体"/>
                <w:spacing w:val="-6"/>
                <w:sz w:val="18"/>
                <w:szCs w:val="18"/>
              </w:rPr>
              <w:t>≥85%</w:t>
            </w:r>
          </w:p>
        </w:tc>
        <w:tc>
          <w:tcPr>
            <w:tcW w:w="1638" w:type="dxa"/>
            <w:vAlign w:val="top"/>
          </w:tcPr>
          <w:p w14:paraId="44C486F4">
            <w:pPr>
              <w:spacing w:before="227" w:line="221" w:lineRule="auto"/>
              <w:ind w:left="465"/>
              <w:rPr>
                <w:rFonts w:ascii="宋体" w:hAnsi="宋体" w:eastAsia="宋体" w:cs="宋体"/>
                <w:sz w:val="18"/>
                <w:szCs w:val="18"/>
              </w:rPr>
            </w:pPr>
            <w:r>
              <w:rPr>
                <w:rFonts w:ascii="宋体" w:hAnsi="宋体" w:eastAsia="宋体" w:cs="宋体"/>
                <w:spacing w:val="-3"/>
                <w:sz w:val="18"/>
                <w:szCs w:val="18"/>
              </w:rPr>
              <w:t>行业标准</w:t>
            </w:r>
          </w:p>
        </w:tc>
        <w:tc>
          <w:tcPr>
            <w:tcW w:w="1217" w:type="dxa"/>
            <w:vAlign w:val="top"/>
          </w:tcPr>
          <w:p w14:paraId="5DB885F3">
            <w:pPr>
              <w:rPr>
                <w:rFonts w:ascii="Arial"/>
                <w:sz w:val="21"/>
              </w:rPr>
            </w:pPr>
          </w:p>
        </w:tc>
        <w:tc>
          <w:tcPr>
            <w:tcW w:w="1033" w:type="dxa"/>
            <w:vAlign w:val="top"/>
          </w:tcPr>
          <w:p w14:paraId="2B212480">
            <w:pPr>
              <w:spacing w:before="227"/>
              <w:ind w:left="479"/>
              <w:rPr>
                <w:rFonts w:ascii="宋体" w:hAnsi="宋体" w:eastAsia="宋体" w:cs="宋体"/>
                <w:sz w:val="18"/>
                <w:szCs w:val="18"/>
              </w:rPr>
            </w:pPr>
            <w:r>
              <w:rPr>
                <w:rFonts w:ascii="宋体" w:hAnsi="宋体" w:eastAsia="宋体" w:cs="宋体"/>
                <w:sz w:val="18"/>
                <w:szCs w:val="18"/>
              </w:rPr>
              <w:t>8</w:t>
            </w:r>
          </w:p>
        </w:tc>
        <w:tc>
          <w:tcPr>
            <w:tcW w:w="1036" w:type="dxa"/>
            <w:vAlign w:val="top"/>
          </w:tcPr>
          <w:p w14:paraId="6D377867">
            <w:pPr>
              <w:spacing w:before="71" w:line="220" w:lineRule="auto"/>
              <w:ind w:left="166"/>
              <w:rPr>
                <w:rFonts w:ascii="宋体" w:hAnsi="宋体" w:eastAsia="宋体" w:cs="宋体"/>
                <w:sz w:val="18"/>
                <w:szCs w:val="18"/>
              </w:rPr>
            </w:pPr>
            <w:r>
              <w:rPr>
                <w:rFonts w:ascii="宋体" w:hAnsi="宋体" w:eastAsia="宋体" w:cs="宋体"/>
                <w:spacing w:val="-3"/>
                <w:sz w:val="18"/>
                <w:szCs w:val="18"/>
              </w:rPr>
              <w:t>按照完成</w:t>
            </w:r>
          </w:p>
          <w:p w14:paraId="557FDCA8">
            <w:pPr>
              <w:spacing w:before="97" w:line="221" w:lineRule="auto"/>
              <w:ind w:left="185"/>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74D4CD75">
            <w:pPr>
              <w:spacing w:before="71" w:line="281" w:lineRule="auto"/>
              <w:ind w:left="314" w:right="129"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B0602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7" w:type="dxa"/>
            <w:vAlign w:val="top"/>
          </w:tcPr>
          <w:p w14:paraId="43EA7B0F">
            <w:pPr>
              <w:spacing w:before="227" w:line="322" w:lineRule="auto"/>
              <w:ind w:left="373" w:right="18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51" w:type="dxa"/>
            <w:vAlign w:val="top"/>
          </w:tcPr>
          <w:p w14:paraId="36E2E35D">
            <w:pPr>
              <w:spacing w:line="322" w:lineRule="auto"/>
              <w:rPr>
                <w:rFonts w:ascii="Arial"/>
                <w:sz w:val="21"/>
              </w:rPr>
            </w:pPr>
          </w:p>
          <w:p w14:paraId="09214FC5">
            <w:pPr>
              <w:spacing w:before="59" w:line="219" w:lineRule="auto"/>
              <w:ind w:left="139"/>
              <w:rPr>
                <w:rFonts w:ascii="宋体" w:hAnsi="宋体" w:eastAsia="宋体" w:cs="宋体"/>
                <w:sz w:val="18"/>
                <w:szCs w:val="18"/>
              </w:rPr>
            </w:pPr>
            <w:r>
              <w:rPr>
                <w:rFonts w:ascii="宋体" w:hAnsi="宋体" w:eastAsia="宋体" w:cs="宋体"/>
                <w:spacing w:val="-2"/>
                <w:sz w:val="18"/>
                <w:szCs w:val="18"/>
              </w:rPr>
              <w:t>经济成本指标</w:t>
            </w:r>
          </w:p>
        </w:tc>
        <w:tc>
          <w:tcPr>
            <w:tcW w:w="1472" w:type="dxa"/>
            <w:vAlign w:val="top"/>
          </w:tcPr>
          <w:p w14:paraId="3A454161">
            <w:pPr>
              <w:spacing w:before="71" w:line="219" w:lineRule="auto"/>
              <w:ind w:left="200"/>
              <w:rPr>
                <w:rFonts w:ascii="宋体" w:hAnsi="宋体" w:eastAsia="宋体" w:cs="宋体"/>
                <w:sz w:val="18"/>
                <w:szCs w:val="18"/>
              </w:rPr>
            </w:pPr>
            <w:r>
              <w:rPr>
                <w:rFonts w:ascii="宋体" w:hAnsi="宋体" w:eastAsia="宋体" w:cs="宋体"/>
                <w:spacing w:val="-2"/>
                <w:sz w:val="18"/>
                <w:szCs w:val="18"/>
              </w:rPr>
              <w:t>新一轮退耕还</w:t>
            </w:r>
          </w:p>
          <w:p w14:paraId="13999EB4">
            <w:pPr>
              <w:spacing w:before="97" w:line="281" w:lineRule="auto"/>
              <w:ind w:left="379" w:right="193" w:hanging="179"/>
              <w:rPr>
                <w:rFonts w:ascii="宋体" w:hAnsi="宋体" w:eastAsia="宋体" w:cs="宋体"/>
                <w:sz w:val="18"/>
                <w:szCs w:val="18"/>
              </w:rPr>
            </w:pPr>
            <w:r>
              <w:rPr>
                <w:rFonts w:ascii="宋体" w:hAnsi="宋体" w:eastAsia="宋体" w:cs="宋体"/>
                <w:spacing w:val="-2"/>
                <w:sz w:val="18"/>
                <w:szCs w:val="18"/>
              </w:rPr>
              <w:t>林还草延长期</w:t>
            </w:r>
            <w:r>
              <w:rPr>
                <w:rFonts w:ascii="宋体" w:hAnsi="宋体" w:eastAsia="宋体" w:cs="宋体"/>
                <w:spacing w:val="3"/>
                <w:sz w:val="18"/>
                <w:szCs w:val="18"/>
              </w:rPr>
              <w:t xml:space="preserve"> </w:t>
            </w:r>
            <w:r>
              <w:rPr>
                <w:rFonts w:ascii="宋体" w:hAnsi="宋体" w:eastAsia="宋体" w:cs="宋体"/>
                <w:spacing w:val="-2"/>
                <w:sz w:val="18"/>
                <w:szCs w:val="18"/>
              </w:rPr>
              <w:t>补助标准</w:t>
            </w:r>
          </w:p>
        </w:tc>
        <w:tc>
          <w:tcPr>
            <w:tcW w:w="970" w:type="dxa"/>
            <w:vAlign w:val="top"/>
          </w:tcPr>
          <w:p w14:paraId="30239EE8">
            <w:pPr>
              <w:spacing w:line="322" w:lineRule="auto"/>
              <w:rPr>
                <w:rFonts w:ascii="Arial"/>
                <w:sz w:val="21"/>
              </w:rPr>
            </w:pPr>
          </w:p>
          <w:p w14:paraId="5F9A1076">
            <w:pPr>
              <w:spacing w:before="58" w:line="221" w:lineRule="auto"/>
              <w:ind w:left="126"/>
              <w:rPr>
                <w:rFonts w:ascii="宋体" w:hAnsi="宋体" w:eastAsia="宋体" w:cs="宋体"/>
                <w:sz w:val="18"/>
                <w:szCs w:val="18"/>
              </w:rPr>
            </w:pPr>
            <w:r>
              <w:rPr>
                <w:rFonts w:ascii="宋体" w:hAnsi="宋体" w:eastAsia="宋体" w:cs="宋体"/>
                <w:spacing w:val="-5"/>
                <w:sz w:val="18"/>
                <w:szCs w:val="18"/>
              </w:rPr>
              <w:t>100</w:t>
            </w:r>
            <w:r>
              <w:rPr>
                <w:rFonts w:ascii="宋体" w:hAnsi="宋体" w:eastAsia="宋体" w:cs="宋体"/>
                <w:spacing w:val="-47"/>
                <w:sz w:val="18"/>
                <w:szCs w:val="18"/>
              </w:rPr>
              <w:t xml:space="preserve"> </w:t>
            </w:r>
            <w:r>
              <w:rPr>
                <w:rFonts w:ascii="宋体" w:hAnsi="宋体" w:eastAsia="宋体" w:cs="宋体"/>
                <w:spacing w:val="-5"/>
                <w:sz w:val="18"/>
                <w:szCs w:val="18"/>
              </w:rPr>
              <w:t>元/亩</w:t>
            </w:r>
          </w:p>
        </w:tc>
        <w:tc>
          <w:tcPr>
            <w:tcW w:w="1638" w:type="dxa"/>
            <w:vAlign w:val="top"/>
          </w:tcPr>
          <w:p w14:paraId="3FEC6706">
            <w:pPr>
              <w:spacing w:line="322" w:lineRule="auto"/>
              <w:rPr>
                <w:rFonts w:ascii="Arial"/>
                <w:sz w:val="21"/>
              </w:rPr>
            </w:pPr>
          </w:p>
          <w:p w14:paraId="532236F5">
            <w:pPr>
              <w:spacing w:before="59" w:line="220" w:lineRule="auto"/>
              <w:ind w:left="284"/>
              <w:rPr>
                <w:rFonts w:ascii="宋体" w:hAnsi="宋体" w:eastAsia="宋体" w:cs="宋体"/>
                <w:sz w:val="18"/>
                <w:szCs w:val="18"/>
              </w:rPr>
            </w:pPr>
            <w:r>
              <w:rPr>
                <w:rFonts w:ascii="宋体" w:hAnsi="宋体" w:eastAsia="宋体" w:cs="宋体"/>
                <w:spacing w:val="-2"/>
                <w:sz w:val="18"/>
                <w:szCs w:val="18"/>
              </w:rPr>
              <w:t>预算支出标准</w:t>
            </w:r>
          </w:p>
        </w:tc>
        <w:tc>
          <w:tcPr>
            <w:tcW w:w="1217" w:type="dxa"/>
            <w:vAlign w:val="top"/>
          </w:tcPr>
          <w:p w14:paraId="1B2155E2">
            <w:pPr>
              <w:rPr>
                <w:rFonts w:ascii="Arial"/>
                <w:sz w:val="21"/>
              </w:rPr>
            </w:pPr>
          </w:p>
        </w:tc>
        <w:tc>
          <w:tcPr>
            <w:tcW w:w="1033" w:type="dxa"/>
            <w:vAlign w:val="top"/>
          </w:tcPr>
          <w:p w14:paraId="6399D026">
            <w:pPr>
              <w:spacing w:line="322" w:lineRule="auto"/>
              <w:rPr>
                <w:rFonts w:ascii="Arial"/>
                <w:sz w:val="21"/>
              </w:rPr>
            </w:pPr>
          </w:p>
          <w:p w14:paraId="3E0D226B">
            <w:pPr>
              <w:spacing w:before="59"/>
              <w:ind w:left="434"/>
              <w:rPr>
                <w:rFonts w:ascii="宋体" w:hAnsi="宋体" w:eastAsia="宋体" w:cs="宋体"/>
                <w:sz w:val="18"/>
                <w:szCs w:val="18"/>
              </w:rPr>
            </w:pPr>
            <w:r>
              <w:rPr>
                <w:rFonts w:ascii="宋体" w:hAnsi="宋体" w:eastAsia="宋体" w:cs="宋体"/>
                <w:spacing w:val="-4"/>
                <w:sz w:val="18"/>
                <w:szCs w:val="18"/>
              </w:rPr>
              <w:t>20</w:t>
            </w:r>
          </w:p>
        </w:tc>
        <w:tc>
          <w:tcPr>
            <w:tcW w:w="1036" w:type="dxa"/>
            <w:vAlign w:val="top"/>
          </w:tcPr>
          <w:p w14:paraId="6C015D59">
            <w:pPr>
              <w:spacing w:before="227" w:line="220" w:lineRule="auto"/>
              <w:ind w:left="166"/>
              <w:rPr>
                <w:rFonts w:ascii="宋体" w:hAnsi="宋体" w:eastAsia="宋体" w:cs="宋体"/>
                <w:sz w:val="18"/>
                <w:szCs w:val="18"/>
              </w:rPr>
            </w:pPr>
            <w:r>
              <w:rPr>
                <w:rFonts w:ascii="宋体" w:hAnsi="宋体" w:eastAsia="宋体" w:cs="宋体"/>
                <w:spacing w:val="-3"/>
                <w:sz w:val="18"/>
                <w:szCs w:val="18"/>
              </w:rPr>
              <w:t>按照完成</w:t>
            </w:r>
          </w:p>
          <w:p w14:paraId="2DEC7884">
            <w:pPr>
              <w:spacing w:before="97" w:line="221" w:lineRule="auto"/>
              <w:ind w:left="185"/>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728A8700">
            <w:pPr>
              <w:spacing w:before="227" w:line="322" w:lineRule="auto"/>
              <w:ind w:left="314" w:right="129"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64D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restart"/>
            <w:tcBorders>
              <w:bottom w:val="nil"/>
            </w:tcBorders>
            <w:vAlign w:val="top"/>
          </w:tcPr>
          <w:p w14:paraId="0B3EEB80">
            <w:pPr>
              <w:spacing w:line="254" w:lineRule="auto"/>
              <w:rPr>
                <w:rFonts w:ascii="Arial"/>
                <w:sz w:val="21"/>
              </w:rPr>
            </w:pPr>
          </w:p>
          <w:p w14:paraId="5DA1B514">
            <w:pPr>
              <w:spacing w:line="254" w:lineRule="auto"/>
              <w:rPr>
                <w:rFonts w:ascii="Arial"/>
                <w:sz w:val="21"/>
              </w:rPr>
            </w:pPr>
          </w:p>
          <w:p w14:paraId="036279C1">
            <w:pPr>
              <w:spacing w:line="254" w:lineRule="auto"/>
              <w:rPr>
                <w:rFonts w:ascii="Arial"/>
                <w:sz w:val="21"/>
              </w:rPr>
            </w:pPr>
          </w:p>
          <w:p w14:paraId="116C82F3">
            <w:pPr>
              <w:spacing w:line="254" w:lineRule="auto"/>
              <w:rPr>
                <w:rFonts w:ascii="Arial"/>
                <w:sz w:val="21"/>
              </w:rPr>
            </w:pPr>
          </w:p>
          <w:p w14:paraId="46A650CD">
            <w:pPr>
              <w:spacing w:line="254" w:lineRule="auto"/>
              <w:rPr>
                <w:rFonts w:ascii="Arial"/>
                <w:sz w:val="21"/>
              </w:rPr>
            </w:pPr>
          </w:p>
          <w:p w14:paraId="7CE85DC9">
            <w:pPr>
              <w:spacing w:before="59" w:line="322" w:lineRule="auto"/>
              <w:ind w:left="373" w:right="18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51" w:type="dxa"/>
            <w:vAlign w:val="top"/>
          </w:tcPr>
          <w:p w14:paraId="39D6AD5C">
            <w:pPr>
              <w:spacing w:before="227" w:line="221" w:lineRule="auto"/>
              <w:ind w:left="139"/>
              <w:rPr>
                <w:rFonts w:ascii="宋体" w:hAnsi="宋体" w:eastAsia="宋体" w:cs="宋体"/>
                <w:sz w:val="18"/>
                <w:szCs w:val="18"/>
              </w:rPr>
            </w:pPr>
            <w:r>
              <w:rPr>
                <w:rFonts w:ascii="宋体" w:hAnsi="宋体" w:eastAsia="宋体" w:cs="宋体"/>
                <w:spacing w:val="-2"/>
                <w:sz w:val="18"/>
                <w:szCs w:val="18"/>
              </w:rPr>
              <w:t>经济效益指标</w:t>
            </w:r>
          </w:p>
        </w:tc>
        <w:tc>
          <w:tcPr>
            <w:tcW w:w="1472" w:type="dxa"/>
            <w:vAlign w:val="top"/>
          </w:tcPr>
          <w:p w14:paraId="6391A10C">
            <w:pPr>
              <w:spacing w:before="227" w:line="220" w:lineRule="auto"/>
              <w:ind w:left="200"/>
              <w:rPr>
                <w:rFonts w:ascii="宋体" w:hAnsi="宋体" w:eastAsia="宋体" w:cs="宋体"/>
                <w:sz w:val="18"/>
                <w:szCs w:val="18"/>
              </w:rPr>
            </w:pPr>
            <w:r>
              <w:rPr>
                <w:rFonts w:ascii="宋体" w:hAnsi="宋体" w:eastAsia="宋体" w:cs="宋体"/>
                <w:spacing w:val="-2"/>
                <w:sz w:val="18"/>
                <w:szCs w:val="18"/>
              </w:rPr>
              <w:t>增加农户收入</w:t>
            </w:r>
          </w:p>
        </w:tc>
        <w:tc>
          <w:tcPr>
            <w:tcW w:w="970" w:type="dxa"/>
            <w:vAlign w:val="top"/>
          </w:tcPr>
          <w:p w14:paraId="464614C6">
            <w:pPr>
              <w:spacing w:before="227" w:line="221" w:lineRule="auto"/>
              <w:ind w:left="126"/>
              <w:rPr>
                <w:rFonts w:ascii="宋体" w:hAnsi="宋体" w:eastAsia="宋体" w:cs="宋体"/>
                <w:sz w:val="18"/>
                <w:szCs w:val="18"/>
              </w:rPr>
            </w:pPr>
            <w:r>
              <w:rPr>
                <w:rFonts w:ascii="宋体" w:hAnsi="宋体" w:eastAsia="宋体" w:cs="宋体"/>
                <w:spacing w:val="-5"/>
                <w:sz w:val="18"/>
                <w:szCs w:val="18"/>
              </w:rPr>
              <w:t>100</w:t>
            </w:r>
            <w:r>
              <w:rPr>
                <w:rFonts w:ascii="宋体" w:hAnsi="宋体" w:eastAsia="宋体" w:cs="宋体"/>
                <w:spacing w:val="-47"/>
                <w:sz w:val="18"/>
                <w:szCs w:val="18"/>
              </w:rPr>
              <w:t xml:space="preserve"> </w:t>
            </w:r>
            <w:r>
              <w:rPr>
                <w:rFonts w:ascii="宋体" w:hAnsi="宋体" w:eastAsia="宋体" w:cs="宋体"/>
                <w:spacing w:val="-5"/>
                <w:sz w:val="18"/>
                <w:szCs w:val="18"/>
              </w:rPr>
              <w:t>元/亩</w:t>
            </w:r>
          </w:p>
        </w:tc>
        <w:tc>
          <w:tcPr>
            <w:tcW w:w="1638" w:type="dxa"/>
            <w:vAlign w:val="top"/>
          </w:tcPr>
          <w:p w14:paraId="3E1F03E8">
            <w:pPr>
              <w:spacing w:before="227" w:line="221" w:lineRule="auto"/>
              <w:ind w:left="462"/>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1729171A">
            <w:pPr>
              <w:rPr>
                <w:rFonts w:ascii="Arial"/>
                <w:sz w:val="21"/>
              </w:rPr>
            </w:pPr>
          </w:p>
        </w:tc>
        <w:tc>
          <w:tcPr>
            <w:tcW w:w="1033" w:type="dxa"/>
            <w:vAlign w:val="top"/>
          </w:tcPr>
          <w:p w14:paraId="1A880B67">
            <w:pPr>
              <w:spacing w:before="227"/>
              <w:ind w:left="482"/>
              <w:rPr>
                <w:rFonts w:ascii="宋体" w:hAnsi="宋体" w:eastAsia="宋体" w:cs="宋体"/>
                <w:sz w:val="18"/>
                <w:szCs w:val="18"/>
              </w:rPr>
            </w:pPr>
            <w:r>
              <w:rPr>
                <w:rFonts w:ascii="宋体" w:hAnsi="宋体" w:eastAsia="宋体" w:cs="宋体"/>
                <w:sz w:val="18"/>
                <w:szCs w:val="18"/>
              </w:rPr>
              <w:t>5</w:t>
            </w:r>
          </w:p>
        </w:tc>
        <w:tc>
          <w:tcPr>
            <w:tcW w:w="1036" w:type="dxa"/>
            <w:vAlign w:val="top"/>
          </w:tcPr>
          <w:p w14:paraId="2882D13B">
            <w:pPr>
              <w:spacing w:before="71" w:line="220" w:lineRule="auto"/>
              <w:ind w:left="166"/>
              <w:rPr>
                <w:rFonts w:ascii="宋体" w:hAnsi="宋体" w:eastAsia="宋体" w:cs="宋体"/>
                <w:sz w:val="18"/>
                <w:szCs w:val="18"/>
              </w:rPr>
            </w:pPr>
            <w:r>
              <w:rPr>
                <w:rFonts w:ascii="宋体" w:hAnsi="宋体" w:eastAsia="宋体" w:cs="宋体"/>
                <w:spacing w:val="-3"/>
                <w:sz w:val="18"/>
                <w:szCs w:val="18"/>
              </w:rPr>
              <w:t>按照完成</w:t>
            </w:r>
          </w:p>
          <w:p w14:paraId="0BEFA57D">
            <w:pPr>
              <w:spacing w:before="97" w:line="221" w:lineRule="auto"/>
              <w:ind w:left="185"/>
              <w:rPr>
                <w:rFonts w:ascii="宋体" w:hAnsi="宋体" w:eastAsia="宋体" w:cs="宋体"/>
                <w:sz w:val="18"/>
                <w:szCs w:val="18"/>
              </w:rPr>
            </w:pPr>
            <w:r>
              <w:rPr>
                <w:rFonts w:ascii="宋体" w:hAnsi="宋体" w:eastAsia="宋体" w:cs="宋体"/>
                <w:spacing w:val="-7"/>
                <w:sz w:val="18"/>
                <w:szCs w:val="18"/>
              </w:rPr>
              <w:t>比例赋分</w:t>
            </w:r>
          </w:p>
        </w:tc>
        <w:tc>
          <w:tcPr>
            <w:tcW w:w="802" w:type="dxa"/>
            <w:vAlign w:val="top"/>
          </w:tcPr>
          <w:p w14:paraId="0C64A4B6">
            <w:pPr>
              <w:spacing w:before="71" w:line="281" w:lineRule="auto"/>
              <w:ind w:left="314" w:right="129"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E6EEE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17" w:type="dxa"/>
            <w:vMerge w:val="continue"/>
            <w:tcBorders>
              <w:top w:val="nil"/>
              <w:bottom w:val="nil"/>
            </w:tcBorders>
            <w:vAlign w:val="top"/>
          </w:tcPr>
          <w:p w14:paraId="42259945">
            <w:pPr>
              <w:rPr>
                <w:rFonts w:ascii="Arial"/>
                <w:sz w:val="21"/>
              </w:rPr>
            </w:pPr>
          </w:p>
        </w:tc>
        <w:tc>
          <w:tcPr>
            <w:tcW w:w="1351" w:type="dxa"/>
            <w:vMerge w:val="restart"/>
            <w:tcBorders>
              <w:bottom w:val="nil"/>
            </w:tcBorders>
            <w:vAlign w:val="top"/>
          </w:tcPr>
          <w:p w14:paraId="5E3C3A44">
            <w:pPr>
              <w:spacing w:line="320" w:lineRule="auto"/>
              <w:rPr>
                <w:rFonts w:ascii="Arial"/>
                <w:sz w:val="21"/>
              </w:rPr>
            </w:pPr>
          </w:p>
          <w:p w14:paraId="679CAE93">
            <w:pPr>
              <w:spacing w:line="320" w:lineRule="auto"/>
              <w:rPr>
                <w:rFonts w:ascii="Arial"/>
                <w:sz w:val="21"/>
              </w:rPr>
            </w:pPr>
          </w:p>
          <w:p w14:paraId="488F828E">
            <w:pPr>
              <w:spacing w:before="58" w:line="219" w:lineRule="auto"/>
              <w:ind w:left="139"/>
              <w:rPr>
                <w:rFonts w:ascii="宋体" w:hAnsi="宋体" w:eastAsia="宋体" w:cs="宋体"/>
                <w:sz w:val="18"/>
                <w:szCs w:val="18"/>
              </w:rPr>
            </w:pPr>
            <w:r>
              <w:rPr>
                <w:rFonts w:ascii="宋体" w:hAnsi="宋体" w:eastAsia="宋体" w:cs="宋体"/>
                <w:spacing w:val="-2"/>
                <w:sz w:val="18"/>
                <w:szCs w:val="18"/>
              </w:rPr>
              <w:t>社会效益指标</w:t>
            </w:r>
          </w:p>
        </w:tc>
        <w:tc>
          <w:tcPr>
            <w:tcW w:w="1472" w:type="dxa"/>
            <w:vAlign w:val="top"/>
          </w:tcPr>
          <w:p w14:paraId="39A35572">
            <w:pPr>
              <w:spacing w:before="71" w:line="219" w:lineRule="auto"/>
              <w:ind w:left="112"/>
              <w:rPr>
                <w:rFonts w:ascii="宋体" w:hAnsi="宋体" w:eastAsia="宋体" w:cs="宋体"/>
                <w:sz w:val="18"/>
                <w:szCs w:val="18"/>
              </w:rPr>
            </w:pPr>
            <w:r>
              <w:rPr>
                <w:rFonts w:ascii="宋体" w:hAnsi="宋体" w:eastAsia="宋体" w:cs="宋体"/>
                <w:spacing w:val="-2"/>
                <w:sz w:val="18"/>
                <w:szCs w:val="18"/>
              </w:rPr>
              <w:t>促进生态改善，</w:t>
            </w:r>
          </w:p>
          <w:p w14:paraId="55ECAA81">
            <w:pPr>
              <w:spacing w:before="98" w:line="220" w:lineRule="auto"/>
              <w:ind w:left="200"/>
              <w:rPr>
                <w:rFonts w:ascii="宋体" w:hAnsi="宋体" w:eastAsia="宋体" w:cs="宋体"/>
                <w:sz w:val="18"/>
                <w:szCs w:val="18"/>
              </w:rPr>
            </w:pPr>
            <w:r>
              <w:rPr>
                <w:rFonts w:ascii="宋体" w:hAnsi="宋体" w:eastAsia="宋体" w:cs="宋体"/>
                <w:spacing w:val="-2"/>
                <w:sz w:val="18"/>
                <w:szCs w:val="18"/>
              </w:rPr>
              <w:t>农民增收和经</w:t>
            </w:r>
          </w:p>
          <w:p w14:paraId="798E79D4">
            <w:pPr>
              <w:spacing w:before="97" w:line="221" w:lineRule="auto"/>
              <w:ind w:left="289"/>
              <w:rPr>
                <w:rFonts w:ascii="宋体" w:hAnsi="宋体" w:eastAsia="宋体" w:cs="宋体"/>
                <w:sz w:val="18"/>
                <w:szCs w:val="18"/>
              </w:rPr>
            </w:pPr>
            <w:r>
              <w:rPr>
                <w:rFonts w:ascii="宋体" w:hAnsi="宋体" w:eastAsia="宋体" w:cs="宋体"/>
                <w:spacing w:val="-2"/>
                <w:sz w:val="18"/>
                <w:szCs w:val="18"/>
              </w:rPr>
              <w:t>济发展效果</w:t>
            </w:r>
          </w:p>
        </w:tc>
        <w:tc>
          <w:tcPr>
            <w:tcW w:w="970" w:type="dxa"/>
            <w:vAlign w:val="top"/>
          </w:tcPr>
          <w:p w14:paraId="76E1CC91">
            <w:pPr>
              <w:spacing w:line="323" w:lineRule="auto"/>
              <w:rPr>
                <w:rFonts w:ascii="Arial"/>
                <w:sz w:val="21"/>
              </w:rPr>
            </w:pPr>
          </w:p>
          <w:p w14:paraId="2CF65AAD">
            <w:pPr>
              <w:spacing w:before="58" w:line="219" w:lineRule="auto"/>
              <w:ind w:left="130"/>
              <w:rPr>
                <w:rFonts w:ascii="宋体" w:hAnsi="宋体" w:eastAsia="宋体" w:cs="宋体"/>
                <w:sz w:val="18"/>
                <w:szCs w:val="18"/>
              </w:rPr>
            </w:pPr>
            <w:r>
              <w:rPr>
                <w:rFonts w:ascii="宋体" w:hAnsi="宋体" w:eastAsia="宋体" w:cs="宋体"/>
                <w:spacing w:val="-2"/>
                <w:sz w:val="18"/>
                <w:szCs w:val="18"/>
              </w:rPr>
              <w:t>有效促进</w:t>
            </w:r>
          </w:p>
        </w:tc>
        <w:tc>
          <w:tcPr>
            <w:tcW w:w="1638" w:type="dxa"/>
            <w:vAlign w:val="top"/>
          </w:tcPr>
          <w:p w14:paraId="5C77FD7B">
            <w:pPr>
              <w:spacing w:line="322" w:lineRule="auto"/>
              <w:rPr>
                <w:rFonts w:ascii="Arial"/>
                <w:sz w:val="21"/>
              </w:rPr>
            </w:pPr>
          </w:p>
          <w:p w14:paraId="2C39B570">
            <w:pPr>
              <w:spacing w:before="58" w:line="221" w:lineRule="auto"/>
              <w:ind w:left="462"/>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1DE4465F">
            <w:pPr>
              <w:rPr>
                <w:rFonts w:ascii="Arial"/>
                <w:sz w:val="21"/>
              </w:rPr>
            </w:pPr>
          </w:p>
        </w:tc>
        <w:tc>
          <w:tcPr>
            <w:tcW w:w="1033" w:type="dxa"/>
            <w:vAlign w:val="top"/>
          </w:tcPr>
          <w:p w14:paraId="7FAA3272">
            <w:pPr>
              <w:spacing w:line="322" w:lineRule="auto"/>
              <w:rPr>
                <w:rFonts w:ascii="Arial"/>
                <w:sz w:val="21"/>
              </w:rPr>
            </w:pPr>
          </w:p>
          <w:p w14:paraId="7A933D2F">
            <w:pPr>
              <w:spacing w:before="59"/>
              <w:ind w:left="482"/>
              <w:rPr>
                <w:rFonts w:ascii="宋体" w:hAnsi="宋体" w:eastAsia="宋体" w:cs="宋体"/>
                <w:sz w:val="18"/>
                <w:szCs w:val="18"/>
              </w:rPr>
            </w:pPr>
            <w:r>
              <w:rPr>
                <w:rFonts w:ascii="宋体" w:hAnsi="宋体" w:eastAsia="宋体" w:cs="宋体"/>
                <w:sz w:val="18"/>
                <w:szCs w:val="18"/>
              </w:rPr>
              <w:t>5</w:t>
            </w:r>
          </w:p>
        </w:tc>
        <w:tc>
          <w:tcPr>
            <w:tcW w:w="1036" w:type="dxa"/>
            <w:vAlign w:val="top"/>
          </w:tcPr>
          <w:p w14:paraId="3B3FF70E">
            <w:pPr>
              <w:spacing w:before="227" w:line="322" w:lineRule="auto"/>
              <w:ind w:left="256" w:right="152"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02" w:type="dxa"/>
            <w:vAlign w:val="top"/>
          </w:tcPr>
          <w:p w14:paraId="316D0F41">
            <w:pPr>
              <w:spacing w:before="227" w:line="322" w:lineRule="auto"/>
              <w:ind w:left="314" w:right="129"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2278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bottom w:val="nil"/>
            </w:tcBorders>
            <w:vAlign w:val="top"/>
          </w:tcPr>
          <w:p w14:paraId="5CE62555">
            <w:pPr>
              <w:rPr>
                <w:rFonts w:ascii="Arial"/>
                <w:sz w:val="21"/>
              </w:rPr>
            </w:pPr>
          </w:p>
        </w:tc>
        <w:tc>
          <w:tcPr>
            <w:tcW w:w="1351" w:type="dxa"/>
            <w:vMerge w:val="continue"/>
            <w:tcBorders>
              <w:top w:val="nil"/>
            </w:tcBorders>
            <w:vAlign w:val="top"/>
          </w:tcPr>
          <w:p w14:paraId="44EF97E6">
            <w:pPr>
              <w:rPr>
                <w:rFonts w:ascii="Arial"/>
                <w:sz w:val="21"/>
              </w:rPr>
            </w:pPr>
          </w:p>
        </w:tc>
        <w:tc>
          <w:tcPr>
            <w:tcW w:w="1472" w:type="dxa"/>
            <w:vAlign w:val="top"/>
          </w:tcPr>
          <w:p w14:paraId="4A99590F">
            <w:pPr>
              <w:spacing w:before="70" w:line="220" w:lineRule="auto"/>
              <w:ind w:left="200"/>
              <w:rPr>
                <w:rFonts w:ascii="宋体" w:hAnsi="宋体" w:eastAsia="宋体" w:cs="宋体"/>
                <w:sz w:val="18"/>
                <w:szCs w:val="18"/>
              </w:rPr>
            </w:pPr>
            <w:r>
              <w:rPr>
                <w:rFonts w:ascii="宋体" w:hAnsi="宋体" w:eastAsia="宋体" w:cs="宋体"/>
                <w:spacing w:val="-2"/>
                <w:sz w:val="18"/>
                <w:szCs w:val="18"/>
              </w:rPr>
              <w:t>长期持续发挥</w:t>
            </w:r>
          </w:p>
          <w:p w14:paraId="53FF6CAB">
            <w:pPr>
              <w:spacing w:before="97" w:line="221" w:lineRule="auto"/>
              <w:ind w:left="381"/>
              <w:rPr>
                <w:rFonts w:ascii="宋体" w:hAnsi="宋体" w:eastAsia="宋体" w:cs="宋体"/>
                <w:sz w:val="18"/>
                <w:szCs w:val="18"/>
              </w:rPr>
            </w:pPr>
            <w:r>
              <w:rPr>
                <w:rFonts w:ascii="宋体" w:hAnsi="宋体" w:eastAsia="宋体" w:cs="宋体"/>
                <w:spacing w:val="-3"/>
                <w:sz w:val="18"/>
                <w:szCs w:val="18"/>
              </w:rPr>
              <w:t>生态作用</w:t>
            </w:r>
          </w:p>
        </w:tc>
        <w:tc>
          <w:tcPr>
            <w:tcW w:w="970" w:type="dxa"/>
            <w:vAlign w:val="top"/>
          </w:tcPr>
          <w:p w14:paraId="3A275C52">
            <w:pPr>
              <w:spacing w:before="226" w:line="221" w:lineRule="auto"/>
              <w:ind w:left="130"/>
              <w:rPr>
                <w:rFonts w:ascii="宋体" w:hAnsi="宋体" w:eastAsia="宋体" w:cs="宋体"/>
                <w:sz w:val="18"/>
                <w:szCs w:val="18"/>
              </w:rPr>
            </w:pPr>
            <w:r>
              <w:rPr>
                <w:rFonts w:ascii="宋体" w:hAnsi="宋体" w:eastAsia="宋体" w:cs="宋体"/>
                <w:spacing w:val="-2"/>
                <w:sz w:val="18"/>
                <w:szCs w:val="18"/>
              </w:rPr>
              <w:t>长期发挥</w:t>
            </w:r>
          </w:p>
        </w:tc>
        <w:tc>
          <w:tcPr>
            <w:tcW w:w="1638" w:type="dxa"/>
            <w:vAlign w:val="top"/>
          </w:tcPr>
          <w:p w14:paraId="6F3B87D0">
            <w:pPr>
              <w:spacing w:before="226" w:line="221" w:lineRule="auto"/>
              <w:ind w:left="462"/>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7910FAC8">
            <w:pPr>
              <w:rPr>
                <w:rFonts w:ascii="Arial"/>
                <w:sz w:val="21"/>
              </w:rPr>
            </w:pPr>
          </w:p>
        </w:tc>
        <w:tc>
          <w:tcPr>
            <w:tcW w:w="1033" w:type="dxa"/>
            <w:vAlign w:val="top"/>
          </w:tcPr>
          <w:p w14:paraId="52308E55">
            <w:pPr>
              <w:spacing w:before="227"/>
              <w:ind w:left="482"/>
              <w:rPr>
                <w:rFonts w:ascii="宋体" w:hAnsi="宋体" w:eastAsia="宋体" w:cs="宋体"/>
                <w:sz w:val="18"/>
                <w:szCs w:val="18"/>
              </w:rPr>
            </w:pPr>
            <w:r>
              <w:rPr>
                <w:rFonts w:ascii="宋体" w:hAnsi="宋体" w:eastAsia="宋体" w:cs="宋体"/>
                <w:sz w:val="18"/>
                <w:szCs w:val="18"/>
              </w:rPr>
              <w:t>5</w:t>
            </w:r>
          </w:p>
        </w:tc>
        <w:tc>
          <w:tcPr>
            <w:tcW w:w="1036" w:type="dxa"/>
            <w:vAlign w:val="top"/>
          </w:tcPr>
          <w:p w14:paraId="061D7A31">
            <w:pPr>
              <w:spacing w:before="71" w:line="281" w:lineRule="auto"/>
              <w:ind w:left="256" w:right="152"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02" w:type="dxa"/>
            <w:vAlign w:val="top"/>
          </w:tcPr>
          <w:p w14:paraId="2EDFD02D">
            <w:pPr>
              <w:spacing w:before="71" w:line="281" w:lineRule="auto"/>
              <w:ind w:left="314" w:right="129"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19598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7" w:type="dxa"/>
            <w:vMerge w:val="continue"/>
            <w:tcBorders>
              <w:top w:val="nil"/>
            </w:tcBorders>
            <w:vAlign w:val="top"/>
          </w:tcPr>
          <w:p w14:paraId="2D6B52EE">
            <w:pPr>
              <w:rPr>
                <w:rFonts w:ascii="Arial"/>
                <w:sz w:val="21"/>
              </w:rPr>
            </w:pPr>
          </w:p>
        </w:tc>
        <w:tc>
          <w:tcPr>
            <w:tcW w:w="1351" w:type="dxa"/>
            <w:vAlign w:val="top"/>
          </w:tcPr>
          <w:p w14:paraId="2C25F3BB">
            <w:pPr>
              <w:spacing w:before="228" w:line="221" w:lineRule="auto"/>
              <w:ind w:left="139"/>
              <w:rPr>
                <w:rFonts w:ascii="宋体" w:hAnsi="宋体" w:eastAsia="宋体" w:cs="宋体"/>
                <w:sz w:val="18"/>
                <w:szCs w:val="18"/>
              </w:rPr>
            </w:pPr>
            <w:r>
              <w:rPr>
                <w:rFonts w:ascii="宋体" w:hAnsi="宋体" w:eastAsia="宋体" w:cs="宋体"/>
                <w:spacing w:val="-2"/>
                <w:sz w:val="18"/>
                <w:szCs w:val="18"/>
              </w:rPr>
              <w:t>生态效益指标</w:t>
            </w:r>
          </w:p>
        </w:tc>
        <w:tc>
          <w:tcPr>
            <w:tcW w:w="1472" w:type="dxa"/>
            <w:vAlign w:val="top"/>
          </w:tcPr>
          <w:p w14:paraId="2791271C">
            <w:pPr>
              <w:spacing w:before="71" w:line="281" w:lineRule="auto"/>
              <w:ind w:left="206" w:right="146" w:hanging="95"/>
              <w:rPr>
                <w:rFonts w:ascii="宋体" w:hAnsi="宋体" w:eastAsia="宋体" w:cs="宋体"/>
                <w:sz w:val="18"/>
                <w:szCs w:val="18"/>
              </w:rPr>
            </w:pPr>
            <w:r>
              <w:rPr>
                <w:rFonts w:ascii="宋体" w:hAnsi="宋体" w:eastAsia="宋体" w:cs="宋体"/>
                <w:spacing w:val="-8"/>
                <w:sz w:val="18"/>
                <w:szCs w:val="18"/>
              </w:rPr>
              <w:t>减少水土流失，</w:t>
            </w:r>
            <w:r>
              <w:rPr>
                <w:rFonts w:ascii="宋体" w:hAnsi="宋体" w:eastAsia="宋体" w:cs="宋体"/>
                <w:spacing w:val="4"/>
                <w:sz w:val="18"/>
                <w:szCs w:val="18"/>
              </w:rPr>
              <w:t xml:space="preserve"> </w:t>
            </w:r>
            <w:r>
              <w:rPr>
                <w:rFonts w:ascii="宋体" w:hAnsi="宋体" w:eastAsia="宋体" w:cs="宋体"/>
                <w:spacing w:val="-3"/>
                <w:sz w:val="18"/>
                <w:szCs w:val="18"/>
              </w:rPr>
              <w:t>改善生态环境</w:t>
            </w:r>
          </w:p>
        </w:tc>
        <w:tc>
          <w:tcPr>
            <w:tcW w:w="970" w:type="dxa"/>
            <w:vAlign w:val="top"/>
          </w:tcPr>
          <w:p w14:paraId="71912E9B">
            <w:pPr>
              <w:spacing w:before="226" w:line="221" w:lineRule="auto"/>
              <w:ind w:left="130"/>
              <w:rPr>
                <w:rFonts w:ascii="宋体" w:hAnsi="宋体" w:eastAsia="宋体" w:cs="宋体"/>
                <w:sz w:val="18"/>
                <w:szCs w:val="18"/>
              </w:rPr>
            </w:pPr>
            <w:r>
              <w:rPr>
                <w:rFonts w:ascii="宋体" w:hAnsi="宋体" w:eastAsia="宋体" w:cs="宋体"/>
                <w:spacing w:val="-2"/>
                <w:sz w:val="18"/>
                <w:szCs w:val="18"/>
              </w:rPr>
              <w:t>有效保护</w:t>
            </w:r>
          </w:p>
        </w:tc>
        <w:tc>
          <w:tcPr>
            <w:tcW w:w="1638" w:type="dxa"/>
            <w:vAlign w:val="top"/>
          </w:tcPr>
          <w:p w14:paraId="79603C41">
            <w:pPr>
              <w:spacing w:before="226" w:line="221" w:lineRule="auto"/>
              <w:ind w:left="462"/>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7235DD80">
            <w:pPr>
              <w:rPr>
                <w:rFonts w:ascii="Arial"/>
                <w:sz w:val="21"/>
              </w:rPr>
            </w:pPr>
          </w:p>
        </w:tc>
        <w:tc>
          <w:tcPr>
            <w:tcW w:w="1033" w:type="dxa"/>
            <w:vAlign w:val="top"/>
          </w:tcPr>
          <w:p w14:paraId="1C502C02">
            <w:pPr>
              <w:spacing w:before="226"/>
              <w:ind w:left="482"/>
              <w:rPr>
                <w:rFonts w:ascii="宋体" w:hAnsi="宋体" w:eastAsia="宋体" w:cs="宋体"/>
                <w:sz w:val="18"/>
                <w:szCs w:val="18"/>
              </w:rPr>
            </w:pPr>
            <w:r>
              <w:rPr>
                <w:rFonts w:ascii="宋体" w:hAnsi="宋体" w:eastAsia="宋体" w:cs="宋体"/>
                <w:sz w:val="18"/>
                <w:szCs w:val="18"/>
              </w:rPr>
              <w:t>5</w:t>
            </w:r>
          </w:p>
        </w:tc>
        <w:tc>
          <w:tcPr>
            <w:tcW w:w="1036" w:type="dxa"/>
            <w:vAlign w:val="top"/>
          </w:tcPr>
          <w:p w14:paraId="3C705AC0">
            <w:pPr>
              <w:spacing w:before="71" w:line="281" w:lineRule="auto"/>
              <w:ind w:left="256" w:right="152"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02" w:type="dxa"/>
            <w:vAlign w:val="top"/>
          </w:tcPr>
          <w:p w14:paraId="563659A5">
            <w:pPr>
              <w:spacing w:before="71" w:line="281" w:lineRule="auto"/>
              <w:ind w:left="314" w:right="129"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21FD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17" w:type="dxa"/>
            <w:vAlign w:val="top"/>
          </w:tcPr>
          <w:p w14:paraId="79A54E6C">
            <w:pPr>
              <w:spacing w:before="73" w:line="282" w:lineRule="auto"/>
              <w:ind w:left="283" w:right="18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51" w:type="dxa"/>
            <w:vAlign w:val="top"/>
          </w:tcPr>
          <w:p w14:paraId="174F72C7">
            <w:pPr>
              <w:spacing w:before="228" w:line="220" w:lineRule="auto"/>
              <w:ind w:left="228"/>
              <w:rPr>
                <w:rFonts w:ascii="宋体" w:hAnsi="宋体" w:eastAsia="宋体" w:cs="宋体"/>
                <w:sz w:val="18"/>
                <w:szCs w:val="18"/>
              </w:rPr>
            </w:pPr>
            <w:r>
              <w:rPr>
                <w:rFonts w:ascii="宋体" w:hAnsi="宋体" w:eastAsia="宋体" w:cs="宋体"/>
                <w:spacing w:val="-2"/>
                <w:sz w:val="18"/>
                <w:szCs w:val="18"/>
              </w:rPr>
              <w:t>满意度指标</w:t>
            </w:r>
          </w:p>
        </w:tc>
        <w:tc>
          <w:tcPr>
            <w:tcW w:w="1472" w:type="dxa"/>
            <w:vAlign w:val="top"/>
          </w:tcPr>
          <w:p w14:paraId="566EFE6D">
            <w:pPr>
              <w:spacing w:before="72" w:line="219" w:lineRule="auto"/>
              <w:ind w:left="200"/>
              <w:rPr>
                <w:rFonts w:ascii="宋体" w:hAnsi="宋体" w:eastAsia="宋体" w:cs="宋体"/>
                <w:sz w:val="18"/>
                <w:szCs w:val="18"/>
              </w:rPr>
            </w:pPr>
            <w:r>
              <w:rPr>
                <w:rFonts w:ascii="宋体" w:hAnsi="宋体" w:eastAsia="宋体" w:cs="宋体"/>
                <w:spacing w:val="-2"/>
                <w:sz w:val="18"/>
                <w:szCs w:val="18"/>
              </w:rPr>
              <w:t>退耕农户满意</w:t>
            </w:r>
          </w:p>
          <w:p w14:paraId="75491A5D">
            <w:pPr>
              <w:spacing w:before="97" w:line="221" w:lineRule="auto"/>
              <w:ind w:left="648"/>
              <w:rPr>
                <w:rFonts w:ascii="宋体" w:hAnsi="宋体" w:eastAsia="宋体" w:cs="宋体"/>
                <w:sz w:val="18"/>
                <w:szCs w:val="18"/>
              </w:rPr>
            </w:pPr>
            <w:r>
              <w:rPr>
                <w:rFonts w:ascii="宋体" w:hAnsi="宋体" w:eastAsia="宋体" w:cs="宋体"/>
                <w:sz w:val="18"/>
                <w:szCs w:val="18"/>
              </w:rPr>
              <w:t>度</w:t>
            </w:r>
          </w:p>
        </w:tc>
        <w:tc>
          <w:tcPr>
            <w:tcW w:w="970" w:type="dxa"/>
            <w:vAlign w:val="top"/>
          </w:tcPr>
          <w:p w14:paraId="254C698B">
            <w:pPr>
              <w:spacing w:before="228" w:line="238" w:lineRule="auto"/>
              <w:ind w:left="281"/>
              <w:rPr>
                <w:rFonts w:ascii="宋体" w:hAnsi="宋体" w:eastAsia="宋体" w:cs="宋体"/>
                <w:sz w:val="18"/>
                <w:szCs w:val="18"/>
              </w:rPr>
            </w:pPr>
            <w:r>
              <w:rPr>
                <w:rFonts w:ascii="宋体" w:hAnsi="宋体" w:eastAsia="宋体" w:cs="宋体"/>
                <w:spacing w:val="-6"/>
                <w:sz w:val="18"/>
                <w:szCs w:val="18"/>
              </w:rPr>
              <w:t>≥90%</w:t>
            </w:r>
          </w:p>
        </w:tc>
        <w:tc>
          <w:tcPr>
            <w:tcW w:w="1638" w:type="dxa"/>
            <w:vAlign w:val="top"/>
          </w:tcPr>
          <w:p w14:paraId="291F968F">
            <w:pPr>
              <w:spacing w:before="228" w:line="221" w:lineRule="auto"/>
              <w:ind w:left="462"/>
              <w:rPr>
                <w:rFonts w:ascii="宋体" w:hAnsi="宋体" w:eastAsia="宋体" w:cs="宋体"/>
                <w:sz w:val="18"/>
                <w:szCs w:val="18"/>
              </w:rPr>
            </w:pPr>
            <w:r>
              <w:rPr>
                <w:rFonts w:ascii="宋体" w:hAnsi="宋体" w:eastAsia="宋体" w:cs="宋体"/>
                <w:spacing w:val="-2"/>
                <w:sz w:val="18"/>
                <w:szCs w:val="18"/>
              </w:rPr>
              <w:t>计划标准</w:t>
            </w:r>
          </w:p>
        </w:tc>
        <w:tc>
          <w:tcPr>
            <w:tcW w:w="1217" w:type="dxa"/>
            <w:vAlign w:val="top"/>
          </w:tcPr>
          <w:p w14:paraId="779A46FE">
            <w:pPr>
              <w:rPr>
                <w:rFonts w:ascii="Arial"/>
                <w:sz w:val="21"/>
              </w:rPr>
            </w:pPr>
          </w:p>
        </w:tc>
        <w:tc>
          <w:tcPr>
            <w:tcW w:w="1033" w:type="dxa"/>
            <w:vAlign w:val="top"/>
          </w:tcPr>
          <w:p w14:paraId="2E335164">
            <w:pPr>
              <w:spacing w:before="228"/>
              <w:ind w:left="446"/>
              <w:rPr>
                <w:rFonts w:ascii="宋体" w:hAnsi="宋体" w:eastAsia="宋体" w:cs="宋体"/>
                <w:sz w:val="18"/>
                <w:szCs w:val="18"/>
              </w:rPr>
            </w:pPr>
            <w:r>
              <w:rPr>
                <w:rFonts w:ascii="宋体" w:hAnsi="宋体" w:eastAsia="宋体" w:cs="宋体"/>
                <w:spacing w:val="-10"/>
                <w:sz w:val="18"/>
                <w:szCs w:val="18"/>
              </w:rPr>
              <w:t>10</w:t>
            </w:r>
          </w:p>
        </w:tc>
        <w:tc>
          <w:tcPr>
            <w:tcW w:w="1036" w:type="dxa"/>
            <w:vAlign w:val="top"/>
          </w:tcPr>
          <w:p w14:paraId="554E8AB3">
            <w:pPr>
              <w:spacing w:before="72" w:line="220" w:lineRule="auto"/>
              <w:ind w:left="165"/>
              <w:rPr>
                <w:rFonts w:ascii="宋体" w:hAnsi="宋体" w:eastAsia="宋体" w:cs="宋体"/>
                <w:sz w:val="18"/>
                <w:szCs w:val="18"/>
              </w:rPr>
            </w:pPr>
            <w:r>
              <w:rPr>
                <w:rFonts w:ascii="宋体" w:hAnsi="宋体" w:eastAsia="宋体" w:cs="宋体"/>
                <w:spacing w:val="-2"/>
                <w:sz w:val="18"/>
                <w:szCs w:val="18"/>
              </w:rPr>
              <w:t>满意度赋</w:t>
            </w:r>
          </w:p>
          <w:p w14:paraId="1F68F181">
            <w:pPr>
              <w:spacing w:before="97" w:line="221" w:lineRule="auto"/>
              <w:ind w:left="436"/>
              <w:rPr>
                <w:rFonts w:ascii="宋体" w:hAnsi="宋体" w:eastAsia="宋体" w:cs="宋体"/>
                <w:sz w:val="18"/>
                <w:szCs w:val="18"/>
              </w:rPr>
            </w:pPr>
            <w:r>
              <w:rPr>
                <w:rFonts w:ascii="宋体" w:hAnsi="宋体" w:eastAsia="宋体" w:cs="宋体"/>
                <w:sz w:val="18"/>
                <w:szCs w:val="18"/>
              </w:rPr>
              <w:t>分</w:t>
            </w:r>
          </w:p>
        </w:tc>
        <w:tc>
          <w:tcPr>
            <w:tcW w:w="802" w:type="dxa"/>
            <w:vAlign w:val="top"/>
          </w:tcPr>
          <w:p w14:paraId="290DF7FB">
            <w:pPr>
              <w:spacing w:before="73" w:line="282" w:lineRule="auto"/>
              <w:ind w:left="314" w:right="129"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7DEB2986">
      <w:pPr>
        <w:rPr>
          <w:rFonts w:ascii="Arial"/>
          <w:sz w:val="21"/>
        </w:rPr>
      </w:pPr>
    </w:p>
    <w:p w14:paraId="7B29F73C">
      <w:pPr>
        <w:rPr>
          <w:rFonts w:ascii="Arial" w:hAnsi="Arial" w:eastAsia="Arial" w:cs="Arial"/>
          <w:sz w:val="21"/>
          <w:szCs w:val="21"/>
        </w:rPr>
        <w:sectPr>
          <w:footerReference r:id="rId47" w:type="default"/>
          <w:pgSz w:w="11906" w:h="16839"/>
          <w:pgMar w:top="400" w:right="616" w:bottom="1521" w:left="848" w:header="0" w:footer="1156" w:gutter="0"/>
          <w:cols w:space="720" w:num="1"/>
        </w:sectPr>
      </w:pPr>
    </w:p>
    <w:p w14:paraId="0D38A05F">
      <w:pPr>
        <w:spacing w:before="24"/>
      </w:pPr>
    </w:p>
    <w:p w14:paraId="3BBAED1E">
      <w:pPr>
        <w:spacing w:before="24"/>
      </w:pPr>
    </w:p>
    <w:p w14:paraId="146F40BE">
      <w:pPr>
        <w:spacing w:before="24"/>
      </w:pPr>
    </w:p>
    <w:p w14:paraId="65EA8369">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689F6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3" w:hRule="atLeast"/>
        </w:trPr>
        <w:tc>
          <w:tcPr>
            <w:tcW w:w="10004" w:type="dxa"/>
            <w:gridSpan w:val="9"/>
            <w:vAlign w:val="top"/>
          </w:tcPr>
          <w:p w14:paraId="31C727F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FB5A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4F564BE">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30DA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D03474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0CB6311">
            <w:pPr>
              <w:spacing w:before="213" w:line="220" w:lineRule="auto"/>
              <w:ind w:left="3017"/>
              <w:rPr>
                <w:rFonts w:ascii="宋体" w:hAnsi="宋体" w:eastAsia="宋体" w:cs="宋体"/>
                <w:sz w:val="18"/>
                <w:szCs w:val="18"/>
              </w:rPr>
            </w:pPr>
            <w:r>
              <w:rPr>
                <w:rFonts w:ascii="宋体" w:hAnsi="宋体" w:eastAsia="宋体" w:cs="宋体"/>
                <w:spacing w:val="-1"/>
                <w:sz w:val="18"/>
                <w:szCs w:val="18"/>
              </w:rPr>
              <w:t>托克逊县林业和草原局</w:t>
            </w:r>
          </w:p>
        </w:tc>
      </w:tr>
      <w:tr w14:paraId="05A264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145674B">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08A5CE2">
            <w:pPr>
              <w:spacing w:before="66" w:line="220" w:lineRule="auto"/>
              <w:ind w:left="113"/>
              <w:rPr>
                <w:rFonts w:ascii="宋体" w:hAnsi="宋体" w:eastAsia="宋体" w:cs="宋体"/>
                <w:sz w:val="18"/>
                <w:szCs w:val="18"/>
              </w:rPr>
            </w:pPr>
            <w:r>
              <w:rPr>
                <w:rFonts w:ascii="宋体" w:hAnsi="宋体" w:eastAsia="宋体" w:cs="宋体"/>
                <w:spacing w:val="-1"/>
                <w:sz w:val="18"/>
                <w:szCs w:val="18"/>
              </w:rPr>
              <w:t>托克逊县</w:t>
            </w:r>
            <w:r>
              <w:rPr>
                <w:rFonts w:ascii="宋体" w:hAnsi="宋体" w:eastAsia="宋体" w:cs="宋体"/>
                <w:spacing w:val="-35"/>
                <w:sz w:val="18"/>
                <w:szCs w:val="18"/>
              </w:rPr>
              <w:t xml:space="preserve"> </w:t>
            </w: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年中央林业草原生态保护恢</w:t>
            </w:r>
            <w:r>
              <w:rPr>
                <w:rFonts w:ascii="宋体" w:hAnsi="宋体" w:eastAsia="宋体" w:cs="宋体"/>
                <w:spacing w:val="-2"/>
                <w:sz w:val="18"/>
                <w:szCs w:val="18"/>
              </w:rPr>
              <w:t>复资</w:t>
            </w:r>
          </w:p>
          <w:p w14:paraId="7BCB4429">
            <w:pPr>
              <w:spacing w:before="97" w:line="220" w:lineRule="auto"/>
              <w:ind w:left="1286"/>
              <w:rPr>
                <w:rFonts w:ascii="宋体" w:hAnsi="宋体" w:eastAsia="宋体" w:cs="宋体"/>
                <w:sz w:val="18"/>
                <w:szCs w:val="18"/>
              </w:rPr>
            </w:pPr>
            <w:r>
              <w:rPr>
                <w:rFonts w:ascii="宋体" w:hAnsi="宋体" w:eastAsia="宋体" w:cs="宋体"/>
                <w:spacing w:val="-2"/>
                <w:sz w:val="18"/>
                <w:szCs w:val="18"/>
              </w:rPr>
              <w:t>金-森林资源培育</w:t>
            </w:r>
          </w:p>
        </w:tc>
        <w:tc>
          <w:tcPr>
            <w:tcW w:w="2157" w:type="dxa"/>
            <w:gridSpan w:val="2"/>
            <w:vAlign w:val="top"/>
          </w:tcPr>
          <w:p w14:paraId="19F0A40B">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38B61E2">
            <w:pPr>
              <w:spacing w:before="222" w:line="221" w:lineRule="auto"/>
              <w:ind w:left="616"/>
              <w:rPr>
                <w:rFonts w:ascii="宋体" w:hAnsi="宋体" w:eastAsia="宋体" w:cs="宋体"/>
                <w:sz w:val="18"/>
                <w:szCs w:val="18"/>
              </w:rPr>
            </w:pPr>
            <w:r>
              <w:rPr>
                <w:rFonts w:ascii="宋体" w:hAnsi="宋体" w:eastAsia="宋体" w:cs="宋体"/>
                <w:spacing w:val="-3"/>
                <w:sz w:val="18"/>
                <w:szCs w:val="18"/>
              </w:rPr>
              <w:t>童振荣</w:t>
            </w:r>
          </w:p>
        </w:tc>
      </w:tr>
      <w:tr w14:paraId="4D805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45C43E8">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64DB1C8">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300DA598">
            <w:pPr>
              <w:spacing w:before="250"/>
              <w:ind w:left="213"/>
              <w:rPr>
                <w:rFonts w:ascii="宋体" w:hAnsi="宋体" w:eastAsia="宋体" w:cs="宋体"/>
                <w:sz w:val="18"/>
                <w:szCs w:val="18"/>
              </w:rPr>
            </w:pPr>
            <w:r>
              <w:rPr>
                <w:rFonts w:ascii="宋体" w:hAnsi="宋体" w:eastAsia="宋体" w:cs="宋体"/>
                <w:spacing w:val="-4"/>
                <w:sz w:val="18"/>
                <w:szCs w:val="18"/>
              </w:rPr>
              <w:t>160.00</w:t>
            </w:r>
          </w:p>
        </w:tc>
        <w:tc>
          <w:tcPr>
            <w:tcW w:w="1570" w:type="dxa"/>
            <w:vAlign w:val="top"/>
          </w:tcPr>
          <w:p w14:paraId="3EC4B61B">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206645C">
            <w:pPr>
              <w:spacing w:before="250"/>
              <w:ind w:left="332"/>
              <w:rPr>
                <w:rFonts w:ascii="宋体" w:hAnsi="宋体" w:eastAsia="宋体" w:cs="宋体"/>
                <w:sz w:val="18"/>
                <w:szCs w:val="18"/>
              </w:rPr>
            </w:pPr>
            <w:r>
              <w:rPr>
                <w:rFonts w:ascii="宋体" w:hAnsi="宋体" w:eastAsia="宋体" w:cs="宋体"/>
                <w:spacing w:val="-4"/>
                <w:sz w:val="18"/>
                <w:szCs w:val="18"/>
              </w:rPr>
              <w:t>160.00</w:t>
            </w:r>
          </w:p>
        </w:tc>
        <w:tc>
          <w:tcPr>
            <w:tcW w:w="990" w:type="dxa"/>
            <w:vAlign w:val="top"/>
          </w:tcPr>
          <w:p w14:paraId="4E6F6A00">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14E8B7F0">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0E8051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433BAB26">
            <w:pPr>
              <w:spacing w:line="315" w:lineRule="auto"/>
              <w:rPr>
                <w:rFonts w:ascii="Arial"/>
                <w:sz w:val="21"/>
              </w:rPr>
            </w:pPr>
          </w:p>
          <w:p w14:paraId="5C418B7B">
            <w:pPr>
              <w:spacing w:line="315" w:lineRule="auto"/>
              <w:rPr>
                <w:rFonts w:ascii="Arial"/>
                <w:sz w:val="21"/>
              </w:rPr>
            </w:pPr>
          </w:p>
          <w:p w14:paraId="6596D0B6">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4EBD063">
            <w:pPr>
              <w:spacing w:before="67" w:line="305" w:lineRule="auto"/>
              <w:ind w:left="111" w:right="159"/>
              <w:jc w:val="both"/>
              <w:rPr>
                <w:rFonts w:ascii="宋体" w:hAnsi="宋体" w:eastAsia="宋体" w:cs="宋体"/>
                <w:sz w:val="18"/>
                <w:szCs w:val="18"/>
              </w:rPr>
            </w:pPr>
            <w:r>
              <w:rPr>
                <w:rFonts w:ascii="宋体" w:hAnsi="宋体" w:eastAsia="宋体" w:cs="宋体"/>
                <w:spacing w:val="-1"/>
                <w:sz w:val="18"/>
                <w:szCs w:val="18"/>
              </w:rPr>
              <w:t>通过在郭勒布依乡、伊拉湖镇等</w:t>
            </w:r>
            <w:r>
              <w:rPr>
                <w:rFonts w:ascii="宋体" w:hAnsi="宋体" w:eastAsia="宋体" w:cs="宋体"/>
                <w:spacing w:val="-33"/>
                <w:sz w:val="18"/>
                <w:szCs w:val="18"/>
              </w:rPr>
              <w:t xml:space="preserve"> </w:t>
            </w:r>
            <w:r>
              <w:rPr>
                <w:rFonts w:ascii="宋体" w:hAnsi="宋体" w:eastAsia="宋体" w:cs="宋体"/>
                <w:spacing w:val="-1"/>
                <w:sz w:val="18"/>
                <w:szCs w:val="18"/>
              </w:rPr>
              <w:t>4</w:t>
            </w:r>
            <w:r>
              <w:rPr>
                <w:rFonts w:ascii="宋体" w:hAnsi="宋体" w:eastAsia="宋体" w:cs="宋体"/>
                <w:spacing w:val="-38"/>
                <w:sz w:val="18"/>
                <w:szCs w:val="18"/>
              </w:rPr>
              <w:t xml:space="preserve"> </w:t>
            </w:r>
            <w:r>
              <w:rPr>
                <w:rFonts w:ascii="宋体" w:hAnsi="宋体" w:eastAsia="宋体" w:cs="宋体"/>
                <w:spacing w:val="-1"/>
                <w:sz w:val="18"/>
                <w:szCs w:val="18"/>
              </w:rPr>
              <w:t>个乡镇</w:t>
            </w:r>
            <w:r>
              <w:rPr>
                <w:rFonts w:ascii="宋体" w:hAnsi="宋体" w:eastAsia="宋体" w:cs="宋体"/>
                <w:spacing w:val="-37"/>
                <w:sz w:val="18"/>
                <w:szCs w:val="18"/>
              </w:rPr>
              <w:t xml:space="preserve"> </w:t>
            </w:r>
            <w:r>
              <w:rPr>
                <w:rFonts w:ascii="宋体" w:hAnsi="宋体" w:eastAsia="宋体" w:cs="宋体"/>
                <w:spacing w:val="-1"/>
                <w:sz w:val="18"/>
                <w:szCs w:val="18"/>
              </w:rPr>
              <w:t>8</w:t>
            </w:r>
            <w:r>
              <w:rPr>
                <w:rFonts w:ascii="宋体" w:hAnsi="宋体" w:eastAsia="宋体" w:cs="宋体"/>
                <w:spacing w:val="-39"/>
                <w:sz w:val="18"/>
                <w:szCs w:val="18"/>
              </w:rPr>
              <w:t xml:space="preserve"> </w:t>
            </w:r>
            <w:r>
              <w:rPr>
                <w:rFonts w:ascii="宋体" w:hAnsi="宋体" w:eastAsia="宋体" w:cs="宋体"/>
                <w:spacing w:val="-1"/>
                <w:sz w:val="18"/>
                <w:szCs w:val="18"/>
              </w:rPr>
              <w:t>个行政村实施村庄绿化项目，采取补植补造、修剪涂</w:t>
            </w:r>
            <w:r>
              <w:rPr>
                <w:rFonts w:ascii="宋体" w:hAnsi="宋体" w:eastAsia="宋体" w:cs="宋体"/>
                <w:sz w:val="18"/>
                <w:szCs w:val="18"/>
              </w:rPr>
              <w:t xml:space="preserve"> 白、病虫害防治、林地清理等措施，进一步优化林分结构，增加村庄绿化面</w:t>
            </w:r>
            <w:r>
              <w:rPr>
                <w:rFonts w:ascii="宋体" w:hAnsi="宋体" w:eastAsia="宋体" w:cs="宋体"/>
                <w:spacing w:val="-1"/>
                <w:sz w:val="18"/>
                <w:szCs w:val="18"/>
              </w:rPr>
              <w:t>积，改善农村人居生</w:t>
            </w:r>
            <w:r>
              <w:rPr>
                <w:rFonts w:ascii="宋体" w:hAnsi="宋体" w:eastAsia="宋体" w:cs="宋体"/>
                <w:sz w:val="18"/>
                <w:szCs w:val="18"/>
              </w:rPr>
              <w:t xml:space="preserve"> 活环境，增强群众对植被保护、绿化养护以及人居环境保护的意识，有效带</w:t>
            </w:r>
            <w:r>
              <w:rPr>
                <w:rFonts w:ascii="宋体" w:hAnsi="宋体" w:eastAsia="宋体" w:cs="宋体"/>
                <w:spacing w:val="-1"/>
                <w:sz w:val="18"/>
                <w:szCs w:val="18"/>
              </w:rPr>
              <w:t>动项目村百提高森林</w:t>
            </w:r>
            <w:r>
              <w:rPr>
                <w:rFonts w:ascii="宋体" w:hAnsi="宋体" w:eastAsia="宋体" w:cs="宋体"/>
                <w:sz w:val="18"/>
                <w:szCs w:val="18"/>
              </w:rPr>
              <w:t xml:space="preserve"> 质量，增强森林生态系统的稳定性，改善森林生态系统的健康和活力，保育</w:t>
            </w:r>
            <w:r>
              <w:rPr>
                <w:rFonts w:ascii="宋体" w:hAnsi="宋体" w:eastAsia="宋体" w:cs="宋体"/>
                <w:spacing w:val="-1"/>
                <w:sz w:val="18"/>
                <w:szCs w:val="18"/>
              </w:rPr>
              <w:t>森林生态系统的生物</w:t>
            </w:r>
            <w:r>
              <w:rPr>
                <w:rFonts w:ascii="宋体" w:hAnsi="宋体" w:eastAsia="宋体" w:cs="宋体"/>
                <w:sz w:val="18"/>
                <w:szCs w:val="18"/>
              </w:rPr>
              <w:t xml:space="preserve"> </w:t>
            </w:r>
            <w:r>
              <w:rPr>
                <w:rFonts w:ascii="宋体" w:hAnsi="宋体" w:eastAsia="宋体" w:cs="宋体"/>
                <w:spacing w:val="-1"/>
                <w:sz w:val="18"/>
                <w:szCs w:val="18"/>
              </w:rPr>
              <w:t>多样性和服务功能，提升防护林防风固沙效果。</w:t>
            </w:r>
          </w:p>
        </w:tc>
      </w:tr>
      <w:tr w14:paraId="297D72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379B055">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6AAAC38">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9445EBC">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48EF6A7">
            <w:pPr>
              <w:spacing w:before="225"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52FED1E5">
            <w:pPr>
              <w:spacing w:before="225"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C8F762B">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6CCF6F2F">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48D7C6E0">
            <w:pPr>
              <w:spacing w:before="69" w:line="283"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02AA5D0">
            <w:pPr>
              <w:spacing w:before="69"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5AA83BCE">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3C45D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5610D5AF">
            <w:pPr>
              <w:spacing w:line="247" w:lineRule="auto"/>
              <w:rPr>
                <w:rFonts w:ascii="Arial"/>
                <w:sz w:val="21"/>
              </w:rPr>
            </w:pPr>
          </w:p>
          <w:p w14:paraId="21C3B218">
            <w:pPr>
              <w:spacing w:line="248" w:lineRule="auto"/>
              <w:rPr>
                <w:rFonts w:ascii="Arial"/>
                <w:sz w:val="21"/>
              </w:rPr>
            </w:pPr>
          </w:p>
          <w:p w14:paraId="39CD4F09">
            <w:pPr>
              <w:spacing w:line="248" w:lineRule="auto"/>
              <w:rPr>
                <w:rFonts w:ascii="Arial"/>
                <w:sz w:val="21"/>
              </w:rPr>
            </w:pPr>
          </w:p>
          <w:p w14:paraId="60016DC0">
            <w:pPr>
              <w:spacing w:line="248" w:lineRule="auto"/>
              <w:rPr>
                <w:rFonts w:ascii="Arial"/>
                <w:sz w:val="21"/>
              </w:rPr>
            </w:pPr>
          </w:p>
          <w:p w14:paraId="22EE450F">
            <w:pPr>
              <w:spacing w:line="248" w:lineRule="auto"/>
              <w:rPr>
                <w:rFonts w:ascii="Arial"/>
                <w:sz w:val="21"/>
              </w:rPr>
            </w:pPr>
          </w:p>
          <w:p w14:paraId="47E0157F">
            <w:pPr>
              <w:spacing w:line="248" w:lineRule="auto"/>
              <w:rPr>
                <w:rFonts w:ascii="Arial"/>
                <w:sz w:val="21"/>
              </w:rPr>
            </w:pPr>
          </w:p>
          <w:p w14:paraId="21A88E7C">
            <w:pPr>
              <w:spacing w:line="248" w:lineRule="auto"/>
              <w:rPr>
                <w:rFonts w:ascii="Arial"/>
                <w:sz w:val="21"/>
              </w:rPr>
            </w:pPr>
          </w:p>
          <w:p w14:paraId="7FF5AED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A41666F">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2281FB00">
            <w:pPr>
              <w:spacing w:line="321" w:lineRule="auto"/>
              <w:rPr>
                <w:rFonts w:ascii="Arial"/>
                <w:sz w:val="21"/>
              </w:rPr>
            </w:pPr>
          </w:p>
          <w:p w14:paraId="4686B785">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3DE5CA44">
            <w:pPr>
              <w:spacing w:before="67" w:line="219" w:lineRule="auto"/>
              <w:ind w:left="169"/>
              <w:rPr>
                <w:rFonts w:ascii="宋体" w:hAnsi="宋体" w:eastAsia="宋体" w:cs="宋体"/>
                <w:sz w:val="18"/>
                <w:szCs w:val="18"/>
              </w:rPr>
            </w:pPr>
            <w:r>
              <w:rPr>
                <w:rFonts w:ascii="宋体" w:hAnsi="宋体" w:eastAsia="宋体" w:cs="宋体"/>
                <w:spacing w:val="-2"/>
                <w:sz w:val="18"/>
                <w:szCs w:val="18"/>
              </w:rPr>
              <w:t>支持乡村绿化</w:t>
            </w:r>
          </w:p>
          <w:p w14:paraId="7D29D388">
            <w:pPr>
              <w:spacing w:before="98" w:line="219" w:lineRule="auto"/>
              <w:ind w:left="170"/>
              <w:rPr>
                <w:rFonts w:ascii="宋体" w:hAnsi="宋体" w:eastAsia="宋体" w:cs="宋体"/>
                <w:sz w:val="18"/>
                <w:szCs w:val="18"/>
              </w:rPr>
            </w:pPr>
            <w:r>
              <w:rPr>
                <w:rFonts w:ascii="宋体" w:hAnsi="宋体" w:eastAsia="宋体" w:cs="宋体"/>
                <w:spacing w:val="-2"/>
                <w:sz w:val="18"/>
                <w:szCs w:val="18"/>
              </w:rPr>
              <w:t>美化村庄数量</w:t>
            </w:r>
          </w:p>
          <w:p w14:paraId="1073B180">
            <w:pPr>
              <w:spacing w:before="98" w:line="220" w:lineRule="auto"/>
              <w:ind w:left="450"/>
              <w:rPr>
                <w:rFonts w:ascii="宋体" w:hAnsi="宋体" w:eastAsia="宋体" w:cs="宋体"/>
                <w:sz w:val="18"/>
                <w:szCs w:val="18"/>
              </w:rPr>
            </w:pPr>
            <w:r>
              <w:rPr>
                <w:rFonts w:ascii="宋体" w:hAnsi="宋体" w:eastAsia="宋体" w:cs="宋体"/>
                <w:spacing w:val="-6"/>
                <w:sz w:val="18"/>
                <w:szCs w:val="18"/>
              </w:rPr>
              <w:t>（个）</w:t>
            </w:r>
          </w:p>
        </w:tc>
        <w:tc>
          <w:tcPr>
            <w:tcW w:w="930" w:type="dxa"/>
            <w:vAlign w:val="top"/>
          </w:tcPr>
          <w:p w14:paraId="7641AEC8">
            <w:pPr>
              <w:spacing w:line="318" w:lineRule="auto"/>
              <w:rPr>
                <w:rFonts w:ascii="Arial"/>
                <w:sz w:val="21"/>
              </w:rPr>
            </w:pPr>
          </w:p>
          <w:p w14:paraId="37043B45">
            <w:pPr>
              <w:spacing w:before="59" w:line="220" w:lineRule="auto"/>
              <w:ind w:left="311"/>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7"/>
                <w:sz w:val="18"/>
                <w:szCs w:val="18"/>
              </w:rPr>
              <w:t xml:space="preserve"> </w:t>
            </w:r>
            <w:r>
              <w:rPr>
                <w:rFonts w:ascii="宋体" w:hAnsi="宋体" w:eastAsia="宋体" w:cs="宋体"/>
                <w:spacing w:val="-4"/>
                <w:sz w:val="18"/>
                <w:szCs w:val="18"/>
              </w:rPr>
              <w:t>个</w:t>
            </w:r>
          </w:p>
        </w:tc>
        <w:tc>
          <w:tcPr>
            <w:tcW w:w="1570" w:type="dxa"/>
            <w:vAlign w:val="top"/>
          </w:tcPr>
          <w:p w14:paraId="60248260">
            <w:pPr>
              <w:spacing w:line="318" w:lineRule="auto"/>
              <w:rPr>
                <w:rFonts w:ascii="Arial"/>
                <w:sz w:val="21"/>
              </w:rPr>
            </w:pPr>
          </w:p>
          <w:p w14:paraId="0CA9C1CC">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973C6A">
            <w:pPr>
              <w:rPr>
                <w:rFonts w:ascii="Arial"/>
                <w:sz w:val="21"/>
              </w:rPr>
            </w:pPr>
          </w:p>
        </w:tc>
        <w:tc>
          <w:tcPr>
            <w:tcW w:w="990" w:type="dxa"/>
            <w:vAlign w:val="top"/>
          </w:tcPr>
          <w:p w14:paraId="03C84D0B">
            <w:pPr>
              <w:spacing w:line="318" w:lineRule="auto"/>
              <w:rPr>
                <w:rFonts w:ascii="Arial"/>
                <w:sz w:val="21"/>
              </w:rPr>
            </w:pPr>
          </w:p>
          <w:p w14:paraId="14C78CCE">
            <w:pPr>
              <w:spacing w:before="59"/>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113ADD78">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1EB0E6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7E61224">
            <w:pPr>
              <w:spacing w:before="223"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EA3DB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9FBBCBF">
            <w:pPr>
              <w:rPr>
                <w:rFonts w:ascii="Arial"/>
                <w:sz w:val="21"/>
              </w:rPr>
            </w:pPr>
          </w:p>
        </w:tc>
        <w:tc>
          <w:tcPr>
            <w:tcW w:w="1295" w:type="dxa"/>
            <w:vMerge w:val="restart"/>
            <w:tcBorders>
              <w:bottom w:val="nil"/>
            </w:tcBorders>
            <w:vAlign w:val="top"/>
          </w:tcPr>
          <w:p w14:paraId="375EC85A">
            <w:pPr>
              <w:rPr>
                <w:rFonts w:ascii="Arial"/>
                <w:sz w:val="21"/>
              </w:rPr>
            </w:pPr>
          </w:p>
          <w:p w14:paraId="396BB9C5">
            <w:pPr>
              <w:rPr>
                <w:rFonts w:ascii="Arial"/>
                <w:sz w:val="21"/>
              </w:rPr>
            </w:pPr>
          </w:p>
          <w:p w14:paraId="594F4E29">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C8439AF">
            <w:pPr>
              <w:spacing w:before="69" w:line="282" w:lineRule="auto"/>
              <w:ind w:left="110" w:right="31" w:firstLine="66"/>
              <w:rPr>
                <w:rFonts w:ascii="宋体" w:hAnsi="宋体" w:eastAsia="宋体" w:cs="宋体"/>
                <w:sz w:val="18"/>
                <w:szCs w:val="18"/>
              </w:rPr>
            </w:pPr>
            <w:r>
              <w:rPr>
                <w:rFonts w:ascii="宋体" w:hAnsi="宋体" w:eastAsia="宋体" w:cs="宋体"/>
                <w:spacing w:val="-3"/>
                <w:sz w:val="18"/>
                <w:szCs w:val="18"/>
              </w:rPr>
              <w:t>乡村绿化美化</w:t>
            </w:r>
            <w:r>
              <w:rPr>
                <w:rFonts w:ascii="宋体" w:hAnsi="宋体" w:eastAsia="宋体" w:cs="宋体"/>
                <w:spacing w:val="1"/>
                <w:sz w:val="18"/>
                <w:szCs w:val="18"/>
              </w:rPr>
              <w:t xml:space="preserve">  </w:t>
            </w:r>
            <w:r>
              <w:rPr>
                <w:rFonts w:ascii="宋体" w:hAnsi="宋体" w:eastAsia="宋体" w:cs="宋体"/>
                <w:spacing w:val="-11"/>
                <w:sz w:val="18"/>
                <w:szCs w:val="18"/>
              </w:rPr>
              <w:t>造林成活率（%）</w:t>
            </w:r>
          </w:p>
        </w:tc>
        <w:tc>
          <w:tcPr>
            <w:tcW w:w="930" w:type="dxa"/>
            <w:vAlign w:val="top"/>
          </w:tcPr>
          <w:p w14:paraId="4282991D">
            <w:pPr>
              <w:spacing w:before="225" w:line="238" w:lineRule="auto"/>
              <w:ind w:left="261"/>
              <w:rPr>
                <w:rFonts w:ascii="宋体" w:hAnsi="宋体" w:eastAsia="宋体" w:cs="宋体"/>
                <w:sz w:val="18"/>
                <w:szCs w:val="18"/>
              </w:rPr>
            </w:pPr>
            <w:r>
              <w:rPr>
                <w:rFonts w:ascii="宋体" w:hAnsi="宋体" w:eastAsia="宋体" w:cs="宋体"/>
                <w:spacing w:val="-6"/>
                <w:sz w:val="18"/>
                <w:szCs w:val="18"/>
              </w:rPr>
              <w:t>≥75%</w:t>
            </w:r>
          </w:p>
        </w:tc>
        <w:tc>
          <w:tcPr>
            <w:tcW w:w="1570" w:type="dxa"/>
            <w:vAlign w:val="top"/>
          </w:tcPr>
          <w:p w14:paraId="1E3F2D7F">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6004E2A">
            <w:pPr>
              <w:rPr>
                <w:rFonts w:ascii="Arial"/>
                <w:sz w:val="21"/>
              </w:rPr>
            </w:pPr>
          </w:p>
        </w:tc>
        <w:tc>
          <w:tcPr>
            <w:tcW w:w="990" w:type="dxa"/>
            <w:vAlign w:val="top"/>
          </w:tcPr>
          <w:p w14:paraId="157D5FED">
            <w:pPr>
              <w:spacing w:before="225"/>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221C492B">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57C45D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96C8B18">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7698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AE24E74">
            <w:pPr>
              <w:rPr>
                <w:rFonts w:ascii="Arial"/>
                <w:sz w:val="21"/>
              </w:rPr>
            </w:pPr>
          </w:p>
        </w:tc>
        <w:tc>
          <w:tcPr>
            <w:tcW w:w="1295" w:type="dxa"/>
            <w:vMerge w:val="continue"/>
            <w:tcBorders>
              <w:top w:val="nil"/>
            </w:tcBorders>
            <w:vAlign w:val="top"/>
          </w:tcPr>
          <w:p w14:paraId="11355B27">
            <w:pPr>
              <w:rPr>
                <w:rFonts w:ascii="Arial"/>
                <w:sz w:val="21"/>
              </w:rPr>
            </w:pPr>
          </w:p>
        </w:tc>
        <w:tc>
          <w:tcPr>
            <w:tcW w:w="1411" w:type="dxa"/>
            <w:vAlign w:val="top"/>
          </w:tcPr>
          <w:p w14:paraId="5D0FF8B3">
            <w:pPr>
              <w:spacing w:before="69" w:line="282" w:lineRule="auto"/>
              <w:ind w:left="112" w:right="31" w:firstLine="57"/>
              <w:rPr>
                <w:rFonts w:ascii="宋体" w:hAnsi="宋体" w:eastAsia="宋体" w:cs="宋体"/>
                <w:sz w:val="18"/>
                <w:szCs w:val="18"/>
              </w:rPr>
            </w:pPr>
            <w:r>
              <w:rPr>
                <w:rFonts w:ascii="宋体" w:hAnsi="宋体" w:eastAsia="宋体" w:cs="宋体"/>
                <w:spacing w:val="-2"/>
                <w:sz w:val="18"/>
                <w:szCs w:val="18"/>
              </w:rPr>
              <w:t>村庄原有绿化</w:t>
            </w:r>
            <w:r>
              <w:rPr>
                <w:rFonts w:ascii="宋体" w:hAnsi="宋体" w:eastAsia="宋体" w:cs="宋体"/>
                <w:spacing w:val="1"/>
                <w:sz w:val="18"/>
                <w:szCs w:val="18"/>
              </w:rPr>
              <w:t xml:space="preserve">  </w:t>
            </w:r>
            <w:r>
              <w:rPr>
                <w:rFonts w:ascii="宋体" w:hAnsi="宋体" w:eastAsia="宋体" w:cs="宋体"/>
                <w:spacing w:val="-12"/>
                <w:sz w:val="18"/>
                <w:szCs w:val="18"/>
              </w:rPr>
              <w:t>退化修复率（%）</w:t>
            </w:r>
          </w:p>
        </w:tc>
        <w:tc>
          <w:tcPr>
            <w:tcW w:w="930" w:type="dxa"/>
            <w:vAlign w:val="top"/>
          </w:tcPr>
          <w:p w14:paraId="328E7BAE">
            <w:pPr>
              <w:spacing w:before="225"/>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F15A562">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3EB23C8">
            <w:pPr>
              <w:rPr>
                <w:rFonts w:ascii="Arial"/>
                <w:sz w:val="21"/>
              </w:rPr>
            </w:pPr>
          </w:p>
        </w:tc>
        <w:tc>
          <w:tcPr>
            <w:tcW w:w="990" w:type="dxa"/>
            <w:vAlign w:val="top"/>
          </w:tcPr>
          <w:p w14:paraId="0F223297">
            <w:pPr>
              <w:spacing w:before="225"/>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0C90A6EF">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ABF6D8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96FC79B">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088A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577FD22">
            <w:pPr>
              <w:rPr>
                <w:rFonts w:ascii="Arial"/>
                <w:sz w:val="21"/>
              </w:rPr>
            </w:pPr>
          </w:p>
        </w:tc>
        <w:tc>
          <w:tcPr>
            <w:tcW w:w="1295" w:type="dxa"/>
            <w:vMerge w:val="restart"/>
            <w:tcBorders>
              <w:bottom w:val="nil"/>
            </w:tcBorders>
            <w:vAlign w:val="top"/>
          </w:tcPr>
          <w:p w14:paraId="426E0CC9">
            <w:pPr>
              <w:spacing w:line="263" w:lineRule="auto"/>
              <w:rPr>
                <w:rFonts w:ascii="Arial"/>
                <w:sz w:val="21"/>
              </w:rPr>
            </w:pPr>
          </w:p>
          <w:p w14:paraId="189C8673">
            <w:pPr>
              <w:spacing w:line="263" w:lineRule="auto"/>
              <w:rPr>
                <w:rFonts w:ascii="Arial"/>
                <w:sz w:val="21"/>
              </w:rPr>
            </w:pPr>
          </w:p>
          <w:p w14:paraId="2549A7B3">
            <w:pPr>
              <w:spacing w:line="263" w:lineRule="auto"/>
              <w:rPr>
                <w:rFonts w:ascii="Arial"/>
                <w:sz w:val="21"/>
              </w:rPr>
            </w:pPr>
          </w:p>
          <w:p w14:paraId="35E5421E">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D2BEF39">
            <w:pPr>
              <w:spacing w:before="68" w:line="219" w:lineRule="auto"/>
              <w:ind w:left="176"/>
              <w:rPr>
                <w:rFonts w:ascii="宋体" w:hAnsi="宋体" w:eastAsia="宋体" w:cs="宋体"/>
                <w:sz w:val="18"/>
                <w:szCs w:val="18"/>
              </w:rPr>
            </w:pPr>
            <w:r>
              <w:rPr>
                <w:rFonts w:ascii="宋体" w:hAnsi="宋体" w:eastAsia="宋体" w:cs="宋体"/>
                <w:spacing w:val="-3"/>
                <w:sz w:val="18"/>
                <w:szCs w:val="18"/>
              </w:rPr>
              <w:t>乡村绿化美化</w:t>
            </w:r>
          </w:p>
          <w:p w14:paraId="43550DE0">
            <w:pPr>
              <w:spacing w:before="98" w:line="220" w:lineRule="auto"/>
              <w:ind w:left="168"/>
              <w:rPr>
                <w:rFonts w:ascii="宋体" w:hAnsi="宋体" w:eastAsia="宋体" w:cs="宋体"/>
                <w:sz w:val="18"/>
                <w:szCs w:val="18"/>
              </w:rPr>
            </w:pPr>
            <w:r>
              <w:rPr>
                <w:rFonts w:ascii="宋体" w:hAnsi="宋体" w:eastAsia="宋体" w:cs="宋体"/>
                <w:spacing w:val="-2"/>
                <w:sz w:val="18"/>
                <w:szCs w:val="18"/>
              </w:rPr>
              <w:t>任务按期开工</w:t>
            </w:r>
          </w:p>
          <w:p w14:paraId="36C758B2">
            <w:pPr>
              <w:spacing w:before="97" w:line="220" w:lineRule="auto"/>
              <w:ind w:left="396"/>
              <w:rPr>
                <w:rFonts w:ascii="宋体" w:hAnsi="宋体" w:eastAsia="宋体" w:cs="宋体"/>
                <w:sz w:val="18"/>
                <w:szCs w:val="18"/>
              </w:rPr>
            </w:pPr>
            <w:r>
              <w:rPr>
                <w:rFonts w:ascii="宋体" w:hAnsi="宋体" w:eastAsia="宋体" w:cs="宋体"/>
                <w:spacing w:val="-3"/>
                <w:sz w:val="18"/>
                <w:szCs w:val="18"/>
              </w:rPr>
              <w:t>率（%）</w:t>
            </w:r>
          </w:p>
        </w:tc>
        <w:tc>
          <w:tcPr>
            <w:tcW w:w="930" w:type="dxa"/>
            <w:vAlign w:val="top"/>
          </w:tcPr>
          <w:p w14:paraId="283113A8">
            <w:pPr>
              <w:spacing w:line="320" w:lineRule="auto"/>
              <w:rPr>
                <w:rFonts w:ascii="Arial"/>
                <w:sz w:val="21"/>
              </w:rPr>
            </w:pPr>
          </w:p>
          <w:p w14:paraId="21775263">
            <w:pPr>
              <w:spacing w:before="58" w:line="238" w:lineRule="auto"/>
              <w:ind w:left="261"/>
              <w:rPr>
                <w:rFonts w:ascii="宋体" w:hAnsi="宋体" w:eastAsia="宋体" w:cs="宋体"/>
                <w:sz w:val="18"/>
                <w:szCs w:val="18"/>
              </w:rPr>
            </w:pPr>
            <w:r>
              <w:rPr>
                <w:rFonts w:ascii="宋体" w:hAnsi="宋体" w:eastAsia="宋体" w:cs="宋体"/>
                <w:spacing w:val="-6"/>
                <w:sz w:val="18"/>
                <w:szCs w:val="18"/>
              </w:rPr>
              <w:t>≥85%</w:t>
            </w:r>
          </w:p>
        </w:tc>
        <w:tc>
          <w:tcPr>
            <w:tcW w:w="1570" w:type="dxa"/>
            <w:vAlign w:val="top"/>
          </w:tcPr>
          <w:p w14:paraId="57F34788">
            <w:pPr>
              <w:spacing w:line="319" w:lineRule="auto"/>
              <w:rPr>
                <w:rFonts w:ascii="Arial"/>
                <w:sz w:val="21"/>
              </w:rPr>
            </w:pPr>
          </w:p>
          <w:p w14:paraId="2942ECA5">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5F7C754">
            <w:pPr>
              <w:rPr>
                <w:rFonts w:ascii="Arial"/>
                <w:sz w:val="21"/>
              </w:rPr>
            </w:pPr>
          </w:p>
        </w:tc>
        <w:tc>
          <w:tcPr>
            <w:tcW w:w="990" w:type="dxa"/>
            <w:vAlign w:val="top"/>
          </w:tcPr>
          <w:p w14:paraId="7A0096D1">
            <w:pPr>
              <w:spacing w:line="320" w:lineRule="auto"/>
              <w:rPr>
                <w:rFonts w:ascii="Arial"/>
                <w:sz w:val="21"/>
              </w:rPr>
            </w:pPr>
          </w:p>
          <w:p w14:paraId="7CDC4099">
            <w:pPr>
              <w:spacing w:before="58"/>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1482D6E6">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74D0E2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37198C8">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D34F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27326070">
            <w:pPr>
              <w:rPr>
                <w:rFonts w:ascii="Arial"/>
                <w:sz w:val="21"/>
              </w:rPr>
            </w:pPr>
          </w:p>
        </w:tc>
        <w:tc>
          <w:tcPr>
            <w:tcW w:w="1295" w:type="dxa"/>
            <w:vMerge w:val="continue"/>
            <w:tcBorders>
              <w:top w:val="nil"/>
            </w:tcBorders>
            <w:vAlign w:val="top"/>
          </w:tcPr>
          <w:p w14:paraId="2B915990">
            <w:pPr>
              <w:rPr>
                <w:rFonts w:ascii="Arial"/>
                <w:sz w:val="21"/>
              </w:rPr>
            </w:pPr>
          </w:p>
        </w:tc>
        <w:tc>
          <w:tcPr>
            <w:tcW w:w="1411" w:type="dxa"/>
            <w:vAlign w:val="top"/>
          </w:tcPr>
          <w:p w14:paraId="6634F0DD">
            <w:pPr>
              <w:spacing w:before="69" w:line="219" w:lineRule="auto"/>
              <w:ind w:left="176"/>
              <w:rPr>
                <w:rFonts w:ascii="宋体" w:hAnsi="宋体" w:eastAsia="宋体" w:cs="宋体"/>
                <w:sz w:val="18"/>
                <w:szCs w:val="18"/>
              </w:rPr>
            </w:pPr>
            <w:r>
              <w:rPr>
                <w:rFonts w:ascii="宋体" w:hAnsi="宋体" w:eastAsia="宋体" w:cs="宋体"/>
                <w:spacing w:val="-3"/>
                <w:sz w:val="18"/>
                <w:szCs w:val="18"/>
              </w:rPr>
              <w:t>乡村绿化美化</w:t>
            </w:r>
          </w:p>
          <w:p w14:paraId="0EF36396">
            <w:pPr>
              <w:spacing w:before="98" w:line="220" w:lineRule="auto"/>
              <w:ind w:left="168"/>
              <w:rPr>
                <w:rFonts w:ascii="宋体" w:hAnsi="宋体" w:eastAsia="宋体" w:cs="宋体"/>
                <w:sz w:val="18"/>
                <w:szCs w:val="18"/>
              </w:rPr>
            </w:pPr>
            <w:r>
              <w:rPr>
                <w:rFonts w:ascii="宋体" w:hAnsi="宋体" w:eastAsia="宋体" w:cs="宋体"/>
                <w:spacing w:val="-2"/>
                <w:sz w:val="18"/>
                <w:szCs w:val="18"/>
              </w:rPr>
              <w:t>任务按期完工</w:t>
            </w:r>
          </w:p>
          <w:p w14:paraId="294E4FCF">
            <w:pPr>
              <w:spacing w:before="97" w:line="220" w:lineRule="auto"/>
              <w:ind w:left="396"/>
              <w:rPr>
                <w:rFonts w:ascii="宋体" w:hAnsi="宋体" w:eastAsia="宋体" w:cs="宋体"/>
                <w:sz w:val="18"/>
                <w:szCs w:val="18"/>
              </w:rPr>
            </w:pPr>
            <w:r>
              <w:rPr>
                <w:rFonts w:ascii="宋体" w:hAnsi="宋体" w:eastAsia="宋体" w:cs="宋体"/>
                <w:spacing w:val="-3"/>
                <w:sz w:val="18"/>
                <w:szCs w:val="18"/>
              </w:rPr>
              <w:t>率（%）</w:t>
            </w:r>
          </w:p>
        </w:tc>
        <w:tc>
          <w:tcPr>
            <w:tcW w:w="930" w:type="dxa"/>
            <w:vAlign w:val="top"/>
          </w:tcPr>
          <w:p w14:paraId="0F3F2A51">
            <w:pPr>
              <w:spacing w:line="320" w:lineRule="auto"/>
              <w:rPr>
                <w:rFonts w:ascii="Arial"/>
                <w:sz w:val="21"/>
              </w:rPr>
            </w:pPr>
          </w:p>
          <w:p w14:paraId="0EA12AFF">
            <w:pPr>
              <w:spacing w:before="59" w:line="238" w:lineRule="auto"/>
              <w:ind w:left="261"/>
              <w:rPr>
                <w:rFonts w:ascii="宋体" w:hAnsi="宋体" w:eastAsia="宋体" w:cs="宋体"/>
                <w:sz w:val="18"/>
                <w:szCs w:val="18"/>
              </w:rPr>
            </w:pPr>
            <w:r>
              <w:rPr>
                <w:rFonts w:ascii="宋体" w:hAnsi="宋体" w:eastAsia="宋体" w:cs="宋体"/>
                <w:spacing w:val="-6"/>
                <w:sz w:val="18"/>
                <w:szCs w:val="18"/>
              </w:rPr>
              <w:t>≥85%</w:t>
            </w:r>
          </w:p>
        </w:tc>
        <w:tc>
          <w:tcPr>
            <w:tcW w:w="1570" w:type="dxa"/>
            <w:vAlign w:val="top"/>
          </w:tcPr>
          <w:p w14:paraId="5E37E969">
            <w:pPr>
              <w:spacing w:line="320" w:lineRule="auto"/>
              <w:rPr>
                <w:rFonts w:ascii="Arial"/>
                <w:sz w:val="21"/>
              </w:rPr>
            </w:pPr>
          </w:p>
          <w:p w14:paraId="3524280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B0BB209">
            <w:pPr>
              <w:rPr>
                <w:rFonts w:ascii="Arial"/>
                <w:sz w:val="21"/>
              </w:rPr>
            </w:pPr>
          </w:p>
        </w:tc>
        <w:tc>
          <w:tcPr>
            <w:tcW w:w="990" w:type="dxa"/>
            <w:vAlign w:val="top"/>
          </w:tcPr>
          <w:p w14:paraId="618C104A">
            <w:pPr>
              <w:spacing w:line="320" w:lineRule="auto"/>
              <w:rPr>
                <w:rFonts w:ascii="Arial"/>
                <w:sz w:val="21"/>
              </w:rPr>
            </w:pPr>
          </w:p>
          <w:p w14:paraId="11095459">
            <w:pPr>
              <w:spacing w:before="59"/>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64719A87">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B627FE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7561138">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0C1E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2512EE01">
            <w:pPr>
              <w:spacing w:before="22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4D50AC84">
            <w:pPr>
              <w:spacing w:line="323" w:lineRule="auto"/>
              <w:rPr>
                <w:rFonts w:ascii="Arial"/>
                <w:sz w:val="21"/>
              </w:rPr>
            </w:pPr>
          </w:p>
          <w:p w14:paraId="65E331DD">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1B7786C">
            <w:pPr>
              <w:spacing w:before="69" w:line="320" w:lineRule="auto"/>
              <w:ind w:left="111" w:right="106" w:firstLine="65"/>
              <w:rPr>
                <w:rFonts w:ascii="宋体" w:hAnsi="宋体" w:eastAsia="宋体" w:cs="宋体"/>
                <w:sz w:val="18"/>
                <w:szCs w:val="18"/>
              </w:rPr>
            </w:pPr>
            <w:r>
              <w:rPr>
                <w:rFonts w:ascii="宋体" w:hAnsi="宋体" w:eastAsia="宋体" w:cs="宋体"/>
                <w:spacing w:val="-3"/>
                <w:sz w:val="18"/>
                <w:szCs w:val="18"/>
              </w:rPr>
              <w:t>乡村绿化美化</w:t>
            </w:r>
            <w:r>
              <w:rPr>
                <w:rFonts w:ascii="宋体" w:hAnsi="宋体" w:eastAsia="宋体" w:cs="宋体"/>
                <w:spacing w:val="2"/>
                <w:sz w:val="18"/>
                <w:szCs w:val="18"/>
              </w:rPr>
              <w:t xml:space="preserve"> </w:t>
            </w:r>
            <w:r>
              <w:rPr>
                <w:rFonts w:ascii="宋体" w:hAnsi="宋体" w:eastAsia="宋体" w:cs="宋体"/>
                <w:spacing w:val="-11"/>
                <w:sz w:val="18"/>
                <w:szCs w:val="18"/>
              </w:rPr>
              <w:t>补助标准（万元</w:t>
            </w:r>
          </w:p>
          <w:p w14:paraId="2E788033">
            <w:pPr>
              <w:spacing w:line="219" w:lineRule="auto"/>
              <w:ind w:left="482"/>
              <w:rPr>
                <w:rFonts w:ascii="宋体" w:hAnsi="宋体" w:eastAsia="宋体" w:cs="宋体"/>
                <w:sz w:val="18"/>
                <w:szCs w:val="18"/>
              </w:rPr>
            </w:pPr>
            <w:r>
              <w:rPr>
                <w:rFonts w:ascii="宋体" w:hAnsi="宋体" w:eastAsia="宋体" w:cs="宋体"/>
                <w:spacing w:val="-2"/>
                <w:sz w:val="18"/>
                <w:szCs w:val="18"/>
              </w:rPr>
              <w:t>/村）</w:t>
            </w:r>
          </w:p>
        </w:tc>
        <w:tc>
          <w:tcPr>
            <w:tcW w:w="930" w:type="dxa"/>
            <w:vAlign w:val="top"/>
          </w:tcPr>
          <w:p w14:paraId="52159EF8">
            <w:pPr>
              <w:spacing w:before="225" w:line="221" w:lineRule="auto"/>
              <w:ind w:left="133"/>
              <w:rPr>
                <w:rFonts w:ascii="宋体" w:hAnsi="宋体" w:eastAsia="宋体" w:cs="宋体"/>
                <w:sz w:val="18"/>
                <w:szCs w:val="18"/>
              </w:rPr>
            </w:pPr>
            <w:r>
              <w:rPr>
                <w:rFonts w:ascii="宋体" w:hAnsi="宋体" w:eastAsia="宋体" w:cs="宋体"/>
                <w:spacing w:val="-4"/>
                <w:sz w:val="18"/>
                <w:szCs w:val="18"/>
              </w:rPr>
              <w:t>20</w:t>
            </w:r>
            <w:r>
              <w:rPr>
                <w:rFonts w:ascii="宋体" w:hAnsi="宋体" w:eastAsia="宋体" w:cs="宋体"/>
                <w:spacing w:val="-35"/>
                <w:sz w:val="18"/>
                <w:szCs w:val="18"/>
              </w:rPr>
              <w:t xml:space="preserve"> </w:t>
            </w:r>
            <w:r>
              <w:rPr>
                <w:rFonts w:ascii="宋体" w:hAnsi="宋体" w:eastAsia="宋体" w:cs="宋体"/>
                <w:spacing w:val="-4"/>
                <w:sz w:val="18"/>
                <w:szCs w:val="18"/>
              </w:rPr>
              <w:t>万元/</w:t>
            </w:r>
          </w:p>
          <w:p w14:paraId="2D3764FC">
            <w:pPr>
              <w:spacing w:before="97" w:line="219" w:lineRule="auto"/>
              <w:ind w:left="381"/>
              <w:rPr>
                <w:rFonts w:ascii="宋体" w:hAnsi="宋体" w:eastAsia="宋体" w:cs="宋体"/>
                <w:sz w:val="18"/>
                <w:szCs w:val="18"/>
              </w:rPr>
            </w:pPr>
            <w:r>
              <w:rPr>
                <w:rFonts w:ascii="宋体" w:hAnsi="宋体" w:eastAsia="宋体" w:cs="宋体"/>
                <w:sz w:val="18"/>
                <w:szCs w:val="18"/>
              </w:rPr>
              <w:t>村</w:t>
            </w:r>
          </w:p>
        </w:tc>
        <w:tc>
          <w:tcPr>
            <w:tcW w:w="1570" w:type="dxa"/>
            <w:vAlign w:val="top"/>
          </w:tcPr>
          <w:p w14:paraId="6D9C5DC9">
            <w:pPr>
              <w:spacing w:line="321" w:lineRule="auto"/>
              <w:rPr>
                <w:rFonts w:ascii="Arial"/>
                <w:sz w:val="21"/>
              </w:rPr>
            </w:pPr>
          </w:p>
          <w:p w14:paraId="131C3DDC">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FE61326">
            <w:pPr>
              <w:rPr>
                <w:rFonts w:ascii="Arial"/>
                <w:sz w:val="21"/>
              </w:rPr>
            </w:pPr>
          </w:p>
        </w:tc>
        <w:tc>
          <w:tcPr>
            <w:tcW w:w="990" w:type="dxa"/>
            <w:vAlign w:val="top"/>
          </w:tcPr>
          <w:p w14:paraId="2AFCBB12">
            <w:pPr>
              <w:spacing w:line="321" w:lineRule="auto"/>
              <w:rPr>
                <w:rFonts w:ascii="Arial"/>
                <w:sz w:val="21"/>
              </w:rPr>
            </w:pPr>
          </w:p>
          <w:p w14:paraId="1E8EB5F8">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34D74461">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AC0998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6FEA622">
            <w:pPr>
              <w:spacing w:before="226"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4E68A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AAFD4D1">
            <w:pPr>
              <w:spacing w:line="319" w:lineRule="auto"/>
              <w:rPr>
                <w:rFonts w:ascii="Arial"/>
                <w:sz w:val="21"/>
              </w:rPr>
            </w:pPr>
          </w:p>
          <w:p w14:paraId="5EC6BC0B">
            <w:pPr>
              <w:spacing w:line="320" w:lineRule="auto"/>
              <w:rPr>
                <w:rFonts w:ascii="Arial"/>
                <w:sz w:val="21"/>
              </w:rPr>
            </w:pPr>
          </w:p>
          <w:p w14:paraId="258BC34D">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7B99A0C6">
            <w:pPr>
              <w:spacing w:before="22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226B739">
            <w:pPr>
              <w:spacing w:before="70" w:line="219" w:lineRule="auto"/>
              <w:ind w:left="169"/>
              <w:rPr>
                <w:rFonts w:ascii="宋体" w:hAnsi="宋体" w:eastAsia="宋体" w:cs="宋体"/>
                <w:sz w:val="18"/>
                <w:szCs w:val="18"/>
              </w:rPr>
            </w:pPr>
            <w:r>
              <w:rPr>
                <w:rFonts w:ascii="宋体" w:hAnsi="宋体" w:eastAsia="宋体" w:cs="宋体"/>
                <w:spacing w:val="-2"/>
                <w:sz w:val="18"/>
                <w:szCs w:val="18"/>
              </w:rPr>
              <w:t>提升乡村绿化</w:t>
            </w:r>
          </w:p>
          <w:p w14:paraId="04246360">
            <w:pPr>
              <w:spacing w:before="98" w:line="220" w:lineRule="auto"/>
              <w:ind w:left="441"/>
              <w:rPr>
                <w:rFonts w:ascii="宋体" w:hAnsi="宋体" w:eastAsia="宋体" w:cs="宋体"/>
                <w:sz w:val="18"/>
                <w:szCs w:val="18"/>
              </w:rPr>
            </w:pPr>
            <w:r>
              <w:rPr>
                <w:rFonts w:ascii="宋体" w:hAnsi="宋体" w:eastAsia="宋体" w:cs="宋体"/>
                <w:spacing w:val="-3"/>
                <w:sz w:val="18"/>
                <w:szCs w:val="18"/>
              </w:rPr>
              <w:t>覆盖率</w:t>
            </w:r>
          </w:p>
        </w:tc>
        <w:tc>
          <w:tcPr>
            <w:tcW w:w="930" w:type="dxa"/>
            <w:vAlign w:val="top"/>
          </w:tcPr>
          <w:p w14:paraId="69E4A722">
            <w:pPr>
              <w:spacing w:before="226" w:line="238" w:lineRule="auto"/>
              <w:ind w:left="261"/>
              <w:rPr>
                <w:rFonts w:ascii="宋体" w:hAnsi="宋体" w:eastAsia="宋体" w:cs="宋体"/>
                <w:sz w:val="18"/>
                <w:szCs w:val="18"/>
              </w:rPr>
            </w:pPr>
            <w:r>
              <w:rPr>
                <w:rFonts w:ascii="宋体" w:hAnsi="宋体" w:eastAsia="宋体" w:cs="宋体"/>
                <w:spacing w:val="-6"/>
                <w:sz w:val="18"/>
                <w:szCs w:val="18"/>
              </w:rPr>
              <w:t>≥22%</w:t>
            </w:r>
          </w:p>
        </w:tc>
        <w:tc>
          <w:tcPr>
            <w:tcW w:w="1570" w:type="dxa"/>
            <w:vAlign w:val="top"/>
          </w:tcPr>
          <w:p w14:paraId="794C8A88">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363058">
            <w:pPr>
              <w:rPr>
                <w:rFonts w:ascii="Arial"/>
                <w:sz w:val="21"/>
              </w:rPr>
            </w:pPr>
          </w:p>
        </w:tc>
        <w:tc>
          <w:tcPr>
            <w:tcW w:w="990" w:type="dxa"/>
            <w:vAlign w:val="top"/>
          </w:tcPr>
          <w:p w14:paraId="49E3A7D5">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F645B70">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7E770F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B65DC06">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01FAF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0F7DBF68">
            <w:pPr>
              <w:rPr>
                <w:rFonts w:ascii="Arial"/>
                <w:sz w:val="21"/>
              </w:rPr>
            </w:pPr>
          </w:p>
        </w:tc>
        <w:tc>
          <w:tcPr>
            <w:tcW w:w="1295" w:type="dxa"/>
            <w:vAlign w:val="top"/>
          </w:tcPr>
          <w:p w14:paraId="28E5638A">
            <w:pPr>
              <w:spacing w:line="323" w:lineRule="auto"/>
              <w:rPr>
                <w:rFonts w:ascii="Arial"/>
                <w:sz w:val="21"/>
              </w:rPr>
            </w:pPr>
          </w:p>
          <w:p w14:paraId="4227D458">
            <w:pPr>
              <w:spacing w:before="58"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411" w:type="dxa"/>
            <w:vAlign w:val="top"/>
          </w:tcPr>
          <w:p w14:paraId="4C63134F">
            <w:pPr>
              <w:spacing w:before="72" w:line="320" w:lineRule="auto"/>
              <w:ind w:left="111" w:right="106" w:firstLine="58"/>
              <w:rPr>
                <w:rFonts w:ascii="宋体" w:hAnsi="宋体" w:eastAsia="宋体" w:cs="宋体"/>
                <w:sz w:val="18"/>
                <w:szCs w:val="18"/>
              </w:rPr>
            </w:pPr>
            <w:r>
              <w:rPr>
                <w:rFonts w:ascii="宋体" w:hAnsi="宋体" w:eastAsia="宋体" w:cs="宋体"/>
                <w:spacing w:val="-2"/>
                <w:sz w:val="18"/>
                <w:szCs w:val="18"/>
              </w:rPr>
              <w:t>提高乡村生态</w:t>
            </w:r>
            <w:r>
              <w:rPr>
                <w:rFonts w:ascii="宋体" w:hAnsi="宋体" w:eastAsia="宋体" w:cs="宋体"/>
                <w:spacing w:val="3"/>
                <w:sz w:val="18"/>
                <w:szCs w:val="18"/>
              </w:rPr>
              <w:t xml:space="preserve"> </w:t>
            </w:r>
            <w:r>
              <w:rPr>
                <w:rFonts w:ascii="宋体" w:hAnsi="宋体" w:eastAsia="宋体" w:cs="宋体"/>
                <w:spacing w:val="-11"/>
                <w:sz w:val="18"/>
                <w:szCs w:val="18"/>
              </w:rPr>
              <w:t>环境质量（是否</w:t>
            </w:r>
          </w:p>
          <w:p w14:paraId="1014F6EF">
            <w:pPr>
              <w:spacing w:line="220" w:lineRule="auto"/>
              <w:ind w:left="457"/>
              <w:rPr>
                <w:rFonts w:ascii="宋体" w:hAnsi="宋体" w:eastAsia="宋体" w:cs="宋体"/>
                <w:sz w:val="18"/>
                <w:szCs w:val="18"/>
              </w:rPr>
            </w:pPr>
            <w:r>
              <w:rPr>
                <w:rFonts w:ascii="宋体" w:hAnsi="宋体" w:eastAsia="宋体" w:cs="宋体"/>
                <w:spacing w:val="-8"/>
                <w:sz w:val="18"/>
                <w:szCs w:val="18"/>
              </w:rPr>
              <w:t>明显）</w:t>
            </w:r>
          </w:p>
        </w:tc>
        <w:tc>
          <w:tcPr>
            <w:tcW w:w="930" w:type="dxa"/>
            <w:vAlign w:val="top"/>
          </w:tcPr>
          <w:p w14:paraId="504E2762">
            <w:pPr>
              <w:spacing w:line="323" w:lineRule="auto"/>
              <w:rPr>
                <w:rFonts w:ascii="Arial"/>
                <w:sz w:val="21"/>
              </w:rPr>
            </w:pPr>
          </w:p>
          <w:p w14:paraId="5B29A5A9">
            <w:pPr>
              <w:spacing w:before="58" w:line="224" w:lineRule="auto"/>
              <w:ind w:left="383"/>
              <w:rPr>
                <w:rFonts w:ascii="宋体" w:hAnsi="宋体" w:eastAsia="宋体" w:cs="宋体"/>
                <w:sz w:val="18"/>
                <w:szCs w:val="18"/>
              </w:rPr>
            </w:pPr>
            <w:r>
              <w:rPr>
                <w:rFonts w:ascii="宋体" w:hAnsi="宋体" w:eastAsia="宋体" w:cs="宋体"/>
                <w:sz w:val="18"/>
                <w:szCs w:val="18"/>
              </w:rPr>
              <w:t>是</w:t>
            </w:r>
          </w:p>
        </w:tc>
        <w:tc>
          <w:tcPr>
            <w:tcW w:w="1570" w:type="dxa"/>
            <w:vAlign w:val="top"/>
          </w:tcPr>
          <w:p w14:paraId="37E70A75">
            <w:pPr>
              <w:spacing w:line="323" w:lineRule="auto"/>
              <w:rPr>
                <w:rFonts w:ascii="Arial"/>
                <w:sz w:val="21"/>
              </w:rPr>
            </w:pPr>
          </w:p>
          <w:p w14:paraId="3C864B77">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F9BB800">
            <w:pPr>
              <w:rPr>
                <w:rFonts w:ascii="Arial"/>
                <w:sz w:val="21"/>
              </w:rPr>
            </w:pPr>
          </w:p>
        </w:tc>
        <w:tc>
          <w:tcPr>
            <w:tcW w:w="990" w:type="dxa"/>
            <w:vAlign w:val="top"/>
          </w:tcPr>
          <w:p w14:paraId="4AAC84DD">
            <w:pPr>
              <w:spacing w:line="323" w:lineRule="auto"/>
              <w:rPr>
                <w:rFonts w:ascii="Arial"/>
                <w:sz w:val="21"/>
              </w:rPr>
            </w:pPr>
          </w:p>
          <w:p w14:paraId="34D5F198">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003F184">
            <w:pPr>
              <w:spacing w:line="323" w:lineRule="auto"/>
              <w:rPr>
                <w:rFonts w:ascii="Arial"/>
                <w:sz w:val="21"/>
              </w:rPr>
            </w:pPr>
          </w:p>
          <w:p w14:paraId="287859F3">
            <w:pPr>
              <w:spacing w:before="58"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3F64587D">
            <w:pPr>
              <w:spacing w:before="228"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E7DF8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36E96808">
            <w:pPr>
              <w:spacing w:before="22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6CE704D">
            <w:pPr>
              <w:spacing w:line="323" w:lineRule="auto"/>
              <w:rPr>
                <w:rFonts w:ascii="Arial"/>
                <w:sz w:val="21"/>
              </w:rPr>
            </w:pPr>
          </w:p>
          <w:p w14:paraId="4DA43E75">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B178197">
            <w:pPr>
              <w:spacing w:before="72" w:line="219" w:lineRule="auto"/>
              <w:ind w:left="176"/>
              <w:rPr>
                <w:rFonts w:ascii="宋体" w:hAnsi="宋体" w:eastAsia="宋体" w:cs="宋体"/>
                <w:sz w:val="18"/>
                <w:szCs w:val="18"/>
              </w:rPr>
            </w:pPr>
            <w:r>
              <w:rPr>
                <w:rFonts w:ascii="宋体" w:hAnsi="宋体" w:eastAsia="宋体" w:cs="宋体"/>
                <w:spacing w:val="-3"/>
                <w:sz w:val="18"/>
                <w:szCs w:val="18"/>
              </w:rPr>
              <w:t>乡村绿化美化</w:t>
            </w:r>
          </w:p>
          <w:p w14:paraId="0AEE26DC">
            <w:pPr>
              <w:spacing w:before="98" w:line="219" w:lineRule="auto"/>
              <w:ind w:left="172"/>
              <w:rPr>
                <w:rFonts w:ascii="宋体" w:hAnsi="宋体" w:eastAsia="宋体" w:cs="宋体"/>
                <w:sz w:val="18"/>
                <w:szCs w:val="18"/>
              </w:rPr>
            </w:pPr>
            <w:r>
              <w:rPr>
                <w:rFonts w:ascii="宋体" w:hAnsi="宋体" w:eastAsia="宋体" w:cs="宋体"/>
                <w:spacing w:val="-2"/>
                <w:sz w:val="18"/>
                <w:szCs w:val="18"/>
              </w:rPr>
              <w:t>项目村庄居民</w:t>
            </w:r>
          </w:p>
          <w:p w14:paraId="3826A053">
            <w:pPr>
              <w:spacing w:before="98" w:line="220" w:lineRule="auto"/>
              <w:ind w:left="214"/>
              <w:rPr>
                <w:rFonts w:ascii="宋体" w:hAnsi="宋体" w:eastAsia="宋体" w:cs="宋体"/>
                <w:sz w:val="18"/>
                <w:szCs w:val="18"/>
              </w:rPr>
            </w:pPr>
            <w:r>
              <w:rPr>
                <w:rFonts w:ascii="宋体" w:hAnsi="宋体" w:eastAsia="宋体" w:cs="宋体"/>
                <w:spacing w:val="-2"/>
                <w:sz w:val="18"/>
                <w:szCs w:val="18"/>
              </w:rPr>
              <w:t>满意度（%）</w:t>
            </w:r>
          </w:p>
        </w:tc>
        <w:tc>
          <w:tcPr>
            <w:tcW w:w="930" w:type="dxa"/>
            <w:vAlign w:val="top"/>
          </w:tcPr>
          <w:p w14:paraId="107D9E07">
            <w:pPr>
              <w:spacing w:line="323" w:lineRule="auto"/>
              <w:rPr>
                <w:rFonts w:ascii="Arial"/>
                <w:sz w:val="21"/>
              </w:rPr>
            </w:pPr>
          </w:p>
          <w:p w14:paraId="0304B42E">
            <w:pPr>
              <w:spacing w:before="5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3ECFE33D">
            <w:pPr>
              <w:spacing w:line="323" w:lineRule="auto"/>
              <w:rPr>
                <w:rFonts w:ascii="Arial"/>
                <w:sz w:val="21"/>
              </w:rPr>
            </w:pPr>
          </w:p>
          <w:p w14:paraId="4A94876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F78DF30">
            <w:pPr>
              <w:rPr>
                <w:rFonts w:ascii="Arial"/>
                <w:sz w:val="21"/>
              </w:rPr>
            </w:pPr>
          </w:p>
        </w:tc>
        <w:tc>
          <w:tcPr>
            <w:tcW w:w="990" w:type="dxa"/>
            <w:vAlign w:val="top"/>
          </w:tcPr>
          <w:p w14:paraId="39F744E3">
            <w:pPr>
              <w:spacing w:line="323" w:lineRule="auto"/>
              <w:rPr>
                <w:rFonts w:ascii="Arial"/>
                <w:sz w:val="21"/>
              </w:rPr>
            </w:pPr>
          </w:p>
          <w:p w14:paraId="0B5EF9E3">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2835BA98">
            <w:pPr>
              <w:spacing w:before="227"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702C9AE7">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3BB31D19">
            <w:pPr>
              <w:spacing w:before="228"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41E6B249">
      <w:pPr>
        <w:rPr>
          <w:rFonts w:ascii="Arial"/>
          <w:sz w:val="21"/>
        </w:rPr>
      </w:pPr>
    </w:p>
    <w:p w14:paraId="04D58F44">
      <w:pPr>
        <w:rPr>
          <w:rFonts w:ascii="Arial" w:hAnsi="Arial" w:eastAsia="Arial" w:cs="Arial"/>
          <w:sz w:val="21"/>
          <w:szCs w:val="21"/>
        </w:rPr>
        <w:sectPr>
          <w:footerReference r:id="rId48" w:type="default"/>
          <w:pgSz w:w="11906" w:h="16839"/>
          <w:pgMar w:top="400" w:right="948" w:bottom="1521" w:left="948" w:header="0" w:footer="1153" w:gutter="0"/>
          <w:cols w:space="720" w:num="1"/>
        </w:sectPr>
      </w:pPr>
    </w:p>
    <w:p w14:paraId="4D7F1DC7">
      <w:pPr>
        <w:spacing w:line="268" w:lineRule="auto"/>
        <w:rPr>
          <w:rFonts w:ascii="Arial"/>
          <w:sz w:val="21"/>
        </w:rPr>
      </w:pPr>
    </w:p>
    <w:p w14:paraId="24C994CD">
      <w:pPr>
        <w:spacing w:line="268" w:lineRule="auto"/>
        <w:rPr>
          <w:rFonts w:ascii="Arial"/>
          <w:sz w:val="21"/>
        </w:rPr>
      </w:pPr>
    </w:p>
    <w:p w14:paraId="053B5FF8">
      <w:pPr>
        <w:spacing w:line="268" w:lineRule="auto"/>
        <w:rPr>
          <w:rFonts w:ascii="Arial"/>
          <w:sz w:val="21"/>
        </w:rPr>
      </w:pPr>
    </w:p>
    <w:p w14:paraId="133801FA">
      <w:pPr>
        <w:spacing w:line="269" w:lineRule="auto"/>
        <w:rPr>
          <w:rFonts w:ascii="Arial"/>
          <w:sz w:val="21"/>
        </w:rPr>
      </w:pPr>
    </w:p>
    <w:p w14:paraId="1897131F">
      <w:pPr>
        <w:spacing w:before="101"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184762AB">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54F8322A">
      <w:pPr>
        <w:rPr>
          <w:rFonts w:ascii="Arial"/>
          <w:sz w:val="21"/>
        </w:rPr>
      </w:pPr>
    </w:p>
    <w:p w14:paraId="0BA913DC">
      <w:pPr>
        <w:rPr>
          <w:rFonts w:ascii="Arial"/>
          <w:sz w:val="21"/>
        </w:rPr>
      </w:pPr>
    </w:p>
    <w:p w14:paraId="52065EC3">
      <w:pPr>
        <w:spacing w:line="241" w:lineRule="auto"/>
        <w:rPr>
          <w:rFonts w:ascii="Arial"/>
          <w:sz w:val="21"/>
        </w:rPr>
      </w:pPr>
    </w:p>
    <w:p w14:paraId="4FCD50A6">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26E5DD3">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62881BAE">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10AAE3FC">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5A90F86D">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AAE2257">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4EB7D455">
      <w:pPr>
        <w:pStyle w:val="2"/>
        <w:spacing w:before="154"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DA0608F">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417BD2C3">
      <w:pPr>
        <w:pStyle w:val="2"/>
        <w:spacing w:before="151"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63CC45AD">
      <w:pPr>
        <w:spacing w:line="265" w:lineRule="auto"/>
        <w:sectPr>
          <w:footerReference r:id="rId49" w:type="default"/>
          <w:pgSz w:w="11906" w:h="16839"/>
          <w:pgMar w:top="400" w:right="1704" w:bottom="1521" w:left="1785" w:header="0" w:footer="1156" w:gutter="0"/>
          <w:cols w:space="720" w:num="1"/>
        </w:sectPr>
      </w:pPr>
    </w:p>
    <w:p w14:paraId="2BE86459">
      <w:pPr>
        <w:spacing w:line="268" w:lineRule="auto"/>
        <w:rPr>
          <w:rFonts w:ascii="Arial"/>
          <w:sz w:val="21"/>
        </w:rPr>
      </w:pPr>
    </w:p>
    <w:p w14:paraId="254396BB">
      <w:pPr>
        <w:spacing w:line="268" w:lineRule="auto"/>
        <w:rPr>
          <w:rFonts w:ascii="Arial"/>
          <w:sz w:val="21"/>
        </w:rPr>
      </w:pPr>
    </w:p>
    <w:p w14:paraId="79176A45">
      <w:pPr>
        <w:spacing w:line="269" w:lineRule="auto"/>
        <w:rPr>
          <w:rFonts w:ascii="Arial"/>
          <w:sz w:val="21"/>
        </w:rPr>
      </w:pPr>
    </w:p>
    <w:p w14:paraId="572C9D64">
      <w:pPr>
        <w:spacing w:line="269" w:lineRule="auto"/>
        <w:rPr>
          <w:rFonts w:ascii="Arial"/>
          <w:sz w:val="21"/>
        </w:rPr>
      </w:pPr>
    </w:p>
    <w:p w14:paraId="01BCC0A6">
      <w:pPr>
        <w:pStyle w:val="2"/>
        <w:spacing w:before="10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157EAC77">
      <w:pPr>
        <w:spacing w:line="251" w:lineRule="auto"/>
        <w:rPr>
          <w:rFonts w:ascii="Arial"/>
          <w:sz w:val="21"/>
        </w:rPr>
      </w:pPr>
    </w:p>
    <w:p w14:paraId="67F81FD3">
      <w:pPr>
        <w:spacing w:line="251" w:lineRule="auto"/>
        <w:rPr>
          <w:rFonts w:ascii="Arial"/>
          <w:sz w:val="21"/>
        </w:rPr>
      </w:pPr>
    </w:p>
    <w:p w14:paraId="11BC999F">
      <w:pPr>
        <w:spacing w:line="251" w:lineRule="auto"/>
        <w:rPr>
          <w:rFonts w:ascii="Arial"/>
          <w:sz w:val="21"/>
        </w:rPr>
      </w:pPr>
    </w:p>
    <w:p w14:paraId="75D7B39B">
      <w:pPr>
        <w:spacing w:line="251" w:lineRule="auto"/>
        <w:rPr>
          <w:rFonts w:ascii="Arial"/>
          <w:sz w:val="21"/>
        </w:rPr>
      </w:pPr>
    </w:p>
    <w:p w14:paraId="69512CCA">
      <w:pPr>
        <w:spacing w:line="251" w:lineRule="auto"/>
        <w:rPr>
          <w:rFonts w:ascii="Arial"/>
          <w:sz w:val="21"/>
        </w:rPr>
      </w:pPr>
    </w:p>
    <w:p w14:paraId="1B3A32E2">
      <w:pPr>
        <w:spacing w:line="251" w:lineRule="auto"/>
        <w:rPr>
          <w:rFonts w:ascii="Arial"/>
          <w:sz w:val="21"/>
        </w:rPr>
      </w:pPr>
    </w:p>
    <w:p w14:paraId="417F2B7E">
      <w:pPr>
        <w:spacing w:line="251" w:lineRule="auto"/>
        <w:rPr>
          <w:rFonts w:ascii="Arial"/>
          <w:sz w:val="21"/>
        </w:rPr>
      </w:pPr>
    </w:p>
    <w:p w14:paraId="0E02E5D6">
      <w:pPr>
        <w:spacing w:line="251" w:lineRule="auto"/>
        <w:rPr>
          <w:rFonts w:ascii="Arial"/>
          <w:sz w:val="21"/>
        </w:rPr>
      </w:pPr>
    </w:p>
    <w:p w14:paraId="68220C94">
      <w:pPr>
        <w:spacing w:line="251" w:lineRule="auto"/>
        <w:rPr>
          <w:rFonts w:ascii="Arial"/>
          <w:sz w:val="21"/>
        </w:rPr>
      </w:pPr>
    </w:p>
    <w:p w14:paraId="45D0ADFE">
      <w:pPr>
        <w:spacing w:line="251" w:lineRule="auto"/>
        <w:rPr>
          <w:rFonts w:ascii="Arial"/>
          <w:sz w:val="21"/>
        </w:rPr>
      </w:pPr>
    </w:p>
    <w:p w14:paraId="3140AAE1">
      <w:pPr>
        <w:spacing w:line="251" w:lineRule="auto"/>
        <w:rPr>
          <w:rFonts w:ascii="Arial"/>
          <w:sz w:val="21"/>
        </w:rPr>
      </w:pPr>
    </w:p>
    <w:p w14:paraId="6D767E8F">
      <w:pPr>
        <w:spacing w:line="251" w:lineRule="auto"/>
        <w:rPr>
          <w:rFonts w:ascii="Arial"/>
          <w:sz w:val="21"/>
        </w:rPr>
      </w:pPr>
    </w:p>
    <w:p w14:paraId="0F917C51">
      <w:pPr>
        <w:spacing w:line="251" w:lineRule="auto"/>
        <w:rPr>
          <w:rFonts w:ascii="Arial"/>
          <w:sz w:val="21"/>
        </w:rPr>
      </w:pPr>
    </w:p>
    <w:p w14:paraId="1A7EE311">
      <w:pPr>
        <w:spacing w:line="252" w:lineRule="auto"/>
        <w:rPr>
          <w:rFonts w:ascii="Arial"/>
          <w:sz w:val="21"/>
        </w:rPr>
      </w:pPr>
    </w:p>
    <w:p w14:paraId="216BA13B">
      <w:pPr>
        <w:pStyle w:val="2"/>
        <w:spacing w:before="100" w:line="221" w:lineRule="auto"/>
        <w:ind w:right="16"/>
        <w:jc w:val="right"/>
      </w:pPr>
      <w:r>
        <w:rPr>
          <w:spacing w:val="8"/>
        </w:rPr>
        <w:t>托克逊县林业和草原局</w:t>
      </w:r>
    </w:p>
    <w:p w14:paraId="0D7DB31B">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50" w:type="default"/>
      <w:pgSz w:w="11906" w:h="16839"/>
      <w:pgMar w:top="400"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84D28">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4B201">
    <w:pPr>
      <w:spacing w:line="234" w:lineRule="auto"/>
      <w:jc w:val="right"/>
      <w:rPr>
        <w:rFonts w:ascii="宋体" w:hAnsi="宋体" w:eastAsia="宋体" w:cs="宋体"/>
        <w:sz w:val="28"/>
        <w:szCs w:val="28"/>
      </w:rPr>
    </w:pPr>
    <w:r>
      <w:rPr>
        <w:rFonts w:ascii="宋体" w:hAnsi="宋体" w:eastAsia="宋体" w:cs="宋体"/>
        <w:spacing w:val="-15"/>
        <w:sz w:val="28"/>
        <w:szCs w:val="2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CB75C">
    <w:pPr>
      <w:spacing w:before="1" w:line="235" w:lineRule="auto"/>
      <w:jc w:val="right"/>
      <w:rPr>
        <w:rFonts w:ascii="宋体" w:hAnsi="宋体" w:eastAsia="宋体" w:cs="宋体"/>
        <w:sz w:val="28"/>
        <w:szCs w:val="28"/>
      </w:rPr>
    </w:pPr>
    <w:r>
      <w:rPr>
        <w:rFonts w:ascii="宋体" w:hAnsi="宋体" w:eastAsia="宋体" w:cs="宋体"/>
        <w:spacing w:val="-15"/>
        <w:sz w:val="28"/>
        <w:szCs w:val="2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53EB9">
    <w:pPr>
      <w:spacing w:before="1" w:line="235"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FB601">
    <w:pPr>
      <w:spacing w:line="234"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BF521">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6BB8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D908B">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6379F">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FDF28">
    <w:pPr>
      <w:spacing w:line="14" w:lineRule="auto"/>
      <w:rPr>
        <w:rFonts w:ascii="Arial"/>
        <w:sz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67C7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19</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8AB40">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4E4CF">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20</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E32B2">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21</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B2F39">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B46B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D9C6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9D94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9CCA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26B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CE8F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08D7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DAA9D">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D5A3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4993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CA63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20C88">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57FD9">
    <w:pPr>
      <w:spacing w:line="234" w:lineRule="auto"/>
      <w:ind w:left="8893"/>
      <w:rPr>
        <w:rFonts w:ascii="宋体" w:hAnsi="宋体" w:eastAsia="宋体" w:cs="宋体"/>
        <w:sz w:val="28"/>
        <w:szCs w:val="28"/>
      </w:rPr>
    </w:pPr>
    <w:r>
      <w:rPr>
        <w:rFonts w:ascii="宋体" w:hAnsi="宋体" w:eastAsia="宋体" w:cs="宋体"/>
        <w:spacing w:val="-8"/>
        <w:sz w:val="28"/>
        <w:szCs w:val="28"/>
      </w:rPr>
      <w:t>36</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A5B80">
    <w:pPr>
      <w:spacing w:line="234" w:lineRule="auto"/>
      <w:ind w:left="8893"/>
      <w:rPr>
        <w:rFonts w:ascii="宋体" w:hAnsi="宋体" w:eastAsia="宋体" w:cs="宋体"/>
        <w:sz w:val="28"/>
        <w:szCs w:val="28"/>
      </w:rPr>
    </w:pPr>
    <w:r>
      <w:rPr>
        <w:rFonts w:ascii="宋体" w:hAnsi="宋体" w:eastAsia="宋体" w:cs="宋体"/>
        <w:spacing w:val="-8"/>
        <w:sz w:val="28"/>
        <w:szCs w:val="28"/>
      </w:rPr>
      <w:t>37</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BAD0A">
    <w:pPr>
      <w:spacing w:line="234" w:lineRule="auto"/>
      <w:ind w:left="8893"/>
      <w:rPr>
        <w:rFonts w:ascii="宋体" w:hAnsi="宋体" w:eastAsia="宋体" w:cs="宋体"/>
        <w:sz w:val="28"/>
        <w:szCs w:val="28"/>
      </w:rPr>
    </w:pPr>
    <w:r>
      <w:rPr>
        <w:rFonts w:ascii="宋体" w:hAnsi="宋体" w:eastAsia="宋体" w:cs="宋体"/>
        <w:spacing w:val="-8"/>
        <w:sz w:val="28"/>
        <w:szCs w:val="28"/>
      </w:rPr>
      <w:t>38</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EFD97">
    <w:pPr>
      <w:spacing w:line="234" w:lineRule="auto"/>
      <w:ind w:left="8893"/>
      <w:rPr>
        <w:rFonts w:ascii="宋体" w:hAnsi="宋体" w:eastAsia="宋体" w:cs="宋体"/>
        <w:sz w:val="28"/>
        <w:szCs w:val="28"/>
      </w:rPr>
    </w:pPr>
    <w:r>
      <w:rPr>
        <w:rFonts w:ascii="宋体" w:hAnsi="宋体" w:eastAsia="宋体" w:cs="宋体"/>
        <w:spacing w:val="-8"/>
        <w:sz w:val="28"/>
        <w:szCs w:val="28"/>
      </w:rPr>
      <w:t>39</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7E70E">
    <w:pPr>
      <w:spacing w:line="234" w:lineRule="auto"/>
      <w:ind w:left="9168"/>
      <w:rPr>
        <w:rFonts w:ascii="宋体" w:hAnsi="宋体" w:eastAsia="宋体" w:cs="宋体"/>
        <w:sz w:val="28"/>
        <w:szCs w:val="28"/>
      </w:rPr>
    </w:pPr>
    <w:r>
      <w:rPr>
        <w:rFonts w:ascii="宋体" w:hAnsi="宋体" w:eastAsia="宋体" w:cs="宋体"/>
        <w:spacing w:val="-4"/>
        <w:sz w:val="28"/>
        <w:szCs w:val="28"/>
      </w:rPr>
      <w:t>40</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FB97">
    <w:pPr>
      <w:spacing w:before="1" w:line="235" w:lineRule="auto"/>
      <w:ind w:left="9044"/>
      <w:rPr>
        <w:rFonts w:ascii="宋体" w:hAnsi="宋体" w:eastAsia="宋体" w:cs="宋体"/>
        <w:sz w:val="28"/>
        <w:szCs w:val="28"/>
      </w:rPr>
    </w:pPr>
    <w:r>
      <w:rPr>
        <w:rFonts w:ascii="宋体" w:hAnsi="宋体" w:eastAsia="宋体" w:cs="宋体"/>
        <w:spacing w:val="-4"/>
        <w:sz w:val="28"/>
        <w:szCs w:val="28"/>
      </w:rPr>
      <w:t>41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56E34">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383B1">
    <w:pPr>
      <w:spacing w:before="1" w:line="235" w:lineRule="auto"/>
      <w:ind w:left="8987"/>
      <w:rPr>
        <w:rFonts w:ascii="宋体" w:hAnsi="宋体" w:eastAsia="宋体" w:cs="宋体"/>
        <w:sz w:val="28"/>
        <w:szCs w:val="28"/>
      </w:rPr>
    </w:pPr>
    <w:r>
      <w:rPr>
        <w:rFonts w:ascii="宋体" w:hAnsi="宋体" w:eastAsia="宋体" w:cs="宋体"/>
        <w:spacing w:val="-4"/>
        <w:sz w:val="28"/>
        <w:szCs w:val="28"/>
      </w:rPr>
      <w:t>42</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D6F59">
    <w:pPr>
      <w:spacing w:line="234" w:lineRule="auto"/>
      <w:ind w:left="8987"/>
      <w:rPr>
        <w:rFonts w:ascii="宋体" w:hAnsi="宋体" w:eastAsia="宋体" w:cs="宋体"/>
        <w:sz w:val="28"/>
        <w:szCs w:val="28"/>
      </w:rPr>
    </w:pPr>
    <w:r>
      <w:rPr>
        <w:rFonts w:ascii="宋体" w:hAnsi="宋体" w:eastAsia="宋体" w:cs="宋体"/>
        <w:spacing w:val="-4"/>
        <w:sz w:val="28"/>
        <w:szCs w:val="28"/>
      </w:rPr>
      <w:t>43</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320F4">
    <w:pPr>
      <w:spacing w:before="1" w:line="235" w:lineRule="auto"/>
      <w:ind w:left="8887"/>
      <w:rPr>
        <w:rFonts w:ascii="宋体" w:hAnsi="宋体" w:eastAsia="宋体" w:cs="宋体"/>
        <w:sz w:val="28"/>
        <w:szCs w:val="28"/>
      </w:rPr>
    </w:pPr>
    <w:r>
      <w:rPr>
        <w:rFonts w:ascii="宋体" w:hAnsi="宋体" w:eastAsia="宋体" w:cs="宋体"/>
        <w:spacing w:val="-4"/>
        <w:sz w:val="28"/>
        <w:szCs w:val="28"/>
      </w:rPr>
      <w:t>44</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0F741">
    <w:pPr>
      <w:spacing w:line="234" w:lineRule="auto"/>
      <w:ind w:left="8049"/>
      <w:rPr>
        <w:rFonts w:ascii="宋体" w:hAnsi="宋体" w:eastAsia="宋体" w:cs="宋体"/>
        <w:sz w:val="28"/>
        <w:szCs w:val="28"/>
      </w:rPr>
    </w:pPr>
    <w:r>
      <w:rPr>
        <w:rFonts w:ascii="宋体" w:hAnsi="宋体" w:eastAsia="宋体" w:cs="宋体"/>
        <w:spacing w:val="-4"/>
        <w:sz w:val="28"/>
        <w:szCs w:val="28"/>
      </w:rPr>
      <w:t>45</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6FC88">
    <w:pPr>
      <w:spacing w:line="234" w:lineRule="auto"/>
      <w:ind w:right="12"/>
      <w:jc w:val="right"/>
      <w:rPr>
        <w:rFonts w:ascii="宋体" w:hAnsi="宋体" w:eastAsia="宋体" w:cs="宋体"/>
        <w:sz w:val="28"/>
        <w:szCs w:val="28"/>
      </w:rPr>
    </w:pPr>
    <w:r>
      <w:rPr>
        <w:rFonts w:ascii="宋体" w:hAnsi="宋体" w:eastAsia="宋体" w:cs="宋体"/>
        <w:spacing w:val="-4"/>
        <w:sz w:val="28"/>
        <w:szCs w:val="28"/>
      </w:rPr>
      <w:t>46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2FFD5">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EF022">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8A995">
    <w:pPr>
      <w:spacing w:line="234" w:lineRule="auto"/>
      <w:ind w:left="8196"/>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947F3">
    <w:pPr>
      <w:spacing w:line="234" w:lineRule="auto"/>
      <w:ind w:left="8201"/>
      <w:rPr>
        <w:rFonts w:ascii="宋体" w:hAnsi="宋体" w:eastAsia="宋体" w:cs="宋体"/>
        <w:sz w:val="28"/>
        <w:szCs w:val="28"/>
      </w:rPr>
    </w:pPr>
    <w:r>
      <w:rPr>
        <w:rFonts w:ascii="宋体" w:hAnsi="宋体" w:eastAsia="宋体" w:cs="宋体"/>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F7425">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4DFD6">
    <w:pPr>
      <w:pStyle w:val="2"/>
      <w:spacing w:before="85" w:line="221" w:lineRule="auto"/>
      <w:ind w:left="671"/>
    </w:pPr>
    <w:r>
      <w:rPr>
        <w:spacing w:val="8"/>
      </w:rPr>
      <w:t>项目承担单位：托克逊县林业和草原局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4FFA3">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A786C09"/>
    <w:rsid w:val="13E213BB"/>
    <w:rsid w:val="17BD4C9A"/>
    <w:rsid w:val="1E1E59A5"/>
    <w:rsid w:val="658A63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2" Type="http://schemas.openxmlformats.org/officeDocument/2006/relationships/fontTable" Target="fontTable.xml"/><Relationship Id="rId51" Type="http://schemas.openxmlformats.org/officeDocument/2006/relationships/theme" Target="theme/theme1.xml"/><Relationship Id="rId50" Type="http://schemas.openxmlformats.org/officeDocument/2006/relationships/footer" Target="footer44.xml"/><Relationship Id="rId5" Type="http://schemas.openxmlformats.org/officeDocument/2006/relationships/footer" Target="footer1.xml"/><Relationship Id="rId49" Type="http://schemas.openxmlformats.org/officeDocument/2006/relationships/footer" Target="footer43.xml"/><Relationship Id="rId48" Type="http://schemas.openxmlformats.org/officeDocument/2006/relationships/footer" Target="footer42.xml"/><Relationship Id="rId47" Type="http://schemas.openxmlformats.org/officeDocument/2006/relationships/footer" Target="footer41.xml"/><Relationship Id="rId46" Type="http://schemas.openxmlformats.org/officeDocument/2006/relationships/footer" Target="footer40.xml"/><Relationship Id="rId45" Type="http://schemas.openxmlformats.org/officeDocument/2006/relationships/footer" Target="footer39.xml"/><Relationship Id="rId44" Type="http://schemas.openxmlformats.org/officeDocument/2006/relationships/footer" Target="footer38.xml"/><Relationship Id="rId43" Type="http://schemas.openxmlformats.org/officeDocument/2006/relationships/footer" Target="footer37.xml"/><Relationship Id="rId42" Type="http://schemas.openxmlformats.org/officeDocument/2006/relationships/footer" Target="footer36.xml"/><Relationship Id="rId41" Type="http://schemas.openxmlformats.org/officeDocument/2006/relationships/footer" Target="footer35.xml"/><Relationship Id="rId40" Type="http://schemas.openxmlformats.org/officeDocument/2006/relationships/footer" Target="footer34.xml"/><Relationship Id="rId4" Type="http://schemas.openxmlformats.org/officeDocument/2006/relationships/endnotes" Target="endnotes.xml"/><Relationship Id="rId39" Type="http://schemas.openxmlformats.org/officeDocument/2006/relationships/footer" Target="footer33.xml"/><Relationship Id="rId38" Type="http://schemas.openxmlformats.org/officeDocument/2006/relationships/footer" Target="footer32.xml"/><Relationship Id="rId37" Type="http://schemas.openxmlformats.org/officeDocument/2006/relationships/footer" Target="footer31.xml"/><Relationship Id="rId36" Type="http://schemas.openxmlformats.org/officeDocument/2006/relationships/footer" Target="footer30.xml"/><Relationship Id="rId35" Type="http://schemas.openxmlformats.org/officeDocument/2006/relationships/header" Target="header2.xml"/><Relationship Id="rId34" Type="http://schemas.openxmlformats.org/officeDocument/2006/relationships/footer" Target="footer29.xml"/><Relationship Id="rId33" Type="http://schemas.openxmlformats.org/officeDocument/2006/relationships/header" Target="header1.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45</Pages>
  <Words>4712</Words>
  <Characters>6095</Characters>
  <TotalTime>240</TotalTime>
  <ScaleCrop>false</ScaleCrop>
  <LinksUpToDate>false</LinksUpToDate>
  <CharactersWithSpaces>6722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2024-01-19T12:20:00Z</dcterms:created>
  <dc:creator>森</dc:creator>
  <cp:lastModifiedBy>淡与漠</cp:lastModifiedBy>
  <dcterms:modified xsi:type="dcterms:W3CDTF">2025-07-13T08:30:03Z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2025-07-10T11:50:44Z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EAD981AB8ED54EB3BC3EDAB80A2B484D_12</vt:lpwstr>
  </property>
</Properties>
</file>