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5A289">
      <w:pPr>
        <w:spacing w:line="251" w:lineRule="auto"/>
        <w:rPr>
          <w:rFonts w:ascii="Arial"/>
          <w:sz w:val="21"/>
        </w:rPr>
      </w:pPr>
    </w:p>
    <w:p w14:paraId="4D313787">
      <w:pPr>
        <w:spacing w:line="251" w:lineRule="auto"/>
        <w:rPr>
          <w:rFonts w:ascii="Arial"/>
          <w:sz w:val="21"/>
        </w:rPr>
      </w:pPr>
    </w:p>
    <w:p w14:paraId="1E3CFE13">
      <w:pPr>
        <w:spacing w:line="251" w:lineRule="auto"/>
        <w:rPr>
          <w:rFonts w:ascii="Arial"/>
          <w:sz w:val="21"/>
        </w:rPr>
      </w:pPr>
    </w:p>
    <w:p w14:paraId="23521F78">
      <w:pPr>
        <w:spacing w:line="251" w:lineRule="auto"/>
        <w:rPr>
          <w:rFonts w:ascii="Arial"/>
          <w:sz w:val="21"/>
        </w:rPr>
      </w:pPr>
    </w:p>
    <w:p w14:paraId="3F543FD4">
      <w:pPr>
        <w:spacing w:line="251" w:lineRule="auto"/>
        <w:rPr>
          <w:rFonts w:ascii="Arial"/>
          <w:sz w:val="21"/>
        </w:rPr>
      </w:pPr>
    </w:p>
    <w:p w14:paraId="742B191B">
      <w:pPr>
        <w:spacing w:line="251" w:lineRule="auto"/>
        <w:rPr>
          <w:rFonts w:ascii="Arial"/>
          <w:sz w:val="21"/>
        </w:rPr>
      </w:pPr>
    </w:p>
    <w:p w14:paraId="4FEC5BE2">
      <w:pPr>
        <w:spacing w:line="252" w:lineRule="auto"/>
        <w:rPr>
          <w:rFonts w:ascii="Arial"/>
          <w:sz w:val="21"/>
        </w:rPr>
      </w:pPr>
    </w:p>
    <w:p w14:paraId="4F0A8053">
      <w:pPr>
        <w:spacing w:before="140" w:line="247" w:lineRule="auto"/>
        <w:ind w:left="2874" w:right="97" w:hanging="276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新疆维吾尔自治区托克逊县规划队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单位预算公开</w:t>
      </w:r>
    </w:p>
    <w:p w14:paraId="4DC13284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4991194">
      <w:pPr>
        <w:spacing w:line="294" w:lineRule="auto"/>
        <w:rPr>
          <w:rFonts w:ascii="Arial"/>
          <w:sz w:val="21"/>
        </w:rPr>
      </w:pPr>
    </w:p>
    <w:p w14:paraId="29382D88">
      <w:pPr>
        <w:spacing w:line="295" w:lineRule="auto"/>
        <w:rPr>
          <w:rFonts w:ascii="Arial"/>
          <w:sz w:val="21"/>
        </w:rPr>
      </w:pPr>
    </w:p>
    <w:p w14:paraId="51F3B3BE">
      <w:pPr>
        <w:spacing w:line="295" w:lineRule="auto"/>
        <w:rPr>
          <w:rFonts w:ascii="Arial"/>
          <w:sz w:val="21"/>
        </w:rPr>
      </w:pPr>
    </w:p>
    <w:p w14:paraId="4F3EBDD3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3AD1951B">
      <w:pPr>
        <w:spacing w:line="340" w:lineRule="auto"/>
        <w:rPr>
          <w:rFonts w:ascii="Arial"/>
          <w:sz w:val="21"/>
        </w:rPr>
      </w:pPr>
    </w:p>
    <w:p w14:paraId="71FAA667">
      <w:pPr>
        <w:spacing w:line="341" w:lineRule="auto"/>
        <w:rPr>
          <w:rFonts w:ascii="Arial"/>
          <w:sz w:val="21"/>
        </w:rPr>
      </w:pPr>
    </w:p>
    <w:p w14:paraId="64C46ABA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托克逊县规划队单位概况</w:t>
      </w:r>
    </w:p>
    <w:p w14:paraId="7A9C70C9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726FEBDD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2EAA840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1255CB49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06038CDC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40CAF97C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681C537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A07C32C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F40B4D3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74F53585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1961A822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26CFBD81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560CC5B9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27ACA62A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1694544F">
      <w:pPr>
        <w:pStyle w:val="2"/>
        <w:spacing w:before="233" w:line="289" w:lineRule="auto"/>
        <w:ind w:left="47" w:right="13" w:firstLine="639"/>
        <w:outlineLvl w:val="0"/>
      </w:pPr>
      <w:r>
        <w:rPr>
          <w:spacing w:val="11"/>
        </w:rPr>
        <w:t>一、关于托克逊县规划队单位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年收支预算情况的</w:t>
      </w:r>
      <w:r>
        <w:t xml:space="preserve"> </w:t>
      </w:r>
      <w:r>
        <w:rPr>
          <w:spacing w:val="1"/>
        </w:rPr>
        <w:t>总体说明</w:t>
      </w:r>
    </w:p>
    <w:p w14:paraId="5506CDD8">
      <w:pPr>
        <w:pStyle w:val="2"/>
        <w:spacing w:before="230" w:line="290" w:lineRule="auto"/>
        <w:ind w:left="56" w:right="13" w:firstLine="628"/>
        <w:outlineLvl w:val="0"/>
      </w:pPr>
      <w:r>
        <w:rPr>
          <w:spacing w:val="11"/>
        </w:rPr>
        <w:t>二、关于托克逊县规划队单位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年收入预算情况说</w:t>
      </w:r>
      <w:r>
        <w:t xml:space="preserve"> 明</w:t>
      </w:r>
    </w:p>
    <w:p w14:paraId="508B2519">
      <w:pPr>
        <w:spacing w:line="290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6C88761">
      <w:pPr>
        <w:pStyle w:val="2"/>
        <w:spacing w:before="217" w:line="290" w:lineRule="auto"/>
        <w:ind w:left="56" w:right="313" w:firstLine="634"/>
        <w:outlineLvl w:val="0"/>
      </w:pPr>
      <w:r>
        <w:rPr>
          <w:spacing w:val="11"/>
        </w:rPr>
        <w:t>三、关于托克逊县规划队单位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年支出预算情况说</w:t>
      </w:r>
      <w:r>
        <w:t xml:space="preserve"> 明</w:t>
      </w:r>
    </w:p>
    <w:p w14:paraId="44C0E208">
      <w:pPr>
        <w:pStyle w:val="2"/>
        <w:spacing w:before="225" w:line="288" w:lineRule="auto"/>
        <w:ind w:left="36" w:right="313" w:firstLine="668"/>
        <w:outlineLvl w:val="0"/>
      </w:pPr>
      <w:r>
        <w:rPr>
          <w:spacing w:val="11"/>
        </w:rPr>
        <w:t>四、关于托克逊县规划队单位</w:t>
      </w:r>
      <w:r>
        <w:rPr>
          <w:spacing w:val="-44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rPr>
          <w:spacing w:val="10"/>
        </w:rPr>
        <w:t>政拨款收支预</w:t>
      </w:r>
      <w:r>
        <w:t xml:space="preserve"> </w:t>
      </w:r>
      <w:r>
        <w:rPr>
          <w:spacing w:val="6"/>
        </w:rPr>
        <w:t>算情况的总体说明</w:t>
      </w:r>
    </w:p>
    <w:p w14:paraId="06335929">
      <w:pPr>
        <w:pStyle w:val="2"/>
        <w:spacing w:before="232" w:line="288" w:lineRule="auto"/>
        <w:ind w:left="30" w:right="313" w:firstLine="648"/>
        <w:outlineLvl w:val="0"/>
      </w:pPr>
      <w:r>
        <w:rPr>
          <w:spacing w:val="12"/>
        </w:rPr>
        <w:t>五、关于托克逊县规划队单位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公共预算当</w:t>
      </w:r>
      <w:r>
        <w:t xml:space="preserve"> </w:t>
      </w:r>
      <w:r>
        <w:rPr>
          <w:spacing w:val="7"/>
        </w:rPr>
        <w:t>年拨款情况说明</w:t>
      </w:r>
    </w:p>
    <w:p w14:paraId="137E2A42">
      <w:pPr>
        <w:pStyle w:val="2"/>
        <w:spacing w:before="231" w:line="288" w:lineRule="auto"/>
        <w:ind w:left="26" w:right="313" w:firstLine="654"/>
        <w:outlineLvl w:val="0"/>
      </w:pPr>
      <w:r>
        <w:rPr>
          <w:spacing w:val="11"/>
        </w:rPr>
        <w:t>六、关于托克逊县规划队单位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年一般公共预算基</w:t>
      </w:r>
      <w:r>
        <w:t xml:space="preserve"> </w:t>
      </w:r>
      <w:r>
        <w:rPr>
          <w:spacing w:val="8"/>
        </w:rPr>
        <w:t>本支出情况说明</w:t>
      </w:r>
    </w:p>
    <w:p w14:paraId="6CB8016C">
      <w:pPr>
        <w:pStyle w:val="2"/>
        <w:spacing w:before="233" w:line="288" w:lineRule="auto"/>
        <w:ind w:left="83" w:right="313" w:firstLine="591"/>
        <w:outlineLvl w:val="0"/>
      </w:pPr>
      <w:r>
        <w:rPr>
          <w:spacing w:val="12"/>
        </w:rPr>
        <w:t>七、关于托克逊县规划队单位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rPr>
          <w:spacing w:val="11"/>
        </w:rPr>
        <w:t>算项</w:t>
      </w:r>
      <w:r>
        <w:t xml:space="preserve"> </w:t>
      </w:r>
      <w:r>
        <w:rPr>
          <w:spacing w:val="-1"/>
        </w:rPr>
        <w:t>目支出情况说明</w:t>
      </w:r>
    </w:p>
    <w:p w14:paraId="6F7F2036">
      <w:pPr>
        <w:pStyle w:val="2"/>
        <w:spacing w:before="234" w:line="288" w:lineRule="auto"/>
        <w:ind w:left="23" w:right="313" w:firstLine="649"/>
        <w:outlineLvl w:val="0"/>
      </w:pPr>
      <w:r>
        <w:rPr>
          <w:spacing w:val="12"/>
        </w:rPr>
        <w:t>八、关于托克逊县规划队单位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年政府性基金预算</w:t>
      </w:r>
      <w:r>
        <w:t xml:space="preserve"> </w:t>
      </w:r>
      <w:r>
        <w:rPr>
          <w:spacing w:val="8"/>
        </w:rPr>
        <w:t>拨款情况说明</w:t>
      </w:r>
    </w:p>
    <w:p w14:paraId="26E045E9">
      <w:pPr>
        <w:pStyle w:val="2"/>
        <w:spacing w:before="233" w:line="288" w:lineRule="auto"/>
        <w:ind w:left="36" w:right="313" w:firstLine="634"/>
        <w:outlineLvl w:val="0"/>
      </w:pPr>
      <w:r>
        <w:rPr>
          <w:spacing w:val="12"/>
        </w:rPr>
        <w:t>九、关于托克逊县规划队单位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年国有资本经营预</w:t>
      </w:r>
      <w:r>
        <w:t xml:space="preserve"> </w:t>
      </w:r>
      <w:r>
        <w:rPr>
          <w:spacing w:val="6"/>
        </w:rPr>
        <w:t>算拨款情况说明</w:t>
      </w:r>
    </w:p>
    <w:p w14:paraId="6754D493">
      <w:pPr>
        <w:pStyle w:val="2"/>
        <w:spacing w:before="233" w:line="288" w:lineRule="auto"/>
        <w:ind w:left="34" w:firstLine="646"/>
        <w:outlineLvl w:val="0"/>
      </w:pPr>
      <w:r>
        <w:rPr>
          <w:spacing w:val="10"/>
        </w:rPr>
        <w:t>十、关于托克逊县规划队单位</w:t>
      </w:r>
      <w:r>
        <w:rPr>
          <w:spacing w:val="-37"/>
        </w:rPr>
        <w:t xml:space="preserve"> </w:t>
      </w:r>
      <w:r>
        <w:rPr>
          <w:spacing w:val="10"/>
        </w:rPr>
        <w:t>2023</w:t>
      </w:r>
      <w:r>
        <w:rPr>
          <w:spacing w:val="-58"/>
        </w:rPr>
        <w:t xml:space="preserve"> </w:t>
      </w:r>
      <w:r>
        <w:rPr>
          <w:spacing w:val="10"/>
        </w:rPr>
        <w:t>年财政拨款“</w:t>
      </w:r>
      <w:r>
        <w:rPr>
          <w:spacing w:val="-119"/>
        </w:rPr>
        <w:t xml:space="preserve"> </w:t>
      </w:r>
      <w:r>
        <w:rPr>
          <w:spacing w:val="10"/>
        </w:rPr>
        <w:t>三公”</w:t>
      </w:r>
      <w:r>
        <w:t xml:space="preserve"> </w:t>
      </w:r>
      <w:r>
        <w:rPr>
          <w:spacing w:val="7"/>
        </w:rPr>
        <w:t>经费预算情况说明</w:t>
      </w:r>
    </w:p>
    <w:p w14:paraId="1916D75C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34D0EB46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2E4F851D">
      <w:pPr>
        <w:spacing w:line="266" w:lineRule="auto"/>
        <w:rPr>
          <w:rFonts w:ascii="Arial"/>
          <w:sz w:val="21"/>
        </w:rPr>
      </w:pPr>
    </w:p>
    <w:p w14:paraId="67DEC56D">
      <w:pPr>
        <w:spacing w:line="266" w:lineRule="auto"/>
        <w:rPr>
          <w:rFonts w:ascii="Arial"/>
          <w:sz w:val="21"/>
        </w:rPr>
      </w:pPr>
    </w:p>
    <w:p w14:paraId="1F059ED7">
      <w:pPr>
        <w:spacing w:line="267" w:lineRule="auto"/>
        <w:rPr>
          <w:rFonts w:ascii="Arial"/>
          <w:sz w:val="21"/>
        </w:rPr>
      </w:pPr>
    </w:p>
    <w:p w14:paraId="152F583F">
      <w:pPr>
        <w:spacing w:line="267" w:lineRule="auto"/>
        <w:rPr>
          <w:rFonts w:ascii="Arial"/>
          <w:sz w:val="21"/>
        </w:rPr>
      </w:pPr>
    </w:p>
    <w:p w14:paraId="5D05B112">
      <w:pPr>
        <w:spacing w:line="267" w:lineRule="auto"/>
        <w:rPr>
          <w:rFonts w:ascii="Arial"/>
          <w:sz w:val="21"/>
        </w:rPr>
      </w:pPr>
    </w:p>
    <w:p w14:paraId="4978A247">
      <w:pPr>
        <w:spacing w:line="267" w:lineRule="auto"/>
        <w:rPr>
          <w:rFonts w:ascii="Arial"/>
          <w:sz w:val="21"/>
        </w:rPr>
      </w:pPr>
    </w:p>
    <w:p w14:paraId="05D98F31">
      <w:pPr>
        <w:spacing w:line="267" w:lineRule="auto"/>
        <w:rPr>
          <w:rFonts w:ascii="Arial"/>
          <w:sz w:val="21"/>
        </w:rPr>
      </w:pPr>
    </w:p>
    <w:p w14:paraId="24758282">
      <w:pPr>
        <w:spacing w:line="267" w:lineRule="auto"/>
        <w:rPr>
          <w:rFonts w:ascii="Arial"/>
          <w:sz w:val="21"/>
        </w:rPr>
      </w:pPr>
    </w:p>
    <w:p w14:paraId="6FAA0F5D">
      <w:pPr>
        <w:spacing w:before="101" w:line="226" w:lineRule="auto"/>
        <w:ind w:left="169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托克逊县规划队单位概况</w:t>
      </w:r>
    </w:p>
    <w:p w14:paraId="04FDB96A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0728E097">
      <w:pPr>
        <w:spacing w:line="351" w:lineRule="auto"/>
        <w:rPr>
          <w:rFonts w:ascii="Arial"/>
          <w:sz w:val="21"/>
        </w:rPr>
      </w:pPr>
    </w:p>
    <w:p w14:paraId="3DEBF3CE">
      <w:pPr>
        <w:spacing w:line="352" w:lineRule="auto"/>
        <w:rPr>
          <w:rFonts w:ascii="Arial"/>
          <w:sz w:val="21"/>
        </w:rPr>
      </w:pPr>
    </w:p>
    <w:p w14:paraId="3588F95F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0253993E">
      <w:pPr>
        <w:spacing w:before="317" w:line="306" w:lineRule="auto"/>
        <w:ind w:left="40" w:right="78" w:firstLine="67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8"/>
          <w:sz w:val="30"/>
          <w:szCs w:val="30"/>
        </w:rPr>
        <w:t>(一)</w:t>
      </w:r>
      <w:r>
        <w:rPr>
          <w:rFonts w:ascii="仿宋" w:hAnsi="仿宋" w:eastAsia="仿宋" w:cs="仿宋"/>
          <w:spacing w:val="5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宣传、贯彻、执行有关国土资源管理、测绘法等法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律、</w:t>
      </w:r>
      <w:r>
        <w:rPr>
          <w:rFonts w:ascii="仿宋" w:hAnsi="仿宋" w:eastAsia="仿宋" w:cs="仿宋"/>
          <w:spacing w:val="4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法规的方针政策。</w:t>
      </w:r>
    </w:p>
    <w:p w14:paraId="5050EAF5">
      <w:pPr>
        <w:spacing w:before="253" w:line="305" w:lineRule="auto"/>
        <w:ind w:left="41" w:right="109" w:firstLine="71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2"/>
          <w:sz w:val="30"/>
          <w:szCs w:val="30"/>
        </w:rPr>
        <w:t>(二)</w:t>
      </w:r>
      <w:r>
        <w:rPr>
          <w:rFonts w:ascii="仿宋" w:hAnsi="仿宋" w:eastAsia="仿宋" w:cs="仿宋"/>
          <w:spacing w:val="7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对建设用地项</w:t>
      </w:r>
      <w:r>
        <w:rPr>
          <w:rFonts w:ascii="仿宋" w:hAnsi="仿宋" w:eastAsia="仿宋" w:cs="仿宋"/>
          <w:spacing w:val="-4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目及并发用地项</w:t>
      </w:r>
      <w:r>
        <w:rPr>
          <w:rFonts w:ascii="仿宋" w:hAnsi="仿宋" w:eastAsia="仿宋" w:cs="仿宋"/>
          <w:spacing w:val="-4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目进行勘测</w:t>
      </w:r>
      <w:r>
        <w:rPr>
          <w:rFonts w:ascii="仿宋" w:hAnsi="仿宋" w:eastAsia="仿宋" w:cs="仿宋"/>
          <w:spacing w:val="21"/>
          <w:sz w:val="30"/>
          <w:szCs w:val="30"/>
        </w:rPr>
        <w:t>定界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工作。</w:t>
      </w:r>
    </w:p>
    <w:p w14:paraId="73BEA231">
      <w:pPr>
        <w:spacing w:line="315" w:lineRule="auto"/>
        <w:rPr>
          <w:rFonts w:ascii="Arial"/>
          <w:sz w:val="21"/>
        </w:rPr>
      </w:pPr>
    </w:p>
    <w:p w14:paraId="2D989DB0">
      <w:pPr>
        <w:spacing w:before="98" w:line="305" w:lineRule="auto"/>
        <w:ind w:left="51" w:right="212" w:firstLine="668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2"/>
          <w:sz w:val="30"/>
          <w:szCs w:val="30"/>
        </w:rPr>
        <w:t>(三)</w:t>
      </w:r>
      <w:r>
        <w:rPr>
          <w:rFonts w:ascii="仿宋" w:hAnsi="仿宋" w:eastAsia="仿宋" w:cs="仿宋"/>
          <w:spacing w:val="8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维护管理国家测绘基准点</w:t>
      </w:r>
      <w:r>
        <w:rPr>
          <w:rFonts w:ascii="仿宋" w:hAnsi="仿宋" w:eastAsia="仿宋" w:cs="仿宋"/>
          <w:spacing w:val="-8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，</w:t>
      </w:r>
      <w:r>
        <w:rPr>
          <w:rFonts w:ascii="仿宋" w:hAnsi="仿宋" w:eastAsia="仿宋" w:cs="仿宋"/>
          <w:spacing w:val="-8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坐标及测绘成果管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理的保</w:t>
      </w:r>
      <w:r>
        <w:rPr>
          <w:rFonts w:ascii="仿宋" w:hAnsi="仿宋" w:eastAsia="仿宋" w:cs="仿宋"/>
          <w:spacing w:val="6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密工作。</w:t>
      </w:r>
    </w:p>
    <w:p w14:paraId="100185F0">
      <w:pPr>
        <w:spacing w:before="259" w:line="226" w:lineRule="auto"/>
        <w:ind w:left="72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>(四)</w:t>
      </w:r>
      <w:r>
        <w:rPr>
          <w:rFonts w:ascii="仿宋" w:hAnsi="仿宋" w:eastAsia="仿宋" w:cs="仿宋"/>
          <w:spacing w:val="6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完成县委、县人民政府安排的各项工作。</w:t>
      </w:r>
    </w:p>
    <w:p w14:paraId="7E77D68D">
      <w:pPr>
        <w:spacing w:before="272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4C928FBA">
      <w:pPr>
        <w:spacing w:before="183" w:line="333" w:lineRule="auto"/>
        <w:ind w:left="40" w:right="146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托克逊县规划队单位无下属预算单位，下设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个科室，</w:t>
      </w:r>
      <w:r>
        <w:rPr>
          <w:rFonts w:ascii="仿宋" w:hAnsi="仿宋" w:eastAsia="仿宋" w:cs="仿宋"/>
          <w:sz w:val="31"/>
          <w:szCs w:val="31"/>
        </w:rPr>
        <w:t xml:space="preserve"> 办公室。</w:t>
      </w:r>
    </w:p>
    <w:p w14:paraId="455D67A6">
      <w:pPr>
        <w:spacing w:before="3" w:line="333" w:lineRule="auto"/>
        <w:ind w:left="63" w:firstLine="6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托克逊县规划队单位编制数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12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人，实有人数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12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人，其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中：在职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6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人，增加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0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人；退休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6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人，增加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1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人；</w:t>
      </w:r>
      <w:r>
        <w:rPr>
          <w:rFonts w:ascii="仿宋" w:hAnsi="仿宋" w:eastAsia="仿宋" w:cs="仿宋"/>
          <w:spacing w:val="-12"/>
          <w:sz w:val="31"/>
          <w:szCs w:val="31"/>
        </w:rPr>
        <w:t>离休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人，</w:t>
      </w:r>
    </w:p>
    <w:p w14:paraId="4C20CF79">
      <w:pPr>
        <w:spacing w:line="223" w:lineRule="auto"/>
        <w:ind w:left="22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增加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0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人。</w:t>
      </w:r>
    </w:p>
    <w:p w14:paraId="3472D3A5">
      <w:pPr>
        <w:spacing w:line="223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1431" w:right="1718" w:bottom="1521" w:left="1785" w:header="0" w:footer="1153" w:gutter="0"/>
          <w:cols w:space="720" w:num="1"/>
        </w:sectPr>
      </w:pPr>
    </w:p>
    <w:p w14:paraId="4E6C0F2A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337E96E4">
      <w:pPr>
        <w:spacing w:line="297" w:lineRule="auto"/>
        <w:rPr>
          <w:rFonts w:ascii="Arial"/>
          <w:sz w:val="21"/>
        </w:rPr>
      </w:pPr>
    </w:p>
    <w:p w14:paraId="2F9C1D2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97BDCCA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2D935465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编制单位：托克逊县规划队</w:t>
      </w:r>
      <w:r>
        <w:rPr>
          <w:spacing w:val="2"/>
          <w:sz w:val="24"/>
          <w:szCs w:val="24"/>
        </w:rPr>
        <w:t xml:space="preserve">                       </w:t>
      </w:r>
      <w:r>
        <w:rPr>
          <w:spacing w:val="1"/>
          <w:sz w:val="24"/>
          <w:szCs w:val="24"/>
        </w:rPr>
        <w:t xml:space="preserve">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F8C1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5BC691D7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47B713A9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9070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3FF13E8C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78C11763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FED7082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06C7CE89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739F2E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1BB94A1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73B7629">
            <w:pPr>
              <w:pStyle w:val="6"/>
              <w:spacing w:before="94" w:line="217" w:lineRule="auto"/>
              <w:ind w:left="754"/>
            </w:pPr>
            <w:r>
              <w:rPr>
                <w:b/>
                <w:bCs/>
                <w:spacing w:val="-4"/>
              </w:rPr>
              <w:t>128.39</w:t>
            </w:r>
          </w:p>
        </w:tc>
        <w:tc>
          <w:tcPr>
            <w:tcW w:w="2691" w:type="dxa"/>
            <w:vAlign w:val="top"/>
          </w:tcPr>
          <w:p w14:paraId="38AF5B0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474A8832">
            <w:pPr>
              <w:rPr>
                <w:rFonts w:ascii="Arial"/>
                <w:sz w:val="21"/>
              </w:rPr>
            </w:pPr>
          </w:p>
        </w:tc>
      </w:tr>
      <w:tr w14:paraId="54FD3D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6741CBF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3088AAB2">
            <w:pPr>
              <w:pStyle w:val="6"/>
              <w:spacing w:before="95" w:line="216" w:lineRule="auto"/>
              <w:ind w:left="754"/>
            </w:pPr>
            <w:r>
              <w:rPr>
                <w:b/>
                <w:bCs/>
                <w:spacing w:val="-4"/>
              </w:rPr>
              <w:t>126.75</w:t>
            </w:r>
          </w:p>
        </w:tc>
        <w:tc>
          <w:tcPr>
            <w:tcW w:w="2691" w:type="dxa"/>
            <w:vAlign w:val="top"/>
          </w:tcPr>
          <w:p w14:paraId="770B032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95A80C9">
            <w:pPr>
              <w:rPr>
                <w:rFonts w:ascii="Arial"/>
                <w:sz w:val="21"/>
              </w:rPr>
            </w:pPr>
          </w:p>
        </w:tc>
      </w:tr>
      <w:tr w14:paraId="27F7EE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A34C79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7665BB5B">
            <w:pPr>
              <w:pStyle w:val="6"/>
              <w:spacing w:before="95" w:line="217" w:lineRule="auto"/>
              <w:ind w:left="754"/>
            </w:pPr>
            <w:r>
              <w:rPr>
                <w:spacing w:val="-3"/>
              </w:rPr>
              <w:t>126.75</w:t>
            </w:r>
          </w:p>
        </w:tc>
        <w:tc>
          <w:tcPr>
            <w:tcW w:w="2691" w:type="dxa"/>
            <w:vAlign w:val="top"/>
          </w:tcPr>
          <w:p w14:paraId="229B2A22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78508EB">
            <w:pPr>
              <w:rPr>
                <w:rFonts w:ascii="Arial"/>
                <w:sz w:val="21"/>
              </w:rPr>
            </w:pPr>
          </w:p>
        </w:tc>
      </w:tr>
      <w:tr w14:paraId="0131D9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43F6A26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259875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8AF18A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203EB220">
            <w:pPr>
              <w:rPr>
                <w:rFonts w:ascii="Arial"/>
                <w:sz w:val="21"/>
              </w:rPr>
            </w:pPr>
          </w:p>
        </w:tc>
      </w:tr>
      <w:tr w14:paraId="4ECC5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1C48C4C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6595EED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FCC439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51FE6A9">
            <w:pPr>
              <w:rPr>
                <w:rFonts w:ascii="Arial"/>
                <w:sz w:val="21"/>
              </w:rPr>
            </w:pPr>
          </w:p>
        </w:tc>
      </w:tr>
      <w:tr w14:paraId="744830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D39ED4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0DEF4E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46007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46D96B67">
            <w:pPr>
              <w:rPr>
                <w:rFonts w:ascii="Arial"/>
                <w:sz w:val="21"/>
              </w:rPr>
            </w:pPr>
          </w:p>
        </w:tc>
      </w:tr>
      <w:tr w14:paraId="5C1CC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4EA1B9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014A04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D5104B1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062B5476">
            <w:pPr>
              <w:rPr>
                <w:rFonts w:ascii="Arial"/>
                <w:sz w:val="21"/>
              </w:rPr>
            </w:pPr>
          </w:p>
        </w:tc>
      </w:tr>
      <w:tr w14:paraId="774D7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CE3691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CE825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EAC598B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F31C2AE">
            <w:pPr>
              <w:pStyle w:val="6"/>
              <w:spacing w:before="97" w:line="215" w:lineRule="auto"/>
              <w:ind w:left="1157"/>
            </w:pPr>
            <w:r>
              <w:rPr>
                <w:b/>
                <w:bCs/>
                <w:spacing w:val="-4"/>
              </w:rPr>
              <w:t>20.44</w:t>
            </w:r>
          </w:p>
        </w:tc>
      </w:tr>
      <w:tr w14:paraId="4A0AA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09757C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6BADA6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D1B7D7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4348FEAC">
            <w:pPr>
              <w:rPr>
                <w:rFonts w:ascii="Arial"/>
                <w:sz w:val="21"/>
              </w:rPr>
            </w:pPr>
          </w:p>
        </w:tc>
      </w:tr>
      <w:tr w14:paraId="4F76D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08469D20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2F74C5B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A5AA67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38F89729">
            <w:pPr>
              <w:pStyle w:val="6"/>
              <w:spacing w:before="239"/>
              <w:ind w:left="1245"/>
            </w:pPr>
            <w:r>
              <w:rPr>
                <w:spacing w:val="-4"/>
              </w:rPr>
              <w:t>4.50</w:t>
            </w:r>
          </w:p>
        </w:tc>
      </w:tr>
      <w:tr w14:paraId="090FD9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55CC3AF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265546D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00F8DB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58FE1AF">
            <w:pPr>
              <w:rPr>
                <w:rFonts w:ascii="Arial"/>
                <w:sz w:val="21"/>
              </w:rPr>
            </w:pPr>
          </w:p>
        </w:tc>
      </w:tr>
      <w:tr w14:paraId="2B613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AD36AC2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1EEE49DE">
            <w:pPr>
              <w:pStyle w:val="6"/>
              <w:spacing w:before="99" w:line="213" w:lineRule="auto"/>
              <w:ind w:left="934"/>
            </w:pPr>
            <w:r>
              <w:rPr>
                <w:b/>
                <w:bCs/>
                <w:spacing w:val="-6"/>
              </w:rPr>
              <w:t>1.64</w:t>
            </w:r>
          </w:p>
        </w:tc>
        <w:tc>
          <w:tcPr>
            <w:tcW w:w="2691" w:type="dxa"/>
            <w:vAlign w:val="top"/>
          </w:tcPr>
          <w:p w14:paraId="32B47C0D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36509A8B">
            <w:pPr>
              <w:rPr>
                <w:rFonts w:ascii="Arial"/>
                <w:sz w:val="21"/>
              </w:rPr>
            </w:pPr>
          </w:p>
        </w:tc>
      </w:tr>
      <w:tr w14:paraId="5213A8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4FDE876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1BE7B81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AEE842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4A5C1A3D">
            <w:pPr>
              <w:rPr>
                <w:rFonts w:ascii="Arial"/>
                <w:sz w:val="21"/>
              </w:rPr>
            </w:pPr>
          </w:p>
        </w:tc>
      </w:tr>
      <w:tr w14:paraId="64E78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EDD7ED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35B1878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23FF4E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6D9890A9">
            <w:pPr>
              <w:rPr>
                <w:rFonts w:ascii="Arial"/>
                <w:sz w:val="21"/>
              </w:rPr>
            </w:pPr>
          </w:p>
        </w:tc>
      </w:tr>
      <w:tr w14:paraId="2088E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4EB85C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2F05791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5FFFE0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54BF4AFA">
            <w:pPr>
              <w:rPr>
                <w:rFonts w:ascii="Arial"/>
                <w:sz w:val="21"/>
              </w:rPr>
            </w:pPr>
          </w:p>
        </w:tc>
      </w:tr>
      <w:tr w14:paraId="53B7C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79EEA17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0823521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9CA31B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59E6560B">
            <w:pPr>
              <w:rPr>
                <w:rFonts w:ascii="Arial"/>
                <w:sz w:val="21"/>
              </w:rPr>
            </w:pPr>
          </w:p>
        </w:tc>
      </w:tr>
      <w:tr w14:paraId="279D66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0B8C38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4D96ACEE">
            <w:pPr>
              <w:pStyle w:val="6"/>
              <w:spacing w:before="97" w:line="215" w:lineRule="auto"/>
              <w:ind w:left="934"/>
            </w:pPr>
            <w:r>
              <w:rPr>
                <w:spacing w:val="-5"/>
              </w:rPr>
              <w:t>1.64</w:t>
            </w:r>
          </w:p>
        </w:tc>
        <w:tc>
          <w:tcPr>
            <w:tcW w:w="2691" w:type="dxa"/>
            <w:vAlign w:val="top"/>
          </w:tcPr>
          <w:p w14:paraId="03070D0E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18BD113B">
            <w:pPr>
              <w:rPr>
                <w:rFonts w:ascii="Arial"/>
                <w:sz w:val="21"/>
              </w:rPr>
            </w:pPr>
          </w:p>
        </w:tc>
      </w:tr>
      <w:tr w14:paraId="2D55D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B812DA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6DF5571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1B85C4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DEADC93">
            <w:pPr>
              <w:rPr>
                <w:rFonts w:ascii="Arial"/>
                <w:sz w:val="21"/>
              </w:rPr>
            </w:pPr>
          </w:p>
        </w:tc>
      </w:tr>
      <w:tr w14:paraId="0948B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07DB92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526EEAC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69C3D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66B54692">
            <w:pPr>
              <w:pStyle w:val="6"/>
              <w:spacing w:before="98" w:line="214" w:lineRule="auto"/>
              <w:ind w:left="1159"/>
            </w:pPr>
            <w:r>
              <w:rPr>
                <w:b/>
                <w:bCs/>
                <w:spacing w:val="-5"/>
              </w:rPr>
              <w:t>95.11</w:t>
            </w:r>
          </w:p>
        </w:tc>
      </w:tr>
      <w:tr w14:paraId="4607DF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C5277F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78D9045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08DCD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2AC1C30E">
            <w:pPr>
              <w:pStyle w:val="6"/>
              <w:spacing w:before="98" w:line="214" w:lineRule="auto"/>
              <w:ind w:left="1247"/>
            </w:pPr>
            <w:r>
              <w:rPr>
                <w:spacing w:val="-4"/>
              </w:rPr>
              <w:t>8.34</w:t>
            </w:r>
          </w:p>
        </w:tc>
      </w:tr>
      <w:tr w14:paraId="42E5C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DF1220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69D4179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08C58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37ECF6E1">
            <w:pPr>
              <w:rPr>
                <w:rFonts w:ascii="Arial"/>
                <w:sz w:val="21"/>
              </w:rPr>
            </w:pPr>
          </w:p>
        </w:tc>
      </w:tr>
      <w:tr w14:paraId="3968E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B30EC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3172BD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4C3B8F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349C482B">
            <w:pPr>
              <w:rPr>
                <w:rFonts w:ascii="Arial"/>
                <w:sz w:val="21"/>
              </w:rPr>
            </w:pPr>
          </w:p>
        </w:tc>
      </w:tr>
      <w:tr w14:paraId="39E66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AF47D89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17E5A56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19C9EF3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54B55C24">
            <w:pPr>
              <w:rPr>
                <w:rFonts w:ascii="Arial"/>
                <w:sz w:val="21"/>
              </w:rPr>
            </w:pPr>
          </w:p>
        </w:tc>
      </w:tr>
      <w:tr w14:paraId="5E7570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1D27FE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4DF2A62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79C5CA2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D31904D">
            <w:pPr>
              <w:rPr>
                <w:rFonts w:ascii="Arial"/>
                <w:sz w:val="21"/>
              </w:rPr>
            </w:pPr>
          </w:p>
        </w:tc>
      </w:tr>
      <w:tr w14:paraId="553A5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8F3817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142898F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C436FB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133DC837">
            <w:pPr>
              <w:rPr>
                <w:rFonts w:ascii="Arial"/>
                <w:sz w:val="21"/>
              </w:rPr>
            </w:pPr>
          </w:p>
        </w:tc>
      </w:tr>
      <w:tr w14:paraId="071C5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8BCE9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D3EE38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4D1E74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77CFDF4E">
            <w:pPr>
              <w:rPr>
                <w:rFonts w:ascii="Arial"/>
                <w:sz w:val="21"/>
              </w:rPr>
            </w:pPr>
          </w:p>
        </w:tc>
      </w:tr>
      <w:tr w14:paraId="561AC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61C55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F6ACD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F220A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2A6826A9">
            <w:pPr>
              <w:rPr>
                <w:rFonts w:ascii="Arial"/>
                <w:sz w:val="21"/>
              </w:rPr>
            </w:pPr>
          </w:p>
        </w:tc>
      </w:tr>
      <w:tr w14:paraId="517EDA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915A8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786B84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3F562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07E223EF">
            <w:pPr>
              <w:rPr>
                <w:rFonts w:ascii="Arial"/>
                <w:sz w:val="21"/>
              </w:rPr>
            </w:pPr>
          </w:p>
        </w:tc>
      </w:tr>
      <w:tr w14:paraId="595596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62C8F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BD48CB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6A53C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63F31F67">
            <w:pPr>
              <w:rPr>
                <w:rFonts w:ascii="Arial"/>
                <w:sz w:val="21"/>
              </w:rPr>
            </w:pPr>
          </w:p>
        </w:tc>
      </w:tr>
      <w:tr w14:paraId="4014B9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6B4DF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4DEDD4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A2FD4F2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581E6930">
            <w:pPr>
              <w:rPr>
                <w:rFonts w:ascii="Arial"/>
                <w:sz w:val="21"/>
              </w:rPr>
            </w:pPr>
          </w:p>
        </w:tc>
      </w:tr>
      <w:tr w14:paraId="69F0C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6265F47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DF82A48">
            <w:pPr>
              <w:pStyle w:val="6"/>
              <w:spacing w:before="98" w:line="218" w:lineRule="auto"/>
              <w:ind w:left="754"/>
            </w:pPr>
            <w:r>
              <w:rPr>
                <w:spacing w:val="-3"/>
              </w:rPr>
              <w:t>128.39</w:t>
            </w:r>
          </w:p>
        </w:tc>
        <w:tc>
          <w:tcPr>
            <w:tcW w:w="2691" w:type="dxa"/>
            <w:vAlign w:val="top"/>
          </w:tcPr>
          <w:p w14:paraId="734F9AAD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933E3B5">
            <w:pPr>
              <w:pStyle w:val="6"/>
              <w:spacing w:before="98" w:line="218" w:lineRule="auto"/>
              <w:ind w:left="1070"/>
            </w:pPr>
            <w:r>
              <w:rPr>
                <w:spacing w:val="-3"/>
              </w:rPr>
              <w:t>128.39</w:t>
            </w:r>
          </w:p>
        </w:tc>
      </w:tr>
    </w:tbl>
    <w:p w14:paraId="67F8E71A">
      <w:pPr>
        <w:rPr>
          <w:rFonts w:ascii="Arial"/>
          <w:sz w:val="21"/>
        </w:rPr>
      </w:pPr>
    </w:p>
    <w:p w14:paraId="5EC9E98D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2647213C">
      <w:pPr>
        <w:spacing w:line="279" w:lineRule="auto"/>
        <w:rPr>
          <w:rFonts w:ascii="Arial"/>
          <w:sz w:val="21"/>
        </w:rPr>
      </w:pPr>
    </w:p>
    <w:p w14:paraId="64E18920">
      <w:pPr>
        <w:spacing w:line="279" w:lineRule="auto"/>
        <w:rPr>
          <w:rFonts w:ascii="Arial"/>
          <w:sz w:val="21"/>
        </w:rPr>
      </w:pPr>
    </w:p>
    <w:p w14:paraId="3C48EA76">
      <w:pPr>
        <w:spacing w:line="279" w:lineRule="auto"/>
        <w:rPr>
          <w:rFonts w:ascii="Arial"/>
          <w:sz w:val="21"/>
        </w:rPr>
      </w:pPr>
    </w:p>
    <w:p w14:paraId="6029A98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2BA52B5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0E019D5B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编制单位：托克逊县规划队  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D612F18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676C4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5CFDFCE3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97E4A00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09DB1E41">
            <w:pPr>
              <w:spacing w:line="279" w:lineRule="auto"/>
              <w:rPr>
                <w:rFonts w:ascii="Arial"/>
                <w:sz w:val="21"/>
              </w:rPr>
            </w:pPr>
          </w:p>
          <w:p w14:paraId="7A3FF366">
            <w:pPr>
              <w:spacing w:line="279" w:lineRule="auto"/>
              <w:rPr>
                <w:rFonts w:ascii="Arial"/>
                <w:sz w:val="21"/>
              </w:rPr>
            </w:pPr>
          </w:p>
          <w:p w14:paraId="2264B042">
            <w:pPr>
              <w:spacing w:line="279" w:lineRule="auto"/>
              <w:rPr>
                <w:rFonts w:ascii="Arial"/>
                <w:sz w:val="21"/>
              </w:rPr>
            </w:pPr>
          </w:p>
          <w:p w14:paraId="5D3242AF">
            <w:pPr>
              <w:spacing w:line="279" w:lineRule="auto"/>
              <w:rPr>
                <w:rFonts w:ascii="Arial"/>
                <w:sz w:val="21"/>
              </w:rPr>
            </w:pPr>
          </w:p>
          <w:p w14:paraId="146BBF81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667A54FC">
            <w:pPr>
              <w:spacing w:line="279" w:lineRule="auto"/>
              <w:rPr>
                <w:rFonts w:ascii="Arial"/>
                <w:sz w:val="21"/>
              </w:rPr>
            </w:pPr>
          </w:p>
          <w:p w14:paraId="4E667423">
            <w:pPr>
              <w:spacing w:line="279" w:lineRule="auto"/>
              <w:rPr>
                <w:rFonts w:ascii="Arial"/>
                <w:sz w:val="21"/>
              </w:rPr>
            </w:pPr>
          </w:p>
          <w:p w14:paraId="0C3B7D21">
            <w:pPr>
              <w:spacing w:line="279" w:lineRule="auto"/>
              <w:rPr>
                <w:rFonts w:ascii="Arial"/>
                <w:sz w:val="21"/>
              </w:rPr>
            </w:pPr>
          </w:p>
          <w:p w14:paraId="3BA93E4A">
            <w:pPr>
              <w:spacing w:line="280" w:lineRule="auto"/>
              <w:rPr>
                <w:rFonts w:ascii="Arial"/>
                <w:sz w:val="21"/>
              </w:rPr>
            </w:pPr>
          </w:p>
          <w:p w14:paraId="20CA9FE8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17A4E8BD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DC8B11D">
            <w:pPr>
              <w:spacing w:line="325" w:lineRule="auto"/>
              <w:rPr>
                <w:rFonts w:ascii="Arial"/>
                <w:sz w:val="21"/>
              </w:rPr>
            </w:pPr>
          </w:p>
          <w:p w14:paraId="7E8252F1">
            <w:pPr>
              <w:spacing w:line="326" w:lineRule="auto"/>
              <w:rPr>
                <w:rFonts w:ascii="Arial"/>
                <w:sz w:val="21"/>
              </w:rPr>
            </w:pPr>
          </w:p>
          <w:p w14:paraId="407DC8E1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3422F3F1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695F6748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32E8EAC">
            <w:pPr>
              <w:rPr>
                <w:rFonts w:ascii="Arial"/>
                <w:sz w:val="21"/>
              </w:rPr>
            </w:pPr>
          </w:p>
          <w:p w14:paraId="0905E00B">
            <w:pPr>
              <w:rPr>
                <w:rFonts w:ascii="Arial"/>
                <w:sz w:val="21"/>
              </w:rPr>
            </w:pPr>
          </w:p>
          <w:p w14:paraId="06159D00">
            <w:pPr>
              <w:rPr>
                <w:rFonts w:ascii="Arial"/>
                <w:sz w:val="21"/>
              </w:rPr>
            </w:pPr>
          </w:p>
          <w:p w14:paraId="54312C79">
            <w:pPr>
              <w:spacing w:line="241" w:lineRule="auto"/>
              <w:rPr>
                <w:rFonts w:ascii="Arial"/>
                <w:sz w:val="21"/>
              </w:rPr>
            </w:pPr>
          </w:p>
          <w:p w14:paraId="71F1265D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08FC0624">
            <w:pPr>
              <w:rPr>
                <w:rFonts w:ascii="Arial"/>
                <w:sz w:val="21"/>
              </w:rPr>
            </w:pPr>
          </w:p>
          <w:p w14:paraId="05E55FF3">
            <w:pPr>
              <w:rPr>
                <w:rFonts w:ascii="Arial"/>
                <w:sz w:val="21"/>
              </w:rPr>
            </w:pPr>
          </w:p>
          <w:p w14:paraId="35B874BA">
            <w:pPr>
              <w:spacing w:line="241" w:lineRule="auto"/>
              <w:rPr>
                <w:rFonts w:ascii="Arial"/>
                <w:sz w:val="21"/>
              </w:rPr>
            </w:pPr>
          </w:p>
          <w:p w14:paraId="6C5E2BEB">
            <w:pPr>
              <w:spacing w:line="241" w:lineRule="auto"/>
              <w:rPr>
                <w:rFonts w:ascii="Arial"/>
                <w:sz w:val="21"/>
              </w:rPr>
            </w:pPr>
          </w:p>
          <w:p w14:paraId="73EA7C52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7724042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51D976E1">
            <w:pPr>
              <w:spacing w:line="268" w:lineRule="auto"/>
              <w:rPr>
                <w:rFonts w:ascii="Arial"/>
                <w:sz w:val="21"/>
              </w:rPr>
            </w:pPr>
          </w:p>
          <w:p w14:paraId="5677B51B">
            <w:pPr>
              <w:spacing w:line="269" w:lineRule="auto"/>
              <w:rPr>
                <w:rFonts w:ascii="Arial"/>
                <w:sz w:val="21"/>
              </w:rPr>
            </w:pPr>
          </w:p>
          <w:p w14:paraId="005F66D0">
            <w:pPr>
              <w:spacing w:line="269" w:lineRule="auto"/>
              <w:rPr>
                <w:rFonts w:ascii="Arial"/>
                <w:sz w:val="21"/>
              </w:rPr>
            </w:pPr>
          </w:p>
          <w:p w14:paraId="78D0E559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18BF876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5D31498E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514B6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288AA05">
            <w:pPr>
              <w:spacing w:line="265" w:lineRule="auto"/>
              <w:rPr>
                <w:rFonts w:ascii="Arial"/>
                <w:sz w:val="21"/>
              </w:rPr>
            </w:pPr>
          </w:p>
          <w:p w14:paraId="59D5F79E">
            <w:pPr>
              <w:spacing w:line="266" w:lineRule="auto"/>
              <w:rPr>
                <w:rFonts w:ascii="Arial"/>
                <w:sz w:val="21"/>
              </w:rPr>
            </w:pPr>
          </w:p>
          <w:p w14:paraId="64562D81">
            <w:pPr>
              <w:spacing w:line="266" w:lineRule="auto"/>
              <w:rPr>
                <w:rFonts w:ascii="Arial"/>
                <w:sz w:val="21"/>
              </w:rPr>
            </w:pPr>
          </w:p>
          <w:p w14:paraId="07E0EE12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C0B2BBE">
            <w:pPr>
              <w:spacing w:line="265" w:lineRule="auto"/>
              <w:rPr>
                <w:rFonts w:ascii="Arial"/>
                <w:sz w:val="21"/>
              </w:rPr>
            </w:pPr>
          </w:p>
          <w:p w14:paraId="4212E1B8">
            <w:pPr>
              <w:spacing w:line="266" w:lineRule="auto"/>
              <w:rPr>
                <w:rFonts w:ascii="Arial"/>
                <w:sz w:val="21"/>
              </w:rPr>
            </w:pPr>
          </w:p>
          <w:p w14:paraId="657CC5EA">
            <w:pPr>
              <w:spacing w:line="266" w:lineRule="auto"/>
              <w:rPr>
                <w:rFonts w:ascii="Arial"/>
                <w:sz w:val="21"/>
              </w:rPr>
            </w:pPr>
          </w:p>
          <w:p w14:paraId="6AFDDE40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DFAB1C8">
            <w:pPr>
              <w:spacing w:line="265" w:lineRule="auto"/>
              <w:rPr>
                <w:rFonts w:ascii="Arial"/>
                <w:sz w:val="21"/>
              </w:rPr>
            </w:pPr>
          </w:p>
          <w:p w14:paraId="553B6639">
            <w:pPr>
              <w:spacing w:line="266" w:lineRule="auto"/>
              <w:rPr>
                <w:rFonts w:ascii="Arial"/>
                <w:sz w:val="21"/>
              </w:rPr>
            </w:pPr>
          </w:p>
          <w:p w14:paraId="154D298F">
            <w:pPr>
              <w:spacing w:line="266" w:lineRule="auto"/>
              <w:rPr>
                <w:rFonts w:ascii="Arial"/>
                <w:sz w:val="21"/>
              </w:rPr>
            </w:pPr>
          </w:p>
          <w:p w14:paraId="244A4B6B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3CBE1CD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2E696B78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5D7C455">
            <w:pPr>
              <w:spacing w:line="243" w:lineRule="auto"/>
              <w:rPr>
                <w:rFonts w:ascii="Arial"/>
                <w:sz w:val="21"/>
              </w:rPr>
            </w:pPr>
          </w:p>
          <w:p w14:paraId="7C1EED35">
            <w:pPr>
              <w:spacing w:line="244" w:lineRule="auto"/>
              <w:rPr>
                <w:rFonts w:ascii="Arial"/>
                <w:sz w:val="21"/>
              </w:rPr>
            </w:pPr>
          </w:p>
          <w:p w14:paraId="47B315F7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1B5FE90F">
            <w:pPr>
              <w:spacing w:line="321" w:lineRule="auto"/>
              <w:rPr>
                <w:rFonts w:ascii="Arial"/>
                <w:sz w:val="21"/>
              </w:rPr>
            </w:pPr>
          </w:p>
          <w:p w14:paraId="5D2B8042">
            <w:pPr>
              <w:spacing w:line="321" w:lineRule="auto"/>
              <w:rPr>
                <w:rFonts w:ascii="Arial"/>
                <w:sz w:val="21"/>
              </w:rPr>
            </w:pPr>
          </w:p>
          <w:p w14:paraId="616263AE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3930F86E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17A0462D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0AFF9D44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674DC2B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A3E7EE2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6B1E61CE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208DC7F4">
            <w:pPr>
              <w:spacing w:line="243" w:lineRule="auto"/>
              <w:rPr>
                <w:rFonts w:ascii="Arial"/>
                <w:sz w:val="21"/>
              </w:rPr>
            </w:pPr>
          </w:p>
          <w:p w14:paraId="762614AA">
            <w:pPr>
              <w:spacing w:line="244" w:lineRule="auto"/>
              <w:rPr>
                <w:rFonts w:ascii="Arial"/>
                <w:sz w:val="21"/>
              </w:rPr>
            </w:pPr>
          </w:p>
          <w:p w14:paraId="7C5A0557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32F8A15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EF4021E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6210806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43EEB112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19A786B3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3C91052">
            <w:pPr>
              <w:spacing w:line="332" w:lineRule="auto"/>
              <w:rPr>
                <w:rFonts w:ascii="Arial"/>
                <w:sz w:val="21"/>
              </w:rPr>
            </w:pPr>
          </w:p>
          <w:p w14:paraId="39920D50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1C5F6890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2EF400BD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CF5E809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E710301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3C17D804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5AFF062C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790363A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8F5A4C8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670ABC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2136D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22699E6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C6C5278">
            <w:pPr>
              <w:rPr>
                <w:rFonts w:ascii="Arial"/>
                <w:sz w:val="21"/>
              </w:rPr>
            </w:pPr>
          </w:p>
        </w:tc>
      </w:tr>
      <w:tr w14:paraId="77D13E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EBD801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FE418B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B06B42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26383A9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A553713">
            <w:pPr>
              <w:pStyle w:val="6"/>
              <w:spacing w:before="145"/>
              <w:ind w:left="463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019" w:type="dxa"/>
            <w:vAlign w:val="top"/>
          </w:tcPr>
          <w:p w14:paraId="60277C95">
            <w:pPr>
              <w:pStyle w:val="6"/>
              <w:spacing w:before="145"/>
              <w:ind w:left="474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949" w:type="dxa"/>
            <w:vAlign w:val="top"/>
          </w:tcPr>
          <w:p w14:paraId="2D45572A">
            <w:pPr>
              <w:pStyle w:val="6"/>
              <w:spacing w:before="145"/>
              <w:ind w:left="405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840" w:type="dxa"/>
            <w:vAlign w:val="top"/>
          </w:tcPr>
          <w:p w14:paraId="5D1BB6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3473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79359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67896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7097D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D238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5709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3590D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433C722">
            <w:pPr>
              <w:rPr>
                <w:rFonts w:ascii="Arial"/>
                <w:sz w:val="21"/>
              </w:rPr>
            </w:pPr>
          </w:p>
        </w:tc>
      </w:tr>
      <w:tr w14:paraId="2EB74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706FD6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DCB1FC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86CCC3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B259DBA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2BDC001E">
            <w:pPr>
              <w:pStyle w:val="6"/>
              <w:spacing w:before="145"/>
              <w:ind w:left="463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019" w:type="dxa"/>
            <w:vAlign w:val="top"/>
          </w:tcPr>
          <w:p w14:paraId="1D9D684F">
            <w:pPr>
              <w:pStyle w:val="6"/>
              <w:spacing w:before="145"/>
              <w:ind w:left="474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949" w:type="dxa"/>
            <w:vAlign w:val="top"/>
          </w:tcPr>
          <w:p w14:paraId="0370950D">
            <w:pPr>
              <w:pStyle w:val="6"/>
              <w:spacing w:before="145"/>
              <w:ind w:left="405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840" w:type="dxa"/>
            <w:vAlign w:val="top"/>
          </w:tcPr>
          <w:p w14:paraId="714F0C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C173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C6AA4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C3106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4765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6107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C650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00B22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2DFA426">
            <w:pPr>
              <w:rPr>
                <w:rFonts w:ascii="Arial"/>
                <w:sz w:val="21"/>
              </w:rPr>
            </w:pPr>
          </w:p>
        </w:tc>
      </w:tr>
      <w:tr w14:paraId="42573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CCFC4C5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56D7D9B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FE6024B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64215513">
            <w:pPr>
              <w:pStyle w:val="6"/>
              <w:spacing w:before="14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6FDD7798">
            <w:pPr>
              <w:pStyle w:val="6"/>
              <w:spacing w:before="145"/>
              <w:ind w:left="551"/>
            </w:pPr>
            <w:r>
              <w:rPr>
                <w:spacing w:val="-4"/>
              </w:rPr>
              <w:t>4.55</w:t>
            </w:r>
          </w:p>
        </w:tc>
        <w:tc>
          <w:tcPr>
            <w:tcW w:w="1019" w:type="dxa"/>
            <w:vAlign w:val="top"/>
          </w:tcPr>
          <w:p w14:paraId="5D420F6B">
            <w:pPr>
              <w:pStyle w:val="6"/>
              <w:spacing w:before="145"/>
              <w:ind w:left="562"/>
            </w:pPr>
            <w:r>
              <w:rPr>
                <w:spacing w:val="-4"/>
              </w:rPr>
              <w:t>4.55</w:t>
            </w:r>
          </w:p>
        </w:tc>
        <w:tc>
          <w:tcPr>
            <w:tcW w:w="949" w:type="dxa"/>
            <w:vAlign w:val="top"/>
          </w:tcPr>
          <w:p w14:paraId="4FCBC78A">
            <w:pPr>
              <w:pStyle w:val="6"/>
              <w:spacing w:before="145"/>
              <w:ind w:left="493"/>
            </w:pPr>
            <w:r>
              <w:rPr>
                <w:spacing w:val="-4"/>
              </w:rPr>
              <w:t>4.55</w:t>
            </w:r>
          </w:p>
        </w:tc>
        <w:tc>
          <w:tcPr>
            <w:tcW w:w="840" w:type="dxa"/>
            <w:vAlign w:val="top"/>
          </w:tcPr>
          <w:p w14:paraId="23E0BB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F08F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DD011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7FF49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5B462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39E57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E6D8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52D56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1ABD4A">
            <w:pPr>
              <w:rPr>
                <w:rFonts w:ascii="Arial"/>
                <w:sz w:val="21"/>
              </w:rPr>
            </w:pPr>
          </w:p>
        </w:tc>
      </w:tr>
      <w:tr w14:paraId="4FE89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E91D968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3CD2E1A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F60FB8F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F2C38DA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A59D450">
            <w:pPr>
              <w:pStyle w:val="6"/>
              <w:spacing w:before="225"/>
              <w:ind w:left="467"/>
            </w:pPr>
            <w:r>
              <w:rPr>
                <w:spacing w:val="-4"/>
              </w:rPr>
              <w:t>10.59</w:t>
            </w:r>
          </w:p>
        </w:tc>
        <w:tc>
          <w:tcPr>
            <w:tcW w:w="1019" w:type="dxa"/>
            <w:vAlign w:val="top"/>
          </w:tcPr>
          <w:p w14:paraId="48498788">
            <w:pPr>
              <w:pStyle w:val="6"/>
              <w:spacing w:before="225"/>
              <w:ind w:left="478"/>
            </w:pPr>
            <w:r>
              <w:rPr>
                <w:spacing w:val="-4"/>
              </w:rPr>
              <w:t>10.59</w:t>
            </w:r>
          </w:p>
        </w:tc>
        <w:tc>
          <w:tcPr>
            <w:tcW w:w="949" w:type="dxa"/>
            <w:vAlign w:val="top"/>
          </w:tcPr>
          <w:p w14:paraId="694BE9FD">
            <w:pPr>
              <w:pStyle w:val="6"/>
              <w:spacing w:before="225"/>
              <w:ind w:left="409"/>
            </w:pPr>
            <w:r>
              <w:rPr>
                <w:spacing w:val="-4"/>
              </w:rPr>
              <w:t>10.59</w:t>
            </w:r>
          </w:p>
        </w:tc>
        <w:tc>
          <w:tcPr>
            <w:tcW w:w="840" w:type="dxa"/>
            <w:vAlign w:val="top"/>
          </w:tcPr>
          <w:p w14:paraId="62C9EF9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2D14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7356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5DF7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BB54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0CF1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4D64E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C8E4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92BB1C9">
            <w:pPr>
              <w:rPr>
                <w:rFonts w:ascii="Arial"/>
                <w:sz w:val="21"/>
              </w:rPr>
            </w:pPr>
          </w:p>
        </w:tc>
      </w:tr>
      <w:tr w14:paraId="1DFE81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FDB228F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E16032D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D873E42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43E6EB4E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735775C2">
            <w:pPr>
              <w:pStyle w:val="6"/>
              <w:spacing w:before="225"/>
              <w:ind w:left="554"/>
            </w:pPr>
            <w:r>
              <w:rPr>
                <w:spacing w:val="-4"/>
              </w:rPr>
              <w:t>5.30</w:t>
            </w:r>
          </w:p>
        </w:tc>
        <w:tc>
          <w:tcPr>
            <w:tcW w:w="1019" w:type="dxa"/>
            <w:vAlign w:val="top"/>
          </w:tcPr>
          <w:p w14:paraId="1AE812BD">
            <w:pPr>
              <w:pStyle w:val="6"/>
              <w:spacing w:before="225"/>
              <w:ind w:left="565"/>
            </w:pPr>
            <w:r>
              <w:rPr>
                <w:spacing w:val="-4"/>
              </w:rPr>
              <w:t>5.30</w:t>
            </w:r>
          </w:p>
        </w:tc>
        <w:tc>
          <w:tcPr>
            <w:tcW w:w="949" w:type="dxa"/>
            <w:vAlign w:val="top"/>
          </w:tcPr>
          <w:p w14:paraId="44E23680">
            <w:pPr>
              <w:pStyle w:val="6"/>
              <w:spacing w:before="225"/>
              <w:ind w:left="496"/>
            </w:pPr>
            <w:r>
              <w:rPr>
                <w:spacing w:val="-4"/>
              </w:rPr>
              <w:t>5.30</w:t>
            </w:r>
          </w:p>
        </w:tc>
        <w:tc>
          <w:tcPr>
            <w:tcW w:w="840" w:type="dxa"/>
            <w:vAlign w:val="top"/>
          </w:tcPr>
          <w:p w14:paraId="562E8A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CD00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B0FAE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028B2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0CA9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17CB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61B1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C3553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AD3801">
            <w:pPr>
              <w:rPr>
                <w:rFonts w:ascii="Arial"/>
                <w:sz w:val="21"/>
              </w:rPr>
            </w:pPr>
          </w:p>
        </w:tc>
      </w:tr>
      <w:tr w14:paraId="77252D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A158632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802B0F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91F20C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4386D99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25A030A8">
            <w:pPr>
              <w:pStyle w:val="6"/>
              <w:spacing w:before="147"/>
              <w:ind w:left="551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019" w:type="dxa"/>
            <w:vAlign w:val="top"/>
          </w:tcPr>
          <w:p w14:paraId="2308C3E0">
            <w:pPr>
              <w:pStyle w:val="6"/>
              <w:spacing w:before="147"/>
              <w:ind w:left="562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949" w:type="dxa"/>
            <w:vAlign w:val="top"/>
          </w:tcPr>
          <w:p w14:paraId="3C7E2B52">
            <w:pPr>
              <w:pStyle w:val="6"/>
              <w:spacing w:before="147"/>
              <w:ind w:left="493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840" w:type="dxa"/>
            <w:vAlign w:val="top"/>
          </w:tcPr>
          <w:p w14:paraId="23204F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7E56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A2518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FCF5C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7082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7056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35819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737EE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8E0A8D0">
            <w:pPr>
              <w:rPr>
                <w:rFonts w:ascii="Arial"/>
                <w:sz w:val="21"/>
              </w:rPr>
            </w:pPr>
          </w:p>
        </w:tc>
      </w:tr>
      <w:tr w14:paraId="29EE8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502090ED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EB23263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0C555F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C8C0ED6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75883B7">
            <w:pPr>
              <w:pStyle w:val="6"/>
              <w:spacing w:before="147"/>
              <w:ind w:left="551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019" w:type="dxa"/>
            <w:vAlign w:val="top"/>
          </w:tcPr>
          <w:p w14:paraId="42C30E4D">
            <w:pPr>
              <w:pStyle w:val="6"/>
              <w:spacing w:before="147"/>
              <w:ind w:left="562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949" w:type="dxa"/>
            <w:vAlign w:val="top"/>
          </w:tcPr>
          <w:p w14:paraId="7F814423">
            <w:pPr>
              <w:pStyle w:val="6"/>
              <w:spacing w:before="147"/>
              <w:ind w:left="493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840" w:type="dxa"/>
            <w:vAlign w:val="top"/>
          </w:tcPr>
          <w:p w14:paraId="256FC6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354D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45B0F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20C1F4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D4DB5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5CBC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A2EE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EE1DA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7F2C64D">
            <w:pPr>
              <w:rPr>
                <w:rFonts w:ascii="Arial"/>
                <w:sz w:val="21"/>
              </w:rPr>
            </w:pPr>
          </w:p>
        </w:tc>
      </w:tr>
    </w:tbl>
    <w:p w14:paraId="678DBBB1">
      <w:pPr>
        <w:rPr>
          <w:rFonts w:ascii="Arial"/>
          <w:sz w:val="21"/>
        </w:rPr>
      </w:pPr>
    </w:p>
    <w:p w14:paraId="222B02A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B3208F5">
      <w:pPr>
        <w:spacing w:before="21"/>
      </w:pPr>
    </w:p>
    <w:p w14:paraId="0087766B">
      <w:pPr>
        <w:spacing w:before="21"/>
      </w:pPr>
    </w:p>
    <w:p w14:paraId="559248F6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FB97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C58EF66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BFE78A9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F28CC62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778B2083">
            <w:pPr>
              <w:pStyle w:val="6"/>
              <w:spacing w:before="146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3C1E4211">
            <w:pPr>
              <w:pStyle w:val="6"/>
              <w:spacing w:before="146"/>
              <w:ind w:left="551"/>
            </w:pPr>
            <w:r>
              <w:rPr>
                <w:spacing w:val="-4"/>
              </w:rPr>
              <w:t>4.50</w:t>
            </w:r>
          </w:p>
        </w:tc>
        <w:tc>
          <w:tcPr>
            <w:tcW w:w="1019" w:type="dxa"/>
            <w:vAlign w:val="top"/>
          </w:tcPr>
          <w:p w14:paraId="2D716B3A">
            <w:pPr>
              <w:pStyle w:val="6"/>
              <w:spacing w:before="146"/>
              <w:ind w:left="562"/>
            </w:pPr>
            <w:r>
              <w:rPr>
                <w:spacing w:val="-4"/>
              </w:rPr>
              <w:t>4.50</w:t>
            </w:r>
          </w:p>
        </w:tc>
        <w:tc>
          <w:tcPr>
            <w:tcW w:w="949" w:type="dxa"/>
            <w:vAlign w:val="top"/>
          </w:tcPr>
          <w:p w14:paraId="209ECAFD">
            <w:pPr>
              <w:pStyle w:val="6"/>
              <w:spacing w:before="146"/>
              <w:ind w:left="493"/>
            </w:pPr>
            <w:r>
              <w:rPr>
                <w:spacing w:val="-4"/>
              </w:rPr>
              <w:t>4.50</w:t>
            </w:r>
          </w:p>
        </w:tc>
        <w:tc>
          <w:tcPr>
            <w:tcW w:w="840" w:type="dxa"/>
            <w:vAlign w:val="top"/>
          </w:tcPr>
          <w:p w14:paraId="029360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D47B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5D479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E653B4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CE8C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CB2B1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82436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AE74E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9F419E">
            <w:pPr>
              <w:rPr>
                <w:rFonts w:ascii="Arial"/>
                <w:sz w:val="21"/>
              </w:rPr>
            </w:pPr>
          </w:p>
        </w:tc>
      </w:tr>
      <w:tr w14:paraId="4EB1C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BE497B3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17" w:type="dxa"/>
            <w:vAlign w:val="top"/>
          </w:tcPr>
          <w:p w14:paraId="3A5F378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FA2FAD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EC17A2D">
            <w:pPr>
              <w:pStyle w:val="6"/>
              <w:spacing w:before="68" w:line="282" w:lineRule="auto"/>
              <w:ind w:left="134" w:right="138" w:firstLine="9"/>
            </w:pPr>
            <w:r>
              <w:rPr>
                <w:b/>
                <w:bCs/>
                <w:spacing w:val="-6"/>
              </w:rPr>
              <w:t>自然资源海洋气象等支</w:t>
            </w:r>
            <w:r>
              <w:rPr>
                <w:spacing w:val="7"/>
              </w:rP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5350B26E">
            <w:pPr>
              <w:pStyle w:val="6"/>
              <w:spacing w:before="224"/>
              <w:ind w:left="464"/>
            </w:pPr>
            <w:r>
              <w:rPr>
                <w:b/>
                <w:bCs/>
                <w:spacing w:val="-5"/>
              </w:rPr>
              <w:t>95.11</w:t>
            </w:r>
          </w:p>
        </w:tc>
        <w:tc>
          <w:tcPr>
            <w:tcW w:w="1019" w:type="dxa"/>
            <w:vAlign w:val="top"/>
          </w:tcPr>
          <w:p w14:paraId="0087CA89">
            <w:pPr>
              <w:pStyle w:val="6"/>
              <w:spacing w:before="224"/>
              <w:ind w:left="475"/>
            </w:pPr>
            <w:r>
              <w:rPr>
                <w:b/>
                <w:bCs/>
                <w:spacing w:val="-5"/>
              </w:rPr>
              <w:t>93.47</w:t>
            </w:r>
          </w:p>
        </w:tc>
        <w:tc>
          <w:tcPr>
            <w:tcW w:w="949" w:type="dxa"/>
            <w:vAlign w:val="top"/>
          </w:tcPr>
          <w:p w14:paraId="5034DA9F">
            <w:pPr>
              <w:pStyle w:val="6"/>
              <w:spacing w:before="224"/>
              <w:ind w:left="406"/>
            </w:pPr>
            <w:r>
              <w:rPr>
                <w:b/>
                <w:bCs/>
                <w:spacing w:val="-5"/>
              </w:rPr>
              <w:t>93.47</w:t>
            </w:r>
          </w:p>
        </w:tc>
        <w:tc>
          <w:tcPr>
            <w:tcW w:w="840" w:type="dxa"/>
            <w:vAlign w:val="top"/>
          </w:tcPr>
          <w:p w14:paraId="04BF61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471E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01301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D0196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9067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A98BD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7E9DBA">
            <w:pPr>
              <w:pStyle w:val="6"/>
              <w:spacing w:before="224"/>
              <w:ind w:left="419"/>
            </w:pPr>
            <w:r>
              <w:rPr>
                <w:b/>
                <w:bCs/>
                <w:spacing w:val="-6"/>
              </w:rPr>
              <w:t>1.64</w:t>
            </w:r>
          </w:p>
        </w:tc>
        <w:tc>
          <w:tcPr>
            <w:tcW w:w="840" w:type="dxa"/>
            <w:vAlign w:val="top"/>
          </w:tcPr>
          <w:p w14:paraId="0EC99AC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0C20DA5">
            <w:pPr>
              <w:rPr>
                <w:rFonts w:ascii="Arial"/>
                <w:sz w:val="21"/>
              </w:rPr>
            </w:pPr>
          </w:p>
        </w:tc>
      </w:tr>
      <w:tr w14:paraId="34AD9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B33094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17" w:type="dxa"/>
            <w:vAlign w:val="top"/>
          </w:tcPr>
          <w:p w14:paraId="514F71B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47D6767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FC45629">
            <w:pPr>
              <w:pStyle w:val="6"/>
              <w:spacing w:before="145" w:line="214" w:lineRule="auto"/>
              <w:ind w:left="143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1009" w:type="dxa"/>
            <w:vAlign w:val="top"/>
          </w:tcPr>
          <w:p w14:paraId="17E5BF5E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95.11</w:t>
            </w:r>
          </w:p>
        </w:tc>
        <w:tc>
          <w:tcPr>
            <w:tcW w:w="1019" w:type="dxa"/>
            <w:vAlign w:val="top"/>
          </w:tcPr>
          <w:p w14:paraId="110B9C66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93.47</w:t>
            </w:r>
          </w:p>
        </w:tc>
        <w:tc>
          <w:tcPr>
            <w:tcW w:w="949" w:type="dxa"/>
            <w:vAlign w:val="top"/>
          </w:tcPr>
          <w:p w14:paraId="54F9F75C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93.47</w:t>
            </w:r>
          </w:p>
        </w:tc>
        <w:tc>
          <w:tcPr>
            <w:tcW w:w="840" w:type="dxa"/>
            <w:vAlign w:val="top"/>
          </w:tcPr>
          <w:p w14:paraId="07DC5B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6B172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98BD2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5414B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183C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78F67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BB7C6F">
            <w:pPr>
              <w:pStyle w:val="6"/>
              <w:spacing w:before="145"/>
              <w:ind w:left="419"/>
            </w:pPr>
            <w:r>
              <w:rPr>
                <w:b/>
                <w:bCs/>
                <w:spacing w:val="-6"/>
              </w:rPr>
              <w:t>1.64</w:t>
            </w:r>
          </w:p>
        </w:tc>
        <w:tc>
          <w:tcPr>
            <w:tcW w:w="840" w:type="dxa"/>
            <w:vAlign w:val="top"/>
          </w:tcPr>
          <w:p w14:paraId="7833CEB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3A8EB7E">
            <w:pPr>
              <w:rPr>
                <w:rFonts w:ascii="Arial"/>
                <w:sz w:val="21"/>
              </w:rPr>
            </w:pPr>
          </w:p>
        </w:tc>
      </w:tr>
      <w:tr w14:paraId="043B7C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DB88E49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220</w:t>
            </w:r>
          </w:p>
        </w:tc>
        <w:tc>
          <w:tcPr>
            <w:tcW w:w="417" w:type="dxa"/>
            <w:vAlign w:val="top"/>
          </w:tcPr>
          <w:p w14:paraId="5457B5B7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4113F691">
            <w:pPr>
              <w:pStyle w:val="6"/>
              <w:spacing w:before="226" w:line="242" w:lineRule="auto"/>
              <w:ind w:left="117"/>
            </w:pPr>
            <w:r>
              <w:rPr>
                <w:spacing w:val="-7"/>
              </w:rPr>
              <w:t>29</w:t>
            </w:r>
          </w:p>
        </w:tc>
        <w:tc>
          <w:tcPr>
            <w:tcW w:w="2055" w:type="dxa"/>
            <w:vAlign w:val="top"/>
          </w:tcPr>
          <w:p w14:paraId="67FC2009">
            <w:pPr>
              <w:pStyle w:val="6"/>
              <w:spacing w:before="70" w:line="281" w:lineRule="auto"/>
              <w:ind w:left="111" w:right="146" w:hanging="3"/>
            </w:pPr>
            <w:r>
              <w:rPr>
                <w:spacing w:val="-1"/>
              </w:rPr>
              <w:t>基础测绘与地理信息监</w:t>
            </w:r>
            <w:r>
              <w:rPr>
                <w:spacing w:val="4"/>
              </w:rPr>
              <w:t xml:space="preserve"> </w:t>
            </w:r>
            <w:r>
              <w:t>管</w:t>
            </w:r>
          </w:p>
        </w:tc>
        <w:tc>
          <w:tcPr>
            <w:tcW w:w="1009" w:type="dxa"/>
            <w:vAlign w:val="top"/>
          </w:tcPr>
          <w:p w14:paraId="11954E35">
            <w:pPr>
              <w:pStyle w:val="6"/>
              <w:spacing w:before="226"/>
              <w:ind w:left="467"/>
            </w:pPr>
            <w:r>
              <w:rPr>
                <w:spacing w:val="-4"/>
              </w:rPr>
              <w:t>15.00</w:t>
            </w:r>
          </w:p>
        </w:tc>
        <w:tc>
          <w:tcPr>
            <w:tcW w:w="1019" w:type="dxa"/>
            <w:vAlign w:val="top"/>
          </w:tcPr>
          <w:p w14:paraId="45905107">
            <w:pPr>
              <w:pStyle w:val="6"/>
              <w:spacing w:before="226"/>
              <w:ind w:left="478"/>
            </w:pPr>
            <w:r>
              <w:rPr>
                <w:spacing w:val="-4"/>
              </w:rPr>
              <w:t>15.00</w:t>
            </w:r>
          </w:p>
        </w:tc>
        <w:tc>
          <w:tcPr>
            <w:tcW w:w="949" w:type="dxa"/>
            <w:vAlign w:val="top"/>
          </w:tcPr>
          <w:p w14:paraId="7D7517B9">
            <w:pPr>
              <w:pStyle w:val="6"/>
              <w:spacing w:before="226"/>
              <w:ind w:left="409"/>
            </w:pPr>
            <w:r>
              <w:rPr>
                <w:spacing w:val="-4"/>
              </w:rPr>
              <w:t>15.00</w:t>
            </w:r>
          </w:p>
        </w:tc>
        <w:tc>
          <w:tcPr>
            <w:tcW w:w="840" w:type="dxa"/>
            <w:vAlign w:val="top"/>
          </w:tcPr>
          <w:p w14:paraId="4D945E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305B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5D863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3B92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3ABD8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3681C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0A07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FCDC5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9973985">
            <w:pPr>
              <w:rPr>
                <w:rFonts w:ascii="Arial"/>
                <w:sz w:val="21"/>
              </w:rPr>
            </w:pPr>
          </w:p>
        </w:tc>
      </w:tr>
      <w:tr w14:paraId="02427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8C8FBB8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220</w:t>
            </w:r>
          </w:p>
        </w:tc>
        <w:tc>
          <w:tcPr>
            <w:tcW w:w="417" w:type="dxa"/>
            <w:vAlign w:val="top"/>
          </w:tcPr>
          <w:p w14:paraId="58BCED3E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E988F64">
            <w:pPr>
              <w:pStyle w:val="6"/>
              <w:spacing w:before="148" w:line="242" w:lineRule="auto"/>
              <w:ind w:left="119"/>
            </w:pPr>
            <w:r>
              <w:rPr>
                <w:spacing w:val="-8"/>
              </w:rPr>
              <w:t>50</w:t>
            </w:r>
          </w:p>
        </w:tc>
        <w:tc>
          <w:tcPr>
            <w:tcW w:w="2055" w:type="dxa"/>
            <w:vAlign w:val="top"/>
          </w:tcPr>
          <w:p w14:paraId="31758948">
            <w:pPr>
              <w:pStyle w:val="6"/>
              <w:spacing w:before="147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009" w:type="dxa"/>
            <w:vAlign w:val="top"/>
          </w:tcPr>
          <w:p w14:paraId="7BEAD069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80.11</w:t>
            </w:r>
          </w:p>
        </w:tc>
        <w:tc>
          <w:tcPr>
            <w:tcW w:w="1019" w:type="dxa"/>
            <w:vAlign w:val="top"/>
          </w:tcPr>
          <w:p w14:paraId="16A29F39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78.47</w:t>
            </w:r>
          </w:p>
        </w:tc>
        <w:tc>
          <w:tcPr>
            <w:tcW w:w="949" w:type="dxa"/>
            <w:vAlign w:val="top"/>
          </w:tcPr>
          <w:p w14:paraId="375FEC01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78.47</w:t>
            </w:r>
          </w:p>
        </w:tc>
        <w:tc>
          <w:tcPr>
            <w:tcW w:w="840" w:type="dxa"/>
            <w:vAlign w:val="top"/>
          </w:tcPr>
          <w:p w14:paraId="5EBA37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745B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10A19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2AAF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E9BD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050C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88384F">
            <w:pPr>
              <w:pStyle w:val="6"/>
              <w:spacing w:before="147"/>
              <w:ind w:left="419"/>
            </w:pPr>
            <w:r>
              <w:rPr>
                <w:spacing w:val="-5"/>
              </w:rPr>
              <w:t>1.64</w:t>
            </w:r>
          </w:p>
        </w:tc>
        <w:tc>
          <w:tcPr>
            <w:tcW w:w="840" w:type="dxa"/>
            <w:vAlign w:val="top"/>
          </w:tcPr>
          <w:p w14:paraId="489E4B9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9AA09C0">
            <w:pPr>
              <w:rPr>
                <w:rFonts w:ascii="Arial"/>
                <w:sz w:val="21"/>
              </w:rPr>
            </w:pPr>
          </w:p>
        </w:tc>
      </w:tr>
      <w:tr w14:paraId="4F9CF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59EAB46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63C039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5D9DA9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F019F58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6B98D39">
            <w:pPr>
              <w:pStyle w:val="6"/>
              <w:spacing w:before="147"/>
              <w:ind w:left="553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019" w:type="dxa"/>
            <w:vAlign w:val="top"/>
          </w:tcPr>
          <w:p w14:paraId="02C9EFF5">
            <w:pPr>
              <w:pStyle w:val="6"/>
              <w:spacing w:before="147"/>
              <w:ind w:left="564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949" w:type="dxa"/>
            <w:vAlign w:val="top"/>
          </w:tcPr>
          <w:p w14:paraId="09EB435B">
            <w:pPr>
              <w:pStyle w:val="6"/>
              <w:spacing w:before="147"/>
              <w:ind w:left="495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840" w:type="dxa"/>
            <w:vAlign w:val="top"/>
          </w:tcPr>
          <w:p w14:paraId="1441F71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DA89D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482A1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6E3E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70958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B6EE4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62D0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0476C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2678E36">
            <w:pPr>
              <w:rPr>
                <w:rFonts w:ascii="Arial"/>
                <w:sz w:val="21"/>
              </w:rPr>
            </w:pPr>
          </w:p>
        </w:tc>
      </w:tr>
      <w:tr w14:paraId="2896A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57D515A">
            <w:pPr>
              <w:pStyle w:val="6"/>
              <w:spacing w:before="145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71D3A5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9015EF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6238C66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4A3D7881">
            <w:pPr>
              <w:pStyle w:val="6"/>
              <w:spacing w:before="145"/>
              <w:ind w:left="553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019" w:type="dxa"/>
            <w:vAlign w:val="top"/>
          </w:tcPr>
          <w:p w14:paraId="51461EFA">
            <w:pPr>
              <w:pStyle w:val="6"/>
              <w:spacing w:before="145"/>
              <w:ind w:left="564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949" w:type="dxa"/>
            <w:vAlign w:val="top"/>
          </w:tcPr>
          <w:p w14:paraId="6C45C9D0">
            <w:pPr>
              <w:pStyle w:val="6"/>
              <w:spacing w:before="145"/>
              <w:ind w:left="495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840" w:type="dxa"/>
            <w:vAlign w:val="top"/>
          </w:tcPr>
          <w:p w14:paraId="73DEA3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667A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E843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8A505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6B1C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4A573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65D6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82D8E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8998ECB">
            <w:pPr>
              <w:rPr>
                <w:rFonts w:ascii="Arial"/>
                <w:sz w:val="21"/>
              </w:rPr>
            </w:pPr>
          </w:p>
        </w:tc>
      </w:tr>
      <w:tr w14:paraId="0ECCC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B305719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72749C4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2BC325C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E20FCDF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87599EF">
            <w:pPr>
              <w:pStyle w:val="6"/>
              <w:spacing w:before="146"/>
              <w:ind w:left="553"/>
            </w:pPr>
            <w:r>
              <w:rPr>
                <w:spacing w:val="-4"/>
              </w:rPr>
              <w:t>8.34</w:t>
            </w:r>
          </w:p>
        </w:tc>
        <w:tc>
          <w:tcPr>
            <w:tcW w:w="1019" w:type="dxa"/>
            <w:vAlign w:val="top"/>
          </w:tcPr>
          <w:p w14:paraId="06DE9618">
            <w:pPr>
              <w:pStyle w:val="6"/>
              <w:spacing w:before="146"/>
              <w:ind w:left="564"/>
            </w:pPr>
            <w:r>
              <w:rPr>
                <w:spacing w:val="-4"/>
              </w:rPr>
              <w:t>8.34</w:t>
            </w:r>
          </w:p>
        </w:tc>
        <w:tc>
          <w:tcPr>
            <w:tcW w:w="949" w:type="dxa"/>
            <w:vAlign w:val="top"/>
          </w:tcPr>
          <w:p w14:paraId="4F6C9CF6">
            <w:pPr>
              <w:pStyle w:val="6"/>
              <w:spacing w:before="146"/>
              <w:ind w:left="495"/>
            </w:pPr>
            <w:r>
              <w:rPr>
                <w:spacing w:val="-4"/>
              </w:rPr>
              <w:t>8.34</w:t>
            </w:r>
          </w:p>
        </w:tc>
        <w:tc>
          <w:tcPr>
            <w:tcW w:w="840" w:type="dxa"/>
            <w:vAlign w:val="top"/>
          </w:tcPr>
          <w:p w14:paraId="5955EE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E616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D090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7071A8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0251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F970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17B53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830C7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C52802D">
            <w:pPr>
              <w:rPr>
                <w:rFonts w:ascii="Arial"/>
                <w:sz w:val="21"/>
              </w:rPr>
            </w:pPr>
          </w:p>
        </w:tc>
      </w:tr>
      <w:tr w14:paraId="73117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24CDA2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EBD048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9555CC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15D624A">
            <w:pPr>
              <w:pStyle w:val="6"/>
              <w:spacing w:before="14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5E35AC40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128.39</w:t>
            </w:r>
          </w:p>
        </w:tc>
        <w:tc>
          <w:tcPr>
            <w:tcW w:w="1019" w:type="dxa"/>
            <w:vAlign w:val="top"/>
          </w:tcPr>
          <w:p w14:paraId="735373A4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126.75</w:t>
            </w:r>
          </w:p>
        </w:tc>
        <w:tc>
          <w:tcPr>
            <w:tcW w:w="949" w:type="dxa"/>
            <w:vAlign w:val="top"/>
          </w:tcPr>
          <w:p w14:paraId="0E3E90B1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126.75</w:t>
            </w:r>
          </w:p>
        </w:tc>
        <w:tc>
          <w:tcPr>
            <w:tcW w:w="840" w:type="dxa"/>
            <w:vAlign w:val="top"/>
          </w:tcPr>
          <w:p w14:paraId="6119EB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F0C0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E1401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C8FE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3219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DB9F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083D03">
            <w:pPr>
              <w:pStyle w:val="6"/>
              <w:spacing w:before="146"/>
              <w:ind w:left="419"/>
            </w:pPr>
            <w:r>
              <w:rPr>
                <w:b/>
                <w:bCs/>
                <w:spacing w:val="-6"/>
              </w:rPr>
              <w:t>1.64</w:t>
            </w:r>
          </w:p>
        </w:tc>
        <w:tc>
          <w:tcPr>
            <w:tcW w:w="840" w:type="dxa"/>
            <w:vAlign w:val="top"/>
          </w:tcPr>
          <w:p w14:paraId="71C7702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58A4937">
            <w:pPr>
              <w:rPr>
                <w:rFonts w:ascii="Arial"/>
                <w:sz w:val="21"/>
              </w:rPr>
            </w:pPr>
          </w:p>
        </w:tc>
      </w:tr>
    </w:tbl>
    <w:p w14:paraId="75A07ACD">
      <w:pPr>
        <w:rPr>
          <w:rFonts w:ascii="Arial"/>
          <w:sz w:val="21"/>
        </w:rPr>
      </w:pPr>
    </w:p>
    <w:p w14:paraId="0DE99DCC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CADDE33">
      <w:pPr>
        <w:spacing w:line="305" w:lineRule="auto"/>
        <w:rPr>
          <w:rFonts w:ascii="Arial"/>
          <w:sz w:val="21"/>
        </w:rPr>
      </w:pPr>
    </w:p>
    <w:p w14:paraId="20E8797E">
      <w:pPr>
        <w:spacing w:line="306" w:lineRule="auto"/>
        <w:rPr>
          <w:rFonts w:ascii="Arial"/>
          <w:sz w:val="21"/>
        </w:rPr>
      </w:pPr>
    </w:p>
    <w:p w14:paraId="481CF448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18C97B70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6A0E7C7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编制单位：托克逊县规划队</w:t>
      </w:r>
      <w:r>
        <w:rPr>
          <w:spacing w:val="2"/>
          <w:sz w:val="24"/>
          <w:szCs w:val="24"/>
        </w:rPr>
        <w:t xml:space="preserve">      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6"/>
        <w:gridCol w:w="1761"/>
        <w:gridCol w:w="1762"/>
        <w:gridCol w:w="1806"/>
      </w:tblGrid>
      <w:tr w14:paraId="51A66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8" w:type="dxa"/>
            <w:gridSpan w:val="4"/>
            <w:vAlign w:val="top"/>
          </w:tcPr>
          <w:p w14:paraId="1F66513C">
            <w:pPr>
              <w:pStyle w:val="6"/>
              <w:spacing w:before="58" w:line="217" w:lineRule="auto"/>
              <w:ind w:left="162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9" w:type="dxa"/>
            <w:gridSpan w:val="3"/>
            <w:vAlign w:val="top"/>
          </w:tcPr>
          <w:p w14:paraId="1BD42092">
            <w:pPr>
              <w:pStyle w:val="6"/>
              <w:spacing w:before="57" w:line="213" w:lineRule="auto"/>
              <w:ind w:left="219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0E825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14F1A197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1A92B63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6" w:type="dxa"/>
            <w:vMerge w:val="restart"/>
            <w:tcBorders>
              <w:bottom w:val="nil"/>
            </w:tcBorders>
            <w:vAlign w:val="top"/>
          </w:tcPr>
          <w:p w14:paraId="451DA1E9">
            <w:pPr>
              <w:pStyle w:val="6"/>
              <w:spacing w:before="300" w:line="222" w:lineRule="auto"/>
              <w:ind w:left="41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0EB5383F">
            <w:pPr>
              <w:pStyle w:val="6"/>
              <w:spacing w:before="301" w:line="224" w:lineRule="auto"/>
              <w:ind w:left="68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 w14:paraId="4EC8933C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6" w:type="dxa"/>
            <w:vMerge w:val="restart"/>
            <w:tcBorders>
              <w:bottom w:val="nil"/>
            </w:tcBorders>
            <w:vAlign w:val="top"/>
          </w:tcPr>
          <w:p w14:paraId="5C96813D">
            <w:pPr>
              <w:pStyle w:val="6"/>
              <w:spacing w:before="300" w:line="222" w:lineRule="auto"/>
              <w:ind w:left="51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F59F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1A52B9E5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5BE4C88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7511B580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6" w:type="dxa"/>
            <w:vMerge w:val="continue"/>
            <w:tcBorders>
              <w:top w:val="nil"/>
            </w:tcBorders>
            <w:vAlign w:val="top"/>
          </w:tcPr>
          <w:p w14:paraId="707841DD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04AFBFA8">
            <w:pPr>
              <w:rPr>
                <w:rFonts w:ascii="Arial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 w14:paraId="0C007076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Merge w:val="continue"/>
            <w:tcBorders>
              <w:top w:val="nil"/>
            </w:tcBorders>
            <w:vAlign w:val="top"/>
          </w:tcPr>
          <w:p w14:paraId="10882B49">
            <w:pPr>
              <w:rPr>
                <w:rFonts w:ascii="Arial"/>
                <w:sz w:val="21"/>
              </w:rPr>
            </w:pPr>
          </w:p>
        </w:tc>
      </w:tr>
      <w:tr w14:paraId="05B8D9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BA50671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5189CEA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3C5BA61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112422D6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1" w:type="dxa"/>
            <w:vAlign w:val="top"/>
          </w:tcPr>
          <w:p w14:paraId="34E3A7FA">
            <w:pPr>
              <w:pStyle w:val="6"/>
              <w:spacing w:before="115"/>
              <w:ind w:left="1215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762" w:type="dxa"/>
            <w:vAlign w:val="top"/>
          </w:tcPr>
          <w:p w14:paraId="2EB0300E">
            <w:pPr>
              <w:pStyle w:val="6"/>
              <w:spacing w:before="115"/>
              <w:ind w:left="1218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806" w:type="dxa"/>
            <w:vAlign w:val="top"/>
          </w:tcPr>
          <w:p w14:paraId="3F1B9873">
            <w:pPr>
              <w:rPr>
                <w:rFonts w:ascii="Arial"/>
                <w:sz w:val="21"/>
              </w:rPr>
            </w:pPr>
          </w:p>
        </w:tc>
      </w:tr>
      <w:tr w14:paraId="228B40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4A98C2E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85466F1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79DDDF23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52376120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1" w:type="dxa"/>
            <w:vAlign w:val="top"/>
          </w:tcPr>
          <w:p w14:paraId="4E171A99">
            <w:pPr>
              <w:pStyle w:val="6"/>
              <w:spacing w:before="113"/>
              <w:ind w:left="1215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762" w:type="dxa"/>
            <w:vAlign w:val="top"/>
          </w:tcPr>
          <w:p w14:paraId="009C578B">
            <w:pPr>
              <w:pStyle w:val="6"/>
              <w:spacing w:before="113"/>
              <w:ind w:left="1218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806" w:type="dxa"/>
            <w:vAlign w:val="top"/>
          </w:tcPr>
          <w:p w14:paraId="65056DED">
            <w:pPr>
              <w:rPr>
                <w:rFonts w:ascii="Arial"/>
                <w:sz w:val="21"/>
              </w:rPr>
            </w:pPr>
          </w:p>
        </w:tc>
      </w:tr>
      <w:tr w14:paraId="6ABA9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41795CB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511F05D3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2AF916AB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6" w:type="dxa"/>
            <w:vAlign w:val="top"/>
          </w:tcPr>
          <w:p w14:paraId="5FCE9484">
            <w:pPr>
              <w:pStyle w:val="6"/>
              <w:spacing w:before="113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61" w:type="dxa"/>
            <w:vAlign w:val="top"/>
          </w:tcPr>
          <w:p w14:paraId="195A5655">
            <w:pPr>
              <w:pStyle w:val="6"/>
              <w:spacing w:before="113"/>
              <w:ind w:left="1306"/>
            </w:pPr>
            <w:r>
              <w:rPr>
                <w:spacing w:val="-4"/>
              </w:rPr>
              <w:t>4.55</w:t>
            </w:r>
          </w:p>
        </w:tc>
        <w:tc>
          <w:tcPr>
            <w:tcW w:w="1762" w:type="dxa"/>
            <w:vAlign w:val="top"/>
          </w:tcPr>
          <w:p w14:paraId="4F5B00F7">
            <w:pPr>
              <w:pStyle w:val="6"/>
              <w:spacing w:before="113"/>
              <w:ind w:left="1306"/>
            </w:pPr>
            <w:r>
              <w:rPr>
                <w:spacing w:val="-4"/>
              </w:rPr>
              <w:t>4.55</w:t>
            </w:r>
          </w:p>
        </w:tc>
        <w:tc>
          <w:tcPr>
            <w:tcW w:w="1806" w:type="dxa"/>
            <w:vAlign w:val="top"/>
          </w:tcPr>
          <w:p w14:paraId="0C4E4377">
            <w:pPr>
              <w:rPr>
                <w:rFonts w:ascii="Arial"/>
                <w:sz w:val="21"/>
              </w:rPr>
            </w:pPr>
          </w:p>
        </w:tc>
      </w:tr>
      <w:tr w14:paraId="125E7D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FA09473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40E0FE3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2D218D0C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6" w:type="dxa"/>
            <w:vAlign w:val="top"/>
          </w:tcPr>
          <w:p w14:paraId="6435C1D6">
            <w:pPr>
              <w:pStyle w:val="6"/>
              <w:spacing w:before="30" w:line="221" w:lineRule="auto"/>
              <w:ind w:left="116" w:right="147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1" w:type="dxa"/>
            <w:vAlign w:val="top"/>
          </w:tcPr>
          <w:p w14:paraId="3B6C75EB">
            <w:pPr>
              <w:pStyle w:val="6"/>
              <w:spacing w:before="145"/>
              <w:ind w:left="1219"/>
            </w:pPr>
            <w:r>
              <w:rPr>
                <w:spacing w:val="-4"/>
              </w:rPr>
              <w:t>10.59</w:t>
            </w:r>
          </w:p>
        </w:tc>
        <w:tc>
          <w:tcPr>
            <w:tcW w:w="1762" w:type="dxa"/>
            <w:vAlign w:val="top"/>
          </w:tcPr>
          <w:p w14:paraId="6D661A04">
            <w:pPr>
              <w:pStyle w:val="6"/>
              <w:spacing w:before="145"/>
              <w:ind w:left="1222"/>
            </w:pPr>
            <w:r>
              <w:rPr>
                <w:spacing w:val="-4"/>
              </w:rPr>
              <w:t>10.59</w:t>
            </w:r>
          </w:p>
        </w:tc>
        <w:tc>
          <w:tcPr>
            <w:tcW w:w="1806" w:type="dxa"/>
            <w:vAlign w:val="top"/>
          </w:tcPr>
          <w:p w14:paraId="7603696D">
            <w:pPr>
              <w:rPr>
                <w:rFonts w:ascii="Arial"/>
                <w:sz w:val="21"/>
              </w:rPr>
            </w:pPr>
          </w:p>
        </w:tc>
      </w:tr>
      <w:tr w14:paraId="6CFD3D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C1674BB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59FC2427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DA65B8A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6" w:type="dxa"/>
            <w:vAlign w:val="top"/>
          </w:tcPr>
          <w:p w14:paraId="5E687C68">
            <w:pPr>
              <w:pStyle w:val="6"/>
              <w:spacing w:before="30" w:line="221" w:lineRule="auto"/>
              <w:ind w:left="114" w:right="147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1" w:type="dxa"/>
            <w:vAlign w:val="top"/>
          </w:tcPr>
          <w:p w14:paraId="3B72EE95">
            <w:pPr>
              <w:pStyle w:val="6"/>
              <w:spacing w:before="146"/>
              <w:ind w:left="1309"/>
            </w:pPr>
            <w:r>
              <w:rPr>
                <w:spacing w:val="-4"/>
              </w:rPr>
              <w:t>5.30</w:t>
            </w:r>
          </w:p>
        </w:tc>
        <w:tc>
          <w:tcPr>
            <w:tcW w:w="1762" w:type="dxa"/>
            <w:vAlign w:val="top"/>
          </w:tcPr>
          <w:p w14:paraId="439CF4AD">
            <w:pPr>
              <w:pStyle w:val="6"/>
              <w:spacing w:before="146"/>
              <w:ind w:left="1309"/>
            </w:pPr>
            <w:r>
              <w:rPr>
                <w:spacing w:val="-4"/>
              </w:rPr>
              <w:t>5.30</w:t>
            </w:r>
          </w:p>
        </w:tc>
        <w:tc>
          <w:tcPr>
            <w:tcW w:w="1806" w:type="dxa"/>
            <w:vAlign w:val="top"/>
          </w:tcPr>
          <w:p w14:paraId="0182B6DE">
            <w:pPr>
              <w:rPr>
                <w:rFonts w:ascii="Arial"/>
                <w:sz w:val="21"/>
              </w:rPr>
            </w:pPr>
          </w:p>
        </w:tc>
      </w:tr>
      <w:tr w14:paraId="75919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3A9238D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2808CB3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CD50760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E9BA02A">
            <w:pPr>
              <w:pStyle w:val="6"/>
              <w:spacing w:before="11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1" w:type="dxa"/>
            <w:vAlign w:val="top"/>
          </w:tcPr>
          <w:p w14:paraId="0BC53F64">
            <w:pPr>
              <w:pStyle w:val="6"/>
              <w:spacing w:before="114"/>
              <w:ind w:left="1306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762" w:type="dxa"/>
            <w:vAlign w:val="top"/>
          </w:tcPr>
          <w:p w14:paraId="2901A053">
            <w:pPr>
              <w:pStyle w:val="6"/>
              <w:spacing w:before="114"/>
              <w:ind w:left="1306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806" w:type="dxa"/>
            <w:vAlign w:val="top"/>
          </w:tcPr>
          <w:p w14:paraId="6E7558D4">
            <w:pPr>
              <w:rPr>
                <w:rFonts w:ascii="Arial"/>
                <w:sz w:val="21"/>
              </w:rPr>
            </w:pPr>
          </w:p>
        </w:tc>
      </w:tr>
      <w:tr w14:paraId="7BA09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B1AF412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15AB0F4D">
            <w:pPr>
              <w:pStyle w:val="6"/>
              <w:spacing w:before="115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6A785E2B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6326EA40">
            <w:pPr>
              <w:pStyle w:val="6"/>
              <w:spacing w:before="114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1" w:type="dxa"/>
            <w:vAlign w:val="top"/>
          </w:tcPr>
          <w:p w14:paraId="4B0F862A">
            <w:pPr>
              <w:pStyle w:val="6"/>
              <w:spacing w:before="114"/>
              <w:ind w:left="1306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762" w:type="dxa"/>
            <w:vAlign w:val="top"/>
          </w:tcPr>
          <w:p w14:paraId="33F6CECD">
            <w:pPr>
              <w:pStyle w:val="6"/>
              <w:spacing w:before="114"/>
              <w:ind w:left="1306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806" w:type="dxa"/>
            <w:vAlign w:val="top"/>
          </w:tcPr>
          <w:p w14:paraId="6362E31E">
            <w:pPr>
              <w:rPr>
                <w:rFonts w:ascii="Arial"/>
                <w:sz w:val="21"/>
              </w:rPr>
            </w:pPr>
          </w:p>
        </w:tc>
      </w:tr>
      <w:tr w14:paraId="7A3C8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3221D34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047AB42E">
            <w:pPr>
              <w:pStyle w:val="6"/>
              <w:spacing w:before="115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8AAF276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6" w:type="dxa"/>
            <w:vAlign w:val="top"/>
          </w:tcPr>
          <w:p w14:paraId="1F76F522">
            <w:pPr>
              <w:pStyle w:val="6"/>
              <w:spacing w:before="115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61" w:type="dxa"/>
            <w:vAlign w:val="top"/>
          </w:tcPr>
          <w:p w14:paraId="426E52D4">
            <w:pPr>
              <w:pStyle w:val="6"/>
              <w:spacing w:before="115"/>
              <w:ind w:left="1306"/>
            </w:pPr>
            <w:r>
              <w:rPr>
                <w:spacing w:val="-4"/>
              </w:rPr>
              <w:t>4.50</w:t>
            </w:r>
          </w:p>
        </w:tc>
        <w:tc>
          <w:tcPr>
            <w:tcW w:w="1762" w:type="dxa"/>
            <w:vAlign w:val="top"/>
          </w:tcPr>
          <w:p w14:paraId="7633FE0C">
            <w:pPr>
              <w:pStyle w:val="6"/>
              <w:spacing w:before="115"/>
              <w:ind w:left="1306"/>
            </w:pPr>
            <w:r>
              <w:rPr>
                <w:spacing w:val="-4"/>
              </w:rPr>
              <w:t>4.50</w:t>
            </w:r>
          </w:p>
        </w:tc>
        <w:tc>
          <w:tcPr>
            <w:tcW w:w="1806" w:type="dxa"/>
            <w:vAlign w:val="top"/>
          </w:tcPr>
          <w:p w14:paraId="22F728C3">
            <w:pPr>
              <w:rPr>
                <w:rFonts w:ascii="Arial"/>
                <w:sz w:val="21"/>
              </w:rPr>
            </w:pPr>
          </w:p>
        </w:tc>
      </w:tr>
      <w:tr w14:paraId="7E67D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1D6BEB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399" w:type="dxa"/>
            <w:vAlign w:val="top"/>
          </w:tcPr>
          <w:p w14:paraId="3D0E56FB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3D2BFAB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C1E48F0">
            <w:pPr>
              <w:pStyle w:val="6"/>
              <w:spacing w:before="115" w:line="213" w:lineRule="auto"/>
              <w:ind w:left="143"/>
            </w:pPr>
            <w:r>
              <w:rPr>
                <w:b/>
                <w:bCs/>
                <w:spacing w:val="-5"/>
              </w:rPr>
              <w:t>自然资源海洋气象等支出</w:t>
            </w:r>
          </w:p>
        </w:tc>
        <w:tc>
          <w:tcPr>
            <w:tcW w:w="1761" w:type="dxa"/>
            <w:vAlign w:val="top"/>
          </w:tcPr>
          <w:p w14:paraId="7C264E30">
            <w:pPr>
              <w:pStyle w:val="6"/>
              <w:spacing w:before="115"/>
              <w:ind w:left="1217"/>
            </w:pPr>
            <w:r>
              <w:rPr>
                <w:b/>
                <w:bCs/>
                <w:spacing w:val="-5"/>
              </w:rPr>
              <w:t>95.11</w:t>
            </w:r>
          </w:p>
        </w:tc>
        <w:tc>
          <w:tcPr>
            <w:tcW w:w="1762" w:type="dxa"/>
            <w:vAlign w:val="top"/>
          </w:tcPr>
          <w:p w14:paraId="32CCE5F3">
            <w:pPr>
              <w:pStyle w:val="6"/>
              <w:spacing w:before="115"/>
              <w:ind w:left="1220"/>
            </w:pPr>
            <w:r>
              <w:rPr>
                <w:b/>
                <w:bCs/>
                <w:spacing w:val="-5"/>
              </w:rPr>
              <w:t>78.47</w:t>
            </w:r>
          </w:p>
        </w:tc>
        <w:tc>
          <w:tcPr>
            <w:tcW w:w="1806" w:type="dxa"/>
            <w:vAlign w:val="top"/>
          </w:tcPr>
          <w:p w14:paraId="1E4794D1">
            <w:pPr>
              <w:pStyle w:val="6"/>
              <w:spacing w:before="115"/>
              <w:ind w:left="1260"/>
            </w:pPr>
            <w:r>
              <w:rPr>
                <w:b/>
                <w:bCs/>
                <w:spacing w:val="-5"/>
              </w:rPr>
              <w:t>16.64</w:t>
            </w:r>
          </w:p>
        </w:tc>
      </w:tr>
      <w:tr w14:paraId="13D66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07EA7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399" w:type="dxa"/>
            <w:vAlign w:val="top"/>
          </w:tcPr>
          <w:p w14:paraId="7D56AED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463562F4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5A8A7323">
            <w:pPr>
              <w:pStyle w:val="6"/>
              <w:spacing w:before="115" w:line="214" w:lineRule="auto"/>
              <w:ind w:left="143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1761" w:type="dxa"/>
            <w:vAlign w:val="top"/>
          </w:tcPr>
          <w:p w14:paraId="57A4264F">
            <w:pPr>
              <w:pStyle w:val="6"/>
              <w:spacing w:before="115"/>
              <w:ind w:left="1217"/>
            </w:pPr>
            <w:r>
              <w:rPr>
                <w:b/>
                <w:bCs/>
                <w:spacing w:val="-5"/>
              </w:rPr>
              <w:t>95.11</w:t>
            </w:r>
          </w:p>
        </w:tc>
        <w:tc>
          <w:tcPr>
            <w:tcW w:w="1762" w:type="dxa"/>
            <w:vAlign w:val="top"/>
          </w:tcPr>
          <w:p w14:paraId="5C3D80A2">
            <w:pPr>
              <w:pStyle w:val="6"/>
              <w:spacing w:before="115"/>
              <w:ind w:left="1220"/>
            </w:pPr>
            <w:r>
              <w:rPr>
                <w:b/>
                <w:bCs/>
                <w:spacing w:val="-5"/>
              </w:rPr>
              <w:t>78.47</w:t>
            </w:r>
          </w:p>
        </w:tc>
        <w:tc>
          <w:tcPr>
            <w:tcW w:w="1806" w:type="dxa"/>
            <w:vAlign w:val="top"/>
          </w:tcPr>
          <w:p w14:paraId="30DCE621">
            <w:pPr>
              <w:pStyle w:val="6"/>
              <w:spacing w:before="115"/>
              <w:ind w:left="1260"/>
            </w:pPr>
            <w:r>
              <w:rPr>
                <w:b/>
                <w:bCs/>
                <w:spacing w:val="-5"/>
              </w:rPr>
              <w:t>16.64</w:t>
            </w:r>
          </w:p>
        </w:tc>
      </w:tr>
      <w:tr w14:paraId="586754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573EBB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220</w:t>
            </w:r>
          </w:p>
        </w:tc>
        <w:tc>
          <w:tcPr>
            <w:tcW w:w="399" w:type="dxa"/>
            <w:vAlign w:val="top"/>
          </w:tcPr>
          <w:p w14:paraId="4F14A0A7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7322F6E1">
            <w:pPr>
              <w:pStyle w:val="6"/>
              <w:spacing w:before="116" w:line="242" w:lineRule="auto"/>
              <w:ind w:left="119"/>
            </w:pPr>
            <w:r>
              <w:rPr>
                <w:spacing w:val="-7"/>
              </w:rPr>
              <w:t>29</w:t>
            </w:r>
          </w:p>
        </w:tc>
        <w:tc>
          <w:tcPr>
            <w:tcW w:w="2416" w:type="dxa"/>
            <w:vAlign w:val="top"/>
          </w:tcPr>
          <w:p w14:paraId="22A504C8">
            <w:pPr>
              <w:pStyle w:val="6"/>
              <w:spacing w:before="115" w:line="214" w:lineRule="auto"/>
              <w:ind w:left="108"/>
            </w:pPr>
            <w:r>
              <w:rPr>
                <w:spacing w:val="-1"/>
              </w:rPr>
              <w:t>基础测绘与地理信息监管</w:t>
            </w:r>
          </w:p>
        </w:tc>
        <w:tc>
          <w:tcPr>
            <w:tcW w:w="1761" w:type="dxa"/>
            <w:vAlign w:val="top"/>
          </w:tcPr>
          <w:p w14:paraId="2AFA2ACD">
            <w:pPr>
              <w:pStyle w:val="6"/>
              <w:spacing w:before="115"/>
              <w:ind w:left="1219"/>
            </w:pPr>
            <w:r>
              <w:rPr>
                <w:spacing w:val="-4"/>
              </w:rPr>
              <w:t>15.00</w:t>
            </w:r>
          </w:p>
        </w:tc>
        <w:tc>
          <w:tcPr>
            <w:tcW w:w="1762" w:type="dxa"/>
            <w:vAlign w:val="top"/>
          </w:tcPr>
          <w:p w14:paraId="5EC4567E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Align w:val="top"/>
          </w:tcPr>
          <w:p w14:paraId="4CD4E0C7">
            <w:pPr>
              <w:pStyle w:val="6"/>
              <w:spacing w:before="115"/>
              <w:ind w:left="1260"/>
            </w:pPr>
            <w:r>
              <w:rPr>
                <w:spacing w:val="-4"/>
              </w:rPr>
              <w:t>15.00</w:t>
            </w:r>
          </w:p>
        </w:tc>
      </w:tr>
      <w:tr w14:paraId="61C2A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8CD196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220</w:t>
            </w:r>
          </w:p>
        </w:tc>
        <w:tc>
          <w:tcPr>
            <w:tcW w:w="399" w:type="dxa"/>
            <w:vAlign w:val="top"/>
          </w:tcPr>
          <w:p w14:paraId="58911363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5374932D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50</w:t>
            </w:r>
          </w:p>
        </w:tc>
        <w:tc>
          <w:tcPr>
            <w:tcW w:w="2416" w:type="dxa"/>
            <w:vAlign w:val="top"/>
          </w:tcPr>
          <w:p w14:paraId="170D6917">
            <w:pPr>
              <w:pStyle w:val="6"/>
              <w:spacing w:before="115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761" w:type="dxa"/>
            <w:vAlign w:val="top"/>
          </w:tcPr>
          <w:p w14:paraId="54D02513">
            <w:pPr>
              <w:pStyle w:val="6"/>
              <w:spacing w:before="115"/>
              <w:ind w:left="1217"/>
            </w:pPr>
            <w:r>
              <w:rPr>
                <w:spacing w:val="-3"/>
              </w:rPr>
              <w:t>80.11</w:t>
            </w:r>
          </w:p>
        </w:tc>
        <w:tc>
          <w:tcPr>
            <w:tcW w:w="1762" w:type="dxa"/>
            <w:vAlign w:val="top"/>
          </w:tcPr>
          <w:p w14:paraId="4EB44F82">
            <w:pPr>
              <w:pStyle w:val="6"/>
              <w:spacing w:before="115"/>
              <w:ind w:left="1220"/>
            </w:pPr>
            <w:r>
              <w:rPr>
                <w:spacing w:val="-3"/>
              </w:rPr>
              <w:t>78.47</w:t>
            </w:r>
          </w:p>
        </w:tc>
        <w:tc>
          <w:tcPr>
            <w:tcW w:w="1806" w:type="dxa"/>
            <w:vAlign w:val="top"/>
          </w:tcPr>
          <w:p w14:paraId="684A78F8">
            <w:pPr>
              <w:pStyle w:val="6"/>
              <w:spacing w:before="115"/>
              <w:ind w:left="1352"/>
            </w:pPr>
            <w:r>
              <w:rPr>
                <w:spacing w:val="-5"/>
              </w:rPr>
              <w:t>1.64</w:t>
            </w:r>
          </w:p>
        </w:tc>
      </w:tr>
      <w:tr w14:paraId="4A163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2310839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1A7D58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C088E43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3E4B5238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1" w:type="dxa"/>
            <w:vAlign w:val="top"/>
          </w:tcPr>
          <w:p w14:paraId="2CEB7586">
            <w:pPr>
              <w:pStyle w:val="6"/>
              <w:spacing w:before="116"/>
              <w:ind w:left="1308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762" w:type="dxa"/>
            <w:vAlign w:val="top"/>
          </w:tcPr>
          <w:p w14:paraId="7D105D2A">
            <w:pPr>
              <w:pStyle w:val="6"/>
              <w:spacing w:before="116"/>
              <w:ind w:left="1308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806" w:type="dxa"/>
            <w:vAlign w:val="top"/>
          </w:tcPr>
          <w:p w14:paraId="41B4B36D">
            <w:pPr>
              <w:rPr>
                <w:rFonts w:ascii="Arial"/>
                <w:sz w:val="21"/>
              </w:rPr>
            </w:pPr>
          </w:p>
        </w:tc>
      </w:tr>
      <w:tr w14:paraId="1B640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65A16C5">
            <w:pPr>
              <w:pStyle w:val="6"/>
              <w:spacing w:before="116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135315C2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2A607773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010E53A2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1" w:type="dxa"/>
            <w:vAlign w:val="top"/>
          </w:tcPr>
          <w:p w14:paraId="2C508AF3">
            <w:pPr>
              <w:pStyle w:val="6"/>
              <w:spacing w:before="116"/>
              <w:ind w:left="1308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762" w:type="dxa"/>
            <w:vAlign w:val="top"/>
          </w:tcPr>
          <w:p w14:paraId="4DB86745">
            <w:pPr>
              <w:pStyle w:val="6"/>
              <w:spacing w:before="116"/>
              <w:ind w:left="1308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806" w:type="dxa"/>
            <w:vAlign w:val="top"/>
          </w:tcPr>
          <w:p w14:paraId="27BEF0D8">
            <w:pPr>
              <w:rPr>
                <w:rFonts w:ascii="Arial"/>
                <w:sz w:val="21"/>
              </w:rPr>
            </w:pPr>
          </w:p>
        </w:tc>
      </w:tr>
      <w:tr w14:paraId="3E5FE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384E0D03">
            <w:pPr>
              <w:pStyle w:val="6"/>
              <w:spacing w:before="116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7679B937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6F9564D4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50BD5F83">
            <w:pPr>
              <w:pStyle w:val="6"/>
              <w:spacing w:before="11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1" w:type="dxa"/>
            <w:vAlign w:val="top"/>
          </w:tcPr>
          <w:p w14:paraId="7F1FF4FC">
            <w:pPr>
              <w:pStyle w:val="6"/>
              <w:spacing w:before="116"/>
              <w:ind w:left="1308"/>
            </w:pPr>
            <w:r>
              <w:rPr>
                <w:spacing w:val="-4"/>
              </w:rPr>
              <w:t>8.34</w:t>
            </w:r>
          </w:p>
        </w:tc>
        <w:tc>
          <w:tcPr>
            <w:tcW w:w="1762" w:type="dxa"/>
            <w:vAlign w:val="top"/>
          </w:tcPr>
          <w:p w14:paraId="4CC66FEC">
            <w:pPr>
              <w:pStyle w:val="6"/>
              <w:spacing w:before="116"/>
              <w:ind w:left="1308"/>
            </w:pPr>
            <w:r>
              <w:rPr>
                <w:spacing w:val="-4"/>
              </w:rPr>
              <w:t>8.34</w:t>
            </w:r>
          </w:p>
        </w:tc>
        <w:tc>
          <w:tcPr>
            <w:tcW w:w="1806" w:type="dxa"/>
            <w:vAlign w:val="top"/>
          </w:tcPr>
          <w:p w14:paraId="12F8F233">
            <w:pPr>
              <w:rPr>
                <w:rFonts w:ascii="Arial"/>
                <w:sz w:val="21"/>
              </w:rPr>
            </w:pPr>
          </w:p>
        </w:tc>
      </w:tr>
      <w:tr w14:paraId="2FB78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3C8B1D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398E20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113B341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0219C732">
            <w:pPr>
              <w:pStyle w:val="6"/>
              <w:spacing w:before="117" w:line="216" w:lineRule="auto"/>
              <w:ind w:left="1034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1" w:type="dxa"/>
            <w:vAlign w:val="top"/>
          </w:tcPr>
          <w:p w14:paraId="79AFA9FD">
            <w:pPr>
              <w:pStyle w:val="6"/>
              <w:spacing w:before="117"/>
              <w:ind w:left="1131"/>
            </w:pPr>
            <w:r>
              <w:rPr>
                <w:b/>
                <w:bCs/>
                <w:spacing w:val="-4"/>
              </w:rPr>
              <w:t>128.39</w:t>
            </w:r>
          </w:p>
        </w:tc>
        <w:tc>
          <w:tcPr>
            <w:tcW w:w="1762" w:type="dxa"/>
            <w:vAlign w:val="top"/>
          </w:tcPr>
          <w:p w14:paraId="52A00012">
            <w:pPr>
              <w:pStyle w:val="6"/>
              <w:spacing w:before="117"/>
              <w:ind w:left="1131"/>
            </w:pPr>
            <w:r>
              <w:rPr>
                <w:b/>
                <w:bCs/>
                <w:spacing w:val="-4"/>
              </w:rPr>
              <w:t>111.75</w:t>
            </w:r>
          </w:p>
        </w:tc>
        <w:tc>
          <w:tcPr>
            <w:tcW w:w="1806" w:type="dxa"/>
            <w:vAlign w:val="top"/>
          </w:tcPr>
          <w:p w14:paraId="3C468E3A">
            <w:pPr>
              <w:pStyle w:val="6"/>
              <w:spacing w:before="117"/>
              <w:ind w:left="1260"/>
            </w:pPr>
            <w:r>
              <w:rPr>
                <w:b/>
                <w:bCs/>
                <w:spacing w:val="-5"/>
              </w:rPr>
              <w:t>16.64</w:t>
            </w:r>
          </w:p>
        </w:tc>
      </w:tr>
    </w:tbl>
    <w:p w14:paraId="0C2E69E6">
      <w:pPr>
        <w:rPr>
          <w:rFonts w:ascii="Arial"/>
          <w:sz w:val="21"/>
        </w:rPr>
      </w:pPr>
    </w:p>
    <w:p w14:paraId="4FD0A6DE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07131872">
      <w:pPr>
        <w:spacing w:line="243" w:lineRule="auto"/>
        <w:rPr>
          <w:rFonts w:ascii="Arial"/>
          <w:sz w:val="21"/>
        </w:rPr>
      </w:pPr>
    </w:p>
    <w:p w14:paraId="66E244BF">
      <w:pPr>
        <w:spacing w:line="243" w:lineRule="auto"/>
        <w:rPr>
          <w:rFonts w:ascii="Arial"/>
          <w:sz w:val="21"/>
        </w:rPr>
      </w:pPr>
    </w:p>
    <w:p w14:paraId="3A65D84B">
      <w:pPr>
        <w:spacing w:line="244" w:lineRule="auto"/>
        <w:rPr>
          <w:rFonts w:ascii="Arial"/>
          <w:sz w:val="21"/>
        </w:rPr>
      </w:pPr>
    </w:p>
    <w:p w14:paraId="60ED3868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AE8B7CB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1EAC13B3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编制单位：托克逊县规划队        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0A7F7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03E5E25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3AEA8119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730F2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22C576D">
            <w:pPr>
              <w:spacing w:line="355" w:lineRule="auto"/>
              <w:rPr>
                <w:rFonts w:ascii="Arial"/>
                <w:sz w:val="21"/>
              </w:rPr>
            </w:pPr>
          </w:p>
          <w:p w14:paraId="578AB367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5EF7A10B">
            <w:pPr>
              <w:spacing w:line="356" w:lineRule="auto"/>
              <w:rPr>
                <w:rFonts w:ascii="Arial"/>
                <w:sz w:val="21"/>
              </w:rPr>
            </w:pPr>
          </w:p>
          <w:p w14:paraId="69BA28EE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05CD9FC6">
            <w:pPr>
              <w:spacing w:line="355" w:lineRule="auto"/>
              <w:rPr>
                <w:rFonts w:ascii="Arial"/>
                <w:sz w:val="21"/>
              </w:rPr>
            </w:pPr>
          </w:p>
          <w:p w14:paraId="594D2BB4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0EEE21C1">
            <w:pPr>
              <w:spacing w:line="356" w:lineRule="auto"/>
              <w:rPr>
                <w:rFonts w:ascii="Arial"/>
                <w:sz w:val="21"/>
              </w:rPr>
            </w:pPr>
          </w:p>
          <w:p w14:paraId="495D2355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77130679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1891477C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0946AA35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52B8FF61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18C9E4CD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2E168843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51366B33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2E941BF7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9921122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2B77BCB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477B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BF53B1E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6285FD34">
            <w:pPr>
              <w:pStyle w:val="6"/>
              <w:spacing w:before="69"/>
              <w:ind w:left="366"/>
            </w:pPr>
            <w:r>
              <w:rPr>
                <w:spacing w:val="-3"/>
              </w:rPr>
              <w:t>126.75</w:t>
            </w:r>
          </w:p>
        </w:tc>
        <w:tc>
          <w:tcPr>
            <w:tcW w:w="2798" w:type="dxa"/>
            <w:vAlign w:val="top"/>
          </w:tcPr>
          <w:p w14:paraId="71A75F17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736BDF1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1B95F9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C30F8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1746896">
            <w:pPr>
              <w:rPr>
                <w:rFonts w:ascii="Arial"/>
                <w:sz w:val="21"/>
              </w:rPr>
            </w:pPr>
          </w:p>
        </w:tc>
      </w:tr>
      <w:tr w14:paraId="010E2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B0B5027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7FD94BB">
            <w:pPr>
              <w:pStyle w:val="6"/>
              <w:spacing w:before="69"/>
              <w:ind w:left="366"/>
            </w:pPr>
            <w:r>
              <w:rPr>
                <w:spacing w:val="-3"/>
              </w:rPr>
              <w:t>126.75</w:t>
            </w:r>
          </w:p>
        </w:tc>
        <w:tc>
          <w:tcPr>
            <w:tcW w:w="2798" w:type="dxa"/>
            <w:vAlign w:val="top"/>
          </w:tcPr>
          <w:p w14:paraId="0ECCED55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6B4C4F8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B7200B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5984E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5B1B09C">
            <w:pPr>
              <w:rPr>
                <w:rFonts w:ascii="Arial"/>
                <w:sz w:val="21"/>
              </w:rPr>
            </w:pPr>
          </w:p>
        </w:tc>
      </w:tr>
      <w:tr w14:paraId="5D7F9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D80CC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2CD96CB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80F8A1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DE24DD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384CF7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81564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22ADE7">
            <w:pPr>
              <w:rPr>
                <w:rFonts w:ascii="Arial"/>
                <w:sz w:val="21"/>
              </w:rPr>
            </w:pPr>
          </w:p>
        </w:tc>
      </w:tr>
      <w:tr w14:paraId="4E038B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FE92D5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9CAD7C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B8B1F9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7809DF8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C21302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03FC8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1EE9AD1">
            <w:pPr>
              <w:rPr>
                <w:rFonts w:ascii="Arial"/>
                <w:sz w:val="21"/>
              </w:rPr>
            </w:pPr>
          </w:p>
        </w:tc>
      </w:tr>
      <w:tr w14:paraId="4D6F7E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77560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13483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7D24C3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23CAFCE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44ACF1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2AE1A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F30FD11">
            <w:pPr>
              <w:rPr>
                <w:rFonts w:ascii="Arial"/>
                <w:sz w:val="21"/>
              </w:rPr>
            </w:pPr>
          </w:p>
        </w:tc>
      </w:tr>
      <w:tr w14:paraId="47AF0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C864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74645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8497F6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1475F4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7AFEF2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53648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974FA25">
            <w:pPr>
              <w:rPr>
                <w:rFonts w:ascii="Arial"/>
                <w:sz w:val="21"/>
              </w:rPr>
            </w:pPr>
          </w:p>
        </w:tc>
      </w:tr>
      <w:tr w14:paraId="5800E9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51C74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47385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9A61DC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6E3291D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0FCAA2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A29612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FD436EC">
            <w:pPr>
              <w:rPr>
                <w:rFonts w:ascii="Arial"/>
                <w:sz w:val="21"/>
              </w:rPr>
            </w:pPr>
          </w:p>
        </w:tc>
      </w:tr>
      <w:tr w14:paraId="249723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F500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EB1DC4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2054F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AFF0039">
            <w:pPr>
              <w:pStyle w:val="6"/>
              <w:spacing w:before="70"/>
              <w:ind w:left="335"/>
            </w:pPr>
            <w:r>
              <w:rPr>
                <w:spacing w:val="-3"/>
              </w:rPr>
              <w:t>20.44</w:t>
            </w:r>
          </w:p>
        </w:tc>
        <w:tc>
          <w:tcPr>
            <w:tcW w:w="756" w:type="dxa"/>
            <w:vAlign w:val="top"/>
          </w:tcPr>
          <w:p w14:paraId="6416D2E9">
            <w:pPr>
              <w:pStyle w:val="6"/>
              <w:spacing w:before="70"/>
              <w:ind w:left="212"/>
            </w:pPr>
            <w:r>
              <w:rPr>
                <w:spacing w:val="-3"/>
              </w:rPr>
              <w:t>20.44</w:t>
            </w:r>
          </w:p>
        </w:tc>
        <w:tc>
          <w:tcPr>
            <w:tcW w:w="800" w:type="dxa"/>
            <w:vAlign w:val="top"/>
          </w:tcPr>
          <w:p w14:paraId="6C680D4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D5006E2">
            <w:pPr>
              <w:rPr>
                <w:rFonts w:ascii="Arial"/>
                <w:sz w:val="21"/>
              </w:rPr>
            </w:pPr>
          </w:p>
        </w:tc>
      </w:tr>
      <w:tr w14:paraId="075B1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A3D90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871DAC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32AC47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2BB2E2A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F5E2F1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3EA643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EAAC98">
            <w:pPr>
              <w:rPr>
                <w:rFonts w:ascii="Arial"/>
                <w:sz w:val="21"/>
              </w:rPr>
            </w:pPr>
          </w:p>
        </w:tc>
      </w:tr>
      <w:tr w14:paraId="15B5A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5B78B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1EBC4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B51CE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589BCA48">
            <w:pPr>
              <w:pStyle w:val="6"/>
              <w:spacing w:before="69"/>
              <w:ind w:left="423"/>
            </w:pPr>
            <w:r>
              <w:rPr>
                <w:spacing w:val="-4"/>
              </w:rPr>
              <w:t>4.50</w:t>
            </w:r>
          </w:p>
        </w:tc>
        <w:tc>
          <w:tcPr>
            <w:tcW w:w="756" w:type="dxa"/>
            <w:vAlign w:val="top"/>
          </w:tcPr>
          <w:p w14:paraId="1728302F">
            <w:pPr>
              <w:pStyle w:val="6"/>
              <w:spacing w:before="69"/>
              <w:ind w:left="300"/>
            </w:pPr>
            <w:r>
              <w:rPr>
                <w:spacing w:val="-4"/>
              </w:rPr>
              <w:t>4.50</w:t>
            </w:r>
          </w:p>
        </w:tc>
        <w:tc>
          <w:tcPr>
            <w:tcW w:w="800" w:type="dxa"/>
            <w:vAlign w:val="top"/>
          </w:tcPr>
          <w:p w14:paraId="5AA957F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463365F">
            <w:pPr>
              <w:rPr>
                <w:rFonts w:ascii="Arial"/>
                <w:sz w:val="21"/>
              </w:rPr>
            </w:pPr>
          </w:p>
        </w:tc>
      </w:tr>
      <w:tr w14:paraId="2CFA2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E95A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47C57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A6C021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68206F1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96E205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CAB01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3B40104">
            <w:pPr>
              <w:rPr>
                <w:rFonts w:ascii="Arial"/>
                <w:sz w:val="21"/>
              </w:rPr>
            </w:pPr>
          </w:p>
        </w:tc>
      </w:tr>
      <w:tr w14:paraId="1747D6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AC750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C7295D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C7C66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63474F1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14496B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8E7B6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D236C75">
            <w:pPr>
              <w:rPr>
                <w:rFonts w:ascii="Arial"/>
                <w:sz w:val="21"/>
              </w:rPr>
            </w:pPr>
          </w:p>
        </w:tc>
      </w:tr>
      <w:tr w14:paraId="07FEB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E79FC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16095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14E133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E017DB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3A7831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3D7703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E6CC451">
            <w:pPr>
              <w:rPr>
                <w:rFonts w:ascii="Arial"/>
                <w:sz w:val="21"/>
              </w:rPr>
            </w:pPr>
          </w:p>
        </w:tc>
      </w:tr>
      <w:tr w14:paraId="4073D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8BE1E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A94F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046CC7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25EA0E1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7298C9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B24D1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E480018">
            <w:pPr>
              <w:rPr>
                <w:rFonts w:ascii="Arial"/>
                <w:sz w:val="21"/>
              </w:rPr>
            </w:pPr>
          </w:p>
        </w:tc>
      </w:tr>
      <w:tr w14:paraId="20A0C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D1E88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57D12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7BFC62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8FAEFA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E28BD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80E99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0A22F47">
            <w:pPr>
              <w:rPr>
                <w:rFonts w:ascii="Arial"/>
                <w:sz w:val="21"/>
              </w:rPr>
            </w:pPr>
          </w:p>
        </w:tc>
      </w:tr>
      <w:tr w14:paraId="70DFC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F1EBF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762C6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A21F05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5C6926A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D89724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11C8C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39A44E9">
            <w:pPr>
              <w:rPr>
                <w:rFonts w:ascii="Arial"/>
                <w:sz w:val="21"/>
              </w:rPr>
            </w:pPr>
          </w:p>
        </w:tc>
      </w:tr>
      <w:tr w14:paraId="7FE6D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EAC3C2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D4CA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76A9B9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7522F99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D77D14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6EF1A1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49F802E">
            <w:pPr>
              <w:rPr>
                <w:rFonts w:ascii="Arial"/>
                <w:sz w:val="21"/>
              </w:rPr>
            </w:pPr>
          </w:p>
        </w:tc>
      </w:tr>
      <w:tr w14:paraId="1A356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D066E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D72CB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4231C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708BC22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211345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E8920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B80B0F8">
            <w:pPr>
              <w:rPr>
                <w:rFonts w:ascii="Arial"/>
                <w:sz w:val="21"/>
              </w:rPr>
            </w:pPr>
          </w:p>
        </w:tc>
      </w:tr>
      <w:tr w14:paraId="0B859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0B179B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D033D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F2790C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66AD58D1">
            <w:pPr>
              <w:pStyle w:val="6"/>
              <w:spacing w:before="72"/>
              <w:ind w:left="337"/>
            </w:pPr>
            <w:r>
              <w:rPr>
                <w:spacing w:val="-3"/>
              </w:rPr>
              <w:t>93.47</w:t>
            </w:r>
          </w:p>
        </w:tc>
        <w:tc>
          <w:tcPr>
            <w:tcW w:w="756" w:type="dxa"/>
            <w:vAlign w:val="top"/>
          </w:tcPr>
          <w:p w14:paraId="6E76F584">
            <w:pPr>
              <w:pStyle w:val="6"/>
              <w:spacing w:before="72"/>
              <w:ind w:left="214"/>
            </w:pPr>
            <w:r>
              <w:rPr>
                <w:spacing w:val="-3"/>
              </w:rPr>
              <w:t>93.47</w:t>
            </w:r>
          </w:p>
        </w:tc>
        <w:tc>
          <w:tcPr>
            <w:tcW w:w="800" w:type="dxa"/>
            <w:vAlign w:val="top"/>
          </w:tcPr>
          <w:p w14:paraId="289B348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F4CDD50">
            <w:pPr>
              <w:rPr>
                <w:rFonts w:ascii="Arial"/>
                <w:sz w:val="21"/>
              </w:rPr>
            </w:pPr>
          </w:p>
        </w:tc>
      </w:tr>
      <w:tr w14:paraId="3C7F4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C1E1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0FDD7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3738B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E14E2EA">
            <w:pPr>
              <w:pStyle w:val="6"/>
              <w:spacing w:before="71"/>
              <w:ind w:left="425"/>
            </w:pPr>
            <w:r>
              <w:rPr>
                <w:spacing w:val="-4"/>
              </w:rPr>
              <w:t>8.34</w:t>
            </w:r>
          </w:p>
        </w:tc>
        <w:tc>
          <w:tcPr>
            <w:tcW w:w="756" w:type="dxa"/>
            <w:vAlign w:val="top"/>
          </w:tcPr>
          <w:p w14:paraId="54FDC3E4">
            <w:pPr>
              <w:pStyle w:val="6"/>
              <w:spacing w:before="71"/>
              <w:ind w:left="302"/>
            </w:pPr>
            <w:r>
              <w:rPr>
                <w:spacing w:val="-4"/>
              </w:rPr>
              <w:t>8.34</w:t>
            </w:r>
          </w:p>
        </w:tc>
        <w:tc>
          <w:tcPr>
            <w:tcW w:w="800" w:type="dxa"/>
            <w:vAlign w:val="top"/>
          </w:tcPr>
          <w:p w14:paraId="3FEB44C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8A2907E">
            <w:pPr>
              <w:rPr>
                <w:rFonts w:ascii="Arial"/>
                <w:sz w:val="21"/>
              </w:rPr>
            </w:pPr>
          </w:p>
        </w:tc>
      </w:tr>
      <w:tr w14:paraId="41D04A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3A934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46319A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F01D4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49C305B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9A9127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C0568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0F4357">
            <w:pPr>
              <w:rPr>
                <w:rFonts w:ascii="Arial"/>
                <w:sz w:val="21"/>
              </w:rPr>
            </w:pPr>
          </w:p>
        </w:tc>
      </w:tr>
      <w:tr w14:paraId="1DE73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79B9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93A05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1A09E3A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2AE017F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2050C8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7A854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2A20992">
            <w:pPr>
              <w:rPr>
                <w:rFonts w:ascii="Arial"/>
                <w:sz w:val="21"/>
              </w:rPr>
            </w:pPr>
          </w:p>
        </w:tc>
      </w:tr>
      <w:tr w14:paraId="456C1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DD4B0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DEA51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8F80B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6EF6C73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81098F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53921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969BF81">
            <w:pPr>
              <w:rPr>
                <w:rFonts w:ascii="Arial"/>
                <w:sz w:val="21"/>
              </w:rPr>
            </w:pPr>
          </w:p>
        </w:tc>
      </w:tr>
      <w:tr w14:paraId="2BA4D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20AD2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4CD55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BBE6DC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56B08FA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A5256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89828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BF3EC4D">
            <w:pPr>
              <w:rPr>
                <w:rFonts w:ascii="Arial"/>
                <w:sz w:val="21"/>
              </w:rPr>
            </w:pPr>
          </w:p>
        </w:tc>
      </w:tr>
      <w:tr w14:paraId="4F955D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81F28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04832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4495EE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D3E4CE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850CEA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84DF7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BFB7BF8">
            <w:pPr>
              <w:rPr>
                <w:rFonts w:ascii="Arial"/>
                <w:sz w:val="21"/>
              </w:rPr>
            </w:pPr>
          </w:p>
        </w:tc>
      </w:tr>
      <w:tr w14:paraId="28F32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2034" w:type="dxa"/>
            <w:vAlign w:val="top"/>
          </w:tcPr>
          <w:p w14:paraId="0BB4B58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4A85E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A7CD09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4765959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744CD8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AC70D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A1A55EE">
            <w:pPr>
              <w:rPr>
                <w:rFonts w:ascii="Arial"/>
                <w:sz w:val="21"/>
              </w:rPr>
            </w:pPr>
          </w:p>
        </w:tc>
      </w:tr>
      <w:tr w14:paraId="7726D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7ADE96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DE570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67905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0366EBE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6067D1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1DCEF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F6A732">
            <w:pPr>
              <w:rPr>
                <w:rFonts w:ascii="Arial"/>
                <w:sz w:val="21"/>
              </w:rPr>
            </w:pPr>
          </w:p>
        </w:tc>
      </w:tr>
      <w:tr w14:paraId="5A9B5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0DE43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BF28D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06DAE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7841367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00E9B2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5C080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49D13D7">
            <w:pPr>
              <w:rPr>
                <w:rFonts w:ascii="Arial"/>
                <w:sz w:val="21"/>
              </w:rPr>
            </w:pPr>
          </w:p>
        </w:tc>
      </w:tr>
      <w:tr w14:paraId="74002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8705D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B9D90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01E67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24B7C40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F6065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7C156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E2E087">
            <w:pPr>
              <w:rPr>
                <w:rFonts w:ascii="Arial"/>
                <w:sz w:val="21"/>
              </w:rPr>
            </w:pPr>
          </w:p>
        </w:tc>
      </w:tr>
      <w:tr w14:paraId="07DCDB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0D0E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AD72D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84406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7E93246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651278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8E7A2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0CBBA7F">
            <w:pPr>
              <w:rPr>
                <w:rFonts w:ascii="Arial"/>
                <w:sz w:val="21"/>
              </w:rPr>
            </w:pPr>
          </w:p>
        </w:tc>
      </w:tr>
      <w:tr w14:paraId="17DAF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711C01D5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B8516B6">
            <w:pPr>
              <w:pStyle w:val="6"/>
              <w:spacing w:before="72"/>
              <w:ind w:left="366"/>
            </w:pPr>
            <w:r>
              <w:rPr>
                <w:spacing w:val="-3"/>
              </w:rPr>
              <w:t>126.75</w:t>
            </w:r>
          </w:p>
        </w:tc>
        <w:tc>
          <w:tcPr>
            <w:tcW w:w="2798" w:type="dxa"/>
            <w:vAlign w:val="top"/>
          </w:tcPr>
          <w:p w14:paraId="69409760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021E42D6">
            <w:pPr>
              <w:pStyle w:val="6"/>
              <w:spacing w:before="72"/>
              <w:ind w:left="248"/>
            </w:pPr>
            <w:r>
              <w:rPr>
                <w:spacing w:val="-3"/>
              </w:rPr>
              <w:t>126.75</w:t>
            </w:r>
          </w:p>
        </w:tc>
        <w:tc>
          <w:tcPr>
            <w:tcW w:w="756" w:type="dxa"/>
            <w:vAlign w:val="top"/>
          </w:tcPr>
          <w:p w14:paraId="3CC96E16">
            <w:pPr>
              <w:pStyle w:val="6"/>
              <w:spacing w:before="72"/>
              <w:ind w:left="125"/>
            </w:pPr>
            <w:r>
              <w:rPr>
                <w:spacing w:val="-3"/>
              </w:rPr>
              <w:t>126.75</w:t>
            </w:r>
          </w:p>
        </w:tc>
        <w:tc>
          <w:tcPr>
            <w:tcW w:w="800" w:type="dxa"/>
            <w:vAlign w:val="top"/>
          </w:tcPr>
          <w:p w14:paraId="00237A0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C1ACCE7">
            <w:pPr>
              <w:rPr>
                <w:rFonts w:ascii="Arial"/>
                <w:sz w:val="21"/>
              </w:rPr>
            </w:pPr>
          </w:p>
        </w:tc>
      </w:tr>
    </w:tbl>
    <w:p w14:paraId="5D2F3EA7">
      <w:pPr>
        <w:rPr>
          <w:rFonts w:ascii="Arial"/>
          <w:sz w:val="21"/>
        </w:rPr>
      </w:pPr>
    </w:p>
    <w:p w14:paraId="786E8739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17771596">
      <w:pPr>
        <w:spacing w:line="305" w:lineRule="auto"/>
        <w:rPr>
          <w:rFonts w:ascii="Arial"/>
          <w:sz w:val="21"/>
        </w:rPr>
      </w:pPr>
    </w:p>
    <w:p w14:paraId="0D9B8504">
      <w:pPr>
        <w:spacing w:line="306" w:lineRule="auto"/>
        <w:rPr>
          <w:rFonts w:ascii="Arial"/>
          <w:sz w:val="21"/>
        </w:rPr>
      </w:pPr>
    </w:p>
    <w:p w14:paraId="4304AF4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0C2FAA61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5EE535C5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编制单位：托克逊县规划队                                          </w:t>
      </w:r>
      <w:r>
        <w:rPr>
          <w:spacing w:val="-5"/>
          <w:sz w:val="24"/>
          <w:szCs w:val="24"/>
        </w:rPr>
        <w:t xml:space="preserve">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54330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0A9232A2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F029137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507B4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4706E3FA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953AAC9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5791596F">
            <w:pPr>
              <w:spacing w:line="253" w:lineRule="auto"/>
              <w:rPr>
                <w:rFonts w:ascii="Arial"/>
                <w:sz w:val="21"/>
              </w:rPr>
            </w:pPr>
          </w:p>
          <w:p w14:paraId="0A90F98F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ABE5B03">
            <w:pPr>
              <w:spacing w:line="254" w:lineRule="auto"/>
              <w:rPr>
                <w:rFonts w:ascii="Arial"/>
                <w:sz w:val="21"/>
              </w:rPr>
            </w:pPr>
          </w:p>
          <w:p w14:paraId="1B9D53B4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E6E11F4">
            <w:pPr>
              <w:spacing w:line="253" w:lineRule="auto"/>
              <w:rPr>
                <w:rFonts w:ascii="Arial"/>
                <w:sz w:val="21"/>
              </w:rPr>
            </w:pPr>
          </w:p>
          <w:p w14:paraId="569952D4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4387272D">
            <w:pPr>
              <w:spacing w:line="253" w:lineRule="auto"/>
              <w:rPr>
                <w:rFonts w:ascii="Arial"/>
                <w:sz w:val="21"/>
              </w:rPr>
            </w:pPr>
          </w:p>
          <w:p w14:paraId="6148283D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3292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9B953FD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39829682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6C5E9DA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7303765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772841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98546D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7E34143">
            <w:pPr>
              <w:rPr>
                <w:rFonts w:ascii="Arial"/>
                <w:sz w:val="21"/>
              </w:rPr>
            </w:pPr>
          </w:p>
        </w:tc>
      </w:tr>
      <w:tr w14:paraId="283DE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09B3AF00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55C5E0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D68C4D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0E96E0B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13C5F61E">
            <w:pPr>
              <w:pStyle w:val="6"/>
              <w:spacing w:before="85"/>
              <w:ind w:left="1195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741" w:type="dxa"/>
            <w:vAlign w:val="top"/>
          </w:tcPr>
          <w:p w14:paraId="46DF827B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747" w:type="dxa"/>
            <w:vAlign w:val="top"/>
          </w:tcPr>
          <w:p w14:paraId="599D091D">
            <w:pPr>
              <w:rPr>
                <w:rFonts w:ascii="Arial"/>
                <w:sz w:val="21"/>
              </w:rPr>
            </w:pPr>
          </w:p>
        </w:tc>
      </w:tr>
      <w:tr w14:paraId="13D802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1FD9636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50627E3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48ACE6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CCE60AD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648AB405">
            <w:pPr>
              <w:pStyle w:val="6"/>
              <w:spacing w:before="86"/>
              <w:ind w:left="1195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741" w:type="dxa"/>
            <w:vAlign w:val="top"/>
          </w:tcPr>
          <w:p w14:paraId="7A06D4AE">
            <w:pPr>
              <w:pStyle w:val="6"/>
              <w:spacing w:before="86"/>
              <w:ind w:left="1197"/>
            </w:pPr>
            <w:r>
              <w:rPr>
                <w:b/>
                <w:bCs/>
                <w:spacing w:val="-4"/>
              </w:rPr>
              <w:t>20.44</w:t>
            </w:r>
          </w:p>
        </w:tc>
        <w:tc>
          <w:tcPr>
            <w:tcW w:w="1747" w:type="dxa"/>
            <w:vAlign w:val="top"/>
          </w:tcPr>
          <w:p w14:paraId="444DA155">
            <w:pPr>
              <w:rPr>
                <w:rFonts w:ascii="Arial"/>
                <w:sz w:val="21"/>
              </w:rPr>
            </w:pPr>
          </w:p>
        </w:tc>
      </w:tr>
      <w:tr w14:paraId="351159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3C56291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6C4EBB9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A1B5351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1C441809">
            <w:pPr>
              <w:pStyle w:val="6"/>
              <w:spacing w:before="8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6301EE06">
            <w:pPr>
              <w:pStyle w:val="6"/>
              <w:spacing w:before="86"/>
              <w:ind w:left="1283"/>
            </w:pPr>
            <w:r>
              <w:rPr>
                <w:spacing w:val="-4"/>
              </w:rPr>
              <w:t>4.55</w:t>
            </w:r>
          </w:p>
        </w:tc>
        <w:tc>
          <w:tcPr>
            <w:tcW w:w="1741" w:type="dxa"/>
            <w:vAlign w:val="top"/>
          </w:tcPr>
          <w:p w14:paraId="3AB4A803">
            <w:pPr>
              <w:pStyle w:val="6"/>
              <w:spacing w:before="86"/>
              <w:ind w:left="1285"/>
            </w:pPr>
            <w:r>
              <w:rPr>
                <w:spacing w:val="-4"/>
              </w:rPr>
              <w:t>4.55</w:t>
            </w:r>
          </w:p>
        </w:tc>
        <w:tc>
          <w:tcPr>
            <w:tcW w:w="1747" w:type="dxa"/>
            <w:vAlign w:val="top"/>
          </w:tcPr>
          <w:p w14:paraId="1E81C10D">
            <w:pPr>
              <w:rPr>
                <w:rFonts w:ascii="Arial"/>
                <w:sz w:val="21"/>
              </w:rPr>
            </w:pPr>
          </w:p>
        </w:tc>
      </w:tr>
      <w:tr w14:paraId="39EFE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712AE7E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8287BB5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F56DE3E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B04BC2B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5E969BA">
            <w:pPr>
              <w:pStyle w:val="6"/>
              <w:spacing w:before="146"/>
              <w:ind w:left="1200"/>
            </w:pPr>
            <w:r>
              <w:rPr>
                <w:spacing w:val="-4"/>
              </w:rPr>
              <w:t>10.59</w:t>
            </w:r>
          </w:p>
        </w:tc>
        <w:tc>
          <w:tcPr>
            <w:tcW w:w="1741" w:type="dxa"/>
            <w:vAlign w:val="top"/>
          </w:tcPr>
          <w:p w14:paraId="55613267">
            <w:pPr>
              <w:pStyle w:val="6"/>
              <w:spacing w:before="146"/>
              <w:ind w:left="1201"/>
            </w:pPr>
            <w:r>
              <w:rPr>
                <w:spacing w:val="-4"/>
              </w:rPr>
              <w:t>10.59</w:t>
            </w:r>
          </w:p>
        </w:tc>
        <w:tc>
          <w:tcPr>
            <w:tcW w:w="1747" w:type="dxa"/>
            <w:vAlign w:val="top"/>
          </w:tcPr>
          <w:p w14:paraId="67141782">
            <w:pPr>
              <w:rPr>
                <w:rFonts w:ascii="Arial"/>
                <w:sz w:val="21"/>
              </w:rPr>
            </w:pPr>
          </w:p>
        </w:tc>
      </w:tr>
      <w:tr w14:paraId="47287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297A835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05ABA5E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C267715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A2A22DE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0B9DABE3">
            <w:pPr>
              <w:pStyle w:val="6"/>
              <w:spacing w:before="145"/>
              <w:ind w:left="1286"/>
            </w:pPr>
            <w:r>
              <w:rPr>
                <w:spacing w:val="-4"/>
              </w:rPr>
              <w:t>5.30</w:t>
            </w:r>
          </w:p>
        </w:tc>
        <w:tc>
          <w:tcPr>
            <w:tcW w:w="1741" w:type="dxa"/>
            <w:vAlign w:val="top"/>
          </w:tcPr>
          <w:p w14:paraId="421E475D">
            <w:pPr>
              <w:pStyle w:val="6"/>
              <w:spacing w:before="145"/>
              <w:ind w:left="1288"/>
            </w:pPr>
            <w:r>
              <w:rPr>
                <w:spacing w:val="-4"/>
              </w:rPr>
              <w:t>5.30</w:t>
            </w:r>
          </w:p>
        </w:tc>
        <w:tc>
          <w:tcPr>
            <w:tcW w:w="1747" w:type="dxa"/>
            <w:vAlign w:val="top"/>
          </w:tcPr>
          <w:p w14:paraId="0CE35E8D">
            <w:pPr>
              <w:rPr>
                <w:rFonts w:ascii="Arial"/>
                <w:sz w:val="21"/>
              </w:rPr>
            </w:pPr>
          </w:p>
        </w:tc>
      </w:tr>
      <w:tr w14:paraId="22F61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18DCBCD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9240DD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A0A970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A3F83C8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44953A8">
            <w:pPr>
              <w:pStyle w:val="6"/>
              <w:spacing w:before="89"/>
              <w:ind w:left="1283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741" w:type="dxa"/>
            <w:vAlign w:val="top"/>
          </w:tcPr>
          <w:p w14:paraId="4825319F">
            <w:pPr>
              <w:pStyle w:val="6"/>
              <w:spacing w:before="89"/>
              <w:ind w:left="1285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747" w:type="dxa"/>
            <w:vAlign w:val="top"/>
          </w:tcPr>
          <w:p w14:paraId="7CEF330A">
            <w:pPr>
              <w:rPr>
                <w:rFonts w:ascii="Arial"/>
                <w:sz w:val="21"/>
              </w:rPr>
            </w:pPr>
          </w:p>
        </w:tc>
      </w:tr>
      <w:tr w14:paraId="07592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13C1325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16D3646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CAF17E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8D4F628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740E039">
            <w:pPr>
              <w:pStyle w:val="6"/>
              <w:spacing w:before="89"/>
              <w:ind w:left="1283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741" w:type="dxa"/>
            <w:vAlign w:val="top"/>
          </w:tcPr>
          <w:p w14:paraId="00AADDE3">
            <w:pPr>
              <w:pStyle w:val="6"/>
              <w:spacing w:before="89"/>
              <w:ind w:left="1285"/>
            </w:pPr>
            <w:r>
              <w:rPr>
                <w:b/>
                <w:bCs/>
                <w:spacing w:val="-5"/>
              </w:rPr>
              <w:t>4.50</w:t>
            </w:r>
          </w:p>
        </w:tc>
        <w:tc>
          <w:tcPr>
            <w:tcW w:w="1747" w:type="dxa"/>
            <w:vAlign w:val="top"/>
          </w:tcPr>
          <w:p w14:paraId="3818B1C0">
            <w:pPr>
              <w:rPr>
                <w:rFonts w:ascii="Arial"/>
                <w:sz w:val="21"/>
              </w:rPr>
            </w:pPr>
          </w:p>
        </w:tc>
      </w:tr>
      <w:tr w14:paraId="0D0F6E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EBD051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9754884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0E460EE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3182F8E2">
            <w:pPr>
              <w:pStyle w:val="6"/>
              <w:spacing w:before="89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4B6D8715">
            <w:pPr>
              <w:pStyle w:val="6"/>
              <w:spacing w:before="89"/>
              <w:ind w:left="1283"/>
            </w:pPr>
            <w:r>
              <w:rPr>
                <w:spacing w:val="-4"/>
              </w:rPr>
              <w:t>4.50</w:t>
            </w:r>
          </w:p>
        </w:tc>
        <w:tc>
          <w:tcPr>
            <w:tcW w:w="1741" w:type="dxa"/>
            <w:vAlign w:val="top"/>
          </w:tcPr>
          <w:p w14:paraId="24D127E2">
            <w:pPr>
              <w:pStyle w:val="6"/>
              <w:spacing w:before="89"/>
              <w:ind w:left="1285"/>
            </w:pPr>
            <w:r>
              <w:rPr>
                <w:spacing w:val="-4"/>
              </w:rPr>
              <w:t>4.50</w:t>
            </w:r>
          </w:p>
        </w:tc>
        <w:tc>
          <w:tcPr>
            <w:tcW w:w="1747" w:type="dxa"/>
            <w:vAlign w:val="top"/>
          </w:tcPr>
          <w:p w14:paraId="06B18CB7">
            <w:pPr>
              <w:rPr>
                <w:rFonts w:ascii="Arial"/>
                <w:sz w:val="21"/>
              </w:rPr>
            </w:pPr>
          </w:p>
        </w:tc>
      </w:tr>
      <w:tr w14:paraId="47AFF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B8CB9D4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92" w:type="dxa"/>
            <w:vAlign w:val="top"/>
          </w:tcPr>
          <w:p w14:paraId="09741B2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3D52A8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B03F3DA">
            <w:pPr>
              <w:pStyle w:val="6"/>
              <w:spacing w:before="89" w:line="213" w:lineRule="auto"/>
              <w:ind w:left="143"/>
            </w:pPr>
            <w:r>
              <w:rPr>
                <w:b/>
                <w:bCs/>
                <w:spacing w:val="-5"/>
              </w:rPr>
              <w:t>自然资源海洋气象等支出</w:t>
            </w:r>
          </w:p>
        </w:tc>
        <w:tc>
          <w:tcPr>
            <w:tcW w:w="1741" w:type="dxa"/>
            <w:vAlign w:val="top"/>
          </w:tcPr>
          <w:p w14:paraId="272A0C9E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93.47</w:t>
            </w:r>
          </w:p>
        </w:tc>
        <w:tc>
          <w:tcPr>
            <w:tcW w:w="1741" w:type="dxa"/>
            <w:vAlign w:val="top"/>
          </w:tcPr>
          <w:p w14:paraId="2C0FF647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78.47</w:t>
            </w:r>
          </w:p>
        </w:tc>
        <w:tc>
          <w:tcPr>
            <w:tcW w:w="1747" w:type="dxa"/>
            <w:vAlign w:val="top"/>
          </w:tcPr>
          <w:p w14:paraId="06C521C0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5"/>
              </w:rPr>
              <w:t>15.00</w:t>
            </w:r>
          </w:p>
        </w:tc>
      </w:tr>
      <w:tr w14:paraId="4496F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EDC79E0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492" w:type="dxa"/>
            <w:vAlign w:val="top"/>
          </w:tcPr>
          <w:p w14:paraId="25D889B2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3BAE153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7CA57B4">
            <w:pPr>
              <w:pStyle w:val="6"/>
              <w:spacing w:before="89" w:line="214" w:lineRule="auto"/>
              <w:ind w:left="143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1741" w:type="dxa"/>
            <w:vAlign w:val="top"/>
          </w:tcPr>
          <w:p w14:paraId="3740F055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93.47</w:t>
            </w:r>
          </w:p>
        </w:tc>
        <w:tc>
          <w:tcPr>
            <w:tcW w:w="1741" w:type="dxa"/>
            <w:vAlign w:val="top"/>
          </w:tcPr>
          <w:p w14:paraId="6941FAA4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78.47</w:t>
            </w:r>
          </w:p>
        </w:tc>
        <w:tc>
          <w:tcPr>
            <w:tcW w:w="1747" w:type="dxa"/>
            <w:vAlign w:val="top"/>
          </w:tcPr>
          <w:p w14:paraId="0F37E586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5"/>
              </w:rPr>
              <w:t>15.00</w:t>
            </w:r>
          </w:p>
        </w:tc>
      </w:tr>
      <w:tr w14:paraId="76DA0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D20CD7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220</w:t>
            </w:r>
          </w:p>
        </w:tc>
        <w:tc>
          <w:tcPr>
            <w:tcW w:w="492" w:type="dxa"/>
            <w:vAlign w:val="top"/>
          </w:tcPr>
          <w:p w14:paraId="78777CA0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720CFBE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29</w:t>
            </w:r>
          </w:p>
        </w:tc>
        <w:tc>
          <w:tcPr>
            <w:tcW w:w="2508" w:type="dxa"/>
            <w:vAlign w:val="top"/>
          </w:tcPr>
          <w:p w14:paraId="248F786A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基础测绘与地理信息监管</w:t>
            </w:r>
          </w:p>
        </w:tc>
        <w:tc>
          <w:tcPr>
            <w:tcW w:w="1741" w:type="dxa"/>
            <w:vAlign w:val="top"/>
          </w:tcPr>
          <w:p w14:paraId="45BAC5D2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15.00</w:t>
            </w:r>
          </w:p>
        </w:tc>
        <w:tc>
          <w:tcPr>
            <w:tcW w:w="1741" w:type="dxa"/>
            <w:vAlign w:val="top"/>
          </w:tcPr>
          <w:p w14:paraId="4DB8D7E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5292AD1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15.00</w:t>
            </w:r>
          </w:p>
        </w:tc>
      </w:tr>
      <w:tr w14:paraId="068A1F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EED1B44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220</w:t>
            </w:r>
          </w:p>
        </w:tc>
        <w:tc>
          <w:tcPr>
            <w:tcW w:w="492" w:type="dxa"/>
            <w:vAlign w:val="top"/>
          </w:tcPr>
          <w:p w14:paraId="4C74009A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D1B292A">
            <w:pPr>
              <w:pStyle w:val="6"/>
              <w:spacing w:before="90" w:line="242" w:lineRule="auto"/>
              <w:ind w:left="129"/>
            </w:pPr>
            <w:r>
              <w:rPr>
                <w:spacing w:val="-8"/>
              </w:rPr>
              <w:t>50</w:t>
            </w:r>
          </w:p>
        </w:tc>
        <w:tc>
          <w:tcPr>
            <w:tcW w:w="2508" w:type="dxa"/>
            <w:vAlign w:val="top"/>
          </w:tcPr>
          <w:p w14:paraId="5FC0F7AE">
            <w:pPr>
              <w:pStyle w:val="6"/>
              <w:spacing w:before="89" w:line="214" w:lineRule="auto"/>
              <w:ind w:left="116"/>
            </w:pPr>
            <w:r>
              <w:rPr>
                <w:spacing w:val="-4"/>
              </w:rPr>
              <w:t>事业运行</w:t>
            </w:r>
          </w:p>
        </w:tc>
        <w:tc>
          <w:tcPr>
            <w:tcW w:w="1741" w:type="dxa"/>
            <w:vAlign w:val="top"/>
          </w:tcPr>
          <w:p w14:paraId="617E4880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78.47</w:t>
            </w:r>
          </w:p>
        </w:tc>
        <w:tc>
          <w:tcPr>
            <w:tcW w:w="1741" w:type="dxa"/>
            <w:vAlign w:val="top"/>
          </w:tcPr>
          <w:p w14:paraId="2E120D9A">
            <w:pPr>
              <w:pStyle w:val="6"/>
              <w:spacing w:before="89"/>
              <w:ind w:left="1198"/>
            </w:pPr>
            <w:r>
              <w:rPr>
                <w:spacing w:val="-3"/>
              </w:rPr>
              <w:t>78.47</w:t>
            </w:r>
          </w:p>
        </w:tc>
        <w:tc>
          <w:tcPr>
            <w:tcW w:w="1747" w:type="dxa"/>
            <w:vAlign w:val="top"/>
          </w:tcPr>
          <w:p w14:paraId="4EE46B00">
            <w:pPr>
              <w:rPr>
                <w:rFonts w:ascii="Arial"/>
                <w:sz w:val="21"/>
              </w:rPr>
            </w:pPr>
          </w:p>
        </w:tc>
      </w:tr>
      <w:tr w14:paraId="198C6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C863F0A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D89A56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AABDFC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42063EB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679ABAB4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741" w:type="dxa"/>
            <w:vAlign w:val="top"/>
          </w:tcPr>
          <w:p w14:paraId="6AFBC7F8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747" w:type="dxa"/>
            <w:vAlign w:val="top"/>
          </w:tcPr>
          <w:p w14:paraId="1DDC698E">
            <w:pPr>
              <w:rPr>
                <w:rFonts w:ascii="Arial"/>
                <w:sz w:val="21"/>
              </w:rPr>
            </w:pPr>
          </w:p>
        </w:tc>
      </w:tr>
      <w:tr w14:paraId="5E085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6EC568A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CDFF505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3ECB14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6CEF091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7FA2473C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741" w:type="dxa"/>
            <w:vAlign w:val="top"/>
          </w:tcPr>
          <w:p w14:paraId="2302AEB7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5"/>
              </w:rPr>
              <w:t>8.34</w:t>
            </w:r>
          </w:p>
        </w:tc>
        <w:tc>
          <w:tcPr>
            <w:tcW w:w="1747" w:type="dxa"/>
            <w:vAlign w:val="top"/>
          </w:tcPr>
          <w:p w14:paraId="7CBE664A">
            <w:pPr>
              <w:rPr>
                <w:rFonts w:ascii="Arial"/>
                <w:sz w:val="21"/>
              </w:rPr>
            </w:pPr>
          </w:p>
        </w:tc>
      </w:tr>
      <w:tr w14:paraId="64156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E51E96A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F36E3D6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0781541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659C1D0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35592C13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8.34</w:t>
            </w:r>
          </w:p>
        </w:tc>
        <w:tc>
          <w:tcPr>
            <w:tcW w:w="1741" w:type="dxa"/>
            <w:vAlign w:val="top"/>
          </w:tcPr>
          <w:p w14:paraId="3B7EDD8B">
            <w:pPr>
              <w:pStyle w:val="6"/>
              <w:spacing w:before="89"/>
              <w:ind w:left="1287"/>
            </w:pPr>
            <w:r>
              <w:rPr>
                <w:spacing w:val="-4"/>
              </w:rPr>
              <w:t>8.34</w:t>
            </w:r>
          </w:p>
        </w:tc>
        <w:tc>
          <w:tcPr>
            <w:tcW w:w="1747" w:type="dxa"/>
            <w:vAlign w:val="top"/>
          </w:tcPr>
          <w:p w14:paraId="1D150C7B">
            <w:pPr>
              <w:rPr>
                <w:rFonts w:ascii="Arial"/>
                <w:sz w:val="21"/>
              </w:rPr>
            </w:pPr>
          </w:p>
        </w:tc>
      </w:tr>
      <w:tr w14:paraId="236568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1A9D90A6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400EE2B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C900C4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07F086F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5DC819C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126.75</w:t>
            </w:r>
          </w:p>
        </w:tc>
        <w:tc>
          <w:tcPr>
            <w:tcW w:w="1741" w:type="dxa"/>
            <w:vAlign w:val="top"/>
          </w:tcPr>
          <w:p w14:paraId="444EE612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111.75</w:t>
            </w:r>
          </w:p>
        </w:tc>
        <w:tc>
          <w:tcPr>
            <w:tcW w:w="1747" w:type="dxa"/>
            <w:vAlign w:val="top"/>
          </w:tcPr>
          <w:p w14:paraId="24A19BC6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5"/>
              </w:rPr>
              <w:t>15.00</w:t>
            </w:r>
          </w:p>
        </w:tc>
      </w:tr>
    </w:tbl>
    <w:p w14:paraId="5626AD21">
      <w:pPr>
        <w:rPr>
          <w:rFonts w:ascii="Arial"/>
          <w:sz w:val="21"/>
        </w:rPr>
      </w:pPr>
    </w:p>
    <w:p w14:paraId="53E63848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52E0CAE2">
      <w:pPr>
        <w:spacing w:line="305" w:lineRule="auto"/>
        <w:rPr>
          <w:rFonts w:ascii="Arial"/>
          <w:sz w:val="21"/>
        </w:rPr>
      </w:pPr>
    </w:p>
    <w:p w14:paraId="2CF3038D">
      <w:pPr>
        <w:spacing w:line="306" w:lineRule="auto"/>
        <w:rPr>
          <w:rFonts w:ascii="Arial"/>
          <w:sz w:val="21"/>
        </w:rPr>
      </w:pPr>
    </w:p>
    <w:p w14:paraId="59F6561F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2E324360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1861A18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编制单位：托克逊县规划队                                        </w:t>
      </w:r>
      <w:r>
        <w:rPr>
          <w:spacing w:val="-5"/>
          <w:sz w:val="24"/>
          <w:szCs w:val="24"/>
        </w:rPr>
        <w:t xml:space="preserve">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3DA43D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9BDD802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AED3402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750A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7274920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6E4A043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559C9F5A">
            <w:pPr>
              <w:spacing w:line="242" w:lineRule="auto"/>
              <w:rPr>
                <w:rFonts w:ascii="Arial"/>
                <w:sz w:val="21"/>
              </w:rPr>
            </w:pPr>
          </w:p>
          <w:p w14:paraId="791A984C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F207145">
            <w:pPr>
              <w:spacing w:line="241" w:lineRule="auto"/>
              <w:rPr>
                <w:rFonts w:ascii="Arial"/>
                <w:sz w:val="21"/>
              </w:rPr>
            </w:pPr>
          </w:p>
          <w:p w14:paraId="44F0F9EB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5F65F1F">
            <w:pPr>
              <w:spacing w:line="241" w:lineRule="auto"/>
              <w:rPr>
                <w:rFonts w:ascii="Arial"/>
                <w:sz w:val="21"/>
              </w:rPr>
            </w:pPr>
          </w:p>
          <w:p w14:paraId="0BCEF1B2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7CDE8B90">
            <w:pPr>
              <w:spacing w:line="241" w:lineRule="auto"/>
              <w:rPr>
                <w:rFonts w:ascii="Arial"/>
                <w:sz w:val="21"/>
              </w:rPr>
            </w:pPr>
          </w:p>
          <w:p w14:paraId="74C96AE1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0D6241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360087D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3BB45F8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3DD0D1F1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2CB797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999298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7D3E2F89">
            <w:pPr>
              <w:rPr>
                <w:rFonts w:ascii="Arial"/>
                <w:sz w:val="21"/>
              </w:rPr>
            </w:pPr>
          </w:p>
        </w:tc>
      </w:tr>
      <w:tr w14:paraId="31F23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31EE92A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69AB870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466DF60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72570FED">
            <w:pPr>
              <w:pStyle w:val="6"/>
              <w:spacing w:before="86"/>
              <w:ind w:left="1156"/>
            </w:pPr>
            <w:r>
              <w:rPr>
                <w:b/>
                <w:bCs/>
                <w:spacing w:val="-5"/>
              </w:rPr>
              <w:t>99.15</w:t>
            </w:r>
          </w:p>
        </w:tc>
        <w:tc>
          <w:tcPr>
            <w:tcW w:w="1700" w:type="dxa"/>
            <w:vAlign w:val="top"/>
          </w:tcPr>
          <w:p w14:paraId="04ACC284">
            <w:pPr>
              <w:pStyle w:val="6"/>
              <w:spacing w:before="86"/>
              <w:ind w:left="1011"/>
            </w:pPr>
            <w:r>
              <w:rPr>
                <w:b/>
                <w:bCs/>
                <w:spacing w:val="-5"/>
              </w:rPr>
              <w:t>99.15</w:t>
            </w:r>
          </w:p>
        </w:tc>
        <w:tc>
          <w:tcPr>
            <w:tcW w:w="1705" w:type="dxa"/>
            <w:vAlign w:val="top"/>
          </w:tcPr>
          <w:p w14:paraId="5D7B5E44">
            <w:pPr>
              <w:rPr>
                <w:rFonts w:ascii="Arial"/>
                <w:sz w:val="21"/>
              </w:rPr>
            </w:pPr>
          </w:p>
        </w:tc>
      </w:tr>
      <w:tr w14:paraId="3CAE5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3AE6730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B9F56C3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7C3A1A7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414568E">
            <w:pPr>
              <w:pStyle w:val="6"/>
              <w:spacing w:before="87"/>
              <w:ind w:left="1161"/>
            </w:pPr>
            <w:r>
              <w:rPr>
                <w:spacing w:val="-4"/>
              </w:rPr>
              <w:t>31.32</w:t>
            </w:r>
          </w:p>
        </w:tc>
        <w:tc>
          <w:tcPr>
            <w:tcW w:w="1700" w:type="dxa"/>
            <w:vAlign w:val="top"/>
          </w:tcPr>
          <w:p w14:paraId="3A11F23A">
            <w:pPr>
              <w:pStyle w:val="6"/>
              <w:spacing w:before="87"/>
              <w:ind w:left="1016"/>
            </w:pPr>
            <w:r>
              <w:rPr>
                <w:spacing w:val="-4"/>
              </w:rPr>
              <w:t>31.32</w:t>
            </w:r>
          </w:p>
        </w:tc>
        <w:tc>
          <w:tcPr>
            <w:tcW w:w="1705" w:type="dxa"/>
            <w:vAlign w:val="top"/>
          </w:tcPr>
          <w:p w14:paraId="6A9762B2">
            <w:pPr>
              <w:rPr>
                <w:rFonts w:ascii="Arial"/>
                <w:sz w:val="21"/>
              </w:rPr>
            </w:pPr>
          </w:p>
        </w:tc>
      </w:tr>
      <w:tr w14:paraId="13DFC5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2B044AC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9AC99D4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01F6BA4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1B6B1B08">
            <w:pPr>
              <w:pStyle w:val="6"/>
              <w:spacing w:before="88"/>
              <w:ind w:left="1158"/>
            </w:pPr>
            <w:r>
              <w:rPr>
                <w:spacing w:val="-4"/>
              </w:rPr>
              <w:t>11.14</w:t>
            </w:r>
          </w:p>
        </w:tc>
        <w:tc>
          <w:tcPr>
            <w:tcW w:w="1700" w:type="dxa"/>
            <w:vAlign w:val="top"/>
          </w:tcPr>
          <w:p w14:paraId="0A0E83D4">
            <w:pPr>
              <w:pStyle w:val="6"/>
              <w:spacing w:before="88"/>
              <w:ind w:left="1014"/>
            </w:pPr>
            <w:r>
              <w:rPr>
                <w:spacing w:val="-4"/>
              </w:rPr>
              <w:t>11.14</w:t>
            </w:r>
          </w:p>
        </w:tc>
        <w:tc>
          <w:tcPr>
            <w:tcW w:w="1705" w:type="dxa"/>
            <w:vAlign w:val="top"/>
          </w:tcPr>
          <w:p w14:paraId="590164F1">
            <w:pPr>
              <w:rPr>
                <w:rFonts w:ascii="Arial"/>
                <w:sz w:val="21"/>
              </w:rPr>
            </w:pPr>
          </w:p>
        </w:tc>
      </w:tr>
      <w:tr w14:paraId="253B8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73C27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7997E1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7B81D742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AC2E83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5.90</w:t>
            </w:r>
          </w:p>
        </w:tc>
        <w:tc>
          <w:tcPr>
            <w:tcW w:w="1700" w:type="dxa"/>
            <w:vAlign w:val="top"/>
          </w:tcPr>
          <w:p w14:paraId="0E8D6147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5.90</w:t>
            </w:r>
          </w:p>
        </w:tc>
        <w:tc>
          <w:tcPr>
            <w:tcW w:w="1705" w:type="dxa"/>
            <w:vAlign w:val="top"/>
          </w:tcPr>
          <w:p w14:paraId="11FB1D34">
            <w:pPr>
              <w:rPr>
                <w:rFonts w:ascii="Arial"/>
                <w:sz w:val="21"/>
              </w:rPr>
            </w:pPr>
          </w:p>
        </w:tc>
      </w:tr>
      <w:tr w14:paraId="7DBD31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A476A1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C32A86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329BED1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31D775B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21.60</w:t>
            </w:r>
          </w:p>
        </w:tc>
        <w:tc>
          <w:tcPr>
            <w:tcW w:w="1700" w:type="dxa"/>
            <w:vAlign w:val="top"/>
          </w:tcPr>
          <w:p w14:paraId="50EA240B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21.60</w:t>
            </w:r>
          </w:p>
        </w:tc>
        <w:tc>
          <w:tcPr>
            <w:tcW w:w="1705" w:type="dxa"/>
            <w:vAlign w:val="top"/>
          </w:tcPr>
          <w:p w14:paraId="27558870">
            <w:pPr>
              <w:rPr>
                <w:rFonts w:ascii="Arial"/>
                <w:sz w:val="21"/>
              </w:rPr>
            </w:pPr>
          </w:p>
        </w:tc>
      </w:tr>
      <w:tr w14:paraId="17D28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D0CF4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DD4627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B546AE3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064CDE4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10.59</w:t>
            </w:r>
          </w:p>
        </w:tc>
        <w:tc>
          <w:tcPr>
            <w:tcW w:w="1700" w:type="dxa"/>
            <w:vAlign w:val="top"/>
          </w:tcPr>
          <w:p w14:paraId="5566B66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10.59</w:t>
            </w:r>
          </w:p>
        </w:tc>
        <w:tc>
          <w:tcPr>
            <w:tcW w:w="1705" w:type="dxa"/>
            <w:vAlign w:val="top"/>
          </w:tcPr>
          <w:p w14:paraId="0E5F4AC8">
            <w:pPr>
              <w:rPr>
                <w:rFonts w:ascii="Arial"/>
                <w:sz w:val="21"/>
              </w:rPr>
            </w:pPr>
          </w:p>
        </w:tc>
      </w:tr>
      <w:tr w14:paraId="2FA14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3DE80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DFBFF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6A52CAD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14F996D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5.30</w:t>
            </w:r>
          </w:p>
        </w:tc>
        <w:tc>
          <w:tcPr>
            <w:tcW w:w="1700" w:type="dxa"/>
            <w:vAlign w:val="top"/>
          </w:tcPr>
          <w:p w14:paraId="00B99A14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5.30</w:t>
            </w:r>
          </w:p>
        </w:tc>
        <w:tc>
          <w:tcPr>
            <w:tcW w:w="1705" w:type="dxa"/>
            <w:vAlign w:val="top"/>
          </w:tcPr>
          <w:p w14:paraId="7D69229D">
            <w:pPr>
              <w:rPr>
                <w:rFonts w:ascii="Arial"/>
                <w:sz w:val="21"/>
              </w:rPr>
            </w:pPr>
          </w:p>
        </w:tc>
      </w:tr>
      <w:tr w14:paraId="4ADDE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F36CE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173D098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5948C9E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42EFAF5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4.50</w:t>
            </w:r>
          </w:p>
        </w:tc>
        <w:tc>
          <w:tcPr>
            <w:tcW w:w="1700" w:type="dxa"/>
            <w:vAlign w:val="top"/>
          </w:tcPr>
          <w:p w14:paraId="144615B1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4.50</w:t>
            </w:r>
          </w:p>
        </w:tc>
        <w:tc>
          <w:tcPr>
            <w:tcW w:w="1705" w:type="dxa"/>
            <w:vAlign w:val="top"/>
          </w:tcPr>
          <w:p w14:paraId="63972899">
            <w:pPr>
              <w:rPr>
                <w:rFonts w:ascii="Arial"/>
                <w:sz w:val="21"/>
              </w:rPr>
            </w:pPr>
          </w:p>
        </w:tc>
      </w:tr>
      <w:tr w14:paraId="0CE9FA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8CE70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5C296D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167A336F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032529F9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0.46</w:t>
            </w:r>
          </w:p>
        </w:tc>
        <w:tc>
          <w:tcPr>
            <w:tcW w:w="1700" w:type="dxa"/>
            <w:vAlign w:val="top"/>
          </w:tcPr>
          <w:p w14:paraId="09CF2849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0.46</w:t>
            </w:r>
          </w:p>
        </w:tc>
        <w:tc>
          <w:tcPr>
            <w:tcW w:w="1705" w:type="dxa"/>
            <w:vAlign w:val="top"/>
          </w:tcPr>
          <w:p w14:paraId="1E77F739">
            <w:pPr>
              <w:rPr>
                <w:rFonts w:ascii="Arial"/>
                <w:sz w:val="21"/>
              </w:rPr>
            </w:pPr>
          </w:p>
        </w:tc>
      </w:tr>
      <w:tr w14:paraId="3BD839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9C369F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784E73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DA15A6B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6C7E56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8.34</w:t>
            </w:r>
          </w:p>
        </w:tc>
        <w:tc>
          <w:tcPr>
            <w:tcW w:w="1700" w:type="dxa"/>
            <w:vAlign w:val="top"/>
          </w:tcPr>
          <w:p w14:paraId="678D956C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8.34</w:t>
            </w:r>
          </w:p>
        </w:tc>
        <w:tc>
          <w:tcPr>
            <w:tcW w:w="1705" w:type="dxa"/>
            <w:vAlign w:val="top"/>
          </w:tcPr>
          <w:p w14:paraId="58EF687D">
            <w:pPr>
              <w:rPr>
                <w:rFonts w:ascii="Arial"/>
                <w:sz w:val="21"/>
              </w:rPr>
            </w:pPr>
          </w:p>
        </w:tc>
      </w:tr>
      <w:tr w14:paraId="77338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3596A1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92BDA2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F52428D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4C3FB85D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5"/>
              </w:rPr>
              <w:t>8.05</w:t>
            </w:r>
          </w:p>
        </w:tc>
        <w:tc>
          <w:tcPr>
            <w:tcW w:w="1700" w:type="dxa"/>
            <w:vAlign w:val="top"/>
          </w:tcPr>
          <w:p w14:paraId="5282FF0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F41E2BC">
            <w:pPr>
              <w:pStyle w:val="6"/>
              <w:spacing w:before="89"/>
              <w:ind w:left="1248"/>
            </w:pPr>
            <w:r>
              <w:rPr>
                <w:b/>
                <w:bCs/>
                <w:spacing w:val="-5"/>
              </w:rPr>
              <w:t>8.05</w:t>
            </w:r>
          </w:p>
        </w:tc>
      </w:tr>
      <w:tr w14:paraId="5B4DC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1AAD3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070C05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816DC48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5E7A134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0.85</w:t>
            </w:r>
          </w:p>
        </w:tc>
        <w:tc>
          <w:tcPr>
            <w:tcW w:w="1700" w:type="dxa"/>
            <w:vAlign w:val="top"/>
          </w:tcPr>
          <w:p w14:paraId="63C14BC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823DC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0.85</w:t>
            </w:r>
          </w:p>
        </w:tc>
      </w:tr>
      <w:tr w14:paraId="3048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37544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D6B0B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5EFD0D5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77F0D3F6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0.58</w:t>
            </w:r>
          </w:p>
        </w:tc>
        <w:tc>
          <w:tcPr>
            <w:tcW w:w="1700" w:type="dxa"/>
            <w:vAlign w:val="top"/>
          </w:tcPr>
          <w:p w14:paraId="73582F7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E4DD9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0.58</w:t>
            </w:r>
          </w:p>
        </w:tc>
      </w:tr>
      <w:tr w14:paraId="709BAF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4DA8F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09D738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0AC66295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0140690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3375AC7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26B418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51F75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0F2D2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08B3222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25A309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AA9A52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1.27</w:t>
            </w:r>
          </w:p>
        </w:tc>
        <w:tc>
          <w:tcPr>
            <w:tcW w:w="1700" w:type="dxa"/>
            <w:vAlign w:val="top"/>
          </w:tcPr>
          <w:p w14:paraId="2156B3A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8F440E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1.27</w:t>
            </w:r>
          </w:p>
        </w:tc>
      </w:tr>
      <w:tr w14:paraId="1BB7A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6D1D7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E681EA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37AD00F5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63B2A94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1.59</w:t>
            </w:r>
          </w:p>
        </w:tc>
        <w:tc>
          <w:tcPr>
            <w:tcW w:w="1700" w:type="dxa"/>
            <w:vAlign w:val="top"/>
          </w:tcPr>
          <w:p w14:paraId="6354105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79AF32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1.59</w:t>
            </w:r>
          </w:p>
        </w:tc>
      </w:tr>
      <w:tr w14:paraId="516517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59DEE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2BAF69D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2EBABB42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379CFE0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  <w:tc>
          <w:tcPr>
            <w:tcW w:w="1700" w:type="dxa"/>
            <w:vAlign w:val="top"/>
          </w:tcPr>
          <w:p w14:paraId="6F91978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031FD8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</w:tr>
      <w:tr w14:paraId="32D89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7FE5A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CBD7FB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9E87F74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608A2F2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0.46</w:t>
            </w:r>
          </w:p>
        </w:tc>
        <w:tc>
          <w:tcPr>
            <w:tcW w:w="1700" w:type="dxa"/>
            <w:vAlign w:val="top"/>
          </w:tcPr>
          <w:p w14:paraId="36E93DC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2B0467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0.46</w:t>
            </w:r>
          </w:p>
        </w:tc>
      </w:tr>
      <w:tr w14:paraId="24D2F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80C54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35A98AE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7A05D2F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38A30D9A">
            <w:pPr>
              <w:pStyle w:val="6"/>
              <w:spacing w:before="89"/>
              <w:ind w:left="1245"/>
            </w:pPr>
            <w:r>
              <w:rPr>
                <w:b/>
                <w:bCs/>
                <w:spacing w:val="-5"/>
              </w:rPr>
              <w:t>4.55</w:t>
            </w:r>
          </w:p>
        </w:tc>
        <w:tc>
          <w:tcPr>
            <w:tcW w:w="1700" w:type="dxa"/>
            <w:vAlign w:val="top"/>
          </w:tcPr>
          <w:p w14:paraId="65FA3C89">
            <w:pPr>
              <w:pStyle w:val="6"/>
              <w:spacing w:before="89"/>
              <w:ind w:left="1097"/>
            </w:pPr>
            <w:r>
              <w:rPr>
                <w:b/>
                <w:bCs/>
                <w:spacing w:val="-5"/>
              </w:rPr>
              <w:t>4.55</w:t>
            </w:r>
          </w:p>
        </w:tc>
        <w:tc>
          <w:tcPr>
            <w:tcW w:w="1705" w:type="dxa"/>
            <w:vAlign w:val="top"/>
          </w:tcPr>
          <w:p w14:paraId="7781C95E">
            <w:pPr>
              <w:rPr>
                <w:rFonts w:ascii="Arial"/>
                <w:sz w:val="21"/>
              </w:rPr>
            </w:pPr>
          </w:p>
        </w:tc>
      </w:tr>
      <w:tr w14:paraId="1A2F2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FFE60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6A160A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C8A0F9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6808B5C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4.55</w:t>
            </w:r>
          </w:p>
        </w:tc>
        <w:tc>
          <w:tcPr>
            <w:tcW w:w="1700" w:type="dxa"/>
            <w:vAlign w:val="top"/>
          </w:tcPr>
          <w:p w14:paraId="085EE434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4.55</w:t>
            </w:r>
          </w:p>
        </w:tc>
        <w:tc>
          <w:tcPr>
            <w:tcW w:w="1705" w:type="dxa"/>
            <w:vAlign w:val="top"/>
          </w:tcPr>
          <w:p w14:paraId="58860202">
            <w:pPr>
              <w:rPr>
                <w:rFonts w:ascii="Arial"/>
                <w:sz w:val="21"/>
              </w:rPr>
            </w:pPr>
          </w:p>
        </w:tc>
      </w:tr>
      <w:tr w14:paraId="26FE63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2E0B0EC3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32D666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FEA01EB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5AACB494">
            <w:pPr>
              <w:pStyle w:val="6"/>
              <w:spacing w:before="94"/>
              <w:ind w:left="1070"/>
            </w:pPr>
            <w:r>
              <w:rPr>
                <w:b/>
                <w:bCs/>
                <w:spacing w:val="-4"/>
              </w:rPr>
              <w:t>111.75</w:t>
            </w:r>
          </w:p>
        </w:tc>
        <w:tc>
          <w:tcPr>
            <w:tcW w:w="1700" w:type="dxa"/>
            <w:vAlign w:val="top"/>
          </w:tcPr>
          <w:p w14:paraId="5CDD4915">
            <w:pPr>
              <w:pStyle w:val="6"/>
              <w:spacing w:before="94"/>
              <w:ind w:left="922"/>
            </w:pPr>
            <w:r>
              <w:rPr>
                <w:b/>
                <w:bCs/>
                <w:spacing w:val="-4"/>
              </w:rPr>
              <w:t>103.70</w:t>
            </w:r>
          </w:p>
        </w:tc>
        <w:tc>
          <w:tcPr>
            <w:tcW w:w="1705" w:type="dxa"/>
            <w:vAlign w:val="top"/>
          </w:tcPr>
          <w:p w14:paraId="7288B30B">
            <w:pPr>
              <w:pStyle w:val="6"/>
              <w:spacing w:before="94"/>
              <w:ind w:left="1248"/>
            </w:pPr>
            <w:r>
              <w:rPr>
                <w:b/>
                <w:bCs/>
                <w:spacing w:val="-5"/>
              </w:rPr>
              <w:t>8.05</w:t>
            </w:r>
          </w:p>
        </w:tc>
      </w:tr>
    </w:tbl>
    <w:p w14:paraId="3A98C2D6">
      <w:pPr>
        <w:rPr>
          <w:rFonts w:ascii="Arial"/>
          <w:sz w:val="21"/>
        </w:rPr>
      </w:pPr>
    </w:p>
    <w:p w14:paraId="419E8603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2E91C75D">
      <w:pPr>
        <w:spacing w:line="261" w:lineRule="auto"/>
        <w:rPr>
          <w:rFonts w:ascii="Arial"/>
          <w:sz w:val="21"/>
        </w:rPr>
      </w:pPr>
    </w:p>
    <w:p w14:paraId="591D66D3">
      <w:pPr>
        <w:spacing w:line="261" w:lineRule="auto"/>
        <w:rPr>
          <w:rFonts w:ascii="Arial"/>
          <w:sz w:val="21"/>
        </w:rPr>
      </w:pPr>
    </w:p>
    <w:p w14:paraId="58729BF3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3FDF5C9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1A4F8DE1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编制单位：托克逊县规划队           </w:t>
      </w:r>
      <w:r>
        <w:rPr>
          <w:sz w:val="24"/>
          <w:szCs w:val="24"/>
        </w:rPr>
        <w:t xml:space="preserve"> 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31A16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503217D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A5BAD88">
            <w:pPr>
              <w:spacing w:line="309" w:lineRule="auto"/>
              <w:rPr>
                <w:rFonts w:ascii="Arial"/>
                <w:sz w:val="21"/>
              </w:rPr>
            </w:pPr>
          </w:p>
          <w:p w14:paraId="4FA9165B">
            <w:pPr>
              <w:spacing w:line="310" w:lineRule="auto"/>
              <w:rPr>
                <w:rFonts w:ascii="Arial"/>
                <w:sz w:val="21"/>
              </w:rPr>
            </w:pPr>
          </w:p>
          <w:p w14:paraId="78306EAD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2BCE5945">
            <w:pPr>
              <w:spacing w:line="309" w:lineRule="auto"/>
              <w:rPr>
                <w:rFonts w:ascii="Arial"/>
                <w:sz w:val="21"/>
              </w:rPr>
            </w:pPr>
          </w:p>
          <w:p w14:paraId="2ECA2DBC">
            <w:pPr>
              <w:spacing w:line="310" w:lineRule="auto"/>
              <w:rPr>
                <w:rFonts w:ascii="Arial"/>
                <w:sz w:val="21"/>
              </w:rPr>
            </w:pPr>
          </w:p>
          <w:p w14:paraId="1338CF1C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6FAD658">
            <w:pPr>
              <w:spacing w:line="244" w:lineRule="auto"/>
              <w:rPr>
                <w:rFonts w:ascii="Arial"/>
                <w:sz w:val="21"/>
              </w:rPr>
            </w:pPr>
          </w:p>
          <w:p w14:paraId="5C4575E5">
            <w:pPr>
              <w:spacing w:line="245" w:lineRule="auto"/>
              <w:rPr>
                <w:rFonts w:ascii="Arial"/>
                <w:sz w:val="21"/>
              </w:rPr>
            </w:pPr>
          </w:p>
          <w:p w14:paraId="43EA662F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19010E7E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B04E11F">
            <w:pPr>
              <w:spacing w:line="361" w:lineRule="auto"/>
              <w:rPr>
                <w:rFonts w:ascii="Arial"/>
                <w:sz w:val="21"/>
              </w:rPr>
            </w:pPr>
          </w:p>
          <w:p w14:paraId="7C1C35EC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021E6C39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5F5A929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7922119B">
            <w:pPr>
              <w:spacing w:line="361" w:lineRule="auto"/>
              <w:rPr>
                <w:rFonts w:ascii="Arial"/>
                <w:sz w:val="21"/>
              </w:rPr>
            </w:pPr>
          </w:p>
          <w:p w14:paraId="3E2F24F6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8892972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D13DC8C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E112B20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6547B6B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E8C92DF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8C54B09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08D79C8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8720017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5377929E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68614A0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1486D1B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D874538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720F02B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4BD994B8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A2A0553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08839AB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60D0B81">
            <w:pPr>
              <w:spacing w:line="361" w:lineRule="auto"/>
              <w:rPr>
                <w:rFonts w:ascii="Arial"/>
                <w:sz w:val="21"/>
              </w:rPr>
            </w:pPr>
          </w:p>
          <w:p w14:paraId="1927E07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E2E8B07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47AE6ADA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B263BFF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2FCC709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6AD1146">
            <w:pPr>
              <w:spacing w:line="360" w:lineRule="auto"/>
              <w:rPr>
                <w:rFonts w:ascii="Arial"/>
                <w:sz w:val="21"/>
              </w:rPr>
            </w:pPr>
          </w:p>
          <w:p w14:paraId="671592BE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07E7162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6FD8FA0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ED9ED69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7C7877EB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25A86B9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7AFF6C8C">
            <w:pPr>
              <w:spacing w:line="245" w:lineRule="auto"/>
              <w:rPr>
                <w:rFonts w:ascii="Arial"/>
                <w:sz w:val="21"/>
              </w:rPr>
            </w:pPr>
          </w:p>
          <w:p w14:paraId="560E48E0">
            <w:pPr>
              <w:spacing w:line="245" w:lineRule="auto"/>
              <w:rPr>
                <w:rFonts w:ascii="Arial"/>
                <w:sz w:val="21"/>
              </w:rPr>
            </w:pPr>
          </w:p>
          <w:p w14:paraId="1FEA7CAE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4F5E1564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2CFD7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1E99FF74">
            <w:pPr>
              <w:spacing w:line="256" w:lineRule="auto"/>
              <w:rPr>
                <w:rFonts w:ascii="Arial"/>
                <w:sz w:val="21"/>
              </w:rPr>
            </w:pPr>
          </w:p>
          <w:p w14:paraId="33688E87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835FDE6">
            <w:pPr>
              <w:spacing w:line="257" w:lineRule="auto"/>
              <w:rPr>
                <w:rFonts w:ascii="Arial"/>
                <w:sz w:val="21"/>
              </w:rPr>
            </w:pPr>
          </w:p>
          <w:p w14:paraId="5DEF0589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A4A8FB2">
            <w:pPr>
              <w:spacing w:line="257" w:lineRule="auto"/>
              <w:rPr>
                <w:rFonts w:ascii="Arial"/>
                <w:sz w:val="21"/>
              </w:rPr>
            </w:pPr>
          </w:p>
          <w:p w14:paraId="49AFE11E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E4A66B5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00D43E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352B0DC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6782F9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D8D931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B68B4B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1663B9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8E0C67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94AAA9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84D028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F7444D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E16948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34D9D35C">
            <w:pPr>
              <w:rPr>
                <w:rFonts w:ascii="Arial"/>
                <w:sz w:val="21"/>
              </w:rPr>
            </w:pPr>
          </w:p>
        </w:tc>
      </w:tr>
      <w:tr w14:paraId="0B23B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44ECBB68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567" w:type="dxa"/>
            <w:vAlign w:val="top"/>
          </w:tcPr>
          <w:p w14:paraId="04BF60B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FA67F6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AA4B898">
            <w:pPr>
              <w:pStyle w:val="6"/>
              <w:spacing w:before="31" w:line="203" w:lineRule="auto"/>
              <w:ind w:left="142"/>
            </w:pPr>
            <w:r>
              <w:rPr>
                <w:b/>
                <w:bCs/>
                <w:spacing w:val="-5"/>
              </w:rPr>
              <w:t>自然资源海洋气象等支出</w:t>
            </w:r>
          </w:p>
        </w:tc>
        <w:tc>
          <w:tcPr>
            <w:tcW w:w="2169" w:type="dxa"/>
            <w:vAlign w:val="top"/>
          </w:tcPr>
          <w:p w14:paraId="58AFD61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7E502B3">
            <w:pPr>
              <w:pStyle w:val="6"/>
              <w:spacing w:before="31" w:line="203" w:lineRule="auto"/>
              <w:ind w:left="43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20" w:type="dxa"/>
            <w:vAlign w:val="top"/>
          </w:tcPr>
          <w:p w14:paraId="42955CB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5D2A801">
            <w:pPr>
              <w:pStyle w:val="6"/>
              <w:spacing w:before="31" w:line="203" w:lineRule="auto"/>
              <w:ind w:left="280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670" w:type="dxa"/>
            <w:vAlign w:val="top"/>
          </w:tcPr>
          <w:p w14:paraId="73E96C8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8FBC39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F30D62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BCF00B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30D7B0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91A831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91ABC5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67D63F8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14764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45BF812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220</w:t>
            </w:r>
          </w:p>
        </w:tc>
        <w:tc>
          <w:tcPr>
            <w:tcW w:w="567" w:type="dxa"/>
            <w:vAlign w:val="top"/>
          </w:tcPr>
          <w:p w14:paraId="7B6FD711">
            <w:pPr>
              <w:pStyle w:val="6"/>
              <w:spacing w:before="30" w:line="203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135F315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D229914">
            <w:pPr>
              <w:pStyle w:val="6"/>
              <w:spacing w:before="30" w:line="203" w:lineRule="auto"/>
              <w:ind w:left="142"/>
            </w:pPr>
            <w:r>
              <w:rPr>
                <w:b/>
                <w:bCs/>
                <w:spacing w:val="-9"/>
              </w:rPr>
              <w:t>自然资源事务</w:t>
            </w:r>
          </w:p>
        </w:tc>
        <w:tc>
          <w:tcPr>
            <w:tcW w:w="2169" w:type="dxa"/>
            <w:vAlign w:val="top"/>
          </w:tcPr>
          <w:p w14:paraId="49984F8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6D8D961">
            <w:pPr>
              <w:pStyle w:val="6"/>
              <w:spacing w:before="30" w:line="203" w:lineRule="auto"/>
              <w:ind w:left="43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20" w:type="dxa"/>
            <w:vAlign w:val="top"/>
          </w:tcPr>
          <w:p w14:paraId="69A5767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2CFDD08">
            <w:pPr>
              <w:pStyle w:val="6"/>
              <w:spacing w:before="30" w:line="203" w:lineRule="auto"/>
              <w:ind w:left="280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670" w:type="dxa"/>
            <w:vAlign w:val="top"/>
          </w:tcPr>
          <w:p w14:paraId="29B2A14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1679D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89A55F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FA4F4C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FC0D05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188E0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5B4FAF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F75618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853D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D62EEB9">
            <w:pPr>
              <w:pStyle w:val="6"/>
              <w:spacing w:before="32" w:line="201" w:lineRule="auto"/>
              <w:ind w:left="145"/>
            </w:pPr>
            <w:r>
              <w:rPr>
                <w:spacing w:val="-5"/>
              </w:rPr>
              <w:t>220</w:t>
            </w:r>
          </w:p>
        </w:tc>
        <w:tc>
          <w:tcPr>
            <w:tcW w:w="567" w:type="dxa"/>
            <w:vAlign w:val="top"/>
          </w:tcPr>
          <w:p w14:paraId="106ED8C3">
            <w:pPr>
              <w:pStyle w:val="6"/>
              <w:spacing w:before="32" w:line="201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15BC6972">
            <w:pPr>
              <w:pStyle w:val="6"/>
              <w:spacing w:before="32" w:line="201" w:lineRule="auto"/>
              <w:ind w:left="201"/>
            </w:pPr>
            <w:r>
              <w:rPr>
                <w:spacing w:val="-7"/>
              </w:rPr>
              <w:t>29</w:t>
            </w:r>
          </w:p>
        </w:tc>
        <w:tc>
          <w:tcPr>
            <w:tcW w:w="2320" w:type="dxa"/>
            <w:vAlign w:val="top"/>
          </w:tcPr>
          <w:p w14:paraId="4F624708">
            <w:pPr>
              <w:pStyle w:val="6"/>
              <w:spacing w:before="32" w:line="201" w:lineRule="auto"/>
              <w:ind w:left="107"/>
            </w:pPr>
            <w:r>
              <w:rPr>
                <w:spacing w:val="-1"/>
              </w:rPr>
              <w:t>基础测绘与地理信息监管</w:t>
            </w:r>
          </w:p>
        </w:tc>
        <w:tc>
          <w:tcPr>
            <w:tcW w:w="2169" w:type="dxa"/>
            <w:vAlign w:val="top"/>
          </w:tcPr>
          <w:p w14:paraId="6160B289">
            <w:pPr>
              <w:pStyle w:val="6"/>
              <w:spacing w:before="32" w:line="201" w:lineRule="auto"/>
              <w:ind w:left="116"/>
            </w:pPr>
            <w:r>
              <w:rPr>
                <w:spacing w:val="-2"/>
              </w:rPr>
              <w:t>规划综合业务项目</w:t>
            </w:r>
          </w:p>
        </w:tc>
        <w:tc>
          <w:tcPr>
            <w:tcW w:w="949" w:type="dxa"/>
            <w:vAlign w:val="top"/>
          </w:tcPr>
          <w:p w14:paraId="732C1DBB">
            <w:pPr>
              <w:pStyle w:val="6"/>
              <w:spacing w:before="32" w:line="201" w:lineRule="auto"/>
              <w:ind w:left="437"/>
            </w:pPr>
            <w:r>
              <w:rPr>
                <w:spacing w:val="-4"/>
              </w:rPr>
              <w:t>15.00</w:t>
            </w:r>
          </w:p>
        </w:tc>
        <w:tc>
          <w:tcPr>
            <w:tcW w:w="720" w:type="dxa"/>
            <w:vAlign w:val="top"/>
          </w:tcPr>
          <w:p w14:paraId="520400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5C065A2">
            <w:pPr>
              <w:pStyle w:val="6"/>
              <w:spacing w:before="32" w:line="201" w:lineRule="auto"/>
              <w:ind w:left="280"/>
            </w:pPr>
            <w:r>
              <w:rPr>
                <w:spacing w:val="-4"/>
              </w:rPr>
              <w:t>15.00</w:t>
            </w:r>
          </w:p>
        </w:tc>
        <w:tc>
          <w:tcPr>
            <w:tcW w:w="670" w:type="dxa"/>
            <w:vAlign w:val="top"/>
          </w:tcPr>
          <w:p w14:paraId="1629DBA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ED8135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5C5348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3031EF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C3A76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D11EA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06BD04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2441F50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9435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04D077E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618E2E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1EB397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36CDDC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343F6B9E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678902CC">
            <w:pPr>
              <w:pStyle w:val="6"/>
              <w:spacing w:before="31" w:line="206" w:lineRule="auto"/>
              <w:ind w:left="437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720" w:type="dxa"/>
            <w:vAlign w:val="top"/>
          </w:tcPr>
          <w:p w14:paraId="08A346E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65311E64">
            <w:pPr>
              <w:pStyle w:val="6"/>
              <w:spacing w:before="31" w:line="206" w:lineRule="auto"/>
              <w:ind w:left="280"/>
            </w:pPr>
            <w:r>
              <w:rPr>
                <w:b/>
                <w:bCs/>
                <w:spacing w:val="-5"/>
              </w:rPr>
              <w:t>15.00</w:t>
            </w:r>
          </w:p>
        </w:tc>
        <w:tc>
          <w:tcPr>
            <w:tcW w:w="670" w:type="dxa"/>
            <w:vAlign w:val="top"/>
          </w:tcPr>
          <w:p w14:paraId="7D3B231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60003F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C555D8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73E1309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3C8FAEB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7D1748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585CA3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05A0F34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20082F5E">
      <w:pPr>
        <w:spacing w:line="248" w:lineRule="auto"/>
        <w:rPr>
          <w:rFonts w:ascii="Arial"/>
          <w:sz w:val="21"/>
        </w:rPr>
      </w:pPr>
    </w:p>
    <w:p w14:paraId="4D817412">
      <w:pPr>
        <w:spacing w:line="249" w:lineRule="auto"/>
        <w:rPr>
          <w:rFonts w:ascii="Arial"/>
          <w:sz w:val="21"/>
        </w:rPr>
      </w:pPr>
    </w:p>
    <w:p w14:paraId="6A966567">
      <w:pPr>
        <w:spacing w:line="249" w:lineRule="auto"/>
        <w:rPr>
          <w:rFonts w:ascii="Arial"/>
          <w:sz w:val="21"/>
        </w:rPr>
      </w:pPr>
    </w:p>
    <w:p w14:paraId="252D474D">
      <w:pPr>
        <w:spacing w:line="249" w:lineRule="auto"/>
        <w:rPr>
          <w:rFonts w:ascii="Arial"/>
          <w:sz w:val="21"/>
        </w:rPr>
      </w:pPr>
    </w:p>
    <w:p w14:paraId="17DEEEAF">
      <w:pPr>
        <w:spacing w:line="249" w:lineRule="auto"/>
        <w:rPr>
          <w:rFonts w:ascii="Arial"/>
          <w:sz w:val="21"/>
        </w:rPr>
      </w:pPr>
    </w:p>
    <w:p w14:paraId="03924E4A">
      <w:pPr>
        <w:spacing w:line="249" w:lineRule="auto"/>
        <w:rPr>
          <w:rFonts w:ascii="Arial"/>
          <w:sz w:val="21"/>
        </w:rPr>
      </w:pPr>
    </w:p>
    <w:p w14:paraId="1F2D9E3C">
      <w:pPr>
        <w:spacing w:line="249" w:lineRule="auto"/>
        <w:rPr>
          <w:rFonts w:ascii="Arial"/>
          <w:sz w:val="21"/>
        </w:rPr>
      </w:pPr>
    </w:p>
    <w:p w14:paraId="42476AA6">
      <w:pPr>
        <w:spacing w:line="249" w:lineRule="auto"/>
        <w:rPr>
          <w:rFonts w:ascii="Arial"/>
          <w:sz w:val="21"/>
        </w:rPr>
      </w:pPr>
    </w:p>
    <w:p w14:paraId="335BA49C">
      <w:pPr>
        <w:spacing w:line="249" w:lineRule="auto"/>
        <w:rPr>
          <w:rFonts w:ascii="Arial"/>
          <w:sz w:val="21"/>
        </w:rPr>
      </w:pPr>
    </w:p>
    <w:p w14:paraId="631577C6">
      <w:pPr>
        <w:spacing w:line="249" w:lineRule="auto"/>
        <w:rPr>
          <w:rFonts w:ascii="Arial"/>
          <w:sz w:val="21"/>
        </w:rPr>
      </w:pPr>
    </w:p>
    <w:p w14:paraId="7185963D">
      <w:pPr>
        <w:spacing w:line="249" w:lineRule="auto"/>
        <w:rPr>
          <w:rFonts w:ascii="Arial"/>
          <w:sz w:val="21"/>
        </w:rPr>
      </w:pPr>
    </w:p>
    <w:p w14:paraId="06605159">
      <w:pPr>
        <w:spacing w:line="249" w:lineRule="auto"/>
        <w:rPr>
          <w:rFonts w:ascii="Arial"/>
          <w:sz w:val="21"/>
        </w:rPr>
      </w:pPr>
    </w:p>
    <w:p w14:paraId="7E4AF333">
      <w:pPr>
        <w:spacing w:line="249" w:lineRule="auto"/>
        <w:rPr>
          <w:rFonts w:ascii="Arial"/>
          <w:sz w:val="21"/>
        </w:rPr>
      </w:pPr>
    </w:p>
    <w:p w14:paraId="4E2D5303">
      <w:pPr>
        <w:spacing w:line="249" w:lineRule="auto"/>
        <w:rPr>
          <w:rFonts w:ascii="Arial"/>
          <w:sz w:val="21"/>
        </w:rPr>
      </w:pPr>
    </w:p>
    <w:p w14:paraId="05981B50">
      <w:pPr>
        <w:spacing w:line="249" w:lineRule="auto"/>
        <w:rPr>
          <w:rFonts w:ascii="Arial"/>
          <w:sz w:val="21"/>
        </w:rPr>
      </w:pPr>
    </w:p>
    <w:p w14:paraId="2D320C37">
      <w:pPr>
        <w:spacing w:line="249" w:lineRule="auto"/>
        <w:rPr>
          <w:rFonts w:ascii="Arial"/>
          <w:sz w:val="21"/>
        </w:rPr>
      </w:pPr>
    </w:p>
    <w:p w14:paraId="3EABD8A3">
      <w:pPr>
        <w:spacing w:line="249" w:lineRule="auto"/>
        <w:rPr>
          <w:rFonts w:ascii="Arial"/>
          <w:sz w:val="21"/>
        </w:rPr>
      </w:pPr>
    </w:p>
    <w:p w14:paraId="780A2AF7">
      <w:pPr>
        <w:spacing w:line="249" w:lineRule="auto"/>
        <w:rPr>
          <w:rFonts w:ascii="Arial"/>
          <w:sz w:val="21"/>
        </w:rPr>
      </w:pPr>
    </w:p>
    <w:p w14:paraId="28944450">
      <w:pPr>
        <w:spacing w:line="249" w:lineRule="auto"/>
        <w:rPr>
          <w:rFonts w:ascii="Arial"/>
          <w:sz w:val="21"/>
        </w:rPr>
      </w:pPr>
    </w:p>
    <w:p w14:paraId="48993123">
      <w:pPr>
        <w:spacing w:line="249" w:lineRule="auto"/>
        <w:rPr>
          <w:rFonts w:ascii="Arial"/>
          <w:sz w:val="21"/>
        </w:rPr>
      </w:pPr>
    </w:p>
    <w:p w14:paraId="74B4C5C8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12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433A1EC6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6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68650739">
      <w:pPr>
        <w:spacing w:line="305" w:lineRule="auto"/>
        <w:rPr>
          <w:rFonts w:ascii="Arial"/>
          <w:sz w:val="21"/>
        </w:rPr>
      </w:pPr>
    </w:p>
    <w:p w14:paraId="33E025E5">
      <w:pPr>
        <w:spacing w:line="306" w:lineRule="auto"/>
        <w:rPr>
          <w:rFonts w:ascii="Arial"/>
          <w:sz w:val="21"/>
        </w:rPr>
      </w:pPr>
    </w:p>
    <w:p w14:paraId="00492DE2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5376801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2049416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编制单位：托克逊县规划队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4F9B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B169A38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E91E71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29F90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AC3CA70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C51036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0FA2769">
            <w:pPr>
              <w:spacing w:line="260" w:lineRule="auto"/>
              <w:rPr>
                <w:rFonts w:ascii="Arial"/>
                <w:sz w:val="21"/>
              </w:rPr>
            </w:pPr>
          </w:p>
          <w:p w14:paraId="399F7A73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7FA4573">
            <w:pPr>
              <w:spacing w:line="261" w:lineRule="auto"/>
              <w:rPr>
                <w:rFonts w:ascii="Arial"/>
                <w:sz w:val="21"/>
              </w:rPr>
            </w:pPr>
          </w:p>
          <w:p w14:paraId="0EDF3FCC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1D32DD4F">
            <w:pPr>
              <w:spacing w:line="260" w:lineRule="auto"/>
              <w:rPr>
                <w:rFonts w:ascii="Arial"/>
                <w:sz w:val="21"/>
              </w:rPr>
            </w:pPr>
          </w:p>
          <w:p w14:paraId="1A22CBDE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48C604F">
            <w:pPr>
              <w:spacing w:line="260" w:lineRule="auto"/>
              <w:rPr>
                <w:rFonts w:ascii="Arial"/>
                <w:sz w:val="21"/>
              </w:rPr>
            </w:pPr>
          </w:p>
          <w:p w14:paraId="4EBECAB4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5026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15A73CE8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AF3F97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CD1046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E12D09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3DA073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8117A3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80F45CA">
            <w:pPr>
              <w:rPr>
                <w:rFonts w:ascii="Arial"/>
                <w:sz w:val="21"/>
              </w:rPr>
            </w:pPr>
          </w:p>
        </w:tc>
      </w:tr>
      <w:tr w14:paraId="1485D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1E18C0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1EB8FF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D0BE22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ED8C3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CBC2C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05936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FE2D5F4">
            <w:pPr>
              <w:rPr>
                <w:rFonts w:ascii="Arial"/>
                <w:sz w:val="21"/>
              </w:rPr>
            </w:pPr>
          </w:p>
        </w:tc>
      </w:tr>
      <w:tr w14:paraId="339FB7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9AA069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6CAC7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8B884D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B4CDE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304F66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2555C4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EB461A">
            <w:pPr>
              <w:rPr>
                <w:rFonts w:ascii="Arial"/>
                <w:sz w:val="21"/>
              </w:rPr>
            </w:pPr>
          </w:p>
        </w:tc>
      </w:tr>
      <w:tr w14:paraId="7BFE8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B0ED2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14A7AC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9D9C7C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CF4607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EC1A9A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FD0FA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2F4A36">
            <w:pPr>
              <w:rPr>
                <w:rFonts w:ascii="Arial"/>
                <w:sz w:val="21"/>
              </w:rPr>
            </w:pPr>
          </w:p>
        </w:tc>
      </w:tr>
      <w:tr w14:paraId="08E62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BD041A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357BC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B4E65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0C8AA9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13FF5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E0BB4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6C6176">
            <w:pPr>
              <w:rPr>
                <w:rFonts w:ascii="Arial"/>
                <w:sz w:val="21"/>
              </w:rPr>
            </w:pPr>
          </w:p>
        </w:tc>
      </w:tr>
      <w:tr w14:paraId="4D847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CCBD26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28FE3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9EDDB8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BC5DF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C2010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9DE5B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F5400FB">
            <w:pPr>
              <w:rPr>
                <w:rFonts w:ascii="Arial"/>
                <w:sz w:val="21"/>
              </w:rPr>
            </w:pPr>
          </w:p>
        </w:tc>
      </w:tr>
      <w:tr w14:paraId="25863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7BC423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3C9F4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AF70A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89C487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2783E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FB38DC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9AE114">
            <w:pPr>
              <w:rPr>
                <w:rFonts w:ascii="Arial"/>
                <w:sz w:val="21"/>
              </w:rPr>
            </w:pPr>
          </w:p>
        </w:tc>
      </w:tr>
      <w:tr w14:paraId="1F2A2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651A99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E561A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9CC6B7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DE352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6E532A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D92823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93381AA">
            <w:pPr>
              <w:rPr>
                <w:rFonts w:ascii="Arial"/>
                <w:sz w:val="21"/>
              </w:rPr>
            </w:pPr>
          </w:p>
        </w:tc>
      </w:tr>
      <w:tr w14:paraId="589A4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72914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E6D53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C356F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ECC6C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279D2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8F5A23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B1B8218">
            <w:pPr>
              <w:rPr>
                <w:rFonts w:ascii="Arial"/>
                <w:sz w:val="21"/>
              </w:rPr>
            </w:pPr>
          </w:p>
        </w:tc>
      </w:tr>
      <w:tr w14:paraId="665EA0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B73793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DCC0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494C8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E77524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E28B2F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6BCEE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B5DC61E">
            <w:pPr>
              <w:rPr>
                <w:rFonts w:ascii="Arial"/>
                <w:sz w:val="21"/>
              </w:rPr>
            </w:pPr>
          </w:p>
        </w:tc>
      </w:tr>
    </w:tbl>
    <w:p w14:paraId="5AC8F2E0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备注：托克逊县规划队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2AA1CF80">
      <w:pPr>
        <w:spacing w:line="213" w:lineRule="auto"/>
        <w:rPr>
          <w:sz w:val="18"/>
          <w:szCs w:val="18"/>
        </w:rPr>
        <w:sectPr>
          <w:footerReference r:id="rId17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CFF466B">
      <w:pPr>
        <w:spacing w:line="305" w:lineRule="auto"/>
        <w:rPr>
          <w:rFonts w:ascii="Arial"/>
          <w:sz w:val="21"/>
        </w:rPr>
      </w:pPr>
    </w:p>
    <w:p w14:paraId="656E7D35">
      <w:pPr>
        <w:spacing w:line="306" w:lineRule="auto"/>
        <w:rPr>
          <w:rFonts w:ascii="Arial"/>
          <w:sz w:val="21"/>
        </w:rPr>
      </w:pPr>
    </w:p>
    <w:p w14:paraId="5E90C2D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063C27B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1842E7E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编制单位：托克逊县规划队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8490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6AC4A23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7C1BDA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4934E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A0E5F9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22179AF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5F6A3289">
            <w:pPr>
              <w:spacing w:line="260" w:lineRule="auto"/>
              <w:rPr>
                <w:rFonts w:ascii="Arial"/>
                <w:sz w:val="21"/>
              </w:rPr>
            </w:pPr>
          </w:p>
          <w:p w14:paraId="654AF660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36E9FAD">
            <w:pPr>
              <w:spacing w:line="261" w:lineRule="auto"/>
              <w:rPr>
                <w:rFonts w:ascii="Arial"/>
                <w:sz w:val="21"/>
              </w:rPr>
            </w:pPr>
          </w:p>
          <w:p w14:paraId="4462663F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348B822">
            <w:pPr>
              <w:spacing w:line="260" w:lineRule="auto"/>
              <w:rPr>
                <w:rFonts w:ascii="Arial"/>
                <w:sz w:val="21"/>
              </w:rPr>
            </w:pPr>
          </w:p>
          <w:p w14:paraId="7120BF4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5B15BDD">
            <w:pPr>
              <w:spacing w:line="260" w:lineRule="auto"/>
              <w:rPr>
                <w:rFonts w:ascii="Arial"/>
                <w:sz w:val="21"/>
              </w:rPr>
            </w:pPr>
          </w:p>
          <w:p w14:paraId="09902194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B988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070323C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7C94A1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3AB514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6AD8D6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C049A9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335CEE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0FF6200">
            <w:pPr>
              <w:rPr>
                <w:rFonts w:ascii="Arial"/>
                <w:sz w:val="21"/>
              </w:rPr>
            </w:pPr>
          </w:p>
        </w:tc>
      </w:tr>
      <w:tr w14:paraId="23AD4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4037F5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C139D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FB44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9D11C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DA2DDB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C846C6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99B82D2">
            <w:pPr>
              <w:rPr>
                <w:rFonts w:ascii="Arial"/>
                <w:sz w:val="21"/>
              </w:rPr>
            </w:pPr>
          </w:p>
        </w:tc>
      </w:tr>
      <w:tr w14:paraId="601EF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D3A90F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52AB3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1C431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51B82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13514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E61BC1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C8058A">
            <w:pPr>
              <w:rPr>
                <w:rFonts w:ascii="Arial"/>
                <w:sz w:val="21"/>
              </w:rPr>
            </w:pPr>
          </w:p>
        </w:tc>
      </w:tr>
      <w:tr w14:paraId="7A759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E4D807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1993A6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F45A50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CC10C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39AD79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0368A3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49FCC6D">
            <w:pPr>
              <w:rPr>
                <w:rFonts w:ascii="Arial"/>
                <w:sz w:val="21"/>
              </w:rPr>
            </w:pPr>
          </w:p>
        </w:tc>
      </w:tr>
      <w:tr w14:paraId="4C6F00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7372D6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8256B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CB780A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49051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EBD33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2B98D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798E19F">
            <w:pPr>
              <w:rPr>
                <w:rFonts w:ascii="Arial"/>
                <w:sz w:val="21"/>
              </w:rPr>
            </w:pPr>
          </w:p>
        </w:tc>
      </w:tr>
      <w:tr w14:paraId="786D0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21816F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9BE707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CAF67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0BE1C1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F830E6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8DB744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C9E66E2">
            <w:pPr>
              <w:rPr>
                <w:rFonts w:ascii="Arial"/>
                <w:sz w:val="21"/>
              </w:rPr>
            </w:pPr>
          </w:p>
        </w:tc>
      </w:tr>
      <w:tr w14:paraId="63E33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BF8759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B18BB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D8DE1F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CCAB3E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4EA30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60BA7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96A1EE5">
            <w:pPr>
              <w:rPr>
                <w:rFonts w:ascii="Arial"/>
                <w:sz w:val="21"/>
              </w:rPr>
            </w:pPr>
          </w:p>
        </w:tc>
      </w:tr>
      <w:tr w14:paraId="0B81C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24DC33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FAE733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8F3AA2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5C6BD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6862B3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E2626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DCD72E1">
            <w:pPr>
              <w:rPr>
                <w:rFonts w:ascii="Arial"/>
                <w:sz w:val="21"/>
              </w:rPr>
            </w:pPr>
          </w:p>
        </w:tc>
      </w:tr>
      <w:tr w14:paraId="317B3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65B12E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353BF7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ADEA4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CD50D0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D759A6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34888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F336213">
            <w:pPr>
              <w:rPr>
                <w:rFonts w:ascii="Arial"/>
                <w:sz w:val="21"/>
              </w:rPr>
            </w:pPr>
          </w:p>
        </w:tc>
      </w:tr>
      <w:tr w14:paraId="5D06D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0AA808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C28CE9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1398CE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9A3AED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3F24F0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6F722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B82AC82">
            <w:pPr>
              <w:rPr>
                <w:rFonts w:ascii="Arial"/>
                <w:sz w:val="21"/>
              </w:rPr>
            </w:pPr>
          </w:p>
        </w:tc>
      </w:tr>
    </w:tbl>
    <w:p w14:paraId="455693F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备注：托克逊县规划队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年没有使用国有资本</w:t>
      </w:r>
      <w:r>
        <w:rPr>
          <w:b/>
          <w:bCs/>
          <w:spacing w:val="-5"/>
          <w:sz w:val="18"/>
          <w:szCs w:val="18"/>
        </w:rPr>
        <w:t>经营预算拨款安排的支出，国有资本经营预算支出情况表为空表。</w:t>
      </w:r>
    </w:p>
    <w:p w14:paraId="2972C52D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66C94636">
      <w:pPr>
        <w:spacing w:line="305" w:lineRule="auto"/>
        <w:rPr>
          <w:rFonts w:ascii="Arial"/>
          <w:sz w:val="21"/>
        </w:rPr>
      </w:pPr>
    </w:p>
    <w:p w14:paraId="03810995">
      <w:pPr>
        <w:spacing w:line="306" w:lineRule="auto"/>
        <w:rPr>
          <w:rFonts w:ascii="Arial"/>
          <w:sz w:val="21"/>
        </w:rPr>
      </w:pPr>
    </w:p>
    <w:p w14:paraId="33DF83B0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697DAE02">
      <w:pPr>
        <w:spacing w:line="355" w:lineRule="auto"/>
        <w:rPr>
          <w:rFonts w:ascii="Arial"/>
          <w:sz w:val="21"/>
        </w:rPr>
      </w:pPr>
    </w:p>
    <w:p w14:paraId="00FAF410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4EF08A2">
      <w:pPr>
        <w:spacing w:line="373" w:lineRule="auto"/>
        <w:rPr>
          <w:rFonts w:ascii="Arial"/>
          <w:sz w:val="21"/>
        </w:rPr>
      </w:pPr>
    </w:p>
    <w:p w14:paraId="4EC44366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编制单位：托克逊县规划队                         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0"/>
        <w:gridCol w:w="1381"/>
        <w:gridCol w:w="1518"/>
        <w:gridCol w:w="1382"/>
        <w:gridCol w:w="1523"/>
      </w:tblGrid>
      <w:tr w14:paraId="7DE11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200" w:type="dxa"/>
            <w:vMerge w:val="restart"/>
            <w:tcBorders>
              <w:bottom w:val="nil"/>
            </w:tcBorders>
            <w:vAlign w:val="top"/>
          </w:tcPr>
          <w:p w14:paraId="7FBC30BB">
            <w:pPr>
              <w:spacing w:line="262" w:lineRule="auto"/>
              <w:rPr>
                <w:rFonts w:ascii="Arial"/>
                <w:sz w:val="21"/>
              </w:rPr>
            </w:pPr>
          </w:p>
          <w:p w14:paraId="3BDF4E34">
            <w:pPr>
              <w:spacing w:line="262" w:lineRule="auto"/>
              <w:rPr>
                <w:rFonts w:ascii="Arial"/>
                <w:sz w:val="21"/>
              </w:rPr>
            </w:pPr>
          </w:p>
          <w:p w14:paraId="5BEB8EA2">
            <w:pPr>
              <w:pStyle w:val="6"/>
              <w:spacing w:before="62" w:line="222" w:lineRule="auto"/>
              <w:ind w:left="101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42DEBB4D">
            <w:pPr>
              <w:spacing w:line="262" w:lineRule="auto"/>
              <w:rPr>
                <w:rFonts w:ascii="Arial"/>
                <w:sz w:val="21"/>
              </w:rPr>
            </w:pPr>
          </w:p>
          <w:p w14:paraId="2413986E">
            <w:pPr>
              <w:spacing w:line="263" w:lineRule="auto"/>
              <w:rPr>
                <w:rFonts w:ascii="Arial"/>
                <w:sz w:val="21"/>
              </w:rPr>
            </w:pPr>
          </w:p>
          <w:p w14:paraId="3E08BA91">
            <w:pPr>
              <w:pStyle w:val="6"/>
              <w:spacing w:before="62" w:line="224" w:lineRule="auto"/>
              <w:ind w:left="49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8BA69A4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2E7B2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200" w:type="dxa"/>
            <w:vMerge w:val="continue"/>
            <w:tcBorders>
              <w:top w:val="nil"/>
            </w:tcBorders>
            <w:vAlign w:val="top"/>
          </w:tcPr>
          <w:p w14:paraId="504BED8D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15AB26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4E01FC68">
            <w:pPr>
              <w:spacing w:line="245" w:lineRule="auto"/>
              <w:rPr>
                <w:rFonts w:ascii="Arial"/>
                <w:sz w:val="21"/>
              </w:rPr>
            </w:pPr>
          </w:p>
          <w:p w14:paraId="0F604A58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2" w:type="dxa"/>
            <w:vAlign w:val="top"/>
          </w:tcPr>
          <w:p w14:paraId="1E311575">
            <w:pPr>
              <w:spacing w:line="245" w:lineRule="auto"/>
              <w:rPr>
                <w:rFonts w:ascii="Arial"/>
                <w:sz w:val="21"/>
              </w:rPr>
            </w:pPr>
          </w:p>
          <w:p w14:paraId="4A2A5814">
            <w:pPr>
              <w:pStyle w:val="6"/>
              <w:spacing w:before="62" w:line="222" w:lineRule="auto"/>
              <w:ind w:left="20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3" w:type="dxa"/>
            <w:vAlign w:val="top"/>
          </w:tcPr>
          <w:p w14:paraId="16E88B44">
            <w:pPr>
              <w:pStyle w:val="6"/>
              <w:spacing w:before="176" w:line="223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4ECCD763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D3CA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214934AA">
            <w:pPr>
              <w:pStyle w:val="6"/>
              <w:spacing w:before="208" w:line="216" w:lineRule="auto"/>
              <w:ind w:left="142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1" w:type="dxa"/>
            <w:vAlign w:val="top"/>
          </w:tcPr>
          <w:p w14:paraId="491C320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0D6BD09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702577B4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3BF1EC50">
            <w:pPr>
              <w:rPr>
                <w:rFonts w:ascii="Arial"/>
                <w:sz w:val="21"/>
              </w:rPr>
            </w:pPr>
          </w:p>
        </w:tc>
      </w:tr>
      <w:tr w14:paraId="0DAC0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643EBA77">
            <w:pPr>
              <w:pStyle w:val="6"/>
              <w:spacing w:before="210" w:line="213" w:lineRule="auto"/>
              <w:ind w:left="905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1" w:type="dxa"/>
            <w:vAlign w:val="top"/>
          </w:tcPr>
          <w:p w14:paraId="0CC0889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2B183629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5B9CC18A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12B9F5A6">
            <w:pPr>
              <w:rPr>
                <w:rFonts w:ascii="Arial"/>
                <w:sz w:val="21"/>
              </w:rPr>
            </w:pPr>
          </w:p>
        </w:tc>
      </w:tr>
      <w:tr w14:paraId="31AD6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2A48B391">
            <w:pPr>
              <w:pStyle w:val="6"/>
              <w:spacing w:before="210" w:line="214" w:lineRule="auto"/>
              <w:ind w:left="1154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1" w:type="dxa"/>
            <w:vAlign w:val="top"/>
          </w:tcPr>
          <w:p w14:paraId="5701BF7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65AE38B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6936B17E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57A90EFA">
            <w:pPr>
              <w:rPr>
                <w:rFonts w:ascii="Arial"/>
                <w:sz w:val="21"/>
              </w:rPr>
            </w:pPr>
          </w:p>
        </w:tc>
      </w:tr>
      <w:tr w14:paraId="128C1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6A70D2E5">
            <w:pPr>
              <w:pStyle w:val="6"/>
              <w:spacing w:before="209" w:line="214" w:lineRule="auto"/>
              <w:ind w:left="343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1" w:type="dxa"/>
            <w:vAlign w:val="top"/>
          </w:tcPr>
          <w:p w14:paraId="1C5EB1B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2598D557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36FE7D66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9B90B20">
            <w:pPr>
              <w:rPr>
                <w:rFonts w:ascii="Arial"/>
                <w:sz w:val="21"/>
              </w:rPr>
            </w:pPr>
          </w:p>
        </w:tc>
      </w:tr>
      <w:tr w14:paraId="03E04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7090DE10">
            <w:pPr>
              <w:pStyle w:val="6"/>
              <w:spacing w:before="210" w:line="214" w:lineRule="auto"/>
              <w:ind w:left="704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1" w:type="dxa"/>
            <w:vAlign w:val="top"/>
          </w:tcPr>
          <w:p w14:paraId="12D3041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97DFF2E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54C28842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16D28913">
            <w:pPr>
              <w:rPr>
                <w:rFonts w:ascii="Arial"/>
                <w:sz w:val="21"/>
              </w:rPr>
            </w:pPr>
          </w:p>
        </w:tc>
      </w:tr>
      <w:tr w14:paraId="294DD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200" w:type="dxa"/>
            <w:vAlign w:val="top"/>
          </w:tcPr>
          <w:p w14:paraId="04678E02">
            <w:pPr>
              <w:pStyle w:val="6"/>
              <w:spacing w:before="211" w:line="214" w:lineRule="auto"/>
              <w:ind w:left="974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1" w:type="dxa"/>
            <w:vAlign w:val="top"/>
          </w:tcPr>
          <w:p w14:paraId="3F9BCEF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3D4E27AB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38CB91DD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11B718EE">
            <w:pPr>
              <w:rPr>
                <w:rFonts w:ascii="Arial"/>
                <w:sz w:val="21"/>
              </w:rPr>
            </w:pPr>
          </w:p>
        </w:tc>
      </w:tr>
    </w:tbl>
    <w:p w14:paraId="408C4BD4">
      <w:pPr>
        <w:pStyle w:val="2"/>
        <w:spacing w:before="27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备注：托克逊县规划队</w:t>
      </w:r>
      <w:r>
        <w:rPr>
          <w:spacing w:val="-32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年未安排三公经费预算，三公经费支出情况</w:t>
      </w:r>
      <w:r>
        <w:rPr>
          <w:b/>
          <w:bCs/>
          <w:spacing w:val="-3"/>
          <w:sz w:val="18"/>
          <w:szCs w:val="18"/>
        </w:rPr>
        <w:t>表为空表。</w:t>
      </w:r>
    </w:p>
    <w:p w14:paraId="4EEA947E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0751937E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16F9F3F9">
      <w:pPr>
        <w:spacing w:line="317" w:lineRule="auto"/>
        <w:rPr>
          <w:rFonts w:ascii="Arial"/>
          <w:sz w:val="21"/>
        </w:rPr>
      </w:pPr>
    </w:p>
    <w:p w14:paraId="7693C22B">
      <w:pPr>
        <w:spacing w:line="317" w:lineRule="auto"/>
        <w:rPr>
          <w:rFonts w:ascii="Arial"/>
          <w:sz w:val="21"/>
        </w:rPr>
      </w:pPr>
    </w:p>
    <w:p w14:paraId="137E7D8F">
      <w:pPr>
        <w:spacing w:before="100" w:line="334" w:lineRule="auto"/>
        <w:ind w:left="32" w:right="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一、关于托克逊县规划队单位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年收支预算情况的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总体说明</w:t>
      </w:r>
    </w:p>
    <w:p w14:paraId="7CB810B2">
      <w:pPr>
        <w:pStyle w:val="2"/>
        <w:spacing w:before="2" w:line="333" w:lineRule="auto"/>
        <w:ind w:left="27" w:right="15" w:firstLine="640"/>
        <w:jc w:val="both"/>
      </w:pPr>
      <w:r>
        <w:rPr>
          <w:spacing w:val="12"/>
        </w:rPr>
        <w:t>按照全口径预算的原则，托克逊县规划队单位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15"/>
        </w:rPr>
        <w:t>所有收入和支出均纳入单位预算管理。收支总预算</w:t>
      </w:r>
      <w:r>
        <w:rPr>
          <w:spacing w:val="-31"/>
        </w:rPr>
        <w:t xml:space="preserve"> </w:t>
      </w:r>
      <w:r>
        <w:rPr>
          <w:spacing w:val="15"/>
        </w:rPr>
        <w:t>12</w:t>
      </w:r>
      <w:r>
        <w:rPr>
          <w:spacing w:val="14"/>
        </w:rPr>
        <w:t>8.39</w:t>
      </w:r>
      <w:r>
        <w:t xml:space="preserve"> </w:t>
      </w:r>
      <w:r>
        <w:rPr>
          <w:spacing w:val="1"/>
        </w:rPr>
        <w:t>万元。</w:t>
      </w:r>
    </w:p>
    <w:p w14:paraId="46576DAD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779A7481">
      <w:pPr>
        <w:pStyle w:val="2"/>
        <w:spacing w:before="192" w:line="333" w:lineRule="auto"/>
        <w:ind w:left="83" w:right="65" w:firstLine="591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5"/>
        </w:rPr>
        <w:t>自然资源海洋气象等支出、住房保障支出等。</w:t>
      </w:r>
    </w:p>
    <w:p w14:paraId="177DDF94">
      <w:pPr>
        <w:spacing w:before="3" w:line="333" w:lineRule="auto"/>
        <w:ind w:left="41" w:right="13" w:firstLine="6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二、关于托克逊县规划队单位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60CECEEF">
      <w:pPr>
        <w:pStyle w:val="2"/>
        <w:spacing w:before="1" w:line="219" w:lineRule="auto"/>
        <w:ind w:left="664"/>
      </w:pPr>
      <w:r>
        <w:rPr>
          <w:spacing w:val="5"/>
        </w:rPr>
        <w:t>托克逊县规划队单位收入预算</w:t>
      </w:r>
      <w:r>
        <w:rPr>
          <w:spacing w:val="-34"/>
        </w:rPr>
        <w:t xml:space="preserve"> </w:t>
      </w:r>
      <w:r>
        <w:rPr>
          <w:spacing w:val="5"/>
        </w:rPr>
        <w:t>128.39</w:t>
      </w:r>
      <w:r>
        <w:rPr>
          <w:spacing w:val="-44"/>
        </w:rPr>
        <w:t xml:space="preserve"> </w:t>
      </w:r>
      <w:r>
        <w:rPr>
          <w:spacing w:val="5"/>
        </w:rPr>
        <w:t>万元，其中：</w:t>
      </w:r>
    </w:p>
    <w:p w14:paraId="5250275D">
      <w:pPr>
        <w:pStyle w:val="2"/>
        <w:spacing w:before="191" w:line="333" w:lineRule="auto"/>
        <w:ind w:left="22" w:right="11" w:firstLine="664"/>
        <w:jc w:val="both"/>
      </w:pPr>
      <w:r>
        <w:t>一般公共预算</w:t>
      </w:r>
      <w:r>
        <w:rPr>
          <w:spacing w:val="-27"/>
        </w:rPr>
        <w:t xml:space="preserve"> </w:t>
      </w:r>
      <w:r>
        <w:t>126.75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98.72%，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2"/>
        </w:rPr>
        <w:t>加</w:t>
      </w:r>
      <w:r>
        <w:rPr>
          <w:spacing w:val="-41"/>
        </w:rPr>
        <w:t xml:space="preserve"> </w:t>
      </w:r>
      <w:r>
        <w:rPr>
          <w:spacing w:val="2"/>
        </w:rPr>
        <w:t>8.31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7.02%，主要原因是：人员工资调增及社</w:t>
      </w:r>
      <w:r>
        <w:t xml:space="preserve"> </w:t>
      </w:r>
      <w:r>
        <w:rPr>
          <w:spacing w:val="9"/>
        </w:rPr>
        <w:t>保缴费基数调增导致社保缴费预算增加；业务量增加导致县</w:t>
      </w:r>
      <w:r>
        <w:t xml:space="preserve"> </w:t>
      </w:r>
      <w:r>
        <w:rPr>
          <w:spacing w:val="8"/>
        </w:rPr>
        <w:t>级项目支出预算增加。</w:t>
      </w:r>
    </w:p>
    <w:p w14:paraId="76D7DDE4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0250C2C9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7D143335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35F3B13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05920E04">
      <w:pPr>
        <w:pStyle w:val="2"/>
        <w:spacing w:before="194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B25746C">
      <w:pPr>
        <w:pStyle w:val="2"/>
        <w:spacing w:before="194" w:line="332" w:lineRule="auto"/>
        <w:ind w:left="44" w:right="14" w:firstLine="630"/>
      </w:pPr>
      <w:r>
        <w:rPr>
          <w:spacing w:val="1"/>
        </w:rPr>
        <w:t>单位资金</w:t>
      </w:r>
      <w:r>
        <w:rPr>
          <w:spacing w:val="-34"/>
        </w:rPr>
        <w:t xml:space="preserve"> </w:t>
      </w:r>
      <w:r>
        <w:rPr>
          <w:spacing w:val="1"/>
        </w:rPr>
        <w:t>1.64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3"/>
        </w:rPr>
        <w:t xml:space="preserve"> </w:t>
      </w:r>
      <w:r>
        <w:rPr>
          <w:spacing w:val="1"/>
        </w:rPr>
        <w:t>1.28%，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3"/>
        </w:rPr>
        <w:t xml:space="preserve"> </w:t>
      </w:r>
      <w:r>
        <w:rPr>
          <w:spacing w:val="1"/>
        </w:rPr>
        <w:t>1.64</w:t>
      </w:r>
      <w:r>
        <w:t xml:space="preserve"> </w:t>
      </w:r>
      <w:r>
        <w:rPr>
          <w:spacing w:val="3"/>
        </w:rPr>
        <w:t>万元，增长</w:t>
      </w:r>
      <w:r>
        <w:rPr>
          <w:spacing w:val="-24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%，主要原因是将单位资金纳入本年预算导致</w:t>
      </w:r>
    </w:p>
    <w:p w14:paraId="288CF4CD">
      <w:pPr>
        <w:spacing w:line="332" w:lineRule="auto"/>
        <w:sectPr>
          <w:footerReference r:id="rId20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A06B873">
      <w:pPr>
        <w:pStyle w:val="2"/>
        <w:spacing w:before="185" w:line="219" w:lineRule="auto"/>
        <w:ind w:left="22"/>
      </w:pPr>
      <w:r>
        <w:rPr>
          <w:spacing w:val="3"/>
        </w:rPr>
        <w:t>增长。</w:t>
      </w:r>
    </w:p>
    <w:p w14:paraId="35BE53E8">
      <w:pPr>
        <w:spacing w:before="189" w:line="334" w:lineRule="auto"/>
        <w:ind w:left="41" w:right="13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三、关于托克逊县规划队单位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381D381F">
      <w:pPr>
        <w:pStyle w:val="2"/>
        <w:spacing w:before="2" w:line="332" w:lineRule="auto"/>
        <w:ind w:left="63" w:right="16" w:firstLine="600"/>
      </w:pPr>
      <w:r>
        <w:rPr>
          <w:spacing w:val="3"/>
        </w:rPr>
        <w:t>托克逊县规划队单位</w:t>
      </w:r>
      <w:r>
        <w:rPr>
          <w:spacing w:val="-37"/>
        </w:rPr>
        <w:t xml:space="preserve"> 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年支出预算</w:t>
      </w:r>
      <w:r>
        <w:rPr>
          <w:spacing w:val="-40"/>
        </w:rPr>
        <w:t xml:space="preserve"> </w:t>
      </w:r>
      <w:r>
        <w:rPr>
          <w:spacing w:val="3"/>
        </w:rPr>
        <w:t>128.39</w:t>
      </w:r>
      <w:r>
        <w:rPr>
          <w:spacing w:val="-47"/>
        </w:rPr>
        <w:t xml:space="preserve"> </w:t>
      </w:r>
      <w:r>
        <w:rPr>
          <w:spacing w:val="3"/>
        </w:rPr>
        <w:t>万元，其</w:t>
      </w:r>
      <w:r>
        <w:t xml:space="preserve"> </w:t>
      </w:r>
      <w:r>
        <w:rPr>
          <w:spacing w:val="-21"/>
        </w:rPr>
        <w:t>中：</w:t>
      </w:r>
    </w:p>
    <w:p w14:paraId="2AF88C05">
      <w:pPr>
        <w:pStyle w:val="2"/>
        <w:spacing w:before="5" w:line="333" w:lineRule="auto"/>
        <w:ind w:left="34" w:right="12" w:firstLine="628"/>
        <w:jc w:val="both"/>
      </w:pPr>
      <w:r>
        <w:rPr>
          <w:spacing w:val="-7"/>
        </w:rPr>
        <w:t>基本支出</w:t>
      </w:r>
      <w:r>
        <w:rPr>
          <w:spacing w:val="-30"/>
        </w:rPr>
        <w:t xml:space="preserve"> </w:t>
      </w:r>
      <w:r>
        <w:rPr>
          <w:spacing w:val="-7"/>
        </w:rPr>
        <w:t>111.75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1"/>
        </w:rPr>
        <w:t xml:space="preserve"> </w:t>
      </w:r>
      <w:r>
        <w:rPr>
          <w:spacing w:val="-7"/>
        </w:rPr>
        <w:t>87.04%，比上年预算减少</w:t>
      </w:r>
      <w:r>
        <w:rPr>
          <w:spacing w:val="-50"/>
        </w:rPr>
        <w:t xml:space="preserve"> </w:t>
      </w:r>
      <w:r>
        <w:rPr>
          <w:spacing w:val="-7"/>
        </w:rPr>
        <w:t>6.69</w:t>
      </w:r>
      <w:r>
        <w:t xml:space="preserve"> </w:t>
      </w:r>
      <w:r>
        <w:rPr>
          <w:spacing w:val="7"/>
        </w:rPr>
        <w:t>万元，下降</w:t>
      </w:r>
      <w:r>
        <w:rPr>
          <w:spacing w:val="-33"/>
        </w:rPr>
        <w:t xml:space="preserve"> </w:t>
      </w:r>
      <w:r>
        <w:rPr>
          <w:spacing w:val="7"/>
        </w:rPr>
        <w:t>5.65%，主要原因是本单位人员减少</w:t>
      </w:r>
      <w:r>
        <w:rPr>
          <w:spacing w:val="-39"/>
        </w:rPr>
        <w:t xml:space="preserve"> </w:t>
      </w:r>
      <w:r>
        <w:rPr>
          <w:spacing w:val="7"/>
        </w:rPr>
        <w:t>1</w:t>
      </w:r>
      <w:r>
        <w:rPr>
          <w:spacing w:val="-54"/>
        </w:rPr>
        <w:t xml:space="preserve"> </w:t>
      </w:r>
      <w:r>
        <w:rPr>
          <w:spacing w:val="7"/>
        </w:rPr>
        <w:t>人，基数</w:t>
      </w:r>
      <w:r>
        <w:t xml:space="preserve"> </w:t>
      </w:r>
      <w:r>
        <w:rPr>
          <w:spacing w:val="5"/>
        </w:rPr>
        <w:t>上调导致下降。</w:t>
      </w:r>
    </w:p>
    <w:p w14:paraId="50CBBA8D">
      <w:pPr>
        <w:pStyle w:val="2"/>
        <w:spacing w:line="333" w:lineRule="auto"/>
        <w:ind w:left="30" w:right="12" w:firstLine="640"/>
        <w:jc w:val="both"/>
      </w:pPr>
      <w:r>
        <w:rPr>
          <w:spacing w:val="-7"/>
        </w:rPr>
        <w:t>项目支出</w:t>
      </w:r>
      <w:r>
        <w:rPr>
          <w:spacing w:val="-46"/>
        </w:rPr>
        <w:t xml:space="preserve"> </w:t>
      </w:r>
      <w:r>
        <w:rPr>
          <w:spacing w:val="-7"/>
        </w:rPr>
        <w:t>16.64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43"/>
        </w:rPr>
        <w:t xml:space="preserve"> </w:t>
      </w:r>
      <w:r>
        <w:rPr>
          <w:spacing w:val="-7"/>
        </w:rPr>
        <w:t>12.96%，比上年预算增</w:t>
      </w:r>
      <w:r>
        <w:rPr>
          <w:spacing w:val="-8"/>
        </w:rPr>
        <w:t>加</w:t>
      </w:r>
      <w:r>
        <w:rPr>
          <w:spacing w:val="-45"/>
        </w:rPr>
        <w:t xml:space="preserve"> </w:t>
      </w:r>
      <w:r>
        <w:rPr>
          <w:spacing w:val="-8"/>
        </w:rPr>
        <w:t>16.64</w:t>
      </w:r>
      <w:r>
        <w:t xml:space="preserve"> </w:t>
      </w:r>
      <w:r>
        <w:rPr>
          <w:spacing w:val="4"/>
        </w:rPr>
        <w:t>万元，增长</w:t>
      </w:r>
      <w:r>
        <w:rPr>
          <w:spacing w:val="-39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%，主要原因是一是业务量增加导致安排县级</w:t>
      </w:r>
      <w:r>
        <w:t xml:space="preserve"> </w:t>
      </w:r>
      <w:r>
        <w:rPr>
          <w:spacing w:val="9"/>
        </w:rPr>
        <w:t>项目支出预算预算增加；二是将单位资金纳入</w:t>
      </w:r>
      <w:r>
        <w:rPr>
          <w:spacing w:val="8"/>
        </w:rPr>
        <w:t>本年项目支出</w:t>
      </w:r>
      <w:r>
        <w:t xml:space="preserve"> 预算。</w:t>
      </w:r>
    </w:p>
    <w:p w14:paraId="15174E41">
      <w:pPr>
        <w:spacing w:before="4" w:line="333" w:lineRule="auto"/>
        <w:ind w:left="26" w:right="13"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四、关于托克逊县规划队单位2023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6BEE242C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2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126.75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3B5D652E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AC3FFC4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126.75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60E64A3D">
      <w:pPr>
        <w:pStyle w:val="2"/>
        <w:spacing w:before="198" w:line="333" w:lineRule="auto"/>
        <w:ind w:left="34" w:right="13" w:firstLine="653"/>
        <w:jc w:val="both"/>
      </w:pPr>
      <w:r>
        <w:rPr>
          <w:spacing w:val="5"/>
        </w:rPr>
        <w:t>一般公共预算支出包括：社会保障和就业支出</w:t>
      </w:r>
      <w:r>
        <w:rPr>
          <w:spacing w:val="-49"/>
        </w:rPr>
        <w:t xml:space="preserve"> </w:t>
      </w:r>
      <w:r>
        <w:rPr>
          <w:spacing w:val="5"/>
        </w:rPr>
        <w:t>20.44</w:t>
      </w:r>
      <w:r>
        <w:rPr>
          <w:spacing w:val="-47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14"/>
        </w:rPr>
        <w:t>元，主要用于行政事业单位离退休和缴纳职工养老保险;卫</w:t>
      </w:r>
      <w:r>
        <w:rPr>
          <w:spacing w:val="13"/>
        </w:rPr>
        <w:t xml:space="preserve"> </w:t>
      </w:r>
      <w:r>
        <w:rPr>
          <w:spacing w:val="6"/>
        </w:rPr>
        <w:t>生健康支出</w:t>
      </w:r>
      <w:r>
        <w:rPr>
          <w:spacing w:val="-50"/>
        </w:rPr>
        <w:t xml:space="preserve"> </w:t>
      </w:r>
      <w:r>
        <w:rPr>
          <w:spacing w:val="6"/>
        </w:rPr>
        <w:t>4.50</w:t>
      </w:r>
      <w:r>
        <w:rPr>
          <w:spacing w:val="-44"/>
        </w:rPr>
        <w:t xml:space="preserve"> </w:t>
      </w:r>
      <w:r>
        <w:rPr>
          <w:spacing w:val="6"/>
        </w:rPr>
        <w:t>万元，主要用于缴纳职工医疗保险</w:t>
      </w:r>
      <w:r>
        <w:rPr>
          <w:spacing w:val="5"/>
        </w:rPr>
        <w:t>;自然资</w:t>
      </w:r>
      <w:r>
        <w:t xml:space="preserve"> </w:t>
      </w:r>
      <w:r>
        <w:rPr>
          <w:spacing w:val="6"/>
        </w:rPr>
        <w:t>源海洋气象等支出</w:t>
      </w:r>
      <w:r>
        <w:rPr>
          <w:spacing w:val="-46"/>
        </w:rPr>
        <w:t xml:space="preserve"> </w:t>
      </w:r>
      <w:r>
        <w:rPr>
          <w:spacing w:val="6"/>
        </w:rPr>
        <w:t>93.47</w:t>
      </w:r>
      <w:r>
        <w:rPr>
          <w:spacing w:val="-45"/>
        </w:rPr>
        <w:t xml:space="preserve"> </w:t>
      </w:r>
      <w:r>
        <w:rPr>
          <w:spacing w:val="6"/>
        </w:rPr>
        <w:t>万元，主要用于</w:t>
      </w:r>
      <w:r>
        <w:rPr>
          <w:spacing w:val="5"/>
        </w:rPr>
        <w:t>工资福利支出和日</w:t>
      </w:r>
      <w:r>
        <w:t xml:space="preserve"> </w:t>
      </w:r>
      <w:r>
        <w:rPr>
          <w:spacing w:val="6"/>
        </w:rPr>
        <w:t>常公用经费支出;住房保障支出</w:t>
      </w:r>
      <w:r>
        <w:rPr>
          <w:spacing w:val="-48"/>
        </w:rPr>
        <w:t xml:space="preserve"> </w:t>
      </w:r>
      <w:r>
        <w:rPr>
          <w:spacing w:val="6"/>
        </w:rPr>
        <w:t>8.34</w:t>
      </w:r>
      <w:r>
        <w:rPr>
          <w:spacing w:val="-45"/>
        </w:rPr>
        <w:t xml:space="preserve"> </w:t>
      </w:r>
      <w:r>
        <w:rPr>
          <w:spacing w:val="6"/>
        </w:rPr>
        <w:t>万元</w:t>
      </w:r>
      <w:r>
        <w:rPr>
          <w:spacing w:val="5"/>
        </w:rPr>
        <w:t>，主要用于缴纳职</w:t>
      </w:r>
      <w:r>
        <w:t xml:space="preserve"> </w:t>
      </w:r>
      <w:r>
        <w:rPr>
          <w:spacing w:val="5"/>
        </w:rPr>
        <w:t>工住房公积金。</w:t>
      </w:r>
    </w:p>
    <w:p w14:paraId="64297F6F">
      <w:pPr>
        <w:spacing w:line="333" w:lineRule="auto"/>
        <w:sectPr>
          <w:footerReference r:id="rId2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2E2A105">
      <w:pPr>
        <w:spacing w:before="185" w:line="333" w:lineRule="auto"/>
        <w:ind w:left="27" w:right="89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五、关于托克逊县规划队单位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年一般公共预算当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年拨款情况说明</w:t>
      </w:r>
    </w:p>
    <w:p w14:paraId="4A74E687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3541EC17">
      <w:pPr>
        <w:pStyle w:val="2"/>
        <w:spacing w:before="189" w:line="332" w:lineRule="auto"/>
        <w:ind w:left="46" w:right="91" w:firstLine="618"/>
      </w:pPr>
      <w:r>
        <w:rPr>
          <w:spacing w:val="24"/>
        </w:rPr>
        <w:t>托克逊县规划队单位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年一般公共预算拨款合计</w:t>
      </w:r>
      <w:r>
        <w:t xml:space="preserve"> </w:t>
      </w:r>
      <w:r>
        <w:rPr>
          <w:spacing w:val="1"/>
        </w:rPr>
        <w:t>126.75</w:t>
      </w:r>
      <w:r>
        <w:rPr>
          <w:spacing w:val="-44"/>
        </w:rPr>
        <w:t xml:space="preserve"> </w:t>
      </w:r>
      <w:r>
        <w:rPr>
          <w:spacing w:val="1"/>
        </w:rPr>
        <w:t>万元，其中：</w:t>
      </w:r>
    </w:p>
    <w:p w14:paraId="661A0E57">
      <w:pPr>
        <w:pStyle w:val="2"/>
        <w:spacing w:before="5" w:line="333" w:lineRule="auto"/>
        <w:ind w:left="38" w:right="91" w:firstLine="623"/>
        <w:jc w:val="both"/>
      </w:pPr>
      <w:r>
        <w:rPr>
          <w:spacing w:val="1"/>
        </w:rPr>
        <w:t>基本支出</w:t>
      </w:r>
      <w:r>
        <w:rPr>
          <w:spacing w:val="-43"/>
        </w:rPr>
        <w:t xml:space="preserve"> </w:t>
      </w:r>
      <w:r>
        <w:rPr>
          <w:spacing w:val="1"/>
        </w:rPr>
        <w:t>111.75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93"/>
        </w:rPr>
        <w:t xml:space="preserve"> </w:t>
      </w:r>
      <w:r>
        <w:rPr>
          <w:spacing w:val="1"/>
        </w:rPr>
        <w:t>比上年预算减少</w:t>
      </w:r>
      <w:r>
        <w:rPr>
          <w:spacing w:val="-48"/>
        </w:rPr>
        <w:t xml:space="preserve"> </w:t>
      </w:r>
      <w:r>
        <w:rPr>
          <w:spacing w:val="1"/>
        </w:rPr>
        <w:t>6.</w:t>
      </w:r>
      <w:r>
        <w:t>69</w:t>
      </w:r>
      <w:r>
        <w:rPr>
          <w:spacing w:val="-45"/>
        </w:rPr>
        <w:t xml:space="preserve"> </w:t>
      </w:r>
      <w:r>
        <w:t xml:space="preserve">万元，下 </w:t>
      </w:r>
      <w:r>
        <w:rPr>
          <w:spacing w:val="7"/>
        </w:rPr>
        <w:t>降</w:t>
      </w:r>
      <w:r>
        <w:rPr>
          <w:spacing w:val="-38"/>
        </w:rPr>
        <w:t xml:space="preserve"> </w:t>
      </w:r>
      <w:r>
        <w:rPr>
          <w:spacing w:val="7"/>
        </w:rPr>
        <w:t>5.65%。主要原因是：本单位人员减少</w:t>
      </w:r>
      <w:r>
        <w:rPr>
          <w:spacing w:val="-38"/>
        </w:rPr>
        <w:t xml:space="preserve"> </w:t>
      </w:r>
      <w:r>
        <w:rPr>
          <w:spacing w:val="7"/>
        </w:rPr>
        <w:t>1</w:t>
      </w:r>
      <w:r>
        <w:rPr>
          <w:spacing w:val="-58"/>
        </w:rPr>
        <w:t xml:space="preserve"> </w:t>
      </w:r>
      <w:r>
        <w:rPr>
          <w:spacing w:val="7"/>
        </w:rPr>
        <w:t>人，基数上调导</w:t>
      </w:r>
      <w:r>
        <w:t xml:space="preserve"> </w:t>
      </w:r>
      <w:r>
        <w:rPr>
          <w:spacing w:val="1"/>
        </w:rPr>
        <w:t>致下降。</w:t>
      </w:r>
    </w:p>
    <w:p w14:paraId="3991BE74">
      <w:pPr>
        <w:pStyle w:val="2"/>
        <w:spacing w:before="2" w:line="333" w:lineRule="auto"/>
        <w:ind w:left="26" w:right="91" w:firstLine="644"/>
        <w:jc w:val="both"/>
      </w:pPr>
      <w:r>
        <w:rPr>
          <w:spacing w:val="2"/>
        </w:rPr>
        <w:t>项目支出</w:t>
      </w:r>
      <w:r>
        <w:rPr>
          <w:spacing w:val="-29"/>
        </w:rPr>
        <w:t xml:space="preserve"> </w:t>
      </w:r>
      <w:r>
        <w:rPr>
          <w:spacing w:val="2"/>
        </w:rPr>
        <w:t>15.00</w:t>
      </w:r>
      <w:r>
        <w:rPr>
          <w:spacing w:val="-44"/>
        </w:rPr>
        <w:t xml:space="preserve"> </w:t>
      </w:r>
      <w:r>
        <w:rPr>
          <w:spacing w:val="2"/>
        </w:rPr>
        <w:t>万元，比上年预算增加</w:t>
      </w:r>
      <w:r>
        <w:rPr>
          <w:spacing w:val="-41"/>
        </w:rPr>
        <w:t xml:space="preserve"> </w:t>
      </w:r>
      <w:r>
        <w:rPr>
          <w:spacing w:val="2"/>
        </w:rPr>
        <w:t>15.00</w:t>
      </w:r>
      <w:r>
        <w:rPr>
          <w:spacing w:val="-47"/>
        </w:rPr>
        <w:t xml:space="preserve"> </w:t>
      </w:r>
      <w:r>
        <w:rPr>
          <w:spacing w:val="2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7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%。主要原因是：业务量增加导致县级项目支出预算增</w:t>
      </w:r>
      <w:r>
        <w:t xml:space="preserve"> </w:t>
      </w:r>
      <w:r>
        <w:rPr>
          <w:spacing w:val="-2"/>
        </w:rPr>
        <w:t>加。</w:t>
      </w:r>
    </w:p>
    <w:p w14:paraId="7D47CB42">
      <w:pPr>
        <w:spacing w:before="2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BFB5C6D">
      <w:pPr>
        <w:pStyle w:val="2"/>
        <w:spacing w:before="189" w:line="218" w:lineRule="auto"/>
        <w:jc w:val="right"/>
      </w:pPr>
      <w:r>
        <w:rPr>
          <w:spacing w:val="-1"/>
        </w:rPr>
        <w:t>1、社会保障和就业支出（类）20.44</w:t>
      </w:r>
      <w:r>
        <w:rPr>
          <w:spacing w:val="-27"/>
        </w:rPr>
        <w:t xml:space="preserve"> </w:t>
      </w:r>
      <w:r>
        <w:rPr>
          <w:spacing w:val="-1"/>
        </w:rPr>
        <w:t>万元，</w:t>
      </w:r>
      <w:r>
        <w:rPr>
          <w:spacing w:val="-87"/>
        </w:rPr>
        <w:t xml:space="preserve"> </w:t>
      </w:r>
      <w:r>
        <w:rPr>
          <w:spacing w:val="-1"/>
        </w:rPr>
        <w:t>占</w:t>
      </w:r>
      <w:r>
        <w:rPr>
          <w:spacing w:val="-40"/>
        </w:rPr>
        <w:t xml:space="preserve"> </w:t>
      </w:r>
      <w:r>
        <w:rPr>
          <w:spacing w:val="-1"/>
        </w:rPr>
        <w:t>16.13%。</w:t>
      </w:r>
    </w:p>
    <w:p w14:paraId="1B4DDFBF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2、卫生健康支出（类）4.50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39"/>
        </w:rPr>
        <w:t xml:space="preserve"> </w:t>
      </w:r>
      <w:r>
        <w:rPr>
          <w:spacing w:val="1"/>
        </w:rPr>
        <w:t>3.55%。</w:t>
      </w:r>
    </w:p>
    <w:p w14:paraId="07EF74D9">
      <w:pPr>
        <w:pStyle w:val="2"/>
        <w:spacing w:before="193" w:line="218" w:lineRule="auto"/>
        <w:jc w:val="right"/>
      </w:pPr>
      <w:r>
        <w:rPr>
          <w:spacing w:val="-17"/>
        </w:rPr>
        <w:t>3、自然资源海洋气象等支出（类）93.47</w:t>
      </w:r>
      <w:r>
        <w:rPr>
          <w:spacing w:val="-51"/>
        </w:rPr>
        <w:t xml:space="preserve"> </w:t>
      </w:r>
      <w:r>
        <w:rPr>
          <w:spacing w:val="-17"/>
        </w:rPr>
        <w:t>万元，占</w:t>
      </w:r>
      <w:r>
        <w:rPr>
          <w:spacing w:val="-53"/>
        </w:rPr>
        <w:t xml:space="preserve"> </w:t>
      </w:r>
      <w:r>
        <w:rPr>
          <w:spacing w:val="-17"/>
        </w:rPr>
        <w:t>7</w:t>
      </w:r>
      <w:r>
        <w:rPr>
          <w:spacing w:val="-18"/>
        </w:rPr>
        <w:t>3.74%。</w:t>
      </w:r>
    </w:p>
    <w:p w14:paraId="650DD27E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4、住房保障支出（类）8.34</w:t>
      </w:r>
      <w:r>
        <w:rPr>
          <w:spacing w:val="-34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6.58%。</w:t>
      </w:r>
    </w:p>
    <w:p w14:paraId="5C466123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71DD0A2">
      <w:pPr>
        <w:pStyle w:val="2"/>
        <w:spacing w:before="186" w:line="305" w:lineRule="auto"/>
        <w:ind w:left="18" w:right="5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t>（款）事业单位离退休（项</w:t>
      </w:r>
      <w:r>
        <w:rPr>
          <w:spacing w:val="5"/>
        </w:rPr>
        <w:t>）：</w:t>
      </w:r>
      <w:r>
        <w:t>2023</w:t>
      </w:r>
      <w:r>
        <w:rPr>
          <w:spacing w:val="-57"/>
        </w:rPr>
        <w:t xml:space="preserve"> </w:t>
      </w:r>
      <w:r>
        <w:t>年预算数为</w:t>
      </w:r>
      <w:r>
        <w:rPr>
          <w:spacing w:val="-49"/>
        </w:rPr>
        <w:t xml:space="preserve"> </w:t>
      </w:r>
      <w:r>
        <w:t>4.55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比上年预算数增加</w:t>
      </w:r>
      <w:r>
        <w:rPr>
          <w:spacing w:val="-33"/>
        </w:rPr>
        <w:t xml:space="preserve"> </w:t>
      </w:r>
      <w:r>
        <w:rPr>
          <w:spacing w:val="6"/>
        </w:rPr>
        <w:t>1.18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35.01%，主要原因是：</w:t>
      </w:r>
      <w:r>
        <w:t xml:space="preserve"> </w:t>
      </w:r>
      <w:r>
        <w:rPr>
          <w:spacing w:val="9"/>
        </w:rPr>
        <w:t>社保缴费基数上调导致社保缴费预算数增加。</w:t>
      </w:r>
    </w:p>
    <w:p w14:paraId="0C754B19">
      <w:pPr>
        <w:pStyle w:val="2"/>
        <w:spacing w:before="194" w:line="295" w:lineRule="auto"/>
        <w:ind w:left="18" w:right="89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31"/>
        </w:rPr>
        <w:t xml:space="preserve"> </w:t>
      </w:r>
      <w:r>
        <w:rPr>
          <w:spacing w:val="5"/>
        </w:rPr>
        <w:t>10.59</w:t>
      </w:r>
      <w:r>
        <w:rPr>
          <w:spacing w:val="-39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比上年预算数减少</w:t>
      </w:r>
      <w:r>
        <w:rPr>
          <w:spacing w:val="-28"/>
        </w:rPr>
        <w:t xml:space="preserve"> </w:t>
      </w:r>
      <w:r>
        <w:rPr>
          <w:spacing w:val="5"/>
        </w:rPr>
        <w:t>0.06</w:t>
      </w:r>
      <w:r>
        <w:rPr>
          <w:spacing w:val="-40"/>
        </w:rPr>
        <w:t xml:space="preserve"> </w:t>
      </w:r>
      <w:r>
        <w:rPr>
          <w:spacing w:val="5"/>
        </w:rPr>
        <w:t>万元，下降</w:t>
      </w:r>
    </w:p>
    <w:p w14:paraId="6D436183">
      <w:pPr>
        <w:spacing w:line="295" w:lineRule="auto"/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3DFECDAA">
      <w:pPr>
        <w:pStyle w:val="2"/>
        <w:spacing w:before="184" w:line="276" w:lineRule="auto"/>
        <w:ind w:left="22" w:right="158" w:firstLine="26"/>
      </w:pPr>
      <w:r>
        <w:rPr>
          <w:spacing w:val="10"/>
        </w:rPr>
        <w:t>0.56%，主要原因是：本单位人员减少</w:t>
      </w:r>
      <w:r>
        <w:rPr>
          <w:spacing w:val="-18"/>
        </w:rPr>
        <w:t xml:space="preserve"> </w:t>
      </w:r>
      <w:r>
        <w:rPr>
          <w:spacing w:val="10"/>
        </w:rPr>
        <w:t>1</w:t>
      </w:r>
      <w:r>
        <w:rPr>
          <w:spacing w:val="-55"/>
        </w:rPr>
        <w:t xml:space="preserve"> </w:t>
      </w:r>
      <w:r>
        <w:rPr>
          <w:spacing w:val="10"/>
        </w:rPr>
        <w:t>人，基数上调导致</w:t>
      </w:r>
      <w:r>
        <w:t xml:space="preserve"> </w:t>
      </w:r>
      <w:r>
        <w:rPr>
          <w:spacing w:val="9"/>
        </w:rPr>
        <w:t>相应社保缴费预算数减少，总体导致支出减少。</w:t>
      </w:r>
    </w:p>
    <w:p w14:paraId="1B4A9029">
      <w:pPr>
        <w:pStyle w:val="2"/>
        <w:spacing w:before="190" w:line="311" w:lineRule="auto"/>
        <w:ind w:left="18" w:right="74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3"/>
        </w:rPr>
        <w:t>数为</w:t>
      </w:r>
      <w:r>
        <w:rPr>
          <w:spacing w:val="-37"/>
        </w:rPr>
        <w:t xml:space="preserve"> </w:t>
      </w:r>
      <w:r>
        <w:rPr>
          <w:spacing w:val="-3"/>
        </w:rPr>
        <w:t>5.30</w:t>
      </w:r>
      <w:r>
        <w:rPr>
          <w:spacing w:val="-44"/>
        </w:rPr>
        <w:t xml:space="preserve"> </w:t>
      </w:r>
      <w:r>
        <w:rPr>
          <w:spacing w:val="-3"/>
        </w:rPr>
        <w:t>万元，比上年预算数减少</w:t>
      </w:r>
      <w:r>
        <w:rPr>
          <w:spacing w:val="-38"/>
        </w:rPr>
        <w:t xml:space="preserve"> </w:t>
      </w:r>
      <w:r>
        <w:rPr>
          <w:spacing w:val="-3"/>
        </w:rPr>
        <w:t>0.03</w:t>
      </w:r>
      <w:r>
        <w:rPr>
          <w:spacing w:val="-45"/>
        </w:rPr>
        <w:t xml:space="preserve"> </w:t>
      </w:r>
      <w:r>
        <w:rPr>
          <w:spacing w:val="-3"/>
        </w:rPr>
        <w:t>万元，下降</w:t>
      </w:r>
      <w:r>
        <w:rPr>
          <w:spacing w:val="-38"/>
        </w:rPr>
        <w:t xml:space="preserve"> </w:t>
      </w:r>
      <w:r>
        <w:rPr>
          <w:spacing w:val="-3"/>
        </w:rPr>
        <w:t>0.56%，</w:t>
      </w:r>
      <w:r>
        <w:t xml:space="preserve"> </w:t>
      </w:r>
      <w:r>
        <w:rPr>
          <w:spacing w:val="7"/>
        </w:rPr>
        <w:t>主要原因是：本单位人员减少</w:t>
      </w:r>
      <w:r>
        <w:rPr>
          <w:spacing w:val="-40"/>
        </w:rPr>
        <w:t xml:space="preserve"> </w:t>
      </w:r>
      <w:r>
        <w:rPr>
          <w:spacing w:val="7"/>
        </w:rPr>
        <w:t>1</w:t>
      </w:r>
      <w:r>
        <w:rPr>
          <w:spacing w:val="-59"/>
        </w:rPr>
        <w:t xml:space="preserve"> </w:t>
      </w:r>
      <w:r>
        <w:rPr>
          <w:spacing w:val="7"/>
        </w:rPr>
        <w:t>人，导致相应社保缴费预算</w:t>
      </w:r>
      <w:r>
        <w:t xml:space="preserve"> </w:t>
      </w:r>
      <w:r>
        <w:rPr>
          <w:spacing w:val="5"/>
        </w:rPr>
        <w:t>数减少。</w:t>
      </w:r>
    </w:p>
    <w:p w14:paraId="7225250A">
      <w:pPr>
        <w:pStyle w:val="2"/>
        <w:spacing w:before="190" w:line="305" w:lineRule="auto"/>
        <w:ind w:left="26" w:right="156" w:firstLine="651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（款）事业</w:t>
      </w:r>
      <w:r>
        <w:t xml:space="preserve"> </w:t>
      </w:r>
      <w:r>
        <w:rPr>
          <w:spacing w:val="3"/>
        </w:rPr>
        <w:t>单位医疗（项</w:t>
      </w:r>
      <w:r>
        <w:rPr>
          <w:spacing w:val="33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7"/>
        </w:rPr>
        <w:t xml:space="preserve"> </w:t>
      </w:r>
      <w:r>
        <w:rPr>
          <w:spacing w:val="3"/>
        </w:rPr>
        <w:t>4.50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1"/>
        </w:rPr>
        <w:t>数减少</w:t>
      </w:r>
      <w:r>
        <w:rPr>
          <w:spacing w:val="-25"/>
        </w:rPr>
        <w:t xml:space="preserve"> </w:t>
      </w:r>
      <w:r>
        <w:rPr>
          <w:spacing w:val="1"/>
        </w:rPr>
        <w:t>0.03</w:t>
      </w:r>
      <w:r>
        <w:rPr>
          <w:spacing w:val="-44"/>
        </w:rPr>
        <w:t xml:space="preserve"> </w:t>
      </w:r>
      <w:r>
        <w:rPr>
          <w:spacing w:val="1"/>
        </w:rPr>
        <w:t>万元，下降</w:t>
      </w:r>
      <w:r>
        <w:rPr>
          <w:spacing w:val="-39"/>
        </w:rPr>
        <w:t xml:space="preserve"> </w:t>
      </w:r>
      <w:r>
        <w:rPr>
          <w:spacing w:val="1"/>
        </w:rPr>
        <w:t>0.66%，主要原因是：本单位人员减</w:t>
      </w:r>
      <w:r>
        <w:t xml:space="preserve"> </w:t>
      </w:r>
      <w:r>
        <w:rPr>
          <w:spacing w:val="5"/>
        </w:rPr>
        <w:t>少</w:t>
      </w:r>
      <w:r>
        <w:rPr>
          <w:spacing w:val="-31"/>
        </w:rPr>
        <w:t xml:space="preserve"> </w:t>
      </w:r>
      <w:r>
        <w:rPr>
          <w:spacing w:val="5"/>
        </w:rPr>
        <w:t>1</w:t>
      </w:r>
      <w:r>
        <w:rPr>
          <w:spacing w:val="-60"/>
        </w:rPr>
        <w:t xml:space="preserve"> </w:t>
      </w:r>
      <w:r>
        <w:rPr>
          <w:spacing w:val="5"/>
        </w:rPr>
        <w:t>人，导致相应社保缴费预算数减少。</w:t>
      </w:r>
    </w:p>
    <w:p w14:paraId="17B6138D">
      <w:pPr>
        <w:pStyle w:val="2"/>
        <w:spacing w:before="189" w:line="305" w:lineRule="auto"/>
        <w:ind w:left="21" w:firstLine="662"/>
      </w:pPr>
      <w:r>
        <w:rPr>
          <w:spacing w:val="2"/>
        </w:rPr>
        <w:t>5、</w:t>
      </w:r>
      <w:r>
        <w:rPr>
          <w:spacing w:val="-81"/>
        </w:rPr>
        <w:t xml:space="preserve"> </w:t>
      </w:r>
      <w:r>
        <w:rPr>
          <w:spacing w:val="2"/>
        </w:rPr>
        <w:t>自然资源海洋气象等支出（类）</w:t>
      </w:r>
      <w:r>
        <w:rPr>
          <w:spacing w:val="-79"/>
        </w:rPr>
        <w:t xml:space="preserve"> </w:t>
      </w:r>
      <w:r>
        <w:rPr>
          <w:spacing w:val="2"/>
        </w:rPr>
        <w:t>自然资源事</w:t>
      </w:r>
      <w:r>
        <w:rPr>
          <w:spacing w:val="1"/>
        </w:rPr>
        <w:t>务（款）</w:t>
      </w:r>
      <w:r>
        <w:t xml:space="preserve"> </w:t>
      </w:r>
      <w:r>
        <w:rPr>
          <w:spacing w:val="3"/>
        </w:rPr>
        <w:t>基础测绘与地理信息监管（项</w:t>
      </w:r>
      <w:r>
        <w:rPr>
          <w:spacing w:val="-7"/>
        </w:rPr>
        <w:t>）：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年预算数为</w:t>
      </w:r>
      <w:r>
        <w:rPr>
          <w:spacing w:val="-40"/>
        </w:rPr>
        <w:t xml:space="preserve"> </w:t>
      </w:r>
      <w:r>
        <w:rPr>
          <w:spacing w:val="3"/>
        </w:rPr>
        <w:t>15.00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t xml:space="preserve">  </w:t>
      </w:r>
      <w:r>
        <w:rPr>
          <w:spacing w:val="-4"/>
        </w:rPr>
        <w:t>元，比上年预算数增加</w:t>
      </w:r>
      <w:r>
        <w:rPr>
          <w:spacing w:val="-27"/>
        </w:rPr>
        <w:t xml:space="preserve"> </w:t>
      </w:r>
      <w:r>
        <w:rPr>
          <w:spacing w:val="-4"/>
        </w:rPr>
        <w:t>15.00</w:t>
      </w:r>
      <w:r>
        <w:rPr>
          <w:spacing w:val="-44"/>
        </w:rPr>
        <w:t xml:space="preserve">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100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"/>
        </w:rPr>
        <w:t>%，主要原因是：</w:t>
      </w:r>
      <w:r>
        <w:t xml:space="preserve"> </w:t>
      </w:r>
      <w:r>
        <w:rPr>
          <w:spacing w:val="8"/>
        </w:rPr>
        <w:t>业务量增加导致县级项目支出预算增加。</w:t>
      </w:r>
    </w:p>
    <w:p w14:paraId="2B3C67B8">
      <w:pPr>
        <w:pStyle w:val="2"/>
        <w:spacing w:before="198" w:line="305" w:lineRule="auto"/>
        <w:ind w:left="35" w:firstLine="647"/>
      </w:pPr>
      <w:r>
        <w:rPr>
          <w:spacing w:val="2"/>
        </w:rPr>
        <w:t>6、</w:t>
      </w:r>
      <w:r>
        <w:rPr>
          <w:spacing w:val="-81"/>
        </w:rPr>
        <w:t xml:space="preserve"> </w:t>
      </w:r>
      <w:r>
        <w:rPr>
          <w:spacing w:val="2"/>
        </w:rPr>
        <w:t>自然资源海洋气象等支出（类）</w:t>
      </w:r>
      <w:r>
        <w:rPr>
          <w:spacing w:val="-78"/>
        </w:rPr>
        <w:t xml:space="preserve"> </w:t>
      </w:r>
      <w:r>
        <w:rPr>
          <w:spacing w:val="2"/>
        </w:rPr>
        <w:t>自然资源事务</w:t>
      </w:r>
      <w:r>
        <w:rPr>
          <w:spacing w:val="1"/>
        </w:rPr>
        <w:t>（款）</w:t>
      </w:r>
      <w:r>
        <w:t xml:space="preserve"> </w:t>
      </w:r>
      <w:r>
        <w:rPr>
          <w:spacing w:val="2"/>
        </w:rPr>
        <w:t>事业运行（项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78.47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 </w:t>
      </w:r>
      <w:r>
        <w:rPr>
          <w:spacing w:val="2"/>
        </w:rPr>
        <w:t>数减少</w:t>
      </w:r>
      <w:r>
        <w:rPr>
          <w:spacing w:val="-48"/>
        </w:rPr>
        <w:t xml:space="preserve"> </w:t>
      </w:r>
      <w:r>
        <w:rPr>
          <w:spacing w:val="2"/>
        </w:rPr>
        <w:t>8.10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rPr>
          <w:spacing w:val="-45"/>
        </w:rPr>
        <w:t xml:space="preserve"> </w:t>
      </w:r>
      <w:r>
        <w:rPr>
          <w:spacing w:val="2"/>
        </w:rPr>
        <w:t>9.36%，主要原因</w:t>
      </w:r>
      <w:r>
        <w:rPr>
          <w:spacing w:val="1"/>
        </w:rPr>
        <w:t>是：人员减少导致</w:t>
      </w:r>
      <w:r>
        <w:t xml:space="preserve">  </w:t>
      </w:r>
      <w:r>
        <w:rPr>
          <w:spacing w:val="-1"/>
        </w:rPr>
        <w:t>下降。</w:t>
      </w:r>
    </w:p>
    <w:p w14:paraId="1008CC18">
      <w:pPr>
        <w:pStyle w:val="2"/>
        <w:spacing w:before="187" w:line="305" w:lineRule="auto"/>
        <w:ind w:left="22" w:right="156" w:firstLine="659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8.34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</w:t>
      </w:r>
      <w:r>
        <w:rPr>
          <w:spacing w:val="1"/>
        </w:rPr>
        <w:t>算数增加</w:t>
      </w:r>
      <w:r>
        <w:t xml:space="preserve"> </w:t>
      </w:r>
      <w:r>
        <w:rPr>
          <w:spacing w:val="6"/>
        </w:rPr>
        <w:t>0.35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50"/>
        </w:rPr>
        <w:t xml:space="preserve"> </w:t>
      </w:r>
      <w:r>
        <w:rPr>
          <w:spacing w:val="6"/>
        </w:rPr>
        <w:t>4.38%，主要原因是：本单位人</w:t>
      </w:r>
      <w:r>
        <w:rPr>
          <w:spacing w:val="5"/>
        </w:rPr>
        <w:t>员工资调标</w:t>
      </w:r>
      <w:r>
        <w:t xml:space="preserve"> </w:t>
      </w:r>
      <w:r>
        <w:rPr>
          <w:spacing w:val="8"/>
        </w:rPr>
        <w:t>增资及公积金基数上调导致增长。</w:t>
      </w:r>
    </w:p>
    <w:p w14:paraId="6B5F32BE">
      <w:pPr>
        <w:spacing w:before="191" w:line="226" w:lineRule="auto"/>
        <w:ind w:left="67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六、关于托克逊县规划队单位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年一般公共预算基</w:t>
      </w:r>
    </w:p>
    <w:p w14:paraId="74D335D2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3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1A61DA6A">
      <w:pPr>
        <w:spacing w:before="185" w:line="226" w:lineRule="auto"/>
        <w:ind w:left="2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本支出情况说明</w:t>
      </w:r>
    </w:p>
    <w:p w14:paraId="4A10BC0D">
      <w:pPr>
        <w:pStyle w:val="2"/>
        <w:spacing w:before="181" w:line="332" w:lineRule="auto"/>
        <w:ind w:left="46" w:right="16" w:firstLine="618"/>
      </w:pPr>
      <w:r>
        <w:rPr>
          <w:spacing w:val="24"/>
        </w:rPr>
        <w:t>托克逊县规划队单位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年一般公共预算基本支出</w:t>
      </w:r>
      <w:r>
        <w:t xml:space="preserve"> </w:t>
      </w:r>
      <w:r>
        <w:rPr>
          <w:spacing w:val="1"/>
        </w:rPr>
        <w:t>111.75</w:t>
      </w:r>
      <w:r>
        <w:rPr>
          <w:spacing w:val="-44"/>
        </w:rPr>
        <w:t xml:space="preserve"> </w:t>
      </w:r>
      <w:r>
        <w:rPr>
          <w:spacing w:val="1"/>
        </w:rPr>
        <w:t>万元，其中：</w:t>
      </w:r>
    </w:p>
    <w:p w14:paraId="136A300A">
      <w:pPr>
        <w:pStyle w:val="2"/>
        <w:spacing w:before="5" w:line="333" w:lineRule="auto"/>
        <w:ind w:left="25" w:right="13" w:firstLine="644"/>
      </w:pPr>
      <w:r>
        <w:rPr>
          <w:spacing w:val="11"/>
        </w:rPr>
        <w:t>人员经费</w:t>
      </w:r>
      <w:r>
        <w:rPr>
          <w:spacing w:val="-36"/>
        </w:rPr>
        <w:t xml:space="preserve"> </w:t>
      </w:r>
      <w:r>
        <w:rPr>
          <w:spacing w:val="11"/>
        </w:rPr>
        <w:t>103.70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</w:t>
      </w:r>
      <w:r>
        <w:rPr>
          <w:spacing w:val="10"/>
        </w:rPr>
        <w:t>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9"/>
        </w:rPr>
        <w:t>业年金缴费、职工基本医疗保险缴费、其他社会保障缴费、</w:t>
      </w:r>
      <w:r>
        <w:t xml:space="preserve"> </w:t>
      </w:r>
      <w:r>
        <w:rPr>
          <w:spacing w:val="7"/>
        </w:rPr>
        <w:t>住房公积金、退休费等。</w:t>
      </w:r>
    </w:p>
    <w:p w14:paraId="46B943A0">
      <w:pPr>
        <w:pStyle w:val="2"/>
        <w:spacing w:before="1" w:line="333" w:lineRule="auto"/>
        <w:ind w:left="32" w:right="13" w:firstLine="633"/>
        <w:jc w:val="both"/>
      </w:pPr>
      <w:r>
        <w:rPr>
          <w:spacing w:val="11"/>
        </w:rPr>
        <w:t>公用经费</w:t>
      </w:r>
      <w:r>
        <w:rPr>
          <w:spacing w:val="-25"/>
        </w:rPr>
        <w:t xml:space="preserve"> </w:t>
      </w:r>
      <w:r>
        <w:rPr>
          <w:spacing w:val="11"/>
        </w:rPr>
        <w:t>8.05</w:t>
      </w:r>
      <w:r>
        <w:rPr>
          <w:spacing w:val="-40"/>
        </w:rPr>
        <w:t xml:space="preserve"> </w:t>
      </w:r>
      <w:r>
        <w:rPr>
          <w:spacing w:val="11"/>
        </w:rPr>
        <w:t>万元，主要包括：办公费、差旅费、劳</w:t>
      </w:r>
      <w:r>
        <w:t xml:space="preserve"> </w:t>
      </w:r>
      <w:r>
        <w:rPr>
          <w:spacing w:val="8"/>
        </w:rPr>
        <w:t>务费、工会经费、福利费、其他交通费用、其他商品和服务</w:t>
      </w:r>
      <w:r>
        <w:rPr>
          <w:spacing w:val="18"/>
        </w:rPr>
        <w:t xml:space="preserve"> </w:t>
      </w:r>
      <w:r>
        <w:rPr>
          <w:spacing w:val="2"/>
        </w:rPr>
        <w:t>支出等。</w:t>
      </w:r>
    </w:p>
    <w:p w14:paraId="6F770E70">
      <w:pPr>
        <w:spacing w:line="334" w:lineRule="auto"/>
        <w:ind w:left="66" w:right="13" w:firstLine="5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七、关于托克逊县规划队单位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年一般公共预算项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目支出情况说明</w:t>
      </w:r>
    </w:p>
    <w:p w14:paraId="15F266F2">
      <w:pPr>
        <w:pStyle w:val="2"/>
        <w:spacing w:before="1" w:line="219" w:lineRule="auto"/>
        <w:ind w:left="659"/>
      </w:pPr>
      <w:r>
        <w:rPr>
          <w:spacing w:val="9"/>
        </w:rPr>
        <w:t>（一）项目名称：规划综合业务项目</w:t>
      </w:r>
    </w:p>
    <w:p w14:paraId="66FFBDEF">
      <w:pPr>
        <w:pStyle w:val="2"/>
        <w:spacing w:before="192" w:line="332" w:lineRule="auto"/>
        <w:ind w:left="36" w:right="13" w:firstLine="630"/>
      </w:pPr>
      <w:r>
        <w:rPr>
          <w:spacing w:val="9"/>
        </w:rPr>
        <w:t>设立政策依据：中共中央国务院</w:t>
      </w:r>
      <w:r>
        <w:rPr>
          <w:rFonts w:ascii="黑体" w:hAnsi="黑体" w:eastAsia="黑体" w:cs="黑体"/>
          <w:spacing w:val="9"/>
        </w:rPr>
        <w:t>“</w:t>
      </w:r>
      <w:r>
        <w:rPr>
          <w:spacing w:val="9"/>
        </w:rPr>
        <w:t>关于建立</w:t>
      </w:r>
      <w:r>
        <w:rPr>
          <w:spacing w:val="8"/>
        </w:rPr>
        <w:t>国土空间规</w:t>
      </w:r>
      <w:r>
        <w:t xml:space="preserve"> </w:t>
      </w:r>
      <w:r>
        <w:rPr>
          <w:spacing w:val="6"/>
        </w:rPr>
        <w:t>划体系并监督实施的若干意见</w:t>
      </w:r>
      <w:r>
        <w:rPr>
          <w:rFonts w:ascii="黑体" w:hAnsi="黑体" w:eastAsia="黑体" w:cs="黑体"/>
          <w:spacing w:val="6"/>
        </w:rPr>
        <w:t>”</w:t>
      </w:r>
      <w:r>
        <w:rPr>
          <w:spacing w:val="6"/>
        </w:rPr>
        <w:t>（中发[2019]53</w:t>
      </w:r>
      <w:r>
        <w:rPr>
          <w:spacing w:val="-38"/>
        </w:rPr>
        <w:t xml:space="preserve"> </w:t>
      </w:r>
      <w:r>
        <w:rPr>
          <w:spacing w:val="6"/>
        </w:rPr>
        <w:t>号）</w:t>
      </w:r>
    </w:p>
    <w:p w14:paraId="55BFE043">
      <w:pPr>
        <w:pStyle w:val="2"/>
        <w:spacing w:before="5" w:line="219" w:lineRule="auto"/>
        <w:ind w:left="679"/>
      </w:pPr>
      <w:r>
        <w:rPr>
          <w:spacing w:val="4"/>
        </w:rPr>
        <w:t>预算安排规模：15.00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0035776">
      <w:pPr>
        <w:pStyle w:val="2"/>
        <w:spacing w:before="192" w:line="219" w:lineRule="auto"/>
        <w:ind w:left="671"/>
      </w:pPr>
      <w:r>
        <w:rPr>
          <w:spacing w:val="8"/>
        </w:rPr>
        <w:t>项目承担单位：托克逊县规划队</w:t>
      </w:r>
    </w:p>
    <w:p w14:paraId="3D164137">
      <w:pPr>
        <w:pStyle w:val="2"/>
        <w:spacing w:before="192" w:line="333" w:lineRule="auto"/>
        <w:ind w:left="22" w:right="13" w:firstLine="658"/>
        <w:jc w:val="both"/>
      </w:pPr>
      <w:r>
        <w:rPr>
          <w:spacing w:val="8"/>
        </w:rPr>
        <w:t>资金分配情况：农村地籍调查及集体建设用地使用权登</w:t>
      </w:r>
      <w:r>
        <w:rPr>
          <w:spacing w:val="3"/>
        </w:rPr>
        <w:t xml:space="preserve"> </w:t>
      </w:r>
      <w:r>
        <w:rPr>
          <w:spacing w:val="4"/>
        </w:rPr>
        <w:t>记费用</w:t>
      </w:r>
      <w:r>
        <w:rPr>
          <w:spacing w:val="-47"/>
        </w:rPr>
        <w:t xml:space="preserve"> </w:t>
      </w:r>
      <w:r>
        <w:rPr>
          <w:spacing w:val="4"/>
        </w:rPr>
        <w:t>5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4"/>
        </w:rPr>
        <w:t>万元，乡镇农用地清查费用</w:t>
      </w:r>
      <w:r>
        <w:rPr>
          <w:spacing w:val="-35"/>
        </w:rPr>
        <w:t xml:space="preserve"> </w:t>
      </w:r>
      <w:r>
        <w:rPr>
          <w:spacing w:val="4"/>
        </w:rPr>
        <w:t>3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4"/>
        </w:rPr>
        <w:t>万元，</w:t>
      </w:r>
      <w:r>
        <w:rPr>
          <w:spacing w:val="3"/>
        </w:rPr>
        <w:t>仪器设备鉴定</w:t>
      </w:r>
      <w:r>
        <w:t xml:space="preserve"> </w:t>
      </w:r>
      <w:r>
        <w:rPr>
          <w:spacing w:val="3"/>
        </w:rPr>
        <w:t>费用</w:t>
      </w:r>
      <w:r>
        <w:rPr>
          <w:spacing w:val="-31"/>
        </w:rPr>
        <w:t xml:space="preserve"> </w:t>
      </w:r>
      <w:r>
        <w:rPr>
          <w:spacing w:val="3"/>
        </w:rPr>
        <w:t>1.2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万元，矿业用地勘测定界费用</w:t>
      </w:r>
      <w:r>
        <w:rPr>
          <w:spacing w:val="-35"/>
        </w:rPr>
        <w:t xml:space="preserve"> </w:t>
      </w:r>
      <w:r>
        <w:rPr>
          <w:spacing w:val="3"/>
        </w:rPr>
        <w:t>3.8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万元，办公设备</w:t>
      </w:r>
      <w:r>
        <w:t xml:space="preserve"> </w:t>
      </w:r>
      <w:r>
        <w:rPr>
          <w:spacing w:val="3"/>
        </w:rPr>
        <w:t>布置采购项目费用</w:t>
      </w:r>
      <w:r>
        <w:rPr>
          <w:spacing w:val="-45"/>
        </w:rPr>
        <w:t xml:space="preserve"> </w:t>
      </w:r>
      <w:r>
        <w:rPr>
          <w:spacing w:val="3"/>
        </w:rPr>
        <w:t>2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</w:t>
      </w:r>
    </w:p>
    <w:p w14:paraId="3227EB1F">
      <w:pPr>
        <w:pStyle w:val="2"/>
        <w:spacing w:before="4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0DA81E06">
      <w:pPr>
        <w:spacing w:before="188" w:line="334" w:lineRule="auto"/>
        <w:ind w:left="23" w:right="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八、关于托克逊县规划队单位2023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年政府</w:t>
      </w:r>
      <w:r>
        <w:rPr>
          <w:rFonts w:ascii="黑体" w:hAnsi="黑体" w:eastAsia="黑体" w:cs="黑体"/>
          <w:spacing w:val="16"/>
          <w:sz w:val="31"/>
          <w:szCs w:val="31"/>
        </w:rPr>
        <w:t>性基金预算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拨款情况说明</w:t>
      </w:r>
    </w:p>
    <w:p w14:paraId="3F9756F6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48A5FD6">
      <w:pPr>
        <w:pStyle w:val="2"/>
        <w:spacing w:before="185" w:line="332" w:lineRule="auto"/>
        <w:ind w:left="34" w:right="315" w:firstLine="630"/>
      </w:pPr>
      <w:r>
        <w:rPr>
          <w:spacing w:val="12"/>
        </w:rPr>
        <w:t>托克逊县规划队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年没有使用政府性基金预算拨款</w:t>
      </w:r>
      <w:r>
        <w:t xml:space="preserve"> </w:t>
      </w:r>
      <w:r>
        <w:rPr>
          <w:spacing w:val="8"/>
        </w:rPr>
        <w:t>安排的支出，政府性基金预算支出情况表为空表。</w:t>
      </w:r>
    </w:p>
    <w:p w14:paraId="1836886D">
      <w:pPr>
        <w:spacing w:before="3" w:line="334" w:lineRule="auto"/>
        <w:ind w:left="26" w:right="3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九、关于托克逊县规划队单位2023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357A74B4">
      <w:pPr>
        <w:pStyle w:val="2"/>
        <w:spacing w:before="2" w:line="331" w:lineRule="auto"/>
        <w:ind w:left="29" w:right="315" w:firstLine="635"/>
      </w:pPr>
      <w:r>
        <w:rPr>
          <w:spacing w:val="12"/>
        </w:rPr>
        <w:t>托克逊县规划队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年没有使用国有资本经营预算拨</w:t>
      </w:r>
      <w:r>
        <w:t xml:space="preserve"> </w:t>
      </w:r>
      <w:r>
        <w:rPr>
          <w:spacing w:val="9"/>
        </w:rPr>
        <w:t>款安排的支出，国有资本经营预算支出情况</w:t>
      </w:r>
      <w:r>
        <w:rPr>
          <w:spacing w:val="8"/>
        </w:rPr>
        <w:t>表为空表。</w:t>
      </w:r>
    </w:p>
    <w:p w14:paraId="309A0BC1">
      <w:pPr>
        <w:spacing w:before="6" w:line="333" w:lineRule="auto"/>
        <w:ind w:left="3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十、关于托克逊县规划队单位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年财政拨款“</w:t>
      </w:r>
      <w:r>
        <w:rPr>
          <w:rFonts w:ascii="黑体" w:hAnsi="黑体" w:eastAsia="黑体" w:cs="黑体"/>
          <w:spacing w:val="12"/>
          <w:sz w:val="31"/>
          <w:szCs w:val="31"/>
        </w:rPr>
        <w:t>三公”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经费预算情况说明</w:t>
      </w:r>
    </w:p>
    <w:p w14:paraId="25B94C66">
      <w:pPr>
        <w:pStyle w:val="2"/>
        <w:spacing w:line="333" w:lineRule="auto"/>
        <w:ind w:left="36" w:right="313" w:firstLine="628"/>
        <w:jc w:val="both"/>
      </w:pPr>
      <w:r>
        <w:rPr>
          <w:spacing w:val="10"/>
        </w:rPr>
        <w:t>托克逊县规划队单位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三公”经费数</w:t>
      </w:r>
      <w:r>
        <w:t xml:space="preserve"> </w:t>
      </w:r>
      <w:r>
        <w:rPr>
          <w:spacing w:val="3"/>
        </w:rPr>
        <w:t>为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2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万元，公务用</w:t>
      </w:r>
      <w:r>
        <w:t xml:space="preserve"> </w:t>
      </w:r>
      <w:r>
        <w:rPr>
          <w:spacing w:val="3"/>
        </w:rPr>
        <w:t>车购置费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41"/>
        </w:rPr>
        <w:t xml:space="preserve"> </w:t>
      </w:r>
      <w:r>
        <w:rPr>
          <w:spacing w:val="3"/>
        </w:rPr>
        <w:t>0.</w:t>
      </w:r>
      <w:r>
        <w:rPr>
          <w:spacing w:val="2"/>
        </w:rPr>
        <w:t>00</w:t>
      </w:r>
      <w:r>
        <w:rPr>
          <w:spacing w:val="-44"/>
        </w:rPr>
        <w:t xml:space="preserve"> </w:t>
      </w:r>
      <w:r>
        <w:rPr>
          <w:spacing w:val="2"/>
        </w:rPr>
        <w:t>万元，公务接待</w:t>
      </w:r>
      <w:r>
        <w:t xml:space="preserve"> </w:t>
      </w:r>
      <w:r>
        <w:rPr>
          <w:spacing w:val="-6"/>
        </w:rPr>
        <w:t>费</w:t>
      </w:r>
      <w:r>
        <w:rPr>
          <w:spacing w:val="-32"/>
        </w:rPr>
        <w:t xml:space="preserve"> </w:t>
      </w:r>
      <w:r>
        <w:rPr>
          <w:spacing w:val="-6"/>
        </w:rPr>
        <w:t>0.00</w:t>
      </w:r>
      <w:r>
        <w:rPr>
          <w:spacing w:val="-45"/>
        </w:rPr>
        <w:t xml:space="preserve"> </w:t>
      </w:r>
      <w:r>
        <w:rPr>
          <w:spacing w:val="-6"/>
        </w:rPr>
        <w:t>万元。</w:t>
      </w:r>
    </w:p>
    <w:p w14:paraId="74E8D0B3">
      <w:pPr>
        <w:pStyle w:val="2"/>
        <w:spacing w:before="8" w:line="333" w:lineRule="auto"/>
        <w:ind w:left="22" w:right="296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4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0.00%，主要原因是本单位今年未安排此</w:t>
      </w:r>
      <w:r>
        <w:rPr>
          <w:spacing w:val="9"/>
        </w:rPr>
        <w:t>项资金；公务</w:t>
      </w:r>
      <w:r>
        <w:t xml:space="preserve"> </w:t>
      </w:r>
      <w:r>
        <w:rPr>
          <w:spacing w:val="1"/>
        </w:rPr>
        <w:t>用车购置费增加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0.00%，主要原因是本单位</w:t>
      </w:r>
      <w:r>
        <w:t xml:space="preserve"> </w:t>
      </w:r>
      <w:r>
        <w:rPr>
          <w:spacing w:val="11"/>
        </w:rPr>
        <w:t>今年未安排此项资金；公务用车运行费增加</w:t>
      </w:r>
      <w:r>
        <w:rPr>
          <w:spacing w:val="-24"/>
        </w:rPr>
        <w:t xml:space="preserve"> </w:t>
      </w:r>
      <w:r>
        <w:rPr>
          <w:spacing w:val="11"/>
        </w:rPr>
        <w:t>0.00</w:t>
      </w:r>
      <w:r>
        <w:rPr>
          <w:spacing w:val="-39"/>
        </w:rPr>
        <w:t xml:space="preserve"> </w:t>
      </w:r>
      <w:r>
        <w:rPr>
          <w:spacing w:val="11"/>
        </w:rPr>
        <w:t>万元，增</w:t>
      </w:r>
      <w:r>
        <w:t xml:space="preserve"> </w:t>
      </w:r>
      <w:r>
        <w:rPr>
          <w:spacing w:val="10"/>
        </w:rPr>
        <w:t>长</w:t>
      </w:r>
      <w:r>
        <w:rPr>
          <w:spacing w:val="-38"/>
        </w:rPr>
        <w:t xml:space="preserve"> </w:t>
      </w:r>
      <w:r>
        <w:rPr>
          <w:spacing w:val="10"/>
        </w:rPr>
        <w:t>0.00%，主要原因是本单位今年未安排</w:t>
      </w:r>
      <w:r>
        <w:rPr>
          <w:spacing w:val="9"/>
        </w:rPr>
        <w:t>此项资金；公务接</w:t>
      </w:r>
      <w:r>
        <w:t xml:space="preserve"> </w:t>
      </w:r>
      <w:r>
        <w:rPr>
          <w:spacing w:val="1"/>
        </w:rPr>
        <w:t>待费增加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0.00%，主要原因是本单位今年未</w:t>
      </w:r>
      <w:r>
        <w:t xml:space="preserve"> </w:t>
      </w:r>
      <w:r>
        <w:rPr>
          <w:spacing w:val="7"/>
        </w:rPr>
        <w:t>安排此项资金。</w:t>
      </w:r>
    </w:p>
    <w:p w14:paraId="0922EEAC">
      <w:pPr>
        <w:spacing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FD69878">
      <w:pPr>
        <w:spacing w:before="18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475A8D77">
      <w:pPr>
        <w:pStyle w:val="2"/>
        <w:spacing w:before="187" w:line="332" w:lineRule="auto"/>
        <w:ind w:left="34" w:right="314" w:firstLine="645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年，托克逊县规划队本级及下属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-54"/>
        </w:rPr>
        <w:t xml:space="preserve"> </w:t>
      </w:r>
      <w:r>
        <w:rPr>
          <w:spacing w:val="3"/>
        </w:rPr>
        <w:t>家行政单位和</w:t>
      </w:r>
      <w:r>
        <w:rPr>
          <w:spacing w:val="-41"/>
        </w:rPr>
        <w:t xml:space="preserve"> </w:t>
      </w:r>
      <w:r>
        <w:rPr>
          <w:spacing w:val="3"/>
        </w:rPr>
        <w:t>0</w:t>
      </w:r>
      <w:r>
        <w:t xml:space="preserve"> </w:t>
      </w:r>
      <w:r>
        <w:rPr>
          <w:spacing w:val="8"/>
        </w:rPr>
        <w:t>家事业单位的机关运行经费财政拨款预算</w:t>
      </w:r>
      <w:r>
        <w:rPr>
          <w:spacing w:val="-28"/>
        </w:rPr>
        <w:t xml:space="preserve"> </w:t>
      </w:r>
      <w:r>
        <w:rPr>
          <w:spacing w:val="8"/>
        </w:rPr>
        <w:t>8.05</w:t>
      </w:r>
      <w:r>
        <w:rPr>
          <w:spacing w:val="-40"/>
        </w:rPr>
        <w:t xml:space="preserve"> </w:t>
      </w:r>
      <w:r>
        <w:rPr>
          <w:spacing w:val="8"/>
        </w:rPr>
        <w:t>万元，</w:t>
      </w:r>
      <w:r>
        <w:rPr>
          <w:spacing w:val="-81"/>
        </w:rPr>
        <w:t xml:space="preserve"> </w:t>
      </w:r>
      <w:r>
        <w:rPr>
          <w:spacing w:val="8"/>
        </w:rPr>
        <w:t>比上</w:t>
      </w:r>
    </w:p>
    <w:p w14:paraId="2D223ED3">
      <w:pPr>
        <w:spacing w:line="332" w:lineRule="auto"/>
        <w:sectPr>
          <w:footerReference r:id="rId25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457566C6">
      <w:pPr>
        <w:pStyle w:val="2"/>
        <w:spacing w:before="186" w:line="332" w:lineRule="auto"/>
        <w:ind w:left="34" w:right="83" w:hanging="4"/>
      </w:pPr>
      <w:r>
        <w:rPr>
          <w:spacing w:val="6"/>
        </w:rPr>
        <w:t>年预算增加</w:t>
      </w:r>
      <w:r>
        <w:rPr>
          <w:spacing w:val="-29"/>
        </w:rPr>
        <w:t xml:space="preserve"> </w:t>
      </w:r>
      <w:r>
        <w:rPr>
          <w:spacing w:val="6"/>
        </w:rPr>
        <w:t>1.08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15.49%。主要原因是单位资金</w:t>
      </w:r>
      <w:r>
        <w:t xml:space="preserve"> </w:t>
      </w:r>
      <w:r>
        <w:rPr>
          <w:spacing w:val="7"/>
        </w:rPr>
        <w:t>纳入本年预算保证单位正常运行。</w:t>
      </w:r>
    </w:p>
    <w:p w14:paraId="54FB3425">
      <w:pPr>
        <w:spacing w:before="3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A9E21B3">
      <w:pPr>
        <w:pStyle w:val="2"/>
        <w:spacing w:before="189" w:line="332" w:lineRule="auto"/>
        <w:ind w:left="26" w:firstLine="653"/>
        <w:jc w:val="both"/>
      </w:pPr>
      <w:r>
        <w:rPr>
          <w:spacing w:val="-2"/>
        </w:rPr>
        <w:t>2023</w:t>
      </w:r>
      <w:r>
        <w:rPr>
          <w:spacing w:val="-41"/>
        </w:rPr>
        <w:t xml:space="preserve"> </w:t>
      </w:r>
      <w:r>
        <w:rPr>
          <w:spacing w:val="-2"/>
        </w:rPr>
        <w:t>年，托克逊县规划队单位政府采购预算</w:t>
      </w:r>
      <w:r>
        <w:rPr>
          <w:spacing w:val="-43"/>
        </w:rPr>
        <w:t xml:space="preserve"> </w:t>
      </w:r>
      <w:r>
        <w:rPr>
          <w:spacing w:val="-2"/>
        </w:rPr>
        <w:t>1.31</w:t>
      </w:r>
      <w:r>
        <w:rPr>
          <w:spacing w:val="-44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12"/>
        </w:rPr>
        <w:t>其中：政府采购货物预算</w:t>
      </w:r>
      <w:r>
        <w:rPr>
          <w:spacing w:val="-29"/>
        </w:rPr>
        <w:t xml:space="preserve"> </w:t>
      </w:r>
      <w:r>
        <w:rPr>
          <w:spacing w:val="12"/>
        </w:rPr>
        <w:t>1.31</w:t>
      </w:r>
      <w:r>
        <w:rPr>
          <w:spacing w:val="-35"/>
        </w:rPr>
        <w:t xml:space="preserve"> </w:t>
      </w:r>
      <w:r>
        <w:rPr>
          <w:spacing w:val="12"/>
        </w:rPr>
        <w:t>万元，政府采购工程预算</w:t>
      </w:r>
      <w:r>
        <w:rPr>
          <w:spacing w:val="-29"/>
        </w:rPr>
        <w:t xml:space="preserve"> </w:t>
      </w:r>
      <w:r>
        <w:rPr>
          <w:spacing w:val="12"/>
        </w:rPr>
        <w:t>0</w:t>
      </w:r>
      <w:r>
        <w:rPr>
          <w:rFonts w:hint="eastAsia"/>
          <w:spacing w:val="12"/>
          <w:lang w:val="en-US" w:eastAsia="zh-CN"/>
        </w:rPr>
        <w:t>.00</w:t>
      </w:r>
      <w:r>
        <w:t xml:space="preserve"> </w:t>
      </w:r>
      <w:r>
        <w:rPr>
          <w:spacing w:val="3"/>
        </w:rPr>
        <w:t>万元，政府采购服务预算</w:t>
      </w:r>
      <w:r>
        <w:rPr>
          <w:spacing w:val="-31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47BAABC3">
      <w:pPr>
        <w:pStyle w:val="2"/>
        <w:spacing w:before="7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39"/>
        </w:rPr>
        <w:t xml:space="preserve"> </w:t>
      </w:r>
      <w:r>
        <w:rPr>
          <w:spacing w:val="6"/>
        </w:rPr>
        <w:t>0.7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6"/>
        </w:rPr>
        <w:t>万元，其中：面向小微企业预留政府采购</w:t>
      </w:r>
      <w:r>
        <w:rPr>
          <w:spacing w:val="5"/>
        </w:rPr>
        <w:t>项目预算</w:t>
      </w:r>
      <w:r>
        <w:t xml:space="preserve"> </w:t>
      </w:r>
      <w:r>
        <w:rPr>
          <w:spacing w:val="-4"/>
        </w:rPr>
        <w:t>金额</w:t>
      </w:r>
      <w:r>
        <w:rPr>
          <w:spacing w:val="-35"/>
        </w:rPr>
        <w:t xml:space="preserve"> </w:t>
      </w:r>
      <w:r>
        <w:rPr>
          <w:spacing w:val="-4"/>
        </w:rPr>
        <w:t>0.7</w:t>
      </w:r>
      <w:r>
        <w:rPr>
          <w:rFonts w:hint="eastAsia"/>
          <w:spacing w:val="-4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4"/>
        </w:rPr>
        <w:t>万元。</w:t>
      </w:r>
    </w:p>
    <w:p w14:paraId="282842E6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1827739B">
      <w:pPr>
        <w:pStyle w:val="2"/>
        <w:spacing w:before="191" w:line="333" w:lineRule="auto"/>
        <w:ind w:left="26" w:right="84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年底，托克逊县规划队单位占用使用国</w:t>
      </w:r>
      <w:r>
        <w:rPr>
          <w:spacing w:val="11"/>
        </w:rPr>
        <w:t>有资</w:t>
      </w:r>
      <w:r>
        <w:t xml:space="preserve"> </w:t>
      </w:r>
      <w:r>
        <w:rPr>
          <w:spacing w:val="7"/>
        </w:rPr>
        <w:t>产总体情况为</w:t>
      </w:r>
    </w:p>
    <w:p w14:paraId="544FD6EA">
      <w:pPr>
        <w:pStyle w:val="2"/>
        <w:spacing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72DE4D83">
      <w:pPr>
        <w:pStyle w:val="2"/>
        <w:spacing w:before="189" w:line="296" w:lineRule="auto"/>
        <w:ind w:left="26" w:right="81" w:firstLine="653"/>
      </w:pPr>
      <w:r>
        <w:rPr>
          <w:spacing w:val="6"/>
        </w:rPr>
        <w:t>2.车辆</w:t>
      </w:r>
      <w:r>
        <w:rPr>
          <w:spacing w:val="-31"/>
        </w:rPr>
        <w:t xml:space="preserve"> </w:t>
      </w:r>
      <w:r>
        <w:rPr>
          <w:spacing w:val="6"/>
        </w:rPr>
        <w:t>1</w:t>
      </w:r>
      <w:r>
        <w:rPr>
          <w:spacing w:val="-50"/>
        </w:rPr>
        <w:t xml:space="preserve"> </w:t>
      </w:r>
      <w:r>
        <w:rPr>
          <w:spacing w:val="6"/>
        </w:rPr>
        <w:t>辆，价值</w:t>
      </w:r>
      <w:r>
        <w:rPr>
          <w:spacing w:val="-31"/>
        </w:rPr>
        <w:t xml:space="preserve"> </w:t>
      </w:r>
      <w:r>
        <w:rPr>
          <w:spacing w:val="6"/>
        </w:rPr>
        <w:t>10.3</w:t>
      </w:r>
      <w:r>
        <w:rPr>
          <w:spacing w:val="-32"/>
        </w:rPr>
        <w:t xml:space="preserve"> </w:t>
      </w:r>
      <w:r>
        <w:rPr>
          <w:spacing w:val="6"/>
        </w:rPr>
        <w:t>万元；其中：</w:t>
      </w:r>
      <w:r>
        <w:rPr>
          <w:spacing w:val="-89"/>
        </w:rPr>
        <w:t xml:space="preserve"> </w:t>
      </w:r>
      <w:r>
        <w:rPr>
          <w:spacing w:val="6"/>
        </w:rPr>
        <w:t>一</w:t>
      </w:r>
      <w:r>
        <w:rPr>
          <w:spacing w:val="5"/>
        </w:rPr>
        <w:t>般公务用车</w:t>
      </w:r>
      <w:r>
        <w:rPr>
          <w:spacing w:val="-29"/>
        </w:rPr>
        <w:t xml:space="preserve"> </w:t>
      </w:r>
      <w:r>
        <w:rPr>
          <w:spacing w:val="5"/>
        </w:rPr>
        <w:t>0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  <w:r>
        <w:t xml:space="preserve"> </w:t>
      </w:r>
      <w:r>
        <w:rPr>
          <w:spacing w:val="-3"/>
        </w:rPr>
        <w:t>辆</w:t>
      </w:r>
      <w:r>
        <w:rPr>
          <w:spacing w:val="-33"/>
        </w:rPr>
        <w:t xml:space="preserve"> </w:t>
      </w:r>
      <w:r>
        <w:rPr>
          <w:spacing w:val="-3"/>
        </w:rPr>
        <w:t>1</w:t>
      </w:r>
      <w:r>
        <w:rPr>
          <w:spacing w:val="-62"/>
        </w:rPr>
        <w:t xml:space="preserve"> </w:t>
      </w:r>
      <w:r>
        <w:rPr>
          <w:spacing w:val="-3"/>
        </w:rPr>
        <w:t>辆，价值</w:t>
      </w:r>
      <w:r>
        <w:rPr>
          <w:spacing w:val="-43"/>
        </w:rPr>
        <w:t xml:space="preserve"> </w:t>
      </w:r>
      <w:r>
        <w:rPr>
          <w:spacing w:val="-3"/>
        </w:rPr>
        <w:t>10.3</w:t>
      </w:r>
      <w:r>
        <w:rPr>
          <w:spacing w:val="-45"/>
        </w:rPr>
        <w:t xml:space="preserve"> </w:t>
      </w:r>
      <w:r>
        <w:rPr>
          <w:spacing w:val="-3"/>
        </w:rPr>
        <w:t>万元。</w:t>
      </w:r>
    </w:p>
    <w:p w14:paraId="0793CE8C">
      <w:pPr>
        <w:pStyle w:val="2"/>
        <w:spacing w:before="190"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213.22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3E44898">
      <w:pPr>
        <w:pStyle w:val="2"/>
        <w:spacing w:before="190" w:line="220" w:lineRule="auto"/>
        <w:ind w:left="678"/>
      </w:pPr>
      <w:r>
        <w:rPr>
          <w:spacing w:val="1"/>
        </w:rPr>
        <w:t>4.其他资产价值</w:t>
      </w:r>
      <w:r>
        <w:rPr>
          <w:spacing w:val="-34"/>
        </w:rPr>
        <w:t xml:space="preserve"> </w:t>
      </w:r>
      <w:r>
        <w:rPr>
          <w:spacing w:val="1"/>
        </w:rPr>
        <w:t>35.98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7877D6B9">
      <w:pPr>
        <w:pStyle w:val="2"/>
        <w:spacing w:before="193" w:line="333" w:lineRule="auto"/>
        <w:ind w:left="46" w:right="83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754C7D40">
      <w:pPr>
        <w:pStyle w:val="2"/>
        <w:spacing w:before="2" w:line="333" w:lineRule="auto"/>
        <w:ind w:left="30" w:right="83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B7A2A45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CADB9D0">
      <w:pPr>
        <w:spacing w:line="223" w:lineRule="auto"/>
        <w:rPr>
          <w:rFonts w:ascii="楷体" w:hAnsi="楷体" w:eastAsia="楷体" w:cs="楷体"/>
          <w:sz w:val="31"/>
          <w:szCs w:val="31"/>
        </w:rPr>
        <w:sectPr>
          <w:footerReference r:id="rId26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25FFD60E">
      <w:pPr>
        <w:pStyle w:val="2"/>
        <w:spacing w:before="188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1"/>
        </w:rPr>
        <w:t xml:space="preserve"> </w:t>
      </w:r>
      <w:r>
        <w:rPr>
          <w:spacing w:val="4"/>
        </w:rPr>
        <w:t>15.00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</w:t>
      </w:r>
      <w:r>
        <w:rPr>
          <w:spacing w:val="3"/>
        </w:rPr>
        <w:t>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bookmarkStart w:id="0" w:name="_GoBack"/>
      <w:bookmarkEnd w:id="0"/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r>
        <w:rPr>
          <w:spacing w:val="9"/>
        </w:rPr>
        <w:t>：</w:t>
      </w:r>
    </w:p>
    <w:p w14:paraId="5192947E">
      <w:pPr>
        <w:spacing w:line="332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3E5178D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29"/>
        <w:gridCol w:w="1522"/>
        <w:gridCol w:w="1316"/>
        <w:gridCol w:w="793"/>
        <w:gridCol w:w="969"/>
        <w:gridCol w:w="989"/>
      </w:tblGrid>
      <w:tr w14:paraId="7BC2A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22630F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7C9D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9A8A5AA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4096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D8F9426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09D2A907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托克逊县规划队</w:t>
            </w:r>
          </w:p>
        </w:tc>
      </w:tr>
      <w:tr w14:paraId="38E65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8EA47D9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762" w:type="dxa"/>
            <w:gridSpan w:val="3"/>
            <w:vAlign w:val="top"/>
          </w:tcPr>
          <w:p w14:paraId="08BE827C">
            <w:pPr>
              <w:spacing w:before="213" w:line="220" w:lineRule="auto"/>
              <w:ind w:left="9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规划综合业务项目经费</w:t>
            </w:r>
          </w:p>
        </w:tc>
        <w:tc>
          <w:tcPr>
            <w:tcW w:w="2109" w:type="dxa"/>
            <w:gridSpan w:val="2"/>
            <w:vAlign w:val="top"/>
          </w:tcPr>
          <w:p w14:paraId="5F23BDF7">
            <w:pPr>
              <w:spacing w:before="213" w:line="220" w:lineRule="auto"/>
              <w:ind w:left="6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8" w:type="dxa"/>
            <w:gridSpan w:val="2"/>
            <w:vAlign w:val="top"/>
          </w:tcPr>
          <w:p w14:paraId="48147456">
            <w:pPr>
              <w:spacing w:before="213" w:line="220" w:lineRule="auto"/>
              <w:ind w:left="4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阿克木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·外力</w:t>
            </w:r>
          </w:p>
        </w:tc>
      </w:tr>
      <w:tr w14:paraId="70E312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1E274D4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6ED96766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29" w:type="dxa"/>
            <w:vAlign w:val="top"/>
          </w:tcPr>
          <w:p w14:paraId="54DA0F9D">
            <w:pPr>
              <w:spacing w:before="251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15.00</w:t>
            </w:r>
          </w:p>
        </w:tc>
        <w:tc>
          <w:tcPr>
            <w:tcW w:w="1522" w:type="dxa"/>
            <w:vAlign w:val="top"/>
          </w:tcPr>
          <w:p w14:paraId="1484AB15">
            <w:pPr>
              <w:spacing w:before="251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316" w:type="dxa"/>
            <w:vAlign w:val="top"/>
          </w:tcPr>
          <w:p w14:paraId="298DD85D">
            <w:pPr>
              <w:spacing w:before="251"/>
              <w:ind w:left="4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15.00</w:t>
            </w:r>
          </w:p>
        </w:tc>
        <w:tc>
          <w:tcPr>
            <w:tcW w:w="793" w:type="dxa"/>
            <w:vAlign w:val="top"/>
          </w:tcPr>
          <w:p w14:paraId="6AB8DB42">
            <w:pPr>
              <w:spacing w:before="94" w:line="298" w:lineRule="auto"/>
              <w:ind w:left="223" w:right="1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8" w:type="dxa"/>
            <w:gridSpan w:val="2"/>
            <w:vAlign w:val="top"/>
          </w:tcPr>
          <w:p w14:paraId="7BFB5822">
            <w:pPr>
              <w:spacing w:before="251"/>
              <w:ind w:left="8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5C96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35C60854">
            <w:pPr>
              <w:spacing w:line="475" w:lineRule="auto"/>
              <w:rPr>
                <w:rFonts w:ascii="Arial"/>
                <w:sz w:val="21"/>
              </w:rPr>
            </w:pPr>
          </w:p>
          <w:p w14:paraId="3127D0FE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5BC62C9">
            <w:pPr>
              <w:spacing w:before="67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1、完善本县农村地籍调查及集体建设用地使用权登记。</w:t>
            </w:r>
          </w:p>
          <w:p w14:paraId="2D379497">
            <w:pPr>
              <w:spacing w:before="9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2、乡镇农用地清查，更加完善本县农用地利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用率。</w:t>
            </w:r>
          </w:p>
          <w:p w14:paraId="4D1CD052">
            <w:pPr>
              <w:spacing w:before="97" w:line="283" w:lineRule="auto"/>
              <w:ind w:left="146" w:right="20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3、矿业用地勘测定界，规范矿山企业合理合法开发利用矿山资源。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目标4、补充购买办公及测绘设备，提高业务准确度提高工作效率。</w:t>
            </w:r>
          </w:p>
        </w:tc>
      </w:tr>
      <w:tr w14:paraId="0D48B0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1" w:hRule="atLeast"/>
        </w:trPr>
        <w:tc>
          <w:tcPr>
            <w:tcW w:w="880" w:type="dxa"/>
            <w:vAlign w:val="top"/>
          </w:tcPr>
          <w:p w14:paraId="267015E2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3164E12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7DC800D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29" w:type="dxa"/>
            <w:vAlign w:val="top"/>
          </w:tcPr>
          <w:p w14:paraId="376E6B7A">
            <w:pPr>
              <w:spacing w:before="226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22" w:type="dxa"/>
            <w:vAlign w:val="top"/>
          </w:tcPr>
          <w:p w14:paraId="437819B2">
            <w:pPr>
              <w:spacing w:before="226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316" w:type="dxa"/>
            <w:vAlign w:val="top"/>
          </w:tcPr>
          <w:p w14:paraId="628A44E1">
            <w:pPr>
              <w:spacing w:before="226" w:line="220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93" w:type="dxa"/>
            <w:vAlign w:val="top"/>
          </w:tcPr>
          <w:p w14:paraId="70122682">
            <w:pPr>
              <w:spacing w:before="69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6283CEB">
            <w:pPr>
              <w:spacing w:before="96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9" w:type="dxa"/>
            <w:vAlign w:val="top"/>
          </w:tcPr>
          <w:p w14:paraId="42342683">
            <w:pPr>
              <w:spacing w:before="69" w:line="283" w:lineRule="auto"/>
              <w:ind w:left="310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E5BE38D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FACC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3F595F0">
            <w:pPr>
              <w:spacing w:line="243" w:lineRule="auto"/>
              <w:rPr>
                <w:rFonts w:ascii="Arial"/>
                <w:sz w:val="21"/>
              </w:rPr>
            </w:pPr>
          </w:p>
          <w:p w14:paraId="3994DEAF">
            <w:pPr>
              <w:spacing w:line="243" w:lineRule="auto"/>
              <w:rPr>
                <w:rFonts w:ascii="Arial"/>
                <w:sz w:val="21"/>
              </w:rPr>
            </w:pPr>
          </w:p>
          <w:p w14:paraId="0FCD811B">
            <w:pPr>
              <w:spacing w:line="243" w:lineRule="auto"/>
              <w:rPr>
                <w:rFonts w:ascii="Arial"/>
                <w:sz w:val="21"/>
              </w:rPr>
            </w:pPr>
          </w:p>
          <w:p w14:paraId="65CA09C2">
            <w:pPr>
              <w:spacing w:line="243" w:lineRule="auto"/>
              <w:rPr>
                <w:rFonts w:ascii="Arial"/>
                <w:sz w:val="21"/>
              </w:rPr>
            </w:pPr>
          </w:p>
          <w:p w14:paraId="6F0F9D9D">
            <w:pPr>
              <w:spacing w:line="244" w:lineRule="auto"/>
              <w:rPr>
                <w:rFonts w:ascii="Arial"/>
                <w:sz w:val="21"/>
              </w:rPr>
            </w:pPr>
          </w:p>
          <w:p w14:paraId="2C6E38B0">
            <w:pPr>
              <w:spacing w:line="244" w:lineRule="auto"/>
              <w:rPr>
                <w:rFonts w:ascii="Arial"/>
                <w:sz w:val="21"/>
              </w:rPr>
            </w:pPr>
          </w:p>
          <w:p w14:paraId="7BD142A6">
            <w:pPr>
              <w:spacing w:line="244" w:lineRule="auto"/>
              <w:rPr>
                <w:rFonts w:ascii="Arial"/>
                <w:sz w:val="21"/>
              </w:rPr>
            </w:pPr>
          </w:p>
          <w:p w14:paraId="270F2417">
            <w:pPr>
              <w:spacing w:line="244" w:lineRule="auto"/>
              <w:rPr>
                <w:rFonts w:ascii="Arial"/>
                <w:sz w:val="21"/>
              </w:rPr>
            </w:pPr>
          </w:p>
          <w:p w14:paraId="6071531C">
            <w:pPr>
              <w:spacing w:line="244" w:lineRule="auto"/>
              <w:rPr>
                <w:rFonts w:ascii="Arial"/>
                <w:sz w:val="21"/>
              </w:rPr>
            </w:pPr>
          </w:p>
          <w:p w14:paraId="14A3CB24">
            <w:pPr>
              <w:spacing w:line="244" w:lineRule="auto"/>
              <w:rPr>
                <w:rFonts w:ascii="Arial"/>
                <w:sz w:val="21"/>
              </w:rPr>
            </w:pPr>
          </w:p>
          <w:p w14:paraId="3A97D553">
            <w:pPr>
              <w:spacing w:line="244" w:lineRule="auto"/>
              <w:rPr>
                <w:rFonts w:ascii="Arial"/>
                <w:sz w:val="21"/>
              </w:rPr>
            </w:pPr>
          </w:p>
          <w:p w14:paraId="0A135A7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2EE3E5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182968A">
            <w:pPr>
              <w:spacing w:line="265" w:lineRule="auto"/>
              <w:rPr>
                <w:rFonts w:ascii="Arial"/>
                <w:sz w:val="21"/>
              </w:rPr>
            </w:pPr>
          </w:p>
          <w:p w14:paraId="7EF9E418">
            <w:pPr>
              <w:spacing w:line="265" w:lineRule="auto"/>
              <w:rPr>
                <w:rFonts w:ascii="Arial"/>
                <w:sz w:val="21"/>
              </w:rPr>
            </w:pPr>
          </w:p>
          <w:p w14:paraId="71AB8023">
            <w:pPr>
              <w:spacing w:line="266" w:lineRule="auto"/>
              <w:rPr>
                <w:rFonts w:ascii="Arial"/>
                <w:sz w:val="21"/>
              </w:rPr>
            </w:pPr>
          </w:p>
          <w:p w14:paraId="57783C64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3CC5BD9">
            <w:pPr>
              <w:spacing w:before="225" w:line="222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签订测绘合同</w:t>
            </w:r>
          </w:p>
        </w:tc>
        <w:tc>
          <w:tcPr>
            <w:tcW w:w="829" w:type="dxa"/>
            <w:vAlign w:val="top"/>
          </w:tcPr>
          <w:p w14:paraId="7DB3776D">
            <w:pPr>
              <w:spacing w:before="226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1522" w:type="dxa"/>
            <w:vAlign w:val="top"/>
          </w:tcPr>
          <w:p w14:paraId="5F0B89B7">
            <w:pPr>
              <w:spacing w:before="225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6305CAA3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11218E33">
            <w:pPr>
              <w:spacing w:before="226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4706C7D8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49ACAFA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1D19870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8D72D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BCC3C9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9C3D42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E74A073">
            <w:pPr>
              <w:spacing w:before="6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矿业用地勘测</w:t>
            </w:r>
          </w:p>
          <w:p w14:paraId="39D759AA">
            <w:pPr>
              <w:spacing w:before="9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坐标定界</w:t>
            </w:r>
          </w:p>
        </w:tc>
        <w:tc>
          <w:tcPr>
            <w:tcW w:w="829" w:type="dxa"/>
            <w:vAlign w:val="top"/>
          </w:tcPr>
          <w:p w14:paraId="5C2939C9">
            <w:pPr>
              <w:spacing w:before="69" w:line="282" w:lineRule="auto"/>
              <w:ind w:left="327" w:right="187" w:hanging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≥130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1522" w:type="dxa"/>
            <w:vAlign w:val="top"/>
          </w:tcPr>
          <w:p w14:paraId="7A023289">
            <w:pPr>
              <w:spacing w:before="225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4B830577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08387B57">
            <w:pPr>
              <w:spacing w:before="225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1E707077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4D23C4F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F2AFFEB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AF8C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28318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B315F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2AF15E0">
            <w:pPr>
              <w:spacing w:before="69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农村地籍调查</w:t>
            </w:r>
          </w:p>
          <w:p w14:paraId="6F6CCC3E">
            <w:pPr>
              <w:spacing w:before="98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户数</w:t>
            </w:r>
          </w:p>
        </w:tc>
        <w:tc>
          <w:tcPr>
            <w:tcW w:w="829" w:type="dxa"/>
            <w:vAlign w:val="top"/>
          </w:tcPr>
          <w:p w14:paraId="54E9E343">
            <w:pPr>
              <w:spacing w:before="224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户</w:t>
            </w:r>
          </w:p>
        </w:tc>
        <w:tc>
          <w:tcPr>
            <w:tcW w:w="1522" w:type="dxa"/>
            <w:vAlign w:val="top"/>
          </w:tcPr>
          <w:p w14:paraId="43DC2911">
            <w:pPr>
              <w:spacing w:before="224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5D5F6522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1A5FBDFA">
            <w:pPr>
              <w:spacing w:before="225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43CABE9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B5C14B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EB9FC66">
            <w:pPr>
              <w:spacing w:before="224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正式资料</w:t>
            </w:r>
          </w:p>
        </w:tc>
      </w:tr>
      <w:tr w14:paraId="5D921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9B0753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B3F96BA">
            <w:pPr>
              <w:spacing w:line="316" w:lineRule="auto"/>
              <w:rPr>
                <w:rFonts w:ascii="Arial"/>
                <w:sz w:val="21"/>
              </w:rPr>
            </w:pPr>
          </w:p>
          <w:p w14:paraId="7139EAE0">
            <w:pPr>
              <w:spacing w:line="316" w:lineRule="auto"/>
              <w:rPr>
                <w:rFonts w:ascii="Arial"/>
                <w:sz w:val="21"/>
              </w:rPr>
            </w:pPr>
          </w:p>
          <w:p w14:paraId="725C40E4">
            <w:pPr>
              <w:spacing w:line="317" w:lineRule="auto"/>
              <w:rPr>
                <w:rFonts w:ascii="Arial"/>
                <w:sz w:val="21"/>
              </w:rPr>
            </w:pPr>
          </w:p>
          <w:p w14:paraId="02C2A8BC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CCE982F">
            <w:pPr>
              <w:spacing w:before="69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采矿权实地勘</w:t>
            </w:r>
          </w:p>
          <w:p w14:paraId="3F4BFE07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测定界核查通</w:t>
            </w:r>
          </w:p>
          <w:p w14:paraId="18AA9878">
            <w:pPr>
              <w:spacing w:before="96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过率</w:t>
            </w:r>
          </w:p>
        </w:tc>
        <w:tc>
          <w:tcPr>
            <w:tcW w:w="829" w:type="dxa"/>
            <w:vAlign w:val="top"/>
          </w:tcPr>
          <w:p w14:paraId="68684340">
            <w:pPr>
              <w:spacing w:line="320" w:lineRule="auto"/>
              <w:rPr>
                <w:rFonts w:ascii="Arial"/>
                <w:sz w:val="21"/>
              </w:rPr>
            </w:pPr>
          </w:p>
          <w:p w14:paraId="553E1881">
            <w:pPr>
              <w:spacing w:before="59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22" w:type="dxa"/>
            <w:vAlign w:val="top"/>
          </w:tcPr>
          <w:p w14:paraId="6226DF66">
            <w:pPr>
              <w:spacing w:line="320" w:lineRule="auto"/>
              <w:rPr>
                <w:rFonts w:ascii="Arial"/>
                <w:sz w:val="21"/>
              </w:rPr>
            </w:pPr>
          </w:p>
          <w:p w14:paraId="24241462">
            <w:pPr>
              <w:spacing w:before="58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44873D52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1D73DDE4">
            <w:pPr>
              <w:spacing w:line="320" w:lineRule="auto"/>
              <w:rPr>
                <w:rFonts w:ascii="Arial"/>
                <w:sz w:val="21"/>
              </w:rPr>
            </w:pPr>
          </w:p>
          <w:p w14:paraId="1E7F0571">
            <w:pPr>
              <w:spacing w:before="59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345B8842">
            <w:pPr>
              <w:spacing w:before="224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955D54D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4D0E388">
            <w:pPr>
              <w:spacing w:line="320" w:lineRule="auto"/>
              <w:rPr>
                <w:rFonts w:ascii="Arial"/>
                <w:sz w:val="21"/>
              </w:rPr>
            </w:pPr>
          </w:p>
          <w:p w14:paraId="6DE34BA6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916CC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BBA70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1AC6C4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87A3E31">
            <w:pPr>
              <w:spacing w:before="69" w:line="282" w:lineRule="auto"/>
              <w:ind w:left="260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本县农村地籍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调查完成率</w:t>
            </w:r>
          </w:p>
        </w:tc>
        <w:tc>
          <w:tcPr>
            <w:tcW w:w="829" w:type="dxa"/>
            <w:vAlign w:val="top"/>
          </w:tcPr>
          <w:p w14:paraId="2B9F4540">
            <w:pPr>
              <w:spacing w:before="224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22" w:type="dxa"/>
            <w:vAlign w:val="top"/>
          </w:tcPr>
          <w:p w14:paraId="6EBA47C3">
            <w:pPr>
              <w:spacing w:before="224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428C6BAE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125E8C89">
            <w:pPr>
              <w:spacing w:before="224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14027EE7">
            <w:pPr>
              <w:spacing w:before="6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38738E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155519D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D37C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A625DE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4C2596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7DDEB61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测绘任务完成</w:t>
            </w:r>
          </w:p>
          <w:p w14:paraId="3A495A3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29" w:type="dxa"/>
            <w:vAlign w:val="top"/>
          </w:tcPr>
          <w:p w14:paraId="72BA6798">
            <w:pPr>
              <w:spacing w:before="226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22" w:type="dxa"/>
            <w:vAlign w:val="top"/>
          </w:tcPr>
          <w:p w14:paraId="39E909CA">
            <w:pPr>
              <w:spacing w:before="226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7AA2D9EE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6BA33989">
            <w:pPr>
              <w:spacing w:before="226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F06AE5D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818EAE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48A92FE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9E6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FA2BDA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9E4E8FB">
            <w:pPr>
              <w:spacing w:line="263" w:lineRule="auto"/>
              <w:rPr>
                <w:rFonts w:ascii="Arial"/>
                <w:sz w:val="21"/>
              </w:rPr>
            </w:pPr>
          </w:p>
          <w:p w14:paraId="3CC9FA11">
            <w:pPr>
              <w:spacing w:line="264" w:lineRule="auto"/>
              <w:rPr>
                <w:rFonts w:ascii="Arial"/>
                <w:sz w:val="21"/>
              </w:rPr>
            </w:pPr>
          </w:p>
          <w:p w14:paraId="2DEABECA">
            <w:pPr>
              <w:spacing w:line="264" w:lineRule="auto"/>
              <w:rPr>
                <w:rFonts w:ascii="Arial"/>
                <w:sz w:val="21"/>
              </w:rPr>
            </w:pPr>
          </w:p>
          <w:p w14:paraId="282DBC7A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3C4C8FE">
            <w:pPr>
              <w:spacing w:before="70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采矿权实地勘</w:t>
            </w:r>
          </w:p>
          <w:p w14:paraId="617E415A">
            <w:pPr>
              <w:spacing w:before="9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测定界核查按</w:t>
            </w:r>
          </w:p>
          <w:p w14:paraId="2F323C9A">
            <w:pPr>
              <w:spacing w:before="97" w:line="220" w:lineRule="auto"/>
              <w:ind w:left="3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时完成率</w:t>
            </w:r>
          </w:p>
        </w:tc>
        <w:tc>
          <w:tcPr>
            <w:tcW w:w="829" w:type="dxa"/>
            <w:vAlign w:val="top"/>
          </w:tcPr>
          <w:p w14:paraId="4ACD4F24">
            <w:pPr>
              <w:spacing w:line="321" w:lineRule="auto"/>
              <w:rPr>
                <w:rFonts w:ascii="Arial"/>
                <w:sz w:val="21"/>
              </w:rPr>
            </w:pPr>
          </w:p>
          <w:p w14:paraId="719B1343">
            <w:pPr>
              <w:spacing w:before="59" w:line="238" w:lineRule="auto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22" w:type="dxa"/>
            <w:vAlign w:val="top"/>
          </w:tcPr>
          <w:p w14:paraId="79D7E897">
            <w:pPr>
              <w:spacing w:line="321" w:lineRule="auto"/>
              <w:rPr>
                <w:rFonts w:ascii="Arial"/>
                <w:sz w:val="21"/>
              </w:rPr>
            </w:pPr>
          </w:p>
          <w:p w14:paraId="3B1E04CC">
            <w:pPr>
              <w:spacing w:before="58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5E3B7782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1068EE77">
            <w:pPr>
              <w:spacing w:line="321" w:lineRule="auto"/>
              <w:rPr>
                <w:rFonts w:ascii="Arial"/>
                <w:sz w:val="21"/>
              </w:rPr>
            </w:pPr>
          </w:p>
          <w:p w14:paraId="272116D3">
            <w:pPr>
              <w:spacing w:before="59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6E275B7C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41DEF8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D48DBA5">
            <w:pPr>
              <w:spacing w:line="321" w:lineRule="auto"/>
              <w:rPr>
                <w:rFonts w:ascii="Arial"/>
                <w:sz w:val="21"/>
              </w:rPr>
            </w:pPr>
          </w:p>
          <w:p w14:paraId="1145329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2188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06E195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455AE0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198F7F1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本县农村地籍</w:t>
            </w:r>
          </w:p>
          <w:p w14:paraId="285CC2D4">
            <w:pPr>
              <w:spacing w:before="9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调查按时完成</w:t>
            </w:r>
          </w:p>
          <w:p w14:paraId="6AE0784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829" w:type="dxa"/>
            <w:vAlign w:val="top"/>
          </w:tcPr>
          <w:p w14:paraId="31DC1B83">
            <w:pPr>
              <w:spacing w:line="322" w:lineRule="auto"/>
              <w:rPr>
                <w:rFonts w:ascii="Arial"/>
                <w:sz w:val="21"/>
              </w:rPr>
            </w:pPr>
          </w:p>
          <w:p w14:paraId="58FE873D">
            <w:pPr>
              <w:spacing w:before="58" w:line="238" w:lineRule="auto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22" w:type="dxa"/>
            <w:vAlign w:val="top"/>
          </w:tcPr>
          <w:p w14:paraId="47A6A2BE">
            <w:pPr>
              <w:spacing w:line="321" w:lineRule="auto"/>
              <w:rPr>
                <w:rFonts w:ascii="Arial"/>
                <w:sz w:val="21"/>
              </w:rPr>
            </w:pPr>
          </w:p>
          <w:p w14:paraId="08574555">
            <w:pPr>
              <w:spacing w:before="59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4B13D87B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485204A0">
            <w:pPr>
              <w:spacing w:line="322" w:lineRule="auto"/>
              <w:rPr>
                <w:rFonts w:ascii="Arial"/>
                <w:sz w:val="21"/>
              </w:rPr>
            </w:pPr>
          </w:p>
          <w:p w14:paraId="2AF39BCD">
            <w:pPr>
              <w:spacing w:before="58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9" w:type="dxa"/>
            <w:vAlign w:val="top"/>
          </w:tcPr>
          <w:p w14:paraId="0BBB8BE9">
            <w:pPr>
              <w:spacing w:before="226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A9A4B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E2A46F3">
            <w:pPr>
              <w:spacing w:line="321" w:lineRule="auto"/>
              <w:rPr>
                <w:rFonts w:ascii="Arial"/>
                <w:sz w:val="21"/>
              </w:rPr>
            </w:pPr>
          </w:p>
          <w:p w14:paraId="516EE76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16D2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6B2C98C">
            <w:pPr>
              <w:spacing w:line="317" w:lineRule="auto"/>
              <w:rPr>
                <w:rFonts w:ascii="Arial"/>
                <w:sz w:val="21"/>
              </w:rPr>
            </w:pPr>
          </w:p>
          <w:p w14:paraId="656FC64D">
            <w:pPr>
              <w:spacing w:line="318" w:lineRule="auto"/>
              <w:rPr>
                <w:rFonts w:ascii="Arial"/>
                <w:sz w:val="21"/>
              </w:rPr>
            </w:pPr>
          </w:p>
          <w:p w14:paraId="2F305F94">
            <w:pPr>
              <w:spacing w:line="318" w:lineRule="auto"/>
              <w:rPr>
                <w:rFonts w:ascii="Arial"/>
                <w:sz w:val="21"/>
              </w:rPr>
            </w:pPr>
          </w:p>
          <w:p w14:paraId="03962120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EAEB04D">
            <w:pPr>
              <w:spacing w:line="276" w:lineRule="auto"/>
              <w:rPr>
                <w:rFonts w:ascii="Arial"/>
                <w:sz w:val="21"/>
              </w:rPr>
            </w:pPr>
          </w:p>
          <w:p w14:paraId="756687C4">
            <w:pPr>
              <w:spacing w:line="277" w:lineRule="auto"/>
              <w:rPr>
                <w:rFonts w:ascii="Arial"/>
                <w:sz w:val="21"/>
              </w:rPr>
            </w:pPr>
          </w:p>
          <w:p w14:paraId="5294BB90">
            <w:pPr>
              <w:spacing w:line="277" w:lineRule="auto"/>
              <w:rPr>
                <w:rFonts w:ascii="Arial"/>
                <w:sz w:val="21"/>
              </w:rPr>
            </w:pPr>
          </w:p>
          <w:p w14:paraId="34338265">
            <w:pPr>
              <w:spacing w:line="277" w:lineRule="auto"/>
              <w:rPr>
                <w:rFonts w:ascii="Arial"/>
                <w:sz w:val="21"/>
              </w:rPr>
            </w:pPr>
          </w:p>
          <w:p w14:paraId="1F52CC01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5E5E27B3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农村地籍调查</w:t>
            </w:r>
          </w:p>
          <w:p w14:paraId="3BCAFE29">
            <w:pPr>
              <w:spacing w:before="9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及集体建设用</w:t>
            </w:r>
          </w:p>
          <w:p w14:paraId="69430EBF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地使用权登记</w:t>
            </w:r>
          </w:p>
          <w:p w14:paraId="53D96E41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829" w:type="dxa"/>
            <w:vAlign w:val="top"/>
          </w:tcPr>
          <w:p w14:paraId="7BA0A7C4">
            <w:pPr>
              <w:spacing w:line="323" w:lineRule="auto"/>
              <w:rPr>
                <w:rFonts w:ascii="Arial"/>
                <w:sz w:val="21"/>
              </w:rPr>
            </w:pPr>
          </w:p>
          <w:p w14:paraId="6761891F">
            <w:pPr>
              <w:spacing w:before="58" w:line="322" w:lineRule="auto"/>
              <w:ind w:left="328" w:right="164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22" w:type="dxa"/>
            <w:vAlign w:val="top"/>
          </w:tcPr>
          <w:p w14:paraId="6BFF92B8">
            <w:pPr>
              <w:spacing w:line="477" w:lineRule="auto"/>
              <w:rPr>
                <w:rFonts w:ascii="Arial"/>
                <w:sz w:val="21"/>
              </w:rPr>
            </w:pPr>
          </w:p>
          <w:p w14:paraId="17B98BA9">
            <w:pPr>
              <w:spacing w:before="59" w:line="220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316" w:type="dxa"/>
            <w:vAlign w:val="top"/>
          </w:tcPr>
          <w:p w14:paraId="39079802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610AFCB9">
            <w:pPr>
              <w:spacing w:line="477" w:lineRule="auto"/>
              <w:rPr>
                <w:rFonts w:ascii="Arial"/>
                <w:sz w:val="21"/>
              </w:rPr>
            </w:pPr>
          </w:p>
          <w:p w14:paraId="794BD2BC">
            <w:pPr>
              <w:spacing w:before="58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7173D883">
            <w:pPr>
              <w:spacing w:line="322" w:lineRule="auto"/>
              <w:rPr>
                <w:rFonts w:ascii="Arial"/>
                <w:sz w:val="21"/>
              </w:rPr>
            </w:pPr>
          </w:p>
          <w:p w14:paraId="552C332A">
            <w:pPr>
              <w:spacing w:before="5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5A823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495AEAE">
            <w:pPr>
              <w:spacing w:line="477" w:lineRule="auto"/>
              <w:rPr>
                <w:rFonts w:ascii="Arial"/>
                <w:sz w:val="21"/>
              </w:rPr>
            </w:pPr>
          </w:p>
          <w:p w14:paraId="691DC761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14FE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3E4027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1258D3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9A731C6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乡镇农用地清</w:t>
            </w:r>
          </w:p>
          <w:p w14:paraId="2442033A">
            <w:pPr>
              <w:spacing w:before="97" w:line="221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查费用</w:t>
            </w:r>
          </w:p>
        </w:tc>
        <w:tc>
          <w:tcPr>
            <w:tcW w:w="829" w:type="dxa"/>
            <w:vAlign w:val="top"/>
          </w:tcPr>
          <w:p w14:paraId="40B48E4A">
            <w:pPr>
              <w:spacing w:before="71" w:line="281" w:lineRule="auto"/>
              <w:ind w:left="328" w:right="164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22" w:type="dxa"/>
            <w:vAlign w:val="top"/>
          </w:tcPr>
          <w:p w14:paraId="6C2C2E98">
            <w:pPr>
              <w:spacing w:before="227" w:line="220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316" w:type="dxa"/>
            <w:vAlign w:val="top"/>
          </w:tcPr>
          <w:p w14:paraId="1799E481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7C283FC5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1038A9CD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A69BAA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A0F873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C39CE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DC50E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09D98D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DF49F3A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仪器设备鉴定</w:t>
            </w:r>
          </w:p>
          <w:p w14:paraId="04D7E831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829" w:type="dxa"/>
            <w:vAlign w:val="top"/>
          </w:tcPr>
          <w:p w14:paraId="4FDA36FE">
            <w:pPr>
              <w:spacing w:before="71" w:line="282" w:lineRule="auto"/>
              <w:ind w:left="243" w:right="187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≤1.2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22" w:type="dxa"/>
            <w:vAlign w:val="top"/>
          </w:tcPr>
          <w:p w14:paraId="1C420131">
            <w:pPr>
              <w:spacing w:before="227" w:line="220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316" w:type="dxa"/>
            <w:vAlign w:val="top"/>
          </w:tcPr>
          <w:p w14:paraId="3AC925ED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2412464F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0B14643D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B1FCD6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2EF763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52734ED1">
      <w:pPr>
        <w:rPr>
          <w:rFonts w:ascii="Arial"/>
          <w:sz w:val="21"/>
        </w:rPr>
      </w:pPr>
    </w:p>
    <w:p w14:paraId="0CC8A646">
      <w:pPr>
        <w:rPr>
          <w:rFonts w:ascii="Arial" w:hAnsi="Arial" w:eastAsia="Arial" w:cs="Arial"/>
          <w:sz w:val="21"/>
          <w:szCs w:val="21"/>
        </w:rPr>
        <w:sectPr>
          <w:footerReference r:id="rId28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CDCCE01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829"/>
        <w:gridCol w:w="1522"/>
        <w:gridCol w:w="1316"/>
        <w:gridCol w:w="793"/>
        <w:gridCol w:w="969"/>
        <w:gridCol w:w="989"/>
      </w:tblGrid>
      <w:tr w14:paraId="607E0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07592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37FB0E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02B931F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矿业用地勘测</w:t>
            </w:r>
          </w:p>
          <w:p w14:paraId="01929615">
            <w:pPr>
              <w:spacing w:before="97" w:line="221" w:lineRule="auto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定界费用</w:t>
            </w:r>
          </w:p>
        </w:tc>
        <w:tc>
          <w:tcPr>
            <w:tcW w:w="829" w:type="dxa"/>
            <w:vAlign w:val="top"/>
          </w:tcPr>
          <w:p w14:paraId="51B331A8">
            <w:pPr>
              <w:spacing w:before="71" w:line="283" w:lineRule="auto"/>
              <w:ind w:left="243" w:right="187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≤3.8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22" w:type="dxa"/>
            <w:vAlign w:val="top"/>
          </w:tcPr>
          <w:p w14:paraId="793DDCA4">
            <w:pPr>
              <w:spacing w:before="227" w:line="220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316" w:type="dxa"/>
            <w:vAlign w:val="top"/>
          </w:tcPr>
          <w:p w14:paraId="7A87D129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31D04B68">
            <w:pPr>
              <w:spacing w:before="227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08688B80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147223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2F3F46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7BB5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B2B6D9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D1ADAC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B51DA8C">
            <w:pPr>
              <w:spacing w:before="67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办公设备布置</w:t>
            </w:r>
          </w:p>
          <w:p w14:paraId="40EE1E9B">
            <w:pPr>
              <w:spacing w:before="98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采购项目费用</w:t>
            </w:r>
          </w:p>
        </w:tc>
        <w:tc>
          <w:tcPr>
            <w:tcW w:w="829" w:type="dxa"/>
            <w:vAlign w:val="top"/>
          </w:tcPr>
          <w:p w14:paraId="333779B3">
            <w:pPr>
              <w:spacing w:before="68" w:line="282" w:lineRule="auto"/>
              <w:ind w:left="328" w:right="164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22" w:type="dxa"/>
            <w:vAlign w:val="top"/>
          </w:tcPr>
          <w:p w14:paraId="0C0CED17">
            <w:pPr>
              <w:spacing w:before="223" w:line="220" w:lineRule="auto"/>
              <w:ind w:left="2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316" w:type="dxa"/>
            <w:vAlign w:val="top"/>
          </w:tcPr>
          <w:p w14:paraId="5030941A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20AF19AA">
            <w:pPr>
              <w:spacing w:before="223" w:line="242" w:lineRule="auto"/>
              <w:ind w:left="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9" w:type="dxa"/>
            <w:vAlign w:val="top"/>
          </w:tcPr>
          <w:p w14:paraId="4EA2D380">
            <w:pPr>
              <w:spacing w:before="67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44DBD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968A69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0BE4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7FA9435">
            <w:pPr>
              <w:spacing w:line="261" w:lineRule="auto"/>
              <w:rPr>
                <w:rFonts w:ascii="Arial"/>
                <w:sz w:val="21"/>
              </w:rPr>
            </w:pPr>
          </w:p>
          <w:p w14:paraId="54212D19">
            <w:pPr>
              <w:spacing w:line="261" w:lineRule="auto"/>
              <w:rPr>
                <w:rFonts w:ascii="Arial"/>
                <w:sz w:val="21"/>
              </w:rPr>
            </w:pPr>
          </w:p>
          <w:p w14:paraId="08DEBF6E">
            <w:pPr>
              <w:spacing w:line="261" w:lineRule="auto"/>
              <w:rPr>
                <w:rFonts w:ascii="Arial"/>
                <w:sz w:val="21"/>
              </w:rPr>
            </w:pPr>
          </w:p>
          <w:p w14:paraId="1EFD7412">
            <w:pPr>
              <w:spacing w:line="261" w:lineRule="auto"/>
              <w:rPr>
                <w:rFonts w:ascii="Arial"/>
                <w:sz w:val="21"/>
              </w:rPr>
            </w:pPr>
          </w:p>
          <w:p w14:paraId="5FBF9470">
            <w:pPr>
              <w:spacing w:line="261" w:lineRule="auto"/>
              <w:rPr>
                <w:rFonts w:ascii="Arial"/>
                <w:sz w:val="21"/>
              </w:rPr>
            </w:pPr>
          </w:p>
          <w:p w14:paraId="6A461EF2">
            <w:pPr>
              <w:spacing w:line="262" w:lineRule="auto"/>
              <w:rPr>
                <w:rFonts w:ascii="Arial"/>
                <w:sz w:val="21"/>
              </w:rPr>
            </w:pPr>
          </w:p>
          <w:p w14:paraId="40C3D0BA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80505EF">
            <w:pPr>
              <w:spacing w:line="246" w:lineRule="auto"/>
              <w:rPr>
                <w:rFonts w:ascii="Arial"/>
                <w:sz w:val="21"/>
              </w:rPr>
            </w:pPr>
          </w:p>
          <w:p w14:paraId="56085A49">
            <w:pPr>
              <w:spacing w:line="246" w:lineRule="auto"/>
              <w:rPr>
                <w:rFonts w:ascii="Arial"/>
                <w:sz w:val="21"/>
              </w:rPr>
            </w:pPr>
          </w:p>
          <w:p w14:paraId="7D751495">
            <w:pPr>
              <w:spacing w:line="246" w:lineRule="auto"/>
              <w:rPr>
                <w:rFonts w:ascii="Arial"/>
                <w:sz w:val="21"/>
              </w:rPr>
            </w:pPr>
          </w:p>
          <w:p w14:paraId="0708AC18">
            <w:pPr>
              <w:spacing w:line="246" w:lineRule="auto"/>
              <w:rPr>
                <w:rFonts w:ascii="Arial"/>
                <w:sz w:val="21"/>
              </w:rPr>
            </w:pPr>
          </w:p>
          <w:p w14:paraId="2D5C3A86">
            <w:pPr>
              <w:spacing w:line="246" w:lineRule="auto"/>
              <w:rPr>
                <w:rFonts w:ascii="Arial"/>
                <w:sz w:val="21"/>
              </w:rPr>
            </w:pPr>
          </w:p>
          <w:p w14:paraId="310A27B5">
            <w:pPr>
              <w:spacing w:line="246" w:lineRule="auto"/>
              <w:rPr>
                <w:rFonts w:ascii="Arial"/>
                <w:sz w:val="21"/>
              </w:rPr>
            </w:pPr>
          </w:p>
          <w:p w14:paraId="2FFAD774">
            <w:pPr>
              <w:spacing w:line="246" w:lineRule="auto"/>
              <w:rPr>
                <w:rFonts w:ascii="Arial"/>
                <w:sz w:val="21"/>
              </w:rPr>
            </w:pPr>
          </w:p>
          <w:p w14:paraId="15287977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CD06EC6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提高农村土地</w:t>
            </w:r>
          </w:p>
          <w:p w14:paraId="2DD214E1">
            <w:pPr>
              <w:spacing w:before="98" w:line="320" w:lineRule="auto"/>
              <w:ind w:left="115" w:right="106" w:firstLine="5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征收的规范性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与合理性，减少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农村土地权益</w:t>
            </w:r>
          </w:p>
          <w:p w14:paraId="508E8F59">
            <w:pPr>
              <w:spacing w:line="220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纠纷</w:t>
            </w:r>
          </w:p>
        </w:tc>
        <w:tc>
          <w:tcPr>
            <w:tcW w:w="829" w:type="dxa"/>
            <w:vAlign w:val="top"/>
          </w:tcPr>
          <w:p w14:paraId="1DE947FB">
            <w:pPr>
              <w:spacing w:line="476" w:lineRule="auto"/>
              <w:rPr>
                <w:rFonts w:ascii="Arial"/>
                <w:sz w:val="21"/>
              </w:rPr>
            </w:pPr>
          </w:p>
          <w:p w14:paraId="3BD60F6B">
            <w:pPr>
              <w:spacing w:before="59" w:line="329" w:lineRule="auto"/>
              <w:ind w:left="332" w:right="14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显</w:t>
            </w:r>
          </w:p>
        </w:tc>
        <w:tc>
          <w:tcPr>
            <w:tcW w:w="1522" w:type="dxa"/>
            <w:vAlign w:val="top"/>
          </w:tcPr>
          <w:p w14:paraId="61165FE3">
            <w:pPr>
              <w:spacing w:line="315" w:lineRule="auto"/>
              <w:rPr>
                <w:rFonts w:ascii="Arial"/>
                <w:sz w:val="21"/>
              </w:rPr>
            </w:pPr>
          </w:p>
          <w:p w14:paraId="377EE3D8">
            <w:pPr>
              <w:spacing w:line="316" w:lineRule="auto"/>
              <w:rPr>
                <w:rFonts w:ascii="Arial"/>
                <w:sz w:val="21"/>
              </w:rPr>
            </w:pPr>
          </w:p>
          <w:p w14:paraId="69674CF5">
            <w:pPr>
              <w:spacing w:before="59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0C875CF5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43C4226C">
            <w:pPr>
              <w:spacing w:line="316" w:lineRule="auto"/>
              <w:rPr>
                <w:rFonts w:ascii="Arial"/>
                <w:sz w:val="21"/>
              </w:rPr>
            </w:pPr>
          </w:p>
          <w:p w14:paraId="4E6F03B3">
            <w:pPr>
              <w:spacing w:line="316" w:lineRule="auto"/>
              <w:rPr>
                <w:rFonts w:ascii="Arial"/>
                <w:sz w:val="21"/>
              </w:rPr>
            </w:pPr>
          </w:p>
          <w:p w14:paraId="78A0ECB1">
            <w:pPr>
              <w:spacing w:before="5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3ED70ED1">
            <w:pPr>
              <w:spacing w:line="477" w:lineRule="auto"/>
              <w:rPr>
                <w:rFonts w:ascii="Arial"/>
                <w:sz w:val="21"/>
              </w:rPr>
            </w:pPr>
          </w:p>
          <w:p w14:paraId="0611614F">
            <w:pPr>
              <w:spacing w:before="59" w:line="322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745C4D4">
            <w:pPr>
              <w:spacing w:line="316" w:lineRule="auto"/>
              <w:rPr>
                <w:rFonts w:ascii="Arial"/>
                <w:sz w:val="21"/>
              </w:rPr>
            </w:pPr>
          </w:p>
          <w:p w14:paraId="3C9F6BA6">
            <w:pPr>
              <w:spacing w:line="316" w:lineRule="auto"/>
              <w:rPr>
                <w:rFonts w:ascii="Arial"/>
                <w:sz w:val="21"/>
              </w:rPr>
            </w:pPr>
          </w:p>
          <w:p w14:paraId="2D9BCBDF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E6587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378A6F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A5C836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2AA986">
            <w:pPr>
              <w:spacing w:before="70" w:line="320" w:lineRule="auto"/>
              <w:ind w:left="112" w:right="106" w:firstLine="5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维护管理国家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测绘基准点，保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障坐标及测绘</w:t>
            </w:r>
          </w:p>
          <w:p w14:paraId="49CCD665">
            <w:pPr>
              <w:spacing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成果管理的保</w:t>
            </w:r>
          </w:p>
          <w:p w14:paraId="4FF33590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密工作正常开</w:t>
            </w:r>
          </w:p>
          <w:p w14:paraId="1DEC59F9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展</w:t>
            </w:r>
          </w:p>
        </w:tc>
        <w:tc>
          <w:tcPr>
            <w:tcW w:w="829" w:type="dxa"/>
            <w:vAlign w:val="top"/>
          </w:tcPr>
          <w:p w14:paraId="6921CE9F">
            <w:pPr>
              <w:spacing w:line="316" w:lineRule="auto"/>
              <w:rPr>
                <w:rFonts w:ascii="Arial"/>
                <w:sz w:val="21"/>
              </w:rPr>
            </w:pPr>
          </w:p>
          <w:p w14:paraId="5F798FE0">
            <w:pPr>
              <w:spacing w:line="316" w:lineRule="auto"/>
              <w:rPr>
                <w:rFonts w:ascii="Arial"/>
                <w:sz w:val="21"/>
              </w:rPr>
            </w:pPr>
          </w:p>
          <w:p w14:paraId="6E41A6FD">
            <w:pPr>
              <w:spacing w:before="58" w:line="221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2C8EB907">
            <w:pPr>
              <w:spacing w:before="96" w:line="220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22" w:type="dxa"/>
            <w:vAlign w:val="top"/>
          </w:tcPr>
          <w:p w14:paraId="3775EBBF">
            <w:pPr>
              <w:spacing w:line="262" w:lineRule="auto"/>
              <w:rPr>
                <w:rFonts w:ascii="Arial"/>
                <w:sz w:val="21"/>
              </w:rPr>
            </w:pPr>
          </w:p>
          <w:p w14:paraId="1B7E9203">
            <w:pPr>
              <w:spacing w:line="262" w:lineRule="auto"/>
              <w:rPr>
                <w:rFonts w:ascii="Arial"/>
                <w:sz w:val="21"/>
              </w:rPr>
            </w:pPr>
          </w:p>
          <w:p w14:paraId="6D603859">
            <w:pPr>
              <w:spacing w:line="263" w:lineRule="auto"/>
              <w:rPr>
                <w:rFonts w:ascii="Arial"/>
                <w:sz w:val="21"/>
              </w:rPr>
            </w:pPr>
          </w:p>
          <w:p w14:paraId="7E73725F">
            <w:pPr>
              <w:spacing w:before="58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316" w:type="dxa"/>
            <w:vAlign w:val="top"/>
          </w:tcPr>
          <w:p w14:paraId="6BB4A1C7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4A1A8CBE">
            <w:pPr>
              <w:spacing w:line="262" w:lineRule="auto"/>
              <w:rPr>
                <w:rFonts w:ascii="Arial"/>
                <w:sz w:val="21"/>
              </w:rPr>
            </w:pPr>
          </w:p>
          <w:p w14:paraId="061085FE">
            <w:pPr>
              <w:spacing w:line="262" w:lineRule="auto"/>
              <w:rPr>
                <w:rFonts w:ascii="Arial"/>
                <w:sz w:val="21"/>
              </w:rPr>
            </w:pPr>
          </w:p>
          <w:p w14:paraId="6370FA3B">
            <w:pPr>
              <w:spacing w:line="263" w:lineRule="auto"/>
              <w:rPr>
                <w:rFonts w:ascii="Arial"/>
                <w:sz w:val="21"/>
              </w:rPr>
            </w:pPr>
          </w:p>
          <w:p w14:paraId="37146C14">
            <w:pPr>
              <w:spacing w:before="59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482C690D">
            <w:pPr>
              <w:spacing w:line="316" w:lineRule="auto"/>
              <w:rPr>
                <w:rFonts w:ascii="Arial"/>
                <w:sz w:val="21"/>
              </w:rPr>
            </w:pPr>
          </w:p>
          <w:p w14:paraId="3978912B">
            <w:pPr>
              <w:spacing w:line="317" w:lineRule="auto"/>
              <w:rPr>
                <w:rFonts w:ascii="Arial"/>
                <w:sz w:val="21"/>
              </w:rPr>
            </w:pPr>
          </w:p>
          <w:p w14:paraId="633A6E75">
            <w:pPr>
              <w:spacing w:before="58" w:line="322" w:lineRule="auto"/>
              <w:ind w:left="223" w:right="120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15E980E5">
            <w:pPr>
              <w:spacing w:line="262" w:lineRule="auto"/>
              <w:rPr>
                <w:rFonts w:ascii="Arial"/>
                <w:sz w:val="21"/>
              </w:rPr>
            </w:pPr>
          </w:p>
          <w:p w14:paraId="6CDD6CEB">
            <w:pPr>
              <w:spacing w:line="262" w:lineRule="auto"/>
              <w:rPr>
                <w:rFonts w:ascii="Arial"/>
                <w:sz w:val="21"/>
              </w:rPr>
            </w:pPr>
          </w:p>
          <w:p w14:paraId="52C6E523">
            <w:pPr>
              <w:spacing w:line="263" w:lineRule="auto"/>
              <w:rPr>
                <w:rFonts w:ascii="Arial"/>
                <w:sz w:val="21"/>
              </w:rPr>
            </w:pPr>
          </w:p>
          <w:p w14:paraId="1028A30E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C5EA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0812172D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29E8B7AF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83927AD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农村地籍调查</w:t>
            </w:r>
          </w:p>
          <w:p w14:paraId="414C0CBC">
            <w:pPr>
              <w:spacing w:before="98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户满意度</w:t>
            </w:r>
          </w:p>
        </w:tc>
        <w:tc>
          <w:tcPr>
            <w:tcW w:w="829" w:type="dxa"/>
            <w:vAlign w:val="top"/>
          </w:tcPr>
          <w:p w14:paraId="5E5B85CD">
            <w:pPr>
              <w:spacing w:before="228" w:line="238" w:lineRule="auto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≥85%</w:t>
            </w:r>
          </w:p>
        </w:tc>
        <w:tc>
          <w:tcPr>
            <w:tcW w:w="1522" w:type="dxa"/>
            <w:vAlign w:val="top"/>
          </w:tcPr>
          <w:p w14:paraId="400005B1">
            <w:pPr>
              <w:spacing w:before="228" w:line="221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316" w:type="dxa"/>
            <w:vAlign w:val="top"/>
          </w:tcPr>
          <w:p w14:paraId="181A7824"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 w14:paraId="6EA0E172">
            <w:pPr>
              <w:spacing w:before="228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9" w:type="dxa"/>
            <w:vAlign w:val="top"/>
          </w:tcPr>
          <w:p w14:paraId="2ECED938">
            <w:pPr>
              <w:spacing w:before="72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31E74AAB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2F57DD96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D71645C">
      <w:pPr>
        <w:rPr>
          <w:rFonts w:ascii="Arial"/>
          <w:sz w:val="21"/>
        </w:rPr>
      </w:pPr>
    </w:p>
    <w:p w14:paraId="2782AB77">
      <w:pPr>
        <w:rPr>
          <w:rFonts w:ascii="Arial" w:hAnsi="Arial" w:eastAsia="Arial" w:cs="Arial"/>
          <w:sz w:val="21"/>
          <w:szCs w:val="21"/>
        </w:rPr>
        <w:sectPr>
          <w:footerReference r:id="rId2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4F5A0D62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66BEEAF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1BA56701">
      <w:pPr>
        <w:rPr>
          <w:rFonts w:ascii="Arial"/>
          <w:sz w:val="21"/>
        </w:rPr>
      </w:pPr>
    </w:p>
    <w:p w14:paraId="606847EC">
      <w:pPr>
        <w:rPr>
          <w:rFonts w:ascii="Arial"/>
          <w:sz w:val="21"/>
        </w:rPr>
      </w:pPr>
    </w:p>
    <w:p w14:paraId="6514797E">
      <w:pPr>
        <w:spacing w:line="241" w:lineRule="auto"/>
        <w:rPr>
          <w:rFonts w:ascii="Arial"/>
          <w:sz w:val="21"/>
        </w:rPr>
      </w:pPr>
    </w:p>
    <w:p w14:paraId="4A5F3A51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7BD89E4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36ADE744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35C24A1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132E40F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7FB8D0F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4DE6E8DE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70B90079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57349C5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434A46E9">
      <w:pPr>
        <w:spacing w:line="265" w:lineRule="auto"/>
        <w:sectPr>
          <w:footerReference r:id="rId30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56BC30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8CAC039">
      <w:pPr>
        <w:spacing w:line="251" w:lineRule="auto"/>
        <w:rPr>
          <w:rFonts w:ascii="Arial"/>
          <w:sz w:val="21"/>
        </w:rPr>
      </w:pPr>
    </w:p>
    <w:p w14:paraId="5E2F22DA">
      <w:pPr>
        <w:spacing w:line="251" w:lineRule="auto"/>
        <w:rPr>
          <w:rFonts w:ascii="Arial"/>
          <w:sz w:val="21"/>
        </w:rPr>
      </w:pPr>
    </w:p>
    <w:p w14:paraId="73A6FB4F">
      <w:pPr>
        <w:spacing w:line="251" w:lineRule="auto"/>
        <w:rPr>
          <w:rFonts w:ascii="Arial"/>
          <w:sz w:val="21"/>
        </w:rPr>
      </w:pPr>
    </w:p>
    <w:p w14:paraId="5400B76A">
      <w:pPr>
        <w:spacing w:line="251" w:lineRule="auto"/>
        <w:rPr>
          <w:rFonts w:ascii="Arial"/>
          <w:sz w:val="21"/>
        </w:rPr>
      </w:pPr>
    </w:p>
    <w:p w14:paraId="5DA40248">
      <w:pPr>
        <w:spacing w:line="251" w:lineRule="auto"/>
        <w:rPr>
          <w:rFonts w:ascii="Arial"/>
          <w:sz w:val="21"/>
        </w:rPr>
      </w:pPr>
    </w:p>
    <w:p w14:paraId="027434D5">
      <w:pPr>
        <w:spacing w:line="251" w:lineRule="auto"/>
        <w:rPr>
          <w:rFonts w:ascii="Arial"/>
          <w:sz w:val="21"/>
        </w:rPr>
      </w:pPr>
    </w:p>
    <w:p w14:paraId="561CFC3D">
      <w:pPr>
        <w:spacing w:line="251" w:lineRule="auto"/>
        <w:rPr>
          <w:rFonts w:ascii="Arial"/>
          <w:sz w:val="21"/>
        </w:rPr>
      </w:pPr>
    </w:p>
    <w:p w14:paraId="177775EE">
      <w:pPr>
        <w:spacing w:line="251" w:lineRule="auto"/>
        <w:rPr>
          <w:rFonts w:ascii="Arial"/>
          <w:sz w:val="21"/>
        </w:rPr>
      </w:pPr>
    </w:p>
    <w:p w14:paraId="3C32346C">
      <w:pPr>
        <w:spacing w:line="251" w:lineRule="auto"/>
        <w:rPr>
          <w:rFonts w:ascii="Arial"/>
          <w:sz w:val="21"/>
        </w:rPr>
      </w:pPr>
    </w:p>
    <w:p w14:paraId="79C635E0">
      <w:pPr>
        <w:spacing w:line="251" w:lineRule="auto"/>
        <w:rPr>
          <w:rFonts w:ascii="Arial"/>
          <w:sz w:val="21"/>
        </w:rPr>
      </w:pPr>
    </w:p>
    <w:p w14:paraId="013E79A2">
      <w:pPr>
        <w:spacing w:line="252" w:lineRule="auto"/>
        <w:rPr>
          <w:rFonts w:ascii="Arial"/>
          <w:sz w:val="21"/>
        </w:rPr>
      </w:pPr>
    </w:p>
    <w:p w14:paraId="308A4847">
      <w:pPr>
        <w:spacing w:line="252" w:lineRule="auto"/>
        <w:rPr>
          <w:rFonts w:ascii="Arial"/>
          <w:sz w:val="21"/>
        </w:rPr>
      </w:pPr>
    </w:p>
    <w:p w14:paraId="604B8C35">
      <w:pPr>
        <w:spacing w:line="252" w:lineRule="auto"/>
        <w:rPr>
          <w:rFonts w:ascii="Arial"/>
          <w:sz w:val="21"/>
        </w:rPr>
      </w:pPr>
    </w:p>
    <w:p w14:paraId="47EEBAC6">
      <w:pPr>
        <w:spacing w:line="252" w:lineRule="auto"/>
        <w:rPr>
          <w:rFonts w:ascii="Arial"/>
          <w:sz w:val="21"/>
        </w:rPr>
      </w:pPr>
    </w:p>
    <w:p w14:paraId="425C2644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托克逊县规划队</w:t>
      </w:r>
    </w:p>
    <w:p w14:paraId="056B52A9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1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11834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E9D3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16301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23509"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78F6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C8E6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80DB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77B96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5BF9A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802C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4076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3D40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FCE4F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D139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BDC3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6802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F737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271E9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92637F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8618A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E9C44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7AC8CF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D4644">
    <w:pPr>
      <w:spacing w:line="234" w:lineRule="auto"/>
      <w:ind w:left="820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FBDE3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4E85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AF3D7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3EEAF">
    <w:pPr>
      <w:spacing w:line="234" w:lineRule="auto"/>
      <w:ind w:left="823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04B66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theme" Target="theme/theme1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3061</Words>
  <Characters>4154</Characters>
  <TotalTime>2</TotalTime>
  <ScaleCrop>false</ScaleCrop>
  <LinksUpToDate>false</LinksUpToDate>
  <CharactersWithSpaces>4766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2024-01-19T12:32:00Z</dcterms:created>
  <dc:creator>森</dc:creator>
  <cp:lastModifiedBy>淡与漠</cp:lastModifiedBy>
  <dcterms:modified xsi:type="dcterms:W3CDTF">2025-07-10T14:45:22Z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2025-07-10T16:35:16Z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39F0DA9F166F49969EB2E60D9118207D_12</vt:lpwstr>
  </property>
</Properties>
</file>