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D7BDE">
      <w:pPr>
        <w:spacing w:line="251" w:lineRule="auto"/>
        <w:rPr>
          <w:rFonts w:ascii="Arial"/>
          <w:sz w:val="21"/>
        </w:rPr>
      </w:pPr>
    </w:p>
    <w:p w14:paraId="0A56BF04">
      <w:pPr>
        <w:spacing w:line="251" w:lineRule="auto"/>
        <w:rPr>
          <w:rFonts w:ascii="Arial"/>
          <w:sz w:val="21"/>
        </w:rPr>
      </w:pPr>
    </w:p>
    <w:p w14:paraId="13A86FF1">
      <w:pPr>
        <w:spacing w:line="251" w:lineRule="auto"/>
        <w:rPr>
          <w:rFonts w:ascii="Arial"/>
          <w:sz w:val="21"/>
        </w:rPr>
      </w:pPr>
    </w:p>
    <w:p w14:paraId="670A1AA3">
      <w:pPr>
        <w:spacing w:line="251" w:lineRule="auto"/>
        <w:rPr>
          <w:rFonts w:ascii="Arial"/>
          <w:sz w:val="21"/>
        </w:rPr>
      </w:pPr>
    </w:p>
    <w:p w14:paraId="4478CF67">
      <w:pPr>
        <w:spacing w:line="251" w:lineRule="auto"/>
        <w:rPr>
          <w:rFonts w:ascii="Arial"/>
          <w:sz w:val="21"/>
        </w:rPr>
      </w:pPr>
    </w:p>
    <w:p w14:paraId="7779960F">
      <w:pPr>
        <w:spacing w:line="251" w:lineRule="auto"/>
        <w:rPr>
          <w:rFonts w:ascii="Arial"/>
          <w:sz w:val="21"/>
        </w:rPr>
      </w:pPr>
    </w:p>
    <w:p w14:paraId="7CEA94AD">
      <w:pPr>
        <w:spacing w:line="252" w:lineRule="auto"/>
        <w:rPr>
          <w:rFonts w:ascii="Arial"/>
          <w:sz w:val="21"/>
        </w:rPr>
      </w:pPr>
    </w:p>
    <w:p w14:paraId="2886EFA8">
      <w:pPr>
        <w:spacing w:before="140" w:line="247" w:lineRule="auto"/>
        <w:ind w:left="1870" w:right="208" w:hanging="1649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新疆维吾尔自治区托克逊县纪律检查委员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会</w:t>
      </w:r>
      <w:r>
        <w:rPr>
          <w:rFonts w:ascii="黑体" w:hAnsi="黑体" w:eastAsia="黑体" w:cs="黑体"/>
          <w:spacing w:val="-89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0BE66D0F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C830150">
      <w:pPr>
        <w:spacing w:line="294" w:lineRule="auto"/>
        <w:rPr>
          <w:rFonts w:ascii="Arial"/>
          <w:sz w:val="21"/>
        </w:rPr>
      </w:pPr>
    </w:p>
    <w:p w14:paraId="7BD65EB2">
      <w:pPr>
        <w:spacing w:line="295" w:lineRule="auto"/>
        <w:rPr>
          <w:rFonts w:ascii="Arial"/>
          <w:sz w:val="21"/>
        </w:rPr>
      </w:pPr>
    </w:p>
    <w:p w14:paraId="54BEB280">
      <w:pPr>
        <w:spacing w:line="295" w:lineRule="auto"/>
        <w:rPr>
          <w:rFonts w:ascii="Arial"/>
          <w:sz w:val="21"/>
        </w:rPr>
      </w:pPr>
    </w:p>
    <w:p w14:paraId="20144A0D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F614512">
      <w:pPr>
        <w:spacing w:line="340" w:lineRule="auto"/>
        <w:rPr>
          <w:rFonts w:ascii="Arial"/>
          <w:sz w:val="21"/>
        </w:rPr>
      </w:pPr>
    </w:p>
    <w:p w14:paraId="6B2E37FA">
      <w:pPr>
        <w:spacing w:line="341" w:lineRule="auto"/>
        <w:rPr>
          <w:rFonts w:ascii="Arial"/>
          <w:sz w:val="21"/>
        </w:rPr>
      </w:pPr>
    </w:p>
    <w:p w14:paraId="6F077FF8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托克逊县纪律检查委员会单位概况</w:t>
      </w:r>
    </w:p>
    <w:p w14:paraId="6B44750A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AC16A8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21123E14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5B301558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303E3CD8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5D3AEC12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78ED00F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7F51C7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3411FA4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4D983B3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A1AC1CC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12EFEDF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9C9FDEC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EE15C01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55C4F3B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一、关于托克逊县纪律检查委员会单位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7BCD9080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二、关于托克逊县纪律检查委员会单位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35DAB3B0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5A09A6C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三、关于托克逊县纪律检查委员会单位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0D552F74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四、关于托克逊县纪律检查委员会单位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18FF1BB0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五、关于托克逊县纪律检查委员会单位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4F2E903B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六、关于托克逊县纪律检查委员会单位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395B42D0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七、关于托克逊县纪律检查委员会单位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776A3621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八、关于托克逊县纪律检查委员会单位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6BA2A8C3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九、关于托克逊县纪律检查委员会单位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4753BB47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十、关于托克逊县纪律检查委员会单位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31F4BCE8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4B2A045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4E62A6A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8CE95A6">
      <w:pPr>
        <w:spacing w:before="163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托克逊县纪律检查委员会单位概况</w:t>
      </w:r>
    </w:p>
    <w:p w14:paraId="3116D8C6">
      <w:pPr>
        <w:spacing w:line="261" w:lineRule="auto"/>
        <w:rPr>
          <w:rFonts w:ascii="Arial"/>
          <w:sz w:val="21"/>
        </w:rPr>
      </w:pPr>
    </w:p>
    <w:p w14:paraId="1324090D">
      <w:pPr>
        <w:spacing w:line="261" w:lineRule="auto"/>
        <w:rPr>
          <w:rFonts w:ascii="Arial"/>
          <w:sz w:val="21"/>
        </w:rPr>
      </w:pPr>
    </w:p>
    <w:p w14:paraId="46FC8658">
      <w:pPr>
        <w:spacing w:line="261" w:lineRule="auto"/>
        <w:rPr>
          <w:rFonts w:ascii="Arial"/>
          <w:sz w:val="21"/>
        </w:rPr>
      </w:pPr>
    </w:p>
    <w:p w14:paraId="1E1EFE95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257BC8EF">
      <w:pPr>
        <w:pStyle w:val="2"/>
        <w:spacing w:before="161" w:line="219" w:lineRule="auto"/>
        <w:ind w:left="659"/>
      </w:pPr>
      <w:r>
        <w:rPr>
          <w:spacing w:val="9"/>
        </w:rPr>
        <w:t>（1）负责党的纪律检查工作。贯彻落实吐鲁番市委、</w:t>
      </w:r>
    </w:p>
    <w:p w14:paraId="0773CFF8">
      <w:pPr>
        <w:pStyle w:val="2"/>
        <w:spacing w:before="171" w:line="297" w:lineRule="auto"/>
        <w:ind w:left="21" w:right="16" w:firstLine="18"/>
      </w:pPr>
      <w:r>
        <w:rPr>
          <w:spacing w:val="8"/>
        </w:rPr>
        <w:t xml:space="preserve">市纪委和县委关于纪律检查工作的决定，维护党的章程和其 </w:t>
      </w:r>
      <w:r>
        <w:rPr>
          <w:spacing w:val="9"/>
        </w:rPr>
        <w:t>他党内法规，检查党的路线方针政策和决议的执行情况，协</w:t>
      </w:r>
      <w:r>
        <w:rPr>
          <w:spacing w:val="1"/>
        </w:rPr>
        <w:t xml:space="preserve"> </w:t>
      </w:r>
      <w:r>
        <w:rPr>
          <w:spacing w:val="9"/>
        </w:rPr>
        <w:t>助县委推进全面从严治党、加强党风建设和组织协调反腐败</w:t>
      </w:r>
      <w:r>
        <w:rPr>
          <w:spacing w:val="1"/>
        </w:rPr>
        <w:t xml:space="preserve"> </w:t>
      </w:r>
      <w:r>
        <w:rPr>
          <w:spacing w:val="3"/>
        </w:rPr>
        <w:t>工作。</w:t>
      </w:r>
    </w:p>
    <w:p w14:paraId="154577A6">
      <w:pPr>
        <w:pStyle w:val="2"/>
        <w:spacing w:before="165" w:line="220" w:lineRule="auto"/>
        <w:ind w:left="659"/>
      </w:pPr>
      <w:r>
        <w:rPr>
          <w:spacing w:val="9"/>
        </w:rPr>
        <w:t>（2）依照党的章程和其他党内法规履行监督、执纪、</w:t>
      </w:r>
    </w:p>
    <w:p w14:paraId="47ED504E">
      <w:pPr>
        <w:pStyle w:val="2"/>
        <w:spacing w:before="172" w:line="301" w:lineRule="auto"/>
        <w:ind w:left="21" w:right="13" w:firstLine="42"/>
      </w:pPr>
      <w:r>
        <w:rPr>
          <w:spacing w:val="7"/>
        </w:rPr>
        <w:t>问责职责。负责经常对党员进行遵守纪律的教育，作出关于</w:t>
      </w:r>
      <w:r>
        <w:rPr>
          <w:spacing w:val="11"/>
        </w:rPr>
        <w:t xml:space="preserve"> </w:t>
      </w:r>
      <w:r>
        <w:rPr>
          <w:spacing w:val="9"/>
        </w:rPr>
        <w:t>维护党纪的决定；对全县各级党的组织和县委管理的党员领</w:t>
      </w:r>
      <w:r>
        <w:rPr>
          <w:spacing w:val="3"/>
        </w:rPr>
        <w:t xml:space="preserve"> </w:t>
      </w:r>
      <w:r>
        <w:rPr>
          <w:spacing w:val="9"/>
        </w:rPr>
        <w:t>导干部履行职责、行使权力进行监督，受理处置党员群众检</w:t>
      </w:r>
      <w:r>
        <w:rPr>
          <w:spacing w:val="3"/>
        </w:rPr>
        <w:t xml:space="preserve"> </w:t>
      </w:r>
      <w:r>
        <w:rPr>
          <w:spacing w:val="9"/>
        </w:rPr>
        <w:t>举举报，开展谈话提醒、约谈函询；检查和处理上述党的组</w:t>
      </w:r>
      <w:r>
        <w:rPr>
          <w:spacing w:val="1"/>
        </w:rPr>
        <w:t xml:space="preserve"> </w:t>
      </w:r>
      <w:r>
        <w:rPr>
          <w:spacing w:val="9"/>
        </w:rPr>
        <w:t>织和党员违反党的章程和其他党内法规的比较重要或者复</w:t>
      </w:r>
    </w:p>
    <w:p w14:paraId="1B8D778A">
      <w:pPr>
        <w:pStyle w:val="2"/>
        <w:spacing w:before="169" w:line="288" w:lineRule="auto"/>
        <w:ind w:left="43" w:right="16" w:hanging="6"/>
      </w:pPr>
      <w:r>
        <w:rPr>
          <w:spacing w:val="8"/>
        </w:rPr>
        <w:t>杂的案件，决定或者取消对这些案件中的党员的处分；进行</w:t>
      </w:r>
      <w:r>
        <w:rPr>
          <w:spacing w:val="11"/>
        </w:rPr>
        <w:t xml:space="preserve"> </w:t>
      </w:r>
      <w:r>
        <w:rPr>
          <w:spacing w:val="8"/>
        </w:rPr>
        <w:t>问责或者提出责任追究的建议；受理党员的控告和申诉；保</w:t>
      </w:r>
      <w:r>
        <w:rPr>
          <w:spacing w:val="4"/>
        </w:rPr>
        <w:t xml:space="preserve"> 障党员的权利。</w:t>
      </w:r>
    </w:p>
    <w:p w14:paraId="7E2C5E21">
      <w:pPr>
        <w:pStyle w:val="2"/>
        <w:spacing w:before="171" w:line="219" w:lineRule="auto"/>
        <w:ind w:left="659"/>
      </w:pPr>
      <w:r>
        <w:rPr>
          <w:spacing w:val="8"/>
        </w:rPr>
        <w:t>（3）在县委领导下指导开展巡察工作。</w:t>
      </w:r>
    </w:p>
    <w:p w14:paraId="57946A95">
      <w:pPr>
        <w:pStyle w:val="2"/>
        <w:spacing w:before="171" w:line="302" w:lineRule="auto"/>
        <w:ind w:left="26" w:right="16" w:firstLine="632"/>
      </w:pPr>
      <w:r>
        <w:rPr>
          <w:spacing w:val="6"/>
        </w:rPr>
        <w:t>（4）负责全县监察工作。贯彻落实自治区党委、</w:t>
      </w:r>
      <w:r>
        <w:rPr>
          <w:spacing w:val="-71"/>
        </w:rPr>
        <w:t xml:space="preserve"> </w:t>
      </w:r>
      <w:r>
        <w:rPr>
          <w:spacing w:val="6"/>
        </w:rPr>
        <w:t>自治</w:t>
      </w:r>
      <w:r>
        <w:t xml:space="preserve">  </w:t>
      </w:r>
      <w:r>
        <w:rPr>
          <w:spacing w:val="9"/>
        </w:rPr>
        <w:t>区监委和吐鲁番市委、市监委和县委关于监察工作</w:t>
      </w:r>
      <w:r>
        <w:rPr>
          <w:spacing w:val="8"/>
        </w:rPr>
        <w:t>的决定，</w:t>
      </w:r>
      <w:r>
        <w:t xml:space="preserve"> </w:t>
      </w:r>
      <w:r>
        <w:rPr>
          <w:spacing w:val="9"/>
        </w:rPr>
        <w:t>维护宪法法律，依法对县委管理的行使公权力的公</w:t>
      </w:r>
      <w:r>
        <w:rPr>
          <w:spacing w:val="8"/>
        </w:rPr>
        <w:t>职人员进</w:t>
      </w:r>
      <w:r>
        <w:t xml:space="preserve"> </w:t>
      </w:r>
      <w:r>
        <w:rPr>
          <w:spacing w:val="9"/>
        </w:rPr>
        <w:t>行监察，调查职务违法和职务犯罪，开展廉政建设</w:t>
      </w:r>
      <w:r>
        <w:rPr>
          <w:spacing w:val="8"/>
        </w:rPr>
        <w:t>和反腐败</w:t>
      </w:r>
      <w:r>
        <w:t xml:space="preserve"> </w:t>
      </w:r>
      <w:r>
        <w:rPr>
          <w:spacing w:val="1"/>
        </w:rPr>
        <w:t>工作。</w:t>
      </w:r>
    </w:p>
    <w:p w14:paraId="432EB121">
      <w:pPr>
        <w:pStyle w:val="2"/>
        <w:spacing w:before="167" w:line="270" w:lineRule="auto"/>
        <w:ind w:left="34" w:right="16" w:firstLine="625"/>
      </w:pPr>
      <w:r>
        <w:rPr>
          <w:spacing w:val="9"/>
        </w:rPr>
        <w:t>（5）依照法律规定履行监督、调查、处置职责。对县</w:t>
      </w:r>
      <w:r>
        <w:rPr>
          <w:spacing w:val="6"/>
        </w:rPr>
        <w:t xml:space="preserve">  </w:t>
      </w:r>
      <w:r>
        <w:rPr>
          <w:spacing w:val="8"/>
        </w:rPr>
        <w:t>委管理的行使公权力的公职人员落实党中央治疆方略、聚焦</w:t>
      </w:r>
    </w:p>
    <w:p w14:paraId="6D8893DD">
      <w:pPr>
        <w:spacing w:line="270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01A35FA">
      <w:pPr>
        <w:pStyle w:val="2"/>
        <w:spacing w:before="173" w:line="321" w:lineRule="auto"/>
        <w:ind w:left="22" w:firstLine="13"/>
      </w:pPr>
      <w:r>
        <w:rPr>
          <w:spacing w:val="8"/>
        </w:rPr>
        <w:t>维护社会稳定和长治久安总目标，维护祖国统一，反对民族</w:t>
      </w:r>
      <w:r>
        <w:rPr>
          <w:spacing w:val="12"/>
        </w:rPr>
        <w:t xml:space="preserve"> </w:t>
      </w:r>
      <w:r>
        <w:rPr>
          <w:spacing w:val="9"/>
        </w:rPr>
        <w:t>分裂情况进行监督检查；推进开展廉政教育，对公职人员依</w:t>
      </w:r>
      <w:r>
        <w:rPr>
          <w:spacing w:val="2"/>
        </w:rPr>
        <w:t xml:space="preserve"> </w:t>
      </w:r>
      <w:r>
        <w:rPr>
          <w:spacing w:val="9"/>
        </w:rPr>
        <w:t>法履职、秉公用权、廉洁从政从业以及道德操守情况进行监</w:t>
      </w:r>
      <w:r>
        <w:t xml:space="preserve"> </w:t>
      </w:r>
      <w:r>
        <w:rPr>
          <w:spacing w:val="1"/>
        </w:rPr>
        <w:t>督检查；对涉嫌贪污贿赂、滥用职权、玩忽职守</w:t>
      </w:r>
      <w:r>
        <w:t xml:space="preserve">、权力寻租、 </w:t>
      </w:r>
      <w:r>
        <w:rPr>
          <w:spacing w:val="9"/>
        </w:rPr>
        <w:t>利益输送、徇私舞弊以及浪费国家资财等职务违法和职务犯</w:t>
      </w:r>
      <w:r>
        <w:rPr>
          <w:spacing w:val="2"/>
        </w:rPr>
        <w:t xml:space="preserve"> </w:t>
      </w:r>
      <w:r>
        <w:rPr>
          <w:spacing w:val="9"/>
        </w:rPr>
        <w:t>罪进行调查，对违法的公职人员依法作出政务处分决定；对</w:t>
      </w:r>
      <w:r>
        <w:t xml:space="preserve"> </w:t>
      </w:r>
      <w:r>
        <w:rPr>
          <w:spacing w:val="9"/>
        </w:rPr>
        <w:t>履行职责不力、失职失责的领导人员进行问责；对涉嫌职务</w:t>
      </w:r>
      <w:r>
        <w:t xml:space="preserve"> </w:t>
      </w:r>
      <w:r>
        <w:rPr>
          <w:spacing w:val="9"/>
        </w:rPr>
        <w:t>犯罪的，将调查结果移送人民检察院依法审查、提起公诉；</w:t>
      </w:r>
      <w:r>
        <w:rPr>
          <w:spacing w:val="5"/>
        </w:rPr>
        <w:t xml:space="preserve"> </w:t>
      </w:r>
      <w:r>
        <w:rPr>
          <w:spacing w:val="8"/>
        </w:rPr>
        <w:t>向监察对象所在单位提出监察建议。</w:t>
      </w:r>
    </w:p>
    <w:p w14:paraId="4D29A231">
      <w:pPr>
        <w:pStyle w:val="2"/>
        <w:spacing w:before="4" w:line="270" w:lineRule="auto"/>
        <w:ind w:left="34" w:right="241" w:firstLine="625"/>
      </w:pPr>
      <w:r>
        <w:rPr>
          <w:spacing w:val="9"/>
        </w:rPr>
        <w:t>（6）负责组织协调县委全面从严治党、党风廉政建设</w:t>
      </w:r>
      <w:r>
        <w:rPr>
          <w:spacing w:val="12"/>
        </w:rPr>
        <w:t xml:space="preserve"> </w:t>
      </w:r>
      <w:r>
        <w:rPr>
          <w:spacing w:val="7"/>
        </w:rPr>
        <w:t>和反腐败宣传教育工作。</w:t>
      </w:r>
    </w:p>
    <w:p w14:paraId="313DA7F4">
      <w:pPr>
        <w:pStyle w:val="2"/>
        <w:spacing w:before="171" w:line="296" w:lineRule="auto"/>
        <w:ind w:left="26" w:right="95" w:firstLine="632"/>
      </w:pPr>
      <w:r>
        <w:rPr>
          <w:spacing w:val="9"/>
        </w:rPr>
        <w:t>（7）负责综合分析县委全面从严治党、党风廉政建设</w:t>
      </w:r>
      <w:r>
        <w:rPr>
          <w:spacing w:val="6"/>
        </w:rPr>
        <w:t xml:space="preserve">  </w:t>
      </w:r>
      <w:r>
        <w:rPr>
          <w:spacing w:val="9"/>
        </w:rPr>
        <w:t>和反腐败工作情况，对纪检监察工作重要理论及实</w:t>
      </w:r>
      <w:r>
        <w:rPr>
          <w:spacing w:val="8"/>
        </w:rPr>
        <w:t>践问题进</w:t>
      </w:r>
      <w:r>
        <w:t xml:space="preserve"> </w:t>
      </w:r>
      <w:r>
        <w:rPr>
          <w:spacing w:val="9"/>
        </w:rPr>
        <w:t>行调查研究；提出全县纪检监察法规制度建设规划、计</w:t>
      </w:r>
      <w:r>
        <w:rPr>
          <w:spacing w:val="8"/>
        </w:rPr>
        <w:t>划和</w:t>
      </w:r>
      <w:r>
        <w:t xml:space="preserve"> </w:t>
      </w:r>
      <w:r>
        <w:rPr>
          <w:spacing w:val="6"/>
        </w:rPr>
        <w:t>立法立规建议。</w:t>
      </w:r>
    </w:p>
    <w:p w14:paraId="71024D90">
      <w:pPr>
        <w:pStyle w:val="2"/>
        <w:spacing w:before="174" w:line="287" w:lineRule="auto"/>
        <w:ind w:left="34" w:right="146" w:firstLine="625"/>
      </w:pPr>
      <w:r>
        <w:rPr>
          <w:spacing w:val="9"/>
        </w:rPr>
        <w:t>（8）根据干部管理权限，负责县纪检监察系统领导班</w:t>
      </w:r>
      <w:r>
        <w:rPr>
          <w:spacing w:val="12"/>
        </w:rPr>
        <w:t xml:space="preserve"> </w:t>
      </w:r>
      <w:r>
        <w:rPr>
          <w:spacing w:val="6"/>
        </w:rPr>
        <w:t>子建设、干部队伍建设和组织建设的综合规划、政策研究、</w:t>
      </w:r>
      <w:r>
        <w:rPr>
          <w:spacing w:val="17"/>
        </w:rPr>
        <w:t xml:space="preserve"> </w:t>
      </w:r>
      <w:r>
        <w:rPr>
          <w:spacing w:val="9"/>
        </w:rPr>
        <w:t>制度建设和业务指导；会同有关方面做好县纪委监委派驻</w:t>
      </w:r>
    </w:p>
    <w:p w14:paraId="1F8EC889">
      <w:pPr>
        <w:pStyle w:val="2"/>
        <w:spacing w:before="174" w:line="270" w:lineRule="auto"/>
        <w:ind w:left="35" w:right="97" w:hanging="17"/>
      </w:pPr>
      <w:r>
        <w:rPr>
          <w:spacing w:val="9"/>
        </w:rPr>
        <w:t>（派出）机构纪检监察领导班子建设有关工作；组织和指导</w:t>
      </w:r>
      <w:r>
        <w:rPr>
          <w:spacing w:val="4"/>
        </w:rPr>
        <w:t xml:space="preserve"> </w:t>
      </w:r>
      <w:r>
        <w:rPr>
          <w:spacing w:val="7"/>
        </w:rPr>
        <w:t>纪检监察系统干部教育培训工作等。</w:t>
      </w:r>
    </w:p>
    <w:p w14:paraId="47F9F5DB">
      <w:pPr>
        <w:pStyle w:val="2"/>
        <w:spacing w:before="172" w:line="219" w:lineRule="auto"/>
        <w:ind w:left="659"/>
      </w:pPr>
      <w:r>
        <w:rPr>
          <w:spacing w:val="9"/>
        </w:rPr>
        <w:t>（9）完成吐鲁番市纪委监委和县委交办的其他事项。</w:t>
      </w:r>
    </w:p>
    <w:p w14:paraId="7A16BD64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07A51C72">
      <w:pPr>
        <w:pStyle w:val="2"/>
        <w:spacing w:before="182" w:line="333" w:lineRule="auto"/>
        <w:ind w:left="29" w:right="96" w:firstLine="635"/>
        <w:jc w:val="both"/>
      </w:pPr>
      <w:r>
        <w:rPr>
          <w:spacing w:val="4"/>
        </w:rPr>
        <w:t>托克逊县纪律检查委员会单位无下属预算单位，下设</w:t>
      </w:r>
      <w:r>
        <w:rPr>
          <w:spacing w:val="-41"/>
        </w:rPr>
        <w:t xml:space="preserve"> </w:t>
      </w:r>
      <w:r>
        <w:rPr>
          <w:spacing w:val="4"/>
        </w:rPr>
        <w:t>19</w:t>
      </w:r>
      <w:r>
        <w:t xml:space="preserve"> </w:t>
      </w:r>
      <w:r>
        <w:rPr>
          <w:spacing w:val="9"/>
        </w:rPr>
        <w:t>个科室，分别是：办公室、组宣部、党风政</w:t>
      </w:r>
      <w:r>
        <w:rPr>
          <w:spacing w:val="8"/>
        </w:rPr>
        <w:t>风监督室、信访</w:t>
      </w:r>
      <w:r>
        <w:t xml:space="preserve"> </w:t>
      </w:r>
      <w:r>
        <w:rPr>
          <w:spacing w:val="9"/>
        </w:rPr>
        <w:t>室、案件监督管理室、案件审理室、第一纪</w:t>
      </w:r>
      <w:r>
        <w:rPr>
          <w:spacing w:val="8"/>
        </w:rPr>
        <w:t>检监察室（政治</w:t>
      </w:r>
    </w:p>
    <w:p w14:paraId="3C11A7C9">
      <w:pPr>
        <w:spacing w:line="333" w:lineRule="auto"/>
        <w:sectPr>
          <w:footerReference r:id="rId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B646A3D">
      <w:pPr>
        <w:pStyle w:val="2"/>
        <w:spacing w:before="186" w:line="333" w:lineRule="auto"/>
        <w:ind w:left="23" w:firstLine="12"/>
        <w:jc w:val="both"/>
      </w:pPr>
      <w:r>
        <w:rPr>
          <w:spacing w:val="-11"/>
        </w:rPr>
        <w:t>纪律监督检查室）、第二纪检监察室（纪检监察干部监督室）、</w:t>
      </w:r>
      <w:r>
        <w:rPr>
          <w:spacing w:val="6"/>
        </w:rPr>
        <w:t xml:space="preserve"> </w:t>
      </w:r>
      <w:r>
        <w:rPr>
          <w:spacing w:val="7"/>
        </w:rPr>
        <w:t>第三纪检监察室</w:t>
      </w:r>
      <w:r>
        <w:rPr>
          <w:spacing w:val="53"/>
        </w:rPr>
        <w:t xml:space="preserve"> </w:t>
      </w:r>
      <w:r>
        <w:rPr>
          <w:spacing w:val="7"/>
        </w:rPr>
        <w:t>、 第四纪检监察室、纪委监委第一纪检监</w:t>
      </w:r>
      <w:r>
        <w:t xml:space="preserve"> </w:t>
      </w:r>
      <w:r>
        <w:rPr>
          <w:spacing w:val="1"/>
        </w:rPr>
        <w:t>察组、纪委监委第二纪检监察组、纪委监委第</w:t>
      </w:r>
      <w:r>
        <w:t xml:space="preserve">三纪检监察组、 </w:t>
      </w:r>
      <w:r>
        <w:rPr>
          <w:spacing w:val="9"/>
        </w:rPr>
        <w:t>纪委监委第四纪检监察组、纪委监委第五纪检监察组、</w:t>
      </w:r>
      <w:r>
        <w:rPr>
          <w:spacing w:val="8"/>
        </w:rPr>
        <w:t>纪委</w:t>
      </w:r>
      <w:r>
        <w:t xml:space="preserve"> </w:t>
      </w:r>
      <w:r>
        <w:rPr>
          <w:spacing w:val="9"/>
        </w:rPr>
        <w:t>监委第六纪检监察组、派出纪检监察工委、县委巡察办</w:t>
      </w:r>
      <w:r>
        <w:rPr>
          <w:spacing w:val="8"/>
        </w:rPr>
        <w:t>、信</w:t>
      </w:r>
      <w:r>
        <w:t xml:space="preserve"> </w:t>
      </w:r>
      <w:r>
        <w:rPr>
          <w:spacing w:val="5"/>
        </w:rPr>
        <w:t>息化中心。</w:t>
      </w:r>
    </w:p>
    <w:p w14:paraId="4EA7F127">
      <w:pPr>
        <w:pStyle w:val="2"/>
        <w:spacing w:before="5" w:line="332" w:lineRule="auto"/>
        <w:ind w:left="46" w:right="96" w:firstLine="618"/>
      </w:pPr>
      <w:r>
        <w:rPr>
          <w:spacing w:val="6"/>
        </w:rPr>
        <w:t>托克逊县纪律检查委员会单位编制数</w:t>
      </w:r>
      <w:r>
        <w:rPr>
          <w:spacing w:val="-34"/>
        </w:rPr>
        <w:t xml:space="preserve"> </w:t>
      </w:r>
      <w:r>
        <w:rPr>
          <w:spacing w:val="6"/>
        </w:rPr>
        <w:t>109</w:t>
      </w:r>
      <w:r>
        <w:rPr>
          <w:spacing w:val="-59"/>
        </w:rPr>
        <w:t xml:space="preserve"> </w:t>
      </w:r>
      <w:r>
        <w:rPr>
          <w:spacing w:val="6"/>
        </w:rPr>
        <w:t>人，实有人数</w:t>
      </w:r>
      <w:r>
        <w:t xml:space="preserve"> </w:t>
      </w:r>
      <w:r>
        <w:rPr>
          <w:spacing w:val="-1"/>
        </w:rPr>
        <w:t>115</w:t>
      </w:r>
      <w:r>
        <w:rPr>
          <w:spacing w:val="-43"/>
        </w:rPr>
        <w:t xml:space="preserve"> </w:t>
      </w:r>
      <w:r>
        <w:rPr>
          <w:spacing w:val="-1"/>
        </w:rPr>
        <w:t>人，其中：在职</w:t>
      </w:r>
      <w:r>
        <w:rPr>
          <w:spacing w:val="-41"/>
        </w:rPr>
        <w:t xml:space="preserve"> </w:t>
      </w:r>
      <w:r>
        <w:rPr>
          <w:spacing w:val="-1"/>
        </w:rPr>
        <w:t>103</w:t>
      </w:r>
      <w:r>
        <w:rPr>
          <w:spacing w:val="-60"/>
        </w:rPr>
        <w:t xml:space="preserve"> </w:t>
      </w:r>
      <w:r>
        <w:rPr>
          <w:spacing w:val="-1"/>
        </w:rPr>
        <w:t>人，减少</w:t>
      </w:r>
      <w:r>
        <w:rPr>
          <w:spacing w:val="-35"/>
        </w:rPr>
        <w:t xml:space="preserve"> </w:t>
      </w:r>
      <w:r>
        <w:rPr>
          <w:spacing w:val="-1"/>
        </w:rPr>
        <w:t>3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41"/>
        </w:rPr>
        <w:t xml:space="preserve"> </w:t>
      </w:r>
      <w:r>
        <w:rPr>
          <w:spacing w:val="-1"/>
        </w:rPr>
        <w:t>12</w:t>
      </w:r>
      <w:r>
        <w:rPr>
          <w:spacing w:val="-62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</w:p>
    <w:p w14:paraId="2A5D13D1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人；离休</w:t>
      </w:r>
      <w:r>
        <w:rPr>
          <w:spacing w:val="-34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3D61DAAB">
      <w:pPr>
        <w:spacing w:line="219" w:lineRule="auto"/>
        <w:sectPr>
          <w:footerReference r:id="rId10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86FDA9D">
      <w:pPr>
        <w:spacing w:before="318" w:line="227" w:lineRule="auto"/>
        <w:ind w:left="23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A6B221E">
      <w:pPr>
        <w:spacing w:line="297" w:lineRule="auto"/>
        <w:rPr>
          <w:rFonts w:ascii="Arial"/>
          <w:sz w:val="21"/>
        </w:rPr>
      </w:pPr>
    </w:p>
    <w:p w14:paraId="0212CC39">
      <w:pPr>
        <w:pStyle w:val="2"/>
        <w:spacing w:before="100" w:line="222" w:lineRule="auto"/>
        <w:ind w:left="487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57498ED">
      <w:pPr>
        <w:pStyle w:val="2"/>
        <w:spacing w:before="251" w:line="218" w:lineRule="auto"/>
        <w:ind w:left="3205"/>
        <w:outlineLvl w:val="0"/>
      </w:pPr>
      <w:r>
        <w:rPr>
          <w:b/>
          <w:bCs/>
          <w:spacing w:val="5"/>
        </w:rPr>
        <w:t>单位收支总体情况表</w:t>
      </w:r>
    </w:p>
    <w:p w14:paraId="6787116D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编制单位：托克逊县纪律检查委员会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167C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7C003C5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D455220">
            <w:pPr>
              <w:pStyle w:val="6"/>
              <w:spacing w:before="91" w:line="206" w:lineRule="auto"/>
              <w:ind w:left="1909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60B6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1CA63DD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C61670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0A3766A">
            <w:pPr>
              <w:pStyle w:val="6"/>
              <w:spacing w:before="73" w:line="217" w:lineRule="auto"/>
              <w:ind w:left="95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2C5E790">
            <w:pPr>
              <w:pStyle w:val="6"/>
              <w:spacing w:before="73" w:line="217" w:lineRule="auto"/>
              <w:ind w:left="56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29F5E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DD4308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51F62F81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2034.17</w:t>
            </w:r>
          </w:p>
        </w:tc>
        <w:tc>
          <w:tcPr>
            <w:tcW w:w="2691" w:type="dxa"/>
            <w:vAlign w:val="top"/>
          </w:tcPr>
          <w:p w14:paraId="1B4B12AF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D28F2DA">
            <w:pPr>
              <w:pStyle w:val="6"/>
              <w:spacing w:before="94" w:line="217" w:lineRule="auto"/>
              <w:ind w:left="981"/>
            </w:pPr>
            <w:r>
              <w:rPr>
                <w:b/>
                <w:bCs/>
                <w:spacing w:val="-4"/>
              </w:rPr>
              <w:t>1499.60</w:t>
            </w:r>
          </w:p>
        </w:tc>
      </w:tr>
      <w:tr w14:paraId="26FA7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FABFD8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A5F8E07">
            <w:pPr>
              <w:pStyle w:val="6"/>
              <w:spacing w:before="95" w:line="216" w:lineRule="auto"/>
              <w:ind w:left="664"/>
            </w:pPr>
            <w:r>
              <w:rPr>
                <w:b/>
                <w:bCs/>
                <w:spacing w:val="-4"/>
              </w:rPr>
              <w:t>1983.17</w:t>
            </w:r>
          </w:p>
        </w:tc>
        <w:tc>
          <w:tcPr>
            <w:tcW w:w="2691" w:type="dxa"/>
            <w:vAlign w:val="top"/>
          </w:tcPr>
          <w:p w14:paraId="100892E0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6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5A0902D1">
            <w:pPr>
              <w:rPr>
                <w:rFonts w:ascii="Arial"/>
                <w:sz w:val="21"/>
              </w:rPr>
            </w:pPr>
          </w:p>
        </w:tc>
      </w:tr>
      <w:tr w14:paraId="6707D0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75722B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EB351F2">
            <w:pPr>
              <w:pStyle w:val="6"/>
              <w:spacing w:before="95" w:line="217" w:lineRule="auto"/>
              <w:ind w:left="664"/>
            </w:pPr>
            <w:r>
              <w:rPr>
                <w:spacing w:val="-3"/>
              </w:rPr>
              <w:t>1983.17</w:t>
            </w:r>
          </w:p>
        </w:tc>
        <w:tc>
          <w:tcPr>
            <w:tcW w:w="2691" w:type="dxa"/>
            <w:vAlign w:val="top"/>
          </w:tcPr>
          <w:p w14:paraId="418774FB">
            <w:pPr>
              <w:pStyle w:val="6"/>
              <w:spacing w:before="95" w:line="213" w:lineRule="auto"/>
              <w:ind w:left="120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6CA9C8DE">
            <w:pPr>
              <w:rPr>
                <w:rFonts w:ascii="Arial"/>
                <w:sz w:val="21"/>
              </w:rPr>
            </w:pPr>
          </w:p>
        </w:tc>
      </w:tr>
      <w:tr w14:paraId="0590B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1BB32E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6EBBD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84A2177">
            <w:pPr>
              <w:pStyle w:val="6"/>
              <w:spacing w:before="95" w:line="213" w:lineRule="auto"/>
              <w:ind w:left="120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3A19C5E">
            <w:pPr>
              <w:rPr>
                <w:rFonts w:ascii="Arial"/>
                <w:sz w:val="21"/>
              </w:rPr>
            </w:pPr>
          </w:p>
        </w:tc>
      </w:tr>
      <w:tr w14:paraId="4102C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D0D8F23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9907EC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781E8C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4"/>
              </w:rPr>
              <w:t>205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D2143F5">
            <w:pPr>
              <w:rPr>
                <w:rFonts w:ascii="Arial"/>
                <w:sz w:val="21"/>
              </w:rPr>
            </w:pPr>
          </w:p>
        </w:tc>
      </w:tr>
      <w:tr w14:paraId="081C3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208832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0A3A72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C94534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78144EB3">
            <w:pPr>
              <w:rPr>
                <w:rFonts w:ascii="Arial"/>
                <w:sz w:val="21"/>
              </w:rPr>
            </w:pPr>
          </w:p>
        </w:tc>
      </w:tr>
      <w:tr w14:paraId="6C28C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83DF9D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0A8A5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081FB8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2F054AB4">
            <w:pPr>
              <w:rPr>
                <w:rFonts w:ascii="Arial"/>
                <w:sz w:val="21"/>
              </w:rPr>
            </w:pPr>
          </w:p>
        </w:tc>
      </w:tr>
      <w:tr w14:paraId="249A3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CA038D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D48BC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F88F27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DF0C163">
            <w:pPr>
              <w:pStyle w:val="6"/>
              <w:spacing w:before="97" w:line="215" w:lineRule="auto"/>
              <w:ind w:left="1065"/>
            </w:pPr>
            <w:r>
              <w:rPr>
                <w:b/>
                <w:bCs/>
                <w:spacing w:val="-4"/>
              </w:rPr>
              <w:t>288.44</w:t>
            </w:r>
          </w:p>
        </w:tc>
      </w:tr>
      <w:tr w14:paraId="0744E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8DA27B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5B3342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FEA66E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04B91B9">
            <w:pPr>
              <w:rPr>
                <w:rFonts w:ascii="Arial"/>
                <w:sz w:val="21"/>
              </w:rPr>
            </w:pPr>
          </w:p>
        </w:tc>
      </w:tr>
      <w:tr w14:paraId="4FD5E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2BF9FBB9">
            <w:pPr>
              <w:pStyle w:val="6"/>
              <w:spacing w:before="90" w:line="258" w:lineRule="auto"/>
              <w:ind w:left="123" w:right="210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20B310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1A2FE2">
            <w:pPr>
              <w:pStyle w:val="6"/>
              <w:spacing w:before="240" w:line="213" w:lineRule="auto"/>
              <w:ind w:left="120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8CD391F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100.54</w:t>
            </w:r>
          </w:p>
        </w:tc>
      </w:tr>
      <w:tr w14:paraId="7A6E1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A4775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033FA36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C221F6">
            <w:pPr>
              <w:pStyle w:val="6"/>
              <w:spacing w:before="96" w:line="213" w:lineRule="auto"/>
              <w:ind w:left="120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E38F969">
            <w:pPr>
              <w:rPr>
                <w:rFonts w:ascii="Arial"/>
                <w:sz w:val="21"/>
              </w:rPr>
            </w:pPr>
          </w:p>
        </w:tc>
      </w:tr>
      <w:tr w14:paraId="750C1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1C1AC5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CC23925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51.00</w:t>
            </w:r>
          </w:p>
        </w:tc>
        <w:tc>
          <w:tcPr>
            <w:tcW w:w="2691" w:type="dxa"/>
            <w:vAlign w:val="top"/>
          </w:tcPr>
          <w:p w14:paraId="3B22F228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01F4603">
            <w:pPr>
              <w:rPr>
                <w:rFonts w:ascii="Arial"/>
                <w:sz w:val="21"/>
              </w:rPr>
            </w:pPr>
          </w:p>
        </w:tc>
      </w:tr>
      <w:tr w14:paraId="59697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2B1982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2618E7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F2DFD3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2B377293">
            <w:pPr>
              <w:rPr>
                <w:rFonts w:ascii="Arial"/>
                <w:sz w:val="21"/>
              </w:rPr>
            </w:pPr>
          </w:p>
        </w:tc>
      </w:tr>
      <w:tr w14:paraId="04614E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AA425C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F93267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35BBE1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B186ED6">
            <w:pPr>
              <w:rPr>
                <w:rFonts w:ascii="Arial"/>
                <w:sz w:val="21"/>
              </w:rPr>
            </w:pPr>
          </w:p>
        </w:tc>
      </w:tr>
      <w:tr w14:paraId="7725B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15B504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2A93F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C5DBDC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650780B">
            <w:pPr>
              <w:rPr>
                <w:rFonts w:ascii="Arial"/>
                <w:sz w:val="21"/>
              </w:rPr>
            </w:pPr>
          </w:p>
        </w:tc>
      </w:tr>
      <w:tr w14:paraId="59A92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2A7DFB">
            <w:pPr>
              <w:pStyle w:val="6"/>
              <w:spacing w:before="96" w:line="214" w:lineRule="auto"/>
              <w:ind w:left="480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560250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EB1751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152E35F">
            <w:pPr>
              <w:rPr>
                <w:rFonts w:ascii="Arial"/>
                <w:sz w:val="21"/>
              </w:rPr>
            </w:pPr>
          </w:p>
        </w:tc>
      </w:tr>
      <w:tr w14:paraId="7B673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09AF55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06D7A47">
            <w:pPr>
              <w:pStyle w:val="6"/>
              <w:spacing w:before="97" w:line="215" w:lineRule="auto"/>
              <w:ind w:left="842"/>
            </w:pPr>
            <w:r>
              <w:rPr>
                <w:spacing w:val="-4"/>
              </w:rPr>
              <w:t>51.00</w:t>
            </w:r>
          </w:p>
        </w:tc>
        <w:tc>
          <w:tcPr>
            <w:tcW w:w="2691" w:type="dxa"/>
            <w:vAlign w:val="top"/>
          </w:tcPr>
          <w:p w14:paraId="77AEED00">
            <w:pPr>
              <w:pStyle w:val="6"/>
              <w:spacing w:before="96" w:line="213" w:lineRule="auto"/>
              <w:ind w:left="120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D29F97D">
            <w:pPr>
              <w:rPr>
                <w:rFonts w:ascii="Arial"/>
                <w:sz w:val="21"/>
              </w:rPr>
            </w:pPr>
          </w:p>
        </w:tc>
      </w:tr>
      <w:tr w14:paraId="6C32C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321FAC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404EF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6B5CE4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3DBDBDFD">
            <w:pPr>
              <w:rPr>
                <w:rFonts w:ascii="Arial"/>
                <w:sz w:val="21"/>
              </w:rPr>
            </w:pPr>
          </w:p>
        </w:tc>
      </w:tr>
      <w:tr w14:paraId="1D8053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AE8A8B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94884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9F27AA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49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6CE69357">
            <w:pPr>
              <w:rPr>
                <w:rFonts w:ascii="Arial"/>
                <w:sz w:val="21"/>
              </w:rPr>
            </w:pPr>
          </w:p>
        </w:tc>
      </w:tr>
      <w:tr w14:paraId="0DD6C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A8954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14AB77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567F88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C814DFC">
            <w:pPr>
              <w:pStyle w:val="6"/>
              <w:spacing w:before="98" w:line="214" w:lineRule="auto"/>
              <w:ind w:left="1070"/>
            </w:pPr>
            <w:r>
              <w:rPr>
                <w:spacing w:val="-3"/>
              </w:rPr>
              <w:t>145.59</w:t>
            </w:r>
          </w:p>
        </w:tc>
      </w:tr>
      <w:tr w14:paraId="09769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A70F8C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E85015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76E44B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306612C">
            <w:pPr>
              <w:rPr>
                <w:rFonts w:ascii="Arial"/>
                <w:sz w:val="21"/>
              </w:rPr>
            </w:pPr>
          </w:p>
        </w:tc>
      </w:tr>
      <w:tr w14:paraId="1BE72B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024CC6">
            <w:pPr>
              <w:pStyle w:val="6"/>
              <w:spacing w:before="96" w:line="214" w:lineRule="auto"/>
              <w:ind w:left="490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901F9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140AB7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77F2D92">
            <w:pPr>
              <w:rPr>
                <w:rFonts w:ascii="Arial"/>
                <w:sz w:val="21"/>
              </w:rPr>
            </w:pPr>
          </w:p>
        </w:tc>
      </w:tr>
      <w:tr w14:paraId="4D4BC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4A7095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188B99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81125B2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224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243B9CDD">
            <w:pPr>
              <w:rPr>
                <w:rFonts w:ascii="Arial"/>
                <w:sz w:val="21"/>
              </w:rPr>
            </w:pPr>
          </w:p>
        </w:tc>
      </w:tr>
      <w:tr w14:paraId="1510D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FB3A5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60695D4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DF7903">
            <w:pPr>
              <w:pStyle w:val="6"/>
              <w:spacing w:before="99" w:line="213" w:lineRule="auto"/>
              <w:ind w:left="120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19B64DE">
            <w:pPr>
              <w:rPr>
                <w:rFonts w:ascii="Arial"/>
                <w:sz w:val="21"/>
              </w:rPr>
            </w:pPr>
          </w:p>
        </w:tc>
      </w:tr>
      <w:tr w14:paraId="38935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D7C80E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5F753A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3540EB5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0556A59">
            <w:pPr>
              <w:rPr>
                <w:rFonts w:ascii="Arial"/>
                <w:sz w:val="21"/>
              </w:rPr>
            </w:pPr>
          </w:p>
        </w:tc>
      </w:tr>
      <w:tr w14:paraId="6650D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91508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BB90CE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435B2D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F9192C7">
            <w:pPr>
              <w:rPr>
                <w:rFonts w:ascii="Arial"/>
                <w:sz w:val="21"/>
              </w:rPr>
            </w:pPr>
          </w:p>
        </w:tc>
      </w:tr>
      <w:tr w14:paraId="5D138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FE5AE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241A2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0961DC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66D6735">
            <w:pPr>
              <w:rPr>
                <w:rFonts w:ascii="Arial"/>
                <w:sz w:val="21"/>
              </w:rPr>
            </w:pPr>
          </w:p>
        </w:tc>
      </w:tr>
      <w:tr w14:paraId="257BF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98A4B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A28F56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619F14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1477DD5F">
            <w:pPr>
              <w:rPr>
                <w:rFonts w:ascii="Arial"/>
                <w:sz w:val="21"/>
              </w:rPr>
            </w:pPr>
          </w:p>
        </w:tc>
      </w:tr>
      <w:tr w14:paraId="41C03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D92EF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3AFF52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3F456F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07D625F7">
            <w:pPr>
              <w:rPr>
                <w:rFonts w:ascii="Arial"/>
                <w:sz w:val="21"/>
              </w:rPr>
            </w:pPr>
          </w:p>
        </w:tc>
      </w:tr>
      <w:tr w14:paraId="608AA7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8E0E60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F149A2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B5CB6B">
            <w:pPr>
              <w:pStyle w:val="6"/>
              <w:spacing w:before="98" w:line="213" w:lineRule="auto"/>
              <w:ind w:left="120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01D0EE9">
            <w:pPr>
              <w:rPr>
                <w:rFonts w:ascii="Arial"/>
                <w:sz w:val="21"/>
              </w:rPr>
            </w:pPr>
          </w:p>
        </w:tc>
      </w:tr>
      <w:tr w14:paraId="651C9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06BB4C4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E24F7C4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2034.17</w:t>
            </w:r>
          </w:p>
        </w:tc>
        <w:tc>
          <w:tcPr>
            <w:tcW w:w="2691" w:type="dxa"/>
            <w:vAlign w:val="top"/>
          </w:tcPr>
          <w:p w14:paraId="7264DA4B">
            <w:pPr>
              <w:pStyle w:val="6"/>
              <w:spacing w:before="98" w:line="213" w:lineRule="auto"/>
              <w:ind w:left="118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8B88C2B">
            <w:pPr>
              <w:pStyle w:val="6"/>
              <w:spacing w:before="98" w:line="218" w:lineRule="auto"/>
              <w:ind w:left="977"/>
            </w:pPr>
            <w:r>
              <w:rPr>
                <w:spacing w:val="-2"/>
              </w:rPr>
              <w:t>2034.17</w:t>
            </w:r>
          </w:p>
        </w:tc>
      </w:tr>
    </w:tbl>
    <w:p w14:paraId="6953CD15">
      <w:pPr>
        <w:rPr>
          <w:rFonts w:ascii="Arial"/>
          <w:sz w:val="21"/>
        </w:rPr>
      </w:pPr>
    </w:p>
    <w:p w14:paraId="225450E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12" w:bottom="1521" w:left="1322" w:header="0" w:footer="1156" w:gutter="0"/>
          <w:cols w:space="720" w:num="1"/>
        </w:sectPr>
      </w:pPr>
    </w:p>
    <w:p w14:paraId="5539CF27">
      <w:pPr>
        <w:spacing w:line="279" w:lineRule="auto"/>
        <w:rPr>
          <w:rFonts w:ascii="Arial"/>
          <w:sz w:val="21"/>
        </w:rPr>
      </w:pPr>
    </w:p>
    <w:p w14:paraId="1FA2828A">
      <w:pPr>
        <w:spacing w:line="279" w:lineRule="auto"/>
        <w:rPr>
          <w:rFonts w:ascii="Arial"/>
          <w:sz w:val="21"/>
        </w:rPr>
      </w:pPr>
    </w:p>
    <w:p w14:paraId="0B7017FF">
      <w:pPr>
        <w:spacing w:line="279" w:lineRule="auto"/>
        <w:rPr>
          <w:rFonts w:ascii="Arial"/>
          <w:sz w:val="21"/>
        </w:rPr>
      </w:pPr>
    </w:p>
    <w:p w14:paraId="7D7D2F99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FE3DEA1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17709CFD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编制单位：托克逊县纪律检查委员会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DED09C8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1195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630023E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92E635B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735C2FD">
            <w:pPr>
              <w:spacing w:line="279" w:lineRule="auto"/>
              <w:rPr>
                <w:rFonts w:ascii="Arial"/>
                <w:sz w:val="21"/>
              </w:rPr>
            </w:pPr>
          </w:p>
          <w:p w14:paraId="3F43831B">
            <w:pPr>
              <w:spacing w:line="279" w:lineRule="auto"/>
              <w:rPr>
                <w:rFonts w:ascii="Arial"/>
                <w:sz w:val="21"/>
              </w:rPr>
            </w:pPr>
          </w:p>
          <w:p w14:paraId="1059C904">
            <w:pPr>
              <w:spacing w:line="279" w:lineRule="auto"/>
              <w:rPr>
                <w:rFonts w:ascii="Arial"/>
                <w:sz w:val="21"/>
              </w:rPr>
            </w:pPr>
          </w:p>
          <w:p w14:paraId="6BA9C45C">
            <w:pPr>
              <w:spacing w:line="279" w:lineRule="auto"/>
              <w:rPr>
                <w:rFonts w:ascii="Arial"/>
                <w:sz w:val="21"/>
              </w:rPr>
            </w:pPr>
          </w:p>
          <w:p w14:paraId="159A8FF2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47150BD">
            <w:pPr>
              <w:spacing w:line="279" w:lineRule="auto"/>
              <w:rPr>
                <w:rFonts w:ascii="Arial"/>
                <w:sz w:val="21"/>
              </w:rPr>
            </w:pPr>
          </w:p>
          <w:p w14:paraId="0F5CD9FA">
            <w:pPr>
              <w:spacing w:line="279" w:lineRule="auto"/>
              <w:rPr>
                <w:rFonts w:ascii="Arial"/>
                <w:sz w:val="21"/>
              </w:rPr>
            </w:pPr>
          </w:p>
          <w:p w14:paraId="20905C47">
            <w:pPr>
              <w:spacing w:line="279" w:lineRule="auto"/>
              <w:rPr>
                <w:rFonts w:ascii="Arial"/>
                <w:sz w:val="21"/>
              </w:rPr>
            </w:pPr>
          </w:p>
          <w:p w14:paraId="6163CEA3">
            <w:pPr>
              <w:spacing w:line="280" w:lineRule="auto"/>
              <w:rPr>
                <w:rFonts w:ascii="Arial"/>
                <w:sz w:val="21"/>
              </w:rPr>
            </w:pPr>
          </w:p>
          <w:p w14:paraId="6248891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3C90E121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3F95FE8">
            <w:pPr>
              <w:spacing w:line="325" w:lineRule="auto"/>
              <w:rPr>
                <w:rFonts w:ascii="Arial"/>
                <w:sz w:val="21"/>
              </w:rPr>
            </w:pPr>
          </w:p>
          <w:p w14:paraId="5F59C715">
            <w:pPr>
              <w:spacing w:line="326" w:lineRule="auto"/>
              <w:rPr>
                <w:rFonts w:ascii="Arial"/>
                <w:sz w:val="21"/>
              </w:rPr>
            </w:pPr>
          </w:p>
          <w:p w14:paraId="14DAB42A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7B27CDB3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665B4D92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82D01FD">
            <w:pPr>
              <w:rPr>
                <w:rFonts w:ascii="Arial"/>
                <w:sz w:val="21"/>
              </w:rPr>
            </w:pPr>
          </w:p>
          <w:p w14:paraId="2C852BC3">
            <w:pPr>
              <w:rPr>
                <w:rFonts w:ascii="Arial"/>
                <w:sz w:val="21"/>
              </w:rPr>
            </w:pPr>
          </w:p>
          <w:p w14:paraId="120A6400">
            <w:pPr>
              <w:rPr>
                <w:rFonts w:ascii="Arial"/>
                <w:sz w:val="21"/>
              </w:rPr>
            </w:pPr>
          </w:p>
          <w:p w14:paraId="76AC51A8">
            <w:pPr>
              <w:spacing w:line="241" w:lineRule="auto"/>
              <w:rPr>
                <w:rFonts w:ascii="Arial"/>
                <w:sz w:val="21"/>
              </w:rPr>
            </w:pPr>
          </w:p>
          <w:p w14:paraId="606E9A10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D279C41">
            <w:pPr>
              <w:rPr>
                <w:rFonts w:ascii="Arial"/>
                <w:sz w:val="21"/>
              </w:rPr>
            </w:pPr>
          </w:p>
          <w:p w14:paraId="39FC4366">
            <w:pPr>
              <w:rPr>
                <w:rFonts w:ascii="Arial"/>
                <w:sz w:val="21"/>
              </w:rPr>
            </w:pPr>
          </w:p>
          <w:p w14:paraId="719E6CAB">
            <w:pPr>
              <w:spacing w:line="241" w:lineRule="auto"/>
              <w:rPr>
                <w:rFonts w:ascii="Arial"/>
                <w:sz w:val="21"/>
              </w:rPr>
            </w:pPr>
          </w:p>
          <w:p w14:paraId="4CAEC35A">
            <w:pPr>
              <w:spacing w:line="241" w:lineRule="auto"/>
              <w:rPr>
                <w:rFonts w:ascii="Arial"/>
                <w:sz w:val="21"/>
              </w:rPr>
            </w:pPr>
          </w:p>
          <w:p w14:paraId="774584D8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790D4FA9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364B9E8">
            <w:pPr>
              <w:spacing w:line="268" w:lineRule="auto"/>
              <w:rPr>
                <w:rFonts w:ascii="Arial"/>
                <w:sz w:val="21"/>
              </w:rPr>
            </w:pPr>
          </w:p>
          <w:p w14:paraId="5161A275">
            <w:pPr>
              <w:spacing w:line="269" w:lineRule="auto"/>
              <w:rPr>
                <w:rFonts w:ascii="Arial"/>
                <w:sz w:val="21"/>
              </w:rPr>
            </w:pPr>
          </w:p>
          <w:p w14:paraId="2CD2DD4F">
            <w:pPr>
              <w:spacing w:line="269" w:lineRule="auto"/>
              <w:rPr>
                <w:rFonts w:ascii="Arial"/>
                <w:sz w:val="21"/>
              </w:rPr>
            </w:pPr>
          </w:p>
          <w:p w14:paraId="51E3F8CC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3563BE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178EBE2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19822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26CFA32">
            <w:pPr>
              <w:spacing w:line="265" w:lineRule="auto"/>
              <w:rPr>
                <w:rFonts w:ascii="Arial"/>
                <w:sz w:val="21"/>
              </w:rPr>
            </w:pPr>
          </w:p>
          <w:p w14:paraId="5191F7C2">
            <w:pPr>
              <w:spacing w:line="266" w:lineRule="auto"/>
              <w:rPr>
                <w:rFonts w:ascii="Arial"/>
                <w:sz w:val="21"/>
              </w:rPr>
            </w:pPr>
          </w:p>
          <w:p w14:paraId="5CA53D0D">
            <w:pPr>
              <w:spacing w:line="266" w:lineRule="auto"/>
              <w:rPr>
                <w:rFonts w:ascii="Arial"/>
                <w:sz w:val="21"/>
              </w:rPr>
            </w:pPr>
          </w:p>
          <w:p w14:paraId="7A6029EB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DFFA769">
            <w:pPr>
              <w:spacing w:line="265" w:lineRule="auto"/>
              <w:rPr>
                <w:rFonts w:ascii="Arial"/>
                <w:sz w:val="21"/>
              </w:rPr>
            </w:pPr>
          </w:p>
          <w:p w14:paraId="01215EBF">
            <w:pPr>
              <w:spacing w:line="266" w:lineRule="auto"/>
              <w:rPr>
                <w:rFonts w:ascii="Arial"/>
                <w:sz w:val="21"/>
              </w:rPr>
            </w:pPr>
          </w:p>
          <w:p w14:paraId="46BD0391">
            <w:pPr>
              <w:spacing w:line="266" w:lineRule="auto"/>
              <w:rPr>
                <w:rFonts w:ascii="Arial"/>
                <w:sz w:val="21"/>
              </w:rPr>
            </w:pPr>
          </w:p>
          <w:p w14:paraId="6970F63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AF080C6">
            <w:pPr>
              <w:spacing w:line="265" w:lineRule="auto"/>
              <w:rPr>
                <w:rFonts w:ascii="Arial"/>
                <w:sz w:val="21"/>
              </w:rPr>
            </w:pPr>
          </w:p>
          <w:p w14:paraId="26DDCDB1">
            <w:pPr>
              <w:spacing w:line="266" w:lineRule="auto"/>
              <w:rPr>
                <w:rFonts w:ascii="Arial"/>
                <w:sz w:val="21"/>
              </w:rPr>
            </w:pPr>
          </w:p>
          <w:p w14:paraId="660613B3">
            <w:pPr>
              <w:spacing w:line="266" w:lineRule="auto"/>
              <w:rPr>
                <w:rFonts w:ascii="Arial"/>
                <w:sz w:val="21"/>
              </w:rPr>
            </w:pPr>
          </w:p>
          <w:p w14:paraId="39E576B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358D2D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1C781A4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BEEDB6A">
            <w:pPr>
              <w:spacing w:line="243" w:lineRule="auto"/>
              <w:rPr>
                <w:rFonts w:ascii="Arial"/>
                <w:sz w:val="21"/>
              </w:rPr>
            </w:pPr>
          </w:p>
          <w:p w14:paraId="208AEE0B">
            <w:pPr>
              <w:spacing w:line="244" w:lineRule="auto"/>
              <w:rPr>
                <w:rFonts w:ascii="Arial"/>
                <w:sz w:val="21"/>
              </w:rPr>
            </w:pPr>
          </w:p>
          <w:p w14:paraId="6B66602B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BDFEA14">
            <w:pPr>
              <w:spacing w:line="321" w:lineRule="auto"/>
              <w:rPr>
                <w:rFonts w:ascii="Arial"/>
                <w:sz w:val="21"/>
              </w:rPr>
            </w:pPr>
          </w:p>
          <w:p w14:paraId="649AF79B">
            <w:pPr>
              <w:spacing w:line="321" w:lineRule="auto"/>
              <w:rPr>
                <w:rFonts w:ascii="Arial"/>
                <w:sz w:val="21"/>
              </w:rPr>
            </w:pPr>
          </w:p>
          <w:p w14:paraId="2FD6EF4A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EC0A8A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52C718F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C6C9145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11F9F7B1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AB90DC9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B9B5926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94B6105">
            <w:pPr>
              <w:spacing w:line="243" w:lineRule="auto"/>
              <w:rPr>
                <w:rFonts w:ascii="Arial"/>
                <w:sz w:val="21"/>
              </w:rPr>
            </w:pPr>
          </w:p>
          <w:p w14:paraId="693BD993">
            <w:pPr>
              <w:spacing w:line="244" w:lineRule="auto"/>
              <w:rPr>
                <w:rFonts w:ascii="Arial"/>
                <w:sz w:val="21"/>
              </w:rPr>
            </w:pPr>
          </w:p>
          <w:p w14:paraId="38ED25AA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31F6452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001CA7D5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791C2F3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FC017D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11DD732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86E4E90">
            <w:pPr>
              <w:spacing w:line="332" w:lineRule="auto"/>
              <w:rPr>
                <w:rFonts w:ascii="Arial"/>
                <w:sz w:val="21"/>
              </w:rPr>
            </w:pPr>
          </w:p>
          <w:p w14:paraId="2962D827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9318BCF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45C7E75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EF2DABE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91DBAAF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4C1B1C52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41DA842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B04C02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77DB7B73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A910A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A0C8B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57D3E83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2B02B34">
            <w:pPr>
              <w:rPr>
                <w:rFonts w:ascii="Arial"/>
                <w:sz w:val="21"/>
              </w:rPr>
            </w:pPr>
          </w:p>
        </w:tc>
      </w:tr>
      <w:tr w14:paraId="5F4906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A37571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4A4B909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12CE9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CD95E9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6B06B815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1499.60</w:t>
            </w:r>
          </w:p>
        </w:tc>
        <w:tc>
          <w:tcPr>
            <w:tcW w:w="1019" w:type="dxa"/>
            <w:vAlign w:val="top"/>
          </w:tcPr>
          <w:p w14:paraId="45DCB24E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949" w:type="dxa"/>
            <w:vAlign w:val="top"/>
          </w:tcPr>
          <w:p w14:paraId="452A237F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840" w:type="dxa"/>
            <w:vAlign w:val="top"/>
          </w:tcPr>
          <w:p w14:paraId="43F9BA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6D2C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57FA9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FDA1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F58A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5448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AF25E2">
            <w:pPr>
              <w:pStyle w:val="6"/>
              <w:spacing w:before="145"/>
              <w:ind w:left="328"/>
            </w:pPr>
            <w:r>
              <w:rPr>
                <w:b/>
                <w:bCs/>
                <w:spacing w:val="-5"/>
              </w:rPr>
              <w:t>51.00</w:t>
            </w:r>
          </w:p>
        </w:tc>
        <w:tc>
          <w:tcPr>
            <w:tcW w:w="840" w:type="dxa"/>
            <w:vAlign w:val="top"/>
          </w:tcPr>
          <w:p w14:paraId="2E5C164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304D17">
            <w:pPr>
              <w:rPr>
                <w:rFonts w:ascii="Arial"/>
                <w:sz w:val="21"/>
              </w:rPr>
            </w:pPr>
          </w:p>
        </w:tc>
      </w:tr>
      <w:tr w14:paraId="4498A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028D47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1AC7D72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78F078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298DDF">
            <w:pPr>
              <w:pStyle w:val="6"/>
              <w:spacing w:before="146" w:line="214" w:lineRule="auto"/>
              <w:ind w:left="116"/>
            </w:pPr>
            <w:r>
              <w:rPr>
                <w:b/>
                <w:bCs/>
                <w:spacing w:val="-4"/>
              </w:rPr>
              <w:t>纪检监察事务</w:t>
            </w:r>
          </w:p>
        </w:tc>
        <w:tc>
          <w:tcPr>
            <w:tcW w:w="1009" w:type="dxa"/>
            <w:vAlign w:val="top"/>
          </w:tcPr>
          <w:p w14:paraId="6819CBB6">
            <w:pPr>
              <w:pStyle w:val="6"/>
              <w:spacing w:before="146"/>
              <w:ind w:left="287"/>
            </w:pPr>
            <w:r>
              <w:rPr>
                <w:b/>
                <w:bCs/>
                <w:spacing w:val="-4"/>
              </w:rPr>
              <w:t>1499.60</w:t>
            </w:r>
          </w:p>
        </w:tc>
        <w:tc>
          <w:tcPr>
            <w:tcW w:w="1019" w:type="dxa"/>
            <w:vAlign w:val="top"/>
          </w:tcPr>
          <w:p w14:paraId="2B43993E">
            <w:pPr>
              <w:pStyle w:val="6"/>
              <w:spacing w:before="146"/>
              <w:ind w:left="298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949" w:type="dxa"/>
            <w:vAlign w:val="top"/>
          </w:tcPr>
          <w:p w14:paraId="74AE32FE">
            <w:pPr>
              <w:pStyle w:val="6"/>
              <w:spacing w:before="146"/>
              <w:ind w:left="229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840" w:type="dxa"/>
            <w:vAlign w:val="top"/>
          </w:tcPr>
          <w:p w14:paraId="6F8D05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F49F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BF13F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E19C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17C48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6A29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214474">
            <w:pPr>
              <w:pStyle w:val="6"/>
              <w:spacing w:before="146"/>
              <w:ind w:left="328"/>
            </w:pPr>
            <w:r>
              <w:rPr>
                <w:b/>
                <w:bCs/>
                <w:spacing w:val="-5"/>
              </w:rPr>
              <w:t>51.00</w:t>
            </w:r>
          </w:p>
        </w:tc>
        <w:tc>
          <w:tcPr>
            <w:tcW w:w="840" w:type="dxa"/>
            <w:vAlign w:val="top"/>
          </w:tcPr>
          <w:p w14:paraId="419DE0E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33EC35">
            <w:pPr>
              <w:rPr>
                <w:rFonts w:ascii="Arial"/>
                <w:sz w:val="21"/>
              </w:rPr>
            </w:pPr>
          </w:p>
        </w:tc>
      </w:tr>
      <w:tr w14:paraId="6D33E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453F1A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2F417EE">
            <w:pPr>
              <w:pStyle w:val="6"/>
              <w:spacing w:before="148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9168AA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9AE0045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EBF7784">
            <w:pPr>
              <w:pStyle w:val="6"/>
              <w:spacing w:before="147"/>
              <w:ind w:left="287"/>
            </w:pPr>
            <w:r>
              <w:rPr>
                <w:spacing w:val="-3"/>
              </w:rPr>
              <w:t>1464.60</w:t>
            </w:r>
          </w:p>
        </w:tc>
        <w:tc>
          <w:tcPr>
            <w:tcW w:w="1019" w:type="dxa"/>
            <w:vAlign w:val="top"/>
          </w:tcPr>
          <w:p w14:paraId="36A02C39">
            <w:pPr>
              <w:pStyle w:val="6"/>
              <w:spacing w:before="147"/>
              <w:ind w:left="298"/>
            </w:pPr>
            <w:r>
              <w:rPr>
                <w:spacing w:val="-3"/>
              </w:rPr>
              <w:t>1413.60</w:t>
            </w:r>
          </w:p>
        </w:tc>
        <w:tc>
          <w:tcPr>
            <w:tcW w:w="949" w:type="dxa"/>
            <w:vAlign w:val="top"/>
          </w:tcPr>
          <w:p w14:paraId="76C0F51E">
            <w:pPr>
              <w:pStyle w:val="6"/>
              <w:spacing w:before="147"/>
              <w:ind w:left="229"/>
            </w:pPr>
            <w:r>
              <w:rPr>
                <w:spacing w:val="-3"/>
              </w:rPr>
              <w:t>1413.60</w:t>
            </w:r>
          </w:p>
        </w:tc>
        <w:tc>
          <w:tcPr>
            <w:tcW w:w="840" w:type="dxa"/>
            <w:vAlign w:val="top"/>
          </w:tcPr>
          <w:p w14:paraId="26CC63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B3CF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B65E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8D724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59D8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1248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9F0FE4">
            <w:pPr>
              <w:pStyle w:val="6"/>
              <w:spacing w:before="147"/>
              <w:ind w:left="328"/>
            </w:pPr>
            <w:r>
              <w:rPr>
                <w:spacing w:val="-4"/>
              </w:rPr>
              <w:t>51.00</w:t>
            </w:r>
          </w:p>
        </w:tc>
        <w:tc>
          <w:tcPr>
            <w:tcW w:w="840" w:type="dxa"/>
            <w:vAlign w:val="top"/>
          </w:tcPr>
          <w:p w14:paraId="3E32B4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74C4DE">
            <w:pPr>
              <w:rPr>
                <w:rFonts w:ascii="Arial"/>
                <w:sz w:val="21"/>
              </w:rPr>
            </w:pPr>
          </w:p>
        </w:tc>
      </w:tr>
      <w:tr w14:paraId="3B553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1283E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FEBDCB1">
            <w:pPr>
              <w:pStyle w:val="6"/>
              <w:spacing w:before="148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A6BE01D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71ACB98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其他纪检监察事务支出</w:t>
            </w:r>
          </w:p>
        </w:tc>
        <w:tc>
          <w:tcPr>
            <w:tcW w:w="1009" w:type="dxa"/>
            <w:vAlign w:val="top"/>
          </w:tcPr>
          <w:p w14:paraId="7E683C6D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35.00</w:t>
            </w:r>
          </w:p>
        </w:tc>
        <w:tc>
          <w:tcPr>
            <w:tcW w:w="1019" w:type="dxa"/>
            <w:vAlign w:val="top"/>
          </w:tcPr>
          <w:p w14:paraId="6A982683">
            <w:pPr>
              <w:pStyle w:val="6"/>
              <w:spacing w:before="147"/>
              <w:ind w:left="481"/>
            </w:pPr>
            <w:r>
              <w:rPr>
                <w:spacing w:val="-4"/>
              </w:rPr>
              <w:t>35.00</w:t>
            </w:r>
          </w:p>
        </w:tc>
        <w:tc>
          <w:tcPr>
            <w:tcW w:w="949" w:type="dxa"/>
            <w:vAlign w:val="top"/>
          </w:tcPr>
          <w:p w14:paraId="285534B1">
            <w:pPr>
              <w:pStyle w:val="6"/>
              <w:spacing w:before="147"/>
              <w:ind w:left="412"/>
            </w:pPr>
            <w:r>
              <w:rPr>
                <w:spacing w:val="-4"/>
              </w:rPr>
              <w:t>35.00</w:t>
            </w:r>
          </w:p>
        </w:tc>
        <w:tc>
          <w:tcPr>
            <w:tcW w:w="840" w:type="dxa"/>
            <w:vAlign w:val="top"/>
          </w:tcPr>
          <w:p w14:paraId="013BBD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2F67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C907D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EE89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C411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F3C8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9056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79CBA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73807A">
            <w:pPr>
              <w:rPr>
                <w:rFonts w:ascii="Arial"/>
                <w:sz w:val="21"/>
              </w:rPr>
            </w:pPr>
          </w:p>
        </w:tc>
      </w:tr>
      <w:tr w14:paraId="49B10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39E2A0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8DC941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D99A4F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52D186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3E0B2D2">
            <w:pPr>
              <w:pStyle w:val="6"/>
              <w:spacing w:before="148"/>
              <w:ind w:left="371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019" w:type="dxa"/>
            <w:vAlign w:val="top"/>
          </w:tcPr>
          <w:p w14:paraId="1D950303">
            <w:pPr>
              <w:pStyle w:val="6"/>
              <w:spacing w:before="148"/>
              <w:ind w:left="382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949" w:type="dxa"/>
            <w:vAlign w:val="top"/>
          </w:tcPr>
          <w:p w14:paraId="73500CF4">
            <w:pPr>
              <w:pStyle w:val="6"/>
              <w:spacing w:before="148"/>
              <w:ind w:left="314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840" w:type="dxa"/>
            <w:vAlign w:val="top"/>
          </w:tcPr>
          <w:p w14:paraId="5A0ADB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1792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7693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272B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9BC1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CEA6F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9802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B448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32B183">
            <w:pPr>
              <w:rPr>
                <w:rFonts w:ascii="Arial"/>
                <w:sz w:val="21"/>
              </w:rPr>
            </w:pPr>
          </w:p>
        </w:tc>
      </w:tr>
      <w:tr w14:paraId="6994A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1428CC1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FF235C1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3E973B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2EA51F7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64A585C">
            <w:pPr>
              <w:pStyle w:val="6"/>
              <w:spacing w:before="148"/>
              <w:ind w:left="371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019" w:type="dxa"/>
            <w:vAlign w:val="top"/>
          </w:tcPr>
          <w:p w14:paraId="05967208">
            <w:pPr>
              <w:pStyle w:val="6"/>
              <w:spacing w:before="148"/>
              <w:ind w:left="382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949" w:type="dxa"/>
            <w:vAlign w:val="top"/>
          </w:tcPr>
          <w:p w14:paraId="38654B24">
            <w:pPr>
              <w:pStyle w:val="6"/>
              <w:spacing w:before="148"/>
              <w:ind w:left="314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840" w:type="dxa"/>
            <w:vAlign w:val="top"/>
          </w:tcPr>
          <w:p w14:paraId="50577D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36A2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14D3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0B0F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4924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33D46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51F9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FDA42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05FBBC0">
            <w:pPr>
              <w:rPr>
                <w:rFonts w:ascii="Arial"/>
                <w:sz w:val="21"/>
              </w:rPr>
            </w:pPr>
          </w:p>
        </w:tc>
      </w:tr>
      <w:tr w14:paraId="1FDCD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3BB606F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769DE28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C9D412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0943A1C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21D05BBE">
            <w:pPr>
              <w:pStyle w:val="6"/>
              <w:spacing w:before="148"/>
              <w:ind w:left="467"/>
            </w:pPr>
            <w:r>
              <w:rPr>
                <w:spacing w:val="-4"/>
              </w:rPr>
              <w:t>11.33</w:t>
            </w:r>
          </w:p>
        </w:tc>
        <w:tc>
          <w:tcPr>
            <w:tcW w:w="1019" w:type="dxa"/>
            <w:vAlign w:val="top"/>
          </w:tcPr>
          <w:p w14:paraId="713CE0FB">
            <w:pPr>
              <w:pStyle w:val="6"/>
              <w:spacing w:before="148"/>
              <w:ind w:left="478"/>
            </w:pPr>
            <w:r>
              <w:rPr>
                <w:spacing w:val="-4"/>
              </w:rPr>
              <w:t>11.33</w:t>
            </w:r>
          </w:p>
        </w:tc>
        <w:tc>
          <w:tcPr>
            <w:tcW w:w="949" w:type="dxa"/>
            <w:vAlign w:val="top"/>
          </w:tcPr>
          <w:p w14:paraId="40A2B150">
            <w:pPr>
              <w:pStyle w:val="6"/>
              <w:spacing w:before="148"/>
              <w:ind w:left="409"/>
            </w:pPr>
            <w:r>
              <w:rPr>
                <w:spacing w:val="-4"/>
              </w:rPr>
              <w:t>11.33</w:t>
            </w:r>
          </w:p>
        </w:tc>
        <w:tc>
          <w:tcPr>
            <w:tcW w:w="840" w:type="dxa"/>
            <w:vAlign w:val="top"/>
          </w:tcPr>
          <w:p w14:paraId="15016D0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E0BC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FC005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DAA8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B2A7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094A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899F9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9199F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6A84C0">
            <w:pPr>
              <w:rPr>
                <w:rFonts w:ascii="Arial"/>
                <w:sz w:val="21"/>
              </w:rPr>
            </w:pPr>
          </w:p>
        </w:tc>
      </w:tr>
      <w:tr w14:paraId="3DAD1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310FB74A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C98DFD9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F37B737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C6A7236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0812834C">
            <w:pPr>
              <w:pStyle w:val="6"/>
              <w:spacing w:before="227"/>
              <w:ind w:left="376"/>
            </w:pPr>
            <w:r>
              <w:rPr>
                <w:spacing w:val="-3"/>
              </w:rPr>
              <w:t>184.74</w:t>
            </w:r>
          </w:p>
        </w:tc>
        <w:tc>
          <w:tcPr>
            <w:tcW w:w="1019" w:type="dxa"/>
            <w:vAlign w:val="top"/>
          </w:tcPr>
          <w:p w14:paraId="476B858A">
            <w:pPr>
              <w:pStyle w:val="6"/>
              <w:spacing w:before="227"/>
              <w:ind w:left="387"/>
            </w:pPr>
            <w:r>
              <w:rPr>
                <w:spacing w:val="-3"/>
              </w:rPr>
              <w:t>184.74</w:t>
            </w:r>
          </w:p>
        </w:tc>
        <w:tc>
          <w:tcPr>
            <w:tcW w:w="949" w:type="dxa"/>
            <w:vAlign w:val="top"/>
          </w:tcPr>
          <w:p w14:paraId="3B9EA7BC">
            <w:pPr>
              <w:pStyle w:val="6"/>
              <w:spacing w:before="227"/>
              <w:ind w:left="318"/>
            </w:pPr>
            <w:r>
              <w:rPr>
                <w:spacing w:val="-3"/>
              </w:rPr>
              <w:t>184.74</w:t>
            </w:r>
          </w:p>
        </w:tc>
        <w:tc>
          <w:tcPr>
            <w:tcW w:w="840" w:type="dxa"/>
            <w:vAlign w:val="top"/>
          </w:tcPr>
          <w:p w14:paraId="3DACEA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D23A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7790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F992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7189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88AB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C9CBD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6A2A7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D3134D2">
            <w:pPr>
              <w:rPr>
                <w:rFonts w:ascii="Arial"/>
                <w:sz w:val="21"/>
              </w:rPr>
            </w:pPr>
          </w:p>
        </w:tc>
      </w:tr>
    </w:tbl>
    <w:p w14:paraId="25317C80">
      <w:pPr>
        <w:rPr>
          <w:rFonts w:ascii="Arial"/>
          <w:sz w:val="21"/>
        </w:rPr>
      </w:pPr>
    </w:p>
    <w:p w14:paraId="7552B91A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C10BD0D">
      <w:pPr>
        <w:spacing w:before="21"/>
      </w:pPr>
    </w:p>
    <w:p w14:paraId="20BE84DC">
      <w:pPr>
        <w:spacing w:before="21"/>
      </w:pPr>
    </w:p>
    <w:p w14:paraId="54A8225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571B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4D62CB75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7E20D25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65A619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4F936D74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6652E490">
            <w:pPr>
              <w:pStyle w:val="6"/>
              <w:spacing w:before="228"/>
              <w:ind w:left="464"/>
            </w:pPr>
            <w:r>
              <w:rPr>
                <w:spacing w:val="-3"/>
              </w:rPr>
              <w:t>92.37</w:t>
            </w:r>
          </w:p>
        </w:tc>
        <w:tc>
          <w:tcPr>
            <w:tcW w:w="1019" w:type="dxa"/>
            <w:vAlign w:val="top"/>
          </w:tcPr>
          <w:p w14:paraId="70F75707">
            <w:pPr>
              <w:pStyle w:val="6"/>
              <w:spacing w:before="228"/>
              <w:ind w:left="475"/>
            </w:pPr>
            <w:r>
              <w:rPr>
                <w:spacing w:val="-3"/>
              </w:rPr>
              <w:t>92.37</w:t>
            </w:r>
          </w:p>
        </w:tc>
        <w:tc>
          <w:tcPr>
            <w:tcW w:w="949" w:type="dxa"/>
            <w:vAlign w:val="top"/>
          </w:tcPr>
          <w:p w14:paraId="505240E5">
            <w:pPr>
              <w:pStyle w:val="6"/>
              <w:spacing w:before="228"/>
              <w:ind w:left="406"/>
            </w:pPr>
            <w:r>
              <w:rPr>
                <w:spacing w:val="-3"/>
              </w:rPr>
              <w:t>92.37</w:t>
            </w:r>
          </w:p>
        </w:tc>
        <w:tc>
          <w:tcPr>
            <w:tcW w:w="840" w:type="dxa"/>
            <w:vAlign w:val="top"/>
          </w:tcPr>
          <w:p w14:paraId="23DF859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3F73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C28D0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B949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2CF9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3551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7D4E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51011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BF63A7B">
            <w:pPr>
              <w:rPr>
                <w:rFonts w:ascii="Arial"/>
                <w:sz w:val="21"/>
              </w:rPr>
            </w:pPr>
          </w:p>
        </w:tc>
      </w:tr>
      <w:tr w14:paraId="5A0B3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32B999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1041D7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704FC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A26FCA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8B3DACA">
            <w:pPr>
              <w:pStyle w:val="6"/>
              <w:spacing w:before="144"/>
              <w:ind w:left="376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019" w:type="dxa"/>
            <w:vAlign w:val="top"/>
          </w:tcPr>
          <w:p w14:paraId="58D95C75">
            <w:pPr>
              <w:pStyle w:val="6"/>
              <w:spacing w:before="144"/>
              <w:ind w:left="387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949" w:type="dxa"/>
            <w:vAlign w:val="top"/>
          </w:tcPr>
          <w:p w14:paraId="4EB13581">
            <w:pPr>
              <w:pStyle w:val="6"/>
              <w:spacing w:before="144"/>
              <w:ind w:left="318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840" w:type="dxa"/>
            <w:vAlign w:val="top"/>
          </w:tcPr>
          <w:p w14:paraId="10A876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07A4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3906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5C89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DBD6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8D51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B9B5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D3A0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AA085F7">
            <w:pPr>
              <w:rPr>
                <w:rFonts w:ascii="Arial"/>
                <w:sz w:val="21"/>
              </w:rPr>
            </w:pPr>
          </w:p>
        </w:tc>
      </w:tr>
      <w:tr w14:paraId="3D64B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42AF2D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23A32BB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476694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2CDD2DE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0CB2ADAD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019" w:type="dxa"/>
            <w:vAlign w:val="top"/>
          </w:tcPr>
          <w:p w14:paraId="4A64AB10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949" w:type="dxa"/>
            <w:vAlign w:val="top"/>
          </w:tcPr>
          <w:p w14:paraId="4DDBF2C3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840" w:type="dxa"/>
            <w:vAlign w:val="top"/>
          </w:tcPr>
          <w:p w14:paraId="3D8574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28EC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E404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5BCF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8980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9F39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8764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BF8DF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2BB42BB">
            <w:pPr>
              <w:rPr>
                <w:rFonts w:ascii="Arial"/>
                <w:sz w:val="21"/>
              </w:rPr>
            </w:pPr>
          </w:p>
        </w:tc>
      </w:tr>
      <w:tr w14:paraId="0C44C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4157915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98BA4E9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7AA9A5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83A9438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48E4E302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78.39</w:t>
            </w:r>
          </w:p>
        </w:tc>
        <w:tc>
          <w:tcPr>
            <w:tcW w:w="1019" w:type="dxa"/>
            <w:vAlign w:val="top"/>
          </w:tcPr>
          <w:p w14:paraId="0FC4930B">
            <w:pPr>
              <w:pStyle w:val="6"/>
              <w:spacing w:before="144"/>
              <w:ind w:left="475"/>
            </w:pPr>
            <w:r>
              <w:rPr>
                <w:spacing w:val="-3"/>
              </w:rPr>
              <w:t>78.39</w:t>
            </w:r>
          </w:p>
        </w:tc>
        <w:tc>
          <w:tcPr>
            <w:tcW w:w="949" w:type="dxa"/>
            <w:vAlign w:val="top"/>
          </w:tcPr>
          <w:p w14:paraId="157E56C5">
            <w:pPr>
              <w:pStyle w:val="6"/>
              <w:spacing w:before="144"/>
              <w:ind w:left="406"/>
            </w:pPr>
            <w:r>
              <w:rPr>
                <w:spacing w:val="-3"/>
              </w:rPr>
              <w:t>78.39</w:t>
            </w:r>
          </w:p>
        </w:tc>
        <w:tc>
          <w:tcPr>
            <w:tcW w:w="840" w:type="dxa"/>
            <w:vAlign w:val="top"/>
          </w:tcPr>
          <w:p w14:paraId="363D6E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90C8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399CB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A128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24EA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198E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CB29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1CFE3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9FA712">
            <w:pPr>
              <w:rPr>
                <w:rFonts w:ascii="Arial"/>
                <w:sz w:val="21"/>
              </w:rPr>
            </w:pPr>
          </w:p>
        </w:tc>
      </w:tr>
      <w:tr w14:paraId="68154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A3284C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B10878A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C97D77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AF33681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02F13912">
            <w:pPr>
              <w:pStyle w:val="6"/>
              <w:spacing w:before="145"/>
              <w:ind w:left="463"/>
            </w:pPr>
            <w:r>
              <w:rPr>
                <w:spacing w:val="-3"/>
              </w:rPr>
              <w:t>22.15</w:t>
            </w:r>
          </w:p>
        </w:tc>
        <w:tc>
          <w:tcPr>
            <w:tcW w:w="1019" w:type="dxa"/>
            <w:vAlign w:val="top"/>
          </w:tcPr>
          <w:p w14:paraId="5D82CBC6">
            <w:pPr>
              <w:pStyle w:val="6"/>
              <w:spacing w:before="145"/>
              <w:ind w:left="474"/>
            </w:pPr>
            <w:r>
              <w:rPr>
                <w:spacing w:val="-3"/>
              </w:rPr>
              <w:t>22.15</w:t>
            </w:r>
          </w:p>
        </w:tc>
        <w:tc>
          <w:tcPr>
            <w:tcW w:w="949" w:type="dxa"/>
            <w:vAlign w:val="top"/>
          </w:tcPr>
          <w:p w14:paraId="1846C529">
            <w:pPr>
              <w:pStyle w:val="6"/>
              <w:spacing w:before="145"/>
              <w:ind w:left="405"/>
            </w:pPr>
            <w:r>
              <w:rPr>
                <w:spacing w:val="-3"/>
              </w:rPr>
              <w:t>22.15</w:t>
            </w:r>
          </w:p>
        </w:tc>
        <w:tc>
          <w:tcPr>
            <w:tcW w:w="840" w:type="dxa"/>
            <w:vAlign w:val="top"/>
          </w:tcPr>
          <w:p w14:paraId="7BB566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DBE41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FBA0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64AF6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B897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5FB4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0D5B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76FB2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C3FC53">
            <w:pPr>
              <w:rPr>
                <w:rFonts w:ascii="Arial"/>
                <w:sz w:val="21"/>
              </w:rPr>
            </w:pPr>
          </w:p>
        </w:tc>
      </w:tr>
      <w:tr w14:paraId="19D9C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A733A8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ED95BF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06207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8BF6C7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73D127E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019" w:type="dxa"/>
            <w:vAlign w:val="top"/>
          </w:tcPr>
          <w:p w14:paraId="1975FAFE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949" w:type="dxa"/>
            <w:vAlign w:val="top"/>
          </w:tcPr>
          <w:p w14:paraId="047479BE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840" w:type="dxa"/>
            <w:vAlign w:val="top"/>
          </w:tcPr>
          <w:p w14:paraId="5E47F5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BA48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8678F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5530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6F99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CDA7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8CFF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31383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EB351B">
            <w:pPr>
              <w:rPr>
                <w:rFonts w:ascii="Arial"/>
                <w:sz w:val="21"/>
              </w:rPr>
            </w:pPr>
          </w:p>
        </w:tc>
      </w:tr>
      <w:tr w14:paraId="5CD41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BC576C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FFBC29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0E113B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E66B478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5F63205F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019" w:type="dxa"/>
            <w:vAlign w:val="top"/>
          </w:tcPr>
          <w:p w14:paraId="38CA6CE5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949" w:type="dxa"/>
            <w:vAlign w:val="top"/>
          </w:tcPr>
          <w:p w14:paraId="76DFE8D4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840" w:type="dxa"/>
            <w:vAlign w:val="top"/>
          </w:tcPr>
          <w:p w14:paraId="40B9AA5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27E7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1B49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10BB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1653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3383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04A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2512C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5F7108">
            <w:pPr>
              <w:rPr>
                <w:rFonts w:ascii="Arial"/>
                <w:sz w:val="21"/>
              </w:rPr>
            </w:pPr>
          </w:p>
        </w:tc>
      </w:tr>
      <w:tr w14:paraId="29E85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36758B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11C1BBD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832697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F34A75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76BC2C8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145.59</w:t>
            </w:r>
          </w:p>
        </w:tc>
        <w:tc>
          <w:tcPr>
            <w:tcW w:w="1019" w:type="dxa"/>
            <w:vAlign w:val="top"/>
          </w:tcPr>
          <w:p w14:paraId="21184CA3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145.59</w:t>
            </w:r>
          </w:p>
        </w:tc>
        <w:tc>
          <w:tcPr>
            <w:tcW w:w="949" w:type="dxa"/>
            <w:vAlign w:val="top"/>
          </w:tcPr>
          <w:p w14:paraId="30F5DCEE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145.59</w:t>
            </w:r>
          </w:p>
        </w:tc>
        <w:tc>
          <w:tcPr>
            <w:tcW w:w="840" w:type="dxa"/>
            <w:vAlign w:val="top"/>
          </w:tcPr>
          <w:p w14:paraId="102383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F63E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6896F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647A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4B87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9C66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170D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DAA30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0F9F61">
            <w:pPr>
              <w:rPr>
                <w:rFonts w:ascii="Arial"/>
                <w:sz w:val="21"/>
              </w:rPr>
            </w:pPr>
          </w:p>
        </w:tc>
      </w:tr>
      <w:tr w14:paraId="356DA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4BCC1B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7C631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BF3CE6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C2A48C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5FA9A78">
            <w:pPr>
              <w:pStyle w:val="6"/>
              <w:spacing w:before="147"/>
              <w:ind w:left="283"/>
            </w:pPr>
            <w:r>
              <w:rPr>
                <w:b/>
                <w:bCs/>
                <w:spacing w:val="-3"/>
              </w:rPr>
              <w:t>2034.17</w:t>
            </w:r>
          </w:p>
        </w:tc>
        <w:tc>
          <w:tcPr>
            <w:tcW w:w="1019" w:type="dxa"/>
            <w:vAlign w:val="top"/>
          </w:tcPr>
          <w:p w14:paraId="2C1794CC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1983.17</w:t>
            </w:r>
          </w:p>
        </w:tc>
        <w:tc>
          <w:tcPr>
            <w:tcW w:w="949" w:type="dxa"/>
            <w:vAlign w:val="top"/>
          </w:tcPr>
          <w:p w14:paraId="53717AD8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1983.17</w:t>
            </w:r>
          </w:p>
        </w:tc>
        <w:tc>
          <w:tcPr>
            <w:tcW w:w="840" w:type="dxa"/>
            <w:vAlign w:val="top"/>
          </w:tcPr>
          <w:p w14:paraId="029D4D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C47C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69E68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D91E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AF0E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5515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AEA47A">
            <w:pPr>
              <w:pStyle w:val="6"/>
              <w:spacing w:before="147"/>
              <w:ind w:left="328"/>
            </w:pPr>
            <w:r>
              <w:rPr>
                <w:b/>
                <w:bCs/>
                <w:spacing w:val="-5"/>
              </w:rPr>
              <w:t>51.00</w:t>
            </w:r>
          </w:p>
        </w:tc>
        <w:tc>
          <w:tcPr>
            <w:tcW w:w="840" w:type="dxa"/>
            <w:vAlign w:val="top"/>
          </w:tcPr>
          <w:p w14:paraId="6F539ED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43165C">
            <w:pPr>
              <w:rPr>
                <w:rFonts w:ascii="Arial"/>
                <w:sz w:val="21"/>
              </w:rPr>
            </w:pPr>
          </w:p>
        </w:tc>
      </w:tr>
    </w:tbl>
    <w:p w14:paraId="17527B0C">
      <w:pPr>
        <w:rPr>
          <w:rFonts w:ascii="Arial"/>
          <w:sz w:val="21"/>
        </w:rPr>
      </w:pPr>
    </w:p>
    <w:p w14:paraId="2C158EDC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0688097">
      <w:pPr>
        <w:spacing w:line="305" w:lineRule="auto"/>
        <w:rPr>
          <w:rFonts w:ascii="Arial"/>
          <w:sz w:val="21"/>
        </w:rPr>
      </w:pPr>
    </w:p>
    <w:p w14:paraId="78723C96">
      <w:pPr>
        <w:spacing w:line="306" w:lineRule="auto"/>
        <w:rPr>
          <w:rFonts w:ascii="Arial"/>
          <w:sz w:val="21"/>
        </w:rPr>
      </w:pPr>
    </w:p>
    <w:p w14:paraId="12603BE9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96E3233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B58DAAC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编制单位：托克逊县纪律检查委员会</w:t>
      </w:r>
      <w:r>
        <w:rPr>
          <w:spacing w:val="3"/>
          <w:sz w:val="24"/>
          <w:szCs w:val="24"/>
        </w:rPr>
        <w:t xml:space="preserve">                          </w:t>
      </w:r>
      <w:r>
        <w:rPr>
          <w:spacing w:val="2"/>
          <w:sz w:val="24"/>
          <w:szCs w:val="24"/>
        </w:rPr>
        <w:t xml:space="preserve">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0"/>
        <w:gridCol w:w="1766"/>
        <w:gridCol w:w="1767"/>
        <w:gridCol w:w="1802"/>
      </w:tblGrid>
      <w:tr w14:paraId="225A7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2" w:type="dxa"/>
            <w:gridSpan w:val="4"/>
            <w:vAlign w:val="top"/>
          </w:tcPr>
          <w:p w14:paraId="0D544116">
            <w:pPr>
              <w:pStyle w:val="6"/>
              <w:spacing w:before="58" w:line="217" w:lineRule="auto"/>
              <w:ind w:left="162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5" w:type="dxa"/>
            <w:gridSpan w:val="3"/>
            <w:vAlign w:val="top"/>
          </w:tcPr>
          <w:p w14:paraId="42F37EEA">
            <w:pPr>
              <w:pStyle w:val="6"/>
              <w:spacing w:before="57" w:line="213" w:lineRule="auto"/>
              <w:ind w:left="219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5B9B3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26681DF0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DFA0B8F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top"/>
          </w:tcPr>
          <w:p w14:paraId="0123D450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6" w:type="dxa"/>
            <w:vMerge w:val="restart"/>
            <w:tcBorders>
              <w:bottom w:val="nil"/>
            </w:tcBorders>
            <w:vAlign w:val="top"/>
          </w:tcPr>
          <w:p w14:paraId="4D5DB257">
            <w:pPr>
              <w:pStyle w:val="6"/>
              <w:spacing w:before="301" w:line="224" w:lineRule="auto"/>
              <w:ind w:left="68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7" w:type="dxa"/>
            <w:vMerge w:val="restart"/>
            <w:tcBorders>
              <w:bottom w:val="nil"/>
            </w:tcBorders>
            <w:vAlign w:val="top"/>
          </w:tcPr>
          <w:p w14:paraId="6EE43CB6">
            <w:pPr>
              <w:pStyle w:val="6"/>
              <w:spacing w:before="300" w:line="222" w:lineRule="auto"/>
              <w:ind w:left="487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2" w:type="dxa"/>
            <w:vMerge w:val="restart"/>
            <w:tcBorders>
              <w:bottom w:val="nil"/>
            </w:tcBorders>
            <w:vAlign w:val="top"/>
          </w:tcPr>
          <w:p w14:paraId="4C4384C5">
            <w:pPr>
              <w:pStyle w:val="6"/>
              <w:spacing w:before="300" w:line="222" w:lineRule="auto"/>
              <w:ind w:left="50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D304F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3B620C1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3865FA75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313A76BB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0" w:type="dxa"/>
            <w:vMerge w:val="continue"/>
            <w:tcBorders>
              <w:top w:val="nil"/>
            </w:tcBorders>
            <w:vAlign w:val="top"/>
          </w:tcPr>
          <w:p w14:paraId="7D0200FD"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Merge w:val="continue"/>
            <w:tcBorders>
              <w:top w:val="nil"/>
            </w:tcBorders>
            <w:vAlign w:val="top"/>
          </w:tcPr>
          <w:p w14:paraId="06070705">
            <w:pPr>
              <w:rPr>
                <w:rFonts w:ascii="Arial"/>
                <w:sz w:val="21"/>
              </w:rPr>
            </w:pPr>
          </w:p>
        </w:tc>
        <w:tc>
          <w:tcPr>
            <w:tcW w:w="1767" w:type="dxa"/>
            <w:vMerge w:val="continue"/>
            <w:tcBorders>
              <w:top w:val="nil"/>
            </w:tcBorders>
            <w:vAlign w:val="top"/>
          </w:tcPr>
          <w:p w14:paraId="0AC86CFF">
            <w:pPr>
              <w:rPr>
                <w:rFonts w:ascii="Arial"/>
                <w:sz w:val="21"/>
              </w:rPr>
            </w:pPr>
          </w:p>
        </w:tc>
        <w:tc>
          <w:tcPr>
            <w:tcW w:w="1802" w:type="dxa"/>
            <w:vMerge w:val="continue"/>
            <w:tcBorders>
              <w:top w:val="nil"/>
            </w:tcBorders>
            <w:vAlign w:val="top"/>
          </w:tcPr>
          <w:p w14:paraId="2C5495D1">
            <w:pPr>
              <w:rPr>
                <w:rFonts w:ascii="Arial"/>
                <w:sz w:val="21"/>
              </w:rPr>
            </w:pPr>
          </w:p>
        </w:tc>
      </w:tr>
      <w:tr w14:paraId="0B358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E7BE2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29631F5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D8F6EE4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61D7B346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66" w:type="dxa"/>
            <w:vAlign w:val="top"/>
          </w:tcPr>
          <w:p w14:paraId="22EA2DC6">
            <w:pPr>
              <w:pStyle w:val="6"/>
              <w:spacing w:before="115"/>
              <w:ind w:left="1045"/>
            </w:pPr>
            <w:r>
              <w:rPr>
                <w:b/>
                <w:bCs/>
                <w:spacing w:val="-4"/>
              </w:rPr>
              <w:t>1499.60</w:t>
            </w:r>
          </w:p>
        </w:tc>
        <w:tc>
          <w:tcPr>
            <w:tcW w:w="1767" w:type="dxa"/>
            <w:vAlign w:val="top"/>
          </w:tcPr>
          <w:p w14:paraId="0F6E34D1">
            <w:pPr>
              <w:pStyle w:val="6"/>
              <w:spacing w:before="115"/>
              <w:ind w:left="1046"/>
            </w:pPr>
            <w:r>
              <w:rPr>
                <w:b/>
                <w:bCs/>
                <w:spacing w:val="-4"/>
              </w:rPr>
              <w:t>1413.60</w:t>
            </w:r>
          </w:p>
        </w:tc>
        <w:tc>
          <w:tcPr>
            <w:tcW w:w="1802" w:type="dxa"/>
            <w:vAlign w:val="top"/>
          </w:tcPr>
          <w:p w14:paraId="06E8D7BD">
            <w:pPr>
              <w:pStyle w:val="6"/>
              <w:spacing w:before="115"/>
              <w:ind w:left="1254"/>
            </w:pPr>
            <w:r>
              <w:rPr>
                <w:b/>
                <w:bCs/>
                <w:spacing w:val="-5"/>
              </w:rPr>
              <w:t>86.00</w:t>
            </w:r>
          </w:p>
        </w:tc>
      </w:tr>
      <w:tr w14:paraId="0C93E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B970D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5193B965">
            <w:pPr>
              <w:pStyle w:val="6"/>
              <w:spacing w:before="113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C500B08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6316AA85">
            <w:pPr>
              <w:pStyle w:val="6"/>
              <w:spacing w:before="113" w:line="214" w:lineRule="auto"/>
              <w:ind w:left="116"/>
            </w:pPr>
            <w:r>
              <w:rPr>
                <w:b/>
                <w:bCs/>
                <w:spacing w:val="-4"/>
              </w:rPr>
              <w:t>纪检监察事务</w:t>
            </w:r>
          </w:p>
        </w:tc>
        <w:tc>
          <w:tcPr>
            <w:tcW w:w="1766" w:type="dxa"/>
            <w:vAlign w:val="top"/>
          </w:tcPr>
          <w:p w14:paraId="53EABF89">
            <w:pPr>
              <w:pStyle w:val="6"/>
              <w:spacing w:before="113"/>
              <w:ind w:left="1045"/>
            </w:pPr>
            <w:r>
              <w:rPr>
                <w:b/>
                <w:bCs/>
                <w:spacing w:val="-4"/>
              </w:rPr>
              <w:t>1499.60</w:t>
            </w:r>
          </w:p>
        </w:tc>
        <w:tc>
          <w:tcPr>
            <w:tcW w:w="1767" w:type="dxa"/>
            <w:vAlign w:val="top"/>
          </w:tcPr>
          <w:p w14:paraId="5A135ED6">
            <w:pPr>
              <w:pStyle w:val="6"/>
              <w:spacing w:before="113"/>
              <w:ind w:left="1046"/>
            </w:pPr>
            <w:r>
              <w:rPr>
                <w:b/>
                <w:bCs/>
                <w:spacing w:val="-4"/>
              </w:rPr>
              <w:t>1413.60</w:t>
            </w:r>
          </w:p>
        </w:tc>
        <w:tc>
          <w:tcPr>
            <w:tcW w:w="1802" w:type="dxa"/>
            <w:vAlign w:val="top"/>
          </w:tcPr>
          <w:p w14:paraId="54E11505">
            <w:pPr>
              <w:pStyle w:val="6"/>
              <w:spacing w:before="113"/>
              <w:ind w:left="1254"/>
            </w:pPr>
            <w:r>
              <w:rPr>
                <w:b/>
                <w:bCs/>
                <w:spacing w:val="-5"/>
              </w:rPr>
              <w:t>86.00</w:t>
            </w:r>
          </w:p>
        </w:tc>
      </w:tr>
      <w:tr w14:paraId="7DF3E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0D9452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052288DA">
            <w:pPr>
              <w:pStyle w:val="6"/>
              <w:spacing w:before="114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2546A5F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0" w:type="dxa"/>
            <w:vAlign w:val="top"/>
          </w:tcPr>
          <w:p w14:paraId="7F3B8797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6" w:type="dxa"/>
            <w:vAlign w:val="top"/>
          </w:tcPr>
          <w:p w14:paraId="29EFCC80">
            <w:pPr>
              <w:pStyle w:val="6"/>
              <w:spacing w:before="113"/>
              <w:ind w:left="1045"/>
            </w:pPr>
            <w:r>
              <w:rPr>
                <w:spacing w:val="-3"/>
              </w:rPr>
              <w:t>1464.60</w:t>
            </w:r>
          </w:p>
        </w:tc>
        <w:tc>
          <w:tcPr>
            <w:tcW w:w="1767" w:type="dxa"/>
            <w:vAlign w:val="top"/>
          </w:tcPr>
          <w:p w14:paraId="0F2F8349">
            <w:pPr>
              <w:pStyle w:val="6"/>
              <w:spacing w:before="113"/>
              <w:ind w:left="1046"/>
            </w:pPr>
            <w:r>
              <w:rPr>
                <w:spacing w:val="-3"/>
              </w:rPr>
              <w:t>1413.60</w:t>
            </w:r>
          </w:p>
        </w:tc>
        <w:tc>
          <w:tcPr>
            <w:tcW w:w="1802" w:type="dxa"/>
            <w:vAlign w:val="top"/>
          </w:tcPr>
          <w:p w14:paraId="0CD84CEC">
            <w:pPr>
              <w:pStyle w:val="6"/>
              <w:spacing w:before="113"/>
              <w:ind w:left="1254"/>
            </w:pPr>
            <w:r>
              <w:rPr>
                <w:spacing w:val="-4"/>
              </w:rPr>
              <w:t>51.00</w:t>
            </w:r>
          </w:p>
        </w:tc>
      </w:tr>
      <w:tr w14:paraId="18521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37B74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13154A57">
            <w:pPr>
              <w:pStyle w:val="6"/>
              <w:spacing w:before="114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997CB34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10" w:type="dxa"/>
            <w:vAlign w:val="top"/>
          </w:tcPr>
          <w:p w14:paraId="7039CB07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其他纪检监察事务支出</w:t>
            </w:r>
          </w:p>
        </w:tc>
        <w:tc>
          <w:tcPr>
            <w:tcW w:w="1766" w:type="dxa"/>
            <w:vAlign w:val="top"/>
          </w:tcPr>
          <w:p w14:paraId="50221EEE">
            <w:pPr>
              <w:pStyle w:val="6"/>
              <w:spacing w:before="113"/>
              <w:ind w:left="1228"/>
            </w:pPr>
            <w:r>
              <w:rPr>
                <w:spacing w:val="-4"/>
              </w:rPr>
              <w:t>35.00</w:t>
            </w:r>
          </w:p>
        </w:tc>
        <w:tc>
          <w:tcPr>
            <w:tcW w:w="1767" w:type="dxa"/>
            <w:vAlign w:val="top"/>
          </w:tcPr>
          <w:p w14:paraId="3955B35D">
            <w:pPr>
              <w:rPr>
                <w:rFonts w:ascii="Arial"/>
                <w:sz w:val="21"/>
              </w:rPr>
            </w:pPr>
          </w:p>
        </w:tc>
        <w:tc>
          <w:tcPr>
            <w:tcW w:w="1802" w:type="dxa"/>
            <w:vAlign w:val="top"/>
          </w:tcPr>
          <w:p w14:paraId="4F8DDABA">
            <w:pPr>
              <w:pStyle w:val="6"/>
              <w:spacing w:before="113"/>
              <w:ind w:left="1259"/>
            </w:pPr>
            <w:r>
              <w:rPr>
                <w:spacing w:val="-4"/>
              </w:rPr>
              <w:t>35.00</w:t>
            </w:r>
          </w:p>
        </w:tc>
      </w:tr>
      <w:tr w14:paraId="53436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8F628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DE747E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9F7BB6D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6D887A4D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6" w:type="dxa"/>
            <w:vAlign w:val="top"/>
          </w:tcPr>
          <w:p w14:paraId="346ECF24">
            <w:pPr>
              <w:pStyle w:val="6"/>
              <w:spacing w:before="114"/>
              <w:ind w:left="1130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67" w:type="dxa"/>
            <w:vAlign w:val="top"/>
          </w:tcPr>
          <w:p w14:paraId="030A9737">
            <w:pPr>
              <w:pStyle w:val="6"/>
              <w:spacing w:before="114"/>
              <w:ind w:left="1133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802" w:type="dxa"/>
            <w:vAlign w:val="top"/>
          </w:tcPr>
          <w:p w14:paraId="0F91B926">
            <w:pPr>
              <w:rPr>
                <w:rFonts w:ascii="Arial"/>
                <w:sz w:val="21"/>
              </w:rPr>
            </w:pPr>
          </w:p>
        </w:tc>
      </w:tr>
      <w:tr w14:paraId="39A93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739E12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0E59539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0EDD331D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5A0EE472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6" w:type="dxa"/>
            <w:vAlign w:val="top"/>
          </w:tcPr>
          <w:p w14:paraId="7325246E">
            <w:pPr>
              <w:pStyle w:val="6"/>
              <w:spacing w:before="114"/>
              <w:ind w:left="1130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67" w:type="dxa"/>
            <w:vAlign w:val="top"/>
          </w:tcPr>
          <w:p w14:paraId="3351873C">
            <w:pPr>
              <w:pStyle w:val="6"/>
              <w:spacing w:before="114"/>
              <w:ind w:left="1133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802" w:type="dxa"/>
            <w:vAlign w:val="top"/>
          </w:tcPr>
          <w:p w14:paraId="75BA444E">
            <w:pPr>
              <w:rPr>
                <w:rFonts w:ascii="Arial"/>
                <w:sz w:val="21"/>
              </w:rPr>
            </w:pPr>
          </w:p>
        </w:tc>
      </w:tr>
      <w:tr w14:paraId="463BE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A4D6408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205FF19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B080D3E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0" w:type="dxa"/>
            <w:vAlign w:val="top"/>
          </w:tcPr>
          <w:p w14:paraId="3D1373BC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6" w:type="dxa"/>
            <w:vAlign w:val="top"/>
          </w:tcPr>
          <w:p w14:paraId="1A223041">
            <w:pPr>
              <w:pStyle w:val="6"/>
              <w:spacing w:before="114"/>
              <w:ind w:left="1225"/>
            </w:pPr>
            <w:r>
              <w:rPr>
                <w:spacing w:val="-4"/>
              </w:rPr>
              <w:t>11.33</w:t>
            </w:r>
          </w:p>
        </w:tc>
        <w:tc>
          <w:tcPr>
            <w:tcW w:w="1767" w:type="dxa"/>
            <w:vAlign w:val="top"/>
          </w:tcPr>
          <w:p w14:paraId="3FC1E832">
            <w:pPr>
              <w:pStyle w:val="6"/>
              <w:spacing w:before="114"/>
              <w:ind w:left="1226"/>
            </w:pPr>
            <w:r>
              <w:rPr>
                <w:spacing w:val="-4"/>
              </w:rPr>
              <w:t>11.33</w:t>
            </w:r>
          </w:p>
        </w:tc>
        <w:tc>
          <w:tcPr>
            <w:tcW w:w="1802" w:type="dxa"/>
            <w:vAlign w:val="top"/>
          </w:tcPr>
          <w:p w14:paraId="7598EA8B">
            <w:pPr>
              <w:rPr>
                <w:rFonts w:ascii="Arial"/>
                <w:sz w:val="21"/>
              </w:rPr>
            </w:pPr>
          </w:p>
        </w:tc>
      </w:tr>
      <w:tr w14:paraId="7A7E3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D13ADE2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CC4547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901E742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0" w:type="dxa"/>
            <w:vAlign w:val="top"/>
          </w:tcPr>
          <w:p w14:paraId="19EE14AA">
            <w:pPr>
              <w:pStyle w:val="6"/>
              <w:spacing w:before="31" w:line="220" w:lineRule="auto"/>
              <w:ind w:left="116" w:right="141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6" w:type="dxa"/>
            <w:vAlign w:val="top"/>
          </w:tcPr>
          <w:p w14:paraId="1380233A">
            <w:pPr>
              <w:pStyle w:val="6"/>
              <w:spacing w:before="145"/>
              <w:ind w:left="1134"/>
            </w:pPr>
            <w:r>
              <w:rPr>
                <w:spacing w:val="-3"/>
              </w:rPr>
              <w:t>184.74</w:t>
            </w:r>
          </w:p>
        </w:tc>
        <w:tc>
          <w:tcPr>
            <w:tcW w:w="1767" w:type="dxa"/>
            <w:vAlign w:val="top"/>
          </w:tcPr>
          <w:p w14:paraId="54532BCA">
            <w:pPr>
              <w:pStyle w:val="6"/>
              <w:spacing w:before="145"/>
              <w:ind w:left="1137"/>
            </w:pPr>
            <w:r>
              <w:rPr>
                <w:spacing w:val="-3"/>
              </w:rPr>
              <w:t>184.74</w:t>
            </w:r>
          </w:p>
        </w:tc>
        <w:tc>
          <w:tcPr>
            <w:tcW w:w="1802" w:type="dxa"/>
            <w:vAlign w:val="top"/>
          </w:tcPr>
          <w:p w14:paraId="6DB67437">
            <w:pPr>
              <w:rPr>
                <w:rFonts w:ascii="Arial"/>
                <w:sz w:val="21"/>
              </w:rPr>
            </w:pPr>
          </w:p>
        </w:tc>
      </w:tr>
      <w:tr w14:paraId="2E3A2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3585C41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36C7B8C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B85A2EE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0" w:type="dxa"/>
            <w:vAlign w:val="top"/>
          </w:tcPr>
          <w:p w14:paraId="6CD8BFA2">
            <w:pPr>
              <w:pStyle w:val="6"/>
              <w:spacing w:before="30" w:line="221" w:lineRule="auto"/>
              <w:ind w:left="114" w:right="141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6" w:type="dxa"/>
            <w:vAlign w:val="top"/>
          </w:tcPr>
          <w:p w14:paraId="1F0432A8">
            <w:pPr>
              <w:pStyle w:val="6"/>
              <w:spacing w:before="145"/>
              <w:ind w:left="1223"/>
            </w:pPr>
            <w:r>
              <w:rPr>
                <w:spacing w:val="-3"/>
              </w:rPr>
              <w:t>92.37</w:t>
            </w:r>
          </w:p>
        </w:tc>
        <w:tc>
          <w:tcPr>
            <w:tcW w:w="1767" w:type="dxa"/>
            <w:vAlign w:val="top"/>
          </w:tcPr>
          <w:p w14:paraId="51816FFD">
            <w:pPr>
              <w:pStyle w:val="6"/>
              <w:spacing w:before="145"/>
              <w:ind w:left="1223"/>
            </w:pPr>
            <w:r>
              <w:rPr>
                <w:spacing w:val="-3"/>
              </w:rPr>
              <w:t>92.37</w:t>
            </w:r>
          </w:p>
        </w:tc>
        <w:tc>
          <w:tcPr>
            <w:tcW w:w="1802" w:type="dxa"/>
            <w:vAlign w:val="top"/>
          </w:tcPr>
          <w:p w14:paraId="2C9A5A69">
            <w:pPr>
              <w:rPr>
                <w:rFonts w:ascii="Arial"/>
                <w:sz w:val="21"/>
              </w:rPr>
            </w:pPr>
          </w:p>
        </w:tc>
      </w:tr>
      <w:tr w14:paraId="62D4C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1641D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11DE6A0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A64BD08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0B883741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6" w:type="dxa"/>
            <w:vAlign w:val="top"/>
          </w:tcPr>
          <w:p w14:paraId="3DFE36F4">
            <w:pPr>
              <w:pStyle w:val="6"/>
              <w:spacing w:before="115"/>
              <w:ind w:left="1134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67" w:type="dxa"/>
            <w:vAlign w:val="top"/>
          </w:tcPr>
          <w:p w14:paraId="537EFA83">
            <w:pPr>
              <w:pStyle w:val="6"/>
              <w:spacing w:before="115"/>
              <w:ind w:left="1137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802" w:type="dxa"/>
            <w:vAlign w:val="top"/>
          </w:tcPr>
          <w:p w14:paraId="35F8AD2D">
            <w:pPr>
              <w:rPr>
                <w:rFonts w:ascii="Arial"/>
                <w:sz w:val="21"/>
              </w:rPr>
            </w:pPr>
          </w:p>
        </w:tc>
      </w:tr>
      <w:tr w14:paraId="21487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067348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727E578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0D323DCA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774F4D08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6" w:type="dxa"/>
            <w:vAlign w:val="top"/>
          </w:tcPr>
          <w:p w14:paraId="0A62DCB1">
            <w:pPr>
              <w:pStyle w:val="6"/>
              <w:spacing w:before="115"/>
              <w:ind w:left="1134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67" w:type="dxa"/>
            <w:vAlign w:val="top"/>
          </w:tcPr>
          <w:p w14:paraId="0BD8F39C">
            <w:pPr>
              <w:pStyle w:val="6"/>
              <w:spacing w:before="115"/>
              <w:ind w:left="1137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802" w:type="dxa"/>
            <w:vAlign w:val="top"/>
          </w:tcPr>
          <w:p w14:paraId="3DB8DBE7">
            <w:pPr>
              <w:rPr>
                <w:rFonts w:ascii="Arial"/>
                <w:sz w:val="21"/>
              </w:rPr>
            </w:pPr>
          </w:p>
        </w:tc>
      </w:tr>
      <w:tr w14:paraId="19E11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069F7B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BBB06A6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D322A78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0" w:type="dxa"/>
            <w:vAlign w:val="top"/>
          </w:tcPr>
          <w:p w14:paraId="4873A3BF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6" w:type="dxa"/>
            <w:vAlign w:val="top"/>
          </w:tcPr>
          <w:p w14:paraId="518E0C93">
            <w:pPr>
              <w:pStyle w:val="6"/>
              <w:spacing w:before="115"/>
              <w:ind w:left="1223"/>
            </w:pPr>
            <w:r>
              <w:rPr>
                <w:spacing w:val="-3"/>
              </w:rPr>
              <w:t>78.39</w:t>
            </w:r>
          </w:p>
        </w:tc>
        <w:tc>
          <w:tcPr>
            <w:tcW w:w="1767" w:type="dxa"/>
            <w:vAlign w:val="top"/>
          </w:tcPr>
          <w:p w14:paraId="546548BF">
            <w:pPr>
              <w:pStyle w:val="6"/>
              <w:spacing w:before="115"/>
              <w:ind w:left="1223"/>
            </w:pPr>
            <w:r>
              <w:rPr>
                <w:spacing w:val="-3"/>
              </w:rPr>
              <w:t>78.39</w:t>
            </w:r>
          </w:p>
        </w:tc>
        <w:tc>
          <w:tcPr>
            <w:tcW w:w="1802" w:type="dxa"/>
            <w:vAlign w:val="top"/>
          </w:tcPr>
          <w:p w14:paraId="3E885DB5">
            <w:pPr>
              <w:rPr>
                <w:rFonts w:ascii="Arial"/>
                <w:sz w:val="21"/>
              </w:rPr>
            </w:pPr>
          </w:p>
        </w:tc>
      </w:tr>
      <w:tr w14:paraId="70950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D765D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86F7B3F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D4C4DF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0" w:type="dxa"/>
            <w:vAlign w:val="top"/>
          </w:tcPr>
          <w:p w14:paraId="71A93374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6" w:type="dxa"/>
            <w:vAlign w:val="top"/>
          </w:tcPr>
          <w:p w14:paraId="29C30968">
            <w:pPr>
              <w:pStyle w:val="6"/>
              <w:spacing w:before="116"/>
              <w:ind w:left="1221"/>
            </w:pPr>
            <w:r>
              <w:rPr>
                <w:spacing w:val="-3"/>
              </w:rPr>
              <w:t>22.15</w:t>
            </w:r>
          </w:p>
        </w:tc>
        <w:tc>
          <w:tcPr>
            <w:tcW w:w="1767" w:type="dxa"/>
            <w:vAlign w:val="top"/>
          </w:tcPr>
          <w:p w14:paraId="7C71BF81">
            <w:pPr>
              <w:pStyle w:val="6"/>
              <w:spacing w:before="116"/>
              <w:ind w:left="1222"/>
            </w:pPr>
            <w:r>
              <w:rPr>
                <w:spacing w:val="-3"/>
              </w:rPr>
              <w:t>22.15</w:t>
            </w:r>
          </w:p>
        </w:tc>
        <w:tc>
          <w:tcPr>
            <w:tcW w:w="1802" w:type="dxa"/>
            <w:vAlign w:val="top"/>
          </w:tcPr>
          <w:p w14:paraId="1C812787">
            <w:pPr>
              <w:rPr>
                <w:rFonts w:ascii="Arial"/>
                <w:sz w:val="21"/>
              </w:rPr>
            </w:pPr>
          </w:p>
        </w:tc>
      </w:tr>
      <w:tr w14:paraId="76DE5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3E331B8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12276D3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24CC3E6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72886A9E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6" w:type="dxa"/>
            <w:vAlign w:val="top"/>
          </w:tcPr>
          <w:p w14:paraId="6C6F9983">
            <w:pPr>
              <w:pStyle w:val="6"/>
              <w:spacing w:before="116"/>
              <w:ind w:left="1134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67" w:type="dxa"/>
            <w:vAlign w:val="top"/>
          </w:tcPr>
          <w:p w14:paraId="4E8E2EC9">
            <w:pPr>
              <w:pStyle w:val="6"/>
              <w:spacing w:before="116"/>
              <w:ind w:left="1137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802" w:type="dxa"/>
            <w:vAlign w:val="top"/>
          </w:tcPr>
          <w:p w14:paraId="3D33BC78">
            <w:pPr>
              <w:rPr>
                <w:rFonts w:ascii="Arial"/>
                <w:sz w:val="21"/>
              </w:rPr>
            </w:pPr>
          </w:p>
        </w:tc>
      </w:tr>
      <w:tr w14:paraId="490AA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65256AAC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6491852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28FCEB13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31911BAC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6" w:type="dxa"/>
            <w:vAlign w:val="top"/>
          </w:tcPr>
          <w:p w14:paraId="6DC34EE7">
            <w:pPr>
              <w:pStyle w:val="6"/>
              <w:spacing w:before="116"/>
              <w:ind w:left="1134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67" w:type="dxa"/>
            <w:vAlign w:val="top"/>
          </w:tcPr>
          <w:p w14:paraId="22EF1BC1">
            <w:pPr>
              <w:pStyle w:val="6"/>
              <w:spacing w:before="116"/>
              <w:ind w:left="1137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802" w:type="dxa"/>
            <w:vAlign w:val="top"/>
          </w:tcPr>
          <w:p w14:paraId="3A8BA824">
            <w:pPr>
              <w:rPr>
                <w:rFonts w:ascii="Arial"/>
                <w:sz w:val="21"/>
              </w:rPr>
            </w:pPr>
          </w:p>
        </w:tc>
      </w:tr>
      <w:tr w14:paraId="225D9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9B35D2C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6F59552D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7C69584F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0" w:type="dxa"/>
            <w:vAlign w:val="top"/>
          </w:tcPr>
          <w:p w14:paraId="1F593FF2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6" w:type="dxa"/>
            <w:vAlign w:val="top"/>
          </w:tcPr>
          <w:p w14:paraId="790BDED5">
            <w:pPr>
              <w:pStyle w:val="6"/>
              <w:spacing w:before="117"/>
              <w:ind w:left="1134"/>
            </w:pPr>
            <w:r>
              <w:rPr>
                <w:spacing w:val="-3"/>
              </w:rPr>
              <w:t>145.59</w:t>
            </w:r>
          </w:p>
        </w:tc>
        <w:tc>
          <w:tcPr>
            <w:tcW w:w="1767" w:type="dxa"/>
            <w:vAlign w:val="top"/>
          </w:tcPr>
          <w:p w14:paraId="56CC04D6">
            <w:pPr>
              <w:pStyle w:val="6"/>
              <w:spacing w:before="117"/>
              <w:ind w:left="1137"/>
            </w:pPr>
            <w:r>
              <w:rPr>
                <w:spacing w:val="-3"/>
              </w:rPr>
              <w:t>145.59</w:t>
            </w:r>
          </w:p>
        </w:tc>
        <w:tc>
          <w:tcPr>
            <w:tcW w:w="1802" w:type="dxa"/>
            <w:vAlign w:val="top"/>
          </w:tcPr>
          <w:p w14:paraId="34F0BEC3">
            <w:pPr>
              <w:rPr>
                <w:rFonts w:ascii="Arial"/>
                <w:sz w:val="21"/>
              </w:rPr>
            </w:pPr>
          </w:p>
        </w:tc>
      </w:tr>
      <w:tr w14:paraId="203CB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11F479F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53A2CD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16AC700">
            <w:pPr>
              <w:rPr>
                <w:rFonts w:ascii="Arial"/>
                <w:sz w:val="21"/>
              </w:rPr>
            </w:pPr>
          </w:p>
        </w:tc>
        <w:tc>
          <w:tcPr>
            <w:tcW w:w="2410" w:type="dxa"/>
            <w:vAlign w:val="top"/>
          </w:tcPr>
          <w:p w14:paraId="2C2F0F00">
            <w:pPr>
              <w:pStyle w:val="6"/>
              <w:spacing w:before="115" w:line="216" w:lineRule="auto"/>
              <w:ind w:left="1029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6" w:type="dxa"/>
            <w:vAlign w:val="top"/>
          </w:tcPr>
          <w:p w14:paraId="130E2C3E">
            <w:pPr>
              <w:pStyle w:val="6"/>
              <w:spacing w:before="115"/>
              <w:ind w:left="1041"/>
            </w:pPr>
            <w:r>
              <w:rPr>
                <w:b/>
                <w:bCs/>
                <w:spacing w:val="-3"/>
              </w:rPr>
              <w:t>2034.17</w:t>
            </w:r>
          </w:p>
        </w:tc>
        <w:tc>
          <w:tcPr>
            <w:tcW w:w="1767" w:type="dxa"/>
            <w:vAlign w:val="top"/>
          </w:tcPr>
          <w:p w14:paraId="4C1D2FBC">
            <w:pPr>
              <w:pStyle w:val="6"/>
              <w:spacing w:before="115"/>
              <w:ind w:left="1046"/>
            </w:pPr>
            <w:r>
              <w:rPr>
                <w:b/>
                <w:bCs/>
                <w:spacing w:val="-4"/>
              </w:rPr>
              <w:t>1948.17</w:t>
            </w:r>
          </w:p>
        </w:tc>
        <w:tc>
          <w:tcPr>
            <w:tcW w:w="1802" w:type="dxa"/>
            <w:vAlign w:val="top"/>
          </w:tcPr>
          <w:p w14:paraId="0CC2345B">
            <w:pPr>
              <w:pStyle w:val="6"/>
              <w:spacing w:before="115"/>
              <w:ind w:left="1254"/>
            </w:pPr>
            <w:r>
              <w:rPr>
                <w:b/>
                <w:bCs/>
                <w:spacing w:val="-5"/>
              </w:rPr>
              <w:t>86.00</w:t>
            </w:r>
          </w:p>
        </w:tc>
      </w:tr>
    </w:tbl>
    <w:p w14:paraId="6E052DFE">
      <w:pPr>
        <w:rPr>
          <w:rFonts w:ascii="Arial"/>
          <w:sz w:val="21"/>
        </w:rPr>
      </w:pPr>
    </w:p>
    <w:p w14:paraId="1D2E6DBA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14A2875D">
      <w:pPr>
        <w:spacing w:line="243" w:lineRule="auto"/>
        <w:rPr>
          <w:rFonts w:ascii="Arial"/>
          <w:sz w:val="21"/>
        </w:rPr>
      </w:pPr>
    </w:p>
    <w:p w14:paraId="3E7E0C02">
      <w:pPr>
        <w:spacing w:line="243" w:lineRule="auto"/>
        <w:rPr>
          <w:rFonts w:ascii="Arial"/>
          <w:sz w:val="21"/>
        </w:rPr>
      </w:pPr>
    </w:p>
    <w:p w14:paraId="34B321CE">
      <w:pPr>
        <w:spacing w:line="244" w:lineRule="auto"/>
        <w:rPr>
          <w:rFonts w:ascii="Arial"/>
          <w:sz w:val="21"/>
        </w:rPr>
      </w:pPr>
    </w:p>
    <w:p w14:paraId="428456C7">
      <w:pPr>
        <w:pStyle w:val="2"/>
        <w:spacing w:before="101" w:line="222" w:lineRule="auto"/>
        <w:ind w:left="341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EE75C8B">
      <w:pPr>
        <w:pStyle w:val="2"/>
        <w:spacing w:before="163" w:line="218" w:lineRule="auto"/>
        <w:ind w:left="2491"/>
        <w:outlineLvl w:val="0"/>
      </w:pPr>
      <w:r>
        <w:rPr>
          <w:b/>
          <w:bCs/>
          <w:spacing w:val="6"/>
        </w:rPr>
        <w:t>财政拨款收支预算总体情况表</w:t>
      </w:r>
    </w:p>
    <w:p w14:paraId="67AF1E0B">
      <w:pPr>
        <w:pStyle w:val="2"/>
        <w:spacing w:before="34" w:line="212" w:lineRule="auto"/>
        <w:ind w:left="122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编制单位：托克逊县纪律检查委员会               </w:t>
      </w:r>
      <w:r>
        <w:rPr>
          <w:spacing w:val="-1"/>
          <w:sz w:val="24"/>
          <w:szCs w:val="24"/>
        </w:rPr>
        <w:t xml:space="preserve">             单位：万元</w:t>
      </w:r>
    </w:p>
    <w:tbl>
      <w:tblPr>
        <w:tblStyle w:val="5"/>
        <w:tblW w:w="91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2"/>
        <w:gridCol w:w="998"/>
        <w:gridCol w:w="2796"/>
        <w:gridCol w:w="879"/>
        <w:gridCol w:w="846"/>
        <w:gridCol w:w="800"/>
        <w:gridCol w:w="769"/>
      </w:tblGrid>
      <w:tr w14:paraId="42352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0" w:type="dxa"/>
            <w:gridSpan w:val="2"/>
            <w:vAlign w:val="top"/>
          </w:tcPr>
          <w:p w14:paraId="5FBA32A4">
            <w:pPr>
              <w:pStyle w:val="6"/>
              <w:spacing w:before="41" w:line="207" w:lineRule="auto"/>
              <w:ind w:left="80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0" w:type="dxa"/>
            <w:gridSpan w:val="5"/>
            <w:vAlign w:val="top"/>
          </w:tcPr>
          <w:p w14:paraId="32A94668">
            <w:pPr>
              <w:pStyle w:val="6"/>
              <w:spacing w:before="41" w:line="207" w:lineRule="auto"/>
              <w:ind w:left="2332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6184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2" w:type="dxa"/>
            <w:vAlign w:val="top"/>
          </w:tcPr>
          <w:p w14:paraId="38F32CA8">
            <w:pPr>
              <w:spacing w:line="355" w:lineRule="auto"/>
              <w:rPr>
                <w:rFonts w:ascii="Arial"/>
                <w:sz w:val="21"/>
              </w:rPr>
            </w:pPr>
          </w:p>
          <w:p w14:paraId="3C84DAD7">
            <w:pPr>
              <w:pStyle w:val="6"/>
              <w:spacing w:before="62" w:line="226" w:lineRule="auto"/>
              <w:ind w:left="773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8" w:type="dxa"/>
            <w:vAlign w:val="top"/>
          </w:tcPr>
          <w:p w14:paraId="69CF2BCF">
            <w:pPr>
              <w:spacing w:line="356" w:lineRule="auto"/>
              <w:rPr>
                <w:rFonts w:ascii="Arial"/>
                <w:sz w:val="21"/>
              </w:rPr>
            </w:pPr>
          </w:p>
          <w:p w14:paraId="1632651C">
            <w:pPr>
              <w:pStyle w:val="6"/>
              <w:spacing w:before="62" w:line="224" w:lineRule="auto"/>
              <w:ind w:left="30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6" w:type="dxa"/>
            <w:vAlign w:val="top"/>
          </w:tcPr>
          <w:p w14:paraId="366EA1A5">
            <w:pPr>
              <w:spacing w:line="355" w:lineRule="auto"/>
              <w:rPr>
                <w:rFonts w:ascii="Arial"/>
                <w:sz w:val="21"/>
              </w:rPr>
            </w:pPr>
          </w:p>
          <w:p w14:paraId="57CBFF3A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C511B87">
            <w:pPr>
              <w:spacing w:line="356" w:lineRule="auto"/>
              <w:rPr>
                <w:rFonts w:ascii="Arial"/>
                <w:sz w:val="21"/>
              </w:rPr>
            </w:pPr>
          </w:p>
          <w:p w14:paraId="66FF15F2">
            <w:pPr>
              <w:pStyle w:val="6"/>
              <w:spacing w:before="62" w:line="224" w:lineRule="auto"/>
              <w:ind w:left="24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35B6BBF5">
            <w:pPr>
              <w:pStyle w:val="6"/>
              <w:spacing w:before="290" w:line="229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7ED2C725">
            <w:pPr>
              <w:pStyle w:val="6"/>
              <w:spacing w:before="24" w:line="222" w:lineRule="auto"/>
              <w:ind w:left="13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ED0007A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6B4C9AA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D6EB5AA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579B786E">
            <w:pPr>
              <w:pStyle w:val="6"/>
              <w:spacing w:before="30" w:line="224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7F567FC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9DCA0EC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C9008B4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3703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32ACED3A">
            <w:pPr>
              <w:pStyle w:val="6"/>
              <w:spacing w:before="69" w:line="214" w:lineRule="auto"/>
              <w:ind w:left="126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8" w:type="dxa"/>
            <w:vAlign w:val="top"/>
          </w:tcPr>
          <w:p w14:paraId="2BA3ECC2">
            <w:pPr>
              <w:pStyle w:val="6"/>
              <w:spacing w:before="69"/>
              <w:ind w:left="274"/>
            </w:pPr>
            <w:r>
              <w:rPr>
                <w:spacing w:val="-3"/>
              </w:rPr>
              <w:t>1983.17</w:t>
            </w:r>
          </w:p>
        </w:tc>
        <w:tc>
          <w:tcPr>
            <w:tcW w:w="2796" w:type="dxa"/>
            <w:vAlign w:val="top"/>
          </w:tcPr>
          <w:p w14:paraId="357DD727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9AB0250">
            <w:pPr>
              <w:pStyle w:val="6"/>
              <w:spacing w:before="69"/>
              <w:ind w:left="159"/>
            </w:pPr>
            <w:r>
              <w:rPr>
                <w:spacing w:val="-3"/>
              </w:rPr>
              <w:t>1448.60</w:t>
            </w:r>
          </w:p>
        </w:tc>
        <w:tc>
          <w:tcPr>
            <w:tcW w:w="846" w:type="dxa"/>
            <w:vAlign w:val="top"/>
          </w:tcPr>
          <w:p w14:paraId="4DF5FC20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1448.60</w:t>
            </w:r>
          </w:p>
        </w:tc>
        <w:tc>
          <w:tcPr>
            <w:tcW w:w="800" w:type="dxa"/>
            <w:vAlign w:val="top"/>
          </w:tcPr>
          <w:p w14:paraId="32F3CA0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85082B5">
            <w:pPr>
              <w:rPr>
                <w:rFonts w:ascii="Arial"/>
                <w:sz w:val="21"/>
              </w:rPr>
            </w:pPr>
          </w:p>
        </w:tc>
      </w:tr>
      <w:tr w14:paraId="046B8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2D91C6F0">
            <w:pPr>
              <w:pStyle w:val="6"/>
              <w:spacing w:before="96" w:line="214" w:lineRule="auto"/>
              <w:ind w:left="306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8" w:type="dxa"/>
            <w:vAlign w:val="top"/>
          </w:tcPr>
          <w:p w14:paraId="13DAC398">
            <w:pPr>
              <w:pStyle w:val="6"/>
              <w:spacing w:before="69"/>
              <w:ind w:left="274"/>
            </w:pPr>
            <w:r>
              <w:rPr>
                <w:spacing w:val="-3"/>
              </w:rPr>
              <w:t>1983.17</w:t>
            </w:r>
          </w:p>
        </w:tc>
        <w:tc>
          <w:tcPr>
            <w:tcW w:w="2796" w:type="dxa"/>
            <w:vAlign w:val="top"/>
          </w:tcPr>
          <w:p w14:paraId="74B74D19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6A1E4F1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0C45D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CE239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D73EA7F">
            <w:pPr>
              <w:rPr>
                <w:rFonts w:ascii="Arial"/>
                <w:sz w:val="21"/>
              </w:rPr>
            </w:pPr>
          </w:p>
        </w:tc>
      </w:tr>
      <w:tr w14:paraId="170FC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2B037BB">
            <w:pPr>
              <w:pStyle w:val="6"/>
              <w:spacing w:before="96" w:line="214" w:lineRule="auto"/>
              <w:ind w:left="299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8" w:type="dxa"/>
            <w:vAlign w:val="top"/>
          </w:tcPr>
          <w:p w14:paraId="450BE850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1CFBCB9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F5E35C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4ACC5E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5E951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7FEB14F">
            <w:pPr>
              <w:rPr>
                <w:rFonts w:ascii="Arial"/>
                <w:sz w:val="21"/>
              </w:rPr>
            </w:pPr>
          </w:p>
        </w:tc>
      </w:tr>
      <w:tr w14:paraId="57832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06EF4C6A">
            <w:pPr>
              <w:pStyle w:val="6"/>
              <w:spacing w:before="96" w:line="214" w:lineRule="auto"/>
              <w:ind w:left="311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8" w:type="dxa"/>
            <w:vAlign w:val="top"/>
          </w:tcPr>
          <w:p w14:paraId="28D608D4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9965ED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91E892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5E7C72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D382A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8191D1F">
            <w:pPr>
              <w:rPr>
                <w:rFonts w:ascii="Arial"/>
                <w:sz w:val="21"/>
              </w:rPr>
            </w:pPr>
          </w:p>
        </w:tc>
      </w:tr>
      <w:tr w14:paraId="54210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11114BB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3C63516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9BA4EC0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5A58B9E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9DCB9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F90E9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866C4B1">
            <w:pPr>
              <w:rPr>
                <w:rFonts w:ascii="Arial"/>
                <w:sz w:val="21"/>
              </w:rPr>
            </w:pPr>
          </w:p>
        </w:tc>
      </w:tr>
      <w:tr w14:paraId="42734B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C50812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FA9C33D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A3E6EA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67C73A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22D6C7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3C9F7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0229E74">
            <w:pPr>
              <w:rPr>
                <w:rFonts w:ascii="Arial"/>
                <w:sz w:val="21"/>
              </w:rPr>
            </w:pPr>
          </w:p>
        </w:tc>
      </w:tr>
      <w:tr w14:paraId="6F586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82C046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090D6E0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9B39F3C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601D6E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EE3D9A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5579A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F2EE60">
            <w:pPr>
              <w:rPr>
                <w:rFonts w:ascii="Arial"/>
                <w:sz w:val="21"/>
              </w:rPr>
            </w:pPr>
          </w:p>
        </w:tc>
      </w:tr>
      <w:tr w14:paraId="5E2972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090A8D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E1F8768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94CDD9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4F7B9C3">
            <w:pPr>
              <w:pStyle w:val="6"/>
              <w:spacing w:before="70"/>
              <w:ind w:left="243"/>
            </w:pPr>
            <w:r>
              <w:rPr>
                <w:spacing w:val="-3"/>
              </w:rPr>
              <w:t>288.44</w:t>
            </w:r>
          </w:p>
        </w:tc>
        <w:tc>
          <w:tcPr>
            <w:tcW w:w="846" w:type="dxa"/>
            <w:vAlign w:val="top"/>
          </w:tcPr>
          <w:p w14:paraId="4731CB26">
            <w:pPr>
              <w:pStyle w:val="6"/>
              <w:spacing w:before="70"/>
              <w:ind w:left="212"/>
            </w:pPr>
            <w:r>
              <w:rPr>
                <w:spacing w:val="-3"/>
              </w:rPr>
              <w:t>288.44</w:t>
            </w:r>
          </w:p>
        </w:tc>
        <w:tc>
          <w:tcPr>
            <w:tcW w:w="800" w:type="dxa"/>
            <w:vAlign w:val="top"/>
          </w:tcPr>
          <w:p w14:paraId="04A1D51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BA3014B">
            <w:pPr>
              <w:rPr>
                <w:rFonts w:ascii="Arial"/>
                <w:sz w:val="21"/>
              </w:rPr>
            </w:pPr>
          </w:p>
        </w:tc>
      </w:tr>
      <w:tr w14:paraId="4CA2C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BC96918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B43CA18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7956AC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586432F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47B8F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46968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6505078">
            <w:pPr>
              <w:rPr>
                <w:rFonts w:ascii="Arial"/>
                <w:sz w:val="21"/>
              </w:rPr>
            </w:pPr>
          </w:p>
        </w:tc>
      </w:tr>
      <w:tr w14:paraId="4B4C3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8B3CF0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4509FC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E35206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1033EB42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100.54</w:t>
            </w:r>
          </w:p>
        </w:tc>
        <w:tc>
          <w:tcPr>
            <w:tcW w:w="846" w:type="dxa"/>
            <w:vAlign w:val="top"/>
          </w:tcPr>
          <w:p w14:paraId="717C160D">
            <w:pPr>
              <w:pStyle w:val="6"/>
              <w:spacing w:before="69"/>
              <w:ind w:left="216"/>
            </w:pPr>
            <w:r>
              <w:rPr>
                <w:spacing w:val="-3"/>
              </w:rPr>
              <w:t>100.54</w:t>
            </w:r>
          </w:p>
        </w:tc>
        <w:tc>
          <w:tcPr>
            <w:tcW w:w="800" w:type="dxa"/>
            <w:vAlign w:val="top"/>
          </w:tcPr>
          <w:p w14:paraId="1CBB73D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1CE495">
            <w:pPr>
              <w:rPr>
                <w:rFonts w:ascii="Arial"/>
                <w:sz w:val="21"/>
              </w:rPr>
            </w:pPr>
          </w:p>
        </w:tc>
      </w:tr>
      <w:tr w14:paraId="60F75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8276029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4C575E0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1AA0FD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5FB3AA2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A17933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F925D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47F82B9">
            <w:pPr>
              <w:rPr>
                <w:rFonts w:ascii="Arial"/>
                <w:sz w:val="21"/>
              </w:rPr>
            </w:pPr>
          </w:p>
        </w:tc>
      </w:tr>
      <w:tr w14:paraId="27576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8EC9381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FBE39D8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2D2109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954C8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61998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F5524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B299E4C">
            <w:pPr>
              <w:rPr>
                <w:rFonts w:ascii="Arial"/>
                <w:sz w:val="21"/>
              </w:rPr>
            </w:pPr>
          </w:p>
        </w:tc>
      </w:tr>
      <w:tr w14:paraId="28D8ED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08ADE35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158C4E7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3C9E06A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FB1027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AE5F7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79C4C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E29C66E">
            <w:pPr>
              <w:rPr>
                <w:rFonts w:ascii="Arial"/>
                <w:sz w:val="21"/>
              </w:rPr>
            </w:pPr>
          </w:p>
        </w:tc>
      </w:tr>
      <w:tr w14:paraId="3804E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5C9CA01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C500A9F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66B33DA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EF6528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A484A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1E2F8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FBE14F">
            <w:pPr>
              <w:rPr>
                <w:rFonts w:ascii="Arial"/>
                <w:sz w:val="21"/>
              </w:rPr>
            </w:pPr>
          </w:p>
        </w:tc>
      </w:tr>
      <w:tr w14:paraId="2C616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7055141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21F6CCB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3ED926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D97EE4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FC91E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D13E5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F167F3D">
            <w:pPr>
              <w:rPr>
                <w:rFonts w:ascii="Arial"/>
                <w:sz w:val="21"/>
              </w:rPr>
            </w:pPr>
          </w:p>
        </w:tc>
      </w:tr>
      <w:tr w14:paraId="4B8B2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F0389B4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B9E6BE6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437AFA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6A70C2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DA0E1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95A95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FFB4211">
            <w:pPr>
              <w:rPr>
                <w:rFonts w:ascii="Arial"/>
                <w:sz w:val="21"/>
              </w:rPr>
            </w:pPr>
          </w:p>
        </w:tc>
      </w:tr>
      <w:tr w14:paraId="0F9E1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5B7A6D89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894FC56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3F1F0CCE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DE8134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BB4A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6F97D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CBF731D">
            <w:pPr>
              <w:rPr>
                <w:rFonts w:ascii="Arial"/>
                <w:sz w:val="21"/>
              </w:rPr>
            </w:pPr>
          </w:p>
        </w:tc>
      </w:tr>
      <w:tr w14:paraId="378B9E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B92958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A30BC98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3BB0FC5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C1493E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0FF9D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10F4B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E5AB2B5">
            <w:pPr>
              <w:rPr>
                <w:rFonts w:ascii="Arial"/>
                <w:sz w:val="21"/>
              </w:rPr>
            </w:pPr>
          </w:p>
        </w:tc>
      </w:tr>
      <w:tr w14:paraId="33552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AF13FA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22505F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3D60037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C33020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7EDFF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4DFD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19CABC9">
            <w:pPr>
              <w:rPr>
                <w:rFonts w:ascii="Arial"/>
                <w:sz w:val="21"/>
              </w:rPr>
            </w:pPr>
          </w:p>
        </w:tc>
      </w:tr>
      <w:tr w14:paraId="01599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EADA06C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7879B3F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3BEB460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2418949D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145.59</w:t>
            </w:r>
          </w:p>
        </w:tc>
        <w:tc>
          <w:tcPr>
            <w:tcW w:w="846" w:type="dxa"/>
            <w:vAlign w:val="top"/>
          </w:tcPr>
          <w:p w14:paraId="0517BE59">
            <w:pPr>
              <w:pStyle w:val="6"/>
              <w:spacing w:before="71"/>
              <w:ind w:left="216"/>
            </w:pPr>
            <w:r>
              <w:rPr>
                <w:spacing w:val="-3"/>
              </w:rPr>
              <w:t>145.59</w:t>
            </w:r>
          </w:p>
        </w:tc>
        <w:tc>
          <w:tcPr>
            <w:tcW w:w="800" w:type="dxa"/>
            <w:vAlign w:val="top"/>
          </w:tcPr>
          <w:p w14:paraId="33DE8F5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B371019">
            <w:pPr>
              <w:rPr>
                <w:rFonts w:ascii="Arial"/>
                <w:sz w:val="21"/>
              </w:rPr>
            </w:pPr>
          </w:p>
        </w:tc>
      </w:tr>
      <w:tr w14:paraId="2A8EA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1E3154A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3BF48CA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78087C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355246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2344D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E258C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0CA77E">
            <w:pPr>
              <w:rPr>
                <w:rFonts w:ascii="Arial"/>
                <w:sz w:val="21"/>
              </w:rPr>
            </w:pPr>
          </w:p>
        </w:tc>
      </w:tr>
      <w:tr w14:paraId="3FE76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CDCDBE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ED33926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B94E45F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1ABCDF2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92880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317D3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F7AF1BE">
            <w:pPr>
              <w:rPr>
                <w:rFonts w:ascii="Arial"/>
                <w:sz w:val="21"/>
              </w:rPr>
            </w:pPr>
          </w:p>
        </w:tc>
      </w:tr>
      <w:tr w14:paraId="428DB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CBB38F5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53F942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A11909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68B6AB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D23C39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4D478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9E8B90">
            <w:pPr>
              <w:rPr>
                <w:rFonts w:ascii="Arial"/>
                <w:sz w:val="21"/>
              </w:rPr>
            </w:pPr>
          </w:p>
        </w:tc>
      </w:tr>
      <w:tr w14:paraId="60225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FA9AB2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62ADC5E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30E9945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685DE4A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13AF8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08AEE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A928D9B">
            <w:pPr>
              <w:rPr>
                <w:rFonts w:ascii="Arial"/>
                <w:sz w:val="21"/>
              </w:rPr>
            </w:pPr>
          </w:p>
        </w:tc>
      </w:tr>
      <w:tr w14:paraId="78772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F5613E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49C7B87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3A3530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5F0E08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F7E36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C3314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474A732">
            <w:pPr>
              <w:rPr>
                <w:rFonts w:ascii="Arial"/>
                <w:sz w:val="21"/>
              </w:rPr>
            </w:pPr>
          </w:p>
        </w:tc>
      </w:tr>
      <w:tr w14:paraId="2BC03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7131D1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AF8009E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34BD1EAE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63F660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E3E7D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DB730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64880F">
            <w:pPr>
              <w:rPr>
                <w:rFonts w:ascii="Arial"/>
                <w:sz w:val="21"/>
              </w:rPr>
            </w:pPr>
          </w:p>
        </w:tc>
      </w:tr>
      <w:tr w14:paraId="000C0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1E2B3C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20557FF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B8DD4A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F327C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8BFF9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C8843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86327C7">
            <w:pPr>
              <w:rPr>
                <w:rFonts w:ascii="Arial"/>
                <w:sz w:val="21"/>
              </w:rPr>
            </w:pPr>
          </w:p>
        </w:tc>
      </w:tr>
      <w:tr w14:paraId="383B2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DB4A6C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D3D47B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822100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DFE25E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11E51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710D6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AFD0314">
            <w:pPr>
              <w:rPr>
                <w:rFonts w:ascii="Arial"/>
                <w:sz w:val="21"/>
              </w:rPr>
            </w:pPr>
          </w:p>
        </w:tc>
      </w:tr>
      <w:tr w14:paraId="7C49F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C1FD32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585666D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291647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4FC324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9160F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6C6B5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C371E59">
            <w:pPr>
              <w:rPr>
                <w:rFonts w:ascii="Arial"/>
                <w:sz w:val="21"/>
              </w:rPr>
            </w:pPr>
          </w:p>
        </w:tc>
      </w:tr>
      <w:tr w14:paraId="17363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54B971A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2E6147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4E1B5F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F814F8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3A0B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4CAB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4B5F28">
            <w:pPr>
              <w:rPr>
                <w:rFonts w:ascii="Arial"/>
                <w:sz w:val="21"/>
              </w:rPr>
            </w:pPr>
          </w:p>
        </w:tc>
      </w:tr>
      <w:tr w14:paraId="3622D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2" w:type="dxa"/>
            <w:vAlign w:val="top"/>
          </w:tcPr>
          <w:p w14:paraId="0D935320">
            <w:pPr>
              <w:pStyle w:val="6"/>
              <w:spacing w:before="72" w:line="216" w:lineRule="auto"/>
              <w:ind w:left="128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8" w:type="dxa"/>
            <w:vAlign w:val="top"/>
          </w:tcPr>
          <w:p w14:paraId="459FF64F">
            <w:pPr>
              <w:pStyle w:val="6"/>
              <w:spacing w:before="72"/>
              <w:ind w:left="274"/>
            </w:pPr>
            <w:r>
              <w:rPr>
                <w:spacing w:val="-3"/>
              </w:rPr>
              <w:t>1983.17</w:t>
            </w:r>
          </w:p>
        </w:tc>
        <w:tc>
          <w:tcPr>
            <w:tcW w:w="2796" w:type="dxa"/>
            <w:vAlign w:val="top"/>
          </w:tcPr>
          <w:p w14:paraId="36ADE0B2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99E51F7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1983.17</w:t>
            </w:r>
          </w:p>
        </w:tc>
        <w:tc>
          <w:tcPr>
            <w:tcW w:w="846" w:type="dxa"/>
            <w:vAlign w:val="top"/>
          </w:tcPr>
          <w:p w14:paraId="34AE5A7B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1983.17</w:t>
            </w:r>
          </w:p>
        </w:tc>
        <w:tc>
          <w:tcPr>
            <w:tcW w:w="800" w:type="dxa"/>
            <w:vAlign w:val="top"/>
          </w:tcPr>
          <w:p w14:paraId="618C69F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C3B9748">
            <w:pPr>
              <w:rPr>
                <w:rFonts w:ascii="Arial"/>
                <w:sz w:val="21"/>
              </w:rPr>
            </w:pPr>
          </w:p>
        </w:tc>
      </w:tr>
    </w:tbl>
    <w:p w14:paraId="2A637521">
      <w:pPr>
        <w:rPr>
          <w:rFonts w:ascii="Arial"/>
          <w:sz w:val="21"/>
        </w:rPr>
      </w:pPr>
    </w:p>
    <w:p w14:paraId="4753350A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5" w:bottom="1521" w:left="1475" w:header="0" w:footer="1153" w:gutter="0"/>
          <w:cols w:space="720" w:num="1"/>
        </w:sectPr>
      </w:pPr>
    </w:p>
    <w:p w14:paraId="4B348EC2">
      <w:pPr>
        <w:spacing w:line="305" w:lineRule="auto"/>
        <w:rPr>
          <w:rFonts w:ascii="Arial"/>
          <w:sz w:val="21"/>
        </w:rPr>
      </w:pPr>
    </w:p>
    <w:p w14:paraId="5D5A24C7">
      <w:pPr>
        <w:spacing w:line="306" w:lineRule="auto"/>
        <w:rPr>
          <w:rFonts w:ascii="Arial"/>
          <w:sz w:val="21"/>
        </w:rPr>
      </w:pPr>
    </w:p>
    <w:p w14:paraId="1903CA19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8477505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21FBC6E5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编制单位：托克逊县纪律检查委员会                    </w:t>
      </w:r>
      <w:r>
        <w:rPr>
          <w:spacing w:val="-5"/>
          <w:sz w:val="24"/>
          <w:szCs w:val="24"/>
        </w:rPr>
        <w:t xml:space="preserve">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1F39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2FE7D34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5BDD1A4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E8FD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3ED48F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B302C59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38FD1FA">
            <w:pPr>
              <w:spacing w:line="253" w:lineRule="auto"/>
              <w:rPr>
                <w:rFonts w:ascii="Arial"/>
                <w:sz w:val="21"/>
              </w:rPr>
            </w:pPr>
          </w:p>
          <w:p w14:paraId="1037F063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E76E419">
            <w:pPr>
              <w:spacing w:line="254" w:lineRule="auto"/>
              <w:rPr>
                <w:rFonts w:ascii="Arial"/>
                <w:sz w:val="21"/>
              </w:rPr>
            </w:pPr>
          </w:p>
          <w:p w14:paraId="3AB89640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E0DB2E5">
            <w:pPr>
              <w:spacing w:line="253" w:lineRule="auto"/>
              <w:rPr>
                <w:rFonts w:ascii="Arial"/>
                <w:sz w:val="21"/>
              </w:rPr>
            </w:pPr>
          </w:p>
          <w:p w14:paraId="7F3D7180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449C272">
            <w:pPr>
              <w:spacing w:line="253" w:lineRule="auto"/>
              <w:rPr>
                <w:rFonts w:ascii="Arial"/>
                <w:sz w:val="21"/>
              </w:rPr>
            </w:pPr>
          </w:p>
          <w:p w14:paraId="37EF1279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7D38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90C1DA4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D29322D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378DB69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BB67B5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887A8D6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309EBE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3EBA816">
            <w:pPr>
              <w:rPr>
                <w:rFonts w:ascii="Arial"/>
                <w:sz w:val="21"/>
              </w:rPr>
            </w:pPr>
          </w:p>
        </w:tc>
      </w:tr>
      <w:tr w14:paraId="31FAD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0E7133A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A58301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56046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BFFE1D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3C328EB7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1741" w:type="dxa"/>
            <w:vAlign w:val="top"/>
          </w:tcPr>
          <w:p w14:paraId="39F75030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1413.60</w:t>
            </w:r>
          </w:p>
        </w:tc>
        <w:tc>
          <w:tcPr>
            <w:tcW w:w="1747" w:type="dxa"/>
            <w:vAlign w:val="top"/>
          </w:tcPr>
          <w:p w14:paraId="504B431B">
            <w:pPr>
              <w:pStyle w:val="6"/>
              <w:spacing w:before="85"/>
              <w:ind w:left="1206"/>
            </w:pPr>
            <w:r>
              <w:rPr>
                <w:b/>
                <w:bCs/>
                <w:spacing w:val="-6"/>
              </w:rPr>
              <w:t>35.00</w:t>
            </w:r>
          </w:p>
        </w:tc>
      </w:tr>
      <w:tr w14:paraId="102AC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93D44A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4DD145E">
            <w:pPr>
              <w:pStyle w:val="6"/>
              <w:spacing w:before="85" w:line="240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D1609D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82572DD">
            <w:pPr>
              <w:pStyle w:val="6"/>
              <w:spacing w:before="85" w:line="214" w:lineRule="auto"/>
              <w:ind w:left="117"/>
            </w:pPr>
            <w:r>
              <w:rPr>
                <w:b/>
                <w:bCs/>
                <w:spacing w:val="-4"/>
              </w:rPr>
              <w:t>纪检监察事务</w:t>
            </w:r>
          </w:p>
        </w:tc>
        <w:tc>
          <w:tcPr>
            <w:tcW w:w="1741" w:type="dxa"/>
            <w:vAlign w:val="top"/>
          </w:tcPr>
          <w:p w14:paraId="7FFF2581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1448.60</w:t>
            </w:r>
          </w:p>
        </w:tc>
        <w:tc>
          <w:tcPr>
            <w:tcW w:w="1741" w:type="dxa"/>
            <w:vAlign w:val="top"/>
          </w:tcPr>
          <w:p w14:paraId="4CC69B0F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1413.60</w:t>
            </w:r>
          </w:p>
        </w:tc>
        <w:tc>
          <w:tcPr>
            <w:tcW w:w="1747" w:type="dxa"/>
            <w:vAlign w:val="top"/>
          </w:tcPr>
          <w:p w14:paraId="38BFDEE0">
            <w:pPr>
              <w:pStyle w:val="6"/>
              <w:spacing w:before="85"/>
              <w:ind w:left="1206"/>
            </w:pPr>
            <w:r>
              <w:rPr>
                <w:b/>
                <w:bCs/>
                <w:spacing w:val="-6"/>
              </w:rPr>
              <w:t>35.00</w:t>
            </w:r>
          </w:p>
        </w:tc>
      </w:tr>
      <w:tr w14:paraId="5865C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03FB503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DC899FD">
            <w:pPr>
              <w:pStyle w:val="6"/>
              <w:spacing w:before="85" w:line="240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CCB1611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5C5195C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04DA7FFA">
            <w:pPr>
              <w:pStyle w:val="6"/>
              <w:spacing w:before="85"/>
              <w:ind w:left="1020"/>
            </w:pPr>
            <w:r>
              <w:rPr>
                <w:spacing w:val="-3"/>
              </w:rPr>
              <w:t>1413.60</w:t>
            </w:r>
          </w:p>
        </w:tc>
        <w:tc>
          <w:tcPr>
            <w:tcW w:w="1741" w:type="dxa"/>
            <w:vAlign w:val="top"/>
          </w:tcPr>
          <w:p w14:paraId="56671B24">
            <w:pPr>
              <w:pStyle w:val="6"/>
              <w:spacing w:before="85"/>
              <w:ind w:left="1021"/>
            </w:pPr>
            <w:r>
              <w:rPr>
                <w:spacing w:val="-3"/>
              </w:rPr>
              <w:t>1413.60</w:t>
            </w:r>
          </w:p>
        </w:tc>
        <w:tc>
          <w:tcPr>
            <w:tcW w:w="1747" w:type="dxa"/>
            <w:vAlign w:val="top"/>
          </w:tcPr>
          <w:p w14:paraId="6658C810">
            <w:pPr>
              <w:rPr>
                <w:rFonts w:ascii="Arial"/>
                <w:sz w:val="21"/>
              </w:rPr>
            </w:pPr>
          </w:p>
        </w:tc>
      </w:tr>
      <w:tr w14:paraId="6B904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CC8D99C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39A3414">
            <w:pPr>
              <w:pStyle w:val="6"/>
              <w:spacing w:before="85" w:line="240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47DD3D0">
            <w:pPr>
              <w:pStyle w:val="6"/>
              <w:spacing w:before="86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96DE1BA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其他纪检监察事务支出</w:t>
            </w:r>
          </w:p>
        </w:tc>
        <w:tc>
          <w:tcPr>
            <w:tcW w:w="1741" w:type="dxa"/>
            <w:vAlign w:val="top"/>
          </w:tcPr>
          <w:p w14:paraId="48307C58">
            <w:pPr>
              <w:pStyle w:val="6"/>
              <w:spacing w:before="85"/>
              <w:ind w:left="1203"/>
            </w:pPr>
            <w:r>
              <w:rPr>
                <w:spacing w:val="-4"/>
              </w:rPr>
              <w:t>35.00</w:t>
            </w:r>
          </w:p>
        </w:tc>
        <w:tc>
          <w:tcPr>
            <w:tcW w:w="1741" w:type="dxa"/>
            <w:vAlign w:val="top"/>
          </w:tcPr>
          <w:p w14:paraId="78BF9D0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D27FD2C">
            <w:pPr>
              <w:pStyle w:val="6"/>
              <w:spacing w:before="85"/>
              <w:ind w:left="1206"/>
            </w:pPr>
            <w:r>
              <w:rPr>
                <w:spacing w:val="-4"/>
              </w:rPr>
              <w:t>35.00</w:t>
            </w:r>
          </w:p>
        </w:tc>
      </w:tr>
      <w:tr w14:paraId="7BE83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6E0407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D4EA61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3FCFC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BA1F51B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0E3B2BD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41" w:type="dxa"/>
            <w:vAlign w:val="top"/>
          </w:tcPr>
          <w:p w14:paraId="298F6232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47" w:type="dxa"/>
            <w:vAlign w:val="top"/>
          </w:tcPr>
          <w:p w14:paraId="4C1054C8">
            <w:pPr>
              <w:rPr>
                <w:rFonts w:ascii="Arial"/>
                <w:sz w:val="21"/>
              </w:rPr>
            </w:pPr>
          </w:p>
        </w:tc>
      </w:tr>
      <w:tr w14:paraId="3AFD8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24B4D4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4966577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536212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8FA9EA4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A088363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41" w:type="dxa"/>
            <w:vAlign w:val="top"/>
          </w:tcPr>
          <w:p w14:paraId="7DD8B66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288.44</w:t>
            </w:r>
          </w:p>
        </w:tc>
        <w:tc>
          <w:tcPr>
            <w:tcW w:w="1747" w:type="dxa"/>
            <w:vAlign w:val="top"/>
          </w:tcPr>
          <w:p w14:paraId="4E81DE3A">
            <w:pPr>
              <w:rPr>
                <w:rFonts w:ascii="Arial"/>
                <w:sz w:val="21"/>
              </w:rPr>
            </w:pPr>
          </w:p>
        </w:tc>
      </w:tr>
      <w:tr w14:paraId="4D3AF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73D4DB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2CEC99E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C436E13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EB662E6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30FA5B97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11.33</w:t>
            </w:r>
          </w:p>
        </w:tc>
        <w:tc>
          <w:tcPr>
            <w:tcW w:w="1741" w:type="dxa"/>
            <w:vAlign w:val="top"/>
          </w:tcPr>
          <w:p w14:paraId="0972C297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11.33</w:t>
            </w:r>
          </w:p>
        </w:tc>
        <w:tc>
          <w:tcPr>
            <w:tcW w:w="1747" w:type="dxa"/>
            <w:vAlign w:val="top"/>
          </w:tcPr>
          <w:p w14:paraId="05E762BE">
            <w:pPr>
              <w:rPr>
                <w:rFonts w:ascii="Arial"/>
                <w:sz w:val="21"/>
              </w:rPr>
            </w:pPr>
          </w:p>
        </w:tc>
      </w:tr>
      <w:tr w14:paraId="1DDD5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4FF967D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D67011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98C47EF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F00EA3D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318189C">
            <w:pPr>
              <w:pStyle w:val="6"/>
              <w:spacing w:before="145"/>
              <w:ind w:left="1109"/>
            </w:pPr>
            <w:r>
              <w:rPr>
                <w:spacing w:val="-3"/>
              </w:rPr>
              <w:t>184.74</w:t>
            </w:r>
          </w:p>
        </w:tc>
        <w:tc>
          <w:tcPr>
            <w:tcW w:w="1741" w:type="dxa"/>
            <w:vAlign w:val="top"/>
          </w:tcPr>
          <w:p w14:paraId="1ABECACF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184.74</w:t>
            </w:r>
          </w:p>
        </w:tc>
        <w:tc>
          <w:tcPr>
            <w:tcW w:w="1747" w:type="dxa"/>
            <w:vAlign w:val="top"/>
          </w:tcPr>
          <w:p w14:paraId="003DE02C">
            <w:pPr>
              <w:rPr>
                <w:rFonts w:ascii="Arial"/>
                <w:sz w:val="21"/>
              </w:rPr>
            </w:pPr>
          </w:p>
        </w:tc>
      </w:tr>
      <w:tr w14:paraId="007DF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48A6839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74B51A7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8467628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FE65B1C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257FCF8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92.37</w:t>
            </w:r>
          </w:p>
        </w:tc>
        <w:tc>
          <w:tcPr>
            <w:tcW w:w="1741" w:type="dxa"/>
            <w:vAlign w:val="top"/>
          </w:tcPr>
          <w:p w14:paraId="1FCB484B">
            <w:pPr>
              <w:pStyle w:val="6"/>
              <w:spacing w:before="144"/>
              <w:ind w:left="1199"/>
            </w:pPr>
            <w:r>
              <w:rPr>
                <w:spacing w:val="-3"/>
              </w:rPr>
              <w:t>92.37</w:t>
            </w:r>
          </w:p>
        </w:tc>
        <w:tc>
          <w:tcPr>
            <w:tcW w:w="1747" w:type="dxa"/>
            <w:vAlign w:val="top"/>
          </w:tcPr>
          <w:p w14:paraId="5CD89C67">
            <w:pPr>
              <w:rPr>
                <w:rFonts w:ascii="Arial"/>
                <w:sz w:val="21"/>
              </w:rPr>
            </w:pPr>
          </w:p>
        </w:tc>
      </w:tr>
      <w:tr w14:paraId="66CF5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3F7C9F3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73C9E0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626F69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8FBC074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3C61D509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41" w:type="dxa"/>
            <w:vAlign w:val="top"/>
          </w:tcPr>
          <w:p w14:paraId="7D8BBEFB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47" w:type="dxa"/>
            <w:vAlign w:val="top"/>
          </w:tcPr>
          <w:p w14:paraId="00C5D696">
            <w:pPr>
              <w:rPr>
                <w:rFonts w:ascii="Arial"/>
                <w:sz w:val="21"/>
              </w:rPr>
            </w:pPr>
          </w:p>
        </w:tc>
      </w:tr>
      <w:tr w14:paraId="752BB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379E60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1866B23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FB5329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9EA1D0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E183561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41" w:type="dxa"/>
            <w:vAlign w:val="top"/>
          </w:tcPr>
          <w:p w14:paraId="20E9CE55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100.54</w:t>
            </w:r>
          </w:p>
        </w:tc>
        <w:tc>
          <w:tcPr>
            <w:tcW w:w="1747" w:type="dxa"/>
            <w:vAlign w:val="top"/>
          </w:tcPr>
          <w:p w14:paraId="47D6F62A">
            <w:pPr>
              <w:rPr>
                <w:rFonts w:ascii="Arial"/>
                <w:sz w:val="21"/>
              </w:rPr>
            </w:pPr>
          </w:p>
        </w:tc>
      </w:tr>
      <w:tr w14:paraId="3986D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875746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85D7816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6C16EFF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0442F1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E8DFEFC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78.39</w:t>
            </w:r>
          </w:p>
        </w:tc>
        <w:tc>
          <w:tcPr>
            <w:tcW w:w="1741" w:type="dxa"/>
            <w:vAlign w:val="top"/>
          </w:tcPr>
          <w:p w14:paraId="04E2EA81">
            <w:pPr>
              <w:pStyle w:val="6"/>
              <w:spacing w:before="88"/>
              <w:ind w:left="1199"/>
            </w:pPr>
            <w:r>
              <w:rPr>
                <w:spacing w:val="-3"/>
              </w:rPr>
              <w:t>78.39</w:t>
            </w:r>
          </w:p>
        </w:tc>
        <w:tc>
          <w:tcPr>
            <w:tcW w:w="1747" w:type="dxa"/>
            <w:vAlign w:val="top"/>
          </w:tcPr>
          <w:p w14:paraId="42FE93CA">
            <w:pPr>
              <w:rPr>
                <w:rFonts w:ascii="Arial"/>
                <w:sz w:val="21"/>
              </w:rPr>
            </w:pPr>
          </w:p>
        </w:tc>
      </w:tr>
      <w:tr w14:paraId="64189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F843CE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E6D88D2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8AF016B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0F24B25D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6632F370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22.15</w:t>
            </w:r>
          </w:p>
        </w:tc>
        <w:tc>
          <w:tcPr>
            <w:tcW w:w="1741" w:type="dxa"/>
            <w:vAlign w:val="top"/>
          </w:tcPr>
          <w:p w14:paraId="09C55A17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22.15</w:t>
            </w:r>
          </w:p>
        </w:tc>
        <w:tc>
          <w:tcPr>
            <w:tcW w:w="1747" w:type="dxa"/>
            <w:vAlign w:val="top"/>
          </w:tcPr>
          <w:p w14:paraId="2CDA621D">
            <w:pPr>
              <w:rPr>
                <w:rFonts w:ascii="Arial"/>
                <w:sz w:val="21"/>
              </w:rPr>
            </w:pPr>
          </w:p>
        </w:tc>
      </w:tr>
      <w:tr w14:paraId="007FF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3B2EB22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3063AD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58E9FE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92680C0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3D0AE282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41" w:type="dxa"/>
            <w:vAlign w:val="top"/>
          </w:tcPr>
          <w:p w14:paraId="029B7B40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47" w:type="dxa"/>
            <w:vAlign w:val="top"/>
          </w:tcPr>
          <w:p w14:paraId="33E38309">
            <w:pPr>
              <w:rPr>
                <w:rFonts w:ascii="Arial"/>
                <w:sz w:val="21"/>
              </w:rPr>
            </w:pPr>
          </w:p>
        </w:tc>
      </w:tr>
      <w:tr w14:paraId="14EDAA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9A19AB5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148035F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247B50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301A3F2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C1B1212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41" w:type="dxa"/>
            <w:vAlign w:val="top"/>
          </w:tcPr>
          <w:p w14:paraId="713A22C5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145.59</w:t>
            </w:r>
          </w:p>
        </w:tc>
        <w:tc>
          <w:tcPr>
            <w:tcW w:w="1747" w:type="dxa"/>
            <w:vAlign w:val="top"/>
          </w:tcPr>
          <w:p w14:paraId="5A48E29F">
            <w:pPr>
              <w:rPr>
                <w:rFonts w:ascii="Arial"/>
                <w:sz w:val="21"/>
              </w:rPr>
            </w:pPr>
          </w:p>
        </w:tc>
      </w:tr>
      <w:tr w14:paraId="096F9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2DF526B">
            <w:pPr>
              <w:pStyle w:val="6"/>
              <w:spacing w:before="89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07841D5A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E4C184C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FDF8E42">
            <w:pPr>
              <w:pStyle w:val="6"/>
              <w:spacing w:before="88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3A4635D">
            <w:pPr>
              <w:pStyle w:val="6"/>
              <w:spacing w:before="88"/>
              <w:ind w:left="1109"/>
            </w:pPr>
            <w:r>
              <w:rPr>
                <w:spacing w:val="-3"/>
              </w:rPr>
              <w:t>145.59</w:t>
            </w:r>
          </w:p>
        </w:tc>
        <w:tc>
          <w:tcPr>
            <w:tcW w:w="1741" w:type="dxa"/>
            <w:vAlign w:val="top"/>
          </w:tcPr>
          <w:p w14:paraId="49B65313">
            <w:pPr>
              <w:pStyle w:val="6"/>
              <w:spacing w:before="88"/>
              <w:ind w:left="1110"/>
            </w:pPr>
            <w:r>
              <w:rPr>
                <w:spacing w:val="-3"/>
              </w:rPr>
              <w:t>145.59</w:t>
            </w:r>
          </w:p>
        </w:tc>
        <w:tc>
          <w:tcPr>
            <w:tcW w:w="1747" w:type="dxa"/>
            <w:vAlign w:val="top"/>
          </w:tcPr>
          <w:p w14:paraId="1CAB4FF7">
            <w:pPr>
              <w:rPr>
                <w:rFonts w:ascii="Arial"/>
                <w:sz w:val="21"/>
              </w:rPr>
            </w:pPr>
          </w:p>
        </w:tc>
      </w:tr>
      <w:tr w14:paraId="2CAA6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0E6D49F0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19783A4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31C52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390519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BF3B29F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1983.17</w:t>
            </w:r>
          </w:p>
        </w:tc>
        <w:tc>
          <w:tcPr>
            <w:tcW w:w="1741" w:type="dxa"/>
            <w:vAlign w:val="top"/>
          </w:tcPr>
          <w:p w14:paraId="233D4BBD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1948.17</w:t>
            </w:r>
          </w:p>
        </w:tc>
        <w:tc>
          <w:tcPr>
            <w:tcW w:w="1747" w:type="dxa"/>
            <w:vAlign w:val="top"/>
          </w:tcPr>
          <w:p w14:paraId="3D6FF772">
            <w:pPr>
              <w:pStyle w:val="6"/>
              <w:spacing w:before="89"/>
              <w:ind w:left="1206"/>
            </w:pPr>
            <w:r>
              <w:rPr>
                <w:b/>
                <w:bCs/>
                <w:spacing w:val="-6"/>
              </w:rPr>
              <w:t>35.00</w:t>
            </w:r>
          </w:p>
        </w:tc>
      </w:tr>
    </w:tbl>
    <w:p w14:paraId="2DC1C046">
      <w:pPr>
        <w:rPr>
          <w:rFonts w:ascii="Arial"/>
          <w:sz w:val="21"/>
        </w:rPr>
      </w:pPr>
    </w:p>
    <w:p w14:paraId="2EA11BA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256" w:bottom="1521" w:left="1426" w:header="0" w:footer="1153" w:gutter="0"/>
          <w:cols w:space="720" w:num="1"/>
        </w:sectPr>
      </w:pPr>
    </w:p>
    <w:p w14:paraId="3BB09917">
      <w:pPr>
        <w:spacing w:line="305" w:lineRule="auto"/>
        <w:rPr>
          <w:rFonts w:ascii="Arial"/>
          <w:sz w:val="21"/>
        </w:rPr>
      </w:pPr>
    </w:p>
    <w:p w14:paraId="56DE49BF">
      <w:pPr>
        <w:spacing w:line="306" w:lineRule="auto"/>
        <w:rPr>
          <w:rFonts w:ascii="Arial"/>
          <w:sz w:val="21"/>
        </w:rPr>
      </w:pPr>
    </w:p>
    <w:p w14:paraId="564C93BF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1A8C528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7191C8B6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编制单位：托克逊县纪律检查委员会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5907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3A2F1A1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56C8E98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0E3B2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4BA9905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623A444D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C76FA72">
            <w:pPr>
              <w:spacing w:line="242" w:lineRule="auto"/>
              <w:rPr>
                <w:rFonts w:ascii="Arial"/>
                <w:sz w:val="21"/>
              </w:rPr>
            </w:pPr>
          </w:p>
          <w:p w14:paraId="3C20F06A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E46E96E">
            <w:pPr>
              <w:spacing w:line="241" w:lineRule="auto"/>
              <w:rPr>
                <w:rFonts w:ascii="Arial"/>
                <w:sz w:val="21"/>
              </w:rPr>
            </w:pPr>
          </w:p>
          <w:p w14:paraId="3B49BC1A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B60D886">
            <w:pPr>
              <w:spacing w:line="241" w:lineRule="auto"/>
              <w:rPr>
                <w:rFonts w:ascii="Arial"/>
                <w:sz w:val="21"/>
              </w:rPr>
            </w:pPr>
          </w:p>
          <w:p w14:paraId="7605EFD4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4FBAFF5B">
            <w:pPr>
              <w:spacing w:line="241" w:lineRule="auto"/>
              <w:rPr>
                <w:rFonts w:ascii="Arial"/>
                <w:sz w:val="21"/>
              </w:rPr>
            </w:pPr>
          </w:p>
          <w:p w14:paraId="187641CC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4C1F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757D59BA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E77F9A5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AD7715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B99C7C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A33632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A8CD82B">
            <w:pPr>
              <w:rPr>
                <w:rFonts w:ascii="Arial"/>
                <w:sz w:val="21"/>
              </w:rPr>
            </w:pPr>
          </w:p>
        </w:tc>
      </w:tr>
      <w:tr w14:paraId="4EE65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3719DCD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3144C1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6108E4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85A2E0E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1771.42</w:t>
            </w:r>
          </w:p>
        </w:tc>
        <w:tc>
          <w:tcPr>
            <w:tcW w:w="1700" w:type="dxa"/>
            <w:vAlign w:val="top"/>
          </w:tcPr>
          <w:p w14:paraId="3F5A768C">
            <w:pPr>
              <w:pStyle w:val="6"/>
              <w:spacing w:before="86"/>
              <w:ind w:left="833"/>
            </w:pPr>
            <w:r>
              <w:rPr>
                <w:b/>
                <w:bCs/>
                <w:spacing w:val="-4"/>
              </w:rPr>
              <w:t>1771.42</w:t>
            </w:r>
          </w:p>
        </w:tc>
        <w:tc>
          <w:tcPr>
            <w:tcW w:w="1705" w:type="dxa"/>
            <w:vAlign w:val="top"/>
          </w:tcPr>
          <w:p w14:paraId="1069FE0B">
            <w:pPr>
              <w:rPr>
                <w:rFonts w:ascii="Arial"/>
                <w:sz w:val="21"/>
              </w:rPr>
            </w:pPr>
          </w:p>
        </w:tc>
      </w:tr>
      <w:tr w14:paraId="15AC7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CBE7568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14C0DDA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947A42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D7F967A">
            <w:pPr>
              <w:pStyle w:val="6"/>
              <w:spacing w:before="87"/>
              <w:ind w:left="1064"/>
            </w:pPr>
            <w:r>
              <w:rPr>
                <w:spacing w:val="-3"/>
              </w:rPr>
              <w:t>460.18</w:t>
            </w:r>
          </w:p>
        </w:tc>
        <w:tc>
          <w:tcPr>
            <w:tcW w:w="1700" w:type="dxa"/>
            <w:vAlign w:val="top"/>
          </w:tcPr>
          <w:p w14:paraId="1F0148E5">
            <w:pPr>
              <w:pStyle w:val="6"/>
              <w:spacing w:before="87"/>
              <w:ind w:left="917"/>
            </w:pPr>
            <w:r>
              <w:rPr>
                <w:spacing w:val="-3"/>
              </w:rPr>
              <w:t>460.18</w:t>
            </w:r>
          </w:p>
        </w:tc>
        <w:tc>
          <w:tcPr>
            <w:tcW w:w="1705" w:type="dxa"/>
            <w:vAlign w:val="top"/>
          </w:tcPr>
          <w:p w14:paraId="54A7F4F5">
            <w:pPr>
              <w:rPr>
                <w:rFonts w:ascii="Arial"/>
                <w:sz w:val="21"/>
              </w:rPr>
            </w:pPr>
          </w:p>
        </w:tc>
      </w:tr>
      <w:tr w14:paraId="7C64B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514157E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DFC4AE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4FCA176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1E3C35B1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504.71</w:t>
            </w:r>
          </w:p>
        </w:tc>
        <w:tc>
          <w:tcPr>
            <w:tcW w:w="1700" w:type="dxa"/>
            <w:vAlign w:val="top"/>
          </w:tcPr>
          <w:p w14:paraId="6280E208">
            <w:pPr>
              <w:pStyle w:val="6"/>
              <w:spacing w:before="88"/>
              <w:ind w:left="920"/>
            </w:pPr>
            <w:r>
              <w:rPr>
                <w:spacing w:val="-3"/>
              </w:rPr>
              <w:t>504.71</w:t>
            </w:r>
          </w:p>
        </w:tc>
        <w:tc>
          <w:tcPr>
            <w:tcW w:w="1705" w:type="dxa"/>
            <w:vAlign w:val="top"/>
          </w:tcPr>
          <w:p w14:paraId="39F9A487">
            <w:pPr>
              <w:rPr>
                <w:rFonts w:ascii="Arial"/>
                <w:sz w:val="21"/>
              </w:rPr>
            </w:pPr>
          </w:p>
        </w:tc>
      </w:tr>
      <w:tr w14:paraId="2FC389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92D5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D6D9C8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F86406C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208B27BE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216.11</w:t>
            </w:r>
          </w:p>
        </w:tc>
        <w:tc>
          <w:tcPr>
            <w:tcW w:w="1700" w:type="dxa"/>
            <w:vAlign w:val="top"/>
          </w:tcPr>
          <w:p w14:paraId="4955F711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216.11</w:t>
            </w:r>
          </w:p>
        </w:tc>
        <w:tc>
          <w:tcPr>
            <w:tcW w:w="1705" w:type="dxa"/>
            <w:vAlign w:val="top"/>
          </w:tcPr>
          <w:p w14:paraId="50491E76">
            <w:pPr>
              <w:rPr>
                <w:rFonts w:ascii="Arial"/>
                <w:sz w:val="21"/>
              </w:rPr>
            </w:pPr>
          </w:p>
        </w:tc>
      </w:tr>
      <w:tr w14:paraId="4373C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9D2C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A60323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BC510EB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3DC3E6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2.63</w:t>
            </w:r>
          </w:p>
        </w:tc>
        <w:tc>
          <w:tcPr>
            <w:tcW w:w="1700" w:type="dxa"/>
            <w:vAlign w:val="top"/>
          </w:tcPr>
          <w:p w14:paraId="3915771E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2.63</w:t>
            </w:r>
          </w:p>
        </w:tc>
        <w:tc>
          <w:tcPr>
            <w:tcW w:w="1705" w:type="dxa"/>
            <w:vAlign w:val="top"/>
          </w:tcPr>
          <w:p w14:paraId="5CD12F72">
            <w:pPr>
              <w:rPr>
                <w:rFonts w:ascii="Arial"/>
                <w:sz w:val="21"/>
              </w:rPr>
            </w:pPr>
          </w:p>
        </w:tc>
      </w:tr>
      <w:tr w14:paraId="2E1AF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4432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CF1247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845C1D7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5C69079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179.08</w:t>
            </w:r>
          </w:p>
        </w:tc>
        <w:tc>
          <w:tcPr>
            <w:tcW w:w="1700" w:type="dxa"/>
            <w:vAlign w:val="top"/>
          </w:tcPr>
          <w:p w14:paraId="217452BD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179.08</w:t>
            </w:r>
          </w:p>
        </w:tc>
        <w:tc>
          <w:tcPr>
            <w:tcW w:w="1705" w:type="dxa"/>
            <w:vAlign w:val="top"/>
          </w:tcPr>
          <w:p w14:paraId="0A3F9FDD">
            <w:pPr>
              <w:rPr>
                <w:rFonts w:ascii="Arial"/>
                <w:sz w:val="21"/>
              </w:rPr>
            </w:pPr>
          </w:p>
        </w:tc>
      </w:tr>
      <w:tr w14:paraId="6C1E9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067B6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9647D0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D86EFB1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1CB5569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89.54</w:t>
            </w:r>
          </w:p>
        </w:tc>
        <w:tc>
          <w:tcPr>
            <w:tcW w:w="1700" w:type="dxa"/>
            <w:vAlign w:val="top"/>
          </w:tcPr>
          <w:p w14:paraId="4AECC43E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89.54</w:t>
            </w:r>
          </w:p>
        </w:tc>
        <w:tc>
          <w:tcPr>
            <w:tcW w:w="1705" w:type="dxa"/>
            <w:vAlign w:val="top"/>
          </w:tcPr>
          <w:p w14:paraId="23017C84">
            <w:pPr>
              <w:rPr>
                <w:rFonts w:ascii="Arial"/>
                <w:sz w:val="21"/>
              </w:rPr>
            </w:pPr>
          </w:p>
        </w:tc>
      </w:tr>
      <w:tr w14:paraId="5D914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2A80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AC0B52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1122B0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4339276A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75.98</w:t>
            </w:r>
          </w:p>
        </w:tc>
        <w:tc>
          <w:tcPr>
            <w:tcW w:w="1700" w:type="dxa"/>
            <w:vAlign w:val="top"/>
          </w:tcPr>
          <w:p w14:paraId="0D9751F7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75.98</w:t>
            </w:r>
          </w:p>
        </w:tc>
        <w:tc>
          <w:tcPr>
            <w:tcW w:w="1705" w:type="dxa"/>
            <w:vAlign w:val="top"/>
          </w:tcPr>
          <w:p w14:paraId="12430373">
            <w:pPr>
              <w:rPr>
                <w:rFonts w:ascii="Arial"/>
                <w:sz w:val="21"/>
              </w:rPr>
            </w:pPr>
          </w:p>
        </w:tc>
      </w:tr>
      <w:tr w14:paraId="73BB7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68D1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DC9BE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D4C9E6F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1F6A5EF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22.15</w:t>
            </w:r>
          </w:p>
        </w:tc>
        <w:tc>
          <w:tcPr>
            <w:tcW w:w="1700" w:type="dxa"/>
            <w:vAlign w:val="top"/>
          </w:tcPr>
          <w:p w14:paraId="3D3D9951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22.15</w:t>
            </w:r>
          </w:p>
        </w:tc>
        <w:tc>
          <w:tcPr>
            <w:tcW w:w="1705" w:type="dxa"/>
            <w:vAlign w:val="top"/>
          </w:tcPr>
          <w:p w14:paraId="525B37F2">
            <w:pPr>
              <w:rPr>
                <w:rFonts w:ascii="Arial"/>
                <w:sz w:val="21"/>
              </w:rPr>
            </w:pPr>
          </w:p>
        </w:tc>
      </w:tr>
      <w:tr w14:paraId="6492E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06F0E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32D514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48F10240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0ED888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2.30</w:t>
            </w:r>
          </w:p>
        </w:tc>
        <w:tc>
          <w:tcPr>
            <w:tcW w:w="1700" w:type="dxa"/>
            <w:vAlign w:val="top"/>
          </w:tcPr>
          <w:p w14:paraId="0AF15745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2.30</w:t>
            </w:r>
          </w:p>
        </w:tc>
        <w:tc>
          <w:tcPr>
            <w:tcW w:w="1705" w:type="dxa"/>
            <w:vAlign w:val="top"/>
          </w:tcPr>
          <w:p w14:paraId="3607FC07">
            <w:pPr>
              <w:rPr>
                <w:rFonts w:ascii="Arial"/>
                <w:sz w:val="21"/>
              </w:rPr>
            </w:pPr>
          </w:p>
        </w:tc>
      </w:tr>
      <w:tr w14:paraId="1B0F8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D4CBA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C9437A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1271611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921FBC5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141.08</w:t>
            </w:r>
          </w:p>
        </w:tc>
        <w:tc>
          <w:tcPr>
            <w:tcW w:w="1700" w:type="dxa"/>
            <w:vAlign w:val="top"/>
          </w:tcPr>
          <w:p w14:paraId="77AD3D0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141.08</w:t>
            </w:r>
          </w:p>
        </w:tc>
        <w:tc>
          <w:tcPr>
            <w:tcW w:w="1705" w:type="dxa"/>
            <w:vAlign w:val="top"/>
          </w:tcPr>
          <w:p w14:paraId="74B7D220">
            <w:pPr>
              <w:rPr>
                <w:rFonts w:ascii="Arial"/>
                <w:sz w:val="21"/>
              </w:rPr>
            </w:pPr>
          </w:p>
        </w:tc>
      </w:tr>
      <w:tr w14:paraId="6F867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C4859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C68509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E2927B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B13FCF3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77.66</w:t>
            </w:r>
          </w:p>
        </w:tc>
        <w:tc>
          <w:tcPr>
            <w:tcW w:w="1700" w:type="dxa"/>
            <w:vAlign w:val="top"/>
          </w:tcPr>
          <w:p w14:paraId="455A53EE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77.66</w:t>
            </w:r>
          </w:p>
        </w:tc>
        <w:tc>
          <w:tcPr>
            <w:tcW w:w="1705" w:type="dxa"/>
            <w:vAlign w:val="top"/>
          </w:tcPr>
          <w:p w14:paraId="1E599FAA">
            <w:pPr>
              <w:rPr>
                <w:rFonts w:ascii="Arial"/>
                <w:sz w:val="21"/>
              </w:rPr>
            </w:pPr>
          </w:p>
        </w:tc>
      </w:tr>
      <w:tr w14:paraId="65033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A2BCB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4B7AB4B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2A98E2F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63AB5F28">
            <w:pPr>
              <w:pStyle w:val="6"/>
              <w:spacing w:before="89"/>
              <w:ind w:left="1069"/>
            </w:pPr>
            <w:r>
              <w:rPr>
                <w:b/>
                <w:bCs/>
                <w:spacing w:val="-4"/>
              </w:rPr>
              <w:t>165.42</w:t>
            </w:r>
          </w:p>
        </w:tc>
        <w:tc>
          <w:tcPr>
            <w:tcW w:w="1700" w:type="dxa"/>
            <w:vAlign w:val="top"/>
          </w:tcPr>
          <w:p w14:paraId="414A9B3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E63B44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165.42</w:t>
            </w:r>
          </w:p>
        </w:tc>
      </w:tr>
      <w:tr w14:paraId="4CF585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7098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B70505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599BDF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6058E98A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50.00</w:t>
            </w:r>
          </w:p>
        </w:tc>
        <w:tc>
          <w:tcPr>
            <w:tcW w:w="1700" w:type="dxa"/>
            <w:vAlign w:val="top"/>
          </w:tcPr>
          <w:p w14:paraId="4CE67BD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3E8577">
            <w:pPr>
              <w:pStyle w:val="6"/>
              <w:spacing w:before="89"/>
              <w:ind w:left="1159"/>
            </w:pPr>
            <w:r>
              <w:rPr>
                <w:spacing w:val="-4"/>
              </w:rPr>
              <w:t>50.00</w:t>
            </w:r>
          </w:p>
        </w:tc>
      </w:tr>
      <w:tr w14:paraId="6E61A5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62D71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5CA64A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B64A398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D9C46D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1D74FCC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62E89A6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12BC54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3E07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4B6E84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837DDD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3C1B3C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6DA0D0C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23A75E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5D953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31F4F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84785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B143DE4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3AAE9EF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12.36</w:t>
            </w:r>
          </w:p>
        </w:tc>
        <w:tc>
          <w:tcPr>
            <w:tcW w:w="1700" w:type="dxa"/>
            <w:vAlign w:val="top"/>
          </w:tcPr>
          <w:p w14:paraId="55ED041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875654E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12.36</w:t>
            </w:r>
          </w:p>
        </w:tc>
      </w:tr>
      <w:tr w14:paraId="734DB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6F018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CFDA2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678B533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5D5A16C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2C9C243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5312090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671A17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DC59A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4D7F4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18</w:t>
            </w:r>
          </w:p>
        </w:tc>
        <w:tc>
          <w:tcPr>
            <w:tcW w:w="2889" w:type="dxa"/>
            <w:vAlign w:val="top"/>
          </w:tcPr>
          <w:p w14:paraId="6BAAF213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专用材料费</w:t>
            </w:r>
          </w:p>
        </w:tc>
        <w:tc>
          <w:tcPr>
            <w:tcW w:w="1700" w:type="dxa"/>
            <w:vAlign w:val="top"/>
          </w:tcPr>
          <w:p w14:paraId="1CA4490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7915DAC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CD11EA2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63A8F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9FBB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AC7932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70C27CE2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6AB41C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0AB08B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0629219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3A57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1BAB9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23234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4DF6F6B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DF8AE1A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22.30</w:t>
            </w:r>
          </w:p>
        </w:tc>
        <w:tc>
          <w:tcPr>
            <w:tcW w:w="1700" w:type="dxa"/>
            <w:vAlign w:val="top"/>
          </w:tcPr>
          <w:p w14:paraId="1D3927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A6E61E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22.30</w:t>
            </w:r>
          </w:p>
        </w:tc>
      </w:tr>
      <w:tr w14:paraId="06906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D3FB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C677703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148F2E6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280A78C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27.88</w:t>
            </w:r>
          </w:p>
        </w:tc>
        <w:tc>
          <w:tcPr>
            <w:tcW w:w="1700" w:type="dxa"/>
            <w:vAlign w:val="top"/>
          </w:tcPr>
          <w:p w14:paraId="53DF2D6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154DCE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27.88</w:t>
            </w:r>
          </w:p>
        </w:tc>
      </w:tr>
      <w:tr w14:paraId="4A315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BE230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F39752C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ED9D234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7C09C34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16.00</w:t>
            </w:r>
          </w:p>
        </w:tc>
        <w:tc>
          <w:tcPr>
            <w:tcW w:w="1700" w:type="dxa"/>
            <w:vAlign w:val="top"/>
          </w:tcPr>
          <w:p w14:paraId="62F18C6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AAF46F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16.00</w:t>
            </w:r>
          </w:p>
        </w:tc>
      </w:tr>
      <w:tr w14:paraId="509EE6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46FD4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1CEB1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DB94D7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9C83C03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20.88</w:t>
            </w:r>
          </w:p>
        </w:tc>
        <w:tc>
          <w:tcPr>
            <w:tcW w:w="1700" w:type="dxa"/>
            <w:vAlign w:val="top"/>
          </w:tcPr>
          <w:p w14:paraId="3A4E7E7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CDE5A6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20.88</w:t>
            </w:r>
          </w:p>
        </w:tc>
      </w:tr>
      <w:tr w14:paraId="4ACA1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E7DA4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B9A503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3B6AD3B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C5B37CC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11.33</w:t>
            </w:r>
          </w:p>
        </w:tc>
        <w:tc>
          <w:tcPr>
            <w:tcW w:w="1700" w:type="dxa"/>
            <w:vAlign w:val="top"/>
          </w:tcPr>
          <w:p w14:paraId="51EDF216">
            <w:pPr>
              <w:pStyle w:val="6"/>
              <w:spacing w:before="89"/>
              <w:ind w:left="1013"/>
            </w:pPr>
            <w:r>
              <w:rPr>
                <w:b/>
                <w:bCs/>
                <w:spacing w:val="-5"/>
              </w:rPr>
              <w:t>11.33</w:t>
            </w:r>
          </w:p>
        </w:tc>
        <w:tc>
          <w:tcPr>
            <w:tcW w:w="1705" w:type="dxa"/>
            <w:vAlign w:val="top"/>
          </w:tcPr>
          <w:p w14:paraId="48869FE4">
            <w:pPr>
              <w:rPr>
                <w:rFonts w:ascii="Arial"/>
                <w:sz w:val="21"/>
              </w:rPr>
            </w:pPr>
          </w:p>
        </w:tc>
      </w:tr>
      <w:tr w14:paraId="65B7A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E8952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DE9697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123386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3107CE9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11.33</w:t>
            </w:r>
          </w:p>
        </w:tc>
        <w:tc>
          <w:tcPr>
            <w:tcW w:w="1700" w:type="dxa"/>
            <w:vAlign w:val="top"/>
          </w:tcPr>
          <w:p w14:paraId="25391636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11.33</w:t>
            </w:r>
          </w:p>
        </w:tc>
        <w:tc>
          <w:tcPr>
            <w:tcW w:w="1705" w:type="dxa"/>
            <w:vAlign w:val="top"/>
          </w:tcPr>
          <w:p w14:paraId="55CFC898">
            <w:pPr>
              <w:rPr>
                <w:rFonts w:ascii="Arial"/>
                <w:sz w:val="21"/>
              </w:rPr>
            </w:pPr>
          </w:p>
        </w:tc>
      </w:tr>
      <w:tr w14:paraId="33C06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7A59F88F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72E7829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0F27C78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7E5661D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1948.17</w:t>
            </w:r>
          </w:p>
        </w:tc>
        <w:tc>
          <w:tcPr>
            <w:tcW w:w="1700" w:type="dxa"/>
            <w:vAlign w:val="top"/>
          </w:tcPr>
          <w:p w14:paraId="7C8DF820">
            <w:pPr>
              <w:pStyle w:val="6"/>
              <w:spacing w:before="94"/>
              <w:ind w:left="833"/>
            </w:pPr>
            <w:r>
              <w:rPr>
                <w:b/>
                <w:bCs/>
                <w:spacing w:val="-4"/>
              </w:rPr>
              <w:t>1782.75</w:t>
            </w:r>
          </w:p>
        </w:tc>
        <w:tc>
          <w:tcPr>
            <w:tcW w:w="1705" w:type="dxa"/>
            <w:vAlign w:val="top"/>
          </w:tcPr>
          <w:p w14:paraId="538DDBE2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165.42</w:t>
            </w:r>
          </w:p>
        </w:tc>
      </w:tr>
    </w:tbl>
    <w:p w14:paraId="2ADAEE94">
      <w:pPr>
        <w:rPr>
          <w:rFonts w:ascii="Arial"/>
          <w:sz w:val="21"/>
        </w:rPr>
      </w:pPr>
    </w:p>
    <w:p w14:paraId="7E8F4556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0F6C7664">
      <w:pPr>
        <w:spacing w:line="261" w:lineRule="auto"/>
        <w:rPr>
          <w:rFonts w:ascii="Arial"/>
          <w:sz w:val="21"/>
        </w:rPr>
      </w:pPr>
    </w:p>
    <w:p w14:paraId="19BE8F4F">
      <w:pPr>
        <w:spacing w:line="261" w:lineRule="auto"/>
        <w:rPr>
          <w:rFonts w:ascii="Arial"/>
          <w:sz w:val="21"/>
        </w:rPr>
      </w:pPr>
    </w:p>
    <w:p w14:paraId="1AE9D722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A4C4ECB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5F92ABB4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编制单位：托克逊县纪律检查委员会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B9B6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F914746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C83741C">
            <w:pPr>
              <w:spacing w:line="309" w:lineRule="auto"/>
              <w:rPr>
                <w:rFonts w:ascii="Arial"/>
                <w:sz w:val="21"/>
              </w:rPr>
            </w:pPr>
          </w:p>
          <w:p w14:paraId="64FF5839">
            <w:pPr>
              <w:spacing w:line="310" w:lineRule="auto"/>
              <w:rPr>
                <w:rFonts w:ascii="Arial"/>
                <w:sz w:val="21"/>
              </w:rPr>
            </w:pPr>
          </w:p>
          <w:p w14:paraId="27C0244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654B2E4">
            <w:pPr>
              <w:spacing w:line="309" w:lineRule="auto"/>
              <w:rPr>
                <w:rFonts w:ascii="Arial"/>
                <w:sz w:val="21"/>
              </w:rPr>
            </w:pPr>
          </w:p>
          <w:p w14:paraId="04ABF665">
            <w:pPr>
              <w:spacing w:line="310" w:lineRule="auto"/>
              <w:rPr>
                <w:rFonts w:ascii="Arial"/>
                <w:sz w:val="21"/>
              </w:rPr>
            </w:pPr>
          </w:p>
          <w:p w14:paraId="7200A3F8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CBBFA96">
            <w:pPr>
              <w:spacing w:line="244" w:lineRule="auto"/>
              <w:rPr>
                <w:rFonts w:ascii="Arial"/>
                <w:sz w:val="21"/>
              </w:rPr>
            </w:pPr>
          </w:p>
          <w:p w14:paraId="46321F95">
            <w:pPr>
              <w:spacing w:line="245" w:lineRule="auto"/>
              <w:rPr>
                <w:rFonts w:ascii="Arial"/>
                <w:sz w:val="21"/>
              </w:rPr>
            </w:pPr>
          </w:p>
          <w:p w14:paraId="51C02625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5791431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21FB7C4">
            <w:pPr>
              <w:spacing w:line="361" w:lineRule="auto"/>
              <w:rPr>
                <w:rFonts w:ascii="Arial"/>
                <w:sz w:val="21"/>
              </w:rPr>
            </w:pPr>
          </w:p>
          <w:p w14:paraId="26483BFE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C818479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056C373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5941A3E">
            <w:pPr>
              <w:spacing w:line="361" w:lineRule="auto"/>
              <w:rPr>
                <w:rFonts w:ascii="Arial"/>
                <w:sz w:val="21"/>
              </w:rPr>
            </w:pPr>
          </w:p>
          <w:p w14:paraId="66BB162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402A64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2E9D339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4AD3BEB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13474528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85EC2D0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6D22706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C103C7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74B4CE3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6C56459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8C4CCF0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BF53923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C519D63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DAD4D30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9ADCF16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9D9F0E6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736EAB0">
            <w:pPr>
              <w:pStyle w:val="6"/>
              <w:spacing w:before="31" w:line="213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5908572">
            <w:pPr>
              <w:spacing w:line="361" w:lineRule="auto"/>
              <w:rPr>
                <w:rFonts w:ascii="Arial"/>
                <w:sz w:val="21"/>
              </w:rPr>
            </w:pPr>
          </w:p>
          <w:p w14:paraId="73681C1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82A4B36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35F41C8D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106E3CF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14FF358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8EC99EE">
            <w:pPr>
              <w:spacing w:line="360" w:lineRule="auto"/>
              <w:rPr>
                <w:rFonts w:ascii="Arial"/>
                <w:sz w:val="21"/>
              </w:rPr>
            </w:pPr>
          </w:p>
          <w:p w14:paraId="3865930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6C7FBA2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BF6B463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A9384E6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CFAAF8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ED9FB9D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4E3EE1C">
            <w:pPr>
              <w:spacing w:line="245" w:lineRule="auto"/>
              <w:rPr>
                <w:rFonts w:ascii="Arial"/>
                <w:sz w:val="21"/>
              </w:rPr>
            </w:pPr>
          </w:p>
          <w:p w14:paraId="049CDEA3">
            <w:pPr>
              <w:spacing w:line="245" w:lineRule="auto"/>
              <w:rPr>
                <w:rFonts w:ascii="Arial"/>
                <w:sz w:val="21"/>
              </w:rPr>
            </w:pPr>
          </w:p>
          <w:p w14:paraId="25F9F7F3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0CEA960E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6B2E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75F1B9BA">
            <w:pPr>
              <w:spacing w:line="256" w:lineRule="auto"/>
              <w:rPr>
                <w:rFonts w:ascii="Arial"/>
                <w:sz w:val="21"/>
              </w:rPr>
            </w:pPr>
          </w:p>
          <w:p w14:paraId="4E247203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1E3BB225">
            <w:pPr>
              <w:spacing w:line="257" w:lineRule="auto"/>
              <w:rPr>
                <w:rFonts w:ascii="Arial"/>
                <w:sz w:val="21"/>
              </w:rPr>
            </w:pPr>
          </w:p>
          <w:p w14:paraId="4A233B9E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FFBE6DA">
            <w:pPr>
              <w:spacing w:line="257" w:lineRule="auto"/>
              <w:rPr>
                <w:rFonts w:ascii="Arial"/>
                <w:sz w:val="21"/>
              </w:rPr>
            </w:pPr>
          </w:p>
          <w:p w14:paraId="4C6902C1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B48CB66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464C944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E5D5C2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C71EAF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3F1A33D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BEE576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4319B6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8D6AAD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729130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479B13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755056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6959F1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BB9F8A4">
            <w:pPr>
              <w:rPr>
                <w:rFonts w:ascii="Arial"/>
                <w:sz w:val="21"/>
              </w:rPr>
            </w:pPr>
          </w:p>
        </w:tc>
      </w:tr>
      <w:tr w14:paraId="76D88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F87BBDB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39F28E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4B51E8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5363E0D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62E548C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4C61F71">
            <w:pPr>
              <w:pStyle w:val="6"/>
              <w:spacing w:before="31" w:line="203" w:lineRule="auto"/>
              <w:ind w:left="440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720" w:type="dxa"/>
            <w:vAlign w:val="top"/>
          </w:tcPr>
          <w:p w14:paraId="3C1B40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282E161">
            <w:pPr>
              <w:pStyle w:val="6"/>
              <w:spacing w:before="31" w:line="203" w:lineRule="auto"/>
              <w:ind w:left="273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670" w:type="dxa"/>
            <w:vAlign w:val="top"/>
          </w:tcPr>
          <w:p w14:paraId="277847D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E9A967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9A17BB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F8C0978">
            <w:pPr>
              <w:pStyle w:val="6"/>
              <w:spacing w:before="31" w:line="203" w:lineRule="auto"/>
              <w:ind w:left="170"/>
            </w:pPr>
            <w:r>
              <w:rPr>
                <w:b/>
                <w:bCs/>
                <w:spacing w:val="-5"/>
              </w:rPr>
              <w:t>13.00</w:t>
            </w:r>
          </w:p>
        </w:tc>
        <w:tc>
          <w:tcPr>
            <w:tcW w:w="790" w:type="dxa"/>
            <w:vAlign w:val="top"/>
          </w:tcPr>
          <w:p w14:paraId="5756E39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7904A8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CC3B8A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BC0909B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08E2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8B45432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B7FDA96">
            <w:pPr>
              <w:pStyle w:val="6"/>
              <w:spacing w:before="30" w:line="203" w:lineRule="auto"/>
              <w:ind w:left="206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567" w:type="dxa"/>
            <w:vAlign w:val="top"/>
          </w:tcPr>
          <w:p w14:paraId="28E18B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A47E741">
            <w:pPr>
              <w:pStyle w:val="6"/>
              <w:spacing w:before="30" w:line="203" w:lineRule="auto"/>
              <w:ind w:left="115"/>
            </w:pPr>
            <w:r>
              <w:rPr>
                <w:b/>
                <w:bCs/>
                <w:spacing w:val="-4"/>
              </w:rPr>
              <w:t>纪检监察事务</w:t>
            </w:r>
          </w:p>
        </w:tc>
        <w:tc>
          <w:tcPr>
            <w:tcW w:w="2169" w:type="dxa"/>
            <w:vAlign w:val="top"/>
          </w:tcPr>
          <w:p w14:paraId="52D156B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B013BED">
            <w:pPr>
              <w:pStyle w:val="6"/>
              <w:spacing w:before="30" w:line="203" w:lineRule="auto"/>
              <w:ind w:left="440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720" w:type="dxa"/>
            <w:vAlign w:val="top"/>
          </w:tcPr>
          <w:p w14:paraId="2006F5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1C8C82E">
            <w:pPr>
              <w:pStyle w:val="6"/>
              <w:spacing w:before="30" w:line="203" w:lineRule="auto"/>
              <w:ind w:left="273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670" w:type="dxa"/>
            <w:vAlign w:val="top"/>
          </w:tcPr>
          <w:p w14:paraId="3F616C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9482A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13418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E179754">
            <w:pPr>
              <w:pStyle w:val="6"/>
              <w:spacing w:before="30" w:line="203" w:lineRule="auto"/>
              <w:ind w:left="170"/>
            </w:pPr>
            <w:r>
              <w:rPr>
                <w:b/>
                <w:bCs/>
                <w:spacing w:val="-5"/>
              </w:rPr>
              <w:t>13.00</w:t>
            </w:r>
          </w:p>
        </w:tc>
        <w:tc>
          <w:tcPr>
            <w:tcW w:w="790" w:type="dxa"/>
            <w:vAlign w:val="top"/>
          </w:tcPr>
          <w:p w14:paraId="259051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795E67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F44CC1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2F2794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0628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2FD0858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AE0F388">
            <w:pPr>
              <w:pStyle w:val="6"/>
              <w:spacing w:before="32" w:line="201" w:lineRule="auto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2DA6E33A">
            <w:pPr>
              <w:pStyle w:val="6"/>
              <w:spacing w:before="32" w:line="201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76C8048">
            <w:pPr>
              <w:pStyle w:val="6"/>
              <w:spacing w:before="32" w:line="201" w:lineRule="auto"/>
              <w:ind w:left="110"/>
            </w:pPr>
            <w:r>
              <w:rPr>
                <w:spacing w:val="-1"/>
              </w:rPr>
              <w:t>其他纪检监察事务支出</w:t>
            </w:r>
          </w:p>
        </w:tc>
        <w:tc>
          <w:tcPr>
            <w:tcW w:w="2169" w:type="dxa"/>
            <w:vAlign w:val="top"/>
          </w:tcPr>
          <w:p w14:paraId="3F073BB5">
            <w:pPr>
              <w:pStyle w:val="6"/>
              <w:spacing w:before="32" w:line="201" w:lineRule="auto"/>
              <w:ind w:left="116"/>
            </w:pPr>
            <w:r>
              <w:rPr>
                <w:spacing w:val="-2"/>
              </w:rPr>
              <w:t>纪检综合业务项目经费</w:t>
            </w:r>
          </w:p>
        </w:tc>
        <w:tc>
          <w:tcPr>
            <w:tcW w:w="949" w:type="dxa"/>
            <w:vAlign w:val="top"/>
          </w:tcPr>
          <w:p w14:paraId="6D8E9042">
            <w:pPr>
              <w:pStyle w:val="6"/>
              <w:spacing w:before="32" w:line="201" w:lineRule="auto"/>
              <w:ind w:left="433"/>
            </w:pPr>
            <w:r>
              <w:rPr>
                <w:spacing w:val="-3"/>
              </w:rPr>
              <w:t>25.00</w:t>
            </w:r>
          </w:p>
        </w:tc>
        <w:tc>
          <w:tcPr>
            <w:tcW w:w="720" w:type="dxa"/>
            <w:vAlign w:val="top"/>
          </w:tcPr>
          <w:p w14:paraId="34B589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3846B49">
            <w:pPr>
              <w:pStyle w:val="6"/>
              <w:spacing w:before="32" w:line="201" w:lineRule="auto"/>
              <w:ind w:left="277"/>
            </w:pPr>
            <w:r>
              <w:rPr>
                <w:spacing w:val="-4"/>
              </w:rPr>
              <w:t>12.00</w:t>
            </w:r>
          </w:p>
        </w:tc>
        <w:tc>
          <w:tcPr>
            <w:tcW w:w="670" w:type="dxa"/>
            <w:vAlign w:val="top"/>
          </w:tcPr>
          <w:p w14:paraId="4BDD4E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1FDEC4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4B61DF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EC365DE">
            <w:pPr>
              <w:pStyle w:val="6"/>
              <w:spacing w:before="32" w:line="201" w:lineRule="auto"/>
              <w:ind w:left="170"/>
            </w:pPr>
            <w:r>
              <w:rPr>
                <w:spacing w:val="-4"/>
              </w:rPr>
              <w:t>13.00</w:t>
            </w:r>
          </w:p>
        </w:tc>
        <w:tc>
          <w:tcPr>
            <w:tcW w:w="790" w:type="dxa"/>
            <w:vAlign w:val="top"/>
          </w:tcPr>
          <w:p w14:paraId="2CDEB66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22985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B192B9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FD7D7E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94C5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DCAA6AD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71D5C387">
            <w:pPr>
              <w:pStyle w:val="6"/>
              <w:spacing w:before="31" w:line="202" w:lineRule="auto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42437739">
            <w:pPr>
              <w:pStyle w:val="6"/>
              <w:spacing w:before="31" w:line="20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7D2431B">
            <w:pPr>
              <w:pStyle w:val="6"/>
              <w:spacing w:before="31" w:line="202" w:lineRule="auto"/>
              <w:ind w:left="110"/>
            </w:pPr>
            <w:r>
              <w:rPr>
                <w:spacing w:val="-1"/>
              </w:rPr>
              <w:t>其他纪检监察事务支出</w:t>
            </w:r>
          </w:p>
        </w:tc>
        <w:tc>
          <w:tcPr>
            <w:tcW w:w="2169" w:type="dxa"/>
            <w:vAlign w:val="top"/>
          </w:tcPr>
          <w:p w14:paraId="626146FD">
            <w:pPr>
              <w:pStyle w:val="6"/>
              <w:spacing w:before="31" w:line="202" w:lineRule="auto"/>
              <w:ind w:left="113"/>
            </w:pPr>
            <w:r>
              <w:rPr>
                <w:spacing w:val="-1"/>
              </w:rPr>
              <w:t>巡察综合业务项目经费</w:t>
            </w:r>
          </w:p>
        </w:tc>
        <w:tc>
          <w:tcPr>
            <w:tcW w:w="949" w:type="dxa"/>
            <w:vAlign w:val="top"/>
          </w:tcPr>
          <w:p w14:paraId="3EB5D57B">
            <w:pPr>
              <w:pStyle w:val="6"/>
              <w:spacing w:before="31" w:line="202" w:lineRule="auto"/>
              <w:ind w:left="437"/>
            </w:pPr>
            <w:r>
              <w:rPr>
                <w:spacing w:val="-4"/>
              </w:rPr>
              <w:t>10.00</w:t>
            </w:r>
          </w:p>
        </w:tc>
        <w:tc>
          <w:tcPr>
            <w:tcW w:w="720" w:type="dxa"/>
            <w:vAlign w:val="top"/>
          </w:tcPr>
          <w:p w14:paraId="3F181DF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394FA69">
            <w:pPr>
              <w:pStyle w:val="6"/>
              <w:spacing w:before="31" w:line="202" w:lineRule="auto"/>
              <w:ind w:left="277"/>
            </w:pPr>
            <w:r>
              <w:rPr>
                <w:spacing w:val="-4"/>
              </w:rPr>
              <w:t>10.00</w:t>
            </w:r>
          </w:p>
        </w:tc>
        <w:tc>
          <w:tcPr>
            <w:tcW w:w="670" w:type="dxa"/>
            <w:vAlign w:val="top"/>
          </w:tcPr>
          <w:p w14:paraId="6CFB03A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63D27C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746CD1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0EF7F1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119F0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1AF4C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FFF9F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EE86605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A20A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25DC83A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916658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284761A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7CD4C5D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1FFAEB2">
            <w:pPr>
              <w:pStyle w:val="6"/>
              <w:spacing w:before="33" w:line="204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F12ACFF">
            <w:pPr>
              <w:pStyle w:val="6"/>
              <w:spacing w:before="33" w:line="204" w:lineRule="auto"/>
              <w:ind w:left="440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720" w:type="dxa"/>
            <w:vAlign w:val="top"/>
          </w:tcPr>
          <w:p w14:paraId="061A3BB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4747817C">
            <w:pPr>
              <w:pStyle w:val="6"/>
              <w:spacing w:before="33" w:line="204" w:lineRule="auto"/>
              <w:ind w:left="273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670" w:type="dxa"/>
            <w:vAlign w:val="top"/>
          </w:tcPr>
          <w:p w14:paraId="1CCBB94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A708E2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4E9071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5789A00">
            <w:pPr>
              <w:pStyle w:val="6"/>
              <w:spacing w:before="33" w:line="204" w:lineRule="auto"/>
              <w:ind w:left="170"/>
            </w:pPr>
            <w:r>
              <w:rPr>
                <w:b/>
                <w:bCs/>
                <w:spacing w:val="-5"/>
              </w:rPr>
              <w:t>13.00</w:t>
            </w:r>
          </w:p>
        </w:tc>
        <w:tc>
          <w:tcPr>
            <w:tcW w:w="790" w:type="dxa"/>
            <w:vAlign w:val="top"/>
          </w:tcPr>
          <w:p w14:paraId="03A3C74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74C35B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3C08EA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53C12C5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A70C5AA">
      <w:pPr>
        <w:spacing w:line="249" w:lineRule="auto"/>
        <w:rPr>
          <w:rFonts w:ascii="Arial"/>
          <w:sz w:val="21"/>
        </w:rPr>
      </w:pPr>
    </w:p>
    <w:p w14:paraId="48A06CC9">
      <w:pPr>
        <w:spacing w:line="249" w:lineRule="auto"/>
        <w:rPr>
          <w:rFonts w:ascii="Arial"/>
          <w:sz w:val="21"/>
        </w:rPr>
      </w:pPr>
    </w:p>
    <w:p w14:paraId="255452E1">
      <w:pPr>
        <w:spacing w:line="249" w:lineRule="auto"/>
        <w:rPr>
          <w:rFonts w:ascii="Arial"/>
          <w:sz w:val="21"/>
        </w:rPr>
      </w:pPr>
    </w:p>
    <w:p w14:paraId="09C8F9C6">
      <w:pPr>
        <w:spacing w:line="249" w:lineRule="auto"/>
        <w:rPr>
          <w:rFonts w:ascii="Arial"/>
          <w:sz w:val="21"/>
        </w:rPr>
      </w:pPr>
    </w:p>
    <w:p w14:paraId="1A45D603">
      <w:pPr>
        <w:spacing w:line="249" w:lineRule="auto"/>
        <w:rPr>
          <w:rFonts w:ascii="Arial"/>
          <w:sz w:val="21"/>
        </w:rPr>
      </w:pPr>
    </w:p>
    <w:p w14:paraId="3720BD25">
      <w:pPr>
        <w:spacing w:line="249" w:lineRule="auto"/>
        <w:rPr>
          <w:rFonts w:ascii="Arial"/>
          <w:sz w:val="21"/>
        </w:rPr>
      </w:pPr>
    </w:p>
    <w:p w14:paraId="6FCACBDD">
      <w:pPr>
        <w:spacing w:line="249" w:lineRule="auto"/>
        <w:rPr>
          <w:rFonts w:ascii="Arial"/>
          <w:sz w:val="21"/>
        </w:rPr>
      </w:pPr>
    </w:p>
    <w:p w14:paraId="10C3269B">
      <w:pPr>
        <w:spacing w:line="249" w:lineRule="auto"/>
        <w:rPr>
          <w:rFonts w:ascii="Arial"/>
          <w:sz w:val="21"/>
        </w:rPr>
      </w:pPr>
    </w:p>
    <w:p w14:paraId="12AC5DD5">
      <w:pPr>
        <w:spacing w:line="249" w:lineRule="auto"/>
        <w:rPr>
          <w:rFonts w:ascii="Arial"/>
          <w:sz w:val="21"/>
        </w:rPr>
      </w:pPr>
    </w:p>
    <w:p w14:paraId="01EC3281">
      <w:pPr>
        <w:spacing w:line="249" w:lineRule="auto"/>
        <w:rPr>
          <w:rFonts w:ascii="Arial"/>
          <w:sz w:val="21"/>
        </w:rPr>
      </w:pPr>
    </w:p>
    <w:p w14:paraId="3E0401ED">
      <w:pPr>
        <w:spacing w:line="249" w:lineRule="auto"/>
        <w:rPr>
          <w:rFonts w:ascii="Arial"/>
          <w:sz w:val="21"/>
        </w:rPr>
      </w:pPr>
    </w:p>
    <w:p w14:paraId="57ABADC0">
      <w:pPr>
        <w:spacing w:line="249" w:lineRule="auto"/>
        <w:rPr>
          <w:rFonts w:ascii="Arial"/>
          <w:sz w:val="21"/>
        </w:rPr>
      </w:pPr>
    </w:p>
    <w:p w14:paraId="555555F8">
      <w:pPr>
        <w:spacing w:line="250" w:lineRule="auto"/>
        <w:rPr>
          <w:rFonts w:ascii="Arial"/>
          <w:sz w:val="21"/>
        </w:rPr>
      </w:pPr>
    </w:p>
    <w:p w14:paraId="27382D24">
      <w:pPr>
        <w:spacing w:line="250" w:lineRule="auto"/>
        <w:rPr>
          <w:rFonts w:ascii="Arial"/>
          <w:sz w:val="21"/>
        </w:rPr>
      </w:pPr>
    </w:p>
    <w:p w14:paraId="70679436">
      <w:pPr>
        <w:spacing w:line="250" w:lineRule="auto"/>
        <w:rPr>
          <w:rFonts w:ascii="Arial"/>
          <w:sz w:val="21"/>
        </w:rPr>
      </w:pPr>
    </w:p>
    <w:p w14:paraId="5E3F56B6">
      <w:pPr>
        <w:spacing w:line="250" w:lineRule="auto"/>
        <w:rPr>
          <w:rFonts w:ascii="Arial"/>
          <w:sz w:val="21"/>
        </w:rPr>
      </w:pPr>
    </w:p>
    <w:p w14:paraId="1018B979">
      <w:pPr>
        <w:spacing w:line="250" w:lineRule="auto"/>
        <w:rPr>
          <w:rFonts w:ascii="Arial"/>
          <w:sz w:val="21"/>
        </w:rPr>
      </w:pPr>
    </w:p>
    <w:p w14:paraId="0A8A7C30">
      <w:pPr>
        <w:spacing w:line="250" w:lineRule="auto"/>
        <w:rPr>
          <w:rFonts w:ascii="Arial"/>
          <w:sz w:val="21"/>
        </w:rPr>
      </w:pPr>
    </w:p>
    <w:p w14:paraId="6046A295">
      <w:pPr>
        <w:spacing w:line="250" w:lineRule="auto"/>
        <w:rPr>
          <w:rFonts w:ascii="Arial"/>
          <w:sz w:val="21"/>
        </w:rPr>
      </w:pPr>
    </w:p>
    <w:p w14:paraId="4320F1EA">
      <w:pPr>
        <w:spacing w:before="91" w:line="242" w:lineRule="auto"/>
        <w:ind w:left="126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6B00DF8C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1405" w:bottom="400" w:left="1234" w:header="0" w:footer="0" w:gutter="0"/>
          <w:cols w:space="720" w:num="1"/>
        </w:sectPr>
      </w:pPr>
    </w:p>
    <w:p w14:paraId="3E5833DD">
      <w:pPr>
        <w:spacing w:line="305" w:lineRule="auto"/>
        <w:rPr>
          <w:rFonts w:ascii="Arial"/>
          <w:sz w:val="21"/>
        </w:rPr>
      </w:pPr>
    </w:p>
    <w:p w14:paraId="591E7BA5">
      <w:pPr>
        <w:spacing w:line="306" w:lineRule="auto"/>
        <w:rPr>
          <w:rFonts w:ascii="Arial"/>
          <w:sz w:val="21"/>
        </w:rPr>
      </w:pPr>
    </w:p>
    <w:p w14:paraId="19A1576B">
      <w:pPr>
        <w:pStyle w:val="2"/>
        <w:spacing w:before="101" w:line="222" w:lineRule="auto"/>
        <w:ind w:left="33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4083BE7">
      <w:pPr>
        <w:pStyle w:val="2"/>
        <w:spacing w:before="43" w:line="218" w:lineRule="auto"/>
        <w:ind w:left="2646"/>
        <w:outlineLvl w:val="0"/>
      </w:pPr>
      <w:r>
        <w:rPr>
          <w:b/>
          <w:bCs/>
          <w:spacing w:val="6"/>
        </w:rPr>
        <w:t>政府性基金预算支出情况表</w:t>
      </w:r>
    </w:p>
    <w:p w14:paraId="7EE29902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编制单位：托克逊县纪律检查委员会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0E9A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36008F0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D86493B">
            <w:pPr>
              <w:pStyle w:val="6"/>
              <w:spacing w:before="117" w:line="213" w:lineRule="auto"/>
              <w:ind w:left="13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44ED7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88DF485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D90A13D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F773198">
            <w:pPr>
              <w:spacing w:line="260" w:lineRule="auto"/>
              <w:rPr>
                <w:rFonts w:ascii="Arial"/>
                <w:sz w:val="21"/>
              </w:rPr>
            </w:pPr>
          </w:p>
          <w:p w14:paraId="5AAE0232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E17D2E4">
            <w:pPr>
              <w:spacing w:line="261" w:lineRule="auto"/>
              <w:rPr>
                <w:rFonts w:ascii="Arial"/>
                <w:sz w:val="21"/>
              </w:rPr>
            </w:pPr>
          </w:p>
          <w:p w14:paraId="728298FB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3906B2E">
            <w:pPr>
              <w:spacing w:line="260" w:lineRule="auto"/>
              <w:rPr>
                <w:rFonts w:ascii="Arial"/>
                <w:sz w:val="21"/>
              </w:rPr>
            </w:pPr>
          </w:p>
          <w:p w14:paraId="0116514C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B2844B7">
            <w:pPr>
              <w:spacing w:line="260" w:lineRule="auto"/>
              <w:rPr>
                <w:rFonts w:ascii="Arial"/>
                <w:sz w:val="21"/>
              </w:rPr>
            </w:pPr>
          </w:p>
          <w:p w14:paraId="19A1E59B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3355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E006687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D4A1213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1D10941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5E3BBA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15C086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0A2AD5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187C0D6">
            <w:pPr>
              <w:rPr>
                <w:rFonts w:ascii="Arial"/>
                <w:sz w:val="21"/>
              </w:rPr>
            </w:pPr>
          </w:p>
        </w:tc>
      </w:tr>
      <w:tr w14:paraId="2813D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C491CC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2381D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53A20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BC12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BCCA3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3D5C8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35D481">
            <w:pPr>
              <w:rPr>
                <w:rFonts w:ascii="Arial"/>
                <w:sz w:val="21"/>
              </w:rPr>
            </w:pPr>
          </w:p>
        </w:tc>
      </w:tr>
      <w:tr w14:paraId="03068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CAE9F5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ECA33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E575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2BE1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6BA7C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54E9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21987AE">
            <w:pPr>
              <w:rPr>
                <w:rFonts w:ascii="Arial"/>
                <w:sz w:val="21"/>
              </w:rPr>
            </w:pPr>
          </w:p>
        </w:tc>
      </w:tr>
      <w:tr w14:paraId="1483E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7A6E41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61BF6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830AB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3D13D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E7FE1B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2865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BF39D6">
            <w:pPr>
              <w:rPr>
                <w:rFonts w:ascii="Arial"/>
                <w:sz w:val="21"/>
              </w:rPr>
            </w:pPr>
          </w:p>
        </w:tc>
      </w:tr>
      <w:tr w14:paraId="1E0DA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51C2C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13F5D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1B5D5A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FA27B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93178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7F80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92241B">
            <w:pPr>
              <w:rPr>
                <w:rFonts w:ascii="Arial"/>
                <w:sz w:val="21"/>
              </w:rPr>
            </w:pPr>
          </w:p>
        </w:tc>
      </w:tr>
      <w:tr w14:paraId="3DE5A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362C29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EED2E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DBEC0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12A57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19EAB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F235C5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366504">
            <w:pPr>
              <w:rPr>
                <w:rFonts w:ascii="Arial"/>
                <w:sz w:val="21"/>
              </w:rPr>
            </w:pPr>
          </w:p>
        </w:tc>
      </w:tr>
      <w:tr w14:paraId="67067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D552C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2E4AE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2A686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8422C8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E2880F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764DE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85E374">
            <w:pPr>
              <w:rPr>
                <w:rFonts w:ascii="Arial"/>
                <w:sz w:val="21"/>
              </w:rPr>
            </w:pPr>
          </w:p>
        </w:tc>
      </w:tr>
      <w:tr w14:paraId="0F4EC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20C8D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F2862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D989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2B9D8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9FDF33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51883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063502">
            <w:pPr>
              <w:rPr>
                <w:rFonts w:ascii="Arial"/>
                <w:sz w:val="21"/>
              </w:rPr>
            </w:pPr>
          </w:p>
        </w:tc>
      </w:tr>
      <w:tr w14:paraId="22208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0C8CFC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EA5490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0DFD4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71C5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41365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7D029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798ED6">
            <w:pPr>
              <w:rPr>
                <w:rFonts w:ascii="Arial"/>
                <w:sz w:val="21"/>
              </w:rPr>
            </w:pPr>
          </w:p>
        </w:tc>
      </w:tr>
      <w:tr w14:paraId="0F005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B4A4F5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913E0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9B8B9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BA9E7E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3F7A3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24A439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FBAA09">
            <w:pPr>
              <w:rPr>
                <w:rFonts w:ascii="Arial"/>
                <w:sz w:val="21"/>
              </w:rPr>
            </w:pPr>
          </w:p>
        </w:tc>
      </w:tr>
    </w:tbl>
    <w:p w14:paraId="135DFAAA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备注：托克逊县纪律检查委员会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5B8D8485">
      <w:pPr>
        <w:pStyle w:val="2"/>
        <w:spacing w:before="25" w:line="216" w:lineRule="auto"/>
        <w:ind w:left="125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18847280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45A5E2A3">
      <w:pPr>
        <w:spacing w:line="305" w:lineRule="auto"/>
        <w:rPr>
          <w:rFonts w:ascii="Arial"/>
          <w:sz w:val="21"/>
        </w:rPr>
      </w:pPr>
    </w:p>
    <w:p w14:paraId="5CED7BFE">
      <w:pPr>
        <w:spacing w:line="306" w:lineRule="auto"/>
        <w:rPr>
          <w:rFonts w:ascii="Arial"/>
          <w:sz w:val="21"/>
        </w:rPr>
      </w:pPr>
    </w:p>
    <w:p w14:paraId="37E1305B">
      <w:pPr>
        <w:pStyle w:val="2"/>
        <w:spacing w:before="101" w:line="222" w:lineRule="auto"/>
        <w:ind w:left="333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76650AE">
      <w:pPr>
        <w:pStyle w:val="2"/>
        <w:spacing w:before="43" w:line="218" w:lineRule="auto"/>
        <w:ind w:left="2507"/>
        <w:outlineLvl w:val="0"/>
      </w:pPr>
      <w:r>
        <w:rPr>
          <w:b/>
          <w:bCs/>
          <w:spacing w:val="4"/>
        </w:rPr>
        <w:t>国有资本经营预算支出情况表</w:t>
      </w:r>
    </w:p>
    <w:p w14:paraId="655DA610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编制单位：托克逊县纪律检查委员会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0943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579194F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3D83AB4">
            <w:pPr>
              <w:pStyle w:val="6"/>
              <w:spacing w:before="117" w:line="213" w:lineRule="auto"/>
              <w:ind w:left="120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37607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88AA8BF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4BA335A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2D19E80">
            <w:pPr>
              <w:spacing w:line="260" w:lineRule="auto"/>
              <w:rPr>
                <w:rFonts w:ascii="Arial"/>
                <w:sz w:val="21"/>
              </w:rPr>
            </w:pPr>
          </w:p>
          <w:p w14:paraId="53E3FA60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4BB193F">
            <w:pPr>
              <w:spacing w:line="261" w:lineRule="auto"/>
              <w:rPr>
                <w:rFonts w:ascii="Arial"/>
                <w:sz w:val="21"/>
              </w:rPr>
            </w:pPr>
          </w:p>
          <w:p w14:paraId="50E774EF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84B0B7F">
            <w:pPr>
              <w:spacing w:line="260" w:lineRule="auto"/>
              <w:rPr>
                <w:rFonts w:ascii="Arial"/>
                <w:sz w:val="21"/>
              </w:rPr>
            </w:pPr>
          </w:p>
          <w:p w14:paraId="5A7E634A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C29E0FE">
            <w:pPr>
              <w:spacing w:line="260" w:lineRule="auto"/>
              <w:rPr>
                <w:rFonts w:ascii="Arial"/>
                <w:sz w:val="21"/>
              </w:rPr>
            </w:pPr>
          </w:p>
          <w:p w14:paraId="0AFED4A5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A16F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93FF06D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DC6678E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30335FB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4B5655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C1D49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867832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1E20794">
            <w:pPr>
              <w:rPr>
                <w:rFonts w:ascii="Arial"/>
                <w:sz w:val="21"/>
              </w:rPr>
            </w:pPr>
          </w:p>
        </w:tc>
      </w:tr>
      <w:tr w14:paraId="52F58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E01BBE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6D67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4CB11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78F4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9D03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38266C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AD2D39">
            <w:pPr>
              <w:rPr>
                <w:rFonts w:ascii="Arial"/>
                <w:sz w:val="21"/>
              </w:rPr>
            </w:pPr>
          </w:p>
        </w:tc>
      </w:tr>
      <w:tr w14:paraId="70BF9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CBEB3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FC9FD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120A8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7EB7CA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154E4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7798D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B34653">
            <w:pPr>
              <w:rPr>
                <w:rFonts w:ascii="Arial"/>
                <w:sz w:val="21"/>
              </w:rPr>
            </w:pPr>
          </w:p>
        </w:tc>
      </w:tr>
      <w:tr w14:paraId="75234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10B9E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46EBB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485B6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94CA4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27335D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A036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BB226A">
            <w:pPr>
              <w:rPr>
                <w:rFonts w:ascii="Arial"/>
                <w:sz w:val="21"/>
              </w:rPr>
            </w:pPr>
          </w:p>
        </w:tc>
      </w:tr>
      <w:tr w14:paraId="12B98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7469C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7D18C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A45E0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2EF0E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A310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B3C1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6C1BD5">
            <w:pPr>
              <w:rPr>
                <w:rFonts w:ascii="Arial"/>
                <w:sz w:val="21"/>
              </w:rPr>
            </w:pPr>
          </w:p>
        </w:tc>
      </w:tr>
      <w:tr w14:paraId="0C8D0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0712EC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673A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0CF04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94D9B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D579B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89F21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49A797">
            <w:pPr>
              <w:rPr>
                <w:rFonts w:ascii="Arial"/>
                <w:sz w:val="21"/>
              </w:rPr>
            </w:pPr>
          </w:p>
        </w:tc>
      </w:tr>
      <w:tr w14:paraId="5FC69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434B4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9F73E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51CEE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BA5F8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C176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82752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D09F81">
            <w:pPr>
              <w:rPr>
                <w:rFonts w:ascii="Arial"/>
                <w:sz w:val="21"/>
              </w:rPr>
            </w:pPr>
          </w:p>
        </w:tc>
      </w:tr>
      <w:tr w14:paraId="5B838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AAC6B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45DC8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6A4F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A0475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52B82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AD32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A19D67">
            <w:pPr>
              <w:rPr>
                <w:rFonts w:ascii="Arial"/>
                <w:sz w:val="21"/>
              </w:rPr>
            </w:pPr>
          </w:p>
        </w:tc>
      </w:tr>
      <w:tr w14:paraId="4A950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B52E4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A33C4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B62033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01F2D0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950FCB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9C3DE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6EB8336">
            <w:pPr>
              <w:rPr>
                <w:rFonts w:ascii="Arial"/>
                <w:sz w:val="21"/>
              </w:rPr>
            </w:pPr>
          </w:p>
        </w:tc>
      </w:tr>
      <w:tr w14:paraId="5C3AA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B35FF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CCF535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0A28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77ECA28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85CAD7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D2096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CA2795">
            <w:pPr>
              <w:rPr>
                <w:rFonts w:ascii="Arial"/>
                <w:sz w:val="21"/>
              </w:rPr>
            </w:pPr>
          </w:p>
        </w:tc>
      </w:tr>
    </w:tbl>
    <w:p w14:paraId="2B3B0D43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备注：托克逊县纪律检查委员会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2351D59A">
      <w:pPr>
        <w:pStyle w:val="2"/>
        <w:spacing w:before="25" w:line="216" w:lineRule="auto"/>
        <w:ind w:left="11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1F1C99DC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22D2B2BC">
      <w:pPr>
        <w:spacing w:line="305" w:lineRule="auto"/>
        <w:rPr>
          <w:rFonts w:ascii="Arial"/>
          <w:sz w:val="21"/>
        </w:rPr>
      </w:pPr>
    </w:p>
    <w:p w14:paraId="23883FDB">
      <w:pPr>
        <w:spacing w:line="306" w:lineRule="auto"/>
        <w:rPr>
          <w:rFonts w:ascii="Arial"/>
          <w:sz w:val="21"/>
        </w:rPr>
      </w:pPr>
    </w:p>
    <w:p w14:paraId="37009197">
      <w:pPr>
        <w:pStyle w:val="2"/>
        <w:spacing w:before="101" w:line="222" w:lineRule="auto"/>
        <w:ind w:left="283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B42428F">
      <w:pPr>
        <w:spacing w:line="355" w:lineRule="auto"/>
        <w:rPr>
          <w:rFonts w:ascii="Arial"/>
          <w:sz w:val="21"/>
        </w:rPr>
      </w:pPr>
    </w:p>
    <w:p w14:paraId="013CDFEB">
      <w:pPr>
        <w:pStyle w:val="2"/>
        <w:spacing w:before="101" w:line="218" w:lineRule="auto"/>
        <w:ind w:left="2111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2CF471C">
      <w:pPr>
        <w:spacing w:line="373" w:lineRule="auto"/>
        <w:rPr>
          <w:rFonts w:ascii="Arial"/>
          <w:sz w:val="21"/>
        </w:rPr>
      </w:pPr>
    </w:p>
    <w:p w14:paraId="61178C8A">
      <w:pPr>
        <w:pStyle w:val="2"/>
        <w:spacing w:before="78" w:line="212" w:lineRule="auto"/>
        <w:ind w:left="3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编制单位：托克逊县纪律检查委员会                         </w:t>
      </w:r>
      <w:r>
        <w:rPr>
          <w:spacing w:val="-5"/>
          <w:sz w:val="24"/>
          <w:szCs w:val="24"/>
        </w:rPr>
        <w:t xml:space="preserve">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1388"/>
        <w:gridCol w:w="1524"/>
        <w:gridCol w:w="1379"/>
        <w:gridCol w:w="1520"/>
      </w:tblGrid>
      <w:tr w14:paraId="3C997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3" w:type="dxa"/>
            <w:vMerge w:val="restart"/>
            <w:tcBorders>
              <w:bottom w:val="nil"/>
            </w:tcBorders>
            <w:vAlign w:val="top"/>
          </w:tcPr>
          <w:p w14:paraId="1CCB1374">
            <w:pPr>
              <w:spacing w:line="262" w:lineRule="auto"/>
              <w:rPr>
                <w:rFonts w:ascii="Arial"/>
                <w:sz w:val="21"/>
              </w:rPr>
            </w:pPr>
          </w:p>
          <w:p w14:paraId="14A89036">
            <w:pPr>
              <w:spacing w:line="262" w:lineRule="auto"/>
              <w:rPr>
                <w:rFonts w:ascii="Arial"/>
                <w:sz w:val="21"/>
              </w:rPr>
            </w:pPr>
          </w:p>
          <w:p w14:paraId="38FE7CAC">
            <w:pPr>
              <w:pStyle w:val="6"/>
              <w:spacing w:before="62" w:line="222" w:lineRule="auto"/>
              <w:ind w:left="101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 w14:paraId="1160EFDD">
            <w:pPr>
              <w:spacing w:line="262" w:lineRule="auto"/>
              <w:rPr>
                <w:rFonts w:ascii="Arial"/>
                <w:sz w:val="21"/>
              </w:rPr>
            </w:pPr>
          </w:p>
          <w:p w14:paraId="36AD532E">
            <w:pPr>
              <w:spacing w:line="263" w:lineRule="auto"/>
              <w:rPr>
                <w:rFonts w:ascii="Arial"/>
                <w:sz w:val="21"/>
              </w:rPr>
            </w:pPr>
          </w:p>
          <w:p w14:paraId="51893387">
            <w:pPr>
              <w:pStyle w:val="6"/>
              <w:spacing w:before="62" w:line="224" w:lineRule="auto"/>
              <w:ind w:left="501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547383A">
            <w:pPr>
              <w:pStyle w:val="6"/>
              <w:spacing w:before="179" w:line="222" w:lineRule="auto"/>
              <w:ind w:left="18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63CC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3" w:type="dxa"/>
            <w:vMerge w:val="continue"/>
            <w:tcBorders>
              <w:top w:val="nil"/>
            </w:tcBorders>
            <w:vAlign w:val="top"/>
          </w:tcPr>
          <w:p w14:paraId="6F0AC2C7"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 w14:paraId="69264A8A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62827A2C">
            <w:pPr>
              <w:spacing w:line="245" w:lineRule="auto"/>
              <w:rPr>
                <w:rFonts w:ascii="Arial"/>
                <w:sz w:val="21"/>
              </w:rPr>
            </w:pPr>
          </w:p>
          <w:p w14:paraId="5EB1AF5E">
            <w:pPr>
              <w:pStyle w:val="6"/>
              <w:spacing w:before="62" w:line="222" w:lineRule="auto"/>
              <w:ind w:left="17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79" w:type="dxa"/>
            <w:vAlign w:val="top"/>
          </w:tcPr>
          <w:p w14:paraId="60655D9C">
            <w:pPr>
              <w:spacing w:line="245" w:lineRule="auto"/>
              <w:rPr>
                <w:rFonts w:ascii="Arial"/>
                <w:sz w:val="21"/>
              </w:rPr>
            </w:pPr>
          </w:p>
          <w:p w14:paraId="461DE33A">
            <w:pPr>
              <w:pStyle w:val="6"/>
              <w:spacing w:before="62" w:line="222" w:lineRule="auto"/>
              <w:ind w:left="19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0" w:type="dxa"/>
            <w:vAlign w:val="top"/>
          </w:tcPr>
          <w:p w14:paraId="3F08950C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8D35E75">
            <w:pPr>
              <w:pStyle w:val="6"/>
              <w:spacing w:before="29" w:line="222" w:lineRule="auto"/>
              <w:ind w:left="57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9C16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775F87D4">
            <w:pPr>
              <w:pStyle w:val="6"/>
              <w:spacing w:before="208" w:line="216" w:lineRule="auto"/>
              <w:ind w:left="142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8" w:type="dxa"/>
            <w:vAlign w:val="top"/>
          </w:tcPr>
          <w:p w14:paraId="6DC359FF">
            <w:pPr>
              <w:pStyle w:val="6"/>
              <w:spacing w:before="208"/>
              <w:ind w:left="483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524" w:type="dxa"/>
            <w:vAlign w:val="top"/>
          </w:tcPr>
          <w:p w14:paraId="6C69D925">
            <w:pPr>
              <w:pStyle w:val="6"/>
              <w:spacing w:before="208"/>
              <w:ind w:left="551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379" w:type="dxa"/>
            <w:vAlign w:val="top"/>
          </w:tcPr>
          <w:p w14:paraId="71A8AB08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535C1F83">
            <w:pPr>
              <w:rPr>
                <w:rFonts w:ascii="Arial"/>
                <w:sz w:val="21"/>
              </w:rPr>
            </w:pPr>
          </w:p>
        </w:tc>
      </w:tr>
      <w:tr w14:paraId="25545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6170ED45">
            <w:pPr>
              <w:pStyle w:val="6"/>
              <w:spacing w:before="210" w:line="213" w:lineRule="auto"/>
              <w:ind w:left="902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8" w:type="dxa"/>
            <w:vAlign w:val="top"/>
          </w:tcPr>
          <w:p w14:paraId="4FA7B489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74D05CF4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2CBD7FA4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7DA4D142">
            <w:pPr>
              <w:rPr>
                <w:rFonts w:ascii="Arial"/>
                <w:sz w:val="21"/>
              </w:rPr>
            </w:pPr>
          </w:p>
        </w:tc>
      </w:tr>
      <w:tr w14:paraId="6814C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60E71774">
            <w:pPr>
              <w:pStyle w:val="6"/>
              <w:spacing w:before="210" w:line="214" w:lineRule="auto"/>
              <w:ind w:left="1151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8" w:type="dxa"/>
            <w:vAlign w:val="top"/>
          </w:tcPr>
          <w:p w14:paraId="6F2678EF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F83414E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79B8113B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4377B47D">
            <w:pPr>
              <w:rPr>
                <w:rFonts w:ascii="Arial"/>
                <w:sz w:val="21"/>
              </w:rPr>
            </w:pPr>
          </w:p>
        </w:tc>
      </w:tr>
      <w:tr w14:paraId="712DA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3779783F">
            <w:pPr>
              <w:pStyle w:val="6"/>
              <w:spacing w:before="209" w:line="214" w:lineRule="auto"/>
              <w:ind w:left="340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8" w:type="dxa"/>
            <w:vAlign w:val="top"/>
          </w:tcPr>
          <w:p w14:paraId="51895687">
            <w:pPr>
              <w:pStyle w:val="6"/>
              <w:spacing w:before="209"/>
              <w:ind w:left="483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524" w:type="dxa"/>
            <w:vAlign w:val="top"/>
          </w:tcPr>
          <w:p w14:paraId="1AC73053">
            <w:pPr>
              <w:pStyle w:val="6"/>
              <w:spacing w:before="209"/>
              <w:ind w:left="551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379" w:type="dxa"/>
            <w:vAlign w:val="top"/>
          </w:tcPr>
          <w:p w14:paraId="3CE01F9B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73BFF92D">
            <w:pPr>
              <w:rPr>
                <w:rFonts w:ascii="Arial"/>
                <w:sz w:val="21"/>
              </w:rPr>
            </w:pPr>
          </w:p>
        </w:tc>
      </w:tr>
      <w:tr w14:paraId="2DB54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58503100">
            <w:pPr>
              <w:pStyle w:val="6"/>
              <w:spacing w:before="210" w:line="214" w:lineRule="auto"/>
              <w:ind w:left="700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8" w:type="dxa"/>
            <w:vAlign w:val="top"/>
          </w:tcPr>
          <w:p w14:paraId="4A38A3B8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4DF4D821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59613E36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45B4EC26">
            <w:pPr>
              <w:rPr>
                <w:rFonts w:ascii="Arial"/>
                <w:sz w:val="21"/>
              </w:rPr>
            </w:pPr>
          </w:p>
        </w:tc>
      </w:tr>
      <w:tr w14:paraId="73DDE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3" w:type="dxa"/>
            <w:vAlign w:val="top"/>
          </w:tcPr>
          <w:p w14:paraId="354F7E14">
            <w:pPr>
              <w:pStyle w:val="6"/>
              <w:spacing w:before="211" w:line="214" w:lineRule="auto"/>
              <w:ind w:left="971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8" w:type="dxa"/>
            <w:vAlign w:val="top"/>
          </w:tcPr>
          <w:p w14:paraId="169CD461">
            <w:pPr>
              <w:pStyle w:val="6"/>
              <w:spacing w:before="211"/>
              <w:ind w:left="483"/>
            </w:pPr>
            <w:r>
              <w:rPr>
                <w:spacing w:val="-4"/>
              </w:rPr>
              <w:t>16.00</w:t>
            </w:r>
          </w:p>
        </w:tc>
        <w:tc>
          <w:tcPr>
            <w:tcW w:w="1524" w:type="dxa"/>
            <w:vAlign w:val="top"/>
          </w:tcPr>
          <w:p w14:paraId="65520DD7">
            <w:pPr>
              <w:pStyle w:val="6"/>
              <w:spacing w:before="211"/>
              <w:ind w:left="551"/>
            </w:pPr>
            <w:r>
              <w:rPr>
                <w:spacing w:val="-4"/>
              </w:rPr>
              <w:t>16.00</w:t>
            </w:r>
          </w:p>
        </w:tc>
        <w:tc>
          <w:tcPr>
            <w:tcW w:w="1379" w:type="dxa"/>
            <w:vAlign w:val="top"/>
          </w:tcPr>
          <w:p w14:paraId="4445349E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6AC2AE4D">
            <w:pPr>
              <w:rPr>
                <w:rFonts w:ascii="Arial"/>
                <w:sz w:val="21"/>
              </w:rPr>
            </w:pPr>
          </w:p>
        </w:tc>
      </w:tr>
    </w:tbl>
    <w:p w14:paraId="379E7ECF">
      <w:pPr>
        <w:rPr>
          <w:rFonts w:ascii="Arial"/>
          <w:sz w:val="21"/>
        </w:rPr>
      </w:pPr>
    </w:p>
    <w:p w14:paraId="58BE52B2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63" w:bottom="1521" w:left="1533" w:header="0" w:footer="1156" w:gutter="0"/>
          <w:cols w:space="720" w:num="1"/>
        </w:sectPr>
      </w:pPr>
    </w:p>
    <w:p w14:paraId="79C8F5B4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0AA9E46F">
      <w:pPr>
        <w:spacing w:line="317" w:lineRule="auto"/>
        <w:rPr>
          <w:rFonts w:ascii="Arial"/>
          <w:sz w:val="21"/>
        </w:rPr>
      </w:pPr>
    </w:p>
    <w:p w14:paraId="36F8FE33">
      <w:pPr>
        <w:spacing w:line="317" w:lineRule="auto"/>
        <w:rPr>
          <w:rFonts w:ascii="Arial"/>
          <w:sz w:val="21"/>
        </w:rPr>
      </w:pPr>
    </w:p>
    <w:p w14:paraId="31D26AB6">
      <w:pPr>
        <w:spacing w:before="100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一、关于托克逊县纪律检查委员会单位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3D357CA5">
      <w:pPr>
        <w:pStyle w:val="2"/>
        <w:spacing w:before="2" w:line="333" w:lineRule="auto"/>
        <w:ind w:left="38" w:right="16" w:firstLine="629"/>
        <w:jc w:val="both"/>
      </w:pPr>
      <w:r>
        <w:rPr>
          <w:spacing w:val="8"/>
        </w:rPr>
        <w:t>按照全口径预算的原则，托克逊县纪律检查委员会单位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2034.17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2DD3BA62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712137DC">
      <w:pPr>
        <w:pStyle w:val="2"/>
        <w:spacing w:before="192" w:line="333" w:lineRule="auto"/>
        <w:ind w:left="67" w:right="1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46D8A4A4">
      <w:pPr>
        <w:spacing w:before="3" w:line="333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二、关于托克逊县纪律检查委员会单位2023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240AFD8C">
      <w:pPr>
        <w:pStyle w:val="2"/>
        <w:spacing w:before="2" w:line="332" w:lineRule="auto"/>
        <w:ind w:left="26" w:right="78" w:firstLine="638"/>
      </w:pPr>
      <w:r>
        <w:rPr>
          <w:spacing w:val="3"/>
        </w:rPr>
        <w:t>托克逊县纪律检查委员会单位收入预算</w:t>
      </w:r>
      <w:r>
        <w:rPr>
          <w:spacing w:val="-42"/>
        </w:rPr>
        <w:t xml:space="preserve"> </w:t>
      </w:r>
      <w:r>
        <w:rPr>
          <w:spacing w:val="3"/>
        </w:rPr>
        <w:t>2034.17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424EE44A">
      <w:pPr>
        <w:pStyle w:val="2"/>
        <w:spacing w:before="3" w:line="333" w:lineRule="auto"/>
        <w:ind w:left="23" w:right="13" w:firstLine="663"/>
        <w:jc w:val="both"/>
      </w:pPr>
      <w:r>
        <w:t>一般公共预算</w:t>
      </w:r>
      <w:r>
        <w:rPr>
          <w:spacing w:val="-28"/>
        </w:rPr>
        <w:t xml:space="preserve"> </w:t>
      </w:r>
      <w:r>
        <w:t>1983.17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97.49%，比上年预算增 </w:t>
      </w:r>
      <w:r>
        <w:rPr>
          <w:spacing w:val="2"/>
        </w:rPr>
        <w:t>加</w:t>
      </w:r>
      <w:r>
        <w:rPr>
          <w:spacing w:val="-40"/>
        </w:rPr>
        <w:t xml:space="preserve"> </w:t>
      </w:r>
      <w:r>
        <w:rPr>
          <w:spacing w:val="2"/>
        </w:rPr>
        <w:t>126.16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6.79%，主要原因</w:t>
      </w:r>
      <w:r>
        <w:rPr>
          <w:spacing w:val="1"/>
        </w:rPr>
        <w:t>是本单位人员工资提</w:t>
      </w:r>
      <w:r>
        <w:t xml:space="preserve"> </w:t>
      </w:r>
      <w:r>
        <w:rPr>
          <w:spacing w:val="9"/>
        </w:rPr>
        <w:t>标增资及社保、公积金基数上调，造成一般公共预算比</w:t>
      </w:r>
      <w:r>
        <w:rPr>
          <w:spacing w:val="8"/>
        </w:rPr>
        <w:t>上年</w:t>
      </w:r>
      <w:r>
        <w:t xml:space="preserve"> </w:t>
      </w:r>
      <w:r>
        <w:rPr>
          <w:spacing w:val="5"/>
        </w:rPr>
        <w:t>预算增加。</w:t>
      </w:r>
    </w:p>
    <w:p w14:paraId="0BDB162A">
      <w:pPr>
        <w:pStyle w:val="2"/>
        <w:spacing w:before="5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1A341205">
      <w:pPr>
        <w:pStyle w:val="2"/>
        <w:spacing w:before="192" w:line="219" w:lineRule="auto"/>
        <w:ind w:left="673"/>
      </w:pPr>
      <w:r>
        <w:rPr>
          <w:spacing w:val="7"/>
        </w:rPr>
        <w:t>政府性基金预算未安排。</w:t>
      </w:r>
    </w:p>
    <w:p w14:paraId="449D8B26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029641E5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6F0B7DA4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23FB89C">
      <w:pPr>
        <w:pStyle w:val="2"/>
        <w:spacing w:before="193" w:line="219" w:lineRule="auto"/>
        <w:ind w:right="15"/>
        <w:jc w:val="right"/>
      </w:pPr>
      <w:r>
        <w:rPr>
          <w:spacing w:val="-2"/>
        </w:rPr>
        <w:t>单位资金</w:t>
      </w:r>
      <w:r>
        <w:rPr>
          <w:spacing w:val="-47"/>
        </w:rPr>
        <w:t xml:space="preserve"> </w:t>
      </w:r>
      <w:r>
        <w:rPr>
          <w:spacing w:val="-2"/>
        </w:rPr>
        <w:t>51.00</w:t>
      </w:r>
      <w:r>
        <w:rPr>
          <w:spacing w:val="-45"/>
        </w:rPr>
        <w:t xml:space="preserve"> </w:t>
      </w:r>
      <w:r>
        <w:rPr>
          <w:spacing w:val="-2"/>
        </w:rPr>
        <w:t>万元，占</w:t>
      </w:r>
      <w:r>
        <w:rPr>
          <w:spacing w:val="-50"/>
        </w:rPr>
        <w:t xml:space="preserve"> </w:t>
      </w:r>
      <w:r>
        <w:rPr>
          <w:spacing w:val="-2"/>
        </w:rPr>
        <w:t>2.51%，比</w:t>
      </w:r>
      <w:r>
        <w:rPr>
          <w:spacing w:val="-3"/>
        </w:rPr>
        <w:t>上年预算增加</w:t>
      </w:r>
      <w:r>
        <w:rPr>
          <w:spacing w:val="-47"/>
        </w:rPr>
        <w:t xml:space="preserve"> </w:t>
      </w:r>
      <w:r>
        <w:rPr>
          <w:spacing w:val="-3"/>
        </w:rPr>
        <w:t>51.00</w:t>
      </w:r>
    </w:p>
    <w:p w14:paraId="1F075876">
      <w:pPr>
        <w:spacing w:line="219" w:lineRule="auto"/>
        <w:sectPr>
          <w:footerReference r:id="rId22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FFDE7FE">
      <w:pPr>
        <w:pStyle w:val="2"/>
        <w:spacing w:before="186" w:line="332" w:lineRule="auto"/>
        <w:ind w:left="41" w:right="16" w:firstLine="2"/>
      </w:pP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</w:t>
      </w:r>
      <w:r>
        <w:rPr>
          <w:spacing w:val="-46"/>
        </w:rPr>
        <w:t xml:space="preserve"> </w:t>
      </w:r>
      <w:r>
        <w:rPr>
          <w:spacing w:val="7"/>
        </w:rPr>
        <w:t>2023</w:t>
      </w:r>
      <w:r>
        <w:rPr>
          <w:spacing w:val="-56"/>
        </w:rPr>
        <w:t xml:space="preserve"> </w:t>
      </w:r>
      <w:r>
        <w:rPr>
          <w:spacing w:val="7"/>
        </w:rPr>
        <w:t>年将单位</w:t>
      </w:r>
      <w:r>
        <w:rPr>
          <w:spacing w:val="6"/>
        </w:rPr>
        <w:t>资金纳入预算</w:t>
      </w:r>
      <w:r>
        <w:t xml:space="preserve"> </w:t>
      </w:r>
      <w:r>
        <w:rPr>
          <w:spacing w:val="2"/>
        </w:rPr>
        <w:t>导致增长。</w:t>
      </w:r>
    </w:p>
    <w:p w14:paraId="5FFEC70C">
      <w:pPr>
        <w:spacing w:before="1" w:line="334" w:lineRule="auto"/>
        <w:ind w:left="26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三、关于托克逊县纪律检查委员会单位2023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5DC39559">
      <w:pPr>
        <w:pStyle w:val="2"/>
        <w:spacing w:line="332" w:lineRule="auto"/>
        <w:ind w:left="44" w:right="12" w:firstLine="620"/>
      </w:pPr>
      <w:r>
        <w:rPr>
          <w:spacing w:val="8"/>
        </w:rPr>
        <w:t>托克逊县纪律检查委员会单位</w:t>
      </w:r>
      <w:r>
        <w:rPr>
          <w:spacing w:val="-80"/>
        </w:rPr>
        <w:t xml:space="preserve"> </w:t>
      </w:r>
      <w:r>
        <w:rPr>
          <w:spacing w:val="8"/>
        </w:rPr>
        <w:t>2023</w:t>
      </w:r>
      <w:r>
        <w:rPr>
          <w:spacing w:val="-92"/>
        </w:rPr>
        <w:t xml:space="preserve"> </w:t>
      </w:r>
      <w:r>
        <w:rPr>
          <w:spacing w:val="8"/>
        </w:rPr>
        <w:t>年支出预算2034.17</w:t>
      </w:r>
      <w:r>
        <w:t xml:space="preserve"> </w:t>
      </w:r>
      <w:r>
        <w:rPr>
          <w:spacing w:val="3"/>
        </w:rPr>
        <w:t>万元，其中：</w:t>
      </w:r>
    </w:p>
    <w:p w14:paraId="2235BE4E">
      <w:pPr>
        <w:pStyle w:val="2"/>
        <w:spacing w:before="6" w:line="332" w:lineRule="auto"/>
        <w:ind w:left="32" w:right="16" w:firstLine="629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1948.17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95.77%，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</w:t>
      </w:r>
      <w:r>
        <w:rPr>
          <w:spacing w:val="5"/>
        </w:rPr>
        <w:t>141.16</w:t>
      </w:r>
      <w:r>
        <w:rPr>
          <w:spacing w:val="-41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7.81%，主要原因是人员工资提标增资及</w:t>
      </w:r>
      <w:r>
        <w:t xml:space="preserve"> </w:t>
      </w:r>
      <w:r>
        <w:rPr>
          <w:spacing w:val="6"/>
        </w:rPr>
        <w:t>社保、公积金基数上调，造成基本支出预算数比上年增加。</w:t>
      </w:r>
    </w:p>
    <w:p w14:paraId="5BD6D2FC">
      <w:pPr>
        <w:pStyle w:val="2"/>
        <w:spacing w:before="7" w:line="332" w:lineRule="auto"/>
        <w:ind w:left="38" w:right="15" w:firstLine="632"/>
        <w:jc w:val="both"/>
      </w:pPr>
      <w:r>
        <w:rPr>
          <w:spacing w:val="-3"/>
        </w:rPr>
        <w:t>项目支出</w:t>
      </w:r>
      <w:r>
        <w:rPr>
          <w:spacing w:val="-31"/>
        </w:rPr>
        <w:t xml:space="preserve"> </w:t>
      </w:r>
      <w:r>
        <w:rPr>
          <w:spacing w:val="-3"/>
        </w:rPr>
        <w:t>86.00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52"/>
        </w:rPr>
        <w:t xml:space="preserve"> </w:t>
      </w:r>
      <w:r>
        <w:rPr>
          <w:spacing w:val="-3"/>
        </w:rPr>
        <w:t>4.23%，比上年预算增加</w:t>
      </w:r>
      <w:r>
        <w:rPr>
          <w:spacing w:val="-38"/>
        </w:rPr>
        <w:t xml:space="preserve"> </w:t>
      </w:r>
      <w:r>
        <w:rPr>
          <w:spacing w:val="-3"/>
        </w:rPr>
        <w:t>36.00</w:t>
      </w:r>
      <w:r>
        <w:t xml:space="preserve"> </w:t>
      </w:r>
      <w:r>
        <w:rPr>
          <w:spacing w:val="4"/>
        </w:rPr>
        <w:t>万元，增长</w:t>
      </w:r>
      <w:r>
        <w:rPr>
          <w:spacing w:val="-46"/>
        </w:rPr>
        <w:t xml:space="preserve"> </w:t>
      </w:r>
      <w:r>
        <w:rPr>
          <w:spacing w:val="4"/>
        </w:rPr>
        <w:t>72.00%，主要原因是本单位结</w:t>
      </w:r>
      <w:r>
        <w:rPr>
          <w:spacing w:val="3"/>
        </w:rPr>
        <w:t>余资金纳入本年度</w:t>
      </w:r>
      <w:r>
        <w:t xml:space="preserve"> </w:t>
      </w:r>
      <w:r>
        <w:rPr>
          <w:spacing w:val="7"/>
        </w:rPr>
        <w:t>预算，导致项目支出比去年增加。</w:t>
      </w:r>
    </w:p>
    <w:p w14:paraId="7690C593">
      <w:pPr>
        <w:spacing w:before="7" w:line="333" w:lineRule="auto"/>
        <w:ind w:left="27" w:right="13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四、关于托克逊县纪律检查委员会单位2023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2095D0A4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1983.17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3AE0128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25AD26AC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1983.17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15CC1C24">
      <w:pPr>
        <w:pStyle w:val="2"/>
        <w:spacing w:before="198" w:line="333" w:lineRule="auto"/>
        <w:ind w:left="34" w:right="13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1448.60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41"/>
        </w:rPr>
        <w:t xml:space="preserve"> </w:t>
      </w:r>
      <w:r>
        <w:rPr>
          <w:spacing w:val="11"/>
        </w:rPr>
        <w:t>288.44</w:t>
      </w:r>
      <w:r>
        <w:rPr>
          <w:spacing w:val="-40"/>
        </w:rPr>
        <w:t xml:space="preserve"> </w:t>
      </w:r>
      <w:r>
        <w:rPr>
          <w:spacing w:val="11"/>
        </w:rPr>
        <w:t>万元，主要用于行政事业单位离</w:t>
      </w:r>
      <w:r>
        <w:rPr>
          <w:spacing w:val="10"/>
        </w:rPr>
        <w:t>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100.54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5"/>
        </w:rPr>
        <w:t>纳职工医疗保险;住房保障支出</w:t>
      </w:r>
      <w:r>
        <w:rPr>
          <w:spacing w:val="-31"/>
        </w:rPr>
        <w:t xml:space="preserve"> </w:t>
      </w:r>
      <w:r>
        <w:rPr>
          <w:spacing w:val="5"/>
        </w:rPr>
        <w:t>145.59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2042895C">
      <w:pPr>
        <w:spacing w:line="333" w:lineRule="auto"/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901F1C8">
      <w:pPr>
        <w:spacing w:before="185" w:line="333" w:lineRule="auto"/>
        <w:ind w:left="30" w:right="89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五、关于托克逊县纪律检查委员会单位2023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438C67A3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5E31F40">
      <w:pPr>
        <w:pStyle w:val="2"/>
        <w:spacing w:before="189" w:line="332" w:lineRule="auto"/>
        <w:ind w:left="29" w:right="89" w:firstLine="635"/>
      </w:pPr>
      <w:r>
        <w:rPr>
          <w:spacing w:val="12"/>
        </w:rPr>
        <w:t>托克逊县纪律检查委员会单位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2"/>
        </w:rPr>
        <w:t xml:space="preserve"> </w:t>
      </w:r>
      <w:r>
        <w:rPr>
          <w:spacing w:val="2"/>
        </w:rPr>
        <w:t>1983.17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4935CDC2">
      <w:pPr>
        <w:pStyle w:val="2"/>
        <w:spacing w:before="2" w:line="333" w:lineRule="auto"/>
        <w:ind w:left="22" w:right="7" w:firstLine="639"/>
        <w:jc w:val="both"/>
      </w:pPr>
      <w:r>
        <w:t>基本支出</w:t>
      </w:r>
      <w:r>
        <w:rPr>
          <w:spacing w:val="-35"/>
        </w:rPr>
        <w:t xml:space="preserve"> </w:t>
      </w:r>
      <w:r>
        <w:t>1948.17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1"/>
        </w:rPr>
        <w:t xml:space="preserve"> </w:t>
      </w:r>
      <w:r>
        <w:t>141.16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7.81%。主要原因是：人员工资提标增资及社保、公积</w:t>
      </w:r>
      <w:r>
        <w:t xml:space="preserve"> </w:t>
      </w:r>
      <w:r>
        <w:rPr>
          <w:spacing w:val="9"/>
        </w:rPr>
        <w:t>金基数上调，造成基本支出预算数比上年增加。</w:t>
      </w:r>
    </w:p>
    <w:p w14:paraId="1C88EA94">
      <w:pPr>
        <w:pStyle w:val="2"/>
        <w:spacing w:before="3" w:line="333" w:lineRule="auto"/>
        <w:ind w:left="26" w:right="89" w:firstLine="644"/>
        <w:jc w:val="both"/>
      </w:pPr>
      <w:r>
        <w:rPr>
          <w:spacing w:val="2"/>
        </w:rPr>
        <w:t>项目支出</w:t>
      </w:r>
      <w:r>
        <w:rPr>
          <w:spacing w:val="-29"/>
        </w:rPr>
        <w:t xml:space="preserve"> </w:t>
      </w:r>
      <w:r>
        <w:rPr>
          <w:spacing w:val="2"/>
        </w:rPr>
        <w:t>35.00</w:t>
      </w:r>
      <w:r>
        <w:rPr>
          <w:spacing w:val="-44"/>
        </w:rPr>
        <w:t xml:space="preserve"> </w:t>
      </w:r>
      <w:r>
        <w:rPr>
          <w:spacing w:val="2"/>
        </w:rPr>
        <w:t>万元，比上年预算减少</w:t>
      </w:r>
      <w:r>
        <w:rPr>
          <w:spacing w:val="-41"/>
        </w:rPr>
        <w:t xml:space="preserve"> </w:t>
      </w:r>
      <w:r>
        <w:rPr>
          <w:spacing w:val="2"/>
        </w:rPr>
        <w:t>15.00</w:t>
      </w:r>
      <w:r>
        <w:rPr>
          <w:spacing w:val="-47"/>
        </w:rPr>
        <w:t xml:space="preserve"> </w:t>
      </w:r>
      <w:r>
        <w:rPr>
          <w:spacing w:val="2"/>
        </w:rPr>
        <w:t>万元，下</w:t>
      </w:r>
      <w:r>
        <w:t xml:space="preserve"> </w:t>
      </w:r>
      <w:r>
        <w:rPr>
          <w:spacing w:val="4"/>
        </w:rPr>
        <w:t>降</w:t>
      </w:r>
      <w:r>
        <w:rPr>
          <w:spacing w:val="-36"/>
        </w:rPr>
        <w:t xml:space="preserve"> </w:t>
      </w:r>
      <w:r>
        <w:rPr>
          <w:spacing w:val="4"/>
        </w:rPr>
        <w:t>30.00%。主要原因是：本单位严格按照厉行节约、</w:t>
      </w:r>
      <w:r>
        <w:rPr>
          <w:spacing w:val="3"/>
        </w:rPr>
        <w:t>减少费</w:t>
      </w:r>
      <w:r>
        <w:t xml:space="preserve"> </w:t>
      </w:r>
      <w:r>
        <w:rPr>
          <w:spacing w:val="9"/>
        </w:rPr>
        <w:t>用开支，县级项目资金需求减少，造成项目支出预</w:t>
      </w:r>
      <w:r>
        <w:rPr>
          <w:spacing w:val="8"/>
        </w:rPr>
        <w:t>算数比上</w:t>
      </w:r>
      <w:r>
        <w:t xml:space="preserve"> </w:t>
      </w:r>
      <w:r>
        <w:rPr>
          <w:spacing w:val="4"/>
        </w:rPr>
        <w:t>年减少。</w:t>
      </w:r>
    </w:p>
    <w:p w14:paraId="0E270B31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85950AB">
      <w:pPr>
        <w:pStyle w:val="2"/>
        <w:spacing w:before="187" w:line="218" w:lineRule="auto"/>
        <w:jc w:val="right"/>
      </w:pPr>
      <w:r>
        <w:t>1、一般公共服务支出（类）1448.60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73.04%。</w:t>
      </w:r>
    </w:p>
    <w:p w14:paraId="47906B4D">
      <w:pPr>
        <w:pStyle w:val="2"/>
        <w:spacing w:before="194" w:line="218" w:lineRule="auto"/>
        <w:jc w:val="right"/>
      </w:pPr>
      <w:r>
        <w:rPr>
          <w:spacing w:val="-3"/>
        </w:rPr>
        <w:t>2、社会保障和就业支出（类）288.44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14.54%。</w:t>
      </w:r>
    </w:p>
    <w:p w14:paraId="272A9C5D">
      <w:pPr>
        <w:pStyle w:val="2"/>
        <w:spacing w:before="195" w:line="218" w:lineRule="auto"/>
        <w:ind w:left="692"/>
      </w:pPr>
      <w:r>
        <w:rPr>
          <w:spacing w:val="1"/>
        </w:rPr>
        <w:t>3、卫生健康支出（类）100.54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5.07%。</w:t>
      </w:r>
    </w:p>
    <w:p w14:paraId="33D39D43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4、住房保障支出（类）145.59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7.35%。</w:t>
      </w:r>
    </w:p>
    <w:p w14:paraId="5D0EA432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B990044">
      <w:pPr>
        <w:pStyle w:val="2"/>
        <w:spacing w:before="187" w:line="305" w:lineRule="auto"/>
        <w:ind w:left="22" w:right="89" w:firstLine="664"/>
      </w:pPr>
      <w:r>
        <w:rPr>
          <w:spacing w:val="14"/>
        </w:rPr>
        <w:t>1、一般公共服务支出（类）纪检监察事务（款）行政</w:t>
      </w:r>
      <w:r>
        <w:rPr>
          <w:spacing w:val="10"/>
        </w:rPr>
        <w:t xml:space="preserve"> </w:t>
      </w:r>
      <w:r>
        <w:rPr>
          <w:spacing w:val="2"/>
        </w:rPr>
        <w:t>运行（项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1413.60</w:t>
      </w:r>
      <w:r>
        <w:rPr>
          <w:spacing w:val="-45"/>
        </w:rPr>
        <w:t xml:space="preserve"> </w:t>
      </w:r>
      <w:r>
        <w:rPr>
          <w:spacing w:val="2"/>
        </w:rPr>
        <w:t>万元，比上年预算数</w:t>
      </w:r>
      <w:r>
        <w:t xml:space="preserve"> </w:t>
      </w:r>
      <w:r>
        <w:rPr>
          <w:spacing w:val="7"/>
        </w:rPr>
        <w:t>增加</w:t>
      </w:r>
      <w:r>
        <w:rPr>
          <w:spacing w:val="-40"/>
        </w:rPr>
        <w:t xml:space="preserve"> </w:t>
      </w:r>
      <w:r>
        <w:rPr>
          <w:spacing w:val="7"/>
        </w:rPr>
        <w:t>54.48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7"/>
        </w:rPr>
        <w:t xml:space="preserve"> </w:t>
      </w:r>
      <w:r>
        <w:rPr>
          <w:spacing w:val="7"/>
        </w:rPr>
        <w:t>4.01%，主要原因是：人员工资提标</w:t>
      </w:r>
      <w:r>
        <w:t xml:space="preserve"> </w:t>
      </w:r>
      <w:r>
        <w:rPr>
          <w:spacing w:val="7"/>
        </w:rPr>
        <w:t>及公用经费增加造成一般公共服务支出预算数比上年</w:t>
      </w:r>
      <w:r>
        <w:rPr>
          <w:spacing w:val="6"/>
        </w:rPr>
        <w:t>增加。</w:t>
      </w:r>
    </w:p>
    <w:p w14:paraId="71F7ACDD">
      <w:pPr>
        <w:pStyle w:val="2"/>
        <w:spacing w:before="191" w:line="276" w:lineRule="auto"/>
        <w:ind w:left="36" w:right="89" w:firstLine="643"/>
      </w:pPr>
      <w:r>
        <w:rPr>
          <w:spacing w:val="14"/>
        </w:rPr>
        <w:t>2、一般公共服务支出（类）纪检监察事务（款）其他</w:t>
      </w:r>
      <w:r>
        <w:rPr>
          <w:spacing w:val="18"/>
        </w:rPr>
        <w:t xml:space="preserve"> </w:t>
      </w:r>
      <w:r>
        <w:rPr>
          <w:spacing w:val="2"/>
        </w:rPr>
        <w:t>纪检监察事务支出（项</w:t>
      </w:r>
      <w: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35.0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万元，比</w:t>
      </w:r>
    </w:p>
    <w:p w14:paraId="2A5BFFBD">
      <w:pPr>
        <w:spacing w:line="276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C6C5BA6">
      <w:pPr>
        <w:pStyle w:val="2"/>
        <w:spacing w:before="186" w:line="332" w:lineRule="auto"/>
        <w:ind w:left="23" w:right="249" w:firstLine="10"/>
        <w:jc w:val="both"/>
      </w:pPr>
      <w:r>
        <w:rPr>
          <w:spacing w:val="1"/>
        </w:rPr>
        <w:t>上年预算数减少</w:t>
      </w:r>
      <w:r>
        <w:rPr>
          <w:spacing w:val="-34"/>
        </w:rPr>
        <w:t xml:space="preserve"> </w:t>
      </w:r>
      <w:r>
        <w:rPr>
          <w:spacing w:val="1"/>
        </w:rPr>
        <w:t>15.00</w:t>
      </w:r>
      <w:r>
        <w:rPr>
          <w:spacing w:val="-47"/>
        </w:rPr>
        <w:t xml:space="preserve"> </w:t>
      </w:r>
      <w:r>
        <w:rPr>
          <w:spacing w:val="1"/>
        </w:rPr>
        <w:t>万元，下降</w:t>
      </w:r>
      <w:r>
        <w:rPr>
          <w:spacing w:val="-35"/>
        </w:rPr>
        <w:t xml:space="preserve"> </w:t>
      </w:r>
      <w:r>
        <w:rPr>
          <w:spacing w:val="1"/>
        </w:rPr>
        <w:t>30.00%，主要原因是：本</w:t>
      </w:r>
      <w:r>
        <w:t xml:space="preserve"> </w:t>
      </w:r>
      <w:r>
        <w:rPr>
          <w:spacing w:val="9"/>
        </w:rPr>
        <w:t>单位严格按照厉行节约、减少费用开支，县级项目资金</w:t>
      </w:r>
      <w:r>
        <w:rPr>
          <w:spacing w:val="8"/>
        </w:rPr>
        <w:t>需求</w:t>
      </w:r>
      <w:r>
        <w:t xml:space="preserve"> </w:t>
      </w:r>
      <w:r>
        <w:rPr>
          <w:spacing w:val="8"/>
        </w:rPr>
        <w:t>减少，造成项目支出预算数比上年减少。</w:t>
      </w:r>
    </w:p>
    <w:p w14:paraId="43831E0C">
      <w:pPr>
        <w:pStyle w:val="2"/>
        <w:spacing w:before="5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2"/>
        </w:rPr>
        <w:t xml:space="preserve">  </w:t>
      </w:r>
      <w:r>
        <w:rPr>
          <w:spacing w:val="1"/>
        </w:rPr>
        <w:t>（款）行政单位离退休（项</w:t>
      </w:r>
      <w:r>
        <w:rPr>
          <w:spacing w:val="-35"/>
        </w:rPr>
        <w:t>）：</w:t>
      </w:r>
      <w:r>
        <w:rPr>
          <w:spacing w:val="1"/>
        </w:rPr>
        <w:t>2023</w:t>
      </w:r>
      <w:r>
        <w:rPr>
          <w:spacing w:val="-58"/>
        </w:rPr>
        <w:t xml:space="preserve"> </w:t>
      </w:r>
      <w:r>
        <w:rPr>
          <w:spacing w:val="1"/>
        </w:rPr>
        <w:t>年预算数为</w:t>
      </w:r>
      <w:r>
        <w:rPr>
          <w:spacing w:val="-41"/>
        </w:rPr>
        <w:t xml:space="preserve"> </w:t>
      </w:r>
      <w:r>
        <w:rPr>
          <w:spacing w:val="1"/>
        </w:rPr>
        <w:t>11.33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36"/>
        </w:rPr>
        <w:t xml:space="preserve"> </w:t>
      </w:r>
      <w:r>
        <w:rPr>
          <w:spacing w:val="2"/>
        </w:rPr>
        <w:t>0.45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4.14%，主要原因是：行</w:t>
      </w:r>
      <w:r>
        <w:t xml:space="preserve">  </w:t>
      </w:r>
      <w:r>
        <w:rPr>
          <w:spacing w:val="6"/>
        </w:rPr>
        <w:t>政退休养老保险缴费基数调整，造成当年预算数比上年增加。</w:t>
      </w:r>
    </w:p>
    <w:p w14:paraId="0B1D6139">
      <w:pPr>
        <w:pStyle w:val="2"/>
        <w:spacing w:before="195" w:line="310" w:lineRule="auto"/>
        <w:ind w:left="18" w:right="249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1"/>
        </w:rPr>
        <w:t xml:space="preserve"> </w:t>
      </w:r>
      <w:r>
        <w:rPr>
          <w:spacing w:val="5"/>
        </w:rPr>
        <w:t>184.74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0"/>
        </w:rPr>
        <w:t xml:space="preserve"> </w:t>
      </w:r>
      <w:r>
        <w:rPr>
          <w:spacing w:val="5"/>
        </w:rPr>
        <w:t>比上年预算数增加</w:t>
      </w:r>
      <w:r>
        <w:rPr>
          <w:spacing w:val="-44"/>
        </w:rPr>
        <w:t xml:space="preserve"> </w:t>
      </w:r>
      <w:r>
        <w:rPr>
          <w:spacing w:val="5"/>
        </w:rPr>
        <w:t>28.61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1"/>
        </w:rPr>
        <w:t xml:space="preserve"> </w:t>
      </w:r>
      <w:r>
        <w:rPr>
          <w:spacing w:val="4"/>
        </w:rPr>
        <w:t>18.32%，主要原因是：基本养老保险缴费基数调整，造成</w:t>
      </w:r>
      <w:r>
        <w:t xml:space="preserve"> </w:t>
      </w:r>
      <w:r>
        <w:rPr>
          <w:spacing w:val="8"/>
        </w:rPr>
        <w:t>当年预算数比上年增加。</w:t>
      </w:r>
    </w:p>
    <w:p w14:paraId="31AB688E">
      <w:pPr>
        <w:pStyle w:val="2"/>
        <w:spacing w:before="192" w:line="312" w:lineRule="auto"/>
        <w:ind w:left="18" w:right="7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5"/>
        </w:rPr>
        <w:t xml:space="preserve"> </w:t>
      </w:r>
      <w:r>
        <w:rPr>
          <w:spacing w:val="-8"/>
        </w:rPr>
        <w:t>92.37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14.31</w:t>
      </w:r>
      <w:r>
        <w:rPr>
          <w:spacing w:val="-64"/>
        </w:rPr>
        <w:t xml:space="preserve"> </w:t>
      </w:r>
      <w:r>
        <w:rPr>
          <w:spacing w:val="-8"/>
        </w:rPr>
        <w:t>万元</w:t>
      </w:r>
      <w:r>
        <w:rPr>
          <w:spacing w:val="-9"/>
        </w:rPr>
        <w:t>，增长</w:t>
      </w:r>
      <w:r>
        <w:rPr>
          <w:spacing w:val="-60"/>
        </w:rPr>
        <w:t xml:space="preserve"> </w:t>
      </w:r>
      <w:r>
        <w:rPr>
          <w:spacing w:val="-9"/>
        </w:rPr>
        <w:t>18.33%，</w:t>
      </w:r>
      <w:r>
        <w:t xml:space="preserve"> </w:t>
      </w:r>
      <w:r>
        <w:rPr>
          <w:spacing w:val="9"/>
        </w:rPr>
        <w:t>主要原因是：职业年金基数调整，造成当年预算数比上年增</w:t>
      </w:r>
      <w:r>
        <w:rPr>
          <w:spacing w:val="2"/>
        </w:rPr>
        <w:t xml:space="preserve">  加。</w:t>
      </w:r>
    </w:p>
    <w:p w14:paraId="78A8A75D">
      <w:pPr>
        <w:pStyle w:val="2"/>
        <w:spacing w:before="179" w:line="305" w:lineRule="auto"/>
        <w:ind w:left="31" w:right="249" w:firstLine="650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78.39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29"/>
        </w:rPr>
        <w:t xml:space="preserve"> </w:t>
      </w:r>
      <w:r>
        <w:rPr>
          <w:spacing w:val="1"/>
        </w:rPr>
        <w:t>11.98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18.04%，主要原因是：医保基数调</w:t>
      </w:r>
      <w:r>
        <w:t xml:space="preserve"> </w:t>
      </w:r>
      <w:r>
        <w:rPr>
          <w:spacing w:val="8"/>
        </w:rPr>
        <w:t>整，造成当年预算数比上年增加。</w:t>
      </w:r>
    </w:p>
    <w:p w14:paraId="5D525737">
      <w:pPr>
        <w:pStyle w:val="2"/>
        <w:spacing w:before="194" w:line="295" w:lineRule="auto"/>
        <w:ind w:left="36" w:right="249" w:firstLine="64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22.15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6"/>
        </w:rPr>
        <w:t>算数增加</w:t>
      </w:r>
      <w:r>
        <w:rPr>
          <w:spacing w:val="-35"/>
        </w:rPr>
        <w:t xml:space="preserve"> </w:t>
      </w:r>
      <w:r>
        <w:rPr>
          <w:spacing w:val="6"/>
        </w:rPr>
        <w:t>2.83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14.65%，主要原因是：公务员医</w:t>
      </w:r>
    </w:p>
    <w:p w14:paraId="5B300E0F">
      <w:pPr>
        <w:spacing w:line="295" w:lineRule="auto"/>
        <w:sectPr>
          <w:footerReference r:id="rId25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35D41C3D">
      <w:pPr>
        <w:pStyle w:val="2"/>
        <w:spacing w:before="185" w:line="219" w:lineRule="auto"/>
        <w:ind w:left="26"/>
      </w:pPr>
      <w:r>
        <w:rPr>
          <w:spacing w:val="8"/>
        </w:rPr>
        <w:t>疗基数调整，造成当年预算数比上年增加。</w:t>
      </w:r>
    </w:p>
    <w:p w14:paraId="414B994A">
      <w:pPr>
        <w:pStyle w:val="2"/>
        <w:spacing w:before="192" w:line="333" w:lineRule="auto"/>
        <w:ind w:left="26" w:right="95" w:firstLine="655"/>
        <w:jc w:val="both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145.59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5"/>
        </w:rPr>
        <w:t xml:space="preserve"> </w:t>
      </w:r>
      <w:r>
        <w:rPr>
          <w:spacing w:val="2"/>
        </w:rPr>
        <w:t>28.50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8"/>
        </w:rPr>
        <w:t xml:space="preserve"> </w:t>
      </w:r>
      <w:r>
        <w:rPr>
          <w:spacing w:val="2"/>
        </w:rPr>
        <w:t>24.34%，主要原因是：住房公积金基数</w:t>
      </w:r>
      <w:r>
        <w:t xml:space="preserve"> </w:t>
      </w:r>
      <w:r>
        <w:rPr>
          <w:spacing w:val="8"/>
        </w:rPr>
        <w:t>调整，造成当年预算数比上年增加。</w:t>
      </w:r>
    </w:p>
    <w:p w14:paraId="2BD1EB61">
      <w:pPr>
        <w:spacing w:before="1" w:line="334" w:lineRule="auto"/>
        <w:ind w:left="30" w:right="95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六、关于托克逊县纪律检查委员会单位2023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562BA561">
      <w:pPr>
        <w:pStyle w:val="2"/>
        <w:spacing w:before="2" w:line="331" w:lineRule="auto"/>
        <w:ind w:left="26" w:right="95" w:firstLine="638"/>
      </w:pPr>
      <w:r>
        <w:rPr>
          <w:spacing w:val="12"/>
        </w:rPr>
        <w:t>托克逊县纪律检查委员会单位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39"/>
        </w:rPr>
        <w:t xml:space="preserve"> </w:t>
      </w:r>
      <w:r>
        <w:rPr>
          <w:spacing w:val="2"/>
        </w:rPr>
        <w:t>1948.17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533221AF">
      <w:pPr>
        <w:pStyle w:val="2"/>
        <w:spacing w:before="6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1782.75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2"/>
        </w:rPr>
        <w:t>费等。</w:t>
      </w:r>
    </w:p>
    <w:p w14:paraId="4043BCC0">
      <w:pPr>
        <w:pStyle w:val="2"/>
        <w:spacing w:before="2" w:line="333" w:lineRule="auto"/>
        <w:ind w:left="31" w:firstLine="634"/>
        <w:jc w:val="both"/>
      </w:pPr>
      <w:r>
        <w:rPr>
          <w:spacing w:val="9"/>
        </w:rPr>
        <w:t>公用经费</w:t>
      </w:r>
      <w:r>
        <w:rPr>
          <w:spacing w:val="-20"/>
        </w:rPr>
        <w:t xml:space="preserve"> </w:t>
      </w:r>
      <w:r>
        <w:rPr>
          <w:spacing w:val="9"/>
        </w:rPr>
        <w:t>165.42</w:t>
      </w:r>
      <w:r>
        <w:rPr>
          <w:spacing w:val="-38"/>
        </w:rPr>
        <w:t xml:space="preserve"> </w:t>
      </w:r>
      <w:r>
        <w:rPr>
          <w:spacing w:val="9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9"/>
        </w:rPr>
        <w:t>印刷费、</w:t>
      </w:r>
      <w:r>
        <w:t xml:space="preserve"> 邮电费、差旅费、培训费、专用材料费、劳务费、工会经费、</w:t>
      </w:r>
      <w:r>
        <w:rPr>
          <w:spacing w:val="12"/>
        </w:rPr>
        <w:t xml:space="preserve"> </w:t>
      </w:r>
      <w:r>
        <w:rPr>
          <w:spacing w:val="9"/>
        </w:rPr>
        <w:t>福利费、公务用车运行维护费、其他商品和服务</w:t>
      </w:r>
      <w:r>
        <w:rPr>
          <w:spacing w:val="8"/>
        </w:rPr>
        <w:t>支出等。</w:t>
      </w:r>
    </w:p>
    <w:p w14:paraId="5991AC7A">
      <w:pPr>
        <w:spacing w:before="2" w:line="334" w:lineRule="auto"/>
        <w:ind w:left="30" w:right="9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七、关于托克逊县纪律检查委员会单位2023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311B7AF0">
      <w:pPr>
        <w:pStyle w:val="2"/>
        <w:spacing w:before="1" w:line="218" w:lineRule="auto"/>
        <w:ind w:left="659"/>
      </w:pPr>
      <w:r>
        <w:rPr>
          <w:spacing w:val="9"/>
        </w:rPr>
        <w:t>（一）项目名称：纪检综合业务项目经费</w:t>
      </w:r>
    </w:p>
    <w:p w14:paraId="1619D6D1">
      <w:pPr>
        <w:pStyle w:val="2"/>
        <w:spacing w:before="192" w:line="219" w:lineRule="auto"/>
        <w:ind w:left="667"/>
      </w:pPr>
      <w:r>
        <w:rPr>
          <w:spacing w:val="7"/>
        </w:rPr>
        <w:t>设立政策依据：托党发（2010）22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585C6A65">
      <w:pPr>
        <w:pStyle w:val="2"/>
        <w:spacing w:before="194" w:line="219" w:lineRule="auto"/>
        <w:ind w:left="679"/>
      </w:pPr>
      <w:r>
        <w:rPr>
          <w:spacing w:val="4"/>
        </w:rPr>
        <w:t>预算安排规模：25.00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9EDEF5B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项目承担单位：托克逊县纪律检查委员会</w:t>
      </w:r>
    </w:p>
    <w:p w14:paraId="62BC3CC5">
      <w:pPr>
        <w:pStyle w:val="2"/>
        <w:spacing w:before="192" w:line="219" w:lineRule="auto"/>
        <w:ind w:left="681"/>
      </w:pPr>
      <w:r>
        <w:rPr>
          <w:spacing w:val="1"/>
        </w:rPr>
        <w:t>资金分配情况：办公费</w:t>
      </w:r>
      <w:r>
        <w:rPr>
          <w:spacing w:val="-25"/>
        </w:rPr>
        <w:t xml:space="preserve"> </w:t>
      </w:r>
      <w:r>
        <w:rPr>
          <w:spacing w:val="1"/>
        </w:rPr>
        <w:t>10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  、培训费</w:t>
      </w:r>
      <w:r>
        <w:rPr>
          <w:spacing w:val="-50"/>
        </w:rPr>
        <w:t xml:space="preserve"> </w:t>
      </w:r>
      <w:r>
        <w:rPr>
          <w:spacing w:val="1"/>
        </w:rPr>
        <w:t>2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</w:t>
      </w:r>
      <w:r>
        <w:rPr>
          <w:spacing w:val="45"/>
        </w:rPr>
        <w:t xml:space="preserve"> </w:t>
      </w:r>
      <w:r>
        <w:rPr>
          <w:spacing w:val="1"/>
        </w:rPr>
        <w:t>、办</w:t>
      </w:r>
    </w:p>
    <w:p w14:paraId="6D7923C6">
      <w:pPr>
        <w:spacing w:line="219" w:lineRule="auto"/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E634E13">
      <w:pPr>
        <w:pStyle w:val="2"/>
        <w:spacing w:before="185" w:line="221" w:lineRule="auto"/>
        <w:ind w:left="25"/>
      </w:pPr>
      <w:r>
        <w:t>公设备购置</w:t>
      </w:r>
      <w:r>
        <w:rPr>
          <w:spacing w:val="-39"/>
        </w:rPr>
        <w:t xml:space="preserve"> </w:t>
      </w:r>
      <w:r>
        <w:t>13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万元。</w:t>
      </w:r>
    </w:p>
    <w:p w14:paraId="4B800D8E">
      <w:pPr>
        <w:pStyle w:val="2"/>
        <w:spacing w:before="187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59029C34">
      <w:pPr>
        <w:pStyle w:val="2"/>
        <w:spacing w:before="190" w:line="219" w:lineRule="auto"/>
        <w:ind w:left="659"/>
      </w:pPr>
      <w:r>
        <w:rPr>
          <w:spacing w:val="9"/>
        </w:rPr>
        <w:t>（二）项目名称：巡察综合业务项目经费</w:t>
      </w:r>
    </w:p>
    <w:p w14:paraId="392206EB">
      <w:pPr>
        <w:pStyle w:val="2"/>
        <w:spacing w:before="193" w:line="219" w:lineRule="auto"/>
        <w:ind w:left="667"/>
      </w:pPr>
      <w:r>
        <w:rPr>
          <w:spacing w:val="8"/>
        </w:rPr>
        <w:t>设立政策依据：1、巡察五年规划</w:t>
      </w:r>
      <w:r>
        <w:rPr>
          <w:spacing w:val="-51"/>
        </w:rPr>
        <w:t xml:space="preserve"> </w:t>
      </w:r>
      <w:r>
        <w:rPr>
          <w:spacing w:val="8"/>
        </w:rPr>
        <w:t>2、巡察</w:t>
      </w:r>
      <w:r>
        <w:rPr>
          <w:spacing w:val="7"/>
        </w:rPr>
        <w:t>考核指标</w:t>
      </w:r>
    </w:p>
    <w:p w14:paraId="10570F67">
      <w:pPr>
        <w:pStyle w:val="2"/>
        <w:spacing w:before="191" w:line="219" w:lineRule="auto"/>
        <w:ind w:left="679"/>
      </w:pPr>
      <w:r>
        <w:rPr>
          <w:spacing w:val="4"/>
        </w:rPr>
        <w:t>预算安排规模：10.00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6E67CC8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项目承担单位：托克逊县纪律检查委员会</w:t>
      </w:r>
    </w:p>
    <w:p w14:paraId="46C1C99A">
      <w:pPr>
        <w:pStyle w:val="2"/>
        <w:spacing w:before="194" w:line="219" w:lineRule="auto"/>
        <w:ind w:left="681"/>
      </w:pPr>
      <w:r>
        <w:rPr>
          <w:spacing w:val="2"/>
        </w:rPr>
        <w:t>资金分配情况：差旅费</w:t>
      </w:r>
      <w:r>
        <w:rPr>
          <w:spacing w:val="-36"/>
        </w:rPr>
        <w:t xml:space="preserve"> </w:t>
      </w:r>
      <w:r>
        <w:rPr>
          <w:spacing w:val="2"/>
        </w:rPr>
        <w:t>10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0C985E2A">
      <w:pPr>
        <w:pStyle w:val="2"/>
        <w:spacing w:before="191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71960DAC">
      <w:pPr>
        <w:spacing w:before="189" w:line="334" w:lineRule="auto"/>
        <w:ind w:left="27" w:right="3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八、关于托克逊县纪律检查委员会单位202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793FB28A">
      <w:pPr>
        <w:pStyle w:val="2"/>
        <w:spacing w:before="3" w:line="331" w:lineRule="auto"/>
        <w:ind w:left="38" w:right="315" w:firstLine="625"/>
      </w:pPr>
      <w:r>
        <w:rPr>
          <w:spacing w:val="12"/>
        </w:rPr>
        <w:t>托克逊县纪律检查委员会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7E7F161C">
      <w:pPr>
        <w:spacing w:before="6" w:line="333" w:lineRule="auto"/>
        <w:ind w:left="27" w:right="3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九、关于托克逊县纪律检查委员会单位2023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50623DA1">
      <w:pPr>
        <w:pStyle w:val="2"/>
        <w:spacing w:before="2" w:line="333" w:lineRule="auto"/>
        <w:ind w:left="23" w:right="313" w:firstLine="640"/>
        <w:jc w:val="both"/>
      </w:pPr>
      <w:r>
        <w:rPr>
          <w:spacing w:val="12"/>
        </w:rPr>
        <w:t>托克逊县纪律检查委员会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6410D369">
      <w:pPr>
        <w:spacing w:line="334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十、关于托克逊县纪律检查委员会单位2023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1C79DCD7">
      <w:pPr>
        <w:pStyle w:val="2"/>
        <w:spacing w:before="1" w:line="333" w:lineRule="auto"/>
        <w:ind w:left="25" w:firstLine="639"/>
      </w:pPr>
      <w:r>
        <w:rPr>
          <w:spacing w:val="11"/>
        </w:rPr>
        <w:t>托克逊县纪律检查委员会单位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4"/>
        </w:rPr>
        <w:t>经费数为</w:t>
      </w:r>
      <w:r>
        <w:rPr>
          <w:spacing w:val="-26"/>
        </w:rPr>
        <w:t xml:space="preserve"> </w:t>
      </w:r>
      <w:r>
        <w:rPr>
          <w:spacing w:val="4"/>
        </w:rPr>
        <w:t>16.00</w:t>
      </w:r>
      <w:r>
        <w:rPr>
          <w:spacing w:val="-47"/>
        </w:rPr>
        <w:t xml:space="preserve"> </w:t>
      </w:r>
      <w:r>
        <w:rPr>
          <w:spacing w:val="4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7"/>
        </w:rPr>
        <w:t>公务用车购置费</w:t>
      </w:r>
      <w:r>
        <w:rPr>
          <w:spacing w:val="-31"/>
        </w:rPr>
        <w:t xml:space="preserve"> </w:t>
      </w:r>
      <w:r>
        <w:rPr>
          <w:spacing w:val="7"/>
        </w:rPr>
        <w:t>0.00</w:t>
      </w:r>
      <w:r>
        <w:rPr>
          <w:spacing w:val="-37"/>
        </w:rPr>
        <w:t xml:space="preserve"> </w:t>
      </w:r>
      <w:r>
        <w:rPr>
          <w:spacing w:val="7"/>
        </w:rPr>
        <w:t>万元，公务用车运行费</w:t>
      </w:r>
      <w:r>
        <w:rPr>
          <w:spacing w:val="-36"/>
        </w:rPr>
        <w:t xml:space="preserve"> </w:t>
      </w:r>
      <w:r>
        <w:rPr>
          <w:spacing w:val="7"/>
        </w:rPr>
        <w:t>16.00</w:t>
      </w:r>
      <w:r>
        <w:rPr>
          <w:spacing w:val="-37"/>
        </w:rPr>
        <w:t xml:space="preserve"> </w:t>
      </w:r>
      <w:r>
        <w:rPr>
          <w:spacing w:val="7"/>
        </w:rPr>
        <w:t>万</w:t>
      </w:r>
      <w:r>
        <w:rPr>
          <w:spacing w:val="6"/>
        </w:rPr>
        <w:t>元，</w:t>
      </w:r>
    </w:p>
    <w:p w14:paraId="05B72392">
      <w:pPr>
        <w:pStyle w:val="2"/>
        <w:spacing w:before="1" w:line="219" w:lineRule="auto"/>
        <w:ind w:left="25"/>
      </w:pPr>
      <w:r>
        <w:t>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70BC9534">
      <w:pPr>
        <w:pStyle w:val="2"/>
        <w:spacing w:before="192" w:line="219" w:lineRule="auto"/>
        <w:ind w:left="679"/>
      </w:pP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年财政拨款“</w:t>
      </w:r>
      <w:r>
        <w:rPr>
          <w:spacing w:val="-114"/>
        </w:rPr>
        <w:t xml:space="preserve"> </w:t>
      </w:r>
      <w:r>
        <w:rPr>
          <w:spacing w:val="6"/>
        </w:rPr>
        <w:t>三公”经费比上年预算增</w:t>
      </w:r>
      <w:r>
        <w:rPr>
          <w:spacing w:val="5"/>
        </w:rPr>
        <w:t>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</w:p>
    <w:p w14:paraId="5DC3CF2F">
      <w:pPr>
        <w:spacing w:line="219" w:lineRule="auto"/>
        <w:sectPr>
          <w:footerReference r:id="rId2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3F87251F">
      <w:pPr>
        <w:pStyle w:val="2"/>
        <w:spacing w:before="188" w:line="333" w:lineRule="auto"/>
        <w:ind w:left="21" w:firstLine="16"/>
        <w:jc w:val="both"/>
      </w:pPr>
      <w:r>
        <w:rPr>
          <w:spacing w:val="2"/>
        </w:rPr>
        <w:t>元，增长</w:t>
      </w:r>
      <w:r>
        <w:rPr>
          <w:spacing w:val="-38"/>
        </w:rPr>
        <w:t xml:space="preserve"> </w:t>
      </w:r>
      <w:r>
        <w:rPr>
          <w:spacing w:val="2"/>
        </w:rPr>
        <w:t>0.00%，其中：因公出国（境</w:t>
      </w:r>
      <w:r>
        <w:rPr>
          <w:spacing w:val="1"/>
        </w:rPr>
        <w:t>）费增加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9"/>
        </w:rPr>
        <w:t>主要原因是本年度我单位车辆数无增加和减少；公务接待费</w:t>
      </w:r>
      <w:r>
        <w:rPr>
          <w:spacing w:val="1"/>
        </w:rPr>
        <w:t xml:space="preserve"> 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</w:t>
      </w:r>
      <w:r>
        <w:t xml:space="preserve"> </w:t>
      </w:r>
      <w:r>
        <w:rPr>
          <w:spacing w:val="3"/>
        </w:rPr>
        <w:t>预算。</w:t>
      </w:r>
    </w:p>
    <w:p w14:paraId="5168FB32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843B97F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858390A">
      <w:pPr>
        <w:pStyle w:val="2"/>
        <w:spacing w:before="189" w:line="333" w:lineRule="auto"/>
        <w:ind w:left="21" w:right="16" w:firstLine="65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年，托克逊县纪律检查委员会本级及下属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12"/>
        </w:rPr>
        <w:t>单位和</w:t>
      </w:r>
      <w:r>
        <w:rPr>
          <w:spacing w:val="-26"/>
        </w:rPr>
        <w:t xml:space="preserve"> </w:t>
      </w:r>
      <w:r>
        <w:rPr>
          <w:spacing w:val="12"/>
        </w:rPr>
        <w:t>0</w:t>
      </w:r>
      <w:r>
        <w:rPr>
          <w:spacing w:val="-45"/>
        </w:rPr>
        <w:t xml:space="preserve"> </w:t>
      </w:r>
      <w:r>
        <w:rPr>
          <w:spacing w:val="12"/>
        </w:rPr>
        <w:t>家事业单位的机关运行经费财政拨款预算</w:t>
      </w:r>
      <w:r>
        <w:rPr>
          <w:spacing w:val="-29"/>
        </w:rPr>
        <w:t xml:space="preserve"> </w:t>
      </w:r>
      <w:r>
        <w:rPr>
          <w:spacing w:val="12"/>
        </w:rPr>
        <w:t>165.42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28.06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20.43%。主要原因</w:t>
      </w:r>
      <w:r>
        <w:t xml:space="preserve"> </w:t>
      </w:r>
      <w:r>
        <w:rPr>
          <w:spacing w:val="9"/>
        </w:rPr>
        <w:t>是本单位业务活动增加、办公费用和相关费用支出增加，造</w:t>
      </w:r>
      <w:r>
        <w:rPr>
          <w:spacing w:val="1"/>
        </w:rPr>
        <w:t xml:space="preserve"> </w:t>
      </w:r>
      <w:r>
        <w:rPr>
          <w:spacing w:val="8"/>
        </w:rPr>
        <w:t>成机关运行经费预算增加。</w:t>
      </w:r>
    </w:p>
    <w:p w14:paraId="1801E345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53BD066">
      <w:pPr>
        <w:pStyle w:val="2"/>
        <w:spacing w:before="189" w:line="332" w:lineRule="auto"/>
        <w:ind w:left="31" w:right="19" w:firstLine="648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年，托克逊县纪律检查委员会单位政府采购预算</w:t>
      </w:r>
      <w:r>
        <w:t xml:space="preserve"> </w:t>
      </w:r>
      <w:r>
        <w:rPr>
          <w:spacing w:val="6"/>
        </w:rPr>
        <w:t>81.75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42"/>
        </w:rPr>
        <w:t xml:space="preserve"> </w:t>
      </w:r>
      <w:r>
        <w:rPr>
          <w:spacing w:val="6"/>
        </w:rPr>
        <w:t>59.75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32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49"/>
        </w:rPr>
        <w:t xml:space="preserve"> </w:t>
      </w:r>
      <w:r>
        <w:rPr>
          <w:spacing w:val="2"/>
        </w:rPr>
        <w:t>22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19A4935C">
      <w:pPr>
        <w:pStyle w:val="2"/>
        <w:spacing w:before="8" w:line="332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5"/>
        </w:rPr>
        <w:t>金额</w:t>
      </w:r>
      <w:r>
        <w:rPr>
          <w:spacing w:val="-21"/>
        </w:rPr>
        <w:t xml:space="preserve"> </w:t>
      </w:r>
      <w:r>
        <w:rPr>
          <w:spacing w:val="5"/>
        </w:rPr>
        <w:t>35.57</w:t>
      </w:r>
      <w:r>
        <w:rPr>
          <w:spacing w:val="-44"/>
        </w:rPr>
        <w:t xml:space="preserve"> </w:t>
      </w:r>
      <w:r>
        <w:rPr>
          <w:spacing w:val="5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35.57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74E81894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E584328">
      <w:pPr>
        <w:pStyle w:val="2"/>
        <w:spacing w:before="189" w:line="333" w:lineRule="auto"/>
        <w:ind w:left="26" w:right="19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年底，托克逊县纪律检查委员会单位占</w:t>
      </w:r>
      <w:r>
        <w:rPr>
          <w:spacing w:val="11"/>
        </w:rPr>
        <w:t>用使</w:t>
      </w:r>
      <w:r>
        <w:t xml:space="preserve"> </w:t>
      </w:r>
      <w:r>
        <w:rPr>
          <w:spacing w:val="8"/>
        </w:rPr>
        <w:t>用国有资产总体情况为</w:t>
      </w:r>
    </w:p>
    <w:p w14:paraId="4F4F62FC">
      <w:pPr>
        <w:spacing w:line="333" w:lineRule="auto"/>
        <w:sectPr>
          <w:footerReference r:id="rId28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68F44B81">
      <w:pPr>
        <w:pStyle w:val="2"/>
        <w:spacing w:before="185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2493132D">
      <w:pPr>
        <w:pStyle w:val="2"/>
        <w:spacing w:before="188" w:line="296" w:lineRule="auto"/>
        <w:ind w:left="21" w:right="13" w:firstLine="658"/>
      </w:pPr>
      <w:r>
        <w:rPr>
          <w:spacing w:val="3"/>
        </w:rPr>
        <w:t>2.车辆</w:t>
      </w:r>
      <w:r>
        <w:rPr>
          <w:spacing w:val="-50"/>
        </w:rPr>
        <w:t xml:space="preserve"> </w:t>
      </w:r>
      <w:r>
        <w:rPr>
          <w:spacing w:val="3"/>
        </w:rPr>
        <w:t>4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45"/>
        </w:rPr>
        <w:t xml:space="preserve"> </w:t>
      </w:r>
      <w:r>
        <w:rPr>
          <w:spacing w:val="3"/>
        </w:rPr>
        <w:t>55.59</w:t>
      </w:r>
      <w:r>
        <w:rPr>
          <w:spacing w:val="-46"/>
        </w:rPr>
        <w:t xml:space="preserve"> </w:t>
      </w:r>
      <w:r>
        <w:rPr>
          <w:spacing w:val="3"/>
        </w:rPr>
        <w:t>万元；其中：一般</w:t>
      </w:r>
      <w:r>
        <w:rPr>
          <w:spacing w:val="2"/>
        </w:rPr>
        <w:t>公务用车</w:t>
      </w:r>
      <w:r>
        <w:rPr>
          <w:spacing w:val="-50"/>
        </w:rPr>
        <w:t xml:space="preserve"> </w:t>
      </w:r>
      <w:r>
        <w:rPr>
          <w:spacing w:val="2"/>
        </w:rPr>
        <w:t>4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55.59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8ADC4E1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8.33</w:t>
      </w:r>
      <w:r>
        <w:rPr>
          <w:spacing w:val="-44"/>
        </w:rPr>
        <w:t xml:space="preserve"> </w:t>
      </w:r>
      <w:r>
        <w:t>万元。</w:t>
      </w:r>
    </w:p>
    <w:p w14:paraId="10E555C0">
      <w:pPr>
        <w:pStyle w:val="2"/>
        <w:spacing w:before="189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232.63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C2C7C5D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1F65C53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5348D8E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1AC3756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36"/>
        </w:rPr>
        <w:t xml:space="preserve"> </w:t>
      </w:r>
      <w:r>
        <w:rPr>
          <w:spacing w:val="4"/>
        </w:rPr>
        <w:t>35.00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eastAsia="zh-CN"/>
        </w:rPr>
        <w:t>。</w:t>
      </w:r>
      <w:r>
        <w:rPr>
          <w:rFonts w:hint="eastAsia"/>
          <w:spacing w:val="5"/>
          <w:lang w:val="en-US" w:eastAsia="zh-CN"/>
        </w:rPr>
        <w:t>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1C572AE5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96137B5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3"/>
        <w:gridCol w:w="1408"/>
        <w:gridCol w:w="928"/>
        <w:gridCol w:w="1567"/>
        <w:gridCol w:w="875"/>
        <w:gridCol w:w="990"/>
        <w:gridCol w:w="1078"/>
        <w:gridCol w:w="987"/>
      </w:tblGrid>
      <w:tr w14:paraId="44272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117B68F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CF2F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32A04C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3C35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1" w:type="dxa"/>
            <w:gridSpan w:val="2"/>
            <w:vAlign w:val="top"/>
          </w:tcPr>
          <w:p w14:paraId="7A8A37B2">
            <w:pPr>
              <w:spacing w:before="213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3" w:type="dxa"/>
            <w:gridSpan w:val="7"/>
            <w:vAlign w:val="top"/>
          </w:tcPr>
          <w:p w14:paraId="0530F074">
            <w:pPr>
              <w:spacing w:before="213" w:line="219" w:lineRule="auto"/>
              <w:ind w:left="29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托克逊县纪律检查委员会</w:t>
            </w:r>
          </w:p>
        </w:tc>
      </w:tr>
      <w:tr w14:paraId="30F50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1" w:type="dxa"/>
            <w:gridSpan w:val="2"/>
            <w:vAlign w:val="top"/>
          </w:tcPr>
          <w:p w14:paraId="4D21DC48">
            <w:pPr>
              <w:spacing w:before="212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03" w:type="dxa"/>
            <w:gridSpan w:val="3"/>
            <w:vAlign w:val="top"/>
          </w:tcPr>
          <w:p w14:paraId="286B8F58">
            <w:pPr>
              <w:spacing w:before="213" w:line="220" w:lineRule="auto"/>
              <w:ind w:left="10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纪检综合业务项目经费</w:t>
            </w:r>
          </w:p>
        </w:tc>
        <w:tc>
          <w:tcPr>
            <w:tcW w:w="1865" w:type="dxa"/>
            <w:gridSpan w:val="2"/>
            <w:vAlign w:val="top"/>
          </w:tcPr>
          <w:p w14:paraId="4E91036D">
            <w:pPr>
              <w:spacing w:before="213" w:line="220" w:lineRule="auto"/>
              <w:ind w:left="4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4C96E737">
            <w:pPr>
              <w:spacing w:before="212" w:line="221" w:lineRule="auto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庄震</w:t>
            </w:r>
          </w:p>
        </w:tc>
      </w:tr>
      <w:tr w14:paraId="0017C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1" w:type="dxa"/>
            <w:gridSpan w:val="2"/>
            <w:vAlign w:val="top"/>
          </w:tcPr>
          <w:p w14:paraId="3D170C9A">
            <w:pPr>
              <w:spacing w:before="251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8" w:type="dxa"/>
            <w:vAlign w:val="top"/>
          </w:tcPr>
          <w:p w14:paraId="01E5C389">
            <w:pPr>
              <w:spacing w:before="251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28" w:type="dxa"/>
            <w:vAlign w:val="top"/>
          </w:tcPr>
          <w:p w14:paraId="1D1CFE9F">
            <w:pPr>
              <w:spacing w:before="251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25.00</w:t>
            </w:r>
          </w:p>
        </w:tc>
        <w:tc>
          <w:tcPr>
            <w:tcW w:w="1567" w:type="dxa"/>
            <w:vAlign w:val="top"/>
          </w:tcPr>
          <w:p w14:paraId="1B0EEFFF">
            <w:pPr>
              <w:spacing w:before="251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75" w:type="dxa"/>
            <w:vAlign w:val="top"/>
          </w:tcPr>
          <w:p w14:paraId="161E6A41">
            <w:pPr>
              <w:spacing w:before="251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25.00</w:t>
            </w:r>
          </w:p>
        </w:tc>
        <w:tc>
          <w:tcPr>
            <w:tcW w:w="990" w:type="dxa"/>
            <w:vAlign w:val="top"/>
          </w:tcPr>
          <w:p w14:paraId="6A38FDC9">
            <w:pPr>
              <w:spacing w:before="95" w:line="297" w:lineRule="auto"/>
              <w:ind w:left="320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5AF9FACD">
            <w:pPr>
              <w:spacing w:before="251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D291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1" w:type="dxa"/>
            <w:gridSpan w:val="2"/>
            <w:vAlign w:val="top"/>
          </w:tcPr>
          <w:p w14:paraId="2B59FC44">
            <w:pPr>
              <w:spacing w:line="262" w:lineRule="auto"/>
              <w:rPr>
                <w:rFonts w:ascii="Arial"/>
                <w:sz w:val="21"/>
              </w:rPr>
            </w:pPr>
          </w:p>
          <w:p w14:paraId="0B4A2CCA">
            <w:pPr>
              <w:spacing w:line="262" w:lineRule="auto"/>
              <w:rPr>
                <w:rFonts w:ascii="Arial"/>
                <w:sz w:val="21"/>
              </w:rPr>
            </w:pPr>
          </w:p>
          <w:p w14:paraId="3CCAE50F">
            <w:pPr>
              <w:spacing w:line="262" w:lineRule="auto"/>
              <w:rPr>
                <w:rFonts w:ascii="Arial"/>
                <w:sz w:val="21"/>
              </w:rPr>
            </w:pPr>
          </w:p>
          <w:p w14:paraId="1330BE66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3" w:type="dxa"/>
            <w:gridSpan w:val="7"/>
            <w:vAlign w:val="top"/>
          </w:tcPr>
          <w:p w14:paraId="73416691">
            <w:pPr>
              <w:spacing w:before="67" w:line="270" w:lineRule="auto"/>
              <w:ind w:left="111" w:right="61" w:firstLine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1、加大执纪监督力度，深入改进作风，营造廉洁勤政，务实高效的工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作氛围，推动反腐倡廉建设，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促进党群干部及社会各方面和谐。</w:t>
            </w:r>
          </w:p>
          <w:p w14:paraId="16CC05DB">
            <w:pPr>
              <w:spacing w:before="9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2、开展政治和业务培训，不断提高纪检监察干部督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执纪问责能力和水平。</w:t>
            </w:r>
          </w:p>
          <w:p w14:paraId="052C9DAB">
            <w:pPr>
              <w:spacing w:before="98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3、严肃查处各种违纪违法案件，保持查办案件高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压态势，形成有力震慑。</w:t>
            </w:r>
          </w:p>
          <w:p w14:paraId="5B5FBD7F">
            <w:pPr>
              <w:spacing w:before="98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4、强化办案安全，确保零事故。</w:t>
            </w:r>
          </w:p>
          <w:p w14:paraId="3C280C48">
            <w:pPr>
              <w:spacing w:before="9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5、转办各类信访举报件，对业务范围内的举报做到件件有回音。</w:t>
            </w:r>
          </w:p>
        </w:tc>
      </w:tr>
      <w:tr w14:paraId="507F1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78" w:type="dxa"/>
            <w:vAlign w:val="top"/>
          </w:tcPr>
          <w:p w14:paraId="49131F6D">
            <w:pPr>
              <w:spacing w:before="70" w:line="282" w:lineRule="auto"/>
              <w:ind w:left="354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3" w:type="dxa"/>
            <w:vAlign w:val="top"/>
          </w:tcPr>
          <w:p w14:paraId="40FA63F5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8" w:type="dxa"/>
            <w:vAlign w:val="top"/>
          </w:tcPr>
          <w:p w14:paraId="48CB187F">
            <w:pPr>
              <w:spacing w:before="226" w:line="221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28" w:type="dxa"/>
            <w:vAlign w:val="top"/>
          </w:tcPr>
          <w:p w14:paraId="06201AE2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7" w:type="dxa"/>
            <w:vAlign w:val="top"/>
          </w:tcPr>
          <w:p w14:paraId="1837C1DB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75" w:type="dxa"/>
            <w:vAlign w:val="top"/>
          </w:tcPr>
          <w:p w14:paraId="218D07E8">
            <w:pPr>
              <w:spacing w:before="70" w:line="282" w:lineRule="auto"/>
              <w:ind w:left="265" w:right="16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90" w:type="dxa"/>
            <w:vAlign w:val="top"/>
          </w:tcPr>
          <w:p w14:paraId="2FFB9EC2">
            <w:pPr>
              <w:spacing w:before="70" w:line="282" w:lineRule="auto"/>
              <w:ind w:left="319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78" w:type="dxa"/>
            <w:vAlign w:val="top"/>
          </w:tcPr>
          <w:p w14:paraId="3A68B9E8">
            <w:pPr>
              <w:spacing w:before="70" w:line="282" w:lineRule="auto"/>
              <w:ind w:left="364" w:right="17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7" w:type="dxa"/>
            <w:vAlign w:val="top"/>
          </w:tcPr>
          <w:p w14:paraId="5B460D48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0337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2BEAD511">
            <w:pPr>
              <w:spacing w:line="246" w:lineRule="auto"/>
              <w:rPr>
                <w:rFonts w:ascii="Arial"/>
                <w:sz w:val="21"/>
              </w:rPr>
            </w:pPr>
          </w:p>
          <w:p w14:paraId="31EDD066">
            <w:pPr>
              <w:spacing w:line="246" w:lineRule="auto"/>
              <w:rPr>
                <w:rFonts w:ascii="Arial"/>
                <w:sz w:val="21"/>
              </w:rPr>
            </w:pPr>
          </w:p>
          <w:p w14:paraId="4362F845">
            <w:pPr>
              <w:spacing w:line="246" w:lineRule="auto"/>
              <w:rPr>
                <w:rFonts w:ascii="Arial"/>
                <w:sz w:val="21"/>
              </w:rPr>
            </w:pPr>
          </w:p>
          <w:p w14:paraId="28039314">
            <w:pPr>
              <w:spacing w:line="246" w:lineRule="auto"/>
              <w:rPr>
                <w:rFonts w:ascii="Arial"/>
                <w:sz w:val="21"/>
              </w:rPr>
            </w:pPr>
          </w:p>
          <w:p w14:paraId="58F6887A">
            <w:pPr>
              <w:spacing w:line="246" w:lineRule="auto"/>
              <w:rPr>
                <w:rFonts w:ascii="Arial"/>
                <w:sz w:val="21"/>
              </w:rPr>
            </w:pPr>
          </w:p>
          <w:p w14:paraId="1F986B9C">
            <w:pPr>
              <w:spacing w:line="246" w:lineRule="auto"/>
              <w:rPr>
                <w:rFonts w:ascii="Arial"/>
                <w:sz w:val="21"/>
              </w:rPr>
            </w:pPr>
          </w:p>
          <w:p w14:paraId="3BDDA968">
            <w:pPr>
              <w:spacing w:line="247" w:lineRule="auto"/>
              <w:rPr>
                <w:rFonts w:ascii="Arial"/>
                <w:sz w:val="21"/>
              </w:rPr>
            </w:pPr>
          </w:p>
          <w:p w14:paraId="5C31C7FB">
            <w:pPr>
              <w:spacing w:line="247" w:lineRule="auto"/>
              <w:rPr>
                <w:rFonts w:ascii="Arial"/>
                <w:sz w:val="21"/>
              </w:rPr>
            </w:pPr>
          </w:p>
          <w:p w14:paraId="450A7CBC">
            <w:pPr>
              <w:spacing w:line="247" w:lineRule="auto"/>
              <w:rPr>
                <w:rFonts w:ascii="Arial"/>
                <w:sz w:val="21"/>
              </w:rPr>
            </w:pPr>
          </w:p>
          <w:p w14:paraId="7777E705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A1ABE8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6F7B31FC">
            <w:pPr>
              <w:spacing w:line="241" w:lineRule="auto"/>
              <w:rPr>
                <w:rFonts w:ascii="Arial"/>
                <w:sz w:val="21"/>
              </w:rPr>
            </w:pPr>
          </w:p>
          <w:p w14:paraId="56FAEACC">
            <w:pPr>
              <w:spacing w:line="242" w:lineRule="auto"/>
              <w:rPr>
                <w:rFonts w:ascii="Arial"/>
                <w:sz w:val="21"/>
              </w:rPr>
            </w:pPr>
          </w:p>
          <w:p w14:paraId="4F063145">
            <w:pPr>
              <w:spacing w:before="58" w:line="220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8" w:type="dxa"/>
            <w:vAlign w:val="top"/>
          </w:tcPr>
          <w:p w14:paraId="121049E1">
            <w:pPr>
              <w:spacing w:before="225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宣讲培训次数</w:t>
            </w:r>
          </w:p>
        </w:tc>
        <w:tc>
          <w:tcPr>
            <w:tcW w:w="928" w:type="dxa"/>
            <w:vAlign w:val="top"/>
          </w:tcPr>
          <w:p w14:paraId="3ECC3FC7">
            <w:pPr>
              <w:spacing w:before="225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567" w:type="dxa"/>
            <w:vAlign w:val="top"/>
          </w:tcPr>
          <w:p w14:paraId="3833A528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75" w:type="dxa"/>
            <w:vAlign w:val="top"/>
          </w:tcPr>
          <w:p w14:paraId="22DE61D8">
            <w:pPr>
              <w:spacing w:before="225" w:line="220" w:lineRule="auto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3D68B5B5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26DF9A6C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94449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61EE255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7E53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4A3E91D5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20113110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45621BBB">
            <w:pPr>
              <w:spacing w:before="225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审查调查件数</w:t>
            </w:r>
          </w:p>
        </w:tc>
        <w:tc>
          <w:tcPr>
            <w:tcW w:w="928" w:type="dxa"/>
            <w:vAlign w:val="top"/>
          </w:tcPr>
          <w:p w14:paraId="3B6A6610">
            <w:pPr>
              <w:spacing w:before="225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件</w:t>
            </w:r>
          </w:p>
        </w:tc>
        <w:tc>
          <w:tcPr>
            <w:tcW w:w="1567" w:type="dxa"/>
            <w:vAlign w:val="top"/>
          </w:tcPr>
          <w:p w14:paraId="79A2D695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75" w:type="dxa"/>
            <w:vAlign w:val="top"/>
          </w:tcPr>
          <w:p w14:paraId="234E89B2">
            <w:pPr>
              <w:spacing w:before="225" w:line="220" w:lineRule="auto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件</w:t>
            </w:r>
          </w:p>
        </w:tc>
        <w:tc>
          <w:tcPr>
            <w:tcW w:w="990" w:type="dxa"/>
            <w:vAlign w:val="top"/>
          </w:tcPr>
          <w:p w14:paraId="545CBEDA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0F8D8EA1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9782CB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50CEA874">
            <w:pPr>
              <w:spacing w:before="225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145C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BBF1E5B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6B91EA49">
            <w:pPr>
              <w:spacing w:line="285" w:lineRule="auto"/>
              <w:rPr>
                <w:rFonts w:ascii="Arial"/>
                <w:sz w:val="21"/>
              </w:rPr>
            </w:pPr>
          </w:p>
          <w:p w14:paraId="138E2A3E">
            <w:pPr>
              <w:spacing w:line="285" w:lineRule="auto"/>
              <w:rPr>
                <w:rFonts w:ascii="Arial"/>
                <w:sz w:val="21"/>
              </w:rPr>
            </w:pPr>
          </w:p>
          <w:p w14:paraId="1378B6F4">
            <w:pPr>
              <w:spacing w:line="285" w:lineRule="auto"/>
              <w:rPr>
                <w:rFonts w:ascii="Arial"/>
                <w:sz w:val="21"/>
              </w:rPr>
            </w:pPr>
          </w:p>
          <w:p w14:paraId="7484C2DE">
            <w:pPr>
              <w:spacing w:line="285" w:lineRule="auto"/>
              <w:rPr>
                <w:rFonts w:ascii="Arial"/>
                <w:sz w:val="21"/>
              </w:rPr>
            </w:pPr>
          </w:p>
          <w:p w14:paraId="7F4878F6">
            <w:pPr>
              <w:spacing w:line="286" w:lineRule="auto"/>
              <w:rPr>
                <w:rFonts w:ascii="Arial"/>
                <w:sz w:val="21"/>
              </w:rPr>
            </w:pPr>
          </w:p>
          <w:p w14:paraId="71691ED0">
            <w:pPr>
              <w:spacing w:before="59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8" w:type="dxa"/>
            <w:vAlign w:val="top"/>
          </w:tcPr>
          <w:p w14:paraId="49B34B96">
            <w:pPr>
              <w:spacing w:before="70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问题线索处置</w:t>
            </w:r>
          </w:p>
          <w:p w14:paraId="0B95307C">
            <w:pPr>
              <w:spacing w:before="96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8" w:type="dxa"/>
            <w:vAlign w:val="top"/>
          </w:tcPr>
          <w:p w14:paraId="4B41D324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567" w:type="dxa"/>
            <w:vAlign w:val="top"/>
          </w:tcPr>
          <w:p w14:paraId="0304E7E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17696AA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9E34BC9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085C8744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3CB0A7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51615AAC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3FDA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68C1F8B3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6FACFCDC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9579761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65A6593">
            <w:pPr>
              <w:spacing w:before="97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28" w:type="dxa"/>
            <w:vAlign w:val="top"/>
          </w:tcPr>
          <w:p w14:paraId="2E1C5B97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7" w:type="dxa"/>
            <w:vAlign w:val="top"/>
          </w:tcPr>
          <w:p w14:paraId="49219994">
            <w:pPr>
              <w:spacing w:before="226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75" w:type="dxa"/>
            <w:vAlign w:val="top"/>
          </w:tcPr>
          <w:p w14:paraId="6C9F86DA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7049B00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26D098DA">
            <w:pPr>
              <w:spacing w:before="226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7" w:type="dxa"/>
            <w:vAlign w:val="top"/>
          </w:tcPr>
          <w:p w14:paraId="380A8A2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EFB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60A2429E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569859BC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9377801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立案案件办结</w:t>
            </w:r>
          </w:p>
          <w:p w14:paraId="24C00AC6">
            <w:pPr>
              <w:spacing w:before="97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8" w:type="dxa"/>
            <w:vAlign w:val="top"/>
          </w:tcPr>
          <w:p w14:paraId="2FE3D9A1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567" w:type="dxa"/>
            <w:vAlign w:val="top"/>
          </w:tcPr>
          <w:p w14:paraId="46B3D67A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4FC863B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699C5D3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64B9F995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CC064F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45DDD1C3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FA1E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70283F8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6767C3D3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2622BE77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办案安全事故</w:t>
            </w:r>
          </w:p>
          <w:p w14:paraId="7CE67E72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发生率</w:t>
            </w:r>
          </w:p>
        </w:tc>
        <w:tc>
          <w:tcPr>
            <w:tcW w:w="928" w:type="dxa"/>
            <w:vAlign w:val="top"/>
          </w:tcPr>
          <w:p w14:paraId="283BFB5C">
            <w:pPr>
              <w:spacing w:before="226"/>
              <w:ind w:left="3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=0%</w:t>
            </w:r>
          </w:p>
        </w:tc>
        <w:tc>
          <w:tcPr>
            <w:tcW w:w="1567" w:type="dxa"/>
            <w:vAlign w:val="top"/>
          </w:tcPr>
          <w:p w14:paraId="6F2E2D4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37D90C1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D53712F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40177F60">
            <w:pPr>
              <w:spacing w:before="225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7" w:type="dxa"/>
            <w:vAlign w:val="top"/>
          </w:tcPr>
          <w:p w14:paraId="3BAFC375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F9EFB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9D997CE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63F94DE1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00925675">
            <w:pPr>
              <w:spacing w:before="70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信访举报办结</w:t>
            </w:r>
          </w:p>
          <w:p w14:paraId="68826D3F">
            <w:pPr>
              <w:spacing w:before="98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8" w:type="dxa"/>
            <w:vAlign w:val="top"/>
          </w:tcPr>
          <w:p w14:paraId="5378685B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≥92%</w:t>
            </w:r>
          </w:p>
        </w:tc>
        <w:tc>
          <w:tcPr>
            <w:tcW w:w="1567" w:type="dxa"/>
            <w:vAlign w:val="top"/>
          </w:tcPr>
          <w:p w14:paraId="321C6DA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03DE8B6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DBA747D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7BF1D53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E8FA9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4BB2C538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7608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1CCB1730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Align w:val="top"/>
          </w:tcPr>
          <w:p w14:paraId="1AC12886">
            <w:pPr>
              <w:spacing w:before="228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8" w:type="dxa"/>
            <w:vAlign w:val="top"/>
          </w:tcPr>
          <w:p w14:paraId="4EF6ABC0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办理案件时效</w:t>
            </w:r>
          </w:p>
          <w:p w14:paraId="684BDEDC">
            <w:pPr>
              <w:spacing w:before="97" w:line="220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达标率</w:t>
            </w:r>
          </w:p>
        </w:tc>
        <w:tc>
          <w:tcPr>
            <w:tcW w:w="928" w:type="dxa"/>
            <w:vAlign w:val="top"/>
          </w:tcPr>
          <w:p w14:paraId="73DCDB0A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567" w:type="dxa"/>
            <w:vAlign w:val="top"/>
          </w:tcPr>
          <w:p w14:paraId="39A9370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6722AC21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BF1A5D5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6E78328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68264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3406A7CD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60E3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0E9DDA21">
            <w:pPr>
              <w:spacing w:line="322" w:lineRule="auto"/>
              <w:rPr>
                <w:rFonts w:ascii="Arial"/>
                <w:sz w:val="21"/>
              </w:rPr>
            </w:pPr>
          </w:p>
          <w:p w14:paraId="42ACBCE4">
            <w:pPr>
              <w:spacing w:line="322" w:lineRule="auto"/>
              <w:rPr>
                <w:rFonts w:ascii="Arial"/>
                <w:sz w:val="21"/>
              </w:rPr>
            </w:pPr>
          </w:p>
          <w:p w14:paraId="47E602F6">
            <w:pPr>
              <w:spacing w:before="58" w:line="322" w:lineRule="auto"/>
              <w:ind w:left="355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4AF03B02">
            <w:pPr>
              <w:spacing w:line="321" w:lineRule="auto"/>
              <w:rPr>
                <w:rFonts w:ascii="Arial"/>
                <w:sz w:val="21"/>
              </w:rPr>
            </w:pPr>
          </w:p>
          <w:p w14:paraId="2AF5C018">
            <w:pPr>
              <w:spacing w:line="322" w:lineRule="auto"/>
              <w:rPr>
                <w:rFonts w:ascii="Arial"/>
                <w:sz w:val="21"/>
              </w:rPr>
            </w:pPr>
          </w:p>
          <w:p w14:paraId="7439846F">
            <w:pPr>
              <w:spacing w:before="59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436F48AE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8" w:type="dxa"/>
            <w:vAlign w:val="top"/>
          </w:tcPr>
          <w:p w14:paraId="075D37D9">
            <w:pPr>
              <w:spacing w:before="228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办公费用</w:t>
            </w:r>
          </w:p>
        </w:tc>
        <w:tc>
          <w:tcPr>
            <w:tcW w:w="928" w:type="dxa"/>
            <w:vAlign w:val="top"/>
          </w:tcPr>
          <w:p w14:paraId="79093F3F">
            <w:pPr>
              <w:spacing w:before="71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6FD612FA">
            <w:pPr>
              <w:spacing w:before="96" w:line="221" w:lineRule="auto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67" w:type="dxa"/>
            <w:vAlign w:val="top"/>
          </w:tcPr>
          <w:p w14:paraId="17AC13B9">
            <w:pPr>
              <w:spacing w:before="228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75" w:type="dxa"/>
            <w:vAlign w:val="top"/>
          </w:tcPr>
          <w:p w14:paraId="5011729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929D1CA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8" w:type="dxa"/>
            <w:vAlign w:val="top"/>
          </w:tcPr>
          <w:p w14:paraId="749FABA5">
            <w:pPr>
              <w:spacing w:before="72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FA4CB7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23C72014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C93C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0B17A8A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657E9CB5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09C3A3F0">
            <w:pPr>
              <w:spacing w:before="72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组织干部培训</w:t>
            </w:r>
          </w:p>
          <w:p w14:paraId="7B3B6688">
            <w:pPr>
              <w:spacing w:before="97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28" w:type="dxa"/>
            <w:vAlign w:val="top"/>
          </w:tcPr>
          <w:p w14:paraId="03304F97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67" w:type="dxa"/>
            <w:vAlign w:val="top"/>
          </w:tcPr>
          <w:p w14:paraId="34C74627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75" w:type="dxa"/>
            <w:vAlign w:val="top"/>
          </w:tcPr>
          <w:p w14:paraId="5AB2C04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997C9EC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8" w:type="dxa"/>
            <w:vAlign w:val="top"/>
          </w:tcPr>
          <w:p w14:paraId="362201A4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BC36B0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6CD82E11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4C52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2FEFF57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4DCD2737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187C077F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办公设备购置</w:t>
            </w:r>
          </w:p>
          <w:p w14:paraId="077B35F8">
            <w:pPr>
              <w:spacing w:before="97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28" w:type="dxa"/>
            <w:vAlign w:val="top"/>
          </w:tcPr>
          <w:p w14:paraId="32E37874">
            <w:pPr>
              <w:spacing w:before="71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1FDEFBD">
            <w:pPr>
              <w:spacing w:before="96" w:line="221" w:lineRule="auto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67" w:type="dxa"/>
            <w:vAlign w:val="top"/>
          </w:tcPr>
          <w:p w14:paraId="69FCDD07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75" w:type="dxa"/>
            <w:vAlign w:val="top"/>
          </w:tcPr>
          <w:p w14:paraId="01300BE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FB17361">
            <w:pPr>
              <w:spacing w:before="227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8" w:type="dxa"/>
            <w:vAlign w:val="top"/>
          </w:tcPr>
          <w:p w14:paraId="04B8DF87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C7499E8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51BC8C7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1CC3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78" w:type="dxa"/>
            <w:vAlign w:val="top"/>
          </w:tcPr>
          <w:p w14:paraId="65D01235">
            <w:pPr>
              <w:spacing w:line="324" w:lineRule="auto"/>
              <w:rPr>
                <w:rFonts w:ascii="Arial"/>
                <w:sz w:val="21"/>
              </w:rPr>
            </w:pPr>
          </w:p>
          <w:p w14:paraId="5067D3F3">
            <w:pPr>
              <w:spacing w:before="59" w:line="281" w:lineRule="auto"/>
              <w:ind w:left="354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3" w:type="dxa"/>
            <w:vAlign w:val="top"/>
          </w:tcPr>
          <w:p w14:paraId="0F171091">
            <w:pPr>
              <w:spacing w:before="229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45A4FA6C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8" w:type="dxa"/>
            <w:vAlign w:val="top"/>
          </w:tcPr>
          <w:p w14:paraId="1F20850D">
            <w:pPr>
              <w:spacing w:before="70" w:line="320" w:lineRule="auto"/>
              <w:ind w:left="110" w:right="106" w:firstLine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党风政风持续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好转，政治生态</w:t>
            </w:r>
          </w:p>
          <w:p w14:paraId="484F3138">
            <w:pPr>
              <w:spacing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逐步改善</w:t>
            </w:r>
          </w:p>
        </w:tc>
        <w:tc>
          <w:tcPr>
            <w:tcW w:w="928" w:type="dxa"/>
            <w:vAlign w:val="top"/>
          </w:tcPr>
          <w:p w14:paraId="3D6C7E28">
            <w:pPr>
              <w:spacing w:before="226" w:line="323" w:lineRule="auto"/>
              <w:ind w:left="379" w:right="19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567" w:type="dxa"/>
            <w:vAlign w:val="top"/>
          </w:tcPr>
          <w:p w14:paraId="7A962072">
            <w:pPr>
              <w:spacing w:line="322" w:lineRule="auto"/>
              <w:rPr>
                <w:rFonts w:ascii="Arial"/>
                <w:sz w:val="21"/>
              </w:rPr>
            </w:pPr>
          </w:p>
          <w:p w14:paraId="033F88FB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75" w:type="dxa"/>
            <w:vAlign w:val="top"/>
          </w:tcPr>
          <w:p w14:paraId="5A7E840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39EA7B6">
            <w:pPr>
              <w:spacing w:line="322" w:lineRule="auto"/>
              <w:rPr>
                <w:rFonts w:ascii="Arial"/>
                <w:sz w:val="21"/>
              </w:rPr>
            </w:pPr>
          </w:p>
          <w:p w14:paraId="4B625FB6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</w:p>
        </w:tc>
        <w:tc>
          <w:tcPr>
            <w:tcW w:w="1078" w:type="dxa"/>
            <w:vAlign w:val="top"/>
          </w:tcPr>
          <w:p w14:paraId="7C37CEF3">
            <w:pPr>
              <w:spacing w:before="227" w:line="322" w:lineRule="auto"/>
              <w:ind w:left="277" w:right="175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7" w:type="dxa"/>
            <w:vAlign w:val="top"/>
          </w:tcPr>
          <w:p w14:paraId="62256179">
            <w:pPr>
              <w:spacing w:line="322" w:lineRule="auto"/>
              <w:rPr>
                <w:rFonts w:ascii="Arial"/>
                <w:sz w:val="21"/>
              </w:rPr>
            </w:pPr>
          </w:p>
          <w:p w14:paraId="6859F1F1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82B01E8">
      <w:pPr>
        <w:rPr>
          <w:rFonts w:ascii="Arial"/>
          <w:sz w:val="21"/>
        </w:rPr>
      </w:pPr>
    </w:p>
    <w:p w14:paraId="40D6270B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DFEF3B7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3"/>
        <w:gridCol w:w="1408"/>
        <w:gridCol w:w="928"/>
        <w:gridCol w:w="1561"/>
        <w:gridCol w:w="881"/>
        <w:gridCol w:w="990"/>
        <w:gridCol w:w="1078"/>
        <w:gridCol w:w="987"/>
      </w:tblGrid>
      <w:tr w14:paraId="71084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C4E7AC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F598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E25E34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C6BA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1" w:type="dxa"/>
            <w:gridSpan w:val="2"/>
            <w:vAlign w:val="top"/>
          </w:tcPr>
          <w:p w14:paraId="02BEBC41">
            <w:pPr>
              <w:spacing w:before="212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3" w:type="dxa"/>
            <w:gridSpan w:val="7"/>
            <w:vAlign w:val="top"/>
          </w:tcPr>
          <w:p w14:paraId="31151468">
            <w:pPr>
              <w:spacing w:before="212" w:line="219" w:lineRule="auto"/>
              <w:ind w:left="29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托克逊县纪律检查委员会</w:t>
            </w:r>
          </w:p>
        </w:tc>
      </w:tr>
      <w:tr w14:paraId="49CB1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1" w:type="dxa"/>
            <w:gridSpan w:val="2"/>
            <w:vAlign w:val="top"/>
          </w:tcPr>
          <w:p w14:paraId="57AA2931">
            <w:pPr>
              <w:spacing w:before="212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897" w:type="dxa"/>
            <w:gridSpan w:val="3"/>
            <w:vAlign w:val="top"/>
          </w:tcPr>
          <w:p w14:paraId="40D3B6A1">
            <w:pPr>
              <w:spacing w:before="212" w:line="220" w:lineRule="auto"/>
              <w:ind w:left="10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纪检综合业务项目经费</w:t>
            </w:r>
          </w:p>
        </w:tc>
        <w:tc>
          <w:tcPr>
            <w:tcW w:w="1871" w:type="dxa"/>
            <w:gridSpan w:val="2"/>
            <w:vAlign w:val="top"/>
          </w:tcPr>
          <w:p w14:paraId="0ABCC508">
            <w:pPr>
              <w:spacing w:before="212" w:line="220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5753A0CF">
            <w:pPr>
              <w:spacing w:before="212" w:line="221" w:lineRule="auto"/>
              <w:ind w:left="7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顾政宏</w:t>
            </w:r>
          </w:p>
        </w:tc>
      </w:tr>
      <w:tr w14:paraId="5C90F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1" w:type="dxa"/>
            <w:gridSpan w:val="2"/>
            <w:vAlign w:val="top"/>
          </w:tcPr>
          <w:p w14:paraId="6AAE959C">
            <w:pPr>
              <w:spacing w:before="253" w:line="221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8" w:type="dxa"/>
            <w:vAlign w:val="top"/>
          </w:tcPr>
          <w:p w14:paraId="1B05B99F">
            <w:pPr>
              <w:spacing w:before="253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28" w:type="dxa"/>
            <w:vAlign w:val="top"/>
          </w:tcPr>
          <w:p w14:paraId="68C93288">
            <w:pPr>
              <w:spacing w:before="250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1561" w:type="dxa"/>
            <w:vAlign w:val="top"/>
          </w:tcPr>
          <w:p w14:paraId="017EEFDE">
            <w:pPr>
              <w:spacing w:before="253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81" w:type="dxa"/>
            <w:vAlign w:val="top"/>
          </w:tcPr>
          <w:p w14:paraId="3E0BCCFF">
            <w:pPr>
              <w:spacing w:before="250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10.00</w:t>
            </w:r>
          </w:p>
        </w:tc>
        <w:tc>
          <w:tcPr>
            <w:tcW w:w="990" w:type="dxa"/>
            <w:vAlign w:val="top"/>
          </w:tcPr>
          <w:p w14:paraId="6FC74875">
            <w:pPr>
              <w:spacing w:before="97" w:line="296" w:lineRule="auto"/>
              <w:ind w:left="320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7EB4E539">
            <w:pPr>
              <w:spacing w:before="250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ADEE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1" w:type="dxa"/>
            <w:gridSpan w:val="2"/>
            <w:vAlign w:val="top"/>
          </w:tcPr>
          <w:p w14:paraId="487E9555">
            <w:pPr>
              <w:spacing w:line="349" w:lineRule="auto"/>
              <w:rPr>
                <w:rFonts w:ascii="Arial"/>
                <w:sz w:val="21"/>
              </w:rPr>
            </w:pPr>
          </w:p>
          <w:p w14:paraId="7F41B18E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3" w:type="dxa"/>
            <w:gridSpan w:val="7"/>
            <w:vAlign w:val="top"/>
          </w:tcPr>
          <w:p w14:paraId="38A85B2A">
            <w:pPr>
              <w:spacing w:before="66" w:line="322" w:lineRule="auto"/>
              <w:ind w:left="111" w:right="48" w:firstLine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1.向县委巡察工作领导小组报告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年巡察工作情况；2.承担巡察工作、服务保障工作；3.统筹、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协调、组织开展巡察培训；4.负责对外宣传巡察工作；5.按照巡察工作要求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及时进行巡察反馈。</w:t>
            </w:r>
          </w:p>
        </w:tc>
      </w:tr>
      <w:tr w14:paraId="74E7D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8" w:type="dxa"/>
            <w:vAlign w:val="top"/>
          </w:tcPr>
          <w:p w14:paraId="1D6FE9BA">
            <w:pPr>
              <w:spacing w:before="71" w:line="282" w:lineRule="auto"/>
              <w:ind w:left="354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3" w:type="dxa"/>
            <w:vAlign w:val="top"/>
          </w:tcPr>
          <w:p w14:paraId="6EA7A62C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8" w:type="dxa"/>
            <w:vAlign w:val="top"/>
          </w:tcPr>
          <w:p w14:paraId="10E27DCD">
            <w:pPr>
              <w:spacing w:before="227" w:line="221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28" w:type="dxa"/>
            <w:vAlign w:val="top"/>
          </w:tcPr>
          <w:p w14:paraId="783A000F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1" w:type="dxa"/>
            <w:vAlign w:val="top"/>
          </w:tcPr>
          <w:p w14:paraId="7058A0AD">
            <w:pPr>
              <w:spacing w:before="228" w:line="219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81" w:type="dxa"/>
            <w:vAlign w:val="top"/>
          </w:tcPr>
          <w:p w14:paraId="23551A94">
            <w:pPr>
              <w:spacing w:before="71" w:line="282" w:lineRule="auto"/>
              <w:ind w:left="265" w:right="16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90" w:type="dxa"/>
            <w:vAlign w:val="top"/>
          </w:tcPr>
          <w:p w14:paraId="3D8EAEE6">
            <w:pPr>
              <w:spacing w:before="71" w:line="282" w:lineRule="auto"/>
              <w:ind w:left="319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78" w:type="dxa"/>
            <w:vAlign w:val="top"/>
          </w:tcPr>
          <w:p w14:paraId="22A6942A">
            <w:pPr>
              <w:spacing w:before="71" w:line="282" w:lineRule="auto"/>
              <w:ind w:left="364" w:right="17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7" w:type="dxa"/>
            <w:vAlign w:val="top"/>
          </w:tcPr>
          <w:p w14:paraId="7CCE4797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520C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0731CADF">
            <w:pPr>
              <w:spacing w:line="244" w:lineRule="auto"/>
              <w:rPr>
                <w:rFonts w:ascii="Arial"/>
                <w:sz w:val="21"/>
              </w:rPr>
            </w:pPr>
          </w:p>
          <w:p w14:paraId="27D9C9F4">
            <w:pPr>
              <w:spacing w:line="244" w:lineRule="auto"/>
              <w:rPr>
                <w:rFonts w:ascii="Arial"/>
                <w:sz w:val="21"/>
              </w:rPr>
            </w:pPr>
          </w:p>
          <w:p w14:paraId="49825FEA">
            <w:pPr>
              <w:spacing w:line="244" w:lineRule="auto"/>
              <w:rPr>
                <w:rFonts w:ascii="Arial"/>
                <w:sz w:val="21"/>
              </w:rPr>
            </w:pPr>
          </w:p>
          <w:p w14:paraId="0A8E8C81">
            <w:pPr>
              <w:spacing w:line="244" w:lineRule="auto"/>
              <w:rPr>
                <w:rFonts w:ascii="Arial"/>
                <w:sz w:val="21"/>
              </w:rPr>
            </w:pPr>
          </w:p>
          <w:p w14:paraId="5D89EE22">
            <w:pPr>
              <w:spacing w:line="244" w:lineRule="auto"/>
              <w:rPr>
                <w:rFonts w:ascii="Arial"/>
                <w:sz w:val="21"/>
              </w:rPr>
            </w:pPr>
          </w:p>
          <w:p w14:paraId="7F056FA8">
            <w:pPr>
              <w:spacing w:line="244" w:lineRule="auto"/>
              <w:rPr>
                <w:rFonts w:ascii="Arial"/>
                <w:sz w:val="21"/>
              </w:rPr>
            </w:pPr>
          </w:p>
          <w:p w14:paraId="490C1C77">
            <w:pPr>
              <w:spacing w:line="244" w:lineRule="auto"/>
              <w:rPr>
                <w:rFonts w:ascii="Arial"/>
                <w:sz w:val="21"/>
              </w:rPr>
            </w:pPr>
          </w:p>
          <w:p w14:paraId="0E3CCFB0">
            <w:pPr>
              <w:spacing w:line="244" w:lineRule="auto"/>
              <w:rPr>
                <w:rFonts w:ascii="Arial"/>
                <w:sz w:val="21"/>
              </w:rPr>
            </w:pPr>
          </w:p>
          <w:p w14:paraId="36AA08BF">
            <w:pPr>
              <w:spacing w:line="245" w:lineRule="auto"/>
              <w:rPr>
                <w:rFonts w:ascii="Arial"/>
                <w:sz w:val="21"/>
              </w:rPr>
            </w:pPr>
          </w:p>
          <w:p w14:paraId="14AADFAA">
            <w:pPr>
              <w:spacing w:line="245" w:lineRule="auto"/>
              <w:rPr>
                <w:rFonts w:ascii="Arial"/>
                <w:sz w:val="21"/>
              </w:rPr>
            </w:pPr>
          </w:p>
          <w:p w14:paraId="54B03A83">
            <w:pPr>
              <w:spacing w:line="245" w:lineRule="auto"/>
              <w:rPr>
                <w:rFonts w:ascii="Arial"/>
                <w:sz w:val="21"/>
              </w:rPr>
            </w:pPr>
          </w:p>
          <w:p w14:paraId="1BAE190D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16C8A6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66EBB134">
            <w:pPr>
              <w:spacing w:line="278" w:lineRule="auto"/>
              <w:rPr>
                <w:rFonts w:ascii="Arial"/>
                <w:sz w:val="21"/>
              </w:rPr>
            </w:pPr>
          </w:p>
          <w:p w14:paraId="0F9F70CC">
            <w:pPr>
              <w:spacing w:line="278" w:lineRule="auto"/>
              <w:rPr>
                <w:rFonts w:ascii="Arial"/>
                <w:sz w:val="21"/>
              </w:rPr>
            </w:pPr>
          </w:p>
          <w:p w14:paraId="77EA860B">
            <w:pPr>
              <w:spacing w:line="278" w:lineRule="auto"/>
              <w:rPr>
                <w:rFonts w:ascii="Arial"/>
                <w:sz w:val="21"/>
              </w:rPr>
            </w:pPr>
          </w:p>
          <w:p w14:paraId="7ACF36BE">
            <w:pPr>
              <w:spacing w:line="278" w:lineRule="auto"/>
              <w:rPr>
                <w:rFonts w:ascii="Arial"/>
                <w:sz w:val="21"/>
              </w:rPr>
            </w:pPr>
          </w:p>
          <w:p w14:paraId="0F4B7055">
            <w:pPr>
              <w:spacing w:before="59" w:line="220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8" w:type="dxa"/>
            <w:vAlign w:val="top"/>
          </w:tcPr>
          <w:p w14:paraId="2264A144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完成巡察单位</w:t>
            </w:r>
          </w:p>
          <w:p w14:paraId="315390E2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28" w:type="dxa"/>
            <w:vAlign w:val="top"/>
          </w:tcPr>
          <w:p w14:paraId="7CAFEFA7">
            <w:pPr>
              <w:spacing w:before="225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561" w:type="dxa"/>
            <w:vAlign w:val="top"/>
          </w:tcPr>
          <w:p w14:paraId="46CA79C2">
            <w:pPr>
              <w:spacing w:before="225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81" w:type="dxa"/>
            <w:vAlign w:val="top"/>
          </w:tcPr>
          <w:p w14:paraId="117005EF">
            <w:pPr>
              <w:spacing w:before="225" w:line="220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990" w:type="dxa"/>
            <w:vAlign w:val="top"/>
          </w:tcPr>
          <w:p w14:paraId="28FB1F15">
            <w:pPr>
              <w:spacing w:before="225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top"/>
          </w:tcPr>
          <w:p w14:paraId="19860C35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3F2BC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66657E3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8D51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0718D5E5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231E1DB2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25DA9466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培训干部参与</w:t>
            </w:r>
          </w:p>
          <w:p w14:paraId="5DF3A2FE">
            <w:pPr>
              <w:spacing w:before="98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人次</w:t>
            </w:r>
          </w:p>
        </w:tc>
        <w:tc>
          <w:tcPr>
            <w:tcW w:w="928" w:type="dxa"/>
            <w:vAlign w:val="top"/>
          </w:tcPr>
          <w:p w14:paraId="2C766FE1">
            <w:pPr>
              <w:spacing w:before="225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≥72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1" w:type="dxa"/>
            <w:vAlign w:val="top"/>
          </w:tcPr>
          <w:p w14:paraId="2A8ABAEC">
            <w:pPr>
              <w:spacing w:before="225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81" w:type="dxa"/>
            <w:vAlign w:val="top"/>
          </w:tcPr>
          <w:p w14:paraId="6BA29679">
            <w:pPr>
              <w:spacing w:before="225" w:line="223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4E39FCA5">
            <w:pPr>
              <w:spacing w:before="225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top"/>
          </w:tcPr>
          <w:p w14:paraId="2120A156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1C18DC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093DF082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0D8E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AA024B5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46777B1E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05D1E793">
            <w:pPr>
              <w:spacing w:before="69" w:line="282" w:lineRule="auto"/>
              <w:ind w:left="349" w:right="16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开展干部业务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培训次数</w:t>
            </w:r>
          </w:p>
        </w:tc>
        <w:tc>
          <w:tcPr>
            <w:tcW w:w="928" w:type="dxa"/>
            <w:vAlign w:val="top"/>
          </w:tcPr>
          <w:p w14:paraId="642C99D2">
            <w:pPr>
              <w:spacing w:before="225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61" w:type="dxa"/>
            <w:vAlign w:val="top"/>
          </w:tcPr>
          <w:p w14:paraId="6AC9E97C">
            <w:pPr>
              <w:spacing w:before="225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60A0EB9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6E0264F">
            <w:pPr>
              <w:spacing w:before="225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top"/>
          </w:tcPr>
          <w:p w14:paraId="441C1E89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9A9237F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16EE10BD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076F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444E2CE0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104E8AD9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4390A82D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交叉巡察工作</w:t>
            </w:r>
          </w:p>
          <w:p w14:paraId="54E85AC2">
            <w:pPr>
              <w:spacing w:before="97" w:line="220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28" w:type="dxa"/>
            <w:vAlign w:val="top"/>
          </w:tcPr>
          <w:p w14:paraId="210EB7F1">
            <w:pPr>
              <w:spacing w:before="225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61" w:type="dxa"/>
            <w:vAlign w:val="top"/>
          </w:tcPr>
          <w:p w14:paraId="53991E6D">
            <w:pPr>
              <w:spacing w:before="224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2039AE8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6B1C92F">
            <w:pPr>
              <w:spacing w:before="224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top"/>
          </w:tcPr>
          <w:p w14:paraId="284906DD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5F7CE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0124C6C9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10E8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7A3859A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0515162E">
            <w:pPr>
              <w:spacing w:line="241" w:lineRule="auto"/>
              <w:rPr>
                <w:rFonts w:ascii="Arial"/>
                <w:sz w:val="21"/>
              </w:rPr>
            </w:pPr>
          </w:p>
          <w:p w14:paraId="2AACBC95">
            <w:pPr>
              <w:spacing w:line="241" w:lineRule="auto"/>
              <w:rPr>
                <w:rFonts w:ascii="Arial"/>
                <w:sz w:val="21"/>
              </w:rPr>
            </w:pPr>
          </w:p>
          <w:p w14:paraId="5550DBBD">
            <w:pPr>
              <w:spacing w:before="58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8" w:type="dxa"/>
            <w:vAlign w:val="top"/>
          </w:tcPr>
          <w:p w14:paraId="5AB63CF9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98DEA4D">
            <w:pPr>
              <w:spacing w:before="97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28" w:type="dxa"/>
            <w:vAlign w:val="top"/>
          </w:tcPr>
          <w:p w14:paraId="3016CB89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5B542314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16AEF7DC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52A8D39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top"/>
          </w:tcPr>
          <w:p w14:paraId="34CB6689">
            <w:pPr>
              <w:spacing w:before="226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7" w:type="dxa"/>
            <w:vAlign w:val="top"/>
          </w:tcPr>
          <w:p w14:paraId="75E1636E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872D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4248CAB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66375614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4F85E1ED">
            <w:pPr>
              <w:spacing w:before="226" w:line="220" w:lineRule="auto"/>
              <w:ind w:left="257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巡察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928" w:type="dxa"/>
            <w:vAlign w:val="top"/>
          </w:tcPr>
          <w:p w14:paraId="75256DA5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1849E176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49217FE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D765541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6B15E86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88011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6E21C9C2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90D9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554464E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4596C7C2">
            <w:pPr>
              <w:spacing w:line="317" w:lineRule="auto"/>
              <w:rPr>
                <w:rFonts w:ascii="Arial"/>
                <w:sz w:val="21"/>
              </w:rPr>
            </w:pPr>
          </w:p>
          <w:p w14:paraId="010D4448">
            <w:pPr>
              <w:spacing w:line="318" w:lineRule="auto"/>
              <w:rPr>
                <w:rFonts w:ascii="Arial"/>
                <w:sz w:val="21"/>
              </w:rPr>
            </w:pPr>
          </w:p>
          <w:p w14:paraId="5B563CBE">
            <w:pPr>
              <w:spacing w:line="318" w:lineRule="auto"/>
              <w:rPr>
                <w:rFonts w:ascii="Arial"/>
                <w:sz w:val="21"/>
              </w:rPr>
            </w:pPr>
          </w:p>
          <w:p w14:paraId="7000AA8E">
            <w:pPr>
              <w:spacing w:before="59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8" w:type="dxa"/>
            <w:vAlign w:val="top"/>
          </w:tcPr>
          <w:p w14:paraId="2EE9696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按计划时间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</w:t>
            </w:r>
          </w:p>
          <w:p w14:paraId="65868611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成巡察工作任</w:t>
            </w:r>
          </w:p>
          <w:p w14:paraId="61E9AF79">
            <w:pPr>
              <w:spacing w:before="97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务率</w:t>
            </w:r>
          </w:p>
        </w:tc>
        <w:tc>
          <w:tcPr>
            <w:tcW w:w="928" w:type="dxa"/>
            <w:vAlign w:val="top"/>
          </w:tcPr>
          <w:p w14:paraId="4A0BE590">
            <w:pPr>
              <w:spacing w:line="321" w:lineRule="auto"/>
              <w:rPr>
                <w:rFonts w:ascii="Arial"/>
                <w:sz w:val="21"/>
              </w:rPr>
            </w:pPr>
          </w:p>
          <w:p w14:paraId="0F2017FC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61" w:type="dxa"/>
            <w:vAlign w:val="top"/>
          </w:tcPr>
          <w:p w14:paraId="4241C6B0">
            <w:pPr>
              <w:spacing w:line="321" w:lineRule="auto"/>
              <w:rPr>
                <w:rFonts w:ascii="Arial"/>
                <w:sz w:val="21"/>
              </w:rPr>
            </w:pPr>
          </w:p>
          <w:p w14:paraId="6A1FD5BD">
            <w:pPr>
              <w:spacing w:before="59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6CF89C4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C4BC13B">
            <w:pPr>
              <w:spacing w:line="322" w:lineRule="auto"/>
              <w:rPr>
                <w:rFonts w:ascii="Arial"/>
                <w:sz w:val="21"/>
              </w:rPr>
            </w:pPr>
          </w:p>
          <w:p w14:paraId="3A852E04">
            <w:pPr>
              <w:spacing w:before="5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2F20520B">
            <w:pPr>
              <w:spacing w:before="22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42FCE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048544FC">
            <w:pPr>
              <w:spacing w:line="321" w:lineRule="auto"/>
              <w:rPr>
                <w:rFonts w:ascii="Arial"/>
                <w:sz w:val="21"/>
              </w:rPr>
            </w:pPr>
          </w:p>
          <w:p w14:paraId="6E09D5F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358E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6BA57C4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7A5D125D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A4FFF14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巡察公告发布</w:t>
            </w:r>
          </w:p>
          <w:p w14:paraId="28A5658C">
            <w:pPr>
              <w:spacing w:before="98" w:line="220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28" w:type="dxa"/>
            <w:vAlign w:val="top"/>
          </w:tcPr>
          <w:p w14:paraId="3FA82F55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5033293B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0FDA3062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31AA417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731BAE26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577D74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7C36086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903D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652DF735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3320760F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287D7C1B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巡察反馈及时</w:t>
            </w:r>
          </w:p>
          <w:p w14:paraId="709011CF">
            <w:pPr>
              <w:spacing w:before="97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8" w:type="dxa"/>
            <w:vAlign w:val="top"/>
          </w:tcPr>
          <w:p w14:paraId="77FB525E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1" w:type="dxa"/>
            <w:vAlign w:val="top"/>
          </w:tcPr>
          <w:p w14:paraId="7ADDE109">
            <w:pPr>
              <w:spacing w:before="226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035C978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48746E8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top"/>
          </w:tcPr>
          <w:p w14:paraId="01FE73A2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81EAC9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45F4F1B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A8BD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Align w:val="top"/>
          </w:tcPr>
          <w:p w14:paraId="28D9D8E8">
            <w:pPr>
              <w:spacing w:before="72" w:line="280" w:lineRule="auto"/>
              <w:ind w:left="355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3" w:type="dxa"/>
            <w:vAlign w:val="top"/>
          </w:tcPr>
          <w:p w14:paraId="63AFE772">
            <w:pPr>
              <w:spacing w:before="72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6B65D420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8" w:type="dxa"/>
            <w:vAlign w:val="top"/>
          </w:tcPr>
          <w:p w14:paraId="7D755478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交叉巡察工作</w:t>
            </w:r>
          </w:p>
          <w:p w14:paraId="36AA8EAC">
            <w:pPr>
              <w:spacing w:before="97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差旅费</w:t>
            </w:r>
          </w:p>
        </w:tc>
        <w:tc>
          <w:tcPr>
            <w:tcW w:w="928" w:type="dxa"/>
            <w:vAlign w:val="top"/>
          </w:tcPr>
          <w:p w14:paraId="31C8DCF4">
            <w:pPr>
              <w:spacing w:before="6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  <w:p w14:paraId="2C229BEF">
            <w:pPr>
              <w:spacing w:before="96" w:line="220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/次</w:t>
            </w:r>
          </w:p>
        </w:tc>
        <w:tc>
          <w:tcPr>
            <w:tcW w:w="1561" w:type="dxa"/>
            <w:vAlign w:val="top"/>
          </w:tcPr>
          <w:p w14:paraId="5027E199">
            <w:pPr>
              <w:spacing w:before="226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81" w:type="dxa"/>
            <w:vAlign w:val="top"/>
          </w:tcPr>
          <w:p w14:paraId="79D0EBAC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2E926A9">
            <w:pPr>
              <w:spacing w:before="226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78" w:type="dxa"/>
            <w:vAlign w:val="top"/>
          </w:tcPr>
          <w:p w14:paraId="73392F47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BA4533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505A135C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A4A3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Align w:val="top"/>
          </w:tcPr>
          <w:p w14:paraId="38ADA500">
            <w:pPr>
              <w:spacing w:before="72" w:line="280" w:lineRule="auto"/>
              <w:ind w:left="354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3" w:type="dxa"/>
            <w:vAlign w:val="top"/>
          </w:tcPr>
          <w:p w14:paraId="480352BD">
            <w:pPr>
              <w:spacing w:before="72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6D7D2927">
            <w:pPr>
              <w:spacing w:before="97" w:line="221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8" w:type="dxa"/>
            <w:vAlign w:val="top"/>
          </w:tcPr>
          <w:p w14:paraId="564D3DFA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社会正风肃纪</w:t>
            </w:r>
          </w:p>
          <w:p w14:paraId="178DA4ED">
            <w:pPr>
              <w:spacing w:before="98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影响力</w:t>
            </w:r>
          </w:p>
        </w:tc>
        <w:tc>
          <w:tcPr>
            <w:tcW w:w="928" w:type="dxa"/>
            <w:vAlign w:val="top"/>
          </w:tcPr>
          <w:p w14:paraId="4DE1112A">
            <w:pPr>
              <w:spacing w:before="71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0A4DF658">
            <w:pPr>
              <w:spacing w:before="96" w:line="220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61" w:type="dxa"/>
            <w:vAlign w:val="top"/>
          </w:tcPr>
          <w:p w14:paraId="6F7AA426">
            <w:pPr>
              <w:spacing w:before="227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28562A6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E92E222">
            <w:pPr>
              <w:spacing w:before="22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78" w:type="dxa"/>
            <w:vAlign w:val="top"/>
          </w:tcPr>
          <w:p w14:paraId="1A635A82">
            <w:pPr>
              <w:spacing w:before="72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0B066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7" w:type="dxa"/>
            <w:vAlign w:val="top"/>
          </w:tcPr>
          <w:p w14:paraId="0C2F87C5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CFCC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78" w:type="dxa"/>
            <w:vAlign w:val="top"/>
          </w:tcPr>
          <w:p w14:paraId="2BF2559A">
            <w:pPr>
              <w:spacing w:before="228" w:line="322" w:lineRule="auto"/>
              <w:ind w:left="264" w:right="16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3" w:type="dxa"/>
            <w:vAlign w:val="top"/>
          </w:tcPr>
          <w:p w14:paraId="78328AFC">
            <w:pPr>
              <w:spacing w:line="323" w:lineRule="auto"/>
              <w:rPr>
                <w:rFonts w:ascii="Arial"/>
                <w:sz w:val="21"/>
              </w:rPr>
            </w:pPr>
          </w:p>
          <w:p w14:paraId="3D5A9B6A">
            <w:pPr>
              <w:spacing w:before="58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8" w:type="dxa"/>
            <w:vAlign w:val="top"/>
          </w:tcPr>
          <w:p w14:paraId="304FCA54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被巡察单位对</w:t>
            </w:r>
          </w:p>
          <w:p w14:paraId="338DA1EC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巡察工作满意</w:t>
            </w:r>
          </w:p>
          <w:p w14:paraId="5CC95F6B">
            <w:pPr>
              <w:spacing w:before="97" w:line="221" w:lineRule="auto"/>
              <w:ind w:left="6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28" w:type="dxa"/>
            <w:vAlign w:val="top"/>
          </w:tcPr>
          <w:p w14:paraId="182123D2">
            <w:pPr>
              <w:spacing w:line="323" w:lineRule="auto"/>
              <w:rPr>
                <w:rFonts w:ascii="Arial"/>
                <w:sz w:val="21"/>
              </w:rPr>
            </w:pPr>
          </w:p>
          <w:p w14:paraId="1A91B24B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61" w:type="dxa"/>
            <w:vAlign w:val="top"/>
          </w:tcPr>
          <w:p w14:paraId="252C2C23">
            <w:pPr>
              <w:spacing w:line="323" w:lineRule="auto"/>
              <w:rPr>
                <w:rFonts w:ascii="Arial"/>
                <w:sz w:val="21"/>
              </w:rPr>
            </w:pPr>
          </w:p>
          <w:p w14:paraId="292DFE5A">
            <w:pPr>
              <w:spacing w:before="58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81" w:type="dxa"/>
            <w:vAlign w:val="top"/>
          </w:tcPr>
          <w:p w14:paraId="38899482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AE437C8">
            <w:pPr>
              <w:spacing w:line="323" w:lineRule="auto"/>
              <w:rPr>
                <w:rFonts w:ascii="Arial"/>
                <w:sz w:val="21"/>
              </w:rPr>
            </w:pPr>
          </w:p>
          <w:p w14:paraId="7DCB5FB7">
            <w:pPr>
              <w:spacing w:before="59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8" w:type="dxa"/>
            <w:vAlign w:val="top"/>
          </w:tcPr>
          <w:p w14:paraId="574F14F6">
            <w:pPr>
              <w:spacing w:before="227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4A711E8">
            <w:pPr>
              <w:spacing w:before="97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7" w:type="dxa"/>
            <w:vAlign w:val="top"/>
          </w:tcPr>
          <w:p w14:paraId="1E39C6F8">
            <w:pPr>
              <w:spacing w:line="323" w:lineRule="auto"/>
              <w:rPr>
                <w:rFonts w:ascii="Arial"/>
                <w:sz w:val="21"/>
              </w:rPr>
            </w:pPr>
          </w:p>
          <w:p w14:paraId="505A8C75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6971741">
      <w:pPr>
        <w:rPr>
          <w:rFonts w:ascii="Arial"/>
          <w:sz w:val="21"/>
        </w:rPr>
      </w:pPr>
    </w:p>
    <w:p w14:paraId="25BA1EBE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006DAFD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183D4A81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01C959C">
      <w:pPr>
        <w:rPr>
          <w:rFonts w:ascii="Arial"/>
          <w:sz w:val="21"/>
        </w:rPr>
      </w:pPr>
    </w:p>
    <w:p w14:paraId="1FE42F72">
      <w:pPr>
        <w:rPr>
          <w:rFonts w:ascii="Arial"/>
          <w:sz w:val="21"/>
        </w:rPr>
      </w:pPr>
    </w:p>
    <w:p w14:paraId="2A5A570A">
      <w:pPr>
        <w:spacing w:line="241" w:lineRule="auto"/>
        <w:rPr>
          <w:rFonts w:ascii="Arial"/>
          <w:sz w:val="21"/>
        </w:rPr>
      </w:pPr>
    </w:p>
    <w:p w14:paraId="373B5E7B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E62F783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38DC63B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FC7022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3717689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950E13D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C63C4DA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0CF6D32D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6E4583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A97CE8D">
      <w:pPr>
        <w:spacing w:line="265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7BD8F76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59F72D41">
      <w:pPr>
        <w:spacing w:line="251" w:lineRule="auto"/>
        <w:rPr>
          <w:rFonts w:ascii="Arial"/>
          <w:sz w:val="21"/>
        </w:rPr>
      </w:pPr>
    </w:p>
    <w:p w14:paraId="78E9C573">
      <w:pPr>
        <w:spacing w:line="251" w:lineRule="auto"/>
        <w:rPr>
          <w:rFonts w:ascii="Arial"/>
          <w:sz w:val="21"/>
        </w:rPr>
      </w:pPr>
    </w:p>
    <w:p w14:paraId="6A30F5FB">
      <w:pPr>
        <w:spacing w:line="251" w:lineRule="auto"/>
        <w:rPr>
          <w:rFonts w:ascii="Arial"/>
          <w:sz w:val="21"/>
        </w:rPr>
      </w:pPr>
    </w:p>
    <w:p w14:paraId="2D275404">
      <w:pPr>
        <w:spacing w:line="251" w:lineRule="auto"/>
        <w:rPr>
          <w:rFonts w:ascii="Arial"/>
          <w:sz w:val="21"/>
        </w:rPr>
      </w:pPr>
    </w:p>
    <w:p w14:paraId="48643040">
      <w:pPr>
        <w:spacing w:line="251" w:lineRule="auto"/>
        <w:rPr>
          <w:rFonts w:ascii="Arial"/>
          <w:sz w:val="21"/>
        </w:rPr>
      </w:pPr>
    </w:p>
    <w:p w14:paraId="54B5D524">
      <w:pPr>
        <w:spacing w:line="251" w:lineRule="auto"/>
        <w:rPr>
          <w:rFonts w:ascii="Arial"/>
          <w:sz w:val="21"/>
        </w:rPr>
      </w:pPr>
    </w:p>
    <w:p w14:paraId="2EE8774B">
      <w:pPr>
        <w:spacing w:line="251" w:lineRule="auto"/>
        <w:rPr>
          <w:rFonts w:ascii="Arial"/>
          <w:sz w:val="21"/>
        </w:rPr>
      </w:pPr>
    </w:p>
    <w:p w14:paraId="50B833E3">
      <w:pPr>
        <w:spacing w:line="251" w:lineRule="auto"/>
        <w:rPr>
          <w:rFonts w:ascii="Arial"/>
          <w:sz w:val="21"/>
        </w:rPr>
      </w:pPr>
    </w:p>
    <w:p w14:paraId="7F266307">
      <w:pPr>
        <w:spacing w:line="251" w:lineRule="auto"/>
        <w:rPr>
          <w:rFonts w:ascii="Arial"/>
          <w:sz w:val="21"/>
        </w:rPr>
      </w:pPr>
    </w:p>
    <w:p w14:paraId="61E858F8">
      <w:pPr>
        <w:spacing w:line="251" w:lineRule="auto"/>
        <w:rPr>
          <w:rFonts w:ascii="Arial"/>
          <w:sz w:val="21"/>
        </w:rPr>
      </w:pPr>
    </w:p>
    <w:p w14:paraId="3FD56801">
      <w:pPr>
        <w:spacing w:line="252" w:lineRule="auto"/>
        <w:rPr>
          <w:rFonts w:ascii="Arial"/>
          <w:sz w:val="21"/>
        </w:rPr>
      </w:pPr>
    </w:p>
    <w:p w14:paraId="683D626A">
      <w:pPr>
        <w:spacing w:line="252" w:lineRule="auto"/>
        <w:rPr>
          <w:rFonts w:ascii="Arial"/>
          <w:sz w:val="21"/>
        </w:rPr>
      </w:pPr>
    </w:p>
    <w:p w14:paraId="0A9E6FB7">
      <w:pPr>
        <w:spacing w:line="252" w:lineRule="auto"/>
        <w:rPr>
          <w:rFonts w:ascii="Arial"/>
          <w:sz w:val="21"/>
        </w:rPr>
      </w:pPr>
    </w:p>
    <w:p w14:paraId="65596B19">
      <w:pPr>
        <w:spacing w:line="252" w:lineRule="auto"/>
        <w:rPr>
          <w:rFonts w:ascii="Arial"/>
          <w:sz w:val="21"/>
        </w:rPr>
      </w:pPr>
    </w:p>
    <w:p w14:paraId="3D721210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托克逊县纪律检查委员会</w:t>
      </w:r>
    </w:p>
    <w:p w14:paraId="7132FD8A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EDEB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E712C">
    <w:pPr>
      <w:spacing w:line="234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FFE0D">
    <w:pPr>
      <w:spacing w:before="1" w:line="235" w:lineRule="auto"/>
      <w:ind w:left="818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A0A22">
    <w:pPr>
      <w:spacing w:before="1" w:line="235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8CF46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64C59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69CF8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AB1A8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F389C8">
    <w:pPr>
      <w:spacing w:line="234" w:lineRule="auto"/>
      <w:ind w:right="4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FDAD13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1B215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B91B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8F0E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1AB2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65F3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7871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D1CCF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DFCED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E2B3EE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2BD94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9E0E3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7DFEE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70EA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64E00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EB5F9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D4233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4D4F1">
    <w:pPr>
      <w:spacing w:line="234" w:lineRule="auto"/>
      <w:ind w:left="866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4BA5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8F93B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2A64C16"/>
    <w:rsid w:val="4F0B74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7473</Words>
  <Characters>9474</Characters>
  <TotalTime>2</TotalTime>
  <ScaleCrop>false</ScaleCrop>
  <LinksUpToDate>false</LinksUpToDate>
  <CharactersWithSpaces>10414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2024-01-16T17:32:00Z</dcterms:created>
  <dc:creator>森</dc:creator>
  <cp:lastModifiedBy>Administrator</cp:lastModifiedBy>
  <dcterms:modified xsi:type="dcterms:W3CDTF">2025-07-28T12:07:32Z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2025-07-10T16:41:38Z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AC3A86C743014CD9851103449BBC14B5_12</vt:lpwstr>
  </property>
</Properties>
</file>