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CBD7D">
      <w:pPr>
        <w:spacing w:line="251" w:lineRule="auto"/>
        <w:rPr>
          <w:rFonts w:ascii="Arial"/>
          <w:sz w:val="21"/>
        </w:rPr>
      </w:pPr>
    </w:p>
    <w:p w14:paraId="3101DDC2">
      <w:pPr>
        <w:spacing w:line="251" w:lineRule="auto"/>
        <w:rPr>
          <w:rFonts w:ascii="Arial"/>
          <w:sz w:val="21"/>
        </w:rPr>
      </w:pPr>
    </w:p>
    <w:p w14:paraId="39A99270">
      <w:pPr>
        <w:spacing w:line="251" w:lineRule="auto"/>
        <w:rPr>
          <w:rFonts w:ascii="Arial"/>
          <w:sz w:val="21"/>
        </w:rPr>
      </w:pPr>
    </w:p>
    <w:p w14:paraId="5899EEBC">
      <w:pPr>
        <w:spacing w:line="251" w:lineRule="auto"/>
        <w:rPr>
          <w:rFonts w:ascii="Arial"/>
          <w:sz w:val="21"/>
        </w:rPr>
      </w:pPr>
    </w:p>
    <w:p w14:paraId="2B28F049">
      <w:pPr>
        <w:spacing w:line="251" w:lineRule="auto"/>
        <w:rPr>
          <w:rFonts w:ascii="Arial"/>
          <w:sz w:val="21"/>
        </w:rPr>
      </w:pPr>
    </w:p>
    <w:p w14:paraId="789FC85D">
      <w:pPr>
        <w:spacing w:line="251" w:lineRule="auto"/>
        <w:rPr>
          <w:rFonts w:ascii="Arial"/>
          <w:sz w:val="21"/>
        </w:rPr>
      </w:pPr>
    </w:p>
    <w:p w14:paraId="2888596A">
      <w:pPr>
        <w:spacing w:line="252" w:lineRule="auto"/>
        <w:rPr>
          <w:rFonts w:ascii="Arial"/>
          <w:sz w:val="21"/>
        </w:rPr>
      </w:pPr>
    </w:p>
    <w:p w14:paraId="5DDEE036">
      <w:pPr>
        <w:spacing w:before="140" w:line="247" w:lineRule="auto"/>
        <w:ind w:left="1210" w:right="208" w:hanging="989"/>
        <w:outlineLvl w:val="0"/>
        <w:rPr>
          <w:rFonts w:ascii="黑体" w:hAnsi="黑体" w:eastAsia="黑体" w:cs="黑体"/>
          <w:sz w:val="43"/>
          <w:szCs w:val="43"/>
        </w:rPr>
      </w:pPr>
      <w:r>
        <w:rPr>
          <w:rFonts w:ascii="黑体" w:hAnsi="黑体" w:eastAsia="黑体" w:cs="黑体"/>
          <w:spacing w:val="9"/>
          <w:sz w:val="43"/>
          <w:szCs w:val="43"/>
        </w:rPr>
        <w:t>新疆维吾尔自治区托克逊县人力资源和社</w:t>
      </w:r>
      <w:r>
        <w:rPr>
          <w:rFonts w:ascii="黑体" w:hAnsi="黑体" w:eastAsia="黑体" w:cs="黑体"/>
          <w:spacing w:val="1"/>
          <w:sz w:val="43"/>
          <w:szCs w:val="43"/>
        </w:rPr>
        <w:t xml:space="preserve"> </w:t>
      </w:r>
      <w:r>
        <w:rPr>
          <w:rFonts w:ascii="黑体" w:hAnsi="黑体" w:eastAsia="黑体" w:cs="黑体"/>
          <w:spacing w:val="5"/>
          <w:sz w:val="43"/>
          <w:szCs w:val="43"/>
        </w:rPr>
        <w:t>会保障局</w:t>
      </w:r>
      <w:r>
        <w:rPr>
          <w:rFonts w:ascii="黑体" w:hAnsi="黑体" w:eastAsia="黑体" w:cs="黑体"/>
          <w:spacing w:val="-86"/>
          <w:sz w:val="43"/>
          <w:szCs w:val="43"/>
        </w:rPr>
        <w:t xml:space="preserve"> </w:t>
      </w:r>
      <w:r>
        <w:rPr>
          <w:rFonts w:ascii="黑体" w:hAnsi="黑体" w:eastAsia="黑体" w:cs="黑体"/>
          <w:spacing w:val="5"/>
          <w:sz w:val="43"/>
          <w:szCs w:val="43"/>
        </w:rPr>
        <w:t>2023</w:t>
      </w:r>
      <w:r>
        <w:rPr>
          <w:rFonts w:ascii="黑体" w:hAnsi="黑体" w:eastAsia="黑体" w:cs="黑体"/>
          <w:spacing w:val="-84"/>
          <w:sz w:val="43"/>
          <w:szCs w:val="43"/>
        </w:rPr>
        <w:t xml:space="preserve"> </w:t>
      </w:r>
      <w:r>
        <w:rPr>
          <w:rFonts w:ascii="黑体" w:hAnsi="黑体" w:eastAsia="黑体" w:cs="黑体"/>
          <w:spacing w:val="5"/>
          <w:sz w:val="43"/>
          <w:szCs w:val="43"/>
        </w:rPr>
        <w:t>年部门预算公开</w:t>
      </w:r>
    </w:p>
    <w:p w14:paraId="32DADD39">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3710674">
      <w:pPr>
        <w:spacing w:line="294" w:lineRule="auto"/>
        <w:rPr>
          <w:rFonts w:ascii="Arial"/>
          <w:sz w:val="21"/>
        </w:rPr>
      </w:pPr>
    </w:p>
    <w:p w14:paraId="11A72234">
      <w:pPr>
        <w:spacing w:line="295" w:lineRule="auto"/>
        <w:rPr>
          <w:rFonts w:ascii="Arial"/>
          <w:sz w:val="21"/>
        </w:rPr>
      </w:pPr>
    </w:p>
    <w:p w14:paraId="455AD90F">
      <w:pPr>
        <w:spacing w:line="295" w:lineRule="auto"/>
        <w:rPr>
          <w:rFonts w:ascii="Arial"/>
          <w:sz w:val="21"/>
        </w:rPr>
      </w:pPr>
    </w:p>
    <w:p w14:paraId="190B55F2">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3FDD0A1">
      <w:pPr>
        <w:spacing w:line="340" w:lineRule="auto"/>
        <w:rPr>
          <w:rFonts w:ascii="Arial"/>
          <w:sz w:val="21"/>
        </w:rPr>
      </w:pPr>
    </w:p>
    <w:p w14:paraId="0BD43892">
      <w:pPr>
        <w:spacing w:line="341" w:lineRule="auto"/>
        <w:rPr>
          <w:rFonts w:ascii="Arial"/>
          <w:sz w:val="21"/>
        </w:rPr>
      </w:pPr>
    </w:p>
    <w:p w14:paraId="3CCB701B">
      <w:pPr>
        <w:pStyle w:val="2"/>
        <w:spacing w:before="101" w:line="219" w:lineRule="auto"/>
        <w:ind w:left="683"/>
        <w:outlineLvl w:val="0"/>
      </w:pPr>
      <w:r>
        <w:rPr>
          <w:b/>
          <w:bCs/>
          <w:spacing w:val="6"/>
        </w:rPr>
        <w:t>第一部分</w:t>
      </w:r>
      <w:r>
        <w:rPr>
          <w:spacing w:val="6"/>
        </w:rPr>
        <w:t xml:space="preserve"> </w:t>
      </w:r>
      <w:r>
        <w:rPr>
          <w:b/>
          <w:bCs/>
          <w:spacing w:val="6"/>
        </w:rPr>
        <w:t>托克逊县人力资源和社会保障局部门概况</w:t>
      </w:r>
    </w:p>
    <w:p w14:paraId="279AC207">
      <w:pPr>
        <w:pStyle w:val="2"/>
        <w:spacing w:before="231" w:line="225" w:lineRule="auto"/>
        <w:ind w:left="687"/>
        <w:outlineLvl w:val="0"/>
      </w:pPr>
      <w:r>
        <w:rPr>
          <w:spacing w:val="4"/>
        </w:rPr>
        <w:t>一、主要职能</w:t>
      </w:r>
    </w:p>
    <w:p w14:paraId="0B04C551">
      <w:pPr>
        <w:pStyle w:val="2"/>
        <w:spacing w:before="222" w:line="220" w:lineRule="auto"/>
        <w:ind w:left="684"/>
        <w:outlineLvl w:val="0"/>
      </w:pPr>
      <w:r>
        <w:rPr>
          <w:spacing w:val="7"/>
        </w:rPr>
        <w:t>二、机构设置及人员情况</w:t>
      </w:r>
    </w:p>
    <w:p w14:paraId="64AB2F4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年部门预算公开表</w:t>
      </w:r>
    </w:p>
    <w:p w14:paraId="79598254">
      <w:pPr>
        <w:pStyle w:val="2"/>
        <w:spacing w:before="232" w:line="218" w:lineRule="auto"/>
        <w:ind w:left="687"/>
        <w:outlineLvl w:val="0"/>
      </w:pPr>
      <w:r>
        <w:rPr>
          <w:spacing w:val="6"/>
        </w:rPr>
        <w:t>一、部门收支总体情况表</w:t>
      </w:r>
    </w:p>
    <w:p w14:paraId="7E1E5230">
      <w:pPr>
        <w:pStyle w:val="2"/>
        <w:spacing w:before="234" w:line="221" w:lineRule="auto"/>
        <w:ind w:left="684"/>
        <w:outlineLvl w:val="0"/>
      </w:pPr>
      <w:r>
        <w:rPr>
          <w:spacing w:val="7"/>
        </w:rPr>
        <w:t>二、部门收入总体情况表</w:t>
      </w:r>
    </w:p>
    <w:p w14:paraId="18EC2D63">
      <w:pPr>
        <w:pStyle w:val="2"/>
        <w:spacing w:before="229" w:line="218" w:lineRule="auto"/>
        <w:ind w:left="690"/>
        <w:outlineLvl w:val="0"/>
      </w:pPr>
      <w:r>
        <w:rPr>
          <w:spacing w:val="6"/>
        </w:rPr>
        <w:t>三、部门支出总体情况表</w:t>
      </w:r>
    </w:p>
    <w:p w14:paraId="5B20C4F7">
      <w:pPr>
        <w:pStyle w:val="2"/>
        <w:spacing w:before="234" w:line="218" w:lineRule="auto"/>
        <w:ind w:left="704"/>
        <w:outlineLvl w:val="0"/>
      </w:pPr>
      <w:r>
        <w:rPr>
          <w:spacing w:val="6"/>
        </w:rPr>
        <w:t>四、财政拨款收支总体情况表</w:t>
      </w:r>
    </w:p>
    <w:p w14:paraId="5F57BDAC">
      <w:pPr>
        <w:pStyle w:val="2"/>
        <w:spacing w:before="234" w:line="218" w:lineRule="auto"/>
        <w:ind w:left="678"/>
        <w:outlineLvl w:val="0"/>
      </w:pPr>
      <w:r>
        <w:rPr>
          <w:spacing w:val="8"/>
        </w:rPr>
        <w:t>五、一般公共预算支出情况表</w:t>
      </w:r>
    </w:p>
    <w:p w14:paraId="284210A8">
      <w:pPr>
        <w:pStyle w:val="2"/>
        <w:spacing w:before="234" w:line="218" w:lineRule="auto"/>
        <w:ind w:left="681"/>
        <w:outlineLvl w:val="0"/>
      </w:pPr>
      <w:r>
        <w:rPr>
          <w:spacing w:val="8"/>
        </w:rPr>
        <w:t>六、一般公共预算基本支出情况表</w:t>
      </w:r>
    </w:p>
    <w:p w14:paraId="2FAE45B5">
      <w:pPr>
        <w:pStyle w:val="2"/>
        <w:spacing w:before="234" w:line="218" w:lineRule="auto"/>
        <w:ind w:left="674"/>
        <w:outlineLvl w:val="0"/>
      </w:pPr>
      <w:r>
        <w:rPr>
          <w:spacing w:val="8"/>
        </w:rPr>
        <w:t>七、一般公共预算项目支出情况表</w:t>
      </w:r>
    </w:p>
    <w:p w14:paraId="014F1ECF">
      <w:pPr>
        <w:pStyle w:val="2"/>
        <w:spacing w:before="234" w:line="218" w:lineRule="auto"/>
        <w:ind w:left="673"/>
        <w:outlineLvl w:val="0"/>
      </w:pPr>
      <w:r>
        <w:rPr>
          <w:spacing w:val="8"/>
        </w:rPr>
        <w:t>八、政府性基金预算支出情况表</w:t>
      </w:r>
    </w:p>
    <w:p w14:paraId="129D7BAD">
      <w:pPr>
        <w:pStyle w:val="2"/>
        <w:spacing w:before="234" w:line="218" w:lineRule="auto"/>
        <w:ind w:left="671"/>
        <w:outlineLvl w:val="0"/>
      </w:pPr>
      <w:r>
        <w:rPr>
          <w:spacing w:val="8"/>
        </w:rPr>
        <w:t>九、国有资本经营预算支出情况表</w:t>
      </w:r>
    </w:p>
    <w:p w14:paraId="3B06A639">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2E2EF43B">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年部门预算情况说明</w:t>
      </w:r>
    </w:p>
    <w:p w14:paraId="1736DB0A">
      <w:pPr>
        <w:pStyle w:val="2"/>
        <w:spacing w:before="232" w:line="288" w:lineRule="auto"/>
        <w:ind w:left="50" w:right="16" w:firstLine="637"/>
        <w:outlineLvl w:val="0"/>
      </w:pPr>
      <w:r>
        <w:rPr>
          <w:spacing w:val="11"/>
        </w:rPr>
        <w:t>一、关于托克逊县人力资源和社会保障局部门</w:t>
      </w:r>
      <w:r>
        <w:rPr>
          <w:spacing w:val="-33"/>
        </w:rPr>
        <w:t xml:space="preserve"> </w:t>
      </w:r>
      <w:r>
        <w:rPr>
          <w:spacing w:val="11"/>
        </w:rPr>
        <w:t>2023</w:t>
      </w:r>
      <w:r>
        <w:rPr>
          <w:spacing w:val="-53"/>
        </w:rPr>
        <w:t xml:space="preserve"> </w:t>
      </w:r>
      <w:r>
        <w:rPr>
          <w:spacing w:val="11"/>
        </w:rPr>
        <w:t>年</w:t>
      </w:r>
      <w:r>
        <w:t xml:space="preserve"> </w:t>
      </w:r>
      <w:r>
        <w:rPr>
          <w:spacing w:val="6"/>
        </w:rPr>
        <w:t>收支预算情况的总体说明</w:t>
      </w:r>
    </w:p>
    <w:p w14:paraId="4098FF79">
      <w:pPr>
        <w:pStyle w:val="2"/>
        <w:spacing w:before="234" w:line="288" w:lineRule="auto"/>
        <w:ind w:left="50" w:right="16" w:firstLine="634"/>
        <w:outlineLvl w:val="0"/>
      </w:pPr>
      <w:r>
        <w:rPr>
          <w:spacing w:val="11"/>
        </w:rPr>
        <w:t>二、关于托克逊县人力资源和社会保障局部门</w:t>
      </w:r>
      <w:r>
        <w:rPr>
          <w:spacing w:val="-30"/>
        </w:rPr>
        <w:t xml:space="preserve"> </w:t>
      </w:r>
      <w:r>
        <w:rPr>
          <w:spacing w:val="11"/>
        </w:rPr>
        <w:t>2023</w:t>
      </w:r>
      <w:r>
        <w:rPr>
          <w:spacing w:val="-53"/>
        </w:rPr>
        <w:t xml:space="preserve"> </w:t>
      </w:r>
      <w:r>
        <w:rPr>
          <w:spacing w:val="11"/>
        </w:rPr>
        <w:t>年</w:t>
      </w:r>
      <w:r>
        <w:t xml:space="preserve"> </w:t>
      </w:r>
      <w:r>
        <w:rPr>
          <w:spacing w:val="5"/>
        </w:rPr>
        <w:t>收入预算情况说明</w:t>
      </w:r>
    </w:p>
    <w:p w14:paraId="431FB8C5">
      <w:pPr>
        <w:spacing w:line="288" w:lineRule="auto"/>
        <w:sectPr>
          <w:footerReference r:id="rId6" w:type="default"/>
          <w:pgSz w:w="11906" w:h="16839"/>
          <w:pgMar w:top="1431" w:right="1785" w:bottom="1521" w:left="1785" w:header="0" w:footer="1153" w:gutter="0"/>
          <w:cols w:space="720" w:num="1"/>
        </w:sectPr>
      </w:pPr>
    </w:p>
    <w:p w14:paraId="720BB462">
      <w:pPr>
        <w:pStyle w:val="2"/>
        <w:spacing w:before="216" w:line="288" w:lineRule="auto"/>
        <w:ind w:left="34" w:right="16" w:firstLine="656"/>
        <w:outlineLvl w:val="0"/>
      </w:pPr>
      <w:r>
        <w:rPr>
          <w:spacing w:val="11"/>
        </w:rPr>
        <w:t>三、关于托克逊县人力资源和社会保障局部门</w:t>
      </w:r>
      <w:r>
        <w:rPr>
          <w:spacing w:val="-36"/>
        </w:rPr>
        <w:t xml:space="preserve"> </w:t>
      </w:r>
      <w:r>
        <w:rPr>
          <w:spacing w:val="11"/>
        </w:rPr>
        <w:t>2023</w:t>
      </w:r>
      <w:r>
        <w:rPr>
          <w:spacing w:val="-54"/>
        </w:rPr>
        <w:t xml:space="preserve"> </w:t>
      </w:r>
      <w:r>
        <w:rPr>
          <w:spacing w:val="11"/>
        </w:rPr>
        <w:t>年</w:t>
      </w:r>
      <w:r>
        <w:t xml:space="preserve"> </w:t>
      </w:r>
      <w:r>
        <w:rPr>
          <w:spacing w:val="7"/>
        </w:rPr>
        <w:t>支出预算情况说明</w:t>
      </w:r>
    </w:p>
    <w:p w14:paraId="19F8F0EC">
      <w:pPr>
        <w:pStyle w:val="2"/>
        <w:spacing w:before="232" w:line="288" w:lineRule="auto"/>
        <w:ind w:left="30" w:right="16" w:firstLine="674"/>
        <w:outlineLvl w:val="0"/>
      </w:pPr>
      <w:r>
        <w:rPr>
          <w:spacing w:val="10"/>
        </w:rPr>
        <w:t>四、关于托克逊县人力资源和社会保障局部门</w:t>
      </w:r>
      <w:r>
        <w:rPr>
          <w:spacing w:val="-25"/>
        </w:rPr>
        <w:t xml:space="preserve"> </w:t>
      </w:r>
      <w:r>
        <w:rPr>
          <w:spacing w:val="10"/>
        </w:rPr>
        <w:t>2023</w:t>
      </w:r>
      <w:r>
        <w:rPr>
          <w:spacing w:val="-53"/>
        </w:rPr>
        <w:t xml:space="preserve"> </w:t>
      </w:r>
      <w:r>
        <w:rPr>
          <w:spacing w:val="10"/>
        </w:rPr>
        <w:t>年</w:t>
      </w:r>
      <w:r>
        <w:t xml:space="preserve"> </w:t>
      </w:r>
      <w:r>
        <w:rPr>
          <w:spacing w:val="8"/>
        </w:rPr>
        <w:t>财政拨款收支预算情况的总体说明</w:t>
      </w:r>
    </w:p>
    <w:p w14:paraId="310C18B6">
      <w:pPr>
        <w:pStyle w:val="2"/>
        <w:spacing w:before="234" w:line="288" w:lineRule="auto"/>
        <w:ind w:left="46" w:right="16" w:firstLine="631"/>
        <w:outlineLvl w:val="0"/>
      </w:pPr>
      <w:r>
        <w:rPr>
          <w:spacing w:val="11"/>
        </w:rPr>
        <w:t>五、关于托克逊县人力资源和社会保障局部门</w:t>
      </w:r>
      <w:r>
        <w:rPr>
          <w:spacing w:val="-24"/>
        </w:rPr>
        <w:t xml:space="preserve"> </w:t>
      </w:r>
      <w:r>
        <w:rPr>
          <w:spacing w:val="11"/>
        </w:rPr>
        <w:t>2023</w:t>
      </w:r>
      <w:r>
        <w:rPr>
          <w:spacing w:val="-53"/>
        </w:rPr>
        <w:t xml:space="preserve"> </w:t>
      </w:r>
      <w:r>
        <w:rPr>
          <w:spacing w:val="11"/>
        </w:rPr>
        <w:t>年</w:t>
      </w:r>
      <w:r>
        <w:t xml:space="preserve"> </w:t>
      </w:r>
      <w:r>
        <w:rPr>
          <w:spacing w:val="7"/>
        </w:rPr>
        <w:t>一般公共预算当年拨款情况说明</w:t>
      </w:r>
    </w:p>
    <w:p w14:paraId="346623A4">
      <w:pPr>
        <w:pStyle w:val="2"/>
        <w:spacing w:before="231" w:line="288" w:lineRule="auto"/>
        <w:ind w:left="46" w:right="16" w:firstLine="634"/>
        <w:outlineLvl w:val="0"/>
      </w:pPr>
      <w:r>
        <w:rPr>
          <w:spacing w:val="11"/>
        </w:rPr>
        <w:t>六、关于托克逊县人力资源和社会保障局部门</w:t>
      </w:r>
      <w:r>
        <w:rPr>
          <w:spacing w:val="-26"/>
        </w:rPr>
        <w:t xml:space="preserve"> </w:t>
      </w:r>
      <w:r>
        <w:rPr>
          <w:spacing w:val="11"/>
        </w:rPr>
        <w:t>2023</w:t>
      </w:r>
      <w:r>
        <w:rPr>
          <w:spacing w:val="-54"/>
        </w:rPr>
        <w:t xml:space="preserve"> </w:t>
      </w:r>
      <w:r>
        <w:rPr>
          <w:spacing w:val="11"/>
        </w:rPr>
        <w:t>年</w:t>
      </w:r>
      <w:r>
        <w:t xml:space="preserve"> </w:t>
      </w:r>
      <w:r>
        <w:rPr>
          <w:spacing w:val="7"/>
        </w:rPr>
        <w:t>一般公共预算基本支出情况说明</w:t>
      </w:r>
    </w:p>
    <w:p w14:paraId="5D1A63FD">
      <w:pPr>
        <w:pStyle w:val="2"/>
        <w:spacing w:before="232" w:line="288" w:lineRule="auto"/>
        <w:ind w:left="46" w:right="16" w:firstLine="628"/>
        <w:outlineLvl w:val="0"/>
      </w:pPr>
      <w:r>
        <w:rPr>
          <w:spacing w:val="12"/>
        </w:rPr>
        <w:t>七、关于托克逊县人力资源和社会保障局部门</w:t>
      </w:r>
      <w:r>
        <w:rPr>
          <w:spacing w:val="-41"/>
        </w:rPr>
        <w:t xml:space="preserve"> </w:t>
      </w:r>
      <w:r>
        <w:rPr>
          <w:spacing w:val="12"/>
        </w:rPr>
        <w:t>2</w:t>
      </w:r>
      <w:r>
        <w:rPr>
          <w:spacing w:val="11"/>
        </w:rPr>
        <w:t>023</w:t>
      </w:r>
      <w:r>
        <w:rPr>
          <w:spacing w:val="-54"/>
        </w:rPr>
        <w:t xml:space="preserve"> </w:t>
      </w:r>
      <w:r>
        <w:rPr>
          <w:spacing w:val="11"/>
        </w:rPr>
        <w:t>年</w:t>
      </w:r>
      <w:r>
        <w:t xml:space="preserve"> </w:t>
      </w:r>
      <w:r>
        <w:rPr>
          <w:spacing w:val="7"/>
        </w:rPr>
        <w:t>一般公共预算项目支出情况说明</w:t>
      </w:r>
    </w:p>
    <w:p w14:paraId="47E42544">
      <w:pPr>
        <w:pStyle w:val="2"/>
        <w:spacing w:before="234" w:line="288" w:lineRule="auto"/>
        <w:ind w:left="32" w:right="16" w:firstLine="640"/>
        <w:outlineLvl w:val="0"/>
      </w:pPr>
      <w:r>
        <w:rPr>
          <w:spacing w:val="12"/>
        </w:rPr>
        <w:t>八、关于托克逊县人力资源和社会保障局部门</w:t>
      </w:r>
      <w:r>
        <w:rPr>
          <w:spacing w:val="-41"/>
        </w:rPr>
        <w:t xml:space="preserve"> </w:t>
      </w:r>
      <w:r>
        <w:rPr>
          <w:spacing w:val="12"/>
        </w:rPr>
        <w:t>20</w:t>
      </w:r>
      <w:r>
        <w:rPr>
          <w:spacing w:val="11"/>
        </w:rPr>
        <w:t>23</w:t>
      </w:r>
      <w:r>
        <w:rPr>
          <w:spacing w:val="-53"/>
        </w:rPr>
        <w:t xml:space="preserve"> </w:t>
      </w:r>
      <w:r>
        <w:rPr>
          <w:spacing w:val="11"/>
        </w:rPr>
        <w:t>年</w:t>
      </w:r>
      <w:r>
        <w:t xml:space="preserve"> </w:t>
      </w:r>
      <w:r>
        <w:rPr>
          <w:spacing w:val="8"/>
        </w:rPr>
        <w:t>政府性基金预算拨款情况说明</w:t>
      </w:r>
    </w:p>
    <w:p w14:paraId="531235DE">
      <w:pPr>
        <w:pStyle w:val="2"/>
        <w:spacing w:before="233" w:line="288" w:lineRule="auto"/>
        <w:ind w:left="53" w:right="16" w:firstLine="617"/>
        <w:outlineLvl w:val="0"/>
      </w:pPr>
      <w:r>
        <w:rPr>
          <w:spacing w:val="12"/>
        </w:rPr>
        <w:t>九、关于托克逊县人力资源和社会保障局部门</w:t>
      </w:r>
      <w:r>
        <w:rPr>
          <w:spacing w:val="-41"/>
        </w:rPr>
        <w:t xml:space="preserve"> </w:t>
      </w:r>
      <w:r>
        <w:rPr>
          <w:spacing w:val="12"/>
        </w:rPr>
        <w:t>2023</w:t>
      </w:r>
      <w:r>
        <w:rPr>
          <w:spacing w:val="-54"/>
        </w:rPr>
        <w:t xml:space="preserve"> </w:t>
      </w:r>
      <w:r>
        <w:rPr>
          <w:spacing w:val="12"/>
        </w:rPr>
        <w:t>年</w:t>
      </w:r>
      <w:r>
        <w:t xml:space="preserve"> </w:t>
      </w:r>
      <w:r>
        <w:rPr>
          <w:spacing w:val="7"/>
        </w:rPr>
        <w:t>国有资本经营预算拨款情况说明</w:t>
      </w:r>
    </w:p>
    <w:p w14:paraId="1A49D654">
      <w:pPr>
        <w:pStyle w:val="2"/>
        <w:spacing w:before="232" w:line="288" w:lineRule="auto"/>
        <w:ind w:left="30" w:right="16" w:firstLine="650"/>
        <w:outlineLvl w:val="0"/>
      </w:pPr>
      <w:r>
        <w:rPr>
          <w:spacing w:val="11"/>
        </w:rPr>
        <w:t>十、关于托克逊县人力资源和社会保障局部门</w:t>
      </w:r>
      <w:r>
        <w:rPr>
          <w:spacing w:val="-26"/>
        </w:rPr>
        <w:t xml:space="preserve"> </w:t>
      </w:r>
      <w:r>
        <w:rPr>
          <w:spacing w:val="11"/>
        </w:rPr>
        <w:t>2023</w:t>
      </w:r>
      <w:r>
        <w:rPr>
          <w:spacing w:val="-54"/>
        </w:rPr>
        <w:t xml:space="preserve"> </w:t>
      </w:r>
      <w:r>
        <w:rPr>
          <w:spacing w:val="11"/>
        </w:rPr>
        <w:t>年</w:t>
      </w:r>
      <w:r>
        <w:t xml:space="preserve"> </w:t>
      </w:r>
      <w:r>
        <w:rPr>
          <w:spacing w:val="6"/>
        </w:rPr>
        <w:t>财政拨款“</w:t>
      </w:r>
      <w:r>
        <w:rPr>
          <w:spacing w:val="-110"/>
        </w:rPr>
        <w:t xml:space="preserve"> </w:t>
      </w:r>
      <w:r>
        <w:rPr>
          <w:spacing w:val="6"/>
        </w:rPr>
        <w:t>三公”经费预算情况说明</w:t>
      </w:r>
    </w:p>
    <w:p w14:paraId="36A235D1">
      <w:pPr>
        <w:pStyle w:val="2"/>
        <w:spacing w:before="233" w:line="219" w:lineRule="auto"/>
        <w:ind w:left="681"/>
        <w:outlineLvl w:val="0"/>
      </w:pPr>
      <w:r>
        <w:rPr>
          <w:spacing w:val="7"/>
        </w:rPr>
        <w:t>十一、其他重要事项的情况说明</w:t>
      </w:r>
    </w:p>
    <w:p w14:paraId="39CC35F1">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CAEADFF">
      <w:pPr>
        <w:spacing w:line="221" w:lineRule="auto"/>
        <w:sectPr>
          <w:footerReference r:id="rId7" w:type="default"/>
          <w:pgSz w:w="11906" w:h="16839"/>
          <w:pgMar w:top="1431" w:right="1785" w:bottom="1521" w:left="1785" w:header="0" w:footer="1156" w:gutter="0"/>
          <w:cols w:space="720" w:num="1"/>
        </w:sectPr>
      </w:pPr>
    </w:p>
    <w:p w14:paraId="42F93F9C">
      <w:pPr>
        <w:spacing w:before="163" w:line="226" w:lineRule="auto"/>
        <w:ind w:left="578"/>
        <w:outlineLvl w:val="0"/>
        <w:rPr>
          <w:rFonts w:ascii="黑体" w:hAnsi="黑体" w:eastAsia="黑体" w:cs="黑体"/>
          <w:sz w:val="31"/>
          <w:szCs w:val="31"/>
        </w:rPr>
      </w:pPr>
      <w:r>
        <w:rPr>
          <w:rFonts w:ascii="黑体" w:hAnsi="黑体" w:eastAsia="黑体" w:cs="黑体"/>
          <w:spacing w:val="9"/>
          <w:sz w:val="31"/>
          <w:szCs w:val="31"/>
        </w:rPr>
        <w:t>第一部分 托克逊县人力资源和社会保障局部门概况</w:t>
      </w:r>
    </w:p>
    <w:p w14:paraId="7EFB2808">
      <w:pPr>
        <w:spacing w:line="261" w:lineRule="auto"/>
        <w:rPr>
          <w:rFonts w:ascii="Arial"/>
          <w:sz w:val="21"/>
        </w:rPr>
      </w:pPr>
    </w:p>
    <w:p w14:paraId="4170F6E2">
      <w:pPr>
        <w:spacing w:line="261" w:lineRule="auto"/>
        <w:rPr>
          <w:rFonts w:ascii="Arial"/>
          <w:sz w:val="21"/>
        </w:rPr>
      </w:pPr>
    </w:p>
    <w:p w14:paraId="500EF629">
      <w:pPr>
        <w:spacing w:line="261" w:lineRule="auto"/>
        <w:rPr>
          <w:rFonts w:ascii="Arial"/>
          <w:sz w:val="21"/>
        </w:rPr>
      </w:pPr>
    </w:p>
    <w:p w14:paraId="55DFB632">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54A28C89">
      <w:pPr>
        <w:pStyle w:val="2"/>
        <w:spacing w:before="159" w:line="288" w:lineRule="auto"/>
        <w:ind w:left="26" w:right="16" w:firstLine="632"/>
      </w:pPr>
      <w:r>
        <w:rPr>
          <w:spacing w:val="6"/>
        </w:rPr>
        <w:t>（1）贯彻执行国家、</w:t>
      </w:r>
      <w:r>
        <w:rPr>
          <w:spacing w:val="-71"/>
        </w:rPr>
        <w:t xml:space="preserve"> </w:t>
      </w:r>
      <w:r>
        <w:rPr>
          <w:spacing w:val="6"/>
        </w:rPr>
        <w:t>自治区、吐鲁番市人力资源和社</w:t>
      </w:r>
      <w:r>
        <w:t xml:space="preserve">  </w:t>
      </w:r>
      <w:r>
        <w:rPr>
          <w:spacing w:val="9"/>
        </w:rPr>
        <w:t>会保障事业发展规划、政策；制定人力资源和社会</w:t>
      </w:r>
      <w:r>
        <w:rPr>
          <w:spacing w:val="8"/>
        </w:rPr>
        <w:t>保障事业</w:t>
      </w:r>
      <w:r>
        <w:t xml:space="preserve"> </w:t>
      </w:r>
      <w:r>
        <w:rPr>
          <w:spacing w:val="8"/>
        </w:rPr>
        <w:t>发展规划和年度计划，并组织实施和监督检查。</w:t>
      </w:r>
    </w:p>
    <w:p w14:paraId="74158B61">
      <w:pPr>
        <w:pStyle w:val="2"/>
        <w:spacing w:before="173" w:line="287" w:lineRule="auto"/>
        <w:ind w:left="32" w:right="13" w:firstLine="626"/>
      </w:pPr>
      <w:r>
        <w:rPr>
          <w:spacing w:val="9"/>
        </w:rPr>
        <w:t>（2）拟订并组织实施全县人力资源市场发展规划和人</w:t>
      </w:r>
      <w:r>
        <w:rPr>
          <w:spacing w:val="6"/>
        </w:rPr>
        <w:t xml:space="preserve">  </w:t>
      </w:r>
      <w:r>
        <w:rPr>
          <w:spacing w:val="8"/>
        </w:rPr>
        <w:t>力资源流动管理办法，指导监督人力资源服务机构，促进人</w:t>
      </w:r>
      <w:r>
        <w:rPr>
          <w:spacing w:val="18"/>
        </w:rPr>
        <w:t xml:space="preserve"> </w:t>
      </w:r>
      <w:r>
        <w:rPr>
          <w:spacing w:val="7"/>
        </w:rPr>
        <w:t>力资源合理流动、有效配置。</w:t>
      </w:r>
    </w:p>
    <w:p w14:paraId="0B344189">
      <w:pPr>
        <w:pStyle w:val="2"/>
        <w:spacing w:before="172" w:line="301" w:lineRule="auto"/>
        <w:ind w:left="26" w:right="16" w:firstLine="632"/>
      </w:pPr>
      <w:r>
        <w:rPr>
          <w:spacing w:val="9"/>
        </w:rPr>
        <w:t>（3）负责促进就业工作。拟订统筹城乡就业发展规划</w:t>
      </w:r>
      <w:r>
        <w:rPr>
          <w:spacing w:val="6"/>
        </w:rPr>
        <w:t xml:space="preserve">  </w:t>
      </w:r>
      <w:r>
        <w:rPr>
          <w:spacing w:val="9"/>
        </w:rPr>
        <w:t>和办法，完善公共就业服务体系；组织落实就业援</w:t>
      </w:r>
      <w:r>
        <w:rPr>
          <w:spacing w:val="8"/>
        </w:rPr>
        <w:t>助制度；</w:t>
      </w:r>
      <w:r>
        <w:t xml:space="preserve"> </w:t>
      </w:r>
      <w:r>
        <w:rPr>
          <w:spacing w:val="9"/>
        </w:rPr>
        <w:t>拟定落实职业资格制度相关政策，统筹建立面向城</w:t>
      </w:r>
      <w:r>
        <w:rPr>
          <w:spacing w:val="8"/>
        </w:rPr>
        <w:t>乡劳动者</w:t>
      </w:r>
      <w:r>
        <w:t xml:space="preserve"> </w:t>
      </w:r>
      <w:r>
        <w:rPr>
          <w:spacing w:val="9"/>
        </w:rPr>
        <w:t>的就业培训制度；牵头拟订高校毕业生就业政策，</w:t>
      </w:r>
      <w:r>
        <w:rPr>
          <w:spacing w:val="8"/>
        </w:rPr>
        <w:t>会同有关</w:t>
      </w:r>
      <w:r>
        <w:t xml:space="preserve"> </w:t>
      </w:r>
      <w:r>
        <w:rPr>
          <w:spacing w:val="9"/>
        </w:rPr>
        <w:t>部门拟订高技能人才、农村实用人才培养和激励政</w:t>
      </w:r>
      <w:r>
        <w:rPr>
          <w:spacing w:val="8"/>
        </w:rPr>
        <w:t>策。</w:t>
      </w:r>
    </w:p>
    <w:p w14:paraId="6817DF4F">
      <w:pPr>
        <w:pStyle w:val="2"/>
        <w:spacing w:before="177" w:line="304" w:lineRule="auto"/>
        <w:ind w:left="26" w:right="16" w:firstLine="632"/>
      </w:pPr>
      <w:r>
        <w:rPr>
          <w:spacing w:val="9"/>
        </w:rPr>
        <w:t>（4）统筹建立覆盖城乡的社会保障体系。贯彻落实国</w:t>
      </w:r>
      <w:r>
        <w:rPr>
          <w:spacing w:val="6"/>
        </w:rPr>
        <w:t xml:space="preserve">  家、</w:t>
      </w:r>
      <w:r>
        <w:rPr>
          <w:spacing w:val="-81"/>
        </w:rPr>
        <w:t xml:space="preserve"> </w:t>
      </w:r>
      <w:r>
        <w:rPr>
          <w:spacing w:val="6"/>
        </w:rPr>
        <w:t>自治区、市城乡社会保险及其补充保险政策和标准；贯</w:t>
      </w:r>
      <w:r>
        <w:t xml:space="preserve"> </w:t>
      </w:r>
      <w:r>
        <w:rPr>
          <w:spacing w:val="9"/>
        </w:rPr>
        <w:t>彻落实国家统一的社会保险关系转续办法；统筹拟</w:t>
      </w:r>
      <w:r>
        <w:rPr>
          <w:spacing w:val="8"/>
        </w:rPr>
        <w:t>订机关企</w:t>
      </w:r>
      <w:r>
        <w:t xml:space="preserve"> </w:t>
      </w:r>
      <w:r>
        <w:rPr>
          <w:spacing w:val="9"/>
        </w:rPr>
        <w:t>事业单位基本养老保险办法；会同有关部门拟订社</w:t>
      </w:r>
      <w:r>
        <w:rPr>
          <w:spacing w:val="8"/>
        </w:rPr>
        <w:t>会保险及</w:t>
      </w:r>
      <w:r>
        <w:t xml:space="preserve"> </w:t>
      </w:r>
      <w:r>
        <w:rPr>
          <w:spacing w:val="9"/>
        </w:rPr>
        <w:t>其补充保险基金管理和监督办法，编制全县社会保</w:t>
      </w:r>
      <w:r>
        <w:rPr>
          <w:spacing w:val="8"/>
        </w:rPr>
        <w:t>险基金预</w:t>
      </w:r>
      <w:r>
        <w:t xml:space="preserve"> </w:t>
      </w:r>
      <w:r>
        <w:rPr>
          <w:spacing w:val="5"/>
        </w:rPr>
        <w:t>决算草案。</w:t>
      </w:r>
    </w:p>
    <w:p w14:paraId="7DC5177E">
      <w:pPr>
        <w:pStyle w:val="2"/>
        <w:spacing w:before="168" w:line="288" w:lineRule="auto"/>
        <w:ind w:left="37" w:right="16" w:firstLine="621"/>
      </w:pPr>
      <w:r>
        <w:rPr>
          <w:spacing w:val="9"/>
        </w:rPr>
        <w:t>（5）负责就业、失业、社会保险基金预测预警和信息</w:t>
      </w:r>
      <w:r>
        <w:rPr>
          <w:spacing w:val="6"/>
        </w:rPr>
        <w:t xml:space="preserve">  </w:t>
      </w:r>
      <w:r>
        <w:rPr>
          <w:spacing w:val="8"/>
        </w:rPr>
        <w:t>引导；拟订应对预案，实施预防、调节和控制，保持就业形</w:t>
      </w:r>
      <w:r>
        <w:rPr>
          <w:spacing w:val="11"/>
        </w:rPr>
        <w:t xml:space="preserve"> </w:t>
      </w:r>
      <w:r>
        <w:rPr>
          <w:spacing w:val="7"/>
        </w:rPr>
        <w:t>势稳定和社会保险基金总体收支平衡。</w:t>
      </w:r>
    </w:p>
    <w:p w14:paraId="51BF090E">
      <w:pPr>
        <w:pStyle w:val="2"/>
        <w:spacing w:before="174" w:line="270" w:lineRule="auto"/>
        <w:ind w:left="36" w:right="16" w:firstLine="622"/>
      </w:pPr>
      <w:r>
        <w:rPr>
          <w:spacing w:val="9"/>
        </w:rPr>
        <w:t>（6）会同有关部门拟订企事业单位人员工资收入分配</w:t>
      </w:r>
      <w:r>
        <w:rPr>
          <w:spacing w:val="6"/>
        </w:rPr>
        <w:t xml:space="preserve">  </w:t>
      </w:r>
      <w:r>
        <w:rPr>
          <w:spacing w:val="8"/>
        </w:rPr>
        <w:t>制度改革实施办法，促进建立企事业单位人员工资正常增长</w:t>
      </w:r>
    </w:p>
    <w:p w14:paraId="1EB1C61E">
      <w:pPr>
        <w:spacing w:line="270" w:lineRule="auto"/>
        <w:sectPr>
          <w:footerReference r:id="rId8" w:type="default"/>
          <w:pgSz w:w="11906" w:h="16839"/>
          <w:pgMar w:top="1431" w:right="1785" w:bottom="1521" w:left="1785" w:header="0" w:footer="1153" w:gutter="0"/>
          <w:cols w:space="720" w:num="1"/>
        </w:sectPr>
      </w:pPr>
    </w:p>
    <w:p w14:paraId="0D0D85D3">
      <w:pPr>
        <w:pStyle w:val="2"/>
        <w:spacing w:before="166" w:line="322" w:lineRule="auto"/>
        <w:ind w:left="43" w:right="242" w:hanging="9"/>
      </w:pPr>
      <w:r>
        <w:rPr>
          <w:spacing w:val="8"/>
        </w:rPr>
        <w:t>和支付保障机制；落实企事业单位人员福利和离退休政策；</w:t>
      </w:r>
      <w:r>
        <w:rPr>
          <w:spacing w:val="17"/>
        </w:rPr>
        <w:t xml:space="preserve"> </w:t>
      </w:r>
      <w:r>
        <w:rPr>
          <w:spacing w:val="5"/>
        </w:rPr>
        <w:t>落实国家、</w:t>
      </w:r>
      <w:r>
        <w:rPr>
          <w:spacing w:val="-70"/>
        </w:rPr>
        <w:t xml:space="preserve"> </w:t>
      </w:r>
      <w:r>
        <w:rPr>
          <w:spacing w:val="5"/>
        </w:rPr>
        <w:t>自治区、市工资福利政策；参与县级企业劳动模</w:t>
      </w:r>
      <w:r>
        <w:t xml:space="preserve"> </w:t>
      </w:r>
      <w:r>
        <w:rPr>
          <w:spacing w:val="3"/>
        </w:rPr>
        <w:t>范评定工作。</w:t>
      </w:r>
    </w:p>
    <w:p w14:paraId="5F2EB91F">
      <w:pPr>
        <w:pStyle w:val="2"/>
        <w:spacing w:before="4" w:line="304" w:lineRule="auto"/>
        <w:ind w:left="30" w:firstLine="629"/>
      </w:pPr>
      <w:r>
        <w:rPr>
          <w:spacing w:val="9"/>
        </w:rPr>
        <w:t>（7）会同有关部门指导事业单位人事制度改革，拟订</w:t>
      </w:r>
      <w:r>
        <w:rPr>
          <w:spacing w:val="4"/>
        </w:rPr>
        <w:t xml:space="preserve">   </w:t>
      </w:r>
      <w:r>
        <w:rPr>
          <w:spacing w:val="6"/>
        </w:rPr>
        <w:t>事业单位人员和机关工勤人员管理办法，参与人才管理工作，</w:t>
      </w:r>
      <w:r>
        <w:t xml:space="preserve"> </w:t>
      </w:r>
      <w:r>
        <w:rPr>
          <w:spacing w:val="8"/>
        </w:rPr>
        <w:t>制定专业技术人员管理和继续教育规划；牵头推进深化职称</w:t>
      </w:r>
      <w:r>
        <w:rPr>
          <w:spacing w:val="9"/>
        </w:rPr>
        <w:t xml:space="preserve">  制度改革工作；负责博士后服务管理；负责全</w:t>
      </w:r>
      <w:r>
        <w:rPr>
          <w:spacing w:val="8"/>
        </w:rPr>
        <w:t>县专业技术人</w:t>
      </w:r>
      <w:r>
        <w:t xml:space="preserve">  </w:t>
      </w:r>
      <w:r>
        <w:rPr>
          <w:spacing w:val="-3"/>
        </w:rPr>
        <w:t>才选拔和培养工作，落实国（境）外专家、留学人员来</w:t>
      </w:r>
      <w:r>
        <w:rPr>
          <w:spacing w:val="-4"/>
        </w:rPr>
        <w:t>疆（回</w:t>
      </w:r>
      <w:r>
        <w:t xml:space="preserve">  </w:t>
      </w:r>
      <w:r>
        <w:rPr>
          <w:spacing w:val="7"/>
        </w:rPr>
        <w:t>疆）工作和定居政策。</w:t>
      </w:r>
    </w:p>
    <w:p w14:paraId="1010AF8C">
      <w:pPr>
        <w:pStyle w:val="2"/>
        <w:spacing w:before="173" w:line="287" w:lineRule="auto"/>
        <w:ind w:left="23" w:right="244" w:firstLine="635"/>
      </w:pPr>
      <w:r>
        <w:rPr>
          <w:spacing w:val="9"/>
        </w:rPr>
        <w:t>（8）会同有关部门拟订表彰奖励制度、综合管理全县</w:t>
      </w:r>
      <w:r>
        <w:rPr>
          <w:spacing w:val="6"/>
        </w:rPr>
        <w:t xml:space="preserve">  </w:t>
      </w:r>
      <w:r>
        <w:rPr>
          <w:spacing w:val="9"/>
        </w:rPr>
        <w:t>表彰奖励工作，承担评比达标表彰和县级表彰等工作，</w:t>
      </w:r>
      <w:r>
        <w:rPr>
          <w:spacing w:val="8"/>
        </w:rPr>
        <w:t>承办</w:t>
      </w:r>
      <w:r>
        <w:t xml:space="preserve"> </w:t>
      </w:r>
      <w:r>
        <w:rPr>
          <w:spacing w:val="9"/>
        </w:rPr>
        <w:t>以县委、县人民政府名义开展的县级表彰奖励活动。</w:t>
      </w:r>
    </w:p>
    <w:p w14:paraId="0138ED6B">
      <w:pPr>
        <w:pStyle w:val="2"/>
        <w:spacing w:before="173" w:line="271" w:lineRule="auto"/>
        <w:ind w:left="30" w:right="160" w:firstLine="629"/>
      </w:pPr>
      <w:r>
        <w:rPr>
          <w:spacing w:val="6"/>
        </w:rPr>
        <w:t>（9）会同有关部门拟订农民工工作综合性政策</w:t>
      </w:r>
      <w:r>
        <w:rPr>
          <w:spacing w:val="5"/>
        </w:rPr>
        <w:t>和规划，</w:t>
      </w:r>
      <w:r>
        <w:t xml:space="preserve"> </w:t>
      </w:r>
      <w:r>
        <w:rPr>
          <w:spacing w:val="8"/>
        </w:rPr>
        <w:t>协调解决重点难点问题，维护农民工合法权益。</w:t>
      </w:r>
    </w:p>
    <w:p w14:paraId="2D0748F4">
      <w:pPr>
        <w:pStyle w:val="2"/>
        <w:spacing w:before="169" w:line="296" w:lineRule="auto"/>
        <w:ind w:left="26" w:right="242" w:firstLine="632"/>
      </w:pPr>
      <w:r>
        <w:rPr>
          <w:spacing w:val="8"/>
        </w:rPr>
        <w:t>（10）统筹实施劳动、人事争议调解仲裁制度；拟订劳</w:t>
      </w:r>
      <w:r>
        <w:rPr>
          <w:spacing w:val="17"/>
        </w:rPr>
        <w:t xml:space="preserve"> </w:t>
      </w:r>
      <w:r>
        <w:rPr>
          <w:spacing w:val="9"/>
        </w:rPr>
        <w:t>动关系政策，完善劳动关系协调机制；监督落实消除非</w:t>
      </w:r>
      <w:r>
        <w:rPr>
          <w:spacing w:val="8"/>
        </w:rPr>
        <w:t>法使</w:t>
      </w:r>
      <w:r>
        <w:t xml:space="preserve"> </w:t>
      </w:r>
      <w:r>
        <w:rPr>
          <w:spacing w:val="9"/>
        </w:rPr>
        <w:t>用童工政策和女工、未成年工的特殊劳动保护政策；组</w:t>
      </w:r>
      <w:r>
        <w:rPr>
          <w:spacing w:val="8"/>
        </w:rPr>
        <w:t>织实</w:t>
      </w:r>
      <w:r>
        <w:t xml:space="preserve"> </w:t>
      </w:r>
      <w:r>
        <w:rPr>
          <w:spacing w:val="9"/>
        </w:rPr>
        <w:t>施劳动监察，协调劳动者维权工作，依法查处重大案件。</w:t>
      </w:r>
    </w:p>
    <w:p w14:paraId="71EDC7E3">
      <w:pPr>
        <w:pStyle w:val="2"/>
        <w:spacing w:before="174" w:line="287" w:lineRule="auto"/>
        <w:ind w:left="16" w:right="244" w:firstLine="642"/>
      </w:pPr>
      <w:r>
        <w:rPr>
          <w:spacing w:val="8"/>
        </w:rPr>
        <w:t>（11）受理人力资源和社会保障方面的信访事项，拟订</w:t>
      </w:r>
      <w:r>
        <w:rPr>
          <w:spacing w:val="17"/>
        </w:rPr>
        <w:t xml:space="preserve"> </w:t>
      </w:r>
      <w:r>
        <w:rPr>
          <w:spacing w:val="9"/>
        </w:rPr>
        <w:t>信访维稳工作预案；会同有关部门协调处理有关劳动、人事</w:t>
      </w:r>
      <w:r>
        <w:rPr>
          <w:spacing w:val="6"/>
        </w:rPr>
        <w:t xml:space="preserve"> </w:t>
      </w:r>
      <w:r>
        <w:rPr>
          <w:spacing w:val="9"/>
        </w:rPr>
        <w:t>方面的信访事件或突发事件。</w:t>
      </w:r>
    </w:p>
    <w:p w14:paraId="7FC0C162">
      <w:pPr>
        <w:pStyle w:val="2"/>
        <w:spacing w:before="173" w:line="219" w:lineRule="auto"/>
        <w:ind w:left="659"/>
      </w:pPr>
      <w:r>
        <w:rPr>
          <w:spacing w:val="8"/>
        </w:rPr>
        <w:t>（12）完成县委、县人民政府交办的其他任务。</w:t>
      </w:r>
    </w:p>
    <w:p w14:paraId="7CFC7513">
      <w:pPr>
        <w:pStyle w:val="2"/>
        <w:spacing w:before="167" w:line="272" w:lineRule="auto"/>
        <w:ind w:left="40" w:right="242" w:firstLine="619"/>
      </w:pPr>
      <w:r>
        <w:rPr>
          <w:spacing w:val="9"/>
        </w:rPr>
        <w:t>（13）增加创建创业型县城的各项工作和</w:t>
      </w:r>
      <w:r>
        <w:rPr>
          <w:spacing w:val="8"/>
        </w:rPr>
        <w:t>创业服务指导</w:t>
      </w:r>
      <w:r>
        <w:t xml:space="preserve"> </w:t>
      </w:r>
      <w:r>
        <w:rPr>
          <w:spacing w:val="-3"/>
        </w:rPr>
        <w:t>职责。</w:t>
      </w:r>
    </w:p>
    <w:p w14:paraId="1535D0B8">
      <w:pPr>
        <w:pStyle w:val="2"/>
        <w:spacing w:before="169" w:line="220" w:lineRule="auto"/>
        <w:ind w:left="659"/>
      </w:pPr>
      <w:r>
        <w:rPr>
          <w:spacing w:val="8"/>
        </w:rPr>
        <w:t>（14）增加职业技能培训和创业培训各项职责。</w:t>
      </w:r>
    </w:p>
    <w:p w14:paraId="41756A2D">
      <w:pPr>
        <w:spacing w:line="220" w:lineRule="auto"/>
        <w:sectPr>
          <w:footerReference r:id="rId9" w:type="default"/>
          <w:pgSz w:w="11906" w:h="16839"/>
          <w:pgMar w:top="1431" w:right="1557" w:bottom="1521" w:left="1785" w:header="0" w:footer="1156" w:gutter="0"/>
          <w:cols w:space="720" w:num="1"/>
        </w:sectPr>
      </w:pPr>
    </w:p>
    <w:p w14:paraId="390EFF4A">
      <w:pPr>
        <w:pStyle w:val="2"/>
        <w:spacing w:before="166" w:line="288" w:lineRule="auto"/>
        <w:ind w:left="32" w:right="16" w:firstLine="626"/>
      </w:pPr>
      <w:r>
        <w:rPr>
          <w:spacing w:val="5"/>
        </w:rPr>
        <w:t>（15）贯彻执行国家、</w:t>
      </w:r>
      <w:r>
        <w:rPr>
          <w:spacing w:val="-63"/>
        </w:rPr>
        <w:t xml:space="preserve"> </w:t>
      </w:r>
      <w:r>
        <w:rPr>
          <w:spacing w:val="5"/>
        </w:rPr>
        <w:t>自治区社会保险事业发展规划、</w:t>
      </w:r>
      <w:r>
        <w:t xml:space="preserve"> </w:t>
      </w:r>
      <w:r>
        <w:rPr>
          <w:spacing w:val="8"/>
        </w:rPr>
        <w:t>政策、法律、法规；拟定县社会保险事业发展规划和年度计</w:t>
      </w:r>
      <w:r>
        <w:rPr>
          <w:spacing w:val="15"/>
        </w:rPr>
        <w:t xml:space="preserve"> </w:t>
      </w:r>
      <w:r>
        <w:rPr>
          <w:spacing w:val="-5"/>
        </w:rPr>
        <w:t>划。</w:t>
      </w:r>
    </w:p>
    <w:p w14:paraId="45FFC5B3">
      <w:pPr>
        <w:pStyle w:val="2"/>
        <w:spacing w:before="175" w:line="304" w:lineRule="auto"/>
        <w:ind w:left="29" w:right="16" w:firstLine="630"/>
      </w:pPr>
      <w:r>
        <w:rPr>
          <w:spacing w:val="8"/>
        </w:rPr>
        <w:t>（16）负责社会保险政策的执行和贯彻落实，具体负责</w:t>
      </w:r>
      <w:r>
        <w:rPr>
          <w:spacing w:val="17"/>
        </w:rPr>
        <w:t xml:space="preserve"> </w:t>
      </w:r>
      <w:r>
        <w:rPr>
          <w:spacing w:val="9"/>
        </w:rPr>
        <w:t>养老（含城乡居民养老保险、机关事业单位</w:t>
      </w:r>
      <w:r>
        <w:rPr>
          <w:spacing w:val="8"/>
        </w:rPr>
        <w:t>养老保险、企业</w:t>
      </w:r>
      <w:r>
        <w:t xml:space="preserve"> </w:t>
      </w:r>
      <w:r>
        <w:rPr>
          <w:spacing w:val="9"/>
        </w:rPr>
        <w:t>职工基本养老保险、职业年金）、工伤、失</w:t>
      </w:r>
      <w:r>
        <w:rPr>
          <w:spacing w:val="8"/>
        </w:rPr>
        <w:t>业三项社会保险</w:t>
      </w:r>
      <w:r>
        <w:t xml:space="preserve"> </w:t>
      </w:r>
      <w:r>
        <w:rPr>
          <w:spacing w:val="9"/>
        </w:rPr>
        <w:t>参保登记、人员变更、费用核定、社会保险</w:t>
      </w:r>
      <w:r>
        <w:rPr>
          <w:spacing w:val="8"/>
        </w:rPr>
        <w:t>关系转移接续、</w:t>
      </w:r>
      <w:r>
        <w:t xml:space="preserve"> </w:t>
      </w:r>
      <w:r>
        <w:rPr>
          <w:spacing w:val="9"/>
        </w:rPr>
        <w:t>职业年金征收等经办业务，开展社会保险稽</w:t>
      </w:r>
      <w:r>
        <w:rPr>
          <w:spacing w:val="8"/>
        </w:rPr>
        <w:t>核风险防控和业</w:t>
      </w:r>
      <w:r>
        <w:t xml:space="preserve"> </w:t>
      </w:r>
      <w:r>
        <w:rPr>
          <w:spacing w:val="6"/>
        </w:rPr>
        <w:t>务经办复核工作。</w:t>
      </w:r>
    </w:p>
    <w:p w14:paraId="655BC408">
      <w:pPr>
        <w:pStyle w:val="2"/>
        <w:spacing w:before="174" w:line="287" w:lineRule="auto"/>
        <w:ind w:left="25" w:right="16" w:firstLine="634"/>
      </w:pPr>
      <w:r>
        <w:rPr>
          <w:spacing w:val="8"/>
        </w:rPr>
        <w:t>（17）负责社会保险基金财务管理，承担社会保险基金</w:t>
      </w:r>
      <w:r>
        <w:rPr>
          <w:spacing w:val="17"/>
        </w:rPr>
        <w:t xml:space="preserve"> </w:t>
      </w:r>
      <w:r>
        <w:rPr>
          <w:spacing w:val="9"/>
        </w:rPr>
        <w:t>各项待遇支付、转移、退费及社会保险基金收入的会</w:t>
      </w:r>
      <w:r>
        <w:rPr>
          <w:spacing w:val="8"/>
        </w:rPr>
        <w:t>计核算</w:t>
      </w:r>
      <w:r>
        <w:t xml:space="preserve"> </w:t>
      </w:r>
      <w:r>
        <w:rPr>
          <w:spacing w:val="8"/>
        </w:rPr>
        <w:t>与基金预算，决算的编制等职能。</w:t>
      </w:r>
    </w:p>
    <w:p w14:paraId="071937E7">
      <w:pPr>
        <w:pStyle w:val="2"/>
        <w:spacing w:before="174" w:line="287" w:lineRule="auto"/>
        <w:ind w:left="21" w:right="16" w:firstLine="637"/>
      </w:pPr>
      <w:r>
        <w:rPr>
          <w:spacing w:val="8"/>
        </w:rPr>
        <w:t>（18）负责承办社会保险各项事务，受理全县城乡居民</w:t>
      </w:r>
      <w:r>
        <w:rPr>
          <w:spacing w:val="17"/>
        </w:rPr>
        <w:t xml:space="preserve"> </w:t>
      </w:r>
      <w:r>
        <w:rPr>
          <w:spacing w:val="9"/>
        </w:rPr>
        <w:t>机关事业单位、企业职工养老、失业、工伤参保登记，缴费</w:t>
      </w:r>
      <w:r>
        <w:rPr>
          <w:spacing w:val="1"/>
        </w:rPr>
        <w:t xml:space="preserve"> </w:t>
      </w:r>
      <w:r>
        <w:rPr>
          <w:spacing w:val="7"/>
        </w:rPr>
        <w:t>基数申报审核、管理参保单位和个人社会保险权益等职</w:t>
      </w:r>
      <w:r>
        <w:rPr>
          <w:spacing w:val="6"/>
        </w:rPr>
        <w:t>能。</w:t>
      </w:r>
    </w:p>
    <w:p w14:paraId="0DB9BFA0">
      <w:pPr>
        <w:pStyle w:val="2"/>
        <w:spacing w:before="174" w:line="287" w:lineRule="auto"/>
        <w:ind w:left="30" w:right="14" w:firstLine="629"/>
      </w:pPr>
      <w:r>
        <w:rPr>
          <w:spacing w:val="8"/>
        </w:rPr>
        <w:t>（19）提供社会保险各项政策咨询、业务档案收集、整</w:t>
      </w:r>
      <w:r>
        <w:rPr>
          <w:spacing w:val="17"/>
        </w:rPr>
        <w:t xml:space="preserve"> </w:t>
      </w:r>
      <w:r>
        <w:rPr>
          <w:spacing w:val="9"/>
        </w:rPr>
        <w:t>理、建档、业务档案查询和退休人员养老金社</w:t>
      </w:r>
      <w:r>
        <w:rPr>
          <w:spacing w:val="8"/>
        </w:rPr>
        <w:t>会化发放等服</w:t>
      </w:r>
      <w:r>
        <w:t xml:space="preserve"> </w:t>
      </w:r>
      <w:r>
        <w:rPr>
          <w:spacing w:val="-4"/>
        </w:rPr>
        <w:t>务。</w:t>
      </w:r>
    </w:p>
    <w:p w14:paraId="799116F8">
      <w:pPr>
        <w:pStyle w:val="2"/>
        <w:spacing w:before="172" w:line="219" w:lineRule="auto"/>
        <w:ind w:left="659"/>
      </w:pPr>
      <w:r>
        <w:rPr>
          <w:spacing w:val="8"/>
        </w:rPr>
        <w:t>（20）指导参保单位各项社会保险业务经办工作。</w:t>
      </w:r>
    </w:p>
    <w:p w14:paraId="54501EFC">
      <w:pPr>
        <w:pStyle w:val="2"/>
        <w:spacing w:before="174" w:line="270" w:lineRule="auto"/>
        <w:ind w:left="53" w:right="16" w:firstLine="605"/>
      </w:pPr>
      <w:r>
        <w:rPr>
          <w:spacing w:val="8"/>
        </w:rPr>
        <w:t>（21）承办</w:t>
      </w:r>
      <w:r>
        <w:rPr>
          <w:rFonts w:hint="eastAsia"/>
          <w:spacing w:val="8"/>
        </w:rPr>
        <w:t>县委、县政府</w:t>
      </w:r>
      <w:bookmarkStart w:id="0" w:name="_GoBack"/>
      <w:bookmarkEnd w:id="0"/>
      <w:r>
        <w:rPr>
          <w:spacing w:val="8"/>
        </w:rPr>
        <w:t>及县人力资源和社会保障局交办</w:t>
      </w:r>
      <w:r>
        <w:rPr>
          <w:spacing w:val="17"/>
        </w:rPr>
        <w:t xml:space="preserve"> </w:t>
      </w:r>
      <w:r>
        <w:rPr>
          <w:spacing w:val="1"/>
        </w:rPr>
        <w:t>的其他事项。</w:t>
      </w:r>
    </w:p>
    <w:p w14:paraId="4C343607">
      <w:pPr>
        <w:pStyle w:val="2"/>
        <w:spacing w:before="172" w:line="270" w:lineRule="auto"/>
        <w:ind w:left="41" w:right="13" w:firstLine="617"/>
      </w:pPr>
      <w:r>
        <w:rPr>
          <w:spacing w:val="6"/>
        </w:rPr>
        <w:t>（22）负责宣传、贯彻落实国家、</w:t>
      </w:r>
      <w:r>
        <w:rPr>
          <w:spacing w:val="-81"/>
        </w:rPr>
        <w:t xml:space="preserve"> </w:t>
      </w:r>
      <w:r>
        <w:rPr>
          <w:spacing w:val="6"/>
        </w:rPr>
        <w:t>自治区及</w:t>
      </w:r>
      <w:r>
        <w:rPr>
          <w:spacing w:val="5"/>
        </w:rPr>
        <w:t>市、县关于</w:t>
      </w:r>
      <w:r>
        <w:t xml:space="preserve"> </w:t>
      </w:r>
      <w:r>
        <w:rPr>
          <w:spacing w:val="8"/>
        </w:rPr>
        <w:t>统筹城乡就业创业的法律、法规及各项就业优惠政策。</w:t>
      </w:r>
    </w:p>
    <w:p w14:paraId="398A588C">
      <w:pPr>
        <w:pStyle w:val="2"/>
        <w:spacing w:before="173" w:line="270" w:lineRule="auto"/>
        <w:ind w:left="34" w:right="16" w:firstLine="625"/>
      </w:pPr>
      <w:r>
        <w:rPr>
          <w:spacing w:val="8"/>
        </w:rPr>
        <w:t>（23）负责收集和发布全县劳动力供求信息，负责筹备</w:t>
      </w:r>
      <w:r>
        <w:rPr>
          <w:spacing w:val="17"/>
        </w:rPr>
        <w:t xml:space="preserve"> </w:t>
      </w:r>
      <w:r>
        <w:rPr>
          <w:spacing w:val="9"/>
        </w:rPr>
        <w:t>和举办各类专场招聘会，开展公共就业服务活动;负责人力</w:t>
      </w:r>
    </w:p>
    <w:p w14:paraId="621B3B21">
      <w:pPr>
        <w:spacing w:line="270" w:lineRule="auto"/>
        <w:sectPr>
          <w:footerReference r:id="rId10" w:type="default"/>
          <w:pgSz w:w="11906" w:h="16839"/>
          <w:pgMar w:top="1431" w:right="1785" w:bottom="1521" w:left="1785" w:header="0" w:footer="1156" w:gutter="0"/>
          <w:cols w:space="720" w:num="1"/>
        </w:sectPr>
      </w:pPr>
    </w:p>
    <w:p w14:paraId="524E0EE5">
      <w:pPr>
        <w:pStyle w:val="2"/>
        <w:spacing w:before="168" w:line="321" w:lineRule="auto"/>
        <w:ind w:left="42" w:right="83" w:hanging="2"/>
        <w:jc w:val="both"/>
      </w:pPr>
      <w:r>
        <w:rPr>
          <w:spacing w:val="8"/>
        </w:rPr>
        <w:t>资源市场的运作、管理等工作，定期开放人力资源市场，为 劳动者和用人单位提供双向选择;做好城乡富余劳动力有序</w:t>
      </w:r>
      <w:r>
        <w:rPr>
          <w:spacing w:val="7"/>
        </w:rPr>
        <w:t xml:space="preserve">  </w:t>
      </w:r>
      <w:r>
        <w:rPr>
          <w:spacing w:val="6"/>
        </w:rPr>
        <w:t>转移就业服务等相关工作。</w:t>
      </w:r>
    </w:p>
    <w:p w14:paraId="563A615E">
      <w:pPr>
        <w:pStyle w:val="2"/>
        <w:spacing w:before="2" w:line="287" w:lineRule="auto"/>
        <w:ind w:left="19" w:right="83" w:firstLine="640"/>
      </w:pPr>
      <w:r>
        <w:rPr>
          <w:spacing w:val="6"/>
        </w:rPr>
        <w:t>（24）贯彻执行国家、</w:t>
      </w:r>
      <w:r>
        <w:rPr>
          <w:spacing w:val="-83"/>
        </w:rPr>
        <w:t xml:space="preserve"> </w:t>
      </w:r>
      <w:r>
        <w:rPr>
          <w:spacing w:val="6"/>
        </w:rPr>
        <w:t>自治区及市、县创业</w:t>
      </w:r>
      <w:r>
        <w:rPr>
          <w:spacing w:val="5"/>
        </w:rPr>
        <w:t>促就业扶持</w:t>
      </w:r>
      <w:r>
        <w:t xml:space="preserve"> </w:t>
      </w:r>
      <w:r>
        <w:rPr>
          <w:spacing w:val="9"/>
        </w:rPr>
        <w:t>政策，负责落实创业促进就业工作措施;组织开展创业指导</w:t>
      </w:r>
      <w:r>
        <w:rPr>
          <w:spacing w:val="6"/>
        </w:rPr>
        <w:t xml:space="preserve">  </w:t>
      </w:r>
      <w:r>
        <w:rPr>
          <w:spacing w:val="9"/>
        </w:rPr>
        <w:t>创业培训和跟踪服务;负责办理小额创业担保贷款工作。</w:t>
      </w:r>
    </w:p>
    <w:p w14:paraId="216CAD82">
      <w:pPr>
        <w:pStyle w:val="2"/>
        <w:spacing w:before="175" w:line="298" w:lineRule="auto"/>
        <w:ind w:left="22" w:firstLine="636"/>
      </w:pPr>
      <w:r>
        <w:rPr>
          <w:spacing w:val="8"/>
        </w:rPr>
        <w:t>（25）负责高校毕业生的实名制登记、求职登记、职业</w:t>
      </w:r>
      <w:r>
        <w:rPr>
          <w:spacing w:val="17"/>
        </w:rPr>
        <w:t xml:space="preserve"> </w:t>
      </w:r>
      <w:r>
        <w:t>介绍、跟踪服务、了解其接受就业服务、享受就业政策情况，</w:t>
      </w:r>
      <w:r>
        <w:rPr>
          <w:spacing w:val="8"/>
        </w:rPr>
        <w:t xml:space="preserve"> </w:t>
      </w:r>
      <w:r>
        <w:rPr>
          <w:spacing w:val="9"/>
        </w:rPr>
        <w:t>及时在新疆公共就业服务网进行更新，并按要求报送就业情</w:t>
      </w:r>
      <w:r>
        <w:rPr>
          <w:spacing w:val="2"/>
        </w:rPr>
        <w:t xml:space="preserve"> </w:t>
      </w:r>
      <w:r>
        <w:t>况。</w:t>
      </w:r>
    </w:p>
    <w:p w14:paraId="572FE301">
      <w:pPr>
        <w:pStyle w:val="2"/>
        <w:spacing w:before="157" w:line="219" w:lineRule="auto"/>
        <w:ind w:left="659"/>
      </w:pPr>
      <w:r>
        <w:rPr>
          <w:spacing w:val="8"/>
        </w:rPr>
        <w:t>（26）负责落实县城乡职业技能培训和鉴定工作。</w:t>
      </w:r>
    </w:p>
    <w:p w14:paraId="474FA745">
      <w:pPr>
        <w:pStyle w:val="2"/>
        <w:spacing w:before="172" w:line="270" w:lineRule="auto"/>
        <w:ind w:left="42" w:right="81" w:firstLine="616"/>
      </w:pPr>
      <w:r>
        <w:rPr>
          <w:spacing w:val="7"/>
        </w:rPr>
        <w:t>（27）负责“</w:t>
      </w:r>
      <w:r>
        <w:rPr>
          <w:spacing w:val="-111"/>
        </w:rPr>
        <w:t xml:space="preserve"> </w:t>
      </w:r>
      <w:r>
        <w:rPr>
          <w:spacing w:val="7"/>
        </w:rPr>
        <w:t>三支一扶”计划，实施管理服务，做好各</w:t>
      </w:r>
      <w:r>
        <w:t xml:space="preserve"> </w:t>
      </w:r>
      <w:r>
        <w:rPr>
          <w:spacing w:val="8"/>
        </w:rPr>
        <w:t>类公益性岗位管理服务及工资审核发放等工作。</w:t>
      </w:r>
    </w:p>
    <w:p w14:paraId="34AAC1CB">
      <w:pPr>
        <w:pStyle w:val="2"/>
        <w:spacing w:before="173" w:line="219" w:lineRule="auto"/>
        <w:ind w:left="659"/>
      </w:pPr>
      <w:r>
        <w:rPr>
          <w:spacing w:val="8"/>
        </w:rPr>
        <w:t>（28）负责流动人员档案管理。</w:t>
      </w:r>
    </w:p>
    <w:p w14:paraId="5B28D54F">
      <w:pPr>
        <w:pStyle w:val="2"/>
        <w:spacing w:before="172" w:line="220" w:lineRule="auto"/>
        <w:ind w:left="659"/>
      </w:pPr>
      <w:r>
        <w:rPr>
          <w:spacing w:val="8"/>
        </w:rPr>
        <w:t>（29）承办上级部门交办的其他工作。</w:t>
      </w:r>
    </w:p>
    <w:p w14:paraId="015A81AB">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68CD5E79">
      <w:pPr>
        <w:pStyle w:val="2"/>
        <w:spacing w:before="181" w:line="333" w:lineRule="auto"/>
        <w:ind w:left="40" w:right="81" w:firstLine="634"/>
        <w:jc w:val="both"/>
      </w:pPr>
      <w:r>
        <w:rPr>
          <w:spacing w:val="8"/>
        </w:rPr>
        <w:t>从预算部门构成看，托克逊县人力资源和社会保障局部</w:t>
      </w:r>
      <w:r>
        <w:rPr>
          <w:spacing w:val="12"/>
        </w:rPr>
        <w:t xml:space="preserve"> </w:t>
      </w:r>
      <w:r>
        <w:rPr>
          <w:spacing w:val="8"/>
        </w:rPr>
        <w:t xml:space="preserve">门的预算包括：托克逊县人力资源和社会保障局本级预算及 </w:t>
      </w:r>
      <w:r>
        <w:rPr>
          <w:spacing w:val="4"/>
        </w:rPr>
        <w:t>下属</w:t>
      </w:r>
      <w:r>
        <w:rPr>
          <w:spacing w:val="-43"/>
        </w:rPr>
        <w:t xml:space="preserve"> </w:t>
      </w:r>
      <w:r>
        <w:rPr>
          <w:spacing w:val="4"/>
        </w:rPr>
        <w:t>2</w:t>
      </w:r>
      <w:r>
        <w:rPr>
          <w:spacing w:val="-54"/>
        </w:rPr>
        <w:t xml:space="preserve"> </w:t>
      </w:r>
      <w:r>
        <w:rPr>
          <w:spacing w:val="4"/>
        </w:rPr>
        <w:t>家预算单位在内的汇总预算。</w:t>
      </w:r>
    </w:p>
    <w:p w14:paraId="065130C6">
      <w:pPr>
        <w:pStyle w:val="2"/>
        <w:spacing w:before="7" w:line="332" w:lineRule="auto"/>
        <w:ind w:left="22" w:right="81" w:firstLine="642"/>
        <w:jc w:val="both"/>
      </w:pPr>
      <w:r>
        <w:rPr>
          <w:spacing w:val="11"/>
        </w:rPr>
        <w:t>托克逊县人力资源和社会保障局部门本级下设</w:t>
      </w:r>
      <w:r>
        <w:rPr>
          <w:spacing w:val="-41"/>
        </w:rPr>
        <w:t xml:space="preserve"> </w:t>
      </w:r>
      <w:r>
        <w:rPr>
          <w:spacing w:val="11"/>
        </w:rPr>
        <w:t>1</w:t>
      </w:r>
      <w:r>
        <w:rPr>
          <w:spacing w:val="10"/>
        </w:rPr>
        <w:t>8个处</w:t>
      </w:r>
      <w:r>
        <w:t xml:space="preserve">  </w:t>
      </w:r>
      <w:r>
        <w:rPr>
          <w:spacing w:val="9"/>
        </w:rPr>
        <w:t>室，分别是：办公室、就业促进与职业能力建设科（网络管</w:t>
      </w:r>
      <w:r>
        <w:rPr>
          <w:spacing w:val="2"/>
        </w:rPr>
        <w:t xml:space="preserve"> </w:t>
      </w:r>
      <w:r>
        <w:rPr>
          <w:spacing w:val="9"/>
        </w:rPr>
        <w:t>理科）、事业管理科、工资福利退休科（工资改革领导小组</w:t>
      </w:r>
      <w:r>
        <w:t xml:space="preserve"> </w:t>
      </w:r>
      <w:r>
        <w:rPr>
          <w:spacing w:val="9"/>
        </w:rPr>
        <w:t>办公室）、社会保险科、劳动关系科（调解仲裁科）、劳动</w:t>
      </w:r>
      <w:r>
        <w:t xml:space="preserve"> </w:t>
      </w:r>
      <w:r>
        <w:rPr>
          <w:spacing w:val="9"/>
        </w:rPr>
        <w:t>保障监察科（社会保险基金监督科）、社保中心办公室、综</w:t>
      </w:r>
      <w:r>
        <w:t xml:space="preserve"> </w:t>
      </w:r>
      <w:r>
        <w:rPr>
          <w:spacing w:val="9"/>
        </w:rPr>
        <w:t>合业务办公室、征缴管理办公室、待遇办公室、基金财务办</w:t>
      </w:r>
    </w:p>
    <w:p w14:paraId="45D33AD3">
      <w:pPr>
        <w:spacing w:line="332" w:lineRule="auto"/>
        <w:sectPr>
          <w:footerReference r:id="rId11" w:type="default"/>
          <w:pgSz w:w="11906" w:h="16839"/>
          <w:pgMar w:top="1431" w:right="1718" w:bottom="1521" w:left="1785" w:header="0" w:footer="1156" w:gutter="0"/>
          <w:cols w:space="720" w:num="1"/>
        </w:sectPr>
      </w:pPr>
    </w:p>
    <w:p w14:paraId="22393A66">
      <w:pPr>
        <w:pStyle w:val="2"/>
        <w:spacing w:before="183" w:line="332" w:lineRule="auto"/>
        <w:ind w:left="19" w:firstLine="6"/>
        <w:jc w:val="both"/>
      </w:pPr>
      <w:r>
        <w:rPr>
          <w:spacing w:val="1"/>
        </w:rPr>
        <w:t>公室、稽核办公室、信息数据管理办公室、</w:t>
      </w:r>
      <w:r>
        <w:t xml:space="preserve">业务档案办公室、 </w:t>
      </w:r>
      <w:r>
        <w:rPr>
          <w:spacing w:val="9"/>
        </w:rPr>
        <w:t>就业中心办公室、就业创业服务科(就业创业培</w:t>
      </w:r>
      <w:r>
        <w:rPr>
          <w:spacing w:val="8"/>
        </w:rPr>
        <w:t>训科)、就业</w:t>
      </w:r>
      <w:r>
        <w:t xml:space="preserve"> </w:t>
      </w:r>
      <w:r>
        <w:rPr>
          <w:spacing w:val="9"/>
        </w:rPr>
        <w:t>创业管理科人力资源服务中心中小微企业就业创业园。</w:t>
      </w:r>
    </w:p>
    <w:p w14:paraId="768F146B">
      <w:pPr>
        <w:pStyle w:val="2"/>
        <w:spacing w:before="12" w:line="332" w:lineRule="auto"/>
        <w:ind w:left="30" w:right="97" w:firstLine="636"/>
        <w:jc w:val="both"/>
      </w:pPr>
      <w:r>
        <w:rPr>
          <w:spacing w:val="4"/>
        </w:rPr>
        <w:t>本部门中，行政单位</w:t>
      </w:r>
      <w:r>
        <w:rPr>
          <w:spacing w:val="-39"/>
        </w:rPr>
        <w:t xml:space="preserve"> </w:t>
      </w:r>
      <w:r>
        <w:rPr>
          <w:spacing w:val="4"/>
        </w:rPr>
        <w:t>0</w:t>
      </w:r>
      <w:r>
        <w:rPr>
          <w:spacing w:val="-55"/>
        </w:rPr>
        <w:t xml:space="preserve"> </w:t>
      </w:r>
      <w:r>
        <w:rPr>
          <w:spacing w:val="4"/>
        </w:rPr>
        <w:t>家，事业单位</w:t>
      </w:r>
      <w:r>
        <w:rPr>
          <w:spacing w:val="-49"/>
        </w:rPr>
        <w:t xml:space="preserve"> </w:t>
      </w:r>
      <w:r>
        <w:rPr>
          <w:spacing w:val="4"/>
        </w:rPr>
        <w:t>2</w:t>
      </w:r>
      <w:r>
        <w:rPr>
          <w:spacing w:val="-54"/>
        </w:rPr>
        <w:t xml:space="preserve"> </w:t>
      </w:r>
      <w:r>
        <w:rPr>
          <w:spacing w:val="4"/>
        </w:rPr>
        <w:t>家，纳入托克逊</w:t>
      </w:r>
      <w:r>
        <w:t xml:space="preserve"> </w:t>
      </w:r>
      <w:r>
        <w:rPr>
          <w:spacing w:val="7"/>
        </w:rPr>
        <w:t>县人力资源和社会保障局部门</w:t>
      </w:r>
      <w:r>
        <w:rPr>
          <w:spacing w:val="-49"/>
        </w:rPr>
        <w:t xml:space="preserve"> </w:t>
      </w:r>
      <w:r>
        <w:rPr>
          <w:spacing w:val="7"/>
        </w:rPr>
        <w:t>2023</w:t>
      </w:r>
      <w:r>
        <w:rPr>
          <w:spacing w:val="-58"/>
        </w:rPr>
        <w:t xml:space="preserve"> </w:t>
      </w:r>
      <w:r>
        <w:rPr>
          <w:spacing w:val="7"/>
        </w:rPr>
        <w:t>年预算编制范围的二级</w:t>
      </w:r>
      <w:r>
        <w:t xml:space="preserve">  </w:t>
      </w:r>
      <w:r>
        <w:rPr>
          <w:spacing w:val="6"/>
        </w:rPr>
        <w:t>预算单位包括：</w:t>
      </w:r>
    </w:p>
    <w:p w14:paraId="2901E935">
      <w:pPr>
        <w:pStyle w:val="2"/>
        <w:spacing w:before="4" w:line="219" w:lineRule="auto"/>
        <w:ind w:left="687"/>
      </w:pPr>
      <w:r>
        <w:rPr>
          <w:spacing w:val="6"/>
        </w:rPr>
        <w:t>1.托克逊县社会保险中心</w:t>
      </w:r>
    </w:p>
    <w:p w14:paraId="798E2FE8">
      <w:pPr>
        <w:pStyle w:val="2"/>
        <w:spacing w:before="191" w:line="219" w:lineRule="auto"/>
        <w:ind w:left="679"/>
      </w:pPr>
      <w:r>
        <w:rPr>
          <w:spacing w:val="7"/>
        </w:rPr>
        <w:t>2.托克逊县公共就业服务中心</w:t>
      </w:r>
    </w:p>
    <w:p w14:paraId="17E6F724">
      <w:pPr>
        <w:pStyle w:val="2"/>
        <w:spacing w:before="190" w:line="334" w:lineRule="auto"/>
        <w:ind w:left="34" w:right="241" w:firstLine="630"/>
      </w:pPr>
      <w:r>
        <w:rPr>
          <w:spacing w:val="7"/>
        </w:rPr>
        <w:t>托克逊县人力资源和社会保障局部门编制数</w:t>
      </w:r>
      <w:r>
        <w:rPr>
          <w:spacing w:val="-41"/>
        </w:rPr>
        <w:t xml:space="preserve"> </w:t>
      </w:r>
      <w:r>
        <w:rPr>
          <w:spacing w:val="7"/>
        </w:rPr>
        <w:t>42</w:t>
      </w:r>
      <w:r>
        <w:rPr>
          <w:spacing w:val="-59"/>
        </w:rPr>
        <w:t xml:space="preserve"> </w:t>
      </w:r>
      <w:r>
        <w:rPr>
          <w:spacing w:val="7"/>
        </w:rPr>
        <w:t>人，实</w:t>
      </w:r>
      <w:r>
        <w:t xml:space="preserve"> </w:t>
      </w:r>
      <w:r>
        <w:rPr>
          <w:spacing w:val="1"/>
        </w:rPr>
        <w:t>有人数</w:t>
      </w:r>
      <w:r>
        <w:rPr>
          <w:spacing w:val="-49"/>
        </w:rPr>
        <w:t xml:space="preserve"> </w:t>
      </w:r>
      <w:r>
        <w:rPr>
          <w:spacing w:val="1"/>
        </w:rPr>
        <w:t>61</w:t>
      </w:r>
      <w:r>
        <w:rPr>
          <w:spacing w:val="-59"/>
        </w:rPr>
        <w:t xml:space="preserve"> </w:t>
      </w:r>
      <w:r>
        <w:rPr>
          <w:spacing w:val="1"/>
        </w:rPr>
        <w:t>人，其中：在职</w:t>
      </w:r>
      <w:r>
        <w:rPr>
          <w:spacing w:val="-50"/>
        </w:rPr>
        <w:t xml:space="preserve"> </w:t>
      </w:r>
      <w:r>
        <w:rPr>
          <w:spacing w:val="1"/>
        </w:rPr>
        <w:t>41</w:t>
      </w:r>
      <w:r>
        <w:rPr>
          <w:spacing w:val="-62"/>
        </w:rPr>
        <w:t xml:space="preserve"> </w:t>
      </w:r>
      <w:r>
        <w:rPr>
          <w:spacing w:val="1"/>
        </w:rPr>
        <w:t>人，减少</w:t>
      </w:r>
      <w:r>
        <w:rPr>
          <w:spacing w:val="-36"/>
        </w:rPr>
        <w:t xml:space="preserve"> </w:t>
      </w:r>
      <w:r>
        <w:rPr>
          <w:spacing w:val="1"/>
        </w:rPr>
        <w:t>3</w:t>
      </w:r>
      <w:r>
        <w:rPr>
          <w:spacing w:val="-59"/>
        </w:rPr>
        <w:t xml:space="preserve"> </w:t>
      </w:r>
      <w:r>
        <w:rPr>
          <w:spacing w:val="1"/>
        </w:rPr>
        <w:t>人；退休</w:t>
      </w:r>
      <w:r>
        <w:rPr>
          <w:spacing w:val="-48"/>
        </w:rPr>
        <w:t xml:space="preserve"> </w:t>
      </w:r>
      <w:r>
        <w:rPr>
          <w:spacing w:val="1"/>
        </w:rPr>
        <w:t>20</w:t>
      </w:r>
      <w:r>
        <w:rPr>
          <w:spacing w:val="-62"/>
        </w:rPr>
        <w:t xml:space="preserve"> </w:t>
      </w:r>
      <w:r>
        <w:rPr>
          <w:spacing w:val="1"/>
        </w:rPr>
        <w:t>人，</w:t>
      </w:r>
    </w:p>
    <w:p w14:paraId="34F0BE99">
      <w:pPr>
        <w:pStyle w:val="2"/>
        <w:spacing w:line="219" w:lineRule="auto"/>
        <w:ind w:left="22"/>
        <w:outlineLvl w:val="0"/>
      </w:pPr>
      <w:r>
        <w:rPr>
          <w:spacing w:val="-3"/>
        </w:rPr>
        <w:t>增加</w:t>
      </w:r>
      <w:r>
        <w:rPr>
          <w:spacing w:val="-34"/>
        </w:rPr>
        <w:t xml:space="preserve"> </w:t>
      </w:r>
      <w:r>
        <w:rPr>
          <w:spacing w:val="-3"/>
        </w:rPr>
        <w:t>0</w:t>
      </w:r>
      <w:r>
        <w:rPr>
          <w:spacing w:val="-60"/>
        </w:rPr>
        <w:t xml:space="preserve"> </w:t>
      </w:r>
      <w:r>
        <w:rPr>
          <w:spacing w:val="-3"/>
        </w:rPr>
        <w:t>人；离休</w:t>
      </w:r>
      <w:r>
        <w:rPr>
          <w:spacing w:val="-38"/>
        </w:rPr>
        <w:t xml:space="preserve"> </w:t>
      </w:r>
      <w:r>
        <w:rPr>
          <w:spacing w:val="-3"/>
        </w:rPr>
        <w:t>0</w:t>
      </w:r>
      <w:r>
        <w:rPr>
          <w:spacing w:val="-60"/>
        </w:rPr>
        <w:t xml:space="preserve"> </w:t>
      </w:r>
      <w:r>
        <w:rPr>
          <w:spacing w:val="-3"/>
        </w:rPr>
        <w:t>人，增加</w:t>
      </w:r>
      <w:r>
        <w:rPr>
          <w:spacing w:val="-40"/>
        </w:rPr>
        <w:t xml:space="preserve"> </w:t>
      </w:r>
      <w:r>
        <w:rPr>
          <w:spacing w:val="-3"/>
        </w:rPr>
        <w:t>0</w:t>
      </w:r>
      <w:r>
        <w:rPr>
          <w:spacing w:val="-60"/>
        </w:rPr>
        <w:t xml:space="preserve"> </w:t>
      </w:r>
      <w:r>
        <w:rPr>
          <w:spacing w:val="-3"/>
        </w:rPr>
        <w:t>人。</w:t>
      </w:r>
    </w:p>
    <w:p w14:paraId="1D8721A1">
      <w:pPr>
        <w:spacing w:line="219" w:lineRule="auto"/>
        <w:sectPr>
          <w:footerReference r:id="rId12" w:type="default"/>
          <w:pgSz w:w="11906" w:h="16839"/>
          <w:pgMar w:top="1431" w:right="1704" w:bottom="1521" w:left="1785" w:header="0" w:footer="1156" w:gutter="0"/>
          <w:cols w:space="720" w:num="1"/>
        </w:sectPr>
      </w:pPr>
    </w:p>
    <w:p w14:paraId="338F6309">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年部门预算公开表</w:t>
      </w:r>
    </w:p>
    <w:p w14:paraId="1C71ED46">
      <w:pPr>
        <w:spacing w:line="297" w:lineRule="auto"/>
        <w:rPr>
          <w:rFonts w:ascii="Arial"/>
          <w:sz w:val="21"/>
        </w:rPr>
      </w:pPr>
    </w:p>
    <w:p w14:paraId="3B2838FF">
      <w:pPr>
        <w:pStyle w:val="2"/>
        <w:spacing w:before="100" w:line="222" w:lineRule="auto"/>
        <w:ind w:left="34"/>
        <w:outlineLvl w:val="0"/>
      </w:pPr>
      <w:r>
        <w:rPr>
          <w:b/>
          <w:bCs/>
          <w:spacing w:val="-4"/>
        </w:rPr>
        <w:t>表</w:t>
      </w:r>
      <w:r>
        <w:rPr>
          <w:spacing w:val="-41"/>
        </w:rPr>
        <w:t xml:space="preserve"> </w:t>
      </w:r>
      <w:r>
        <w:rPr>
          <w:b/>
          <w:bCs/>
          <w:spacing w:val="-4"/>
        </w:rPr>
        <w:t>1</w:t>
      </w:r>
    </w:p>
    <w:p w14:paraId="385BC8B6">
      <w:pPr>
        <w:pStyle w:val="2"/>
        <w:spacing w:before="251" w:line="218" w:lineRule="auto"/>
        <w:ind w:left="2744"/>
        <w:outlineLvl w:val="0"/>
      </w:pPr>
      <w:r>
        <w:rPr>
          <w:b/>
          <w:bCs/>
          <w:spacing w:val="6"/>
        </w:rPr>
        <w:t>部门收支总体情况表</w:t>
      </w:r>
    </w:p>
    <w:p w14:paraId="53C0B355">
      <w:pPr>
        <w:pStyle w:val="2"/>
        <w:spacing w:before="140" w:line="211" w:lineRule="auto"/>
        <w:ind w:left="122"/>
        <w:outlineLvl w:val="0"/>
        <w:rPr>
          <w:sz w:val="24"/>
          <w:szCs w:val="24"/>
        </w:rPr>
      </w:pPr>
      <w:r>
        <w:rPr>
          <w:spacing w:val="1"/>
          <w:sz w:val="24"/>
          <w:szCs w:val="24"/>
        </w:rPr>
        <w:t xml:space="preserve">编制部门：托克逊县人力资源和社会保障局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5ADAF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1F1C07B">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C1056C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FA45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1BD23D3">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69D08969">
            <w:pPr>
              <w:pStyle w:val="6"/>
              <w:spacing w:before="73" w:line="217" w:lineRule="auto"/>
              <w:ind w:left="405"/>
              <w:rPr>
                <w:sz w:val="19"/>
                <w:szCs w:val="19"/>
              </w:rPr>
            </w:pPr>
            <w:r>
              <w:rPr>
                <w:b/>
                <w:bCs/>
                <w:spacing w:val="2"/>
                <w:sz w:val="19"/>
                <w:szCs w:val="19"/>
              </w:rPr>
              <w:t>预算数</w:t>
            </w:r>
          </w:p>
        </w:tc>
        <w:tc>
          <w:tcPr>
            <w:tcW w:w="2691" w:type="dxa"/>
            <w:vAlign w:val="top"/>
          </w:tcPr>
          <w:p w14:paraId="1754581A">
            <w:pPr>
              <w:pStyle w:val="6"/>
              <w:spacing w:before="73" w:line="217" w:lineRule="auto"/>
              <w:ind w:left="955"/>
              <w:rPr>
                <w:sz w:val="19"/>
                <w:szCs w:val="19"/>
              </w:rPr>
            </w:pPr>
            <w:r>
              <w:rPr>
                <w:b/>
                <w:bCs/>
                <w:spacing w:val="5"/>
                <w:sz w:val="19"/>
                <w:szCs w:val="19"/>
              </w:rPr>
              <w:t>功能分类</w:t>
            </w:r>
          </w:p>
        </w:tc>
        <w:tc>
          <w:tcPr>
            <w:tcW w:w="1705" w:type="dxa"/>
            <w:vAlign w:val="top"/>
          </w:tcPr>
          <w:p w14:paraId="558FA6CD">
            <w:pPr>
              <w:pStyle w:val="6"/>
              <w:spacing w:before="73" w:line="217" w:lineRule="auto"/>
              <w:ind w:left="566"/>
              <w:rPr>
                <w:sz w:val="19"/>
                <w:szCs w:val="19"/>
              </w:rPr>
            </w:pPr>
            <w:r>
              <w:rPr>
                <w:b/>
                <w:bCs/>
                <w:spacing w:val="2"/>
                <w:sz w:val="19"/>
                <w:szCs w:val="19"/>
              </w:rPr>
              <w:t>预算数</w:t>
            </w:r>
          </w:p>
        </w:tc>
      </w:tr>
      <w:tr w14:paraId="04ACB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D46FEAE">
            <w:pPr>
              <w:pStyle w:val="6"/>
              <w:spacing w:before="94" w:line="216" w:lineRule="auto"/>
              <w:ind w:left="126"/>
            </w:pPr>
            <w:r>
              <w:rPr>
                <w:b/>
                <w:bCs/>
                <w:spacing w:val="-5"/>
              </w:rPr>
              <w:t>一、本年收入</w:t>
            </w:r>
          </w:p>
        </w:tc>
        <w:tc>
          <w:tcPr>
            <w:tcW w:w="1387" w:type="dxa"/>
            <w:vAlign w:val="top"/>
          </w:tcPr>
          <w:p w14:paraId="0A334C6B">
            <w:pPr>
              <w:pStyle w:val="6"/>
              <w:spacing w:before="94" w:line="217" w:lineRule="auto"/>
              <w:ind w:left="663"/>
            </w:pPr>
            <w:r>
              <w:rPr>
                <w:b/>
                <w:bCs/>
                <w:spacing w:val="-4"/>
              </w:rPr>
              <w:t>5250.73</w:t>
            </w:r>
          </w:p>
        </w:tc>
        <w:tc>
          <w:tcPr>
            <w:tcW w:w="2691" w:type="dxa"/>
            <w:vAlign w:val="top"/>
          </w:tcPr>
          <w:p w14:paraId="34F4B2AA">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FE56AF1">
            <w:pPr>
              <w:rPr>
                <w:rFonts w:ascii="Arial"/>
                <w:sz w:val="21"/>
              </w:rPr>
            </w:pPr>
          </w:p>
        </w:tc>
      </w:tr>
      <w:tr w14:paraId="30B50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FF37E89">
            <w:pPr>
              <w:pStyle w:val="6"/>
              <w:spacing w:before="94" w:line="214" w:lineRule="auto"/>
              <w:ind w:left="126"/>
            </w:pPr>
            <w:r>
              <w:rPr>
                <w:b/>
                <w:bCs/>
                <w:spacing w:val="-4"/>
              </w:rPr>
              <w:t>1.一般公共预算拨款</w:t>
            </w:r>
          </w:p>
        </w:tc>
        <w:tc>
          <w:tcPr>
            <w:tcW w:w="1387" w:type="dxa"/>
            <w:vAlign w:val="top"/>
          </w:tcPr>
          <w:p w14:paraId="19C71EE0">
            <w:pPr>
              <w:pStyle w:val="6"/>
              <w:spacing w:before="95" w:line="216" w:lineRule="auto"/>
              <w:ind w:left="663"/>
            </w:pPr>
            <w:r>
              <w:rPr>
                <w:b/>
                <w:bCs/>
                <w:spacing w:val="-4"/>
              </w:rPr>
              <w:t>5128.30</w:t>
            </w:r>
          </w:p>
        </w:tc>
        <w:tc>
          <w:tcPr>
            <w:tcW w:w="2691" w:type="dxa"/>
            <w:vAlign w:val="top"/>
          </w:tcPr>
          <w:p w14:paraId="388B2DC7">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8200863">
            <w:pPr>
              <w:rPr>
                <w:rFonts w:ascii="Arial"/>
                <w:sz w:val="21"/>
              </w:rPr>
            </w:pPr>
          </w:p>
        </w:tc>
      </w:tr>
      <w:tr w14:paraId="77E68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557A13">
            <w:pPr>
              <w:pStyle w:val="6"/>
              <w:spacing w:before="95" w:line="214" w:lineRule="auto"/>
              <w:ind w:left="115"/>
            </w:pPr>
            <w:r>
              <w:rPr>
                <w:spacing w:val="-2"/>
              </w:rPr>
              <w:t>其中：一般财力</w:t>
            </w:r>
          </w:p>
        </w:tc>
        <w:tc>
          <w:tcPr>
            <w:tcW w:w="1387" w:type="dxa"/>
            <w:vAlign w:val="top"/>
          </w:tcPr>
          <w:p w14:paraId="579DE1E6">
            <w:pPr>
              <w:pStyle w:val="6"/>
              <w:spacing w:before="95" w:line="217" w:lineRule="auto"/>
              <w:ind w:left="665"/>
            </w:pPr>
            <w:r>
              <w:rPr>
                <w:spacing w:val="-3"/>
              </w:rPr>
              <w:t>1774.05</w:t>
            </w:r>
          </w:p>
        </w:tc>
        <w:tc>
          <w:tcPr>
            <w:tcW w:w="2691" w:type="dxa"/>
            <w:vAlign w:val="top"/>
          </w:tcPr>
          <w:p w14:paraId="5D7B117F">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A0CAEB3">
            <w:pPr>
              <w:rPr>
                <w:rFonts w:ascii="Arial"/>
                <w:sz w:val="21"/>
              </w:rPr>
            </w:pPr>
          </w:p>
        </w:tc>
      </w:tr>
      <w:tr w14:paraId="5127E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7E22EA">
            <w:pPr>
              <w:pStyle w:val="6"/>
              <w:spacing w:before="95" w:line="213" w:lineRule="auto"/>
              <w:ind w:left="479"/>
            </w:pPr>
            <w:r>
              <w:rPr>
                <w:spacing w:val="-1"/>
              </w:rPr>
              <w:t>上级一般公共预算安排转移支付</w:t>
            </w:r>
          </w:p>
        </w:tc>
        <w:tc>
          <w:tcPr>
            <w:tcW w:w="1387" w:type="dxa"/>
            <w:vAlign w:val="top"/>
          </w:tcPr>
          <w:p w14:paraId="485A536E">
            <w:pPr>
              <w:pStyle w:val="6"/>
              <w:spacing w:before="95" w:line="217" w:lineRule="auto"/>
              <w:ind w:left="668"/>
            </w:pPr>
            <w:r>
              <w:rPr>
                <w:spacing w:val="-3"/>
              </w:rPr>
              <w:t>3354.25</w:t>
            </w:r>
          </w:p>
        </w:tc>
        <w:tc>
          <w:tcPr>
            <w:tcW w:w="2691" w:type="dxa"/>
            <w:vAlign w:val="top"/>
          </w:tcPr>
          <w:p w14:paraId="7820C724">
            <w:pPr>
              <w:pStyle w:val="6"/>
              <w:spacing w:before="95" w:line="213" w:lineRule="auto"/>
              <w:ind w:left="119"/>
            </w:pPr>
            <w:r>
              <w:rPr>
                <w:spacing w:val="-2"/>
              </w:rPr>
              <w:t>204 公共安全支出</w:t>
            </w:r>
          </w:p>
        </w:tc>
        <w:tc>
          <w:tcPr>
            <w:tcW w:w="1705" w:type="dxa"/>
            <w:vAlign w:val="top"/>
          </w:tcPr>
          <w:p w14:paraId="67E30B94">
            <w:pPr>
              <w:rPr>
                <w:rFonts w:ascii="Arial"/>
                <w:sz w:val="21"/>
              </w:rPr>
            </w:pPr>
          </w:p>
        </w:tc>
      </w:tr>
      <w:tr w14:paraId="20121C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A386572">
            <w:pPr>
              <w:pStyle w:val="6"/>
              <w:spacing w:before="94" w:line="214" w:lineRule="auto"/>
              <w:ind w:left="122"/>
            </w:pPr>
            <w:r>
              <w:rPr>
                <w:b/>
                <w:bCs/>
                <w:spacing w:val="-4"/>
              </w:rPr>
              <w:t>2.基金预算拨款</w:t>
            </w:r>
          </w:p>
        </w:tc>
        <w:tc>
          <w:tcPr>
            <w:tcW w:w="1387" w:type="dxa"/>
            <w:vAlign w:val="top"/>
          </w:tcPr>
          <w:p w14:paraId="7EBF1E50">
            <w:pPr>
              <w:rPr>
                <w:rFonts w:ascii="Arial"/>
                <w:sz w:val="21"/>
              </w:rPr>
            </w:pPr>
          </w:p>
        </w:tc>
        <w:tc>
          <w:tcPr>
            <w:tcW w:w="2691" w:type="dxa"/>
            <w:vAlign w:val="top"/>
          </w:tcPr>
          <w:p w14:paraId="5A041B1D">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1E839021">
            <w:pPr>
              <w:rPr>
                <w:rFonts w:ascii="Arial"/>
                <w:sz w:val="21"/>
              </w:rPr>
            </w:pPr>
          </w:p>
        </w:tc>
      </w:tr>
      <w:tr w14:paraId="0A306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6B3EBE">
            <w:pPr>
              <w:pStyle w:val="6"/>
              <w:spacing w:before="97" w:line="214" w:lineRule="auto"/>
              <w:ind w:left="115"/>
            </w:pPr>
            <w:r>
              <w:rPr>
                <w:spacing w:val="-1"/>
              </w:rPr>
              <w:t>其中：政府性基金收入</w:t>
            </w:r>
          </w:p>
        </w:tc>
        <w:tc>
          <w:tcPr>
            <w:tcW w:w="1387" w:type="dxa"/>
            <w:vAlign w:val="top"/>
          </w:tcPr>
          <w:p w14:paraId="236142C0">
            <w:pPr>
              <w:rPr>
                <w:rFonts w:ascii="Arial"/>
                <w:sz w:val="21"/>
              </w:rPr>
            </w:pPr>
          </w:p>
        </w:tc>
        <w:tc>
          <w:tcPr>
            <w:tcW w:w="2691" w:type="dxa"/>
            <w:vAlign w:val="top"/>
          </w:tcPr>
          <w:p w14:paraId="5207948D">
            <w:pPr>
              <w:pStyle w:val="6"/>
              <w:spacing w:before="97" w:line="213" w:lineRule="auto"/>
              <w:ind w:left="119"/>
            </w:pPr>
            <w:r>
              <w:rPr>
                <w:spacing w:val="-2"/>
              </w:rPr>
              <w:t>206 科学技术支出</w:t>
            </w:r>
          </w:p>
        </w:tc>
        <w:tc>
          <w:tcPr>
            <w:tcW w:w="1705" w:type="dxa"/>
            <w:vAlign w:val="top"/>
          </w:tcPr>
          <w:p w14:paraId="47BA252C">
            <w:pPr>
              <w:rPr>
                <w:rFonts w:ascii="Arial"/>
                <w:sz w:val="21"/>
              </w:rPr>
            </w:pPr>
          </w:p>
        </w:tc>
      </w:tr>
      <w:tr w14:paraId="24F1D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6358CC">
            <w:pPr>
              <w:pStyle w:val="6"/>
              <w:spacing w:before="97" w:line="213" w:lineRule="auto"/>
              <w:ind w:left="479"/>
            </w:pPr>
            <w:r>
              <w:rPr>
                <w:spacing w:val="-1"/>
              </w:rPr>
              <w:t>上级政府性基金安排转移支付</w:t>
            </w:r>
          </w:p>
        </w:tc>
        <w:tc>
          <w:tcPr>
            <w:tcW w:w="1387" w:type="dxa"/>
            <w:vAlign w:val="top"/>
          </w:tcPr>
          <w:p w14:paraId="62EE0FDA">
            <w:pPr>
              <w:rPr>
                <w:rFonts w:ascii="Arial"/>
                <w:sz w:val="21"/>
              </w:rPr>
            </w:pPr>
          </w:p>
        </w:tc>
        <w:tc>
          <w:tcPr>
            <w:tcW w:w="2691" w:type="dxa"/>
            <w:vAlign w:val="top"/>
          </w:tcPr>
          <w:p w14:paraId="044DFB66">
            <w:pPr>
              <w:pStyle w:val="6"/>
              <w:spacing w:before="97" w:line="213" w:lineRule="auto"/>
              <w:ind w:left="119"/>
            </w:pPr>
            <w:r>
              <w:rPr>
                <w:spacing w:val="-1"/>
              </w:rPr>
              <w:t>207 文化旅游体育与传媒支出</w:t>
            </w:r>
          </w:p>
        </w:tc>
        <w:tc>
          <w:tcPr>
            <w:tcW w:w="1705" w:type="dxa"/>
            <w:vAlign w:val="top"/>
          </w:tcPr>
          <w:p w14:paraId="71153F73">
            <w:pPr>
              <w:rPr>
                <w:rFonts w:ascii="Arial"/>
                <w:sz w:val="21"/>
              </w:rPr>
            </w:pPr>
          </w:p>
        </w:tc>
      </w:tr>
      <w:tr w14:paraId="7E47E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A1981F">
            <w:pPr>
              <w:pStyle w:val="6"/>
              <w:spacing w:before="96" w:line="214" w:lineRule="auto"/>
              <w:ind w:left="129"/>
            </w:pPr>
            <w:r>
              <w:rPr>
                <w:b/>
                <w:bCs/>
                <w:spacing w:val="-4"/>
              </w:rPr>
              <w:t>3.国有资本经营预算拨款</w:t>
            </w:r>
          </w:p>
        </w:tc>
        <w:tc>
          <w:tcPr>
            <w:tcW w:w="1387" w:type="dxa"/>
            <w:vAlign w:val="top"/>
          </w:tcPr>
          <w:p w14:paraId="5F8937F1">
            <w:pPr>
              <w:rPr>
                <w:rFonts w:ascii="Arial"/>
                <w:sz w:val="21"/>
              </w:rPr>
            </w:pPr>
          </w:p>
        </w:tc>
        <w:tc>
          <w:tcPr>
            <w:tcW w:w="2691" w:type="dxa"/>
            <w:vAlign w:val="top"/>
          </w:tcPr>
          <w:p w14:paraId="3FC8844D">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8E1DEA5">
            <w:pPr>
              <w:pStyle w:val="6"/>
              <w:spacing w:before="97" w:line="215" w:lineRule="auto"/>
              <w:ind w:left="979"/>
            </w:pPr>
            <w:r>
              <w:rPr>
                <w:b/>
                <w:bCs/>
                <w:spacing w:val="-4"/>
              </w:rPr>
              <w:t>5378.93</w:t>
            </w:r>
          </w:p>
        </w:tc>
      </w:tr>
      <w:tr w14:paraId="6CB814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86E92E">
            <w:pPr>
              <w:pStyle w:val="6"/>
              <w:spacing w:before="96" w:line="214" w:lineRule="auto"/>
              <w:ind w:left="115"/>
            </w:pPr>
            <w:r>
              <w:rPr>
                <w:spacing w:val="-1"/>
              </w:rPr>
              <w:t>其中：国有资本经营收入</w:t>
            </w:r>
          </w:p>
        </w:tc>
        <w:tc>
          <w:tcPr>
            <w:tcW w:w="1387" w:type="dxa"/>
            <w:vAlign w:val="top"/>
          </w:tcPr>
          <w:p w14:paraId="13716EDE">
            <w:pPr>
              <w:rPr>
                <w:rFonts w:ascii="Arial"/>
                <w:sz w:val="21"/>
              </w:rPr>
            </w:pPr>
          </w:p>
        </w:tc>
        <w:tc>
          <w:tcPr>
            <w:tcW w:w="2691" w:type="dxa"/>
            <w:vAlign w:val="top"/>
          </w:tcPr>
          <w:p w14:paraId="396CFE63">
            <w:pPr>
              <w:pStyle w:val="6"/>
              <w:spacing w:before="96" w:line="213" w:lineRule="auto"/>
              <w:ind w:left="119"/>
            </w:pPr>
            <w:r>
              <w:rPr>
                <w:spacing w:val="-2"/>
              </w:rPr>
              <w:t>209 社会保险基金支出</w:t>
            </w:r>
          </w:p>
        </w:tc>
        <w:tc>
          <w:tcPr>
            <w:tcW w:w="1705" w:type="dxa"/>
            <w:vAlign w:val="top"/>
          </w:tcPr>
          <w:p w14:paraId="2A28CA38">
            <w:pPr>
              <w:rPr>
                <w:rFonts w:ascii="Arial"/>
                <w:sz w:val="21"/>
              </w:rPr>
            </w:pPr>
          </w:p>
        </w:tc>
      </w:tr>
      <w:tr w14:paraId="2A028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1EF9CD03">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96B7E27">
            <w:pPr>
              <w:rPr>
                <w:rFonts w:ascii="Arial"/>
                <w:sz w:val="21"/>
              </w:rPr>
            </w:pPr>
          </w:p>
        </w:tc>
        <w:tc>
          <w:tcPr>
            <w:tcW w:w="2691" w:type="dxa"/>
            <w:vAlign w:val="top"/>
          </w:tcPr>
          <w:p w14:paraId="014300B3">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2D04ACAD">
            <w:pPr>
              <w:pStyle w:val="6"/>
              <w:spacing w:before="239"/>
              <w:ind w:left="1156"/>
            </w:pPr>
            <w:r>
              <w:rPr>
                <w:spacing w:val="-3"/>
              </w:rPr>
              <w:t>42.89</w:t>
            </w:r>
          </w:p>
        </w:tc>
      </w:tr>
      <w:tr w14:paraId="34706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10FB09">
            <w:pPr>
              <w:pStyle w:val="6"/>
              <w:spacing w:before="96" w:line="214" w:lineRule="auto"/>
              <w:ind w:left="121"/>
            </w:pPr>
            <w:r>
              <w:rPr>
                <w:spacing w:val="-2"/>
              </w:rPr>
              <w:t>4.财政专户核拨</w:t>
            </w:r>
          </w:p>
        </w:tc>
        <w:tc>
          <w:tcPr>
            <w:tcW w:w="1387" w:type="dxa"/>
            <w:vAlign w:val="top"/>
          </w:tcPr>
          <w:p w14:paraId="3F877769">
            <w:pPr>
              <w:rPr>
                <w:rFonts w:ascii="Arial"/>
                <w:sz w:val="21"/>
              </w:rPr>
            </w:pPr>
          </w:p>
        </w:tc>
        <w:tc>
          <w:tcPr>
            <w:tcW w:w="2691" w:type="dxa"/>
            <w:vAlign w:val="top"/>
          </w:tcPr>
          <w:p w14:paraId="5B2CF27F">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367DA90D">
            <w:pPr>
              <w:rPr>
                <w:rFonts w:ascii="Arial"/>
                <w:sz w:val="21"/>
              </w:rPr>
            </w:pPr>
          </w:p>
        </w:tc>
      </w:tr>
      <w:tr w14:paraId="60F023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D15AB6D">
            <w:pPr>
              <w:pStyle w:val="6"/>
              <w:spacing w:before="99" w:line="213" w:lineRule="auto"/>
              <w:ind w:left="124"/>
            </w:pPr>
            <w:r>
              <w:rPr>
                <w:b/>
                <w:bCs/>
                <w:spacing w:val="-5"/>
              </w:rPr>
              <w:t>5.单位资金</w:t>
            </w:r>
          </w:p>
        </w:tc>
        <w:tc>
          <w:tcPr>
            <w:tcW w:w="1387" w:type="dxa"/>
            <w:vAlign w:val="top"/>
          </w:tcPr>
          <w:p w14:paraId="33B431F5">
            <w:pPr>
              <w:pStyle w:val="6"/>
              <w:spacing w:before="99" w:line="213" w:lineRule="auto"/>
              <w:ind w:left="754"/>
            </w:pPr>
            <w:r>
              <w:rPr>
                <w:b/>
                <w:bCs/>
                <w:spacing w:val="-4"/>
              </w:rPr>
              <w:t>122.43</w:t>
            </w:r>
          </w:p>
        </w:tc>
        <w:tc>
          <w:tcPr>
            <w:tcW w:w="2691" w:type="dxa"/>
            <w:vAlign w:val="top"/>
          </w:tcPr>
          <w:p w14:paraId="6FC68DB2">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2FBD2BB">
            <w:pPr>
              <w:rPr>
                <w:rFonts w:ascii="Arial"/>
                <w:sz w:val="21"/>
              </w:rPr>
            </w:pPr>
          </w:p>
        </w:tc>
      </w:tr>
      <w:tr w14:paraId="194B5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8B54F91">
            <w:pPr>
              <w:pStyle w:val="6"/>
              <w:spacing w:before="98" w:line="214" w:lineRule="auto"/>
              <w:ind w:left="115"/>
            </w:pPr>
            <w:r>
              <w:rPr>
                <w:spacing w:val="-2"/>
              </w:rPr>
              <w:t>其中：事业收入</w:t>
            </w:r>
          </w:p>
        </w:tc>
        <w:tc>
          <w:tcPr>
            <w:tcW w:w="1387" w:type="dxa"/>
            <w:vAlign w:val="top"/>
          </w:tcPr>
          <w:p w14:paraId="3C014655">
            <w:pPr>
              <w:rPr>
                <w:rFonts w:ascii="Arial"/>
                <w:sz w:val="21"/>
              </w:rPr>
            </w:pPr>
          </w:p>
        </w:tc>
        <w:tc>
          <w:tcPr>
            <w:tcW w:w="2691" w:type="dxa"/>
            <w:vAlign w:val="top"/>
          </w:tcPr>
          <w:p w14:paraId="56DFD1EC">
            <w:pPr>
              <w:pStyle w:val="6"/>
              <w:spacing w:before="98" w:line="213" w:lineRule="auto"/>
              <w:ind w:left="119"/>
            </w:pPr>
            <w:r>
              <w:rPr>
                <w:spacing w:val="-2"/>
              </w:rPr>
              <w:t>213 农林水支出</w:t>
            </w:r>
          </w:p>
        </w:tc>
        <w:tc>
          <w:tcPr>
            <w:tcW w:w="1705" w:type="dxa"/>
            <w:vAlign w:val="top"/>
          </w:tcPr>
          <w:p w14:paraId="321F65FD">
            <w:pPr>
              <w:pStyle w:val="6"/>
              <w:spacing w:before="98" w:line="214" w:lineRule="auto"/>
              <w:ind w:left="1246"/>
            </w:pPr>
            <w:r>
              <w:rPr>
                <w:spacing w:val="-4"/>
              </w:rPr>
              <w:t>2.00</w:t>
            </w:r>
          </w:p>
        </w:tc>
      </w:tr>
      <w:tr w14:paraId="07F5E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0A6263">
            <w:pPr>
              <w:pStyle w:val="6"/>
              <w:spacing w:before="98" w:line="214" w:lineRule="auto"/>
              <w:ind w:left="479"/>
            </w:pPr>
            <w:r>
              <w:rPr>
                <w:spacing w:val="-2"/>
              </w:rPr>
              <w:t>上级补助收入</w:t>
            </w:r>
          </w:p>
        </w:tc>
        <w:tc>
          <w:tcPr>
            <w:tcW w:w="1387" w:type="dxa"/>
            <w:vAlign w:val="top"/>
          </w:tcPr>
          <w:p w14:paraId="3A8443A7">
            <w:pPr>
              <w:rPr>
                <w:rFonts w:ascii="Arial"/>
                <w:sz w:val="21"/>
              </w:rPr>
            </w:pPr>
          </w:p>
        </w:tc>
        <w:tc>
          <w:tcPr>
            <w:tcW w:w="2691" w:type="dxa"/>
            <w:vAlign w:val="top"/>
          </w:tcPr>
          <w:p w14:paraId="3CE95A64">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3E56A5F8">
            <w:pPr>
              <w:rPr>
                <w:rFonts w:ascii="Arial"/>
                <w:sz w:val="21"/>
              </w:rPr>
            </w:pPr>
          </w:p>
        </w:tc>
      </w:tr>
      <w:tr w14:paraId="6ECBE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E9DB56">
            <w:pPr>
              <w:pStyle w:val="6"/>
              <w:spacing w:before="97" w:line="214" w:lineRule="auto"/>
              <w:ind w:left="488"/>
            </w:pPr>
            <w:r>
              <w:rPr>
                <w:spacing w:val="-3"/>
              </w:rPr>
              <w:t>附属单位上缴收入</w:t>
            </w:r>
          </w:p>
        </w:tc>
        <w:tc>
          <w:tcPr>
            <w:tcW w:w="1387" w:type="dxa"/>
            <w:vAlign w:val="top"/>
          </w:tcPr>
          <w:p w14:paraId="5E06627A">
            <w:pPr>
              <w:rPr>
                <w:rFonts w:ascii="Arial"/>
                <w:sz w:val="21"/>
              </w:rPr>
            </w:pPr>
          </w:p>
        </w:tc>
        <w:tc>
          <w:tcPr>
            <w:tcW w:w="2691" w:type="dxa"/>
            <w:vAlign w:val="top"/>
          </w:tcPr>
          <w:p w14:paraId="4157DB49">
            <w:pPr>
              <w:pStyle w:val="6"/>
              <w:spacing w:before="97" w:line="213" w:lineRule="auto"/>
              <w:ind w:left="119"/>
            </w:pPr>
            <w:r>
              <w:rPr>
                <w:spacing w:val="-1"/>
              </w:rPr>
              <w:t>215 资源勘探工业信息等支出</w:t>
            </w:r>
          </w:p>
        </w:tc>
        <w:tc>
          <w:tcPr>
            <w:tcW w:w="1705" w:type="dxa"/>
            <w:vAlign w:val="top"/>
          </w:tcPr>
          <w:p w14:paraId="59794219">
            <w:pPr>
              <w:rPr>
                <w:rFonts w:ascii="Arial"/>
                <w:sz w:val="21"/>
              </w:rPr>
            </w:pPr>
          </w:p>
        </w:tc>
      </w:tr>
      <w:tr w14:paraId="42E08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78ED18B">
            <w:pPr>
              <w:pStyle w:val="6"/>
              <w:spacing w:before="96" w:line="214" w:lineRule="auto"/>
              <w:ind w:left="481"/>
            </w:pPr>
            <w:r>
              <w:rPr>
                <w:spacing w:val="-2"/>
              </w:rPr>
              <w:t>事业单位经营收入</w:t>
            </w:r>
          </w:p>
        </w:tc>
        <w:tc>
          <w:tcPr>
            <w:tcW w:w="1387" w:type="dxa"/>
            <w:vAlign w:val="top"/>
          </w:tcPr>
          <w:p w14:paraId="275FEC5F">
            <w:pPr>
              <w:rPr>
                <w:rFonts w:ascii="Arial"/>
                <w:sz w:val="21"/>
              </w:rPr>
            </w:pPr>
          </w:p>
        </w:tc>
        <w:tc>
          <w:tcPr>
            <w:tcW w:w="2691" w:type="dxa"/>
            <w:vAlign w:val="top"/>
          </w:tcPr>
          <w:p w14:paraId="18DA3DCA">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62896C2">
            <w:pPr>
              <w:rPr>
                <w:rFonts w:ascii="Arial"/>
                <w:sz w:val="21"/>
              </w:rPr>
            </w:pPr>
          </w:p>
        </w:tc>
      </w:tr>
      <w:tr w14:paraId="1F92B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F8D548">
            <w:pPr>
              <w:pStyle w:val="6"/>
              <w:spacing w:before="97" w:line="215" w:lineRule="auto"/>
              <w:ind w:left="475"/>
            </w:pPr>
            <w:r>
              <w:rPr>
                <w:spacing w:val="-2"/>
              </w:rPr>
              <w:t>其他收入</w:t>
            </w:r>
          </w:p>
        </w:tc>
        <w:tc>
          <w:tcPr>
            <w:tcW w:w="1387" w:type="dxa"/>
            <w:vAlign w:val="top"/>
          </w:tcPr>
          <w:p w14:paraId="20803E80">
            <w:pPr>
              <w:pStyle w:val="6"/>
              <w:spacing w:before="97" w:line="215" w:lineRule="auto"/>
              <w:ind w:left="754"/>
            </w:pPr>
            <w:r>
              <w:rPr>
                <w:spacing w:val="-3"/>
              </w:rPr>
              <w:t>122.43</w:t>
            </w:r>
          </w:p>
        </w:tc>
        <w:tc>
          <w:tcPr>
            <w:tcW w:w="2691" w:type="dxa"/>
            <w:vAlign w:val="top"/>
          </w:tcPr>
          <w:p w14:paraId="25704E49">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6709CAA">
            <w:pPr>
              <w:rPr>
                <w:rFonts w:ascii="Arial"/>
                <w:sz w:val="21"/>
              </w:rPr>
            </w:pPr>
          </w:p>
        </w:tc>
      </w:tr>
      <w:tr w14:paraId="556FC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F094B9">
            <w:pPr>
              <w:pStyle w:val="6"/>
              <w:spacing w:before="99" w:line="213" w:lineRule="auto"/>
              <w:ind w:left="125"/>
            </w:pPr>
            <w:r>
              <w:rPr>
                <w:b/>
                <w:bCs/>
                <w:spacing w:val="-4"/>
              </w:rPr>
              <w:t>二、上年结转结余</w:t>
            </w:r>
          </w:p>
        </w:tc>
        <w:tc>
          <w:tcPr>
            <w:tcW w:w="1387" w:type="dxa"/>
            <w:vAlign w:val="top"/>
          </w:tcPr>
          <w:p w14:paraId="6D5FF837">
            <w:pPr>
              <w:pStyle w:val="6"/>
              <w:spacing w:before="99" w:line="213" w:lineRule="auto"/>
              <w:ind w:left="750"/>
            </w:pPr>
            <w:r>
              <w:rPr>
                <w:b/>
                <w:bCs/>
                <w:spacing w:val="-4"/>
              </w:rPr>
              <w:t>242.66</w:t>
            </w:r>
          </w:p>
        </w:tc>
        <w:tc>
          <w:tcPr>
            <w:tcW w:w="2691" w:type="dxa"/>
            <w:vAlign w:val="top"/>
          </w:tcPr>
          <w:p w14:paraId="3AE71BF9">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1B565AB7">
            <w:pPr>
              <w:rPr>
                <w:rFonts w:ascii="Arial"/>
                <w:sz w:val="21"/>
              </w:rPr>
            </w:pPr>
          </w:p>
        </w:tc>
      </w:tr>
      <w:tr w14:paraId="398D1B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98D594">
            <w:pPr>
              <w:pStyle w:val="6"/>
              <w:spacing w:before="98" w:line="214" w:lineRule="auto"/>
              <w:ind w:left="126"/>
            </w:pPr>
            <w:r>
              <w:rPr>
                <w:b/>
                <w:bCs/>
                <w:spacing w:val="-4"/>
              </w:rPr>
              <w:t>1.财政拨款结转</w:t>
            </w:r>
          </w:p>
        </w:tc>
        <w:tc>
          <w:tcPr>
            <w:tcW w:w="1387" w:type="dxa"/>
            <w:vAlign w:val="top"/>
          </w:tcPr>
          <w:p w14:paraId="36BAD528">
            <w:pPr>
              <w:pStyle w:val="6"/>
              <w:spacing w:before="98" w:line="214" w:lineRule="auto"/>
              <w:ind w:left="750"/>
            </w:pPr>
            <w:r>
              <w:rPr>
                <w:b/>
                <w:bCs/>
                <w:spacing w:val="-4"/>
              </w:rPr>
              <w:t>242.66</w:t>
            </w:r>
          </w:p>
        </w:tc>
        <w:tc>
          <w:tcPr>
            <w:tcW w:w="2691" w:type="dxa"/>
            <w:vAlign w:val="top"/>
          </w:tcPr>
          <w:p w14:paraId="6ABBBF1E">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C2DE78E">
            <w:pPr>
              <w:rPr>
                <w:rFonts w:ascii="Arial"/>
                <w:sz w:val="21"/>
              </w:rPr>
            </w:pPr>
          </w:p>
        </w:tc>
      </w:tr>
      <w:tr w14:paraId="352B5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3C8EFD">
            <w:pPr>
              <w:pStyle w:val="6"/>
              <w:spacing w:before="97" w:line="214" w:lineRule="auto"/>
              <w:ind w:left="115"/>
            </w:pPr>
            <w:r>
              <w:rPr>
                <w:spacing w:val="-1"/>
              </w:rPr>
              <w:t>其中：一般公共预算拨款</w:t>
            </w:r>
          </w:p>
        </w:tc>
        <w:tc>
          <w:tcPr>
            <w:tcW w:w="1387" w:type="dxa"/>
            <w:vAlign w:val="top"/>
          </w:tcPr>
          <w:p w14:paraId="16771B8C">
            <w:pPr>
              <w:pStyle w:val="6"/>
              <w:spacing w:before="98" w:line="214" w:lineRule="auto"/>
              <w:ind w:left="750"/>
            </w:pPr>
            <w:r>
              <w:rPr>
                <w:spacing w:val="-3"/>
              </w:rPr>
              <w:t>242.66</w:t>
            </w:r>
          </w:p>
        </w:tc>
        <w:tc>
          <w:tcPr>
            <w:tcW w:w="2691" w:type="dxa"/>
            <w:vAlign w:val="top"/>
          </w:tcPr>
          <w:p w14:paraId="13472E7B">
            <w:pPr>
              <w:pStyle w:val="6"/>
              <w:spacing w:before="97" w:line="213" w:lineRule="auto"/>
              <w:ind w:left="119"/>
            </w:pPr>
            <w:r>
              <w:rPr>
                <w:spacing w:val="-2"/>
              </w:rPr>
              <w:t>221 住房保障支出</w:t>
            </w:r>
          </w:p>
        </w:tc>
        <w:tc>
          <w:tcPr>
            <w:tcW w:w="1705" w:type="dxa"/>
            <w:vAlign w:val="top"/>
          </w:tcPr>
          <w:p w14:paraId="1606E086">
            <w:pPr>
              <w:pStyle w:val="6"/>
              <w:spacing w:before="98" w:line="214" w:lineRule="auto"/>
              <w:ind w:left="1159"/>
            </w:pPr>
            <w:r>
              <w:rPr>
                <w:spacing w:val="-3"/>
              </w:rPr>
              <w:t>69.57</w:t>
            </w:r>
          </w:p>
        </w:tc>
      </w:tr>
      <w:tr w14:paraId="7AE4A2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6AEE51">
            <w:pPr>
              <w:pStyle w:val="6"/>
              <w:spacing w:before="97" w:line="214" w:lineRule="auto"/>
              <w:ind w:left="472"/>
            </w:pPr>
            <w:r>
              <w:rPr>
                <w:spacing w:val="-1"/>
              </w:rPr>
              <w:t>基金预算拨款</w:t>
            </w:r>
          </w:p>
        </w:tc>
        <w:tc>
          <w:tcPr>
            <w:tcW w:w="1387" w:type="dxa"/>
            <w:vAlign w:val="top"/>
          </w:tcPr>
          <w:p w14:paraId="25FD0385">
            <w:pPr>
              <w:rPr>
                <w:rFonts w:ascii="Arial"/>
                <w:sz w:val="21"/>
              </w:rPr>
            </w:pPr>
          </w:p>
        </w:tc>
        <w:tc>
          <w:tcPr>
            <w:tcW w:w="2691" w:type="dxa"/>
            <w:vAlign w:val="top"/>
          </w:tcPr>
          <w:p w14:paraId="3224FA6C">
            <w:pPr>
              <w:pStyle w:val="6"/>
              <w:spacing w:before="97" w:line="213" w:lineRule="auto"/>
              <w:ind w:left="119"/>
            </w:pPr>
            <w:r>
              <w:rPr>
                <w:spacing w:val="-2"/>
              </w:rPr>
              <w:t>222 粮油物资储备支出</w:t>
            </w:r>
          </w:p>
        </w:tc>
        <w:tc>
          <w:tcPr>
            <w:tcW w:w="1705" w:type="dxa"/>
            <w:vAlign w:val="top"/>
          </w:tcPr>
          <w:p w14:paraId="68306FEE">
            <w:pPr>
              <w:rPr>
                <w:rFonts w:ascii="Arial"/>
                <w:sz w:val="21"/>
              </w:rPr>
            </w:pPr>
          </w:p>
        </w:tc>
      </w:tr>
      <w:tr w14:paraId="6A9F0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1BF374">
            <w:pPr>
              <w:pStyle w:val="6"/>
              <w:spacing w:before="96" w:line="214" w:lineRule="auto"/>
              <w:ind w:left="491"/>
            </w:pPr>
            <w:r>
              <w:rPr>
                <w:spacing w:val="-3"/>
              </w:rPr>
              <w:t>国有资本经营预算拨款</w:t>
            </w:r>
          </w:p>
        </w:tc>
        <w:tc>
          <w:tcPr>
            <w:tcW w:w="1387" w:type="dxa"/>
            <w:vAlign w:val="top"/>
          </w:tcPr>
          <w:p w14:paraId="6709C1FF">
            <w:pPr>
              <w:rPr>
                <w:rFonts w:ascii="Arial"/>
                <w:sz w:val="21"/>
              </w:rPr>
            </w:pPr>
          </w:p>
        </w:tc>
        <w:tc>
          <w:tcPr>
            <w:tcW w:w="2691" w:type="dxa"/>
            <w:vAlign w:val="top"/>
          </w:tcPr>
          <w:p w14:paraId="67346022">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98092E1">
            <w:pPr>
              <w:rPr>
                <w:rFonts w:ascii="Arial"/>
                <w:sz w:val="21"/>
              </w:rPr>
            </w:pPr>
          </w:p>
        </w:tc>
      </w:tr>
      <w:tr w14:paraId="510B7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196D72">
            <w:pPr>
              <w:pStyle w:val="6"/>
              <w:spacing w:before="96" w:line="214" w:lineRule="auto"/>
              <w:ind w:left="122"/>
            </w:pPr>
            <w:r>
              <w:rPr>
                <w:b/>
                <w:bCs/>
                <w:spacing w:val="-3"/>
              </w:rPr>
              <w:t>2.非财政拨款结转结余</w:t>
            </w:r>
          </w:p>
        </w:tc>
        <w:tc>
          <w:tcPr>
            <w:tcW w:w="1387" w:type="dxa"/>
            <w:vAlign w:val="top"/>
          </w:tcPr>
          <w:p w14:paraId="0FC25DDC">
            <w:pPr>
              <w:rPr>
                <w:rFonts w:ascii="Arial"/>
                <w:sz w:val="21"/>
              </w:rPr>
            </w:pPr>
          </w:p>
        </w:tc>
        <w:tc>
          <w:tcPr>
            <w:tcW w:w="2691" w:type="dxa"/>
            <w:vAlign w:val="top"/>
          </w:tcPr>
          <w:p w14:paraId="3C5842B0">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5EA76986">
            <w:pPr>
              <w:rPr>
                <w:rFonts w:ascii="Arial"/>
                <w:sz w:val="21"/>
              </w:rPr>
            </w:pPr>
          </w:p>
        </w:tc>
      </w:tr>
      <w:tr w14:paraId="272D72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4F7133">
            <w:pPr>
              <w:pStyle w:val="6"/>
              <w:spacing w:before="99" w:line="213" w:lineRule="auto"/>
              <w:ind w:left="115"/>
            </w:pPr>
            <w:r>
              <w:rPr>
                <w:spacing w:val="-1"/>
              </w:rPr>
              <w:t>其中：财政专户核拨</w:t>
            </w:r>
          </w:p>
        </w:tc>
        <w:tc>
          <w:tcPr>
            <w:tcW w:w="1387" w:type="dxa"/>
            <w:vAlign w:val="top"/>
          </w:tcPr>
          <w:p w14:paraId="068AFA2F">
            <w:pPr>
              <w:rPr>
                <w:rFonts w:ascii="Arial"/>
                <w:sz w:val="21"/>
              </w:rPr>
            </w:pPr>
          </w:p>
        </w:tc>
        <w:tc>
          <w:tcPr>
            <w:tcW w:w="2691" w:type="dxa"/>
            <w:vAlign w:val="top"/>
          </w:tcPr>
          <w:p w14:paraId="2D13E182">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50A63E5C">
            <w:pPr>
              <w:rPr>
                <w:rFonts w:ascii="Arial"/>
                <w:sz w:val="21"/>
              </w:rPr>
            </w:pPr>
          </w:p>
        </w:tc>
      </w:tr>
      <w:tr w14:paraId="5071D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0D81B8F">
            <w:pPr>
              <w:pStyle w:val="6"/>
              <w:spacing w:before="98" w:line="214" w:lineRule="auto"/>
              <w:ind w:left="479"/>
            </w:pPr>
            <w:r>
              <w:rPr>
                <w:spacing w:val="-3"/>
              </w:rPr>
              <w:t>单位资金</w:t>
            </w:r>
          </w:p>
        </w:tc>
        <w:tc>
          <w:tcPr>
            <w:tcW w:w="1387" w:type="dxa"/>
            <w:vAlign w:val="top"/>
          </w:tcPr>
          <w:p w14:paraId="2DC96D23">
            <w:pPr>
              <w:rPr>
                <w:rFonts w:ascii="Arial"/>
                <w:sz w:val="21"/>
              </w:rPr>
            </w:pPr>
          </w:p>
        </w:tc>
        <w:tc>
          <w:tcPr>
            <w:tcW w:w="2691" w:type="dxa"/>
            <w:vAlign w:val="top"/>
          </w:tcPr>
          <w:p w14:paraId="34920AAC">
            <w:pPr>
              <w:pStyle w:val="6"/>
              <w:spacing w:before="98" w:line="213" w:lineRule="auto"/>
              <w:ind w:left="119"/>
            </w:pPr>
            <w:r>
              <w:rPr>
                <w:spacing w:val="-2"/>
              </w:rPr>
              <w:t>229 其他支出</w:t>
            </w:r>
          </w:p>
        </w:tc>
        <w:tc>
          <w:tcPr>
            <w:tcW w:w="1705" w:type="dxa"/>
            <w:vAlign w:val="top"/>
          </w:tcPr>
          <w:p w14:paraId="0A4434C4">
            <w:pPr>
              <w:rPr>
                <w:rFonts w:ascii="Arial"/>
                <w:sz w:val="21"/>
              </w:rPr>
            </w:pPr>
          </w:p>
        </w:tc>
      </w:tr>
      <w:tr w14:paraId="14662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D5E51E">
            <w:pPr>
              <w:rPr>
                <w:rFonts w:ascii="Arial"/>
                <w:sz w:val="21"/>
              </w:rPr>
            </w:pPr>
          </w:p>
        </w:tc>
        <w:tc>
          <w:tcPr>
            <w:tcW w:w="1387" w:type="dxa"/>
            <w:vAlign w:val="top"/>
          </w:tcPr>
          <w:p w14:paraId="5B6AB6E7">
            <w:pPr>
              <w:rPr>
                <w:rFonts w:ascii="Arial"/>
                <w:sz w:val="21"/>
              </w:rPr>
            </w:pPr>
          </w:p>
        </w:tc>
        <w:tc>
          <w:tcPr>
            <w:tcW w:w="2691" w:type="dxa"/>
            <w:vAlign w:val="top"/>
          </w:tcPr>
          <w:p w14:paraId="0009ED5E">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A85287A">
            <w:pPr>
              <w:rPr>
                <w:rFonts w:ascii="Arial"/>
                <w:sz w:val="21"/>
              </w:rPr>
            </w:pPr>
          </w:p>
        </w:tc>
      </w:tr>
      <w:tr w14:paraId="0401D1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BEFAE8">
            <w:pPr>
              <w:rPr>
                <w:rFonts w:ascii="Arial"/>
                <w:sz w:val="21"/>
              </w:rPr>
            </w:pPr>
          </w:p>
        </w:tc>
        <w:tc>
          <w:tcPr>
            <w:tcW w:w="1387" w:type="dxa"/>
            <w:vAlign w:val="top"/>
          </w:tcPr>
          <w:p w14:paraId="0CAEFC06">
            <w:pPr>
              <w:rPr>
                <w:rFonts w:ascii="Arial"/>
                <w:sz w:val="21"/>
              </w:rPr>
            </w:pPr>
          </w:p>
        </w:tc>
        <w:tc>
          <w:tcPr>
            <w:tcW w:w="2691" w:type="dxa"/>
            <w:vAlign w:val="top"/>
          </w:tcPr>
          <w:p w14:paraId="507E383C">
            <w:pPr>
              <w:pStyle w:val="6"/>
              <w:spacing w:before="97" w:line="213" w:lineRule="auto"/>
              <w:ind w:left="119"/>
            </w:pPr>
            <w:r>
              <w:rPr>
                <w:spacing w:val="-2"/>
              </w:rPr>
              <w:t>231 债务还本支出</w:t>
            </w:r>
          </w:p>
        </w:tc>
        <w:tc>
          <w:tcPr>
            <w:tcW w:w="1705" w:type="dxa"/>
            <w:vAlign w:val="top"/>
          </w:tcPr>
          <w:p w14:paraId="2A5941E2">
            <w:pPr>
              <w:rPr>
                <w:rFonts w:ascii="Arial"/>
                <w:sz w:val="21"/>
              </w:rPr>
            </w:pPr>
          </w:p>
        </w:tc>
      </w:tr>
      <w:tr w14:paraId="6F18A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01DF3C">
            <w:pPr>
              <w:rPr>
                <w:rFonts w:ascii="Arial"/>
                <w:sz w:val="21"/>
              </w:rPr>
            </w:pPr>
          </w:p>
        </w:tc>
        <w:tc>
          <w:tcPr>
            <w:tcW w:w="1387" w:type="dxa"/>
            <w:vAlign w:val="top"/>
          </w:tcPr>
          <w:p w14:paraId="4EB93184">
            <w:pPr>
              <w:rPr>
                <w:rFonts w:ascii="Arial"/>
                <w:sz w:val="21"/>
              </w:rPr>
            </w:pPr>
          </w:p>
        </w:tc>
        <w:tc>
          <w:tcPr>
            <w:tcW w:w="2691" w:type="dxa"/>
            <w:vAlign w:val="top"/>
          </w:tcPr>
          <w:p w14:paraId="67C58223">
            <w:pPr>
              <w:pStyle w:val="6"/>
              <w:spacing w:before="97" w:line="213" w:lineRule="auto"/>
              <w:ind w:left="119"/>
            </w:pPr>
            <w:r>
              <w:rPr>
                <w:spacing w:val="-2"/>
              </w:rPr>
              <w:t>232 债务付息支出</w:t>
            </w:r>
          </w:p>
        </w:tc>
        <w:tc>
          <w:tcPr>
            <w:tcW w:w="1705" w:type="dxa"/>
            <w:vAlign w:val="top"/>
          </w:tcPr>
          <w:p w14:paraId="3F9A1BCD">
            <w:pPr>
              <w:rPr>
                <w:rFonts w:ascii="Arial"/>
                <w:sz w:val="21"/>
              </w:rPr>
            </w:pPr>
          </w:p>
        </w:tc>
      </w:tr>
      <w:tr w14:paraId="7B07B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99FD6B">
            <w:pPr>
              <w:rPr>
                <w:rFonts w:ascii="Arial"/>
                <w:sz w:val="21"/>
              </w:rPr>
            </w:pPr>
          </w:p>
        </w:tc>
        <w:tc>
          <w:tcPr>
            <w:tcW w:w="1387" w:type="dxa"/>
            <w:vAlign w:val="top"/>
          </w:tcPr>
          <w:p w14:paraId="49228059">
            <w:pPr>
              <w:rPr>
                <w:rFonts w:ascii="Arial"/>
                <w:sz w:val="21"/>
              </w:rPr>
            </w:pPr>
          </w:p>
        </w:tc>
        <w:tc>
          <w:tcPr>
            <w:tcW w:w="2691" w:type="dxa"/>
            <w:vAlign w:val="top"/>
          </w:tcPr>
          <w:p w14:paraId="74E53C28">
            <w:pPr>
              <w:pStyle w:val="6"/>
              <w:spacing w:before="96" w:line="213" w:lineRule="auto"/>
              <w:ind w:left="119"/>
            </w:pPr>
            <w:r>
              <w:rPr>
                <w:spacing w:val="-2"/>
              </w:rPr>
              <w:t>233 债务发行费用支出</w:t>
            </w:r>
          </w:p>
        </w:tc>
        <w:tc>
          <w:tcPr>
            <w:tcW w:w="1705" w:type="dxa"/>
            <w:vAlign w:val="top"/>
          </w:tcPr>
          <w:p w14:paraId="5F523CB2">
            <w:pPr>
              <w:rPr>
                <w:rFonts w:ascii="Arial"/>
                <w:sz w:val="21"/>
              </w:rPr>
            </w:pPr>
          </w:p>
        </w:tc>
      </w:tr>
      <w:tr w14:paraId="11EA3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F20E8B">
            <w:pPr>
              <w:rPr>
                <w:rFonts w:ascii="Arial"/>
                <w:sz w:val="21"/>
              </w:rPr>
            </w:pPr>
          </w:p>
        </w:tc>
        <w:tc>
          <w:tcPr>
            <w:tcW w:w="1387" w:type="dxa"/>
            <w:vAlign w:val="top"/>
          </w:tcPr>
          <w:p w14:paraId="355E1E5C">
            <w:pPr>
              <w:rPr>
                <w:rFonts w:ascii="Arial"/>
                <w:sz w:val="21"/>
              </w:rPr>
            </w:pPr>
          </w:p>
        </w:tc>
        <w:tc>
          <w:tcPr>
            <w:tcW w:w="2691" w:type="dxa"/>
            <w:vAlign w:val="top"/>
          </w:tcPr>
          <w:p w14:paraId="273EBEF0">
            <w:pPr>
              <w:pStyle w:val="6"/>
              <w:spacing w:before="98" w:line="213" w:lineRule="auto"/>
              <w:ind w:left="119"/>
            </w:pPr>
            <w:r>
              <w:rPr>
                <w:spacing w:val="-1"/>
              </w:rPr>
              <w:t>234 抗疫特别国债安排的支出</w:t>
            </w:r>
          </w:p>
        </w:tc>
        <w:tc>
          <w:tcPr>
            <w:tcW w:w="1705" w:type="dxa"/>
            <w:vAlign w:val="top"/>
          </w:tcPr>
          <w:p w14:paraId="276011DB">
            <w:pPr>
              <w:rPr>
                <w:rFonts w:ascii="Arial"/>
                <w:sz w:val="21"/>
              </w:rPr>
            </w:pPr>
          </w:p>
        </w:tc>
      </w:tr>
      <w:tr w14:paraId="7BE17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3DC7595">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98E9F45">
            <w:pPr>
              <w:pStyle w:val="6"/>
              <w:spacing w:before="98" w:line="218" w:lineRule="auto"/>
              <w:ind w:left="663"/>
            </w:pPr>
            <w:r>
              <w:rPr>
                <w:spacing w:val="-3"/>
              </w:rPr>
              <w:t>5493.39</w:t>
            </w:r>
          </w:p>
        </w:tc>
        <w:tc>
          <w:tcPr>
            <w:tcW w:w="2691" w:type="dxa"/>
            <w:vAlign w:val="top"/>
          </w:tcPr>
          <w:p w14:paraId="3C091ADE">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438A44F4">
            <w:pPr>
              <w:pStyle w:val="6"/>
              <w:spacing w:before="98" w:line="218" w:lineRule="auto"/>
              <w:ind w:left="979"/>
            </w:pPr>
            <w:r>
              <w:rPr>
                <w:spacing w:val="-3"/>
              </w:rPr>
              <w:t>5493.39</w:t>
            </w:r>
          </w:p>
        </w:tc>
      </w:tr>
    </w:tbl>
    <w:p w14:paraId="22ED32B1">
      <w:pPr>
        <w:rPr>
          <w:rFonts w:ascii="Arial"/>
          <w:sz w:val="21"/>
        </w:rPr>
      </w:pPr>
    </w:p>
    <w:p w14:paraId="34C530F7">
      <w:pPr>
        <w:rPr>
          <w:rFonts w:ascii="Arial" w:hAnsi="Arial" w:eastAsia="Arial" w:cs="Arial"/>
          <w:sz w:val="21"/>
          <w:szCs w:val="21"/>
        </w:rPr>
        <w:sectPr>
          <w:footerReference r:id="rId13" w:type="default"/>
          <w:pgSz w:w="11906" w:h="16839"/>
          <w:pgMar w:top="1431" w:right="959" w:bottom="1521" w:left="1775" w:header="0" w:footer="1156" w:gutter="0"/>
          <w:cols w:space="720" w:num="1"/>
        </w:sectPr>
      </w:pPr>
    </w:p>
    <w:p w14:paraId="2ECD676D">
      <w:pPr>
        <w:spacing w:line="279" w:lineRule="auto"/>
        <w:rPr>
          <w:rFonts w:ascii="Arial"/>
          <w:sz w:val="21"/>
        </w:rPr>
      </w:pPr>
    </w:p>
    <w:p w14:paraId="312A10D9">
      <w:pPr>
        <w:spacing w:line="279" w:lineRule="auto"/>
        <w:rPr>
          <w:rFonts w:ascii="Arial"/>
          <w:sz w:val="21"/>
        </w:rPr>
      </w:pPr>
    </w:p>
    <w:p w14:paraId="773883AE">
      <w:pPr>
        <w:spacing w:line="279" w:lineRule="auto"/>
        <w:rPr>
          <w:rFonts w:ascii="Arial"/>
          <w:sz w:val="21"/>
        </w:rPr>
      </w:pPr>
    </w:p>
    <w:p w14:paraId="76E15B06">
      <w:pPr>
        <w:pStyle w:val="2"/>
        <w:spacing w:before="100" w:line="222" w:lineRule="auto"/>
        <w:ind w:left="34"/>
        <w:outlineLvl w:val="0"/>
      </w:pPr>
      <w:r>
        <w:rPr>
          <w:b/>
          <w:bCs/>
          <w:spacing w:val="-4"/>
        </w:rPr>
        <w:t>表</w:t>
      </w:r>
      <w:r>
        <w:rPr>
          <w:spacing w:val="-49"/>
        </w:rPr>
        <w:t xml:space="preserve"> </w:t>
      </w:r>
      <w:r>
        <w:rPr>
          <w:b/>
          <w:bCs/>
          <w:spacing w:val="-4"/>
        </w:rPr>
        <w:t>2</w:t>
      </w:r>
    </w:p>
    <w:p w14:paraId="3F81FCB3">
      <w:pPr>
        <w:pStyle w:val="2"/>
        <w:spacing w:before="251" w:line="221" w:lineRule="auto"/>
        <w:ind w:left="5571"/>
        <w:outlineLvl w:val="0"/>
      </w:pPr>
      <w:r>
        <w:rPr>
          <w:b/>
          <w:bCs/>
          <w:spacing w:val="6"/>
        </w:rPr>
        <w:t>部门收入总体情况表</w:t>
      </w:r>
    </w:p>
    <w:p w14:paraId="0B231ECC">
      <w:pPr>
        <w:pStyle w:val="2"/>
        <w:spacing w:before="233" w:line="214" w:lineRule="auto"/>
        <w:ind w:left="122"/>
        <w:rPr>
          <w:sz w:val="24"/>
          <w:szCs w:val="24"/>
        </w:rPr>
      </w:pPr>
      <w:r>
        <w:rPr>
          <w:sz w:val="24"/>
          <w:szCs w:val="24"/>
        </w:rPr>
        <w:t xml:space="preserve">编制部门：托克逊县人力资源和社会保障局                                                     </w:t>
      </w:r>
      <w:r>
        <w:rPr>
          <w:spacing w:val="-1"/>
          <w:sz w:val="24"/>
          <w:szCs w:val="24"/>
        </w:rPr>
        <w:t xml:space="preserve">             单位：万元</w:t>
      </w:r>
    </w:p>
    <w:p w14:paraId="02B1389B">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9733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D1F9409">
            <w:pPr>
              <w:pStyle w:val="6"/>
              <w:spacing w:before="61" w:line="222" w:lineRule="auto"/>
              <w:ind w:left="173"/>
              <w:rPr>
                <w:sz w:val="19"/>
                <w:szCs w:val="19"/>
              </w:rPr>
            </w:pPr>
            <w:r>
              <w:rPr>
                <w:b/>
                <w:bCs/>
                <w:spacing w:val="6"/>
                <w:sz w:val="19"/>
                <w:szCs w:val="19"/>
              </w:rPr>
              <w:t>功能分类科</w:t>
            </w:r>
          </w:p>
          <w:p w14:paraId="31E158C0">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8343904">
            <w:pPr>
              <w:spacing w:line="279" w:lineRule="auto"/>
              <w:rPr>
                <w:rFonts w:ascii="Arial"/>
                <w:sz w:val="21"/>
              </w:rPr>
            </w:pPr>
          </w:p>
          <w:p w14:paraId="12333764">
            <w:pPr>
              <w:spacing w:line="279" w:lineRule="auto"/>
              <w:rPr>
                <w:rFonts w:ascii="Arial"/>
                <w:sz w:val="21"/>
              </w:rPr>
            </w:pPr>
          </w:p>
          <w:p w14:paraId="5AD6C0F8">
            <w:pPr>
              <w:spacing w:line="279" w:lineRule="auto"/>
              <w:rPr>
                <w:rFonts w:ascii="Arial"/>
                <w:sz w:val="21"/>
              </w:rPr>
            </w:pPr>
          </w:p>
          <w:p w14:paraId="34D8BBBB">
            <w:pPr>
              <w:spacing w:line="279" w:lineRule="auto"/>
              <w:rPr>
                <w:rFonts w:ascii="Arial"/>
                <w:sz w:val="21"/>
              </w:rPr>
            </w:pPr>
          </w:p>
          <w:p w14:paraId="49F457E2">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0BF309CB">
            <w:pPr>
              <w:spacing w:line="279" w:lineRule="auto"/>
              <w:rPr>
                <w:rFonts w:ascii="Arial"/>
                <w:sz w:val="21"/>
              </w:rPr>
            </w:pPr>
          </w:p>
          <w:p w14:paraId="0870E392">
            <w:pPr>
              <w:spacing w:line="279" w:lineRule="auto"/>
              <w:rPr>
                <w:rFonts w:ascii="Arial"/>
                <w:sz w:val="21"/>
              </w:rPr>
            </w:pPr>
          </w:p>
          <w:p w14:paraId="7C793A89">
            <w:pPr>
              <w:spacing w:line="279" w:lineRule="auto"/>
              <w:rPr>
                <w:rFonts w:ascii="Arial"/>
                <w:sz w:val="21"/>
              </w:rPr>
            </w:pPr>
          </w:p>
          <w:p w14:paraId="5B1FDAA3">
            <w:pPr>
              <w:spacing w:line="280" w:lineRule="auto"/>
              <w:rPr>
                <w:rFonts w:ascii="Arial"/>
                <w:sz w:val="21"/>
              </w:rPr>
            </w:pPr>
          </w:p>
          <w:p w14:paraId="514233BE">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7650A7F8">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1BBE8119">
            <w:pPr>
              <w:spacing w:line="325" w:lineRule="auto"/>
              <w:rPr>
                <w:rFonts w:ascii="Arial"/>
                <w:sz w:val="21"/>
              </w:rPr>
            </w:pPr>
          </w:p>
          <w:p w14:paraId="1BF56013">
            <w:pPr>
              <w:spacing w:line="326" w:lineRule="auto"/>
              <w:rPr>
                <w:rFonts w:ascii="Arial"/>
                <w:sz w:val="21"/>
              </w:rPr>
            </w:pPr>
          </w:p>
          <w:p w14:paraId="3D7D206D">
            <w:pPr>
              <w:pStyle w:val="6"/>
              <w:spacing w:before="62" w:line="222" w:lineRule="auto"/>
              <w:ind w:left="144"/>
              <w:rPr>
                <w:sz w:val="19"/>
                <w:szCs w:val="19"/>
              </w:rPr>
            </w:pPr>
            <w:r>
              <w:rPr>
                <w:b/>
                <w:bCs/>
                <w:spacing w:val="4"/>
                <w:sz w:val="19"/>
                <w:szCs w:val="19"/>
              </w:rPr>
              <w:t>财政专</w:t>
            </w:r>
          </w:p>
          <w:p w14:paraId="3A54DC47">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6257FF5">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626BE89D">
            <w:pPr>
              <w:rPr>
                <w:rFonts w:ascii="Arial"/>
                <w:sz w:val="21"/>
              </w:rPr>
            </w:pPr>
          </w:p>
          <w:p w14:paraId="19CAA463">
            <w:pPr>
              <w:rPr>
                <w:rFonts w:ascii="Arial"/>
                <w:sz w:val="21"/>
              </w:rPr>
            </w:pPr>
          </w:p>
          <w:p w14:paraId="18B4CF8B">
            <w:pPr>
              <w:rPr>
                <w:rFonts w:ascii="Arial"/>
                <w:sz w:val="21"/>
              </w:rPr>
            </w:pPr>
          </w:p>
          <w:p w14:paraId="51C9FB0A">
            <w:pPr>
              <w:spacing w:line="241" w:lineRule="auto"/>
              <w:rPr>
                <w:rFonts w:ascii="Arial"/>
                <w:sz w:val="21"/>
              </w:rPr>
            </w:pPr>
          </w:p>
          <w:p w14:paraId="35072624">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83D0873">
            <w:pPr>
              <w:rPr>
                <w:rFonts w:ascii="Arial"/>
                <w:sz w:val="21"/>
              </w:rPr>
            </w:pPr>
          </w:p>
          <w:p w14:paraId="2CA4F356">
            <w:pPr>
              <w:rPr>
                <w:rFonts w:ascii="Arial"/>
                <w:sz w:val="21"/>
              </w:rPr>
            </w:pPr>
          </w:p>
          <w:p w14:paraId="0B530F3E">
            <w:pPr>
              <w:spacing w:line="241" w:lineRule="auto"/>
              <w:rPr>
                <w:rFonts w:ascii="Arial"/>
                <w:sz w:val="21"/>
              </w:rPr>
            </w:pPr>
          </w:p>
          <w:p w14:paraId="60DBD0AF">
            <w:pPr>
              <w:spacing w:line="241" w:lineRule="auto"/>
              <w:rPr>
                <w:rFonts w:ascii="Arial"/>
                <w:sz w:val="21"/>
              </w:rPr>
            </w:pPr>
          </w:p>
          <w:p w14:paraId="6FE295EE">
            <w:pPr>
              <w:pStyle w:val="6"/>
              <w:spacing w:before="61" w:line="222" w:lineRule="auto"/>
              <w:ind w:left="129"/>
              <w:rPr>
                <w:sz w:val="19"/>
                <w:szCs w:val="19"/>
              </w:rPr>
            </w:pPr>
            <w:r>
              <w:rPr>
                <w:b/>
                <w:bCs/>
                <w:spacing w:val="4"/>
                <w:sz w:val="19"/>
                <w:szCs w:val="19"/>
              </w:rPr>
              <w:t>财政拨</w:t>
            </w:r>
          </w:p>
          <w:p w14:paraId="74D28074">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19A8308">
            <w:pPr>
              <w:spacing w:line="268" w:lineRule="auto"/>
              <w:rPr>
                <w:rFonts w:ascii="Arial"/>
                <w:sz w:val="21"/>
              </w:rPr>
            </w:pPr>
          </w:p>
          <w:p w14:paraId="61C8808B">
            <w:pPr>
              <w:spacing w:line="269" w:lineRule="auto"/>
              <w:rPr>
                <w:rFonts w:ascii="Arial"/>
                <w:sz w:val="21"/>
              </w:rPr>
            </w:pPr>
          </w:p>
          <w:p w14:paraId="3E3BA07A">
            <w:pPr>
              <w:spacing w:line="269" w:lineRule="auto"/>
              <w:rPr>
                <w:rFonts w:ascii="Arial"/>
                <w:sz w:val="21"/>
              </w:rPr>
            </w:pPr>
          </w:p>
          <w:p w14:paraId="08CC163A">
            <w:pPr>
              <w:pStyle w:val="6"/>
              <w:spacing w:before="62" w:line="222" w:lineRule="auto"/>
              <w:ind w:left="128"/>
              <w:rPr>
                <w:sz w:val="19"/>
                <w:szCs w:val="19"/>
              </w:rPr>
            </w:pPr>
            <w:r>
              <w:rPr>
                <w:b/>
                <w:bCs/>
                <w:spacing w:val="1"/>
                <w:sz w:val="19"/>
                <w:szCs w:val="19"/>
              </w:rPr>
              <w:t>非财政</w:t>
            </w:r>
          </w:p>
          <w:p w14:paraId="4C64936C">
            <w:pPr>
              <w:pStyle w:val="6"/>
              <w:spacing w:before="83" w:line="222" w:lineRule="auto"/>
              <w:ind w:left="116"/>
              <w:rPr>
                <w:sz w:val="19"/>
                <w:szCs w:val="19"/>
              </w:rPr>
            </w:pPr>
            <w:r>
              <w:rPr>
                <w:b/>
                <w:bCs/>
                <w:spacing w:val="5"/>
                <w:sz w:val="19"/>
                <w:szCs w:val="19"/>
              </w:rPr>
              <w:t>拨款结</w:t>
            </w:r>
          </w:p>
          <w:p w14:paraId="638063E4">
            <w:pPr>
              <w:pStyle w:val="6"/>
              <w:spacing w:before="83" w:line="222" w:lineRule="auto"/>
              <w:ind w:left="127"/>
              <w:rPr>
                <w:sz w:val="19"/>
                <w:szCs w:val="19"/>
              </w:rPr>
            </w:pPr>
            <w:r>
              <w:rPr>
                <w:b/>
                <w:bCs/>
                <w:spacing w:val="1"/>
                <w:sz w:val="19"/>
                <w:szCs w:val="19"/>
              </w:rPr>
              <w:t>转结余</w:t>
            </w:r>
          </w:p>
        </w:tc>
      </w:tr>
      <w:tr w14:paraId="6A2C1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6" w:hRule="atLeast"/>
        </w:trPr>
        <w:tc>
          <w:tcPr>
            <w:tcW w:w="493" w:type="dxa"/>
            <w:vAlign w:val="top"/>
          </w:tcPr>
          <w:p w14:paraId="7E61805F">
            <w:pPr>
              <w:spacing w:line="265" w:lineRule="auto"/>
              <w:rPr>
                <w:rFonts w:ascii="Arial"/>
                <w:sz w:val="21"/>
              </w:rPr>
            </w:pPr>
          </w:p>
          <w:p w14:paraId="59FD3475">
            <w:pPr>
              <w:spacing w:line="266" w:lineRule="auto"/>
              <w:rPr>
                <w:rFonts w:ascii="Arial"/>
                <w:sz w:val="21"/>
              </w:rPr>
            </w:pPr>
          </w:p>
          <w:p w14:paraId="2B23CB2A">
            <w:pPr>
              <w:spacing w:line="266" w:lineRule="auto"/>
              <w:rPr>
                <w:rFonts w:ascii="Arial"/>
                <w:sz w:val="21"/>
              </w:rPr>
            </w:pPr>
          </w:p>
          <w:p w14:paraId="1A9C94A6">
            <w:pPr>
              <w:pStyle w:val="6"/>
              <w:spacing w:before="61" w:line="222" w:lineRule="auto"/>
              <w:ind w:left="198"/>
              <w:rPr>
                <w:sz w:val="19"/>
                <w:szCs w:val="19"/>
              </w:rPr>
            </w:pPr>
            <w:r>
              <w:rPr>
                <w:b/>
                <w:bCs/>
                <w:spacing w:val="-2"/>
                <w:sz w:val="19"/>
                <w:szCs w:val="19"/>
              </w:rPr>
              <w:t>类</w:t>
            </w:r>
          </w:p>
        </w:tc>
        <w:tc>
          <w:tcPr>
            <w:tcW w:w="417" w:type="dxa"/>
            <w:vAlign w:val="top"/>
          </w:tcPr>
          <w:p w14:paraId="3FB6D435">
            <w:pPr>
              <w:spacing w:line="265" w:lineRule="auto"/>
              <w:rPr>
                <w:rFonts w:ascii="Arial"/>
                <w:sz w:val="21"/>
              </w:rPr>
            </w:pPr>
          </w:p>
          <w:p w14:paraId="4D05C698">
            <w:pPr>
              <w:spacing w:line="266" w:lineRule="auto"/>
              <w:rPr>
                <w:rFonts w:ascii="Arial"/>
                <w:sz w:val="21"/>
              </w:rPr>
            </w:pPr>
          </w:p>
          <w:p w14:paraId="34D85C23">
            <w:pPr>
              <w:spacing w:line="266" w:lineRule="auto"/>
              <w:rPr>
                <w:rFonts w:ascii="Arial"/>
                <w:sz w:val="21"/>
              </w:rPr>
            </w:pPr>
          </w:p>
          <w:p w14:paraId="23E4971A">
            <w:pPr>
              <w:pStyle w:val="6"/>
              <w:spacing w:before="62" w:line="226" w:lineRule="auto"/>
              <w:ind w:left="114"/>
              <w:rPr>
                <w:sz w:val="19"/>
                <w:szCs w:val="19"/>
              </w:rPr>
            </w:pPr>
            <w:r>
              <w:rPr>
                <w:b/>
                <w:bCs/>
                <w:spacing w:val="-2"/>
                <w:sz w:val="19"/>
                <w:szCs w:val="19"/>
              </w:rPr>
              <w:t>款</w:t>
            </w:r>
          </w:p>
        </w:tc>
        <w:tc>
          <w:tcPr>
            <w:tcW w:w="417" w:type="dxa"/>
            <w:vAlign w:val="top"/>
          </w:tcPr>
          <w:p w14:paraId="69E40ADB">
            <w:pPr>
              <w:spacing w:line="265" w:lineRule="auto"/>
              <w:rPr>
                <w:rFonts w:ascii="Arial"/>
                <w:sz w:val="21"/>
              </w:rPr>
            </w:pPr>
          </w:p>
          <w:p w14:paraId="765A680C">
            <w:pPr>
              <w:spacing w:line="266" w:lineRule="auto"/>
              <w:rPr>
                <w:rFonts w:ascii="Arial"/>
                <w:sz w:val="21"/>
              </w:rPr>
            </w:pPr>
          </w:p>
          <w:p w14:paraId="1C70B150">
            <w:pPr>
              <w:spacing w:line="266" w:lineRule="auto"/>
              <w:rPr>
                <w:rFonts w:ascii="Arial"/>
                <w:sz w:val="21"/>
              </w:rPr>
            </w:pPr>
          </w:p>
          <w:p w14:paraId="5056E173">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765BA71C">
            <w:pPr>
              <w:rPr>
                <w:rFonts w:ascii="Arial"/>
                <w:sz w:val="21"/>
              </w:rPr>
            </w:pPr>
          </w:p>
        </w:tc>
        <w:tc>
          <w:tcPr>
            <w:tcW w:w="1009" w:type="dxa"/>
            <w:vMerge w:val="continue"/>
            <w:tcBorders>
              <w:top w:val="nil"/>
            </w:tcBorders>
            <w:vAlign w:val="top"/>
          </w:tcPr>
          <w:p w14:paraId="24777D88">
            <w:pPr>
              <w:rPr>
                <w:rFonts w:ascii="Arial"/>
                <w:sz w:val="21"/>
              </w:rPr>
            </w:pPr>
          </w:p>
        </w:tc>
        <w:tc>
          <w:tcPr>
            <w:tcW w:w="1019" w:type="dxa"/>
            <w:vAlign w:val="top"/>
          </w:tcPr>
          <w:p w14:paraId="341B154E">
            <w:pPr>
              <w:spacing w:line="243" w:lineRule="auto"/>
              <w:rPr>
                <w:rFonts w:ascii="Arial"/>
                <w:sz w:val="21"/>
              </w:rPr>
            </w:pPr>
          </w:p>
          <w:p w14:paraId="097249C1">
            <w:pPr>
              <w:spacing w:line="244" w:lineRule="auto"/>
              <w:rPr>
                <w:rFonts w:ascii="Arial"/>
                <w:sz w:val="21"/>
              </w:rPr>
            </w:pPr>
          </w:p>
          <w:p w14:paraId="351C31E2">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14769DDF">
            <w:pPr>
              <w:spacing w:line="321" w:lineRule="auto"/>
              <w:rPr>
                <w:rFonts w:ascii="Arial"/>
                <w:sz w:val="21"/>
              </w:rPr>
            </w:pPr>
          </w:p>
          <w:p w14:paraId="56C0B3D9">
            <w:pPr>
              <w:spacing w:line="321" w:lineRule="auto"/>
              <w:rPr>
                <w:rFonts w:ascii="Arial"/>
                <w:sz w:val="21"/>
              </w:rPr>
            </w:pPr>
          </w:p>
          <w:p w14:paraId="18FF4DE4">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1FFEECE9">
            <w:pPr>
              <w:pStyle w:val="6"/>
              <w:spacing w:before="76" w:line="222" w:lineRule="auto"/>
              <w:ind w:left="115"/>
              <w:rPr>
                <w:sz w:val="19"/>
                <w:szCs w:val="19"/>
              </w:rPr>
            </w:pPr>
            <w:r>
              <w:rPr>
                <w:b/>
                <w:bCs/>
                <w:spacing w:val="4"/>
                <w:sz w:val="19"/>
                <w:szCs w:val="19"/>
              </w:rPr>
              <w:t>共预算</w:t>
            </w:r>
          </w:p>
        </w:tc>
        <w:tc>
          <w:tcPr>
            <w:tcW w:w="840" w:type="dxa"/>
            <w:vAlign w:val="top"/>
          </w:tcPr>
          <w:p w14:paraId="0ADF07D2">
            <w:pPr>
              <w:pStyle w:val="6"/>
              <w:spacing w:before="239" w:line="227" w:lineRule="auto"/>
              <w:ind w:left="119"/>
              <w:rPr>
                <w:sz w:val="19"/>
                <w:szCs w:val="19"/>
              </w:rPr>
            </w:pPr>
            <w:r>
              <w:rPr>
                <w:b/>
                <w:bCs/>
                <w:spacing w:val="15"/>
                <w:sz w:val="19"/>
                <w:szCs w:val="19"/>
              </w:rPr>
              <w:t>上级一</w:t>
            </w:r>
          </w:p>
          <w:p w14:paraId="043D0CF4">
            <w:pPr>
              <w:pStyle w:val="6"/>
              <w:spacing w:before="79" w:line="224" w:lineRule="auto"/>
              <w:ind w:left="117"/>
              <w:rPr>
                <w:sz w:val="19"/>
                <w:szCs w:val="19"/>
              </w:rPr>
            </w:pPr>
            <w:r>
              <w:rPr>
                <w:b/>
                <w:bCs/>
                <w:spacing w:val="12"/>
                <w:sz w:val="19"/>
                <w:szCs w:val="19"/>
              </w:rPr>
              <w:t>般公共</w:t>
            </w:r>
          </w:p>
          <w:p w14:paraId="13968C0D">
            <w:pPr>
              <w:pStyle w:val="6"/>
              <w:spacing w:before="81" w:line="222" w:lineRule="auto"/>
              <w:ind w:left="122"/>
              <w:rPr>
                <w:sz w:val="19"/>
                <w:szCs w:val="19"/>
              </w:rPr>
            </w:pPr>
            <w:r>
              <w:rPr>
                <w:b/>
                <w:bCs/>
                <w:spacing w:val="10"/>
                <w:sz w:val="19"/>
                <w:szCs w:val="19"/>
              </w:rPr>
              <w:t>预算安</w:t>
            </w:r>
          </w:p>
          <w:p w14:paraId="6D7166A5">
            <w:pPr>
              <w:pStyle w:val="6"/>
              <w:spacing w:before="83" w:line="224" w:lineRule="auto"/>
              <w:ind w:left="117"/>
              <w:rPr>
                <w:sz w:val="19"/>
                <w:szCs w:val="19"/>
              </w:rPr>
            </w:pPr>
            <w:r>
              <w:rPr>
                <w:b/>
                <w:bCs/>
                <w:spacing w:val="12"/>
                <w:sz w:val="19"/>
                <w:szCs w:val="19"/>
              </w:rPr>
              <w:t>排的转</w:t>
            </w:r>
          </w:p>
          <w:p w14:paraId="48FDCC45">
            <w:pPr>
              <w:pStyle w:val="6"/>
              <w:spacing w:before="80" w:line="222" w:lineRule="auto"/>
              <w:ind w:left="120"/>
              <w:rPr>
                <w:sz w:val="19"/>
                <w:szCs w:val="19"/>
              </w:rPr>
            </w:pPr>
            <w:r>
              <w:rPr>
                <w:b/>
                <w:bCs/>
                <w:spacing w:val="3"/>
                <w:sz w:val="19"/>
                <w:szCs w:val="19"/>
              </w:rPr>
              <w:t>移支付</w:t>
            </w:r>
          </w:p>
        </w:tc>
        <w:tc>
          <w:tcPr>
            <w:tcW w:w="850" w:type="dxa"/>
            <w:vAlign w:val="top"/>
          </w:tcPr>
          <w:p w14:paraId="1A42D1F1">
            <w:pPr>
              <w:spacing w:line="243" w:lineRule="auto"/>
              <w:rPr>
                <w:rFonts w:ascii="Arial"/>
                <w:sz w:val="21"/>
              </w:rPr>
            </w:pPr>
          </w:p>
          <w:p w14:paraId="5E97E815">
            <w:pPr>
              <w:spacing w:line="244" w:lineRule="auto"/>
              <w:rPr>
                <w:rFonts w:ascii="Arial"/>
                <w:sz w:val="21"/>
              </w:rPr>
            </w:pPr>
          </w:p>
          <w:p w14:paraId="510AF5B4">
            <w:pPr>
              <w:pStyle w:val="6"/>
              <w:spacing w:before="62" w:line="222" w:lineRule="auto"/>
              <w:ind w:left="118"/>
              <w:rPr>
                <w:sz w:val="19"/>
                <w:szCs w:val="19"/>
              </w:rPr>
            </w:pPr>
            <w:r>
              <w:rPr>
                <w:b/>
                <w:bCs/>
                <w:spacing w:val="15"/>
                <w:sz w:val="19"/>
                <w:szCs w:val="19"/>
              </w:rPr>
              <w:t>政府性</w:t>
            </w:r>
          </w:p>
          <w:p w14:paraId="1FE3E77A">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EE56D1A">
            <w:pPr>
              <w:pStyle w:val="6"/>
              <w:spacing w:before="240" w:line="222" w:lineRule="auto"/>
              <w:ind w:left="119"/>
              <w:rPr>
                <w:sz w:val="19"/>
                <w:szCs w:val="19"/>
              </w:rPr>
            </w:pPr>
            <w:r>
              <w:rPr>
                <w:b/>
                <w:bCs/>
                <w:spacing w:val="11"/>
                <w:sz w:val="19"/>
                <w:szCs w:val="19"/>
              </w:rPr>
              <w:t>上级政</w:t>
            </w:r>
          </w:p>
          <w:p w14:paraId="4FF0E5EB">
            <w:pPr>
              <w:pStyle w:val="6"/>
              <w:spacing w:before="83" w:line="222" w:lineRule="auto"/>
              <w:ind w:left="116"/>
              <w:rPr>
                <w:sz w:val="19"/>
                <w:szCs w:val="19"/>
              </w:rPr>
            </w:pPr>
            <w:r>
              <w:rPr>
                <w:b/>
                <w:bCs/>
                <w:spacing w:val="12"/>
                <w:sz w:val="19"/>
                <w:szCs w:val="19"/>
              </w:rPr>
              <w:t>府性基</w:t>
            </w:r>
          </w:p>
          <w:p w14:paraId="4708906A">
            <w:pPr>
              <w:pStyle w:val="6"/>
              <w:spacing w:before="83" w:line="224" w:lineRule="auto"/>
              <w:ind w:left="116"/>
              <w:rPr>
                <w:sz w:val="19"/>
                <w:szCs w:val="19"/>
              </w:rPr>
            </w:pPr>
            <w:r>
              <w:rPr>
                <w:b/>
                <w:bCs/>
                <w:spacing w:val="12"/>
                <w:sz w:val="19"/>
                <w:szCs w:val="19"/>
              </w:rPr>
              <w:t>金安排</w:t>
            </w:r>
          </w:p>
          <w:p w14:paraId="66144680">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208471D">
            <w:pPr>
              <w:spacing w:line="332" w:lineRule="auto"/>
              <w:rPr>
                <w:rFonts w:ascii="Arial"/>
                <w:sz w:val="21"/>
              </w:rPr>
            </w:pPr>
          </w:p>
          <w:p w14:paraId="7F9BBBCC">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572B1BA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6C6A08D9">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614CA19F">
            <w:pPr>
              <w:pStyle w:val="6"/>
              <w:spacing w:before="79" w:line="222" w:lineRule="auto"/>
              <w:ind w:left="122"/>
              <w:rPr>
                <w:sz w:val="19"/>
                <w:szCs w:val="19"/>
              </w:rPr>
            </w:pPr>
            <w:r>
              <w:rPr>
                <w:b/>
                <w:bCs/>
                <w:sz w:val="19"/>
                <w:szCs w:val="19"/>
              </w:rPr>
              <w:t>预算</w:t>
            </w:r>
          </w:p>
        </w:tc>
        <w:tc>
          <w:tcPr>
            <w:tcW w:w="850" w:type="dxa"/>
            <w:vAlign w:val="top"/>
          </w:tcPr>
          <w:p w14:paraId="2D192039">
            <w:pPr>
              <w:pStyle w:val="6"/>
              <w:spacing w:before="83" w:line="227" w:lineRule="auto"/>
              <w:ind w:left="120"/>
              <w:rPr>
                <w:sz w:val="19"/>
                <w:szCs w:val="19"/>
              </w:rPr>
            </w:pPr>
            <w:r>
              <w:rPr>
                <w:b/>
                <w:bCs/>
                <w:spacing w:val="14"/>
                <w:sz w:val="19"/>
                <w:szCs w:val="19"/>
              </w:rPr>
              <w:t>上级国</w:t>
            </w:r>
          </w:p>
          <w:p w14:paraId="129BC20C">
            <w:pPr>
              <w:pStyle w:val="6"/>
              <w:spacing w:before="78" w:line="223" w:lineRule="auto"/>
              <w:ind w:left="120"/>
              <w:rPr>
                <w:sz w:val="19"/>
                <w:szCs w:val="19"/>
              </w:rPr>
            </w:pPr>
            <w:r>
              <w:rPr>
                <w:b/>
                <w:bCs/>
                <w:spacing w:val="14"/>
                <w:sz w:val="19"/>
                <w:szCs w:val="19"/>
              </w:rPr>
              <w:t>有资本</w:t>
            </w:r>
          </w:p>
          <w:p w14:paraId="59A7B74B">
            <w:pPr>
              <w:pStyle w:val="6"/>
              <w:spacing w:before="82" w:line="222" w:lineRule="auto"/>
              <w:ind w:left="120"/>
              <w:rPr>
                <w:sz w:val="19"/>
                <w:szCs w:val="19"/>
              </w:rPr>
            </w:pPr>
            <w:r>
              <w:rPr>
                <w:b/>
                <w:bCs/>
                <w:spacing w:val="14"/>
                <w:sz w:val="19"/>
                <w:szCs w:val="19"/>
              </w:rPr>
              <w:t>经营预</w:t>
            </w:r>
          </w:p>
          <w:p w14:paraId="2BEDBE15">
            <w:pPr>
              <w:pStyle w:val="6"/>
              <w:spacing w:before="83" w:line="222" w:lineRule="auto"/>
              <w:ind w:left="121"/>
              <w:rPr>
                <w:sz w:val="19"/>
                <w:szCs w:val="19"/>
              </w:rPr>
            </w:pPr>
            <w:r>
              <w:rPr>
                <w:b/>
                <w:bCs/>
                <w:spacing w:val="14"/>
                <w:sz w:val="19"/>
                <w:szCs w:val="19"/>
              </w:rPr>
              <w:t>算安排</w:t>
            </w:r>
          </w:p>
          <w:p w14:paraId="0B3AF56C">
            <w:pPr>
              <w:pStyle w:val="6"/>
              <w:spacing w:before="83" w:line="284"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CD686E2">
            <w:pPr>
              <w:rPr>
                <w:rFonts w:ascii="Arial"/>
                <w:sz w:val="21"/>
              </w:rPr>
            </w:pPr>
          </w:p>
        </w:tc>
        <w:tc>
          <w:tcPr>
            <w:tcW w:w="870" w:type="dxa"/>
            <w:vMerge w:val="continue"/>
            <w:tcBorders>
              <w:top w:val="nil"/>
            </w:tcBorders>
            <w:vAlign w:val="top"/>
          </w:tcPr>
          <w:p w14:paraId="7992EB9A">
            <w:pPr>
              <w:rPr>
                <w:rFonts w:ascii="Arial"/>
                <w:sz w:val="21"/>
              </w:rPr>
            </w:pPr>
          </w:p>
        </w:tc>
        <w:tc>
          <w:tcPr>
            <w:tcW w:w="840" w:type="dxa"/>
            <w:vMerge w:val="continue"/>
            <w:tcBorders>
              <w:top w:val="nil"/>
            </w:tcBorders>
            <w:vAlign w:val="top"/>
          </w:tcPr>
          <w:p w14:paraId="4223A242">
            <w:pPr>
              <w:rPr>
                <w:rFonts w:ascii="Arial"/>
                <w:sz w:val="21"/>
              </w:rPr>
            </w:pPr>
          </w:p>
        </w:tc>
        <w:tc>
          <w:tcPr>
            <w:tcW w:w="824" w:type="dxa"/>
            <w:vMerge w:val="continue"/>
            <w:tcBorders>
              <w:top w:val="nil"/>
            </w:tcBorders>
            <w:vAlign w:val="top"/>
          </w:tcPr>
          <w:p w14:paraId="43E57972">
            <w:pPr>
              <w:rPr>
                <w:rFonts w:ascii="Arial"/>
                <w:sz w:val="21"/>
              </w:rPr>
            </w:pPr>
          </w:p>
        </w:tc>
      </w:tr>
      <w:tr w14:paraId="5AC00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ADDA959">
            <w:pPr>
              <w:pStyle w:val="6"/>
              <w:spacing w:before="224" w:line="242" w:lineRule="auto"/>
              <w:ind w:left="122"/>
            </w:pPr>
            <w:r>
              <w:rPr>
                <w:b/>
                <w:bCs/>
                <w:spacing w:val="-6"/>
              </w:rPr>
              <w:t>208</w:t>
            </w:r>
          </w:p>
        </w:tc>
        <w:tc>
          <w:tcPr>
            <w:tcW w:w="417" w:type="dxa"/>
            <w:vAlign w:val="top"/>
          </w:tcPr>
          <w:p w14:paraId="1C961983">
            <w:pPr>
              <w:rPr>
                <w:rFonts w:ascii="Arial"/>
                <w:sz w:val="21"/>
              </w:rPr>
            </w:pPr>
          </w:p>
        </w:tc>
        <w:tc>
          <w:tcPr>
            <w:tcW w:w="417" w:type="dxa"/>
            <w:vAlign w:val="top"/>
          </w:tcPr>
          <w:p w14:paraId="3D7DE56A">
            <w:pPr>
              <w:rPr>
                <w:rFonts w:ascii="Arial"/>
                <w:sz w:val="21"/>
              </w:rPr>
            </w:pPr>
          </w:p>
        </w:tc>
        <w:tc>
          <w:tcPr>
            <w:tcW w:w="2055" w:type="dxa"/>
            <w:vAlign w:val="top"/>
          </w:tcPr>
          <w:p w14:paraId="6EF8FF50">
            <w:pPr>
              <w:pStyle w:val="6"/>
              <w:spacing w:before="223" w:line="213" w:lineRule="auto"/>
              <w:ind w:left="114"/>
            </w:pPr>
            <w:r>
              <w:rPr>
                <w:b/>
                <w:bCs/>
                <w:spacing w:val="-3"/>
              </w:rPr>
              <w:t>社会保障和就业支出</w:t>
            </w:r>
          </w:p>
        </w:tc>
        <w:tc>
          <w:tcPr>
            <w:tcW w:w="1009" w:type="dxa"/>
            <w:vAlign w:val="top"/>
          </w:tcPr>
          <w:p w14:paraId="779D8355">
            <w:pPr>
              <w:pStyle w:val="6"/>
              <w:spacing w:before="223"/>
              <w:ind w:left="285"/>
            </w:pPr>
            <w:r>
              <w:rPr>
                <w:b/>
                <w:bCs/>
                <w:spacing w:val="-4"/>
              </w:rPr>
              <w:t>5378.93</w:t>
            </w:r>
          </w:p>
        </w:tc>
        <w:tc>
          <w:tcPr>
            <w:tcW w:w="1019" w:type="dxa"/>
            <w:vAlign w:val="top"/>
          </w:tcPr>
          <w:p w14:paraId="1C9F6CCD">
            <w:pPr>
              <w:pStyle w:val="6"/>
              <w:spacing w:before="223"/>
              <w:ind w:left="296"/>
            </w:pPr>
            <w:r>
              <w:rPr>
                <w:b/>
                <w:bCs/>
                <w:spacing w:val="-4"/>
              </w:rPr>
              <w:t>5013.84</w:t>
            </w:r>
          </w:p>
        </w:tc>
        <w:tc>
          <w:tcPr>
            <w:tcW w:w="949" w:type="dxa"/>
            <w:vAlign w:val="top"/>
          </w:tcPr>
          <w:p w14:paraId="64DAE3D3">
            <w:pPr>
              <w:pStyle w:val="6"/>
              <w:spacing w:before="223"/>
              <w:ind w:left="229"/>
            </w:pPr>
            <w:r>
              <w:rPr>
                <w:b/>
                <w:bCs/>
                <w:spacing w:val="-4"/>
              </w:rPr>
              <w:t>1659.59</w:t>
            </w:r>
          </w:p>
        </w:tc>
        <w:tc>
          <w:tcPr>
            <w:tcW w:w="840" w:type="dxa"/>
            <w:vAlign w:val="top"/>
          </w:tcPr>
          <w:p w14:paraId="3898EE76">
            <w:pPr>
              <w:pStyle w:val="6"/>
              <w:spacing w:before="67"/>
              <w:ind w:left="128"/>
            </w:pPr>
            <w:r>
              <w:rPr>
                <w:b/>
                <w:bCs/>
                <w:spacing w:val="-5"/>
              </w:rPr>
              <w:t>3354.2</w:t>
            </w:r>
          </w:p>
          <w:p w14:paraId="275171EA">
            <w:pPr>
              <w:pStyle w:val="6"/>
              <w:spacing w:before="78" w:line="242" w:lineRule="auto"/>
              <w:ind w:left="123"/>
            </w:pPr>
            <w:r>
              <w:rPr>
                <w:b/>
                <w:bCs/>
                <w:spacing w:val="-2"/>
              </w:rPr>
              <w:t>5</w:t>
            </w:r>
          </w:p>
        </w:tc>
        <w:tc>
          <w:tcPr>
            <w:tcW w:w="850" w:type="dxa"/>
            <w:vAlign w:val="top"/>
          </w:tcPr>
          <w:p w14:paraId="3E178BB7">
            <w:pPr>
              <w:rPr>
                <w:rFonts w:ascii="Arial"/>
                <w:sz w:val="21"/>
              </w:rPr>
            </w:pPr>
          </w:p>
        </w:tc>
        <w:tc>
          <w:tcPr>
            <w:tcW w:w="840" w:type="dxa"/>
            <w:vAlign w:val="top"/>
          </w:tcPr>
          <w:p w14:paraId="0728B220">
            <w:pPr>
              <w:rPr>
                <w:rFonts w:ascii="Arial"/>
                <w:sz w:val="21"/>
              </w:rPr>
            </w:pPr>
          </w:p>
        </w:tc>
        <w:tc>
          <w:tcPr>
            <w:tcW w:w="750" w:type="dxa"/>
            <w:vAlign w:val="top"/>
          </w:tcPr>
          <w:p w14:paraId="4BD782D0">
            <w:pPr>
              <w:rPr>
                <w:rFonts w:ascii="Arial"/>
                <w:sz w:val="21"/>
              </w:rPr>
            </w:pPr>
          </w:p>
        </w:tc>
        <w:tc>
          <w:tcPr>
            <w:tcW w:w="850" w:type="dxa"/>
            <w:vAlign w:val="top"/>
          </w:tcPr>
          <w:p w14:paraId="4AF17D12">
            <w:pPr>
              <w:rPr>
                <w:rFonts w:ascii="Arial"/>
                <w:sz w:val="21"/>
              </w:rPr>
            </w:pPr>
          </w:p>
        </w:tc>
        <w:tc>
          <w:tcPr>
            <w:tcW w:w="870" w:type="dxa"/>
            <w:vAlign w:val="top"/>
          </w:tcPr>
          <w:p w14:paraId="37E98DDA">
            <w:pPr>
              <w:rPr>
                <w:rFonts w:ascii="Arial"/>
                <w:sz w:val="21"/>
              </w:rPr>
            </w:pPr>
          </w:p>
        </w:tc>
        <w:tc>
          <w:tcPr>
            <w:tcW w:w="870" w:type="dxa"/>
            <w:vAlign w:val="top"/>
          </w:tcPr>
          <w:p w14:paraId="0AF0E152">
            <w:pPr>
              <w:pStyle w:val="6"/>
              <w:spacing w:before="223"/>
              <w:ind w:left="239"/>
            </w:pPr>
            <w:r>
              <w:rPr>
                <w:b/>
                <w:bCs/>
                <w:spacing w:val="-4"/>
              </w:rPr>
              <w:t>122.43</w:t>
            </w:r>
          </w:p>
        </w:tc>
        <w:tc>
          <w:tcPr>
            <w:tcW w:w="840" w:type="dxa"/>
            <w:vAlign w:val="top"/>
          </w:tcPr>
          <w:p w14:paraId="30572B72">
            <w:pPr>
              <w:pStyle w:val="6"/>
              <w:spacing w:before="223"/>
              <w:ind w:left="121"/>
            </w:pPr>
            <w:r>
              <w:rPr>
                <w:b/>
                <w:bCs/>
                <w:spacing w:val="-4"/>
              </w:rPr>
              <w:t>242.66</w:t>
            </w:r>
          </w:p>
        </w:tc>
        <w:tc>
          <w:tcPr>
            <w:tcW w:w="824" w:type="dxa"/>
            <w:vAlign w:val="top"/>
          </w:tcPr>
          <w:p w14:paraId="1A88CE70">
            <w:pPr>
              <w:rPr>
                <w:rFonts w:ascii="Arial"/>
                <w:sz w:val="21"/>
              </w:rPr>
            </w:pPr>
          </w:p>
        </w:tc>
      </w:tr>
      <w:tr w14:paraId="23205C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E01E125">
            <w:pPr>
              <w:pStyle w:val="6"/>
              <w:spacing w:before="227" w:line="242" w:lineRule="auto"/>
              <w:ind w:left="122"/>
            </w:pPr>
            <w:r>
              <w:rPr>
                <w:b/>
                <w:bCs/>
                <w:spacing w:val="-6"/>
              </w:rPr>
              <w:t>208</w:t>
            </w:r>
          </w:p>
        </w:tc>
        <w:tc>
          <w:tcPr>
            <w:tcW w:w="417" w:type="dxa"/>
            <w:vAlign w:val="top"/>
          </w:tcPr>
          <w:p w14:paraId="01DEA7BD">
            <w:pPr>
              <w:pStyle w:val="6"/>
              <w:spacing w:before="227" w:line="242" w:lineRule="auto"/>
              <w:ind w:left="122"/>
            </w:pPr>
            <w:r>
              <w:rPr>
                <w:b/>
                <w:bCs/>
                <w:spacing w:val="-12"/>
              </w:rPr>
              <w:t>01</w:t>
            </w:r>
          </w:p>
        </w:tc>
        <w:tc>
          <w:tcPr>
            <w:tcW w:w="417" w:type="dxa"/>
            <w:vAlign w:val="top"/>
          </w:tcPr>
          <w:p w14:paraId="6E0AE3BF">
            <w:pPr>
              <w:rPr>
                <w:rFonts w:ascii="Arial"/>
                <w:sz w:val="21"/>
              </w:rPr>
            </w:pPr>
          </w:p>
        </w:tc>
        <w:tc>
          <w:tcPr>
            <w:tcW w:w="2055" w:type="dxa"/>
            <w:vAlign w:val="top"/>
          </w:tcPr>
          <w:p w14:paraId="439D3B31">
            <w:pPr>
              <w:pStyle w:val="6"/>
              <w:spacing w:before="70" w:line="281" w:lineRule="auto"/>
              <w:ind w:left="112" w:right="138"/>
            </w:pPr>
            <w:r>
              <w:rPr>
                <w:b/>
                <w:bCs/>
                <w:spacing w:val="-3"/>
              </w:rPr>
              <w:t>人力资源和社会保障管</w:t>
            </w:r>
            <w:r>
              <w:rPr>
                <w:spacing w:val="8"/>
              </w:rPr>
              <w:t xml:space="preserve"> </w:t>
            </w:r>
            <w:r>
              <w:rPr>
                <w:b/>
                <w:bCs/>
                <w:spacing w:val="-5"/>
              </w:rPr>
              <w:t>理事务</w:t>
            </w:r>
          </w:p>
        </w:tc>
        <w:tc>
          <w:tcPr>
            <w:tcW w:w="1009" w:type="dxa"/>
            <w:vAlign w:val="top"/>
          </w:tcPr>
          <w:p w14:paraId="0B658A77">
            <w:pPr>
              <w:pStyle w:val="6"/>
              <w:spacing w:before="226"/>
              <w:ind w:left="287"/>
            </w:pPr>
            <w:r>
              <w:rPr>
                <w:b/>
                <w:bCs/>
                <w:spacing w:val="-4"/>
              </w:rPr>
              <w:t>1772.70</w:t>
            </w:r>
          </w:p>
        </w:tc>
        <w:tc>
          <w:tcPr>
            <w:tcW w:w="1019" w:type="dxa"/>
            <w:vAlign w:val="top"/>
          </w:tcPr>
          <w:p w14:paraId="6F5FBC30">
            <w:pPr>
              <w:pStyle w:val="6"/>
              <w:spacing w:before="226"/>
              <w:ind w:left="298"/>
            </w:pPr>
            <w:r>
              <w:rPr>
                <w:b/>
                <w:bCs/>
                <w:spacing w:val="-4"/>
              </w:rPr>
              <w:t>1590.01</w:t>
            </w:r>
          </w:p>
        </w:tc>
        <w:tc>
          <w:tcPr>
            <w:tcW w:w="949" w:type="dxa"/>
            <w:vAlign w:val="top"/>
          </w:tcPr>
          <w:p w14:paraId="61CE6D0F">
            <w:pPr>
              <w:pStyle w:val="6"/>
              <w:spacing w:before="226"/>
              <w:ind w:left="229"/>
            </w:pPr>
            <w:r>
              <w:rPr>
                <w:b/>
                <w:bCs/>
                <w:spacing w:val="-4"/>
              </w:rPr>
              <w:t>1508.26</w:t>
            </w:r>
          </w:p>
        </w:tc>
        <w:tc>
          <w:tcPr>
            <w:tcW w:w="840" w:type="dxa"/>
            <w:vAlign w:val="top"/>
          </w:tcPr>
          <w:p w14:paraId="17811AF6">
            <w:pPr>
              <w:pStyle w:val="6"/>
              <w:spacing w:before="226"/>
              <w:ind w:left="122"/>
            </w:pPr>
            <w:r>
              <w:rPr>
                <w:b/>
                <w:bCs/>
                <w:spacing w:val="-5"/>
              </w:rPr>
              <w:t>81.75</w:t>
            </w:r>
          </w:p>
        </w:tc>
        <w:tc>
          <w:tcPr>
            <w:tcW w:w="850" w:type="dxa"/>
            <w:vAlign w:val="top"/>
          </w:tcPr>
          <w:p w14:paraId="0261C6A1">
            <w:pPr>
              <w:rPr>
                <w:rFonts w:ascii="Arial"/>
                <w:sz w:val="21"/>
              </w:rPr>
            </w:pPr>
          </w:p>
        </w:tc>
        <w:tc>
          <w:tcPr>
            <w:tcW w:w="840" w:type="dxa"/>
            <w:vAlign w:val="top"/>
          </w:tcPr>
          <w:p w14:paraId="39383416">
            <w:pPr>
              <w:rPr>
                <w:rFonts w:ascii="Arial"/>
                <w:sz w:val="21"/>
              </w:rPr>
            </w:pPr>
          </w:p>
        </w:tc>
        <w:tc>
          <w:tcPr>
            <w:tcW w:w="750" w:type="dxa"/>
            <w:vAlign w:val="top"/>
          </w:tcPr>
          <w:p w14:paraId="4EABCE5D">
            <w:pPr>
              <w:rPr>
                <w:rFonts w:ascii="Arial"/>
                <w:sz w:val="21"/>
              </w:rPr>
            </w:pPr>
          </w:p>
        </w:tc>
        <w:tc>
          <w:tcPr>
            <w:tcW w:w="850" w:type="dxa"/>
            <w:vAlign w:val="top"/>
          </w:tcPr>
          <w:p w14:paraId="7DDC03A8">
            <w:pPr>
              <w:rPr>
                <w:rFonts w:ascii="Arial"/>
                <w:sz w:val="21"/>
              </w:rPr>
            </w:pPr>
          </w:p>
        </w:tc>
        <w:tc>
          <w:tcPr>
            <w:tcW w:w="870" w:type="dxa"/>
            <w:vAlign w:val="top"/>
          </w:tcPr>
          <w:p w14:paraId="58D2C09A">
            <w:pPr>
              <w:rPr>
                <w:rFonts w:ascii="Arial"/>
                <w:sz w:val="21"/>
              </w:rPr>
            </w:pPr>
          </w:p>
        </w:tc>
        <w:tc>
          <w:tcPr>
            <w:tcW w:w="870" w:type="dxa"/>
            <w:vAlign w:val="top"/>
          </w:tcPr>
          <w:p w14:paraId="591A6BBC">
            <w:pPr>
              <w:pStyle w:val="6"/>
              <w:spacing w:before="226"/>
              <w:ind w:left="239"/>
            </w:pPr>
            <w:r>
              <w:rPr>
                <w:b/>
                <w:bCs/>
                <w:spacing w:val="-4"/>
              </w:rPr>
              <w:t>120.93</w:t>
            </w:r>
          </w:p>
        </w:tc>
        <w:tc>
          <w:tcPr>
            <w:tcW w:w="840" w:type="dxa"/>
            <w:vAlign w:val="top"/>
          </w:tcPr>
          <w:p w14:paraId="0D9D1322">
            <w:pPr>
              <w:pStyle w:val="6"/>
              <w:spacing w:before="226"/>
              <w:ind w:left="123"/>
            </w:pPr>
            <w:r>
              <w:rPr>
                <w:b/>
                <w:bCs/>
                <w:spacing w:val="-5"/>
              </w:rPr>
              <w:t>61.76</w:t>
            </w:r>
          </w:p>
        </w:tc>
        <w:tc>
          <w:tcPr>
            <w:tcW w:w="824" w:type="dxa"/>
            <w:vAlign w:val="top"/>
          </w:tcPr>
          <w:p w14:paraId="30A193C4">
            <w:pPr>
              <w:rPr>
                <w:rFonts w:ascii="Arial"/>
                <w:sz w:val="21"/>
              </w:rPr>
            </w:pPr>
          </w:p>
        </w:tc>
      </w:tr>
      <w:tr w14:paraId="15CBD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7C72524">
            <w:pPr>
              <w:pStyle w:val="6"/>
              <w:spacing w:before="146" w:line="242" w:lineRule="auto"/>
              <w:ind w:left="122"/>
            </w:pPr>
            <w:r>
              <w:rPr>
                <w:spacing w:val="-5"/>
              </w:rPr>
              <w:t>208</w:t>
            </w:r>
          </w:p>
        </w:tc>
        <w:tc>
          <w:tcPr>
            <w:tcW w:w="417" w:type="dxa"/>
            <w:vAlign w:val="top"/>
          </w:tcPr>
          <w:p w14:paraId="426CDA65">
            <w:pPr>
              <w:pStyle w:val="6"/>
              <w:spacing w:before="146" w:line="242" w:lineRule="auto"/>
              <w:ind w:left="122"/>
            </w:pPr>
            <w:r>
              <w:rPr>
                <w:spacing w:val="-10"/>
              </w:rPr>
              <w:t>01</w:t>
            </w:r>
          </w:p>
        </w:tc>
        <w:tc>
          <w:tcPr>
            <w:tcW w:w="417" w:type="dxa"/>
            <w:vAlign w:val="top"/>
          </w:tcPr>
          <w:p w14:paraId="21F71CD1">
            <w:pPr>
              <w:pStyle w:val="6"/>
              <w:spacing w:before="146" w:line="242" w:lineRule="auto"/>
              <w:ind w:left="123"/>
            </w:pPr>
            <w:r>
              <w:rPr>
                <w:spacing w:val="-10"/>
              </w:rPr>
              <w:t>01</w:t>
            </w:r>
          </w:p>
        </w:tc>
        <w:tc>
          <w:tcPr>
            <w:tcW w:w="2055" w:type="dxa"/>
            <w:vAlign w:val="top"/>
          </w:tcPr>
          <w:p w14:paraId="4DEAE14C">
            <w:pPr>
              <w:pStyle w:val="6"/>
              <w:spacing w:before="145" w:line="214" w:lineRule="auto"/>
              <w:ind w:left="111"/>
            </w:pPr>
            <w:r>
              <w:rPr>
                <w:spacing w:val="-2"/>
              </w:rPr>
              <w:t>行政运行</w:t>
            </w:r>
          </w:p>
        </w:tc>
        <w:tc>
          <w:tcPr>
            <w:tcW w:w="1009" w:type="dxa"/>
            <w:vAlign w:val="top"/>
          </w:tcPr>
          <w:p w14:paraId="3EEC4867">
            <w:pPr>
              <w:pStyle w:val="6"/>
              <w:spacing w:before="145"/>
              <w:ind w:left="373"/>
            </w:pPr>
            <w:r>
              <w:rPr>
                <w:spacing w:val="-3"/>
              </w:rPr>
              <w:t>746.32</w:t>
            </w:r>
          </w:p>
        </w:tc>
        <w:tc>
          <w:tcPr>
            <w:tcW w:w="1019" w:type="dxa"/>
            <w:vAlign w:val="top"/>
          </w:tcPr>
          <w:p w14:paraId="64B912B2">
            <w:pPr>
              <w:pStyle w:val="6"/>
              <w:spacing w:before="145"/>
              <w:ind w:left="384"/>
            </w:pPr>
            <w:r>
              <w:rPr>
                <w:spacing w:val="-3"/>
              </w:rPr>
              <w:t>677.32</w:t>
            </w:r>
          </w:p>
        </w:tc>
        <w:tc>
          <w:tcPr>
            <w:tcW w:w="949" w:type="dxa"/>
            <w:vAlign w:val="top"/>
          </w:tcPr>
          <w:p w14:paraId="720E149A">
            <w:pPr>
              <w:pStyle w:val="6"/>
              <w:spacing w:before="145"/>
              <w:ind w:left="315"/>
            </w:pPr>
            <w:r>
              <w:rPr>
                <w:spacing w:val="-3"/>
              </w:rPr>
              <w:t>677.32</w:t>
            </w:r>
          </w:p>
        </w:tc>
        <w:tc>
          <w:tcPr>
            <w:tcW w:w="840" w:type="dxa"/>
            <w:vAlign w:val="top"/>
          </w:tcPr>
          <w:p w14:paraId="0B6DFF92">
            <w:pPr>
              <w:rPr>
                <w:rFonts w:ascii="Arial"/>
                <w:sz w:val="21"/>
              </w:rPr>
            </w:pPr>
          </w:p>
        </w:tc>
        <w:tc>
          <w:tcPr>
            <w:tcW w:w="850" w:type="dxa"/>
            <w:vAlign w:val="top"/>
          </w:tcPr>
          <w:p w14:paraId="46E35BD0">
            <w:pPr>
              <w:rPr>
                <w:rFonts w:ascii="Arial"/>
                <w:sz w:val="21"/>
              </w:rPr>
            </w:pPr>
          </w:p>
        </w:tc>
        <w:tc>
          <w:tcPr>
            <w:tcW w:w="840" w:type="dxa"/>
            <w:vAlign w:val="top"/>
          </w:tcPr>
          <w:p w14:paraId="4ABAB7F0">
            <w:pPr>
              <w:rPr>
                <w:rFonts w:ascii="Arial"/>
                <w:sz w:val="21"/>
              </w:rPr>
            </w:pPr>
          </w:p>
        </w:tc>
        <w:tc>
          <w:tcPr>
            <w:tcW w:w="750" w:type="dxa"/>
            <w:vAlign w:val="top"/>
          </w:tcPr>
          <w:p w14:paraId="38EFC185">
            <w:pPr>
              <w:rPr>
                <w:rFonts w:ascii="Arial"/>
                <w:sz w:val="21"/>
              </w:rPr>
            </w:pPr>
          </w:p>
        </w:tc>
        <w:tc>
          <w:tcPr>
            <w:tcW w:w="850" w:type="dxa"/>
            <w:vAlign w:val="top"/>
          </w:tcPr>
          <w:p w14:paraId="3A704C38">
            <w:pPr>
              <w:rPr>
                <w:rFonts w:ascii="Arial"/>
                <w:sz w:val="21"/>
              </w:rPr>
            </w:pPr>
          </w:p>
        </w:tc>
        <w:tc>
          <w:tcPr>
            <w:tcW w:w="870" w:type="dxa"/>
            <w:vAlign w:val="top"/>
          </w:tcPr>
          <w:p w14:paraId="6050EF94">
            <w:pPr>
              <w:rPr>
                <w:rFonts w:ascii="Arial"/>
                <w:sz w:val="21"/>
              </w:rPr>
            </w:pPr>
          </w:p>
        </w:tc>
        <w:tc>
          <w:tcPr>
            <w:tcW w:w="870" w:type="dxa"/>
            <w:vAlign w:val="top"/>
          </w:tcPr>
          <w:p w14:paraId="103D17EA">
            <w:pPr>
              <w:pStyle w:val="6"/>
              <w:spacing w:before="145"/>
              <w:ind w:left="328"/>
            </w:pPr>
            <w:r>
              <w:rPr>
                <w:spacing w:val="-3"/>
              </w:rPr>
              <w:t>69.00</w:t>
            </w:r>
          </w:p>
        </w:tc>
        <w:tc>
          <w:tcPr>
            <w:tcW w:w="840" w:type="dxa"/>
            <w:vAlign w:val="top"/>
          </w:tcPr>
          <w:p w14:paraId="7A406BCC">
            <w:pPr>
              <w:rPr>
                <w:rFonts w:ascii="Arial"/>
                <w:sz w:val="21"/>
              </w:rPr>
            </w:pPr>
          </w:p>
        </w:tc>
        <w:tc>
          <w:tcPr>
            <w:tcW w:w="824" w:type="dxa"/>
            <w:vAlign w:val="top"/>
          </w:tcPr>
          <w:p w14:paraId="16968435">
            <w:pPr>
              <w:rPr>
                <w:rFonts w:ascii="Arial"/>
                <w:sz w:val="21"/>
              </w:rPr>
            </w:pPr>
          </w:p>
        </w:tc>
      </w:tr>
      <w:tr w14:paraId="14F05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634000E">
            <w:pPr>
              <w:pStyle w:val="6"/>
              <w:spacing w:before="146" w:line="242" w:lineRule="auto"/>
              <w:ind w:left="122"/>
            </w:pPr>
            <w:r>
              <w:rPr>
                <w:spacing w:val="-5"/>
              </w:rPr>
              <w:t>208</w:t>
            </w:r>
          </w:p>
        </w:tc>
        <w:tc>
          <w:tcPr>
            <w:tcW w:w="417" w:type="dxa"/>
            <w:vAlign w:val="top"/>
          </w:tcPr>
          <w:p w14:paraId="7EB055D6">
            <w:pPr>
              <w:pStyle w:val="6"/>
              <w:spacing w:before="146" w:line="242" w:lineRule="auto"/>
              <w:ind w:left="122"/>
            </w:pPr>
            <w:r>
              <w:rPr>
                <w:spacing w:val="-10"/>
              </w:rPr>
              <w:t>01</w:t>
            </w:r>
          </w:p>
        </w:tc>
        <w:tc>
          <w:tcPr>
            <w:tcW w:w="417" w:type="dxa"/>
            <w:vAlign w:val="top"/>
          </w:tcPr>
          <w:p w14:paraId="1E226B98">
            <w:pPr>
              <w:pStyle w:val="6"/>
              <w:spacing w:before="146" w:line="242" w:lineRule="auto"/>
              <w:ind w:left="123"/>
            </w:pPr>
            <w:r>
              <w:rPr>
                <w:spacing w:val="-10"/>
              </w:rPr>
              <w:t>09</w:t>
            </w:r>
          </w:p>
        </w:tc>
        <w:tc>
          <w:tcPr>
            <w:tcW w:w="2055" w:type="dxa"/>
            <w:vAlign w:val="top"/>
          </w:tcPr>
          <w:p w14:paraId="6EB1A685">
            <w:pPr>
              <w:pStyle w:val="6"/>
              <w:spacing w:before="146" w:line="214" w:lineRule="auto"/>
              <w:ind w:left="114"/>
            </w:pPr>
            <w:r>
              <w:rPr>
                <w:spacing w:val="-2"/>
              </w:rPr>
              <w:t>社会保险经办机构</w:t>
            </w:r>
          </w:p>
        </w:tc>
        <w:tc>
          <w:tcPr>
            <w:tcW w:w="1009" w:type="dxa"/>
            <w:vAlign w:val="top"/>
          </w:tcPr>
          <w:p w14:paraId="29E56F10">
            <w:pPr>
              <w:pStyle w:val="6"/>
              <w:spacing w:before="145"/>
              <w:ind w:left="371"/>
            </w:pPr>
            <w:r>
              <w:rPr>
                <w:spacing w:val="-3"/>
              </w:rPr>
              <w:t>221.79</w:t>
            </w:r>
          </w:p>
        </w:tc>
        <w:tc>
          <w:tcPr>
            <w:tcW w:w="1019" w:type="dxa"/>
            <w:vAlign w:val="top"/>
          </w:tcPr>
          <w:p w14:paraId="1670225A">
            <w:pPr>
              <w:pStyle w:val="6"/>
              <w:spacing w:before="145"/>
              <w:ind w:left="382"/>
            </w:pPr>
            <w:r>
              <w:rPr>
                <w:spacing w:val="-3"/>
              </w:rPr>
              <w:t>209.83</w:t>
            </w:r>
          </w:p>
        </w:tc>
        <w:tc>
          <w:tcPr>
            <w:tcW w:w="949" w:type="dxa"/>
            <w:vAlign w:val="top"/>
          </w:tcPr>
          <w:p w14:paraId="1FF8D77E">
            <w:pPr>
              <w:pStyle w:val="6"/>
              <w:spacing w:before="145"/>
              <w:ind w:left="314"/>
            </w:pPr>
            <w:r>
              <w:rPr>
                <w:spacing w:val="-3"/>
              </w:rPr>
              <w:t>204.83</w:t>
            </w:r>
          </w:p>
        </w:tc>
        <w:tc>
          <w:tcPr>
            <w:tcW w:w="840" w:type="dxa"/>
            <w:vAlign w:val="top"/>
          </w:tcPr>
          <w:p w14:paraId="1AC7851F">
            <w:pPr>
              <w:pStyle w:val="6"/>
              <w:spacing w:before="145"/>
              <w:ind w:left="123"/>
            </w:pPr>
            <w:r>
              <w:rPr>
                <w:spacing w:val="-4"/>
              </w:rPr>
              <w:t>5.00</w:t>
            </w:r>
          </w:p>
        </w:tc>
        <w:tc>
          <w:tcPr>
            <w:tcW w:w="850" w:type="dxa"/>
            <w:vAlign w:val="top"/>
          </w:tcPr>
          <w:p w14:paraId="52713125">
            <w:pPr>
              <w:rPr>
                <w:rFonts w:ascii="Arial"/>
                <w:sz w:val="21"/>
              </w:rPr>
            </w:pPr>
          </w:p>
        </w:tc>
        <w:tc>
          <w:tcPr>
            <w:tcW w:w="840" w:type="dxa"/>
            <w:vAlign w:val="top"/>
          </w:tcPr>
          <w:p w14:paraId="66F2496C">
            <w:pPr>
              <w:rPr>
                <w:rFonts w:ascii="Arial"/>
                <w:sz w:val="21"/>
              </w:rPr>
            </w:pPr>
          </w:p>
        </w:tc>
        <w:tc>
          <w:tcPr>
            <w:tcW w:w="750" w:type="dxa"/>
            <w:vAlign w:val="top"/>
          </w:tcPr>
          <w:p w14:paraId="58868A70">
            <w:pPr>
              <w:rPr>
                <w:rFonts w:ascii="Arial"/>
                <w:sz w:val="21"/>
              </w:rPr>
            </w:pPr>
          </w:p>
        </w:tc>
        <w:tc>
          <w:tcPr>
            <w:tcW w:w="850" w:type="dxa"/>
            <w:vAlign w:val="top"/>
          </w:tcPr>
          <w:p w14:paraId="0A287966">
            <w:pPr>
              <w:rPr>
                <w:rFonts w:ascii="Arial"/>
                <w:sz w:val="21"/>
              </w:rPr>
            </w:pPr>
          </w:p>
        </w:tc>
        <w:tc>
          <w:tcPr>
            <w:tcW w:w="870" w:type="dxa"/>
            <w:vAlign w:val="top"/>
          </w:tcPr>
          <w:p w14:paraId="6A01AE32">
            <w:pPr>
              <w:rPr>
                <w:rFonts w:ascii="Arial"/>
                <w:sz w:val="21"/>
              </w:rPr>
            </w:pPr>
          </w:p>
        </w:tc>
        <w:tc>
          <w:tcPr>
            <w:tcW w:w="870" w:type="dxa"/>
            <w:vAlign w:val="top"/>
          </w:tcPr>
          <w:p w14:paraId="28F88589">
            <w:pPr>
              <w:pStyle w:val="6"/>
              <w:spacing w:before="145"/>
              <w:ind w:left="331"/>
            </w:pPr>
            <w:r>
              <w:rPr>
                <w:spacing w:val="-4"/>
              </w:rPr>
              <w:t>11.10</w:t>
            </w:r>
          </w:p>
        </w:tc>
        <w:tc>
          <w:tcPr>
            <w:tcW w:w="840" w:type="dxa"/>
            <w:vAlign w:val="top"/>
          </w:tcPr>
          <w:p w14:paraId="50EC714B">
            <w:pPr>
              <w:pStyle w:val="6"/>
              <w:spacing w:before="145"/>
              <w:ind w:left="127"/>
            </w:pPr>
            <w:r>
              <w:rPr>
                <w:spacing w:val="-5"/>
              </w:rPr>
              <w:t>0.86</w:t>
            </w:r>
          </w:p>
        </w:tc>
        <w:tc>
          <w:tcPr>
            <w:tcW w:w="824" w:type="dxa"/>
            <w:vAlign w:val="top"/>
          </w:tcPr>
          <w:p w14:paraId="48BFDA30">
            <w:pPr>
              <w:rPr>
                <w:rFonts w:ascii="Arial"/>
                <w:sz w:val="21"/>
              </w:rPr>
            </w:pPr>
          </w:p>
        </w:tc>
      </w:tr>
      <w:tr w14:paraId="436FD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5BDCF52">
            <w:pPr>
              <w:pStyle w:val="6"/>
              <w:spacing w:before="228" w:line="242" w:lineRule="auto"/>
              <w:ind w:left="122"/>
            </w:pPr>
            <w:r>
              <w:rPr>
                <w:spacing w:val="-5"/>
              </w:rPr>
              <w:t>208</w:t>
            </w:r>
          </w:p>
        </w:tc>
        <w:tc>
          <w:tcPr>
            <w:tcW w:w="417" w:type="dxa"/>
            <w:vAlign w:val="top"/>
          </w:tcPr>
          <w:p w14:paraId="7A3330B1">
            <w:pPr>
              <w:pStyle w:val="6"/>
              <w:spacing w:before="228" w:line="242" w:lineRule="auto"/>
              <w:ind w:left="122"/>
            </w:pPr>
            <w:r>
              <w:rPr>
                <w:spacing w:val="-10"/>
              </w:rPr>
              <w:t>01</w:t>
            </w:r>
          </w:p>
        </w:tc>
        <w:tc>
          <w:tcPr>
            <w:tcW w:w="417" w:type="dxa"/>
            <w:vAlign w:val="top"/>
          </w:tcPr>
          <w:p w14:paraId="796B10A5">
            <w:pPr>
              <w:pStyle w:val="6"/>
              <w:spacing w:before="227" w:line="240" w:lineRule="exact"/>
              <w:ind w:left="121"/>
            </w:pPr>
            <w:r>
              <w:rPr>
                <w:spacing w:val="-9"/>
              </w:rPr>
              <w:t>11</w:t>
            </w:r>
          </w:p>
        </w:tc>
        <w:tc>
          <w:tcPr>
            <w:tcW w:w="2055" w:type="dxa"/>
            <w:vAlign w:val="top"/>
          </w:tcPr>
          <w:p w14:paraId="393CDE39">
            <w:pPr>
              <w:pStyle w:val="6"/>
              <w:spacing w:before="71" w:line="280" w:lineRule="auto"/>
              <w:ind w:left="126" w:right="146" w:hanging="16"/>
            </w:pPr>
            <w:r>
              <w:rPr>
                <w:spacing w:val="-1"/>
              </w:rPr>
              <w:t>公共就业服务和职业技</w:t>
            </w:r>
            <w:r>
              <w:rPr>
                <w:spacing w:val="2"/>
              </w:rPr>
              <w:t xml:space="preserve"> </w:t>
            </w:r>
            <w:r>
              <w:rPr>
                <w:spacing w:val="-5"/>
              </w:rPr>
              <w:t>能鉴定机构</w:t>
            </w:r>
          </w:p>
        </w:tc>
        <w:tc>
          <w:tcPr>
            <w:tcW w:w="1009" w:type="dxa"/>
            <w:vAlign w:val="top"/>
          </w:tcPr>
          <w:p w14:paraId="633E1973">
            <w:pPr>
              <w:pStyle w:val="6"/>
              <w:spacing w:before="227"/>
              <w:ind w:left="371"/>
            </w:pPr>
            <w:r>
              <w:rPr>
                <w:spacing w:val="-3"/>
              </w:rPr>
              <w:t>206.94</w:t>
            </w:r>
          </w:p>
        </w:tc>
        <w:tc>
          <w:tcPr>
            <w:tcW w:w="1019" w:type="dxa"/>
            <w:vAlign w:val="top"/>
          </w:tcPr>
          <w:p w14:paraId="7FDD491F">
            <w:pPr>
              <w:pStyle w:val="6"/>
              <w:spacing w:before="227"/>
              <w:ind w:left="387"/>
            </w:pPr>
            <w:r>
              <w:rPr>
                <w:spacing w:val="-3"/>
              </w:rPr>
              <w:t>166.11</w:t>
            </w:r>
          </w:p>
        </w:tc>
        <w:tc>
          <w:tcPr>
            <w:tcW w:w="949" w:type="dxa"/>
            <w:vAlign w:val="top"/>
          </w:tcPr>
          <w:p w14:paraId="2615A2E6">
            <w:pPr>
              <w:pStyle w:val="6"/>
              <w:spacing w:before="227"/>
              <w:ind w:left="318"/>
            </w:pPr>
            <w:r>
              <w:rPr>
                <w:spacing w:val="-3"/>
              </w:rPr>
              <w:t>166.11</w:t>
            </w:r>
          </w:p>
        </w:tc>
        <w:tc>
          <w:tcPr>
            <w:tcW w:w="840" w:type="dxa"/>
            <w:vAlign w:val="top"/>
          </w:tcPr>
          <w:p w14:paraId="6D2205F6">
            <w:pPr>
              <w:rPr>
                <w:rFonts w:ascii="Arial"/>
                <w:sz w:val="21"/>
              </w:rPr>
            </w:pPr>
          </w:p>
        </w:tc>
        <w:tc>
          <w:tcPr>
            <w:tcW w:w="850" w:type="dxa"/>
            <w:vAlign w:val="top"/>
          </w:tcPr>
          <w:p w14:paraId="7E47EF71">
            <w:pPr>
              <w:rPr>
                <w:rFonts w:ascii="Arial"/>
                <w:sz w:val="21"/>
              </w:rPr>
            </w:pPr>
          </w:p>
        </w:tc>
        <w:tc>
          <w:tcPr>
            <w:tcW w:w="840" w:type="dxa"/>
            <w:vAlign w:val="top"/>
          </w:tcPr>
          <w:p w14:paraId="716A2492">
            <w:pPr>
              <w:rPr>
                <w:rFonts w:ascii="Arial"/>
                <w:sz w:val="21"/>
              </w:rPr>
            </w:pPr>
          </w:p>
        </w:tc>
        <w:tc>
          <w:tcPr>
            <w:tcW w:w="750" w:type="dxa"/>
            <w:vAlign w:val="top"/>
          </w:tcPr>
          <w:p w14:paraId="354C73AD">
            <w:pPr>
              <w:rPr>
                <w:rFonts w:ascii="Arial"/>
                <w:sz w:val="21"/>
              </w:rPr>
            </w:pPr>
          </w:p>
        </w:tc>
        <w:tc>
          <w:tcPr>
            <w:tcW w:w="850" w:type="dxa"/>
            <w:vAlign w:val="top"/>
          </w:tcPr>
          <w:p w14:paraId="0DC2AE32">
            <w:pPr>
              <w:rPr>
                <w:rFonts w:ascii="Arial"/>
                <w:sz w:val="21"/>
              </w:rPr>
            </w:pPr>
          </w:p>
        </w:tc>
        <w:tc>
          <w:tcPr>
            <w:tcW w:w="870" w:type="dxa"/>
            <w:vAlign w:val="top"/>
          </w:tcPr>
          <w:p w14:paraId="718B39BC">
            <w:pPr>
              <w:rPr>
                <w:rFonts w:ascii="Arial"/>
                <w:sz w:val="21"/>
              </w:rPr>
            </w:pPr>
          </w:p>
        </w:tc>
        <w:tc>
          <w:tcPr>
            <w:tcW w:w="870" w:type="dxa"/>
            <w:vAlign w:val="top"/>
          </w:tcPr>
          <w:p w14:paraId="324969BB">
            <w:pPr>
              <w:pStyle w:val="6"/>
              <w:spacing w:before="227"/>
              <w:ind w:left="326"/>
            </w:pPr>
            <w:r>
              <w:rPr>
                <w:spacing w:val="-3"/>
              </w:rPr>
              <w:t>40.83</w:t>
            </w:r>
          </w:p>
        </w:tc>
        <w:tc>
          <w:tcPr>
            <w:tcW w:w="840" w:type="dxa"/>
            <w:vAlign w:val="top"/>
          </w:tcPr>
          <w:p w14:paraId="04DEA2DB">
            <w:pPr>
              <w:rPr>
                <w:rFonts w:ascii="Arial"/>
                <w:sz w:val="21"/>
              </w:rPr>
            </w:pPr>
          </w:p>
        </w:tc>
        <w:tc>
          <w:tcPr>
            <w:tcW w:w="824" w:type="dxa"/>
            <w:vAlign w:val="top"/>
          </w:tcPr>
          <w:p w14:paraId="1E99172F">
            <w:pPr>
              <w:rPr>
                <w:rFonts w:ascii="Arial"/>
                <w:sz w:val="21"/>
              </w:rPr>
            </w:pPr>
          </w:p>
        </w:tc>
      </w:tr>
      <w:tr w14:paraId="049C9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93" w:type="dxa"/>
            <w:vAlign w:val="top"/>
          </w:tcPr>
          <w:p w14:paraId="3DE2861A">
            <w:pPr>
              <w:pStyle w:val="6"/>
              <w:spacing w:before="228" w:line="242" w:lineRule="auto"/>
              <w:ind w:left="122"/>
            </w:pPr>
            <w:r>
              <w:rPr>
                <w:spacing w:val="-5"/>
              </w:rPr>
              <w:t>208</w:t>
            </w:r>
          </w:p>
        </w:tc>
        <w:tc>
          <w:tcPr>
            <w:tcW w:w="417" w:type="dxa"/>
            <w:vAlign w:val="top"/>
          </w:tcPr>
          <w:p w14:paraId="273EC40C">
            <w:pPr>
              <w:pStyle w:val="6"/>
              <w:spacing w:before="228" w:line="242" w:lineRule="auto"/>
              <w:ind w:left="122"/>
            </w:pPr>
            <w:r>
              <w:rPr>
                <w:spacing w:val="-10"/>
              </w:rPr>
              <w:t>01</w:t>
            </w:r>
          </w:p>
        </w:tc>
        <w:tc>
          <w:tcPr>
            <w:tcW w:w="417" w:type="dxa"/>
            <w:vAlign w:val="top"/>
          </w:tcPr>
          <w:p w14:paraId="5DDFDD4C">
            <w:pPr>
              <w:pStyle w:val="6"/>
              <w:spacing w:before="228" w:line="242" w:lineRule="auto"/>
              <w:ind w:left="118"/>
            </w:pPr>
            <w:r>
              <w:rPr>
                <w:spacing w:val="-8"/>
              </w:rPr>
              <w:t>99</w:t>
            </w:r>
          </w:p>
        </w:tc>
        <w:tc>
          <w:tcPr>
            <w:tcW w:w="2055" w:type="dxa"/>
            <w:vAlign w:val="top"/>
          </w:tcPr>
          <w:p w14:paraId="1A7F1E82">
            <w:pPr>
              <w:pStyle w:val="6"/>
              <w:spacing w:before="72" w:line="280" w:lineRule="auto"/>
              <w:ind w:left="120" w:right="146" w:hanging="9"/>
            </w:pPr>
            <w:r>
              <w:rPr>
                <w:spacing w:val="-1"/>
              </w:rPr>
              <w:t>其他人力资源和社会保</w:t>
            </w:r>
            <w:r>
              <w:rPr>
                <w:spacing w:val="1"/>
              </w:rPr>
              <w:t xml:space="preserve"> </w:t>
            </w:r>
            <w:r>
              <w:rPr>
                <w:spacing w:val="-3"/>
              </w:rPr>
              <w:t>障管理事务支出</w:t>
            </w:r>
          </w:p>
        </w:tc>
        <w:tc>
          <w:tcPr>
            <w:tcW w:w="1009" w:type="dxa"/>
            <w:vAlign w:val="top"/>
          </w:tcPr>
          <w:p w14:paraId="70DC3F96">
            <w:pPr>
              <w:pStyle w:val="6"/>
              <w:spacing w:before="228"/>
              <w:ind w:left="374"/>
            </w:pPr>
            <w:r>
              <w:rPr>
                <w:spacing w:val="-3"/>
              </w:rPr>
              <w:t>597.65</w:t>
            </w:r>
          </w:p>
        </w:tc>
        <w:tc>
          <w:tcPr>
            <w:tcW w:w="1019" w:type="dxa"/>
            <w:vAlign w:val="top"/>
          </w:tcPr>
          <w:p w14:paraId="0384A16F">
            <w:pPr>
              <w:pStyle w:val="6"/>
              <w:spacing w:before="228"/>
              <w:ind w:left="385"/>
            </w:pPr>
            <w:r>
              <w:rPr>
                <w:spacing w:val="-3"/>
              </w:rPr>
              <w:t>536.75</w:t>
            </w:r>
          </w:p>
        </w:tc>
        <w:tc>
          <w:tcPr>
            <w:tcW w:w="949" w:type="dxa"/>
            <w:vAlign w:val="top"/>
          </w:tcPr>
          <w:p w14:paraId="674A9853">
            <w:pPr>
              <w:pStyle w:val="6"/>
              <w:spacing w:before="228"/>
              <w:ind w:left="313"/>
            </w:pPr>
            <w:r>
              <w:rPr>
                <w:spacing w:val="-3"/>
              </w:rPr>
              <w:t>460.00</w:t>
            </w:r>
          </w:p>
        </w:tc>
        <w:tc>
          <w:tcPr>
            <w:tcW w:w="840" w:type="dxa"/>
            <w:vAlign w:val="top"/>
          </w:tcPr>
          <w:p w14:paraId="523AA870">
            <w:pPr>
              <w:pStyle w:val="6"/>
              <w:spacing w:before="228"/>
              <w:ind w:left="122"/>
            </w:pPr>
            <w:r>
              <w:rPr>
                <w:spacing w:val="-3"/>
              </w:rPr>
              <w:t>76.75</w:t>
            </w:r>
          </w:p>
        </w:tc>
        <w:tc>
          <w:tcPr>
            <w:tcW w:w="850" w:type="dxa"/>
            <w:vAlign w:val="top"/>
          </w:tcPr>
          <w:p w14:paraId="10C9286D">
            <w:pPr>
              <w:rPr>
                <w:rFonts w:ascii="Arial"/>
                <w:sz w:val="21"/>
              </w:rPr>
            </w:pPr>
          </w:p>
        </w:tc>
        <w:tc>
          <w:tcPr>
            <w:tcW w:w="840" w:type="dxa"/>
            <w:vAlign w:val="top"/>
          </w:tcPr>
          <w:p w14:paraId="582E9B99">
            <w:pPr>
              <w:rPr>
                <w:rFonts w:ascii="Arial"/>
                <w:sz w:val="21"/>
              </w:rPr>
            </w:pPr>
          </w:p>
        </w:tc>
        <w:tc>
          <w:tcPr>
            <w:tcW w:w="750" w:type="dxa"/>
            <w:vAlign w:val="top"/>
          </w:tcPr>
          <w:p w14:paraId="78AD0056">
            <w:pPr>
              <w:rPr>
                <w:rFonts w:ascii="Arial"/>
                <w:sz w:val="21"/>
              </w:rPr>
            </w:pPr>
          </w:p>
        </w:tc>
        <w:tc>
          <w:tcPr>
            <w:tcW w:w="850" w:type="dxa"/>
            <w:vAlign w:val="top"/>
          </w:tcPr>
          <w:p w14:paraId="60DCA5D4">
            <w:pPr>
              <w:rPr>
                <w:rFonts w:ascii="Arial"/>
                <w:sz w:val="21"/>
              </w:rPr>
            </w:pPr>
          </w:p>
        </w:tc>
        <w:tc>
          <w:tcPr>
            <w:tcW w:w="870" w:type="dxa"/>
            <w:vAlign w:val="top"/>
          </w:tcPr>
          <w:p w14:paraId="42D08E98">
            <w:pPr>
              <w:rPr>
                <w:rFonts w:ascii="Arial"/>
                <w:sz w:val="21"/>
              </w:rPr>
            </w:pPr>
          </w:p>
        </w:tc>
        <w:tc>
          <w:tcPr>
            <w:tcW w:w="870" w:type="dxa"/>
            <w:vAlign w:val="top"/>
          </w:tcPr>
          <w:p w14:paraId="5E216BA4">
            <w:pPr>
              <w:rPr>
                <w:rFonts w:ascii="Arial"/>
                <w:sz w:val="21"/>
              </w:rPr>
            </w:pPr>
          </w:p>
        </w:tc>
        <w:tc>
          <w:tcPr>
            <w:tcW w:w="840" w:type="dxa"/>
            <w:vAlign w:val="top"/>
          </w:tcPr>
          <w:p w14:paraId="754585CF">
            <w:pPr>
              <w:pStyle w:val="6"/>
              <w:spacing w:before="228"/>
              <w:ind w:left="123"/>
            </w:pPr>
            <w:r>
              <w:rPr>
                <w:spacing w:val="-3"/>
              </w:rPr>
              <w:t>60.90</w:t>
            </w:r>
          </w:p>
        </w:tc>
        <w:tc>
          <w:tcPr>
            <w:tcW w:w="824" w:type="dxa"/>
            <w:vAlign w:val="top"/>
          </w:tcPr>
          <w:p w14:paraId="7D7976DC">
            <w:pPr>
              <w:rPr>
                <w:rFonts w:ascii="Arial"/>
                <w:sz w:val="21"/>
              </w:rPr>
            </w:pPr>
          </w:p>
        </w:tc>
      </w:tr>
      <w:tr w14:paraId="4F2A3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27CE602E">
            <w:pPr>
              <w:pStyle w:val="6"/>
              <w:spacing w:before="149" w:line="242" w:lineRule="auto"/>
              <w:ind w:left="122"/>
            </w:pPr>
            <w:r>
              <w:rPr>
                <w:b/>
                <w:bCs/>
                <w:spacing w:val="-6"/>
              </w:rPr>
              <w:t>208</w:t>
            </w:r>
          </w:p>
        </w:tc>
        <w:tc>
          <w:tcPr>
            <w:tcW w:w="417" w:type="dxa"/>
            <w:vAlign w:val="top"/>
          </w:tcPr>
          <w:p w14:paraId="6B5C0427">
            <w:pPr>
              <w:pStyle w:val="6"/>
              <w:spacing w:before="149" w:line="242" w:lineRule="auto"/>
              <w:ind w:left="122"/>
            </w:pPr>
            <w:r>
              <w:rPr>
                <w:b/>
                <w:bCs/>
                <w:spacing w:val="-12"/>
              </w:rPr>
              <w:t>05</w:t>
            </w:r>
          </w:p>
        </w:tc>
        <w:tc>
          <w:tcPr>
            <w:tcW w:w="417" w:type="dxa"/>
            <w:vAlign w:val="top"/>
          </w:tcPr>
          <w:p w14:paraId="2E8AC4F6">
            <w:pPr>
              <w:rPr>
                <w:rFonts w:ascii="Arial"/>
                <w:sz w:val="21"/>
              </w:rPr>
            </w:pPr>
          </w:p>
        </w:tc>
        <w:tc>
          <w:tcPr>
            <w:tcW w:w="2055" w:type="dxa"/>
            <w:vAlign w:val="top"/>
          </w:tcPr>
          <w:p w14:paraId="5E0F56C9">
            <w:pPr>
              <w:pStyle w:val="6"/>
              <w:spacing w:before="148" w:line="213" w:lineRule="auto"/>
              <w:ind w:left="111"/>
            </w:pPr>
            <w:r>
              <w:rPr>
                <w:b/>
                <w:bCs/>
                <w:spacing w:val="-2"/>
              </w:rPr>
              <w:t>行政事业单位养老支出</w:t>
            </w:r>
          </w:p>
        </w:tc>
        <w:tc>
          <w:tcPr>
            <w:tcW w:w="1009" w:type="dxa"/>
            <w:vAlign w:val="top"/>
          </w:tcPr>
          <w:p w14:paraId="03B15F7C">
            <w:pPr>
              <w:pStyle w:val="6"/>
              <w:spacing w:before="148"/>
              <w:ind w:left="376"/>
            </w:pPr>
            <w:r>
              <w:rPr>
                <w:b/>
                <w:bCs/>
                <w:spacing w:val="-4"/>
              </w:rPr>
              <w:t>151.33</w:t>
            </w:r>
          </w:p>
        </w:tc>
        <w:tc>
          <w:tcPr>
            <w:tcW w:w="1019" w:type="dxa"/>
            <w:vAlign w:val="top"/>
          </w:tcPr>
          <w:p w14:paraId="0DD36C0A">
            <w:pPr>
              <w:pStyle w:val="6"/>
              <w:spacing w:before="148"/>
              <w:ind w:left="387"/>
            </w:pPr>
            <w:r>
              <w:rPr>
                <w:b/>
                <w:bCs/>
                <w:spacing w:val="-4"/>
              </w:rPr>
              <w:t>151.33</w:t>
            </w:r>
          </w:p>
        </w:tc>
        <w:tc>
          <w:tcPr>
            <w:tcW w:w="949" w:type="dxa"/>
            <w:vAlign w:val="top"/>
          </w:tcPr>
          <w:p w14:paraId="373FB9E3">
            <w:pPr>
              <w:pStyle w:val="6"/>
              <w:spacing w:before="148"/>
              <w:ind w:left="318"/>
            </w:pPr>
            <w:r>
              <w:rPr>
                <w:b/>
                <w:bCs/>
                <w:spacing w:val="-4"/>
              </w:rPr>
              <w:t>151.33</w:t>
            </w:r>
          </w:p>
        </w:tc>
        <w:tc>
          <w:tcPr>
            <w:tcW w:w="840" w:type="dxa"/>
            <w:vAlign w:val="top"/>
          </w:tcPr>
          <w:p w14:paraId="70B8C8F3">
            <w:pPr>
              <w:rPr>
                <w:rFonts w:ascii="Arial"/>
                <w:sz w:val="21"/>
              </w:rPr>
            </w:pPr>
          </w:p>
        </w:tc>
        <w:tc>
          <w:tcPr>
            <w:tcW w:w="850" w:type="dxa"/>
            <w:vAlign w:val="top"/>
          </w:tcPr>
          <w:p w14:paraId="6FD70208">
            <w:pPr>
              <w:rPr>
                <w:rFonts w:ascii="Arial"/>
                <w:sz w:val="21"/>
              </w:rPr>
            </w:pPr>
          </w:p>
        </w:tc>
        <w:tc>
          <w:tcPr>
            <w:tcW w:w="840" w:type="dxa"/>
            <w:vAlign w:val="top"/>
          </w:tcPr>
          <w:p w14:paraId="0D47ADE0">
            <w:pPr>
              <w:rPr>
                <w:rFonts w:ascii="Arial"/>
                <w:sz w:val="21"/>
              </w:rPr>
            </w:pPr>
          </w:p>
        </w:tc>
        <w:tc>
          <w:tcPr>
            <w:tcW w:w="750" w:type="dxa"/>
            <w:vAlign w:val="top"/>
          </w:tcPr>
          <w:p w14:paraId="56878806">
            <w:pPr>
              <w:rPr>
                <w:rFonts w:ascii="Arial"/>
                <w:sz w:val="21"/>
              </w:rPr>
            </w:pPr>
          </w:p>
        </w:tc>
        <w:tc>
          <w:tcPr>
            <w:tcW w:w="850" w:type="dxa"/>
            <w:vAlign w:val="top"/>
          </w:tcPr>
          <w:p w14:paraId="268994A6">
            <w:pPr>
              <w:rPr>
                <w:rFonts w:ascii="Arial"/>
                <w:sz w:val="21"/>
              </w:rPr>
            </w:pPr>
          </w:p>
        </w:tc>
        <w:tc>
          <w:tcPr>
            <w:tcW w:w="870" w:type="dxa"/>
            <w:vAlign w:val="top"/>
          </w:tcPr>
          <w:p w14:paraId="4806086C">
            <w:pPr>
              <w:rPr>
                <w:rFonts w:ascii="Arial"/>
                <w:sz w:val="21"/>
              </w:rPr>
            </w:pPr>
          </w:p>
        </w:tc>
        <w:tc>
          <w:tcPr>
            <w:tcW w:w="870" w:type="dxa"/>
            <w:vAlign w:val="top"/>
          </w:tcPr>
          <w:p w14:paraId="1F6AAE08">
            <w:pPr>
              <w:rPr>
                <w:rFonts w:ascii="Arial"/>
                <w:sz w:val="21"/>
              </w:rPr>
            </w:pPr>
          </w:p>
        </w:tc>
        <w:tc>
          <w:tcPr>
            <w:tcW w:w="840" w:type="dxa"/>
            <w:vAlign w:val="top"/>
          </w:tcPr>
          <w:p w14:paraId="1EB0A9A9">
            <w:pPr>
              <w:rPr>
                <w:rFonts w:ascii="Arial"/>
                <w:sz w:val="21"/>
              </w:rPr>
            </w:pPr>
          </w:p>
        </w:tc>
        <w:tc>
          <w:tcPr>
            <w:tcW w:w="824" w:type="dxa"/>
            <w:vAlign w:val="top"/>
          </w:tcPr>
          <w:p w14:paraId="1E727643">
            <w:pPr>
              <w:rPr>
                <w:rFonts w:ascii="Arial"/>
                <w:sz w:val="21"/>
              </w:rPr>
            </w:pPr>
          </w:p>
        </w:tc>
      </w:tr>
    </w:tbl>
    <w:p w14:paraId="5D9D8B49">
      <w:pPr>
        <w:rPr>
          <w:rFonts w:ascii="Arial"/>
          <w:sz w:val="21"/>
        </w:rPr>
      </w:pPr>
    </w:p>
    <w:p w14:paraId="5B2E5B9A">
      <w:pPr>
        <w:rPr>
          <w:rFonts w:ascii="Arial" w:hAnsi="Arial" w:eastAsia="Arial" w:cs="Arial"/>
          <w:sz w:val="21"/>
          <w:szCs w:val="21"/>
        </w:rPr>
        <w:sectPr>
          <w:footerReference r:id="rId14" w:type="default"/>
          <w:pgSz w:w="16839" w:h="11906"/>
          <w:pgMar w:top="1012" w:right="1438" w:bottom="1521" w:left="1415" w:header="0" w:footer="1156" w:gutter="0"/>
          <w:cols w:space="720" w:num="1"/>
        </w:sectPr>
      </w:pPr>
    </w:p>
    <w:p w14:paraId="4872CDCE">
      <w:pPr>
        <w:spacing w:before="21"/>
      </w:pPr>
    </w:p>
    <w:p w14:paraId="0BCF3798">
      <w:pPr>
        <w:spacing w:before="21"/>
      </w:pPr>
    </w:p>
    <w:p w14:paraId="3702278A">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2082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0F6046F">
            <w:pPr>
              <w:pStyle w:val="6"/>
              <w:spacing w:before="147" w:line="242" w:lineRule="auto"/>
              <w:ind w:left="122"/>
            </w:pPr>
            <w:r>
              <w:rPr>
                <w:spacing w:val="-5"/>
              </w:rPr>
              <w:t>208</w:t>
            </w:r>
          </w:p>
        </w:tc>
        <w:tc>
          <w:tcPr>
            <w:tcW w:w="417" w:type="dxa"/>
            <w:vAlign w:val="top"/>
          </w:tcPr>
          <w:p w14:paraId="7DF1F4EC">
            <w:pPr>
              <w:pStyle w:val="6"/>
              <w:spacing w:before="147" w:line="242" w:lineRule="auto"/>
              <w:ind w:left="122"/>
            </w:pPr>
            <w:r>
              <w:rPr>
                <w:spacing w:val="-10"/>
              </w:rPr>
              <w:t>05</w:t>
            </w:r>
          </w:p>
        </w:tc>
        <w:tc>
          <w:tcPr>
            <w:tcW w:w="417" w:type="dxa"/>
            <w:vAlign w:val="top"/>
          </w:tcPr>
          <w:p w14:paraId="20271222">
            <w:pPr>
              <w:pStyle w:val="6"/>
              <w:spacing w:before="147" w:line="242" w:lineRule="auto"/>
              <w:ind w:left="123"/>
            </w:pPr>
            <w:r>
              <w:rPr>
                <w:spacing w:val="-10"/>
              </w:rPr>
              <w:t>01</w:t>
            </w:r>
          </w:p>
        </w:tc>
        <w:tc>
          <w:tcPr>
            <w:tcW w:w="2055" w:type="dxa"/>
            <w:vAlign w:val="top"/>
          </w:tcPr>
          <w:p w14:paraId="178A763C">
            <w:pPr>
              <w:pStyle w:val="6"/>
              <w:spacing w:before="146" w:line="214" w:lineRule="auto"/>
              <w:ind w:left="111"/>
            </w:pPr>
            <w:r>
              <w:rPr>
                <w:spacing w:val="-2"/>
              </w:rPr>
              <w:t>行政单位离退休</w:t>
            </w:r>
          </w:p>
        </w:tc>
        <w:tc>
          <w:tcPr>
            <w:tcW w:w="1009" w:type="dxa"/>
            <w:vAlign w:val="top"/>
          </w:tcPr>
          <w:p w14:paraId="4DD5EFF2">
            <w:pPr>
              <w:pStyle w:val="6"/>
              <w:spacing w:before="146"/>
              <w:ind w:left="467"/>
            </w:pPr>
            <w:r>
              <w:rPr>
                <w:spacing w:val="-4"/>
              </w:rPr>
              <w:t>18.65</w:t>
            </w:r>
          </w:p>
        </w:tc>
        <w:tc>
          <w:tcPr>
            <w:tcW w:w="1019" w:type="dxa"/>
            <w:vAlign w:val="top"/>
          </w:tcPr>
          <w:p w14:paraId="0CA703A5">
            <w:pPr>
              <w:pStyle w:val="6"/>
              <w:spacing w:before="146"/>
              <w:ind w:left="478"/>
            </w:pPr>
            <w:r>
              <w:rPr>
                <w:spacing w:val="-4"/>
              </w:rPr>
              <w:t>18.65</w:t>
            </w:r>
          </w:p>
        </w:tc>
        <w:tc>
          <w:tcPr>
            <w:tcW w:w="949" w:type="dxa"/>
            <w:vAlign w:val="top"/>
          </w:tcPr>
          <w:p w14:paraId="61BE4CFA">
            <w:pPr>
              <w:pStyle w:val="6"/>
              <w:spacing w:before="146"/>
              <w:ind w:left="409"/>
            </w:pPr>
            <w:r>
              <w:rPr>
                <w:spacing w:val="-4"/>
              </w:rPr>
              <w:t>18.65</w:t>
            </w:r>
          </w:p>
        </w:tc>
        <w:tc>
          <w:tcPr>
            <w:tcW w:w="840" w:type="dxa"/>
            <w:vAlign w:val="top"/>
          </w:tcPr>
          <w:p w14:paraId="7D1E2C76">
            <w:pPr>
              <w:rPr>
                <w:rFonts w:ascii="Arial"/>
                <w:sz w:val="21"/>
              </w:rPr>
            </w:pPr>
          </w:p>
        </w:tc>
        <w:tc>
          <w:tcPr>
            <w:tcW w:w="850" w:type="dxa"/>
            <w:vAlign w:val="top"/>
          </w:tcPr>
          <w:p w14:paraId="089563F7">
            <w:pPr>
              <w:rPr>
                <w:rFonts w:ascii="Arial"/>
                <w:sz w:val="21"/>
              </w:rPr>
            </w:pPr>
          </w:p>
        </w:tc>
        <w:tc>
          <w:tcPr>
            <w:tcW w:w="840" w:type="dxa"/>
            <w:vAlign w:val="top"/>
          </w:tcPr>
          <w:p w14:paraId="6FEBB454">
            <w:pPr>
              <w:rPr>
                <w:rFonts w:ascii="Arial"/>
                <w:sz w:val="21"/>
              </w:rPr>
            </w:pPr>
          </w:p>
        </w:tc>
        <w:tc>
          <w:tcPr>
            <w:tcW w:w="750" w:type="dxa"/>
            <w:vAlign w:val="top"/>
          </w:tcPr>
          <w:p w14:paraId="6C0EA8CE">
            <w:pPr>
              <w:rPr>
                <w:rFonts w:ascii="Arial"/>
                <w:sz w:val="21"/>
              </w:rPr>
            </w:pPr>
          </w:p>
        </w:tc>
        <w:tc>
          <w:tcPr>
            <w:tcW w:w="850" w:type="dxa"/>
            <w:vAlign w:val="top"/>
          </w:tcPr>
          <w:p w14:paraId="13DEDF8A">
            <w:pPr>
              <w:rPr>
                <w:rFonts w:ascii="Arial"/>
                <w:sz w:val="21"/>
              </w:rPr>
            </w:pPr>
          </w:p>
        </w:tc>
        <w:tc>
          <w:tcPr>
            <w:tcW w:w="870" w:type="dxa"/>
            <w:vAlign w:val="top"/>
          </w:tcPr>
          <w:p w14:paraId="53EDC4E4">
            <w:pPr>
              <w:rPr>
                <w:rFonts w:ascii="Arial"/>
                <w:sz w:val="21"/>
              </w:rPr>
            </w:pPr>
          </w:p>
        </w:tc>
        <w:tc>
          <w:tcPr>
            <w:tcW w:w="870" w:type="dxa"/>
            <w:vAlign w:val="top"/>
          </w:tcPr>
          <w:p w14:paraId="7A89C153">
            <w:pPr>
              <w:rPr>
                <w:rFonts w:ascii="Arial"/>
                <w:sz w:val="21"/>
              </w:rPr>
            </w:pPr>
          </w:p>
        </w:tc>
        <w:tc>
          <w:tcPr>
            <w:tcW w:w="840" w:type="dxa"/>
            <w:vAlign w:val="top"/>
          </w:tcPr>
          <w:p w14:paraId="746CE533">
            <w:pPr>
              <w:rPr>
                <w:rFonts w:ascii="Arial"/>
                <w:sz w:val="21"/>
              </w:rPr>
            </w:pPr>
          </w:p>
        </w:tc>
        <w:tc>
          <w:tcPr>
            <w:tcW w:w="824" w:type="dxa"/>
            <w:vAlign w:val="top"/>
          </w:tcPr>
          <w:p w14:paraId="4E7DD652">
            <w:pPr>
              <w:rPr>
                <w:rFonts w:ascii="Arial"/>
                <w:sz w:val="21"/>
              </w:rPr>
            </w:pPr>
          </w:p>
        </w:tc>
      </w:tr>
      <w:tr w14:paraId="3C3C3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4E02CB4">
            <w:pPr>
              <w:pStyle w:val="6"/>
              <w:spacing w:before="143" w:line="242" w:lineRule="auto"/>
              <w:ind w:left="122"/>
            </w:pPr>
            <w:r>
              <w:rPr>
                <w:spacing w:val="-5"/>
              </w:rPr>
              <w:t>208</w:t>
            </w:r>
          </w:p>
        </w:tc>
        <w:tc>
          <w:tcPr>
            <w:tcW w:w="417" w:type="dxa"/>
            <w:vAlign w:val="top"/>
          </w:tcPr>
          <w:p w14:paraId="15079F04">
            <w:pPr>
              <w:pStyle w:val="6"/>
              <w:spacing w:before="143" w:line="242" w:lineRule="auto"/>
              <w:ind w:left="122"/>
            </w:pPr>
            <w:r>
              <w:rPr>
                <w:spacing w:val="-10"/>
              </w:rPr>
              <w:t>05</w:t>
            </w:r>
          </w:p>
        </w:tc>
        <w:tc>
          <w:tcPr>
            <w:tcW w:w="417" w:type="dxa"/>
            <w:vAlign w:val="top"/>
          </w:tcPr>
          <w:p w14:paraId="4C4C70A1">
            <w:pPr>
              <w:pStyle w:val="6"/>
              <w:spacing w:before="143" w:line="242" w:lineRule="auto"/>
              <w:ind w:left="123"/>
            </w:pPr>
            <w:r>
              <w:rPr>
                <w:spacing w:val="-10"/>
              </w:rPr>
              <w:t>02</w:t>
            </w:r>
          </w:p>
        </w:tc>
        <w:tc>
          <w:tcPr>
            <w:tcW w:w="2055" w:type="dxa"/>
            <w:vAlign w:val="top"/>
          </w:tcPr>
          <w:p w14:paraId="26590116">
            <w:pPr>
              <w:pStyle w:val="6"/>
              <w:spacing w:before="142" w:line="214" w:lineRule="auto"/>
              <w:ind w:left="116"/>
            </w:pPr>
            <w:r>
              <w:rPr>
                <w:spacing w:val="-2"/>
              </w:rPr>
              <w:t>事业单位离退休</w:t>
            </w:r>
          </w:p>
        </w:tc>
        <w:tc>
          <w:tcPr>
            <w:tcW w:w="1009" w:type="dxa"/>
            <w:vAlign w:val="top"/>
          </w:tcPr>
          <w:p w14:paraId="7DFEA438">
            <w:pPr>
              <w:pStyle w:val="6"/>
              <w:spacing w:before="142"/>
              <w:ind w:left="557"/>
            </w:pPr>
            <w:r>
              <w:rPr>
                <w:spacing w:val="-5"/>
              </w:rPr>
              <w:t>0.64</w:t>
            </w:r>
          </w:p>
        </w:tc>
        <w:tc>
          <w:tcPr>
            <w:tcW w:w="1019" w:type="dxa"/>
            <w:vAlign w:val="top"/>
          </w:tcPr>
          <w:p w14:paraId="72A16A1A">
            <w:pPr>
              <w:pStyle w:val="6"/>
              <w:spacing w:before="142"/>
              <w:ind w:left="568"/>
            </w:pPr>
            <w:r>
              <w:rPr>
                <w:spacing w:val="-5"/>
              </w:rPr>
              <w:t>0.64</w:t>
            </w:r>
          </w:p>
        </w:tc>
        <w:tc>
          <w:tcPr>
            <w:tcW w:w="949" w:type="dxa"/>
            <w:vAlign w:val="top"/>
          </w:tcPr>
          <w:p w14:paraId="3A158C92">
            <w:pPr>
              <w:pStyle w:val="6"/>
              <w:spacing w:before="142"/>
              <w:ind w:left="499"/>
            </w:pPr>
            <w:r>
              <w:rPr>
                <w:spacing w:val="-5"/>
              </w:rPr>
              <w:t>0.64</w:t>
            </w:r>
          </w:p>
        </w:tc>
        <w:tc>
          <w:tcPr>
            <w:tcW w:w="840" w:type="dxa"/>
            <w:vAlign w:val="top"/>
          </w:tcPr>
          <w:p w14:paraId="329AE253">
            <w:pPr>
              <w:rPr>
                <w:rFonts w:ascii="Arial"/>
                <w:sz w:val="21"/>
              </w:rPr>
            </w:pPr>
          </w:p>
        </w:tc>
        <w:tc>
          <w:tcPr>
            <w:tcW w:w="850" w:type="dxa"/>
            <w:vAlign w:val="top"/>
          </w:tcPr>
          <w:p w14:paraId="185F5E01">
            <w:pPr>
              <w:rPr>
                <w:rFonts w:ascii="Arial"/>
                <w:sz w:val="21"/>
              </w:rPr>
            </w:pPr>
          </w:p>
        </w:tc>
        <w:tc>
          <w:tcPr>
            <w:tcW w:w="840" w:type="dxa"/>
            <w:vAlign w:val="top"/>
          </w:tcPr>
          <w:p w14:paraId="006C3C81">
            <w:pPr>
              <w:rPr>
                <w:rFonts w:ascii="Arial"/>
                <w:sz w:val="21"/>
              </w:rPr>
            </w:pPr>
          </w:p>
        </w:tc>
        <w:tc>
          <w:tcPr>
            <w:tcW w:w="750" w:type="dxa"/>
            <w:vAlign w:val="top"/>
          </w:tcPr>
          <w:p w14:paraId="4FBAE79E">
            <w:pPr>
              <w:rPr>
                <w:rFonts w:ascii="Arial"/>
                <w:sz w:val="21"/>
              </w:rPr>
            </w:pPr>
          </w:p>
        </w:tc>
        <w:tc>
          <w:tcPr>
            <w:tcW w:w="850" w:type="dxa"/>
            <w:vAlign w:val="top"/>
          </w:tcPr>
          <w:p w14:paraId="4CFF0058">
            <w:pPr>
              <w:rPr>
                <w:rFonts w:ascii="Arial"/>
                <w:sz w:val="21"/>
              </w:rPr>
            </w:pPr>
          </w:p>
        </w:tc>
        <w:tc>
          <w:tcPr>
            <w:tcW w:w="870" w:type="dxa"/>
            <w:vAlign w:val="top"/>
          </w:tcPr>
          <w:p w14:paraId="5307B376">
            <w:pPr>
              <w:rPr>
                <w:rFonts w:ascii="Arial"/>
                <w:sz w:val="21"/>
              </w:rPr>
            </w:pPr>
          </w:p>
        </w:tc>
        <w:tc>
          <w:tcPr>
            <w:tcW w:w="870" w:type="dxa"/>
            <w:vAlign w:val="top"/>
          </w:tcPr>
          <w:p w14:paraId="7EEDA4A7">
            <w:pPr>
              <w:rPr>
                <w:rFonts w:ascii="Arial"/>
                <w:sz w:val="21"/>
              </w:rPr>
            </w:pPr>
          </w:p>
        </w:tc>
        <w:tc>
          <w:tcPr>
            <w:tcW w:w="840" w:type="dxa"/>
            <w:vAlign w:val="top"/>
          </w:tcPr>
          <w:p w14:paraId="388634FB">
            <w:pPr>
              <w:rPr>
                <w:rFonts w:ascii="Arial"/>
                <w:sz w:val="21"/>
              </w:rPr>
            </w:pPr>
          </w:p>
        </w:tc>
        <w:tc>
          <w:tcPr>
            <w:tcW w:w="824" w:type="dxa"/>
            <w:vAlign w:val="top"/>
          </w:tcPr>
          <w:p w14:paraId="6CA052FC">
            <w:pPr>
              <w:rPr>
                <w:rFonts w:ascii="Arial"/>
                <w:sz w:val="21"/>
              </w:rPr>
            </w:pPr>
          </w:p>
        </w:tc>
      </w:tr>
      <w:tr w14:paraId="50BC3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77E8B5C">
            <w:pPr>
              <w:pStyle w:val="6"/>
              <w:spacing w:before="225" w:line="242" w:lineRule="auto"/>
              <w:ind w:left="122"/>
            </w:pPr>
            <w:r>
              <w:rPr>
                <w:spacing w:val="-5"/>
              </w:rPr>
              <w:t>208</w:t>
            </w:r>
          </w:p>
        </w:tc>
        <w:tc>
          <w:tcPr>
            <w:tcW w:w="417" w:type="dxa"/>
            <w:vAlign w:val="top"/>
          </w:tcPr>
          <w:p w14:paraId="7BEE8408">
            <w:pPr>
              <w:pStyle w:val="6"/>
              <w:spacing w:before="225" w:line="242" w:lineRule="auto"/>
              <w:ind w:left="122"/>
            </w:pPr>
            <w:r>
              <w:rPr>
                <w:spacing w:val="-10"/>
              </w:rPr>
              <w:t>05</w:t>
            </w:r>
          </w:p>
        </w:tc>
        <w:tc>
          <w:tcPr>
            <w:tcW w:w="417" w:type="dxa"/>
            <w:vAlign w:val="top"/>
          </w:tcPr>
          <w:p w14:paraId="689CEBB0">
            <w:pPr>
              <w:pStyle w:val="6"/>
              <w:spacing w:before="225" w:line="242" w:lineRule="auto"/>
              <w:ind w:left="123"/>
            </w:pPr>
            <w:r>
              <w:rPr>
                <w:spacing w:val="-10"/>
              </w:rPr>
              <w:t>05</w:t>
            </w:r>
          </w:p>
        </w:tc>
        <w:tc>
          <w:tcPr>
            <w:tcW w:w="2055" w:type="dxa"/>
            <w:vAlign w:val="top"/>
          </w:tcPr>
          <w:p w14:paraId="5245886D">
            <w:pPr>
              <w:pStyle w:val="6"/>
              <w:spacing w:before="68" w:line="282"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17036011">
            <w:pPr>
              <w:pStyle w:val="6"/>
              <w:spacing w:before="224"/>
              <w:ind w:left="464"/>
            </w:pPr>
            <w:r>
              <w:rPr>
                <w:spacing w:val="-3"/>
              </w:rPr>
              <w:t>88.03</w:t>
            </w:r>
          </w:p>
        </w:tc>
        <w:tc>
          <w:tcPr>
            <w:tcW w:w="1019" w:type="dxa"/>
            <w:vAlign w:val="top"/>
          </w:tcPr>
          <w:p w14:paraId="22CA816D">
            <w:pPr>
              <w:pStyle w:val="6"/>
              <w:spacing w:before="224"/>
              <w:ind w:left="475"/>
            </w:pPr>
            <w:r>
              <w:rPr>
                <w:spacing w:val="-3"/>
              </w:rPr>
              <w:t>88.03</w:t>
            </w:r>
          </w:p>
        </w:tc>
        <w:tc>
          <w:tcPr>
            <w:tcW w:w="949" w:type="dxa"/>
            <w:vAlign w:val="top"/>
          </w:tcPr>
          <w:p w14:paraId="794D9100">
            <w:pPr>
              <w:pStyle w:val="6"/>
              <w:spacing w:before="224"/>
              <w:ind w:left="406"/>
            </w:pPr>
            <w:r>
              <w:rPr>
                <w:spacing w:val="-3"/>
              </w:rPr>
              <w:t>88.03</w:t>
            </w:r>
          </w:p>
        </w:tc>
        <w:tc>
          <w:tcPr>
            <w:tcW w:w="840" w:type="dxa"/>
            <w:vAlign w:val="top"/>
          </w:tcPr>
          <w:p w14:paraId="7E89B997">
            <w:pPr>
              <w:rPr>
                <w:rFonts w:ascii="Arial"/>
                <w:sz w:val="21"/>
              </w:rPr>
            </w:pPr>
          </w:p>
        </w:tc>
        <w:tc>
          <w:tcPr>
            <w:tcW w:w="850" w:type="dxa"/>
            <w:vAlign w:val="top"/>
          </w:tcPr>
          <w:p w14:paraId="29EA16BC">
            <w:pPr>
              <w:rPr>
                <w:rFonts w:ascii="Arial"/>
                <w:sz w:val="21"/>
              </w:rPr>
            </w:pPr>
          </w:p>
        </w:tc>
        <w:tc>
          <w:tcPr>
            <w:tcW w:w="840" w:type="dxa"/>
            <w:vAlign w:val="top"/>
          </w:tcPr>
          <w:p w14:paraId="2F18CBAB">
            <w:pPr>
              <w:rPr>
                <w:rFonts w:ascii="Arial"/>
                <w:sz w:val="21"/>
              </w:rPr>
            </w:pPr>
          </w:p>
        </w:tc>
        <w:tc>
          <w:tcPr>
            <w:tcW w:w="750" w:type="dxa"/>
            <w:vAlign w:val="top"/>
          </w:tcPr>
          <w:p w14:paraId="57040F40">
            <w:pPr>
              <w:rPr>
                <w:rFonts w:ascii="Arial"/>
                <w:sz w:val="21"/>
              </w:rPr>
            </w:pPr>
          </w:p>
        </w:tc>
        <w:tc>
          <w:tcPr>
            <w:tcW w:w="850" w:type="dxa"/>
            <w:vAlign w:val="top"/>
          </w:tcPr>
          <w:p w14:paraId="75CCDD9A">
            <w:pPr>
              <w:rPr>
                <w:rFonts w:ascii="Arial"/>
                <w:sz w:val="21"/>
              </w:rPr>
            </w:pPr>
          </w:p>
        </w:tc>
        <w:tc>
          <w:tcPr>
            <w:tcW w:w="870" w:type="dxa"/>
            <w:vAlign w:val="top"/>
          </w:tcPr>
          <w:p w14:paraId="1C3DA789">
            <w:pPr>
              <w:rPr>
                <w:rFonts w:ascii="Arial"/>
                <w:sz w:val="21"/>
              </w:rPr>
            </w:pPr>
          </w:p>
        </w:tc>
        <w:tc>
          <w:tcPr>
            <w:tcW w:w="870" w:type="dxa"/>
            <w:vAlign w:val="top"/>
          </w:tcPr>
          <w:p w14:paraId="2C1694F4">
            <w:pPr>
              <w:rPr>
                <w:rFonts w:ascii="Arial"/>
                <w:sz w:val="21"/>
              </w:rPr>
            </w:pPr>
          </w:p>
        </w:tc>
        <w:tc>
          <w:tcPr>
            <w:tcW w:w="840" w:type="dxa"/>
            <w:vAlign w:val="top"/>
          </w:tcPr>
          <w:p w14:paraId="59F72D85">
            <w:pPr>
              <w:rPr>
                <w:rFonts w:ascii="Arial"/>
                <w:sz w:val="21"/>
              </w:rPr>
            </w:pPr>
          </w:p>
        </w:tc>
        <w:tc>
          <w:tcPr>
            <w:tcW w:w="824" w:type="dxa"/>
            <w:vAlign w:val="top"/>
          </w:tcPr>
          <w:p w14:paraId="4EA72A7A">
            <w:pPr>
              <w:rPr>
                <w:rFonts w:ascii="Arial"/>
                <w:sz w:val="21"/>
              </w:rPr>
            </w:pPr>
          </w:p>
        </w:tc>
      </w:tr>
      <w:tr w14:paraId="21EBF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8" w:hRule="atLeast"/>
        </w:trPr>
        <w:tc>
          <w:tcPr>
            <w:tcW w:w="493" w:type="dxa"/>
            <w:vAlign w:val="top"/>
          </w:tcPr>
          <w:p w14:paraId="3D906D94">
            <w:pPr>
              <w:pStyle w:val="6"/>
              <w:spacing w:before="225" w:line="242" w:lineRule="auto"/>
              <w:ind w:left="122"/>
            </w:pPr>
            <w:r>
              <w:rPr>
                <w:spacing w:val="-5"/>
              </w:rPr>
              <w:t>208</w:t>
            </w:r>
          </w:p>
        </w:tc>
        <w:tc>
          <w:tcPr>
            <w:tcW w:w="417" w:type="dxa"/>
            <w:vAlign w:val="top"/>
          </w:tcPr>
          <w:p w14:paraId="4561B6CD">
            <w:pPr>
              <w:pStyle w:val="6"/>
              <w:spacing w:before="225" w:line="242" w:lineRule="auto"/>
              <w:ind w:left="122"/>
            </w:pPr>
            <w:r>
              <w:rPr>
                <w:spacing w:val="-10"/>
              </w:rPr>
              <w:t>05</w:t>
            </w:r>
          </w:p>
        </w:tc>
        <w:tc>
          <w:tcPr>
            <w:tcW w:w="417" w:type="dxa"/>
            <w:vAlign w:val="top"/>
          </w:tcPr>
          <w:p w14:paraId="7251060F">
            <w:pPr>
              <w:pStyle w:val="6"/>
              <w:spacing w:before="225" w:line="242" w:lineRule="auto"/>
              <w:ind w:left="123"/>
            </w:pPr>
            <w:r>
              <w:rPr>
                <w:spacing w:val="-10"/>
              </w:rPr>
              <w:t>06</w:t>
            </w:r>
          </w:p>
        </w:tc>
        <w:tc>
          <w:tcPr>
            <w:tcW w:w="2055" w:type="dxa"/>
            <w:vAlign w:val="top"/>
          </w:tcPr>
          <w:p w14:paraId="5659890D">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DA26B06">
            <w:pPr>
              <w:pStyle w:val="6"/>
              <w:spacing w:before="225"/>
              <w:ind w:left="462"/>
            </w:pPr>
            <w:r>
              <w:rPr>
                <w:spacing w:val="-3"/>
              </w:rPr>
              <w:t>44.01</w:t>
            </w:r>
          </w:p>
        </w:tc>
        <w:tc>
          <w:tcPr>
            <w:tcW w:w="1019" w:type="dxa"/>
            <w:vAlign w:val="top"/>
          </w:tcPr>
          <w:p w14:paraId="51F767D7">
            <w:pPr>
              <w:pStyle w:val="6"/>
              <w:spacing w:before="225"/>
              <w:ind w:left="473"/>
            </w:pPr>
            <w:r>
              <w:rPr>
                <w:spacing w:val="-3"/>
              </w:rPr>
              <w:t>44.01</w:t>
            </w:r>
          </w:p>
        </w:tc>
        <w:tc>
          <w:tcPr>
            <w:tcW w:w="949" w:type="dxa"/>
            <w:vAlign w:val="top"/>
          </w:tcPr>
          <w:p w14:paraId="223440CA">
            <w:pPr>
              <w:pStyle w:val="6"/>
              <w:spacing w:before="225"/>
              <w:ind w:left="404"/>
            </w:pPr>
            <w:r>
              <w:rPr>
                <w:spacing w:val="-3"/>
              </w:rPr>
              <w:t>44.01</w:t>
            </w:r>
          </w:p>
        </w:tc>
        <w:tc>
          <w:tcPr>
            <w:tcW w:w="840" w:type="dxa"/>
            <w:vAlign w:val="top"/>
          </w:tcPr>
          <w:p w14:paraId="4C1C2A50">
            <w:pPr>
              <w:rPr>
                <w:rFonts w:ascii="Arial"/>
                <w:sz w:val="21"/>
              </w:rPr>
            </w:pPr>
          </w:p>
        </w:tc>
        <w:tc>
          <w:tcPr>
            <w:tcW w:w="850" w:type="dxa"/>
            <w:vAlign w:val="top"/>
          </w:tcPr>
          <w:p w14:paraId="0D194B99">
            <w:pPr>
              <w:rPr>
                <w:rFonts w:ascii="Arial"/>
                <w:sz w:val="21"/>
              </w:rPr>
            </w:pPr>
          </w:p>
        </w:tc>
        <w:tc>
          <w:tcPr>
            <w:tcW w:w="840" w:type="dxa"/>
            <w:vAlign w:val="top"/>
          </w:tcPr>
          <w:p w14:paraId="2E5EC4E3">
            <w:pPr>
              <w:rPr>
                <w:rFonts w:ascii="Arial"/>
                <w:sz w:val="21"/>
              </w:rPr>
            </w:pPr>
          </w:p>
        </w:tc>
        <w:tc>
          <w:tcPr>
            <w:tcW w:w="750" w:type="dxa"/>
            <w:vAlign w:val="top"/>
          </w:tcPr>
          <w:p w14:paraId="39AEED54">
            <w:pPr>
              <w:rPr>
                <w:rFonts w:ascii="Arial"/>
                <w:sz w:val="21"/>
              </w:rPr>
            </w:pPr>
          </w:p>
        </w:tc>
        <w:tc>
          <w:tcPr>
            <w:tcW w:w="850" w:type="dxa"/>
            <w:vAlign w:val="top"/>
          </w:tcPr>
          <w:p w14:paraId="0113E90E">
            <w:pPr>
              <w:rPr>
                <w:rFonts w:ascii="Arial"/>
                <w:sz w:val="21"/>
              </w:rPr>
            </w:pPr>
          </w:p>
        </w:tc>
        <w:tc>
          <w:tcPr>
            <w:tcW w:w="870" w:type="dxa"/>
            <w:vAlign w:val="top"/>
          </w:tcPr>
          <w:p w14:paraId="033B0026">
            <w:pPr>
              <w:rPr>
                <w:rFonts w:ascii="Arial"/>
                <w:sz w:val="21"/>
              </w:rPr>
            </w:pPr>
          </w:p>
        </w:tc>
        <w:tc>
          <w:tcPr>
            <w:tcW w:w="870" w:type="dxa"/>
            <w:vAlign w:val="top"/>
          </w:tcPr>
          <w:p w14:paraId="3F662866">
            <w:pPr>
              <w:rPr>
                <w:rFonts w:ascii="Arial"/>
                <w:sz w:val="21"/>
              </w:rPr>
            </w:pPr>
          </w:p>
        </w:tc>
        <w:tc>
          <w:tcPr>
            <w:tcW w:w="840" w:type="dxa"/>
            <w:vAlign w:val="top"/>
          </w:tcPr>
          <w:p w14:paraId="6AB37849">
            <w:pPr>
              <w:rPr>
                <w:rFonts w:ascii="Arial"/>
                <w:sz w:val="21"/>
              </w:rPr>
            </w:pPr>
          </w:p>
        </w:tc>
        <w:tc>
          <w:tcPr>
            <w:tcW w:w="824" w:type="dxa"/>
            <w:vAlign w:val="top"/>
          </w:tcPr>
          <w:p w14:paraId="4AAE2AD0">
            <w:pPr>
              <w:rPr>
                <w:rFonts w:ascii="Arial"/>
                <w:sz w:val="21"/>
              </w:rPr>
            </w:pPr>
          </w:p>
        </w:tc>
      </w:tr>
      <w:tr w14:paraId="56DCD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2730C52">
            <w:pPr>
              <w:pStyle w:val="6"/>
              <w:spacing w:before="226" w:line="242" w:lineRule="auto"/>
              <w:ind w:left="122"/>
            </w:pPr>
            <w:r>
              <w:rPr>
                <w:b/>
                <w:bCs/>
                <w:spacing w:val="-6"/>
              </w:rPr>
              <w:t>208</w:t>
            </w:r>
          </w:p>
        </w:tc>
        <w:tc>
          <w:tcPr>
            <w:tcW w:w="417" w:type="dxa"/>
            <w:vAlign w:val="top"/>
          </w:tcPr>
          <w:p w14:paraId="2408B693">
            <w:pPr>
              <w:pStyle w:val="6"/>
              <w:spacing w:before="226" w:line="242" w:lineRule="auto"/>
              <w:ind w:left="122"/>
            </w:pPr>
            <w:r>
              <w:rPr>
                <w:b/>
                <w:bCs/>
                <w:spacing w:val="-12"/>
              </w:rPr>
              <w:t>07</w:t>
            </w:r>
          </w:p>
        </w:tc>
        <w:tc>
          <w:tcPr>
            <w:tcW w:w="417" w:type="dxa"/>
            <w:vAlign w:val="top"/>
          </w:tcPr>
          <w:p w14:paraId="563C9D1C">
            <w:pPr>
              <w:rPr>
                <w:rFonts w:ascii="Arial"/>
                <w:sz w:val="21"/>
              </w:rPr>
            </w:pPr>
          </w:p>
        </w:tc>
        <w:tc>
          <w:tcPr>
            <w:tcW w:w="2055" w:type="dxa"/>
            <w:vAlign w:val="top"/>
          </w:tcPr>
          <w:p w14:paraId="1A30A5DC">
            <w:pPr>
              <w:pStyle w:val="6"/>
              <w:spacing w:before="226" w:line="215" w:lineRule="auto"/>
              <w:ind w:left="112"/>
            </w:pPr>
            <w:r>
              <w:rPr>
                <w:b/>
                <w:bCs/>
                <w:spacing w:val="-4"/>
              </w:rPr>
              <w:t>就业补助</w:t>
            </w:r>
          </w:p>
        </w:tc>
        <w:tc>
          <w:tcPr>
            <w:tcW w:w="1009" w:type="dxa"/>
            <w:vAlign w:val="top"/>
          </w:tcPr>
          <w:p w14:paraId="204A3BF7">
            <w:pPr>
              <w:pStyle w:val="6"/>
              <w:spacing w:before="225"/>
              <w:ind w:left="283"/>
            </w:pPr>
            <w:r>
              <w:rPr>
                <w:b/>
                <w:bCs/>
                <w:spacing w:val="-3"/>
              </w:rPr>
              <w:t>2006.90</w:t>
            </w:r>
          </w:p>
        </w:tc>
        <w:tc>
          <w:tcPr>
            <w:tcW w:w="1019" w:type="dxa"/>
            <w:vAlign w:val="top"/>
          </w:tcPr>
          <w:p w14:paraId="75FBA758">
            <w:pPr>
              <w:pStyle w:val="6"/>
              <w:spacing w:before="225"/>
              <w:ind w:left="298"/>
            </w:pPr>
            <w:r>
              <w:rPr>
                <w:b/>
                <w:bCs/>
                <w:spacing w:val="-4"/>
              </w:rPr>
              <w:t>1824.50</w:t>
            </w:r>
          </w:p>
        </w:tc>
        <w:tc>
          <w:tcPr>
            <w:tcW w:w="949" w:type="dxa"/>
            <w:vAlign w:val="top"/>
          </w:tcPr>
          <w:p w14:paraId="4A42FE3F">
            <w:pPr>
              <w:rPr>
                <w:rFonts w:ascii="Arial"/>
                <w:sz w:val="21"/>
              </w:rPr>
            </w:pPr>
          </w:p>
        </w:tc>
        <w:tc>
          <w:tcPr>
            <w:tcW w:w="840" w:type="dxa"/>
            <w:vAlign w:val="top"/>
          </w:tcPr>
          <w:p w14:paraId="3DF9D0CA">
            <w:pPr>
              <w:pStyle w:val="6"/>
              <w:spacing w:before="69"/>
              <w:ind w:left="125"/>
            </w:pPr>
            <w:r>
              <w:rPr>
                <w:b/>
                <w:bCs/>
                <w:spacing w:val="-4"/>
              </w:rPr>
              <w:t>1824.5</w:t>
            </w:r>
          </w:p>
          <w:p w14:paraId="17C85260">
            <w:pPr>
              <w:pStyle w:val="6"/>
              <w:spacing w:before="78" w:line="242" w:lineRule="auto"/>
              <w:ind w:left="126"/>
            </w:pPr>
            <w:r>
              <w:rPr>
                <w:b/>
                <w:bCs/>
                <w:spacing w:val="-2"/>
              </w:rPr>
              <w:t>0</w:t>
            </w:r>
          </w:p>
        </w:tc>
        <w:tc>
          <w:tcPr>
            <w:tcW w:w="850" w:type="dxa"/>
            <w:vAlign w:val="top"/>
          </w:tcPr>
          <w:p w14:paraId="5B8B5535">
            <w:pPr>
              <w:rPr>
                <w:rFonts w:ascii="Arial"/>
                <w:sz w:val="21"/>
              </w:rPr>
            </w:pPr>
          </w:p>
        </w:tc>
        <w:tc>
          <w:tcPr>
            <w:tcW w:w="840" w:type="dxa"/>
            <w:vAlign w:val="top"/>
          </w:tcPr>
          <w:p w14:paraId="7C93059D">
            <w:pPr>
              <w:rPr>
                <w:rFonts w:ascii="Arial"/>
                <w:sz w:val="21"/>
              </w:rPr>
            </w:pPr>
          </w:p>
        </w:tc>
        <w:tc>
          <w:tcPr>
            <w:tcW w:w="750" w:type="dxa"/>
            <w:vAlign w:val="top"/>
          </w:tcPr>
          <w:p w14:paraId="1A4C9679">
            <w:pPr>
              <w:rPr>
                <w:rFonts w:ascii="Arial"/>
                <w:sz w:val="21"/>
              </w:rPr>
            </w:pPr>
          </w:p>
        </w:tc>
        <w:tc>
          <w:tcPr>
            <w:tcW w:w="850" w:type="dxa"/>
            <w:vAlign w:val="top"/>
          </w:tcPr>
          <w:p w14:paraId="290AEC6E">
            <w:pPr>
              <w:rPr>
                <w:rFonts w:ascii="Arial"/>
                <w:sz w:val="21"/>
              </w:rPr>
            </w:pPr>
          </w:p>
        </w:tc>
        <w:tc>
          <w:tcPr>
            <w:tcW w:w="870" w:type="dxa"/>
            <w:vAlign w:val="top"/>
          </w:tcPr>
          <w:p w14:paraId="62572A3C">
            <w:pPr>
              <w:rPr>
                <w:rFonts w:ascii="Arial"/>
                <w:sz w:val="21"/>
              </w:rPr>
            </w:pPr>
          </w:p>
        </w:tc>
        <w:tc>
          <w:tcPr>
            <w:tcW w:w="870" w:type="dxa"/>
            <w:vAlign w:val="top"/>
          </w:tcPr>
          <w:p w14:paraId="04EA9713">
            <w:pPr>
              <w:pStyle w:val="6"/>
              <w:spacing w:before="225"/>
              <w:ind w:left="419"/>
            </w:pPr>
            <w:r>
              <w:rPr>
                <w:b/>
                <w:bCs/>
                <w:spacing w:val="-6"/>
              </w:rPr>
              <w:t>1.50</w:t>
            </w:r>
          </w:p>
        </w:tc>
        <w:tc>
          <w:tcPr>
            <w:tcW w:w="840" w:type="dxa"/>
            <w:vAlign w:val="top"/>
          </w:tcPr>
          <w:p w14:paraId="372BB877">
            <w:pPr>
              <w:pStyle w:val="6"/>
              <w:spacing w:before="225"/>
              <w:ind w:left="125"/>
            </w:pPr>
            <w:r>
              <w:rPr>
                <w:b/>
                <w:bCs/>
                <w:spacing w:val="-4"/>
              </w:rPr>
              <w:t>180.90</w:t>
            </w:r>
          </w:p>
        </w:tc>
        <w:tc>
          <w:tcPr>
            <w:tcW w:w="824" w:type="dxa"/>
            <w:vAlign w:val="top"/>
          </w:tcPr>
          <w:p w14:paraId="690B338F">
            <w:pPr>
              <w:rPr>
                <w:rFonts w:ascii="Arial"/>
                <w:sz w:val="21"/>
              </w:rPr>
            </w:pPr>
          </w:p>
        </w:tc>
      </w:tr>
      <w:tr w14:paraId="6D286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9C05CCD">
            <w:pPr>
              <w:pStyle w:val="6"/>
              <w:spacing w:before="147" w:line="242" w:lineRule="auto"/>
              <w:ind w:left="122"/>
            </w:pPr>
            <w:r>
              <w:rPr>
                <w:spacing w:val="-5"/>
              </w:rPr>
              <w:t>208</w:t>
            </w:r>
          </w:p>
        </w:tc>
        <w:tc>
          <w:tcPr>
            <w:tcW w:w="417" w:type="dxa"/>
            <w:vAlign w:val="top"/>
          </w:tcPr>
          <w:p w14:paraId="6554D9F0">
            <w:pPr>
              <w:pStyle w:val="6"/>
              <w:spacing w:before="147" w:line="242" w:lineRule="auto"/>
              <w:ind w:left="122"/>
            </w:pPr>
            <w:r>
              <w:rPr>
                <w:spacing w:val="-10"/>
              </w:rPr>
              <w:t>07</w:t>
            </w:r>
          </w:p>
        </w:tc>
        <w:tc>
          <w:tcPr>
            <w:tcW w:w="417" w:type="dxa"/>
            <w:vAlign w:val="top"/>
          </w:tcPr>
          <w:p w14:paraId="1B7B5AFE">
            <w:pPr>
              <w:pStyle w:val="6"/>
              <w:spacing w:before="147" w:line="242" w:lineRule="auto"/>
              <w:ind w:left="123"/>
            </w:pPr>
            <w:r>
              <w:rPr>
                <w:spacing w:val="-10"/>
              </w:rPr>
              <w:t>02</w:t>
            </w:r>
          </w:p>
        </w:tc>
        <w:tc>
          <w:tcPr>
            <w:tcW w:w="2055" w:type="dxa"/>
            <w:vAlign w:val="top"/>
          </w:tcPr>
          <w:p w14:paraId="39C5D6D3">
            <w:pPr>
              <w:pStyle w:val="6"/>
              <w:spacing w:before="147" w:line="214" w:lineRule="auto"/>
              <w:ind w:left="118"/>
            </w:pPr>
            <w:r>
              <w:rPr>
                <w:spacing w:val="-3"/>
              </w:rPr>
              <w:t>职业培训补贴</w:t>
            </w:r>
          </w:p>
        </w:tc>
        <w:tc>
          <w:tcPr>
            <w:tcW w:w="1009" w:type="dxa"/>
            <w:vAlign w:val="top"/>
          </w:tcPr>
          <w:p w14:paraId="18CEFA40">
            <w:pPr>
              <w:pStyle w:val="6"/>
              <w:spacing w:before="147"/>
              <w:ind w:left="556"/>
            </w:pPr>
            <w:r>
              <w:rPr>
                <w:spacing w:val="-5"/>
              </w:rPr>
              <w:t>1.50</w:t>
            </w:r>
          </w:p>
        </w:tc>
        <w:tc>
          <w:tcPr>
            <w:tcW w:w="1019" w:type="dxa"/>
            <w:vAlign w:val="top"/>
          </w:tcPr>
          <w:p w14:paraId="14A51453">
            <w:pPr>
              <w:rPr>
                <w:rFonts w:ascii="Arial"/>
                <w:sz w:val="21"/>
              </w:rPr>
            </w:pPr>
          </w:p>
        </w:tc>
        <w:tc>
          <w:tcPr>
            <w:tcW w:w="949" w:type="dxa"/>
            <w:vAlign w:val="top"/>
          </w:tcPr>
          <w:p w14:paraId="6A7F6C6C">
            <w:pPr>
              <w:rPr>
                <w:rFonts w:ascii="Arial"/>
                <w:sz w:val="21"/>
              </w:rPr>
            </w:pPr>
          </w:p>
        </w:tc>
        <w:tc>
          <w:tcPr>
            <w:tcW w:w="840" w:type="dxa"/>
            <w:vAlign w:val="top"/>
          </w:tcPr>
          <w:p w14:paraId="39283C07">
            <w:pPr>
              <w:rPr>
                <w:rFonts w:ascii="Arial"/>
                <w:sz w:val="21"/>
              </w:rPr>
            </w:pPr>
          </w:p>
        </w:tc>
        <w:tc>
          <w:tcPr>
            <w:tcW w:w="850" w:type="dxa"/>
            <w:vAlign w:val="top"/>
          </w:tcPr>
          <w:p w14:paraId="144E6A49">
            <w:pPr>
              <w:rPr>
                <w:rFonts w:ascii="Arial"/>
                <w:sz w:val="21"/>
              </w:rPr>
            </w:pPr>
          </w:p>
        </w:tc>
        <w:tc>
          <w:tcPr>
            <w:tcW w:w="840" w:type="dxa"/>
            <w:vAlign w:val="top"/>
          </w:tcPr>
          <w:p w14:paraId="2037B9FC">
            <w:pPr>
              <w:rPr>
                <w:rFonts w:ascii="Arial"/>
                <w:sz w:val="21"/>
              </w:rPr>
            </w:pPr>
          </w:p>
        </w:tc>
        <w:tc>
          <w:tcPr>
            <w:tcW w:w="750" w:type="dxa"/>
            <w:vAlign w:val="top"/>
          </w:tcPr>
          <w:p w14:paraId="47388300">
            <w:pPr>
              <w:rPr>
                <w:rFonts w:ascii="Arial"/>
                <w:sz w:val="21"/>
              </w:rPr>
            </w:pPr>
          </w:p>
        </w:tc>
        <w:tc>
          <w:tcPr>
            <w:tcW w:w="850" w:type="dxa"/>
            <w:vAlign w:val="top"/>
          </w:tcPr>
          <w:p w14:paraId="4902DC6F">
            <w:pPr>
              <w:rPr>
                <w:rFonts w:ascii="Arial"/>
                <w:sz w:val="21"/>
              </w:rPr>
            </w:pPr>
          </w:p>
        </w:tc>
        <w:tc>
          <w:tcPr>
            <w:tcW w:w="870" w:type="dxa"/>
            <w:vAlign w:val="top"/>
          </w:tcPr>
          <w:p w14:paraId="09C86B92">
            <w:pPr>
              <w:rPr>
                <w:rFonts w:ascii="Arial"/>
                <w:sz w:val="21"/>
              </w:rPr>
            </w:pPr>
          </w:p>
        </w:tc>
        <w:tc>
          <w:tcPr>
            <w:tcW w:w="870" w:type="dxa"/>
            <w:vAlign w:val="top"/>
          </w:tcPr>
          <w:p w14:paraId="57DD0D81">
            <w:pPr>
              <w:pStyle w:val="6"/>
              <w:spacing w:before="147"/>
              <w:ind w:left="419"/>
            </w:pPr>
            <w:r>
              <w:rPr>
                <w:spacing w:val="-5"/>
              </w:rPr>
              <w:t>1.50</w:t>
            </w:r>
          </w:p>
        </w:tc>
        <w:tc>
          <w:tcPr>
            <w:tcW w:w="840" w:type="dxa"/>
            <w:vAlign w:val="top"/>
          </w:tcPr>
          <w:p w14:paraId="0C0A4935">
            <w:pPr>
              <w:rPr>
                <w:rFonts w:ascii="Arial"/>
                <w:sz w:val="21"/>
              </w:rPr>
            </w:pPr>
          </w:p>
        </w:tc>
        <w:tc>
          <w:tcPr>
            <w:tcW w:w="824" w:type="dxa"/>
            <w:vAlign w:val="top"/>
          </w:tcPr>
          <w:p w14:paraId="3878A924">
            <w:pPr>
              <w:rPr>
                <w:rFonts w:ascii="Arial"/>
                <w:sz w:val="21"/>
              </w:rPr>
            </w:pPr>
          </w:p>
        </w:tc>
      </w:tr>
      <w:tr w14:paraId="41BD92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93" w:type="dxa"/>
            <w:vAlign w:val="top"/>
          </w:tcPr>
          <w:p w14:paraId="778E8D61">
            <w:pPr>
              <w:pStyle w:val="6"/>
              <w:spacing w:before="227" w:line="242" w:lineRule="auto"/>
              <w:ind w:left="122"/>
            </w:pPr>
            <w:r>
              <w:rPr>
                <w:spacing w:val="-5"/>
              </w:rPr>
              <w:t>208</w:t>
            </w:r>
          </w:p>
        </w:tc>
        <w:tc>
          <w:tcPr>
            <w:tcW w:w="417" w:type="dxa"/>
            <w:vAlign w:val="top"/>
          </w:tcPr>
          <w:p w14:paraId="5F197AF5">
            <w:pPr>
              <w:pStyle w:val="6"/>
              <w:spacing w:before="227" w:line="242" w:lineRule="auto"/>
              <w:ind w:left="122"/>
            </w:pPr>
            <w:r>
              <w:rPr>
                <w:spacing w:val="-10"/>
              </w:rPr>
              <w:t>07</w:t>
            </w:r>
          </w:p>
        </w:tc>
        <w:tc>
          <w:tcPr>
            <w:tcW w:w="417" w:type="dxa"/>
            <w:vAlign w:val="top"/>
          </w:tcPr>
          <w:p w14:paraId="435BE1D0">
            <w:pPr>
              <w:pStyle w:val="6"/>
              <w:spacing w:before="227" w:line="242" w:lineRule="auto"/>
              <w:ind w:left="118"/>
            </w:pPr>
            <w:r>
              <w:rPr>
                <w:spacing w:val="-8"/>
              </w:rPr>
              <w:t>99</w:t>
            </w:r>
          </w:p>
        </w:tc>
        <w:tc>
          <w:tcPr>
            <w:tcW w:w="2055" w:type="dxa"/>
            <w:vAlign w:val="top"/>
          </w:tcPr>
          <w:p w14:paraId="22AB6FC7">
            <w:pPr>
              <w:pStyle w:val="6"/>
              <w:spacing w:before="226" w:line="213" w:lineRule="auto"/>
              <w:ind w:left="111"/>
            </w:pPr>
            <w:r>
              <w:rPr>
                <w:spacing w:val="-1"/>
              </w:rPr>
              <w:t>其他就业补助支出</w:t>
            </w:r>
          </w:p>
        </w:tc>
        <w:tc>
          <w:tcPr>
            <w:tcW w:w="1009" w:type="dxa"/>
            <w:vAlign w:val="top"/>
          </w:tcPr>
          <w:p w14:paraId="095D6E9F">
            <w:pPr>
              <w:pStyle w:val="6"/>
              <w:spacing w:before="226"/>
              <w:ind w:left="283"/>
            </w:pPr>
            <w:r>
              <w:rPr>
                <w:spacing w:val="-2"/>
              </w:rPr>
              <w:t>2005.40</w:t>
            </w:r>
          </w:p>
        </w:tc>
        <w:tc>
          <w:tcPr>
            <w:tcW w:w="1019" w:type="dxa"/>
            <w:vAlign w:val="top"/>
          </w:tcPr>
          <w:p w14:paraId="0AFBA7D5">
            <w:pPr>
              <w:pStyle w:val="6"/>
              <w:spacing w:before="226"/>
              <w:ind w:left="298"/>
            </w:pPr>
            <w:r>
              <w:rPr>
                <w:spacing w:val="-3"/>
              </w:rPr>
              <w:t>1824.50</w:t>
            </w:r>
          </w:p>
        </w:tc>
        <w:tc>
          <w:tcPr>
            <w:tcW w:w="949" w:type="dxa"/>
            <w:vAlign w:val="top"/>
          </w:tcPr>
          <w:p w14:paraId="760CCA28">
            <w:pPr>
              <w:rPr>
                <w:rFonts w:ascii="Arial"/>
                <w:sz w:val="21"/>
              </w:rPr>
            </w:pPr>
          </w:p>
        </w:tc>
        <w:tc>
          <w:tcPr>
            <w:tcW w:w="840" w:type="dxa"/>
            <w:vAlign w:val="top"/>
          </w:tcPr>
          <w:p w14:paraId="07FA75EC">
            <w:pPr>
              <w:pStyle w:val="6"/>
              <w:spacing w:before="70"/>
              <w:ind w:left="125"/>
            </w:pPr>
            <w:r>
              <w:rPr>
                <w:spacing w:val="-3"/>
              </w:rPr>
              <w:t>1824.5</w:t>
            </w:r>
          </w:p>
          <w:p w14:paraId="40073951">
            <w:pPr>
              <w:pStyle w:val="6"/>
              <w:spacing w:before="78" w:line="242" w:lineRule="auto"/>
              <w:ind w:left="126"/>
            </w:pPr>
            <w:r>
              <w:t>0</w:t>
            </w:r>
          </w:p>
        </w:tc>
        <w:tc>
          <w:tcPr>
            <w:tcW w:w="850" w:type="dxa"/>
            <w:vAlign w:val="top"/>
          </w:tcPr>
          <w:p w14:paraId="0B530E22">
            <w:pPr>
              <w:rPr>
                <w:rFonts w:ascii="Arial"/>
                <w:sz w:val="21"/>
              </w:rPr>
            </w:pPr>
          </w:p>
        </w:tc>
        <w:tc>
          <w:tcPr>
            <w:tcW w:w="840" w:type="dxa"/>
            <w:vAlign w:val="top"/>
          </w:tcPr>
          <w:p w14:paraId="40751E42">
            <w:pPr>
              <w:rPr>
                <w:rFonts w:ascii="Arial"/>
                <w:sz w:val="21"/>
              </w:rPr>
            </w:pPr>
          </w:p>
        </w:tc>
        <w:tc>
          <w:tcPr>
            <w:tcW w:w="750" w:type="dxa"/>
            <w:vAlign w:val="top"/>
          </w:tcPr>
          <w:p w14:paraId="227411CA">
            <w:pPr>
              <w:rPr>
                <w:rFonts w:ascii="Arial"/>
                <w:sz w:val="21"/>
              </w:rPr>
            </w:pPr>
          </w:p>
        </w:tc>
        <w:tc>
          <w:tcPr>
            <w:tcW w:w="850" w:type="dxa"/>
            <w:vAlign w:val="top"/>
          </w:tcPr>
          <w:p w14:paraId="49B1AFB1">
            <w:pPr>
              <w:rPr>
                <w:rFonts w:ascii="Arial"/>
                <w:sz w:val="21"/>
              </w:rPr>
            </w:pPr>
          </w:p>
        </w:tc>
        <w:tc>
          <w:tcPr>
            <w:tcW w:w="870" w:type="dxa"/>
            <w:vAlign w:val="top"/>
          </w:tcPr>
          <w:p w14:paraId="083CC66C">
            <w:pPr>
              <w:rPr>
                <w:rFonts w:ascii="Arial"/>
                <w:sz w:val="21"/>
              </w:rPr>
            </w:pPr>
          </w:p>
        </w:tc>
        <w:tc>
          <w:tcPr>
            <w:tcW w:w="870" w:type="dxa"/>
            <w:vAlign w:val="top"/>
          </w:tcPr>
          <w:p w14:paraId="4C049F19">
            <w:pPr>
              <w:rPr>
                <w:rFonts w:ascii="Arial"/>
                <w:sz w:val="21"/>
              </w:rPr>
            </w:pPr>
          </w:p>
        </w:tc>
        <w:tc>
          <w:tcPr>
            <w:tcW w:w="840" w:type="dxa"/>
            <w:vAlign w:val="top"/>
          </w:tcPr>
          <w:p w14:paraId="2E930E1E">
            <w:pPr>
              <w:pStyle w:val="6"/>
              <w:spacing w:before="226"/>
              <w:ind w:left="125"/>
            </w:pPr>
            <w:r>
              <w:rPr>
                <w:spacing w:val="-3"/>
              </w:rPr>
              <w:t>180.90</w:t>
            </w:r>
          </w:p>
        </w:tc>
        <w:tc>
          <w:tcPr>
            <w:tcW w:w="824" w:type="dxa"/>
            <w:vAlign w:val="top"/>
          </w:tcPr>
          <w:p w14:paraId="0A225E89">
            <w:pPr>
              <w:rPr>
                <w:rFonts w:ascii="Arial"/>
                <w:sz w:val="21"/>
              </w:rPr>
            </w:pPr>
          </w:p>
        </w:tc>
      </w:tr>
      <w:tr w14:paraId="26CEF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5E2D9DE">
            <w:pPr>
              <w:pStyle w:val="6"/>
              <w:spacing w:before="226" w:line="242" w:lineRule="auto"/>
              <w:ind w:left="122"/>
            </w:pPr>
            <w:r>
              <w:rPr>
                <w:b/>
                <w:bCs/>
                <w:spacing w:val="-6"/>
              </w:rPr>
              <w:t>208</w:t>
            </w:r>
          </w:p>
        </w:tc>
        <w:tc>
          <w:tcPr>
            <w:tcW w:w="417" w:type="dxa"/>
            <w:vAlign w:val="top"/>
          </w:tcPr>
          <w:p w14:paraId="7BD384B6">
            <w:pPr>
              <w:pStyle w:val="6"/>
              <w:spacing w:before="226" w:line="242" w:lineRule="auto"/>
              <w:ind w:left="116"/>
            </w:pPr>
            <w:r>
              <w:rPr>
                <w:b/>
                <w:bCs/>
                <w:spacing w:val="-9"/>
              </w:rPr>
              <w:t>26</w:t>
            </w:r>
          </w:p>
        </w:tc>
        <w:tc>
          <w:tcPr>
            <w:tcW w:w="417" w:type="dxa"/>
            <w:vAlign w:val="top"/>
          </w:tcPr>
          <w:p w14:paraId="63460B05">
            <w:pPr>
              <w:rPr>
                <w:rFonts w:ascii="Arial"/>
                <w:sz w:val="21"/>
              </w:rPr>
            </w:pPr>
          </w:p>
        </w:tc>
        <w:tc>
          <w:tcPr>
            <w:tcW w:w="2055" w:type="dxa"/>
            <w:vAlign w:val="top"/>
          </w:tcPr>
          <w:p w14:paraId="15AE6DB1">
            <w:pPr>
              <w:pStyle w:val="6"/>
              <w:spacing w:before="70" w:line="213" w:lineRule="auto"/>
              <w:ind w:left="113"/>
            </w:pPr>
            <w:r>
              <w:rPr>
                <w:b/>
                <w:bCs/>
                <w:spacing w:val="-3"/>
              </w:rPr>
              <w:t>财政对基本养老保险基</w:t>
            </w:r>
          </w:p>
          <w:p w14:paraId="66E45452">
            <w:pPr>
              <w:pStyle w:val="6"/>
              <w:spacing w:before="104" w:line="215" w:lineRule="auto"/>
              <w:ind w:left="112"/>
            </w:pPr>
            <w:r>
              <w:rPr>
                <w:b/>
                <w:bCs/>
                <w:spacing w:val="-4"/>
              </w:rPr>
              <w:t>金的补助</w:t>
            </w:r>
          </w:p>
        </w:tc>
        <w:tc>
          <w:tcPr>
            <w:tcW w:w="1009" w:type="dxa"/>
            <w:vAlign w:val="top"/>
          </w:tcPr>
          <w:p w14:paraId="2C7D86CB">
            <w:pPr>
              <w:pStyle w:val="6"/>
              <w:spacing w:before="226"/>
              <w:ind w:left="287"/>
            </w:pPr>
            <w:r>
              <w:rPr>
                <w:b/>
                <w:bCs/>
                <w:spacing w:val="-4"/>
              </w:rPr>
              <w:t>1448.00</w:t>
            </w:r>
          </w:p>
        </w:tc>
        <w:tc>
          <w:tcPr>
            <w:tcW w:w="1019" w:type="dxa"/>
            <w:vAlign w:val="top"/>
          </w:tcPr>
          <w:p w14:paraId="4FE05CC3">
            <w:pPr>
              <w:pStyle w:val="6"/>
              <w:spacing w:before="226"/>
              <w:ind w:left="298"/>
            </w:pPr>
            <w:r>
              <w:rPr>
                <w:b/>
                <w:bCs/>
                <w:spacing w:val="-4"/>
              </w:rPr>
              <w:t>1448.00</w:t>
            </w:r>
          </w:p>
        </w:tc>
        <w:tc>
          <w:tcPr>
            <w:tcW w:w="949" w:type="dxa"/>
            <w:vAlign w:val="top"/>
          </w:tcPr>
          <w:p w14:paraId="06E15AFE">
            <w:pPr>
              <w:rPr>
                <w:rFonts w:ascii="Arial"/>
                <w:sz w:val="21"/>
              </w:rPr>
            </w:pPr>
          </w:p>
        </w:tc>
        <w:tc>
          <w:tcPr>
            <w:tcW w:w="840" w:type="dxa"/>
            <w:vAlign w:val="top"/>
          </w:tcPr>
          <w:p w14:paraId="0969434E">
            <w:pPr>
              <w:pStyle w:val="6"/>
              <w:spacing w:before="70"/>
              <w:ind w:left="125"/>
            </w:pPr>
            <w:r>
              <w:rPr>
                <w:b/>
                <w:bCs/>
                <w:spacing w:val="-4"/>
              </w:rPr>
              <w:t>1448.0</w:t>
            </w:r>
          </w:p>
          <w:p w14:paraId="4D2DFBBB">
            <w:pPr>
              <w:pStyle w:val="6"/>
              <w:spacing w:before="78" w:line="242" w:lineRule="auto"/>
              <w:ind w:left="126"/>
            </w:pPr>
            <w:r>
              <w:rPr>
                <w:b/>
                <w:bCs/>
                <w:spacing w:val="-2"/>
              </w:rPr>
              <w:t>0</w:t>
            </w:r>
          </w:p>
        </w:tc>
        <w:tc>
          <w:tcPr>
            <w:tcW w:w="850" w:type="dxa"/>
            <w:vAlign w:val="top"/>
          </w:tcPr>
          <w:p w14:paraId="2F2A0940">
            <w:pPr>
              <w:rPr>
                <w:rFonts w:ascii="Arial"/>
                <w:sz w:val="21"/>
              </w:rPr>
            </w:pPr>
          </w:p>
        </w:tc>
        <w:tc>
          <w:tcPr>
            <w:tcW w:w="840" w:type="dxa"/>
            <w:vAlign w:val="top"/>
          </w:tcPr>
          <w:p w14:paraId="652314D5">
            <w:pPr>
              <w:rPr>
                <w:rFonts w:ascii="Arial"/>
                <w:sz w:val="21"/>
              </w:rPr>
            </w:pPr>
          </w:p>
        </w:tc>
        <w:tc>
          <w:tcPr>
            <w:tcW w:w="750" w:type="dxa"/>
            <w:vAlign w:val="top"/>
          </w:tcPr>
          <w:p w14:paraId="34571262">
            <w:pPr>
              <w:rPr>
                <w:rFonts w:ascii="Arial"/>
                <w:sz w:val="21"/>
              </w:rPr>
            </w:pPr>
          </w:p>
        </w:tc>
        <w:tc>
          <w:tcPr>
            <w:tcW w:w="850" w:type="dxa"/>
            <w:vAlign w:val="top"/>
          </w:tcPr>
          <w:p w14:paraId="5D7037B5">
            <w:pPr>
              <w:rPr>
                <w:rFonts w:ascii="Arial"/>
                <w:sz w:val="21"/>
              </w:rPr>
            </w:pPr>
          </w:p>
        </w:tc>
        <w:tc>
          <w:tcPr>
            <w:tcW w:w="870" w:type="dxa"/>
            <w:vAlign w:val="top"/>
          </w:tcPr>
          <w:p w14:paraId="1B11C84D">
            <w:pPr>
              <w:rPr>
                <w:rFonts w:ascii="Arial"/>
                <w:sz w:val="21"/>
              </w:rPr>
            </w:pPr>
          </w:p>
        </w:tc>
        <w:tc>
          <w:tcPr>
            <w:tcW w:w="870" w:type="dxa"/>
            <w:vAlign w:val="top"/>
          </w:tcPr>
          <w:p w14:paraId="4747FEF9">
            <w:pPr>
              <w:rPr>
                <w:rFonts w:ascii="Arial"/>
                <w:sz w:val="21"/>
              </w:rPr>
            </w:pPr>
          </w:p>
        </w:tc>
        <w:tc>
          <w:tcPr>
            <w:tcW w:w="840" w:type="dxa"/>
            <w:vAlign w:val="top"/>
          </w:tcPr>
          <w:p w14:paraId="345FF764">
            <w:pPr>
              <w:rPr>
                <w:rFonts w:ascii="Arial"/>
                <w:sz w:val="21"/>
              </w:rPr>
            </w:pPr>
          </w:p>
        </w:tc>
        <w:tc>
          <w:tcPr>
            <w:tcW w:w="824" w:type="dxa"/>
            <w:vAlign w:val="top"/>
          </w:tcPr>
          <w:p w14:paraId="094C9152">
            <w:pPr>
              <w:rPr>
                <w:rFonts w:ascii="Arial"/>
                <w:sz w:val="21"/>
              </w:rPr>
            </w:pPr>
          </w:p>
        </w:tc>
      </w:tr>
      <w:tr w14:paraId="518A2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93" w:type="dxa"/>
            <w:vAlign w:val="top"/>
          </w:tcPr>
          <w:p w14:paraId="540C8D8A">
            <w:pPr>
              <w:pStyle w:val="6"/>
              <w:spacing w:before="227" w:line="242" w:lineRule="auto"/>
              <w:ind w:left="122"/>
            </w:pPr>
            <w:r>
              <w:rPr>
                <w:spacing w:val="-5"/>
              </w:rPr>
              <w:t>208</w:t>
            </w:r>
          </w:p>
        </w:tc>
        <w:tc>
          <w:tcPr>
            <w:tcW w:w="417" w:type="dxa"/>
            <w:vAlign w:val="top"/>
          </w:tcPr>
          <w:p w14:paraId="5AEF5895">
            <w:pPr>
              <w:pStyle w:val="6"/>
              <w:spacing w:before="227" w:line="242" w:lineRule="auto"/>
              <w:ind w:left="116"/>
            </w:pPr>
            <w:r>
              <w:rPr>
                <w:spacing w:val="-7"/>
              </w:rPr>
              <w:t>26</w:t>
            </w:r>
          </w:p>
        </w:tc>
        <w:tc>
          <w:tcPr>
            <w:tcW w:w="417" w:type="dxa"/>
            <w:vAlign w:val="top"/>
          </w:tcPr>
          <w:p w14:paraId="594A55B7">
            <w:pPr>
              <w:pStyle w:val="6"/>
              <w:spacing w:before="227" w:line="242" w:lineRule="auto"/>
              <w:ind w:left="123"/>
            </w:pPr>
            <w:r>
              <w:rPr>
                <w:spacing w:val="-10"/>
              </w:rPr>
              <w:t>02</w:t>
            </w:r>
          </w:p>
        </w:tc>
        <w:tc>
          <w:tcPr>
            <w:tcW w:w="2055" w:type="dxa"/>
            <w:vAlign w:val="top"/>
          </w:tcPr>
          <w:p w14:paraId="0431D7D2">
            <w:pPr>
              <w:pStyle w:val="6"/>
              <w:spacing w:before="71" w:line="281" w:lineRule="auto"/>
              <w:ind w:left="111" w:right="146" w:firstLine="2"/>
            </w:pPr>
            <w:r>
              <w:rPr>
                <w:spacing w:val="-1"/>
              </w:rPr>
              <w:t>财政对城乡居民基本养</w:t>
            </w:r>
            <w:r>
              <w:t xml:space="preserve"> </w:t>
            </w:r>
            <w:r>
              <w:rPr>
                <w:spacing w:val="-1"/>
              </w:rPr>
              <w:t>老保险基金的补助</w:t>
            </w:r>
          </w:p>
        </w:tc>
        <w:tc>
          <w:tcPr>
            <w:tcW w:w="1009" w:type="dxa"/>
            <w:vAlign w:val="top"/>
          </w:tcPr>
          <w:p w14:paraId="51E6D4BD">
            <w:pPr>
              <w:pStyle w:val="6"/>
              <w:spacing w:before="226"/>
              <w:ind w:left="287"/>
            </w:pPr>
            <w:r>
              <w:rPr>
                <w:spacing w:val="-3"/>
              </w:rPr>
              <w:t>1448.00</w:t>
            </w:r>
          </w:p>
        </w:tc>
        <w:tc>
          <w:tcPr>
            <w:tcW w:w="1019" w:type="dxa"/>
            <w:vAlign w:val="top"/>
          </w:tcPr>
          <w:p w14:paraId="69E45F32">
            <w:pPr>
              <w:pStyle w:val="6"/>
              <w:spacing w:before="226"/>
              <w:ind w:left="298"/>
            </w:pPr>
            <w:r>
              <w:rPr>
                <w:spacing w:val="-3"/>
              </w:rPr>
              <w:t>1448.00</w:t>
            </w:r>
          </w:p>
        </w:tc>
        <w:tc>
          <w:tcPr>
            <w:tcW w:w="949" w:type="dxa"/>
            <w:vAlign w:val="top"/>
          </w:tcPr>
          <w:p w14:paraId="063B45F7">
            <w:pPr>
              <w:rPr>
                <w:rFonts w:ascii="Arial"/>
                <w:sz w:val="21"/>
              </w:rPr>
            </w:pPr>
          </w:p>
        </w:tc>
        <w:tc>
          <w:tcPr>
            <w:tcW w:w="840" w:type="dxa"/>
            <w:vAlign w:val="top"/>
          </w:tcPr>
          <w:p w14:paraId="56A953FA">
            <w:pPr>
              <w:pStyle w:val="6"/>
              <w:spacing w:before="70"/>
              <w:ind w:left="125"/>
            </w:pPr>
            <w:r>
              <w:rPr>
                <w:spacing w:val="-3"/>
              </w:rPr>
              <w:t>1448.0</w:t>
            </w:r>
          </w:p>
          <w:p w14:paraId="3153AC10">
            <w:pPr>
              <w:pStyle w:val="6"/>
              <w:spacing w:before="78" w:line="242" w:lineRule="auto"/>
              <w:ind w:left="126"/>
            </w:pPr>
            <w:r>
              <w:t>0</w:t>
            </w:r>
          </w:p>
        </w:tc>
        <w:tc>
          <w:tcPr>
            <w:tcW w:w="850" w:type="dxa"/>
            <w:vAlign w:val="top"/>
          </w:tcPr>
          <w:p w14:paraId="5325CC96">
            <w:pPr>
              <w:rPr>
                <w:rFonts w:ascii="Arial"/>
                <w:sz w:val="21"/>
              </w:rPr>
            </w:pPr>
          </w:p>
        </w:tc>
        <w:tc>
          <w:tcPr>
            <w:tcW w:w="840" w:type="dxa"/>
            <w:vAlign w:val="top"/>
          </w:tcPr>
          <w:p w14:paraId="04C5B531">
            <w:pPr>
              <w:rPr>
                <w:rFonts w:ascii="Arial"/>
                <w:sz w:val="21"/>
              </w:rPr>
            </w:pPr>
          </w:p>
        </w:tc>
        <w:tc>
          <w:tcPr>
            <w:tcW w:w="750" w:type="dxa"/>
            <w:vAlign w:val="top"/>
          </w:tcPr>
          <w:p w14:paraId="73149C45">
            <w:pPr>
              <w:rPr>
                <w:rFonts w:ascii="Arial"/>
                <w:sz w:val="21"/>
              </w:rPr>
            </w:pPr>
          </w:p>
        </w:tc>
        <w:tc>
          <w:tcPr>
            <w:tcW w:w="850" w:type="dxa"/>
            <w:vAlign w:val="top"/>
          </w:tcPr>
          <w:p w14:paraId="196FB739">
            <w:pPr>
              <w:rPr>
                <w:rFonts w:ascii="Arial"/>
                <w:sz w:val="21"/>
              </w:rPr>
            </w:pPr>
          </w:p>
        </w:tc>
        <w:tc>
          <w:tcPr>
            <w:tcW w:w="870" w:type="dxa"/>
            <w:vAlign w:val="top"/>
          </w:tcPr>
          <w:p w14:paraId="4972EA24">
            <w:pPr>
              <w:rPr>
                <w:rFonts w:ascii="Arial"/>
                <w:sz w:val="21"/>
              </w:rPr>
            </w:pPr>
          </w:p>
        </w:tc>
        <w:tc>
          <w:tcPr>
            <w:tcW w:w="870" w:type="dxa"/>
            <w:vAlign w:val="top"/>
          </w:tcPr>
          <w:p w14:paraId="693FEC1F">
            <w:pPr>
              <w:rPr>
                <w:rFonts w:ascii="Arial"/>
                <w:sz w:val="21"/>
              </w:rPr>
            </w:pPr>
          </w:p>
        </w:tc>
        <w:tc>
          <w:tcPr>
            <w:tcW w:w="840" w:type="dxa"/>
            <w:vAlign w:val="top"/>
          </w:tcPr>
          <w:p w14:paraId="0CBE3952">
            <w:pPr>
              <w:rPr>
                <w:rFonts w:ascii="Arial"/>
                <w:sz w:val="21"/>
              </w:rPr>
            </w:pPr>
          </w:p>
        </w:tc>
        <w:tc>
          <w:tcPr>
            <w:tcW w:w="824" w:type="dxa"/>
            <w:vAlign w:val="top"/>
          </w:tcPr>
          <w:p w14:paraId="6719B691">
            <w:pPr>
              <w:rPr>
                <w:rFonts w:ascii="Arial"/>
                <w:sz w:val="21"/>
              </w:rPr>
            </w:pPr>
          </w:p>
        </w:tc>
      </w:tr>
      <w:tr w14:paraId="08ACD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9F15500">
            <w:pPr>
              <w:pStyle w:val="6"/>
              <w:spacing w:before="147" w:line="242" w:lineRule="auto"/>
              <w:ind w:left="122"/>
            </w:pPr>
            <w:r>
              <w:rPr>
                <w:b/>
                <w:bCs/>
                <w:spacing w:val="-6"/>
              </w:rPr>
              <w:t>210</w:t>
            </w:r>
          </w:p>
        </w:tc>
        <w:tc>
          <w:tcPr>
            <w:tcW w:w="417" w:type="dxa"/>
            <w:vAlign w:val="top"/>
          </w:tcPr>
          <w:p w14:paraId="6A00B640">
            <w:pPr>
              <w:rPr>
                <w:rFonts w:ascii="Arial"/>
                <w:sz w:val="21"/>
              </w:rPr>
            </w:pPr>
          </w:p>
        </w:tc>
        <w:tc>
          <w:tcPr>
            <w:tcW w:w="417" w:type="dxa"/>
            <w:vAlign w:val="top"/>
          </w:tcPr>
          <w:p w14:paraId="6F3BBF66">
            <w:pPr>
              <w:rPr>
                <w:rFonts w:ascii="Arial"/>
                <w:sz w:val="21"/>
              </w:rPr>
            </w:pPr>
          </w:p>
        </w:tc>
        <w:tc>
          <w:tcPr>
            <w:tcW w:w="2055" w:type="dxa"/>
            <w:vAlign w:val="top"/>
          </w:tcPr>
          <w:p w14:paraId="5D07C869">
            <w:pPr>
              <w:pStyle w:val="6"/>
              <w:spacing w:before="147" w:line="213" w:lineRule="auto"/>
              <w:ind w:left="115"/>
            </w:pPr>
            <w:r>
              <w:rPr>
                <w:b/>
                <w:bCs/>
                <w:spacing w:val="-4"/>
              </w:rPr>
              <w:t>卫生健康支出</w:t>
            </w:r>
          </w:p>
        </w:tc>
        <w:tc>
          <w:tcPr>
            <w:tcW w:w="1009" w:type="dxa"/>
            <w:vAlign w:val="top"/>
          </w:tcPr>
          <w:p w14:paraId="7EFFE37B">
            <w:pPr>
              <w:pStyle w:val="6"/>
              <w:spacing w:before="147"/>
              <w:ind w:left="462"/>
            </w:pPr>
            <w:r>
              <w:rPr>
                <w:b/>
                <w:bCs/>
                <w:spacing w:val="-4"/>
              </w:rPr>
              <w:t>42.89</w:t>
            </w:r>
          </w:p>
        </w:tc>
        <w:tc>
          <w:tcPr>
            <w:tcW w:w="1019" w:type="dxa"/>
            <w:vAlign w:val="top"/>
          </w:tcPr>
          <w:p w14:paraId="0A606AC6">
            <w:pPr>
              <w:pStyle w:val="6"/>
              <w:spacing w:before="147"/>
              <w:ind w:left="473"/>
            </w:pPr>
            <w:r>
              <w:rPr>
                <w:b/>
                <w:bCs/>
                <w:spacing w:val="-4"/>
              </w:rPr>
              <w:t>42.89</w:t>
            </w:r>
          </w:p>
        </w:tc>
        <w:tc>
          <w:tcPr>
            <w:tcW w:w="949" w:type="dxa"/>
            <w:vAlign w:val="top"/>
          </w:tcPr>
          <w:p w14:paraId="01341538">
            <w:pPr>
              <w:pStyle w:val="6"/>
              <w:spacing w:before="147"/>
              <w:ind w:left="404"/>
            </w:pPr>
            <w:r>
              <w:rPr>
                <w:b/>
                <w:bCs/>
                <w:spacing w:val="-4"/>
              </w:rPr>
              <w:t>42.89</w:t>
            </w:r>
          </w:p>
        </w:tc>
        <w:tc>
          <w:tcPr>
            <w:tcW w:w="840" w:type="dxa"/>
            <w:vAlign w:val="top"/>
          </w:tcPr>
          <w:p w14:paraId="14C95424">
            <w:pPr>
              <w:rPr>
                <w:rFonts w:ascii="Arial"/>
                <w:sz w:val="21"/>
              </w:rPr>
            </w:pPr>
          </w:p>
        </w:tc>
        <w:tc>
          <w:tcPr>
            <w:tcW w:w="850" w:type="dxa"/>
            <w:vAlign w:val="top"/>
          </w:tcPr>
          <w:p w14:paraId="426ABA03">
            <w:pPr>
              <w:rPr>
                <w:rFonts w:ascii="Arial"/>
                <w:sz w:val="21"/>
              </w:rPr>
            </w:pPr>
          </w:p>
        </w:tc>
        <w:tc>
          <w:tcPr>
            <w:tcW w:w="840" w:type="dxa"/>
            <w:vAlign w:val="top"/>
          </w:tcPr>
          <w:p w14:paraId="42B1EB36">
            <w:pPr>
              <w:rPr>
                <w:rFonts w:ascii="Arial"/>
                <w:sz w:val="21"/>
              </w:rPr>
            </w:pPr>
          </w:p>
        </w:tc>
        <w:tc>
          <w:tcPr>
            <w:tcW w:w="750" w:type="dxa"/>
            <w:vAlign w:val="top"/>
          </w:tcPr>
          <w:p w14:paraId="5173130D">
            <w:pPr>
              <w:rPr>
                <w:rFonts w:ascii="Arial"/>
                <w:sz w:val="21"/>
              </w:rPr>
            </w:pPr>
          </w:p>
        </w:tc>
        <w:tc>
          <w:tcPr>
            <w:tcW w:w="850" w:type="dxa"/>
            <w:vAlign w:val="top"/>
          </w:tcPr>
          <w:p w14:paraId="01F6BE44">
            <w:pPr>
              <w:rPr>
                <w:rFonts w:ascii="Arial"/>
                <w:sz w:val="21"/>
              </w:rPr>
            </w:pPr>
          </w:p>
        </w:tc>
        <w:tc>
          <w:tcPr>
            <w:tcW w:w="870" w:type="dxa"/>
            <w:vAlign w:val="top"/>
          </w:tcPr>
          <w:p w14:paraId="547A8213">
            <w:pPr>
              <w:rPr>
                <w:rFonts w:ascii="Arial"/>
                <w:sz w:val="21"/>
              </w:rPr>
            </w:pPr>
          </w:p>
        </w:tc>
        <w:tc>
          <w:tcPr>
            <w:tcW w:w="870" w:type="dxa"/>
            <w:vAlign w:val="top"/>
          </w:tcPr>
          <w:p w14:paraId="78F1A515">
            <w:pPr>
              <w:rPr>
                <w:rFonts w:ascii="Arial"/>
                <w:sz w:val="21"/>
              </w:rPr>
            </w:pPr>
          </w:p>
        </w:tc>
        <w:tc>
          <w:tcPr>
            <w:tcW w:w="840" w:type="dxa"/>
            <w:vAlign w:val="top"/>
          </w:tcPr>
          <w:p w14:paraId="2C00E5CD">
            <w:pPr>
              <w:rPr>
                <w:rFonts w:ascii="Arial"/>
                <w:sz w:val="21"/>
              </w:rPr>
            </w:pPr>
          </w:p>
        </w:tc>
        <w:tc>
          <w:tcPr>
            <w:tcW w:w="824" w:type="dxa"/>
            <w:vAlign w:val="top"/>
          </w:tcPr>
          <w:p w14:paraId="056FDA01">
            <w:pPr>
              <w:rPr>
                <w:rFonts w:ascii="Arial"/>
                <w:sz w:val="21"/>
              </w:rPr>
            </w:pPr>
          </w:p>
        </w:tc>
      </w:tr>
      <w:tr w14:paraId="272C6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DED968F">
            <w:pPr>
              <w:pStyle w:val="6"/>
              <w:spacing w:before="148" w:line="242" w:lineRule="auto"/>
              <w:ind w:left="122"/>
            </w:pPr>
            <w:r>
              <w:rPr>
                <w:b/>
                <w:bCs/>
                <w:spacing w:val="-6"/>
              </w:rPr>
              <w:t>210</w:t>
            </w:r>
          </w:p>
        </w:tc>
        <w:tc>
          <w:tcPr>
            <w:tcW w:w="417" w:type="dxa"/>
            <w:vAlign w:val="top"/>
          </w:tcPr>
          <w:p w14:paraId="2855D7B6">
            <w:pPr>
              <w:pStyle w:val="6"/>
              <w:spacing w:before="147" w:line="239" w:lineRule="exact"/>
              <w:ind w:left="121"/>
            </w:pPr>
            <w:r>
              <w:rPr>
                <w:b/>
                <w:bCs/>
                <w:spacing w:val="-11"/>
              </w:rPr>
              <w:t>11</w:t>
            </w:r>
          </w:p>
        </w:tc>
        <w:tc>
          <w:tcPr>
            <w:tcW w:w="417" w:type="dxa"/>
            <w:vAlign w:val="top"/>
          </w:tcPr>
          <w:p w14:paraId="74BB5EB3">
            <w:pPr>
              <w:rPr>
                <w:rFonts w:ascii="Arial"/>
                <w:sz w:val="21"/>
              </w:rPr>
            </w:pPr>
          </w:p>
        </w:tc>
        <w:tc>
          <w:tcPr>
            <w:tcW w:w="2055" w:type="dxa"/>
            <w:vAlign w:val="top"/>
          </w:tcPr>
          <w:p w14:paraId="6F6B9905">
            <w:pPr>
              <w:pStyle w:val="6"/>
              <w:spacing w:before="147" w:line="214" w:lineRule="auto"/>
              <w:ind w:left="111"/>
            </w:pPr>
            <w:r>
              <w:rPr>
                <w:b/>
                <w:bCs/>
                <w:spacing w:val="-3"/>
              </w:rPr>
              <w:t>行政事业单位医疗</w:t>
            </w:r>
          </w:p>
        </w:tc>
        <w:tc>
          <w:tcPr>
            <w:tcW w:w="1009" w:type="dxa"/>
            <w:vAlign w:val="top"/>
          </w:tcPr>
          <w:p w14:paraId="4B74729D">
            <w:pPr>
              <w:pStyle w:val="6"/>
              <w:spacing w:before="147"/>
              <w:ind w:left="462"/>
            </w:pPr>
            <w:r>
              <w:rPr>
                <w:b/>
                <w:bCs/>
                <w:spacing w:val="-4"/>
              </w:rPr>
              <w:t>42.89</w:t>
            </w:r>
          </w:p>
        </w:tc>
        <w:tc>
          <w:tcPr>
            <w:tcW w:w="1019" w:type="dxa"/>
            <w:vAlign w:val="top"/>
          </w:tcPr>
          <w:p w14:paraId="08593BC3">
            <w:pPr>
              <w:pStyle w:val="6"/>
              <w:spacing w:before="147"/>
              <w:ind w:left="473"/>
            </w:pPr>
            <w:r>
              <w:rPr>
                <w:b/>
                <w:bCs/>
                <w:spacing w:val="-4"/>
              </w:rPr>
              <w:t>42.89</w:t>
            </w:r>
          </w:p>
        </w:tc>
        <w:tc>
          <w:tcPr>
            <w:tcW w:w="949" w:type="dxa"/>
            <w:vAlign w:val="top"/>
          </w:tcPr>
          <w:p w14:paraId="654C7610">
            <w:pPr>
              <w:pStyle w:val="6"/>
              <w:spacing w:before="147"/>
              <w:ind w:left="404"/>
            </w:pPr>
            <w:r>
              <w:rPr>
                <w:b/>
                <w:bCs/>
                <w:spacing w:val="-4"/>
              </w:rPr>
              <w:t>42.89</w:t>
            </w:r>
          </w:p>
        </w:tc>
        <w:tc>
          <w:tcPr>
            <w:tcW w:w="840" w:type="dxa"/>
            <w:vAlign w:val="top"/>
          </w:tcPr>
          <w:p w14:paraId="4A3C9849">
            <w:pPr>
              <w:rPr>
                <w:rFonts w:ascii="Arial"/>
                <w:sz w:val="21"/>
              </w:rPr>
            </w:pPr>
          </w:p>
        </w:tc>
        <w:tc>
          <w:tcPr>
            <w:tcW w:w="850" w:type="dxa"/>
            <w:vAlign w:val="top"/>
          </w:tcPr>
          <w:p w14:paraId="53003374">
            <w:pPr>
              <w:rPr>
                <w:rFonts w:ascii="Arial"/>
                <w:sz w:val="21"/>
              </w:rPr>
            </w:pPr>
          </w:p>
        </w:tc>
        <w:tc>
          <w:tcPr>
            <w:tcW w:w="840" w:type="dxa"/>
            <w:vAlign w:val="top"/>
          </w:tcPr>
          <w:p w14:paraId="54B652FE">
            <w:pPr>
              <w:rPr>
                <w:rFonts w:ascii="Arial"/>
                <w:sz w:val="21"/>
              </w:rPr>
            </w:pPr>
          </w:p>
        </w:tc>
        <w:tc>
          <w:tcPr>
            <w:tcW w:w="750" w:type="dxa"/>
            <w:vAlign w:val="top"/>
          </w:tcPr>
          <w:p w14:paraId="339B688D">
            <w:pPr>
              <w:rPr>
                <w:rFonts w:ascii="Arial"/>
                <w:sz w:val="21"/>
              </w:rPr>
            </w:pPr>
          </w:p>
        </w:tc>
        <w:tc>
          <w:tcPr>
            <w:tcW w:w="850" w:type="dxa"/>
            <w:vAlign w:val="top"/>
          </w:tcPr>
          <w:p w14:paraId="5D45AE32">
            <w:pPr>
              <w:rPr>
                <w:rFonts w:ascii="Arial"/>
                <w:sz w:val="21"/>
              </w:rPr>
            </w:pPr>
          </w:p>
        </w:tc>
        <w:tc>
          <w:tcPr>
            <w:tcW w:w="870" w:type="dxa"/>
            <w:vAlign w:val="top"/>
          </w:tcPr>
          <w:p w14:paraId="0883011D">
            <w:pPr>
              <w:rPr>
                <w:rFonts w:ascii="Arial"/>
                <w:sz w:val="21"/>
              </w:rPr>
            </w:pPr>
          </w:p>
        </w:tc>
        <w:tc>
          <w:tcPr>
            <w:tcW w:w="870" w:type="dxa"/>
            <w:vAlign w:val="top"/>
          </w:tcPr>
          <w:p w14:paraId="443BD44F">
            <w:pPr>
              <w:rPr>
                <w:rFonts w:ascii="Arial"/>
                <w:sz w:val="21"/>
              </w:rPr>
            </w:pPr>
          </w:p>
        </w:tc>
        <w:tc>
          <w:tcPr>
            <w:tcW w:w="840" w:type="dxa"/>
            <w:vAlign w:val="top"/>
          </w:tcPr>
          <w:p w14:paraId="2AF34EA6">
            <w:pPr>
              <w:rPr>
                <w:rFonts w:ascii="Arial"/>
                <w:sz w:val="21"/>
              </w:rPr>
            </w:pPr>
          </w:p>
        </w:tc>
        <w:tc>
          <w:tcPr>
            <w:tcW w:w="824" w:type="dxa"/>
            <w:vAlign w:val="top"/>
          </w:tcPr>
          <w:p w14:paraId="05E32B9A">
            <w:pPr>
              <w:rPr>
                <w:rFonts w:ascii="Arial"/>
                <w:sz w:val="21"/>
              </w:rPr>
            </w:pPr>
          </w:p>
        </w:tc>
      </w:tr>
      <w:tr w14:paraId="0FB24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8C6FB7F">
            <w:pPr>
              <w:pStyle w:val="6"/>
              <w:spacing w:before="148" w:line="242" w:lineRule="auto"/>
              <w:ind w:left="122"/>
            </w:pPr>
            <w:r>
              <w:rPr>
                <w:spacing w:val="-5"/>
              </w:rPr>
              <w:t>210</w:t>
            </w:r>
          </w:p>
        </w:tc>
        <w:tc>
          <w:tcPr>
            <w:tcW w:w="417" w:type="dxa"/>
            <w:vAlign w:val="top"/>
          </w:tcPr>
          <w:p w14:paraId="3D60431E">
            <w:pPr>
              <w:pStyle w:val="6"/>
              <w:spacing w:before="147" w:line="240" w:lineRule="exact"/>
              <w:ind w:left="121"/>
            </w:pPr>
            <w:r>
              <w:rPr>
                <w:spacing w:val="-9"/>
              </w:rPr>
              <w:t>11</w:t>
            </w:r>
          </w:p>
        </w:tc>
        <w:tc>
          <w:tcPr>
            <w:tcW w:w="417" w:type="dxa"/>
            <w:vAlign w:val="top"/>
          </w:tcPr>
          <w:p w14:paraId="2E58C256">
            <w:pPr>
              <w:pStyle w:val="6"/>
              <w:spacing w:before="148" w:line="242" w:lineRule="auto"/>
              <w:ind w:left="123"/>
            </w:pPr>
            <w:r>
              <w:rPr>
                <w:spacing w:val="-10"/>
              </w:rPr>
              <w:t>01</w:t>
            </w:r>
          </w:p>
        </w:tc>
        <w:tc>
          <w:tcPr>
            <w:tcW w:w="2055" w:type="dxa"/>
            <w:vAlign w:val="top"/>
          </w:tcPr>
          <w:p w14:paraId="7F4A075D">
            <w:pPr>
              <w:pStyle w:val="6"/>
              <w:spacing w:before="147" w:line="214" w:lineRule="auto"/>
              <w:ind w:left="111"/>
            </w:pPr>
            <w:r>
              <w:rPr>
                <w:spacing w:val="-2"/>
              </w:rPr>
              <w:t>行政单位医疗</w:t>
            </w:r>
          </w:p>
        </w:tc>
        <w:tc>
          <w:tcPr>
            <w:tcW w:w="1009" w:type="dxa"/>
            <w:vAlign w:val="top"/>
          </w:tcPr>
          <w:p w14:paraId="4674D34F">
            <w:pPr>
              <w:pStyle w:val="6"/>
              <w:spacing w:before="147"/>
              <w:ind w:left="470"/>
            </w:pPr>
            <w:r>
              <w:rPr>
                <w:spacing w:val="-4"/>
              </w:rPr>
              <w:t>30.60</w:t>
            </w:r>
          </w:p>
        </w:tc>
        <w:tc>
          <w:tcPr>
            <w:tcW w:w="1019" w:type="dxa"/>
            <w:vAlign w:val="top"/>
          </w:tcPr>
          <w:p w14:paraId="6A0B19DD">
            <w:pPr>
              <w:pStyle w:val="6"/>
              <w:spacing w:before="147"/>
              <w:ind w:left="481"/>
            </w:pPr>
            <w:r>
              <w:rPr>
                <w:spacing w:val="-4"/>
              </w:rPr>
              <w:t>30.60</w:t>
            </w:r>
          </w:p>
        </w:tc>
        <w:tc>
          <w:tcPr>
            <w:tcW w:w="949" w:type="dxa"/>
            <w:vAlign w:val="top"/>
          </w:tcPr>
          <w:p w14:paraId="34F67D8D">
            <w:pPr>
              <w:pStyle w:val="6"/>
              <w:spacing w:before="147"/>
              <w:ind w:left="412"/>
            </w:pPr>
            <w:r>
              <w:rPr>
                <w:spacing w:val="-4"/>
              </w:rPr>
              <w:t>30.60</w:t>
            </w:r>
          </w:p>
        </w:tc>
        <w:tc>
          <w:tcPr>
            <w:tcW w:w="840" w:type="dxa"/>
            <w:vAlign w:val="top"/>
          </w:tcPr>
          <w:p w14:paraId="045E7714">
            <w:pPr>
              <w:rPr>
                <w:rFonts w:ascii="Arial"/>
                <w:sz w:val="21"/>
              </w:rPr>
            </w:pPr>
          </w:p>
        </w:tc>
        <w:tc>
          <w:tcPr>
            <w:tcW w:w="850" w:type="dxa"/>
            <w:vAlign w:val="top"/>
          </w:tcPr>
          <w:p w14:paraId="37C6F2AC">
            <w:pPr>
              <w:rPr>
                <w:rFonts w:ascii="Arial"/>
                <w:sz w:val="21"/>
              </w:rPr>
            </w:pPr>
          </w:p>
        </w:tc>
        <w:tc>
          <w:tcPr>
            <w:tcW w:w="840" w:type="dxa"/>
            <w:vAlign w:val="top"/>
          </w:tcPr>
          <w:p w14:paraId="30014240">
            <w:pPr>
              <w:rPr>
                <w:rFonts w:ascii="Arial"/>
                <w:sz w:val="21"/>
              </w:rPr>
            </w:pPr>
          </w:p>
        </w:tc>
        <w:tc>
          <w:tcPr>
            <w:tcW w:w="750" w:type="dxa"/>
            <w:vAlign w:val="top"/>
          </w:tcPr>
          <w:p w14:paraId="7EE5C888">
            <w:pPr>
              <w:rPr>
                <w:rFonts w:ascii="Arial"/>
                <w:sz w:val="21"/>
              </w:rPr>
            </w:pPr>
          </w:p>
        </w:tc>
        <w:tc>
          <w:tcPr>
            <w:tcW w:w="850" w:type="dxa"/>
            <w:vAlign w:val="top"/>
          </w:tcPr>
          <w:p w14:paraId="2EA2ABD4">
            <w:pPr>
              <w:rPr>
                <w:rFonts w:ascii="Arial"/>
                <w:sz w:val="21"/>
              </w:rPr>
            </w:pPr>
          </w:p>
        </w:tc>
        <w:tc>
          <w:tcPr>
            <w:tcW w:w="870" w:type="dxa"/>
            <w:vAlign w:val="top"/>
          </w:tcPr>
          <w:p w14:paraId="5BB4D9CB">
            <w:pPr>
              <w:rPr>
                <w:rFonts w:ascii="Arial"/>
                <w:sz w:val="21"/>
              </w:rPr>
            </w:pPr>
          </w:p>
        </w:tc>
        <w:tc>
          <w:tcPr>
            <w:tcW w:w="870" w:type="dxa"/>
            <w:vAlign w:val="top"/>
          </w:tcPr>
          <w:p w14:paraId="343E1AD5">
            <w:pPr>
              <w:rPr>
                <w:rFonts w:ascii="Arial"/>
                <w:sz w:val="21"/>
              </w:rPr>
            </w:pPr>
          </w:p>
        </w:tc>
        <w:tc>
          <w:tcPr>
            <w:tcW w:w="840" w:type="dxa"/>
            <w:vAlign w:val="top"/>
          </w:tcPr>
          <w:p w14:paraId="1982BF03">
            <w:pPr>
              <w:rPr>
                <w:rFonts w:ascii="Arial"/>
                <w:sz w:val="21"/>
              </w:rPr>
            </w:pPr>
          </w:p>
        </w:tc>
        <w:tc>
          <w:tcPr>
            <w:tcW w:w="824" w:type="dxa"/>
            <w:vAlign w:val="top"/>
          </w:tcPr>
          <w:p w14:paraId="189B39F5">
            <w:pPr>
              <w:rPr>
                <w:rFonts w:ascii="Arial"/>
                <w:sz w:val="21"/>
              </w:rPr>
            </w:pPr>
          </w:p>
        </w:tc>
      </w:tr>
      <w:tr w14:paraId="59468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473C02D">
            <w:pPr>
              <w:pStyle w:val="6"/>
              <w:spacing w:before="148" w:line="242" w:lineRule="auto"/>
              <w:ind w:left="122"/>
            </w:pPr>
            <w:r>
              <w:rPr>
                <w:spacing w:val="-5"/>
              </w:rPr>
              <w:t>210</w:t>
            </w:r>
          </w:p>
        </w:tc>
        <w:tc>
          <w:tcPr>
            <w:tcW w:w="417" w:type="dxa"/>
            <w:vAlign w:val="top"/>
          </w:tcPr>
          <w:p w14:paraId="548DAB7C">
            <w:pPr>
              <w:pStyle w:val="6"/>
              <w:spacing w:before="148" w:line="239" w:lineRule="exact"/>
              <w:ind w:left="121"/>
            </w:pPr>
            <w:r>
              <w:rPr>
                <w:spacing w:val="-9"/>
              </w:rPr>
              <w:t>11</w:t>
            </w:r>
          </w:p>
        </w:tc>
        <w:tc>
          <w:tcPr>
            <w:tcW w:w="417" w:type="dxa"/>
            <w:vAlign w:val="top"/>
          </w:tcPr>
          <w:p w14:paraId="2969A701">
            <w:pPr>
              <w:pStyle w:val="6"/>
              <w:spacing w:before="148" w:line="242" w:lineRule="auto"/>
              <w:ind w:left="123"/>
            </w:pPr>
            <w:r>
              <w:rPr>
                <w:spacing w:val="-10"/>
              </w:rPr>
              <w:t>02</w:t>
            </w:r>
          </w:p>
        </w:tc>
        <w:tc>
          <w:tcPr>
            <w:tcW w:w="2055" w:type="dxa"/>
            <w:vAlign w:val="top"/>
          </w:tcPr>
          <w:p w14:paraId="12B4DAD3">
            <w:pPr>
              <w:pStyle w:val="6"/>
              <w:spacing w:before="147" w:line="214" w:lineRule="auto"/>
              <w:ind w:left="116"/>
            </w:pPr>
            <w:r>
              <w:rPr>
                <w:spacing w:val="-3"/>
              </w:rPr>
              <w:t>事业单位医疗</w:t>
            </w:r>
          </w:p>
        </w:tc>
        <w:tc>
          <w:tcPr>
            <w:tcW w:w="1009" w:type="dxa"/>
            <w:vAlign w:val="top"/>
          </w:tcPr>
          <w:p w14:paraId="1928F421">
            <w:pPr>
              <w:pStyle w:val="6"/>
              <w:spacing w:before="147"/>
              <w:ind w:left="553"/>
            </w:pPr>
            <w:r>
              <w:rPr>
                <w:spacing w:val="-4"/>
              </w:rPr>
              <w:t>6.78</w:t>
            </w:r>
          </w:p>
        </w:tc>
        <w:tc>
          <w:tcPr>
            <w:tcW w:w="1019" w:type="dxa"/>
            <w:vAlign w:val="top"/>
          </w:tcPr>
          <w:p w14:paraId="4A4B48D4">
            <w:pPr>
              <w:pStyle w:val="6"/>
              <w:spacing w:before="147"/>
              <w:ind w:left="564"/>
            </w:pPr>
            <w:r>
              <w:rPr>
                <w:spacing w:val="-4"/>
              </w:rPr>
              <w:t>6.78</w:t>
            </w:r>
          </w:p>
        </w:tc>
        <w:tc>
          <w:tcPr>
            <w:tcW w:w="949" w:type="dxa"/>
            <w:vAlign w:val="top"/>
          </w:tcPr>
          <w:p w14:paraId="3EF2ABEE">
            <w:pPr>
              <w:pStyle w:val="6"/>
              <w:spacing w:before="147"/>
              <w:ind w:left="495"/>
            </w:pPr>
            <w:r>
              <w:rPr>
                <w:spacing w:val="-4"/>
              </w:rPr>
              <w:t>6.78</w:t>
            </w:r>
          </w:p>
        </w:tc>
        <w:tc>
          <w:tcPr>
            <w:tcW w:w="840" w:type="dxa"/>
            <w:vAlign w:val="top"/>
          </w:tcPr>
          <w:p w14:paraId="7BD6B4DA">
            <w:pPr>
              <w:rPr>
                <w:rFonts w:ascii="Arial"/>
                <w:sz w:val="21"/>
              </w:rPr>
            </w:pPr>
          </w:p>
        </w:tc>
        <w:tc>
          <w:tcPr>
            <w:tcW w:w="850" w:type="dxa"/>
            <w:vAlign w:val="top"/>
          </w:tcPr>
          <w:p w14:paraId="583B1FF6">
            <w:pPr>
              <w:rPr>
                <w:rFonts w:ascii="Arial"/>
                <w:sz w:val="21"/>
              </w:rPr>
            </w:pPr>
          </w:p>
        </w:tc>
        <w:tc>
          <w:tcPr>
            <w:tcW w:w="840" w:type="dxa"/>
            <w:vAlign w:val="top"/>
          </w:tcPr>
          <w:p w14:paraId="564A78DA">
            <w:pPr>
              <w:rPr>
                <w:rFonts w:ascii="Arial"/>
                <w:sz w:val="21"/>
              </w:rPr>
            </w:pPr>
          </w:p>
        </w:tc>
        <w:tc>
          <w:tcPr>
            <w:tcW w:w="750" w:type="dxa"/>
            <w:vAlign w:val="top"/>
          </w:tcPr>
          <w:p w14:paraId="53DE9901">
            <w:pPr>
              <w:rPr>
                <w:rFonts w:ascii="Arial"/>
                <w:sz w:val="21"/>
              </w:rPr>
            </w:pPr>
          </w:p>
        </w:tc>
        <w:tc>
          <w:tcPr>
            <w:tcW w:w="850" w:type="dxa"/>
            <w:vAlign w:val="top"/>
          </w:tcPr>
          <w:p w14:paraId="733B6954">
            <w:pPr>
              <w:rPr>
                <w:rFonts w:ascii="Arial"/>
                <w:sz w:val="21"/>
              </w:rPr>
            </w:pPr>
          </w:p>
        </w:tc>
        <w:tc>
          <w:tcPr>
            <w:tcW w:w="870" w:type="dxa"/>
            <w:vAlign w:val="top"/>
          </w:tcPr>
          <w:p w14:paraId="1083DB4B">
            <w:pPr>
              <w:rPr>
                <w:rFonts w:ascii="Arial"/>
                <w:sz w:val="21"/>
              </w:rPr>
            </w:pPr>
          </w:p>
        </w:tc>
        <w:tc>
          <w:tcPr>
            <w:tcW w:w="870" w:type="dxa"/>
            <w:vAlign w:val="top"/>
          </w:tcPr>
          <w:p w14:paraId="4BA57A5B">
            <w:pPr>
              <w:rPr>
                <w:rFonts w:ascii="Arial"/>
                <w:sz w:val="21"/>
              </w:rPr>
            </w:pPr>
          </w:p>
        </w:tc>
        <w:tc>
          <w:tcPr>
            <w:tcW w:w="840" w:type="dxa"/>
            <w:vAlign w:val="top"/>
          </w:tcPr>
          <w:p w14:paraId="7A09229C">
            <w:pPr>
              <w:rPr>
                <w:rFonts w:ascii="Arial"/>
                <w:sz w:val="21"/>
              </w:rPr>
            </w:pPr>
          </w:p>
        </w:tc>
        <w:tc>
          <w:tcPr>
            <w:tcW w:w="824" w:type="dxa"/>
            <w:vAlign w:val="top"/>
          </w:tcPr>
          <w:p w14:paraId="2EA29B95">
            <w:pPr>
              <w:rPr>
                <w:rFonts w:ascii="Arial"/>
                <w:sz w:val="21"/>
              </w:rPr>
            </w:pPr>
          </w:p>
        </w:tc>
      </w:tr>
      <w:tr w14:paraId="635C2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E6E7C80">
            <w:pPr>
              <w:pStyle w:val="6"/>
              <w:spacing w:before="148" w:line="242" w:lineRule="auto"/>
              <w:ind w:left="122"/>
            </w:pPr>
            <w:r>
              <w:rPr>
                <w:spacing w:val="-5"/>
              </w:rPr>
              <w:t>210</w:t>
            </w:r>
          </w:p>
        </w:tc>
        <w:tc>
          <w:tcPr>
            <w:tcW w:w="417" w:type="dxa"/>
            <w:vAlign w:val="top"/>
          </w:tcPr>
          <w:p w14:paraId="390174C1">
            <w:pPr>
              <w:pStyle w:val="6"/>
              <w:spacing w:before="148" w:line="239" w:lineRule="exact"/>
              <w:ind w:left="121"/>
            </w:pPr>
            <w:r>
              <w:rPr>
                <w:spacing w:val="-9"/>
              </w:rPr>
              <w:t>11</w:t>
            </w:r>
          </w:p>
        </w:tc>
        <w:tc>
          <w:tcPr>
            <w:tcW w:w="417" w:type="dxa"/>
            <w:vAlign w:val="top"/>
          </w:tcPr>
          <w:p w14:paraId="29F3E5DB">
            <w:pPr>
              <w:pStyle w:val="6"/>
              <w:spacing w:before="148" w:line="242" w:lineRule="auto"/>
              <w:ind w:left="123"/>
            </w:pPr>
            <w:r>
              <w:rPr>
                <w:spacing w:val="-10"/>
              </w:rPr>
              <w:t>03</w:t>
            </w:r>
          </w:p>
        </w:tc>
        <w:tc>
          <w:tcPr>
            <w:tcW w:w="2055" w:type="dxa"/>
            <w:vAlign w:val="top"/>
          </w:tcPr>
          <w:p w14:paraId="6D793AE9">
            <w:pPr>
              <w:pStyle w:val="6"/>
              <w:spacing w:before="147" w:line="214" w:lineRule="auto"/>
              <w:ind w:left="110"/>
            </w:pPr>
            <w:r>
              <w:rPr>
                <w:spacing w:val="-1"/>
              </w:rPr>
              <w:t>公务员医疗补助</w:t>
            </w:r>
          </w:p>
        </w:tc>
        <w:tc>
          <w:tcPr>
            <w:tcW w:w="1009" w:type="dxa"/>
            <w:vAlign w:val="top"/>
          </w:tcPr>
          <w:p w14:paraId="2B00A363">
            <w:pPr>
              <w:pStyle w:val="6"/>
              <w:spacing w:before="147"/>
              <w:ind w:left="554"/>
            </w:pPr>
            <w:r>
              <w:rPr>
                <w:spacing w:val="-4"/>
              </w:rPr>
              <w:t>5.51</w:t>
            </w:r>
          </w:p>
        </w:tc>
        <w:tc>
          <w:tcPr>
            <w:tcW w:w="1019" w:type="dxa"/>
            <w:vAlign w:val="top"/>
          </w:tcPr>
          <w:p w14:paraId="26B6EA15">
            <w:pPr>
              <w:pStyle w:val="6"/>
              <w:spacing w:before="147"/>
              <w:ind w:left="565"/>
            </w:pPr>
            <w:r>
              <w:rPr>
                <w:spacing w:val="-4"/>
              </w:rPr>
              <w:t>5.51</w:t>
            </w:r>
          </w:p>
        </w:tc>
        <w:tc>
          <w:tcPr>
            <w:tcW w:w="949" w:type="dxa"/>
            <w:vAlign w:val="top"/>
          </w:tcPr>
          <w:p w14:paraId="141984CF">
            <w:pPr>
              <w:pStyle w:val="6"/>
              <w:spacing w:before="147"/>
              <w:ind w:left="496"/>
            </w:pPr>
            <w:r>
              <w:rPr>
                <w:spacing w:val="-4"/>
              </w:rPr>
              <w:t>5.51</w:t>
            </w:r>
          </w:p>
        </w:tc>
        <w:tc>
          <w:tcPr>
            <w:tcW w:w="840" w:type="dxa"/>
            <w:vAlign w:val="top"/>
          </w:tcPr>
          <w:p w14:paraId="334E4149">
            <w:pPr>
              <w:rPr>
                <w:rFonts w:ascii="Arial"/>
                <w:sz w:val="21"/>
              </w:rPr>
            </w:pPr>
          </w:p>
        </w:tc>
        <w:tc>
          <w:tcPr>
            <w:tcW w:w="850" w:type="dxa"/>
            <w:vAlign w:val="top"/>
          </w:tcPr>
          <w:p w14:paraId="69F20D76">
            <w:pPr>
              <w:rPr>
                <w:rFonts w:ascii="Arial"/>
                <w:sz w:val="21"/>
              </w:rPr>
            </w:pPr>
          </w:p>
        </w:tc>
        <w:tc>
          <w:tcPr>
            <w:tcW w:w="840" w:type="dxa"/>
            <w:vAlign w:val="top"/>
          </w:tcPr>
          <w:p w14:paraId="179B336F">
            <w:pPr>
              <w:rPr>
                <w:rFonts w:ascii="Arial"/>
                <w:sz w:val="21"/>
              </w:rPr>
            </w:pPr>
          </w:p>
        </w:tc>
        <w:tc>
          <w:tcPr>
            <w:tcW w:w="750" w:type="dxa"/>
            <w:vAlign w:val="top"/>
          </w:tcPr>
          <w:p w14:paraId="362BCEA8">
            <w:pPr>
              <w:rPr>
                <w:rFonts w:ascii="Arial"/>
                <w:sz w:val="21"/>
              </w:rPr>
            </w:pPr>
          </w:p>
        </w:tc>
        <w:tc>
          <w:tcPr>
            <w:tcW w:w="850" w:type="dxa"/>
            <w:vAlign w:val="top"/>
          </w:tcPr>
          <w:p w14:paraId="65BDE8FB">
            <w:pPr>
              <w:rPr>
                <w:rFonts w:ascii="Arial"/>
                <w:sz w:val="21"/>
              </w:rPr>
            </w:pPr>
          </w:p>
        </w:tc>
        <w:tc>
          <w:tcPr>
            <w:tcW w:w="870" w:type="dxa"/>
            <w:vAlign w:val="top"/>
          </w:tcPr>
          <w:p w14:paraId="678AC957">
            <w:pPr>
              <w:rPr>
                <w:rFonts w:ascii="Arial"/>
                <w:sz w:val="21"/>
              </w:rPr>
            </w:pPr>
          </w:p>
        </w:tc>
        <w:tc>
          <w:tcPr>
            <w:tcW w:w="870" w:type="dxa"/>
            <w:vAlign w:val="top"/>
          </w:tcPr>
          <w:p w14:paraId="7EE742A3">
            <w:pPr>
              <w:rPr>
                <w:rFonts w:ascii="Arial"/>
                <w:sz w:val="21"/>
              </w:rPr>
            </w:pPr>
          </w:p>
        </w:tc>
        <w:tc>
          <w:tcPr>
            <w:tcW w:w="840" w:type="dxa"/>
            <w:vAlign w:val="top"/>
          </w:tcPr>
          <w:p w14:paraId="646945E2">
            <w:pPr>
              <w:rPr>
                <w:rFonts w:ascii="Arial"/>
                <w:sz w:val="21"/>
              </w:rPr>
            </w:pPr>
          </w:p>
        </w:tc>
        <w:tc>
          <w:tcPr>
            <w:tcW w:w="824" w:type="dxa"/>
            <w:vAlign w:val="top"/>
          </w:tcPr>
          <w:p w14:paraId="13D83AE6">
            <w:pPr>
              <w:rPr>
                <w:rFonts w:ascii="Arial"/>
                <w:sz w:val="21"/>
              </w:rPr>
            </w:pPr>
          </w:p>
        </w:tc>
      </w:tr>
      <w:tr w14:paraId="406EEF28">
        <w:tblPrEx>
          <w:tblCellMar>
            <w:top w:w="0" w:type="dxa"/>
            <w:left w:w="0" w:type="dxa"/>
            <w:bottom w:w="0" w:type="dxa"/>
            <w:right w:w="0" w:type="dxa"/>
          </w:tblCellMar>
        </w:tblPrEx>
        <w:trPr>
          <w:trHeight w:val="472" w:hRule="atLeast"/>
        </w:trPr>
        <w:tc>
          <w:tcPr>
            <w:tcW w:w="493" w:type="dxa"/>
            <w:vAlign w:val="top"/>
          </w:tcPr>
          <w:p w14:paraId="739371D7">
            <w:pPr>
              <w:pStyle w:val="6"/>
              <w:spacing w:before="148" w:line="242" w:lineRule="auto"/>
              <w:ind w:left="122"/>
            </w:pPr>
            <w:r>
              <w:rPr>
                <w:b/>
                <w:bCs/>
                <w:spacing w:val="-6"/>
              </w:rPr>
              <w:t>213</w:t>
            </w:r>
          </w:p>
        </w:tc>
        <w:tc>
          <w:tcPr>
            <w:tcW w:w="417" w:type="dxa"/>
            <w:vAlign w:val="top"/>
          </w:tcPr>
          <w:p w14:paraId="3855CCE5">
            <w:pPr>
              <w:rPr>
                <w:rFonts w:ascii="Arial"/>
                <w:sz w:val="21"/>
              </w:rPr>
            </w:pPr>
          </w:p>
        </w:tc>
        <w:tc>
          <w:tcPr>
            <w:tcW w:w="417" w:type="dxa"/>
            <w:vAlign w:val="top"/>
          </w:tcPr>
          <w:p w14:paraId="06F9FAA2">
            <w:pPr>
              <w:rPr>
                <w:rFonts w:ascii="Arial"/>
                <w:sz w:val="21"/>
              </w:rPr>
            </w:pPr>
          </w:p>
        </w:tc>
        <w:tc>
          <w:tcPr>
            <w:tcW w:w="2055" w:type="dxa"/>
            <w:vAlign w:val="top"/>
          </w:tcPr>
          <w:p w14:paraId="2E36E7A3">
            <w:pPr>
              <w:pStyle w:val="6"/>
              <w:spacing w:before="148" w:line="213" w:lineRule="auto"/>
              <w:ind w:left="112"/>
            </w:pPr>
            <w:r>
              <w:rPr>
                <w:b/>
                <w:bCs/>
                <w:spacing w:val="-4"/>
              </w:rPr>
              <w:t>农林水支出</w:t>
            </w:r>
          </w:p>
        </w:tc>
        <w:tc>
          <w:tcPr>
            <w:tcW w:w="1009" w:type="dxa"/>
            <w:vAlign w:val="top"/>
          </w:tcPr>
          <w:p w14:paraId="797659D8">
            <w:pPr>
              <w:pStyle w:val="6"/>
              <w:spacing w:before="148"/>
              <w:ind w:left="551"/>
            </w:pPr>
            <w:r>
              <w:rPr>
                <w:b/>
                <w:bCs/>
                <w:spacing w:val="-5"/>
              </w:rPr>
              <w:t>2.00</w:t>
            </w:r>
          </w:p>
        </w:tc>
        <w:tc>
          <w:tcPr>
            <w:tcW w:w="1019" w:type="dxa"/>
            <w:vAlign w:val="top"/>
          </w:tcPr>
          <w:p w14:paraId="1F7320A8">
            <w:pPr>
              <w:pStyle w:val="6"/>
              <w:spacing w:before="148"/>
              <w:ind w:left="562"/>
            </w:pPr>
            <w:r>
              <w:rPr>
                <w:b/>
                <w:bCs/>
                <w:spacing w:val="-5"/>
              </w:rPr>
              <w:t>2.00</w:t>
            </w:r>
          </w:p>
        </w:tc>
        <w:tc>
          <w:tcPr>
            <w:tcW w:w="949" w:type="dxa"/>
            <w:vAlign w:val="top"/>
          </w:tcPr>
          <w:p w14:paraId="677ED0E3">
            <w:pPr>
              <w:pStyle w:val="6"/>
              <w:spacing w:before="148"/>
              <w:ind w:left="494"/>
            </w:pPr>
            <w:r>
              <w:rPr>
                <w:b/>
                <w:bCs/>
                <w:spacing w:val="-5"/>
              </w:rPr>
              <w:t>2.00</w:t>
            </w:r>
          </w:p>
        </w:tc>
        <w:tc>
          <w:tcPr>
            <w:tcW w:w="840" w:type="dxa"/>
            <w:vAlign w:val="top"/>
          </w:tcPr>
          <w:p w14:paraId="1F22672E">
            <w:pPr>
              <w:rPr>
                <w:rFonts w:ascii="Arial"/>
                <w:sz w:val="21"/>
              </w:rPr>
            </w:pPr>
          </w:p>
        </w:tc>
        <w:tc>
          <w:tcPr>
            <w:tcW w:w="850" w:type="dxa"/>
            <w:vAlign w:val="top"/>
          </w:tcPr>
          <w:p w14:paraId="2BBAB89C">
            <w:pPr>
              <w:rPr>
                <w:rFonts w:ascii="Arial"/>
                <w:sz w:val="21"/>
              </w:rPr>
            </w:pPr>
          </w:p>
        </w:tc>
        <w:tc>
          <w:tcPr>
            <w:tcW w:w="840" w:type="dxa"/>
            <w:vAlign w:val="top"/>
          </w:tcPr>
          <w:p w14:paraId="2112D71D">
            <w:pPr>
              <w:rPr>
                <w:rFonts w:ascii="Arial"/>
                <w:sz w:val="21"/>
              </w:rPr>
            </w:pPr>
          </w:p>
        </w:tc>
        <w:tc>
          <w:tcPr>
            <w:tcW w:w="750" w:type="dxa"/>
            <w:vAlign w:val="top"/>
          </w:tcPr>
          <w:p w14:paraId="6FBCE857">
            <w:pPr>
              <w:rPr>
                <w:rFonts w:ascii="Arial"/>
                <w:sz w:val="21"/>
              </w:rPr>
            </w:pPr>
          </w:p>
        </w:tc>
        <w:tc>
          <w:tcPr>
            <w:tcW w:w="850" w:type="dxa"/>
            <w:vAlign w:val="top"/>
          </w:tcPr>
          <w:p w14:paraId="269FFCA5">
            <w:pPr>
              <w:rPr>
                <w:rFonts w:ascii="Arial"/>
                <w:sz w:val="21"/>
              </w:rPr>
            </w:pPr>
          </w:p>
        </w:tc>
        <w:tc>
          <w:tcPr>
            <w:tcW w:w="870" w:type="dxa"/>
            <w:vAlign w:val="top"/>
          </w:tcPr>
          <w:p w14:paraId="7D4BF7F1">
            <w:pPr>
              <w:rPr>
                <w:rFonts w:ascii="Arial"/>
                <w:sz w:val="21"/>
              </w:rPr>
            </w:pPr>
          </w:p>
        </w:tc>
        <w:tc>
          <w:tcPr>
            <w:tcW w:w="870" w:type="dxa"/>
            <w:vAlign w:val="top"/>
          </w:tcPr>
          <w:p w14:paraId="0A098944">
            <w:pPr>
              <w:rPr>
                <w:rFonts w:ascii="Arial"/>
                <w:sz w:val="21"/>
              </w:rPr>
            </w:pPr>
          </w:p>
        </w:tc>
        <w:tc>
          <w:tcPr>
            <w:tcW w:w="840" w:type="dxa"/>
            <w:vAlign w:val="top"/>
          </w:tcPr>
          <w:p w14:paraId="438D7279">
            <w:pPr>
              <w:rPr>
                <w:rFonts w:ascii="Arial"/>
                <w:sz w:val="21"/>
              </w:rPr>
            </w:pPr>
          </w:p>
        </w:tc>
        <w:tc>
          <w:tcPr>
            <w:tcW w:w="824" w:type="dxa"/>
            <w:vAlign w:val="top"/>
          </w:tcPr>
          <w:p w14:paraId="4070BFDB">
            <w:pPr>
              <w:rPr>
                <w:rFonts w:ascii="Arial"/>
                <w:sz w:val="21"/>
              </w:rPr>
            </w:pPr>
          </w:p>
        </w:tc>
      </w:tr>
    </w:tbl>
    <w:p w14:paraId="475145C8">
      <w:pPr>
        <w:rPr>
          <w:rFonts w:ascii="Arial"/>
          <w:sz w:val="21"/>
        </w:rPr>
      </w:pPr>
    </w:p>
    <w:p w14:paraId="5260BEB8">
      <w:pPr>
        <w:rPr>
          <w:rFonts w:ascii="Arial" w:hAnsi="Arial" w:eastAsia="Arial" w:cs="Arial"/>
          <w:sz w:val="21"/>
          <w:szCs w:val="21"/>
        </w:rPr>
        <w:sectPr>
          <w:footerReference r:id="rId15" w:type="default"/>
          <w:pgSz w:w="16839" w:h="11906"/>
          <w:pgMar w:top="1012" w:right="1438" w:bottom="1521" w:left="1415" w:header="0" w:footer="1153" w:gutter="0"/>
          <w:cols w:space="720" w:num="1"/>
        </w:sectPr>
      </w:pPr>
    </w:p>
    <w:p w14:paraId="30D4DCAF">
      <w:pPr>
        <w:spacing w:before="21"/>
      </w:pPr>
    </w:p>
    <w:p w14:paraId="34FEA2EC">
      <w:pPr>
        <w:spacing w:before="21"/>
      </w:pPr>
    </w:p>
    <w:p w14:paraId="5EEBD19B">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B6F7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31E0FF4">
            <w:pPr>
              <w:pStyle w:val="6"/>
              <w:spacing w:before="147" w:line="242" w:lineRule="auto"/>
              <w:ind w:left="122"/>
            </w:pPr>
            <w:r>
              <w:rPr>
                <w:b/>
                <w:bCs/>
                <w:spacing w:val="-6"/>
              </w:rPr>
              <w:t>213</w:t>
            </w:r>
          </w:p>
        </w:tc>
        <w:tc>
          <w:tcPr>
            <w:tcW w:w="417" w:type="dxa"/>
            <w:vAlign w:val="top"/>
          </w:tcPr>
          <w:p w14:paraId="3574A8A6">
            <w:pPr>
              <w:pStyle w:val="6"/>
              <w:spacing w:before="147" w:line="242" w:lineRule="auto"/>
              <w:ind w:left="122"/>
            </w:pPr>
            <w:r>
              <w:rPr>
                <w:b/>
                <w:bCs/>
                <w:spacing w:val="-12"/>
              </w:rPr>
              <w:t>08</w:t>
            </w:r>
          </w:p>
        </w:tc>
        <w:tc>
          <w:tcPr>
            <w:tcW w:w="417" w:type="dxa"/>
            <w:vAlign w:val="top"/>
          </w:tcPr>
          <w:p w14:paraId="49FE4A8D">
            <w:pPr>
              <w:rPr>
                <w:rFonts w:ascii="Arial"/>
                <w:sz w:val="21"/>
              </w:rPr>
            </w:pPr>
          </w:p>
        </w:tc>
        <w:tc>
          <w:tcPr>
            <w:tcW w:w="2055" w:type="dxa"/>
            <w:vAlign w:val="top"/>
          </w:tcPr>
          <w:p w14:paraId="7D841DD0">
            <w:pPr>
              <w:pStyle w:val="6"/>
              <w:spacing w:before="146" w:line="213" w:lineRule="auto"/>
              <w:ind w:left="118"/>
            </w:pPr>
            <w:r>
              <w:rPr>
                <w:b/>
                <w:bCs/>
                <w:spacing w:val="-4"/>
              </w:rPr>
              <w:t>普惠金融发展支出</w:t>
            </w:r>
          </w:p>
        </w:tc>
        <w:tc>
          <w:tcPr>
            <w:tcW w:w="1009" w:type="dxa"/>
            <w:vAlign w:val="top"/>
          </w:tcPr>
          <w:p w14:paraId="79646B62">
            <w:pPr>
              <w:pStyle w:val="6"/>
              <w:spacing w:before="146"/>
              <w:ind w:left="551"/>
            </w:pPr>
            <w:r>
              <w:rPr>
                <w:b/>
                <w:bCs/>
                <w:spacing w:val="-5"/>
              </w:rPr>
              <w:t>2.00</w:t>
            </w:r>
          </w:p>
        </w:tc>
        <w:tc>
          <w:tcPr>
            <w:tcW w:w="1019" w:type="dxa"/>
            <w:vAlign w:val="top"/>
          </w:tcPr>
          <w:p w14:paraId="0402B158">
            <w:pPr>
              <w:pStyle w:val="6"/>
              <w:spacing w:before="146"/>
              <w:ind w:left="562"/>
            </w:pPr>
            <w:r>
              <w:rPr>
                <w:b/>
                <w:bCs/>
                <w:spacing w:val="-5"/>
              </w:rPr>
              <w:t>2.00</w:t>
            </w:r>
          </w:p>
        </w:tc>
        <w:tc>
          <w:tcPr>
            <w:tcW w:w="949" w:type="dxa"/>
            <w:vAlign w:val="top"/>
          </w:tcPr>
          <w:p w14:paraId="705C5C05">
            <w:pPr>
              <w:pStyle w:val="6"/>
              <w:spacing w:before="146"/>
              <w:ind w:left="494"/>
            </w:pPr>
            <w:r>
              <w:rPr>
                <w:b/>
                <w:bCs/>
                <w:spacing w:val="-5"/>
              </w:rPr>
              <w:t>2.00</w:t>
            </w:r>
          </w:p>
        </w:tc>
        <w:tc>
          <w:tcPr>
            <w:tcW w:w="840" w:type="dxa"/>
            <w:vAlign w:val="top"/>
          </w:tcPr>
          <w:p w14:paraId="54552A63">
            <w:pPr>
              <w:rPr>
                <w:rFonts w:ascii="Arial"/>
                <w:sz w:val="21"/>
              </w:rPr>
            </w:pPr>
          </w:p>
        </w:tc>
        <w:tc>
          <w:tcPr>
            <w:tcW w:w="850" w:type="dxa"/>
            <w:vAlign w:val="top"/>
          </w:tcPr>
          <w:p w14:paraId="09E9CC68">
            <w:pPr>
              <w:rPr>
                <w:rFonts w:ascii="Arial"/>
                <w:sz w:val="21"/>
              </w:rPr>
            </w:pPr>
          </w:p>
        </w:tc>
        <w:tc>
          <w:tcPr>
            <w:tcW w:w="840" w:type="dxa"/>
            <w:vAlign w:val="top"/>
          </w:tcPr>
          <w:p w14:paraId="03BD6A3B">
            <w:pPr>
              <w:rPr>
                <w:rFonts w:ascii="Arial"/>
                <w:sz w:val="21"/>
              </w:rPr>
            </w:pPr>
          </w:p>
        </w:tc>
        <w:tc>
          <w:tcPr>
            <w:tcW w:w="750" w:type="dxa"/>
            <w:vAlign w:val="top"/>
          </w:tcPr>
          <w:p w14:paraId="1D996132">
            <w:pPr>
              <w:rPr>
                <w:rFonts w:ascii="Arial"/>
                <w:sz w:val="21"/>
              </w:rPr>
            </w:pPr>
          </w:p>
        </w:tc>
        <w:tc>
          <w:tcPr>
            <w:tcW w:w="850" w:type="dxa"/>
            <w:vAlign w:val="top"/>
          </w:tcPr>
          <w:p w14:paraId="40495B2C">
            <w:pPr>
              <w:rPr>
                <w:rFonts w:ascii="Arial"/>
                <w:sz w:val="21"/>
              </w:rPr>
            </w:pPr>
          </w:p>
        </w:tc>
        <w:tc>
          <w:tcPr>
            <w:tcW w:w="870" w:type="dxa"/>
            <w:vAlign w:val="top"/>
          </w:tcPr>
          <w:p w14:paraId="63E6DD6D">
            <w:pPr>
              <w:rPr>
                <w:rFonts w:ascii="Arial"/>
                <w:sz w:val="21"/>
              </w:rPr>
            </w:pPr>
          </w:p>
        </w:tc>
        <w:tc>
          <w:tcPr>
            <w:tcW w:w="870" w:type="dxa"/>
            <w:vAlign w:val="top"/>
          </w:tcPr>
          <w:p w14:paraId="03CE4522">
            <w:pPr>
              <w:rPr>
                <w:rFonts w:ascii="Arial"/>
                <w:sz w:val="21"/>
              </w:rPr>
            </w:pPr>
          </w:p>
        </w:tc>
        <w:tc>
          <w:tcPr>
            <w:tcW w:w="840" w:type="dxa"/>
            <w:vAlign w:val="top"/>
          </w:tcPr>
          <w:p w14:paraId="259D932C">
            <w:pPr>
              <w:rPr>
                <w:rFonts w:ascii="Arial"/>
                <w:sz w:val="21"/>
              </w:rPr>
            </w:pPr>
          </w:p>
        </w:tc>
        <w:tc>
          <w:tcPr>
            <w:tcW w:w="824" w:type="dxa"/>
            <w:vAlign w:val="top"/>
          </w:tcPr>
          <w:p w14:paraId="4126111A">
            <w:pPr>
              <w:rPr>
                <w:rFonts w:ascii="Arial"/>
                <w:sz w:val="21"/>
              </w:rPr>
            </w:pPr>
          </w:p>
        </w:tc>
      </w:tr>
      <w:tr w14:paraId="56DC9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A60F197">
            <w:pPr>
              <w:pStyle w:val="6"/>
              <w:spacing w:before="225" w:line="242" w:lineRule="auto"/>
              <w:ind w:left="122"/>
            </w:pPr>
            <w:r>
              <w:rPr>
                <w:spacing w:val="-5"/>
              </w:rPr>
              <w:t>213</w:t>
            </w:r>
          </w:p>
        </w:tc>
        <w:tc>
          <w:tcPr>
            <w:tcW w:w="417" w:type="dxa"/>
            <w:vAlign w:val="top"/>
          </w:tcPr>
          <w:p w14:paraId="3294C403">
            <w:pPr>
              <w:pStyle w:val="6"/>
              <w:spacing w:before="225" w:line="242" w:lineRule="auto"/>
              <w:ind w:left="122"/>
            </w:pPr>
            <w:r>
              <w:rPr>
                <w:spacing w:val="-10"/>
              </w:rPr>
              <w:t>08</w:t>
            </w:r>
          </w:p>
        </w:tc>
        <w:tc>
          <w:tcPr>
            <w:tcW w:w="417" w:type="dxa"/>
            <w:vAlign w:val="top"/>
          </w:tcPr>
          <w:p w14:paraId="5F468014">
            <w:pPr>
              <w:pStyle w:val="6"/>
              <w:spacing w:before="225" w:line="242" w:lineRule="auto"/>
              <w:ind w:left="123"/>
            </w:pPr>
            <w:r>
              <w:rPr>
                <w:spacing w:val="-10"/>
              </w:rPr>
              <w:t>04</w:t>
            </w:r>
          </w:p>
        </w:tc>
        <w:tc>
          <w:tcPr>
            <w:tcW w:w="2055" w:type="dxa"/>
            <w:vAlign w:val="top"/>
          </w:tcPr>
          <w:p w14:paraId="52D57B75">
            <w:pPr>
              <w:pStyle w:val="6"/>
              <w:spacing w:before="66" w:line="283" w:lineRule="auto"/>
              <w:ind w:left="115" w:right="146" w:hanging="9"/>
            </w:pPr>
            <w:r>
              <w:rPr>
                <w:spacing w:val="-1"/>
              </w:rPr>
              <w:t>创业担保贷款贴息及奖</w:t>
            </w:r>
            <w:r>
              <w:rPr>
                <w:spacing w:val="6"/>
              </w:rPr>
              <w:t xml:space="preserve"> </w:t>
            </w:r>
            <w:r>
              <w:t>补</w:t>
            </w:r>
          </w:p>
        </w:tc>
        <w:tc>
          <w:tcPr>
            <w:tcW w:w="1009" w:type="dxa"/>
            <w:vAlign w:val="top"/>
          </w:tcPr>
          <w:p w14:paraId="79EFD2C2">
            <w:pPr>
              <w:pStyle w:val="6"/>
              <w:spacing w:before="224"/>
              <w:ind w:left="551"/>
            </w:pPr>
            <w:r>
              <w:rPr>
                <w:spacing w:val="-4"/>
              </w:rPr>
              <w:t>2.00</w:t>
            </w:r>
          </w:p>
        </w:tc>
        <w:tc>
          <w:tcPr>
            <w:tcW w:w="1019" w:type="dxa"/>
            <w:vAlign w:val="top"/>
          </w:tcPr>
          <w:p w14:paraId="33B4BA7D">
            <w:pPr>
              <w:pStyle w:val="6"/>
              <w:spacing w:before="224"/>
              <w:ind w:left="562"/>
            </w:pPr>
            <w:r>
              <w:rPr>
                <w:spacing w:val="-4"/>
              </w:rPr>
              <w:t>2.00</w:t>
            </w:r>
          </w:p>
        </w:tc>
        <w:tc>
          <w:tcPr>
            <w:tcW w:w="949" w:type="dxa"/>
            <w:vAlign w:val="top"/>
          </w:tcPr>
          <w:p w14:paraId="747FDA30">
            <w:pPr>
              <w:pStyle w:val="6"/>
              <w:spacing w:before="224"/>
              <w:ind w:left="494"/>
            </w:pPr>
            <w:r>
              <w:rPr>
                <w:spacing w:val="-4"/>
              </w:rPr>
              <w:t>2.00</w:t>
            </w:r>
          </w:p>
        </w:tc>
        <w:tc>
          <w:tcPr>
            <w:tcW w:w="840" w:type="dxa"/>
            <w:vAlign w:val="top"/>
          </w:tcPr>
          <w:p w14:paraId="05F6AA79">
            <w:pPr>
              <w:rPr>
                <w:rFonts w:ascii="Arial"/>
                <w:sz w:val="21"/>
              </w:rPr>
            </w:pPr>
          </w:p>
        </w:tc>
        <w:tc>
          <w:tcPr>
            <w:tcW w:w="850" w:type="dxa"/>
            <w:vAlign w:val="top"/>
          </w:tcPr>
          <w:p w14:paraId="58C1F818">
            <w:pPr>
              <w:rPr>
                <w:rFonts w:ascii="Arial"/>
                <w:sz w:val="21"/>
              </w:rPr>
            </w:pPr>
          </w:p>
        </w:tc>
        <w:tc>
          <w:tcPr>
            <w:tcW w:w="840" w:type="dxa"/>
            <w:vAlign w:val="top"/>
          </w:tcPr>
          <w:p w14:paraId="2E50D638">
            <w:pPr>
              <w:rPr>
                <w:rFonts w:ascii="Arial"/>
                <w:sz w:val="21"/>
              </w:rPr>
            </w:pPr>
          </w:p>
        </w:tc>
        <w:tc>
          <w:tcPr>
            <w:tcW w:w="750" w:type="dxa"/>
            <w:vAlign w:val="top"/>
          </w:tcPr>
          <w:p w14:paraId="5F6BB057">
            <w:pPr>
              <w:rPr>
                <w:rFonts w:ascii="Arial"/>
                <w:sz w:val="21"/>
              </w:rPr>
            </w:pPr>
          </w:p>
        </w:tc>
        <w:tc>
          <w:tcPr>
            <w:tcW w:w="850" w:type="dxa"/>
            <w:vAlign w:val="top"/>
          </w:tcPr>
          <w:p w14:paraId="2C37451F">
            <w:pPr>
              <w:rPr>
                <w:rFonts w:ascii="Arial"/>
                <w:sz w:val="21"/>
              </w:rPr>
            </w:pPr>
          </w:p>
        </w:tc>
        <w:tc>
          <w:tcPr>
            <w:tcW w:w="870" w:type="dxa"/>
            <w:vAlign w:val="top"/>
          </w:tcPr>
          <w:p w14:paraId="2177A685">
            <w:pPr>
              <w:rPr>
                <w:rFonts w:ascii="Arial"/>
                <w:sz w:val="21"/>
              </w:rPr>
            </w:pPr>
          </w:p>
        </w:tc>
        <w:tc>
          <w:tcPr>
            <w:tcW w:w="870" w:type="dxa"/>
            <w:vAlign w:val="top"/>
          </w:tcPr>
          <w:p w14:paraId="48FD58D8">
            <w:pPr>
              <w:rPr>
                <w:rFonts w:ascii="Arial"/>
                <w:sz w:val="21"/>
              </w:rPr>
            </w:pPr>
          </w:p>
        </w:tc>
        <w:tc>
          <w:tcPr>
            <w:tcW w:w="840" w:type="dxa"/>
            <w:vAlign w:val="top"/>
          </w:tcPr>
          <w:p w14:paraId="3ADC7560">
            <w:pPr>
              <w:rPr>
                <w:rFonts w:ascii="Arial"/>
                <w:sz w:val="21"/>
              </w:rPr>
            </w:pPr>
          </w:p>
        </w:tc>
        <w:tc>
          <w:tcPr>
            <w:tcW w:w="824" w:type="dxa"/>
            <w:vAlign w:val="top"/>
          </w:tcPr>
          <w:p w14:paraId="2C05FF55">
            <w:pPr>
              <w:rPr>
                <w:rFonts w:ascii="Arial"/>
                <w:sz w:val="21"/>
              </w:rPr>
            </w:pPr>
          </w:p>
        </w:tc>
      </w:tr>
      <w:tr w14:paraId="646D6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80670AB">
            <w:pPr>
              <w:pStyle w:val="6"/>
              <w:spacing w:before="146" w:line="239" w:lineRule="exact"/>
              <w:ind w:left="122"/>
            </w:pPr>
            <w:r>
              <w:rPr>
                <w:b/>
                <w:bCs/>
                <w:spacing w:val="-6"/>
              </w:rPr>
              <w:t>221</w:t>
            </w:r>
          </w:p>
        </w:tc>
        <w:tc>
          <w:tcPr>
            <w:tcW w:w="417" w:type="dxa"/>
            <w:vAlign w:val="top"/>
          </w:tcPr>
          <w:p w14:paraId="5B183A4F">
            <w:pPr>
              <w:rPr>
                <w:rFonts w:ascii="Arial"/>
                <w:sz w:val="21"/>
              </w:rPr>
            </w:pPr>
          </w:p>
        </w:tc>
        <w:tc>
          <w:tcPr>
            <w:tcW w:w="417" w:type="dxa"/>
            <w:vAlign w:val="top"/>
          </w:tcPr>
          <w:p w14:paraId="3A3A8E57">
            <w:pPr>
              <w:rPr>
                <w:rFonts w:ascii="Arial"/>
                <w:sz w:val="21"/>
              </w:rPr>
            </w:pPr>
          </w:p>
        </w:tc>
        <w:tc>
          <w:tcPr>
            <w:tcW w:w="2055" w:type="dxa"/>
            <w:vAlign w:val="top"/>
          </w:tcPr>
          <w:p w14:paraId="068A094C">
            <w:pPr>
              <w:pStyle w:val="6"/>
              <w:spacing w:before="145" w:line="213" w:lineRule="auto"/>
              <w:ind w:left="114"/>
            </w:pPr>
            <w:r>
              <w:rPr>
                <w:b/>
                <w:bCs/>
                <w:spacing w:val="-4"/>
              </w:rPr>
              <w:t>住房保障支出</w:t>
            </w:r>
          </w:p>
        </w:tc>
        <w:tc>
          <w:tcPr>
            <w:tcW w:w="1009" w:type="dxa"/>
            <w:vAlign w:val="top"/>
          </w:tcPr>
          <w:p w14:paraId="2B331D92">
            <w:pPr>
              <w:pStyle w:val="6"/>
              <w:spacing w:before="145"/>
              <w:ind w:left="464"/>
            </w:pPr>
            <w:r>
              <w:rPr>
                <w:b/>
                <w:bCs/>
                <w:spacing w:val="-5"/>
              </w:rPr>
              <w:t>69.57</w:t>
            </w:r>
          </w:p>
        </w:tc>
        <w:tc>
          <w:tcPr>
            <w:tcW w:w="1019" w:type="dxa"/>
            <w:vAlign w:val="top"/>
          </w:tcPr>
          <w:p w14:paraId="692FD652">
            <w:pPr>
              <w:pStyle w:val="6"/>
              <w:spacing w:before="145"/>
              <w:ind w:left="475"/>
            </w:pPr>
            <w:r>
              <w:rPr>
                <w:b/>
                <w:bCs/>
                <w:spacing w:val="-5"/>
              </w:rPr>
              <w:t>69.57</w:t>
            </w:r>
          </w:p>
        </w:tc>
        <w:tc>
          <w:tcPr>
            <w:tcW w:w="949" w:type="dxa"/>
            <w:vAlign w:val="top"/>
          </w:tcPr>
          <w:p w14:paraId="0D03E120">
            <w:pPr>
              <w:pStyle w:val="6"/>
              <w:spacing w:before="145"/>
              <w:ind w:left="406"/>
            </w:pPr>
            <w:r>
              <w:rPr>
                <w:b/>
                <w:bCs/>
                <w:spacing w:val="-5"/>
              </w:rPr>
              <w:t>69.57</w:t>
            </w:r>
          </w:p>
        </w:tc>
        <w:tc>
          <w:tcPr>
            <w:tcW w:w="840" w:type="dxa"/>
            <w:vAlign w:val="top"/>
          </w:tcPr>
          <w:p w14:paraId="4E512C3E">
            <w:pPr>
              <w:rPr>
                <w:rFonts w:ascii="Arial"/>
                <w:sz w:val="21"/>
              </w:rPr>
            </w:pPr>
          </w:p>
        </w:tc>
        <w:tc>
          <w:tcPr>
            <w:tcW w:w="850" w:type="dxa"/>
            <w:vAlign w:val="top"/>
          </w:tcPr>
          <w:p w14:paraId="27154843">
            <w:pPr>
              <w:rPr>
                <w:rFonts w:ascii="Arial"/>
                <w:sz w:val="21"/>
              </w:rPr>
            </w:pPr>
          </w:p>
        </w:tc>
        <w:tc>
          <w:tcPr>
            <w:tcW w:w="840" w:type="dxa"/>
            <w:vAlign w:val="top"/>
          </w:tcPr>
          <w:p w14:paraId="76C61EFB">
            <w:pPr>
              <w:rPr>
                <w:rFonts w:ascii="Arial"/>
                <w:sz w:val="21"/>
              </w:rPr>
            </w:pPr>
          </w:p>
        </w:tc>
        <w:tc>
          <w:tcPr>
            <w:tcW w:w="750" w:type="dxa"/>
            <w:vAlign w:val="top"/>
          </w:tcPr>
          <w:p w14:paraId="637EA8F6">
            <w:pPr>
              <w:rPr>
                <w:rFonts w:ascii="Arial"/>
                <w:sz w:val="21"/>
              </w:rPr>
            </w:pPr>
          </w:p>
        </w:tc>
        <w:tc>
          <w:tcPr>
            <w:tcW w:w="850" w:type="dxa"/>
            <w:vAlign w:val="top"/>
          </w:tcPr>
          <w:p w14:paraId="326073FE">
            <w:pPr>
              <w:rPr>
                <w:rFonts w:ascii="Arial"/>
                <w:sz w:val="21"/>
              </w:rPr>
            </w:pPr>
          </w:p>
        </w:tc>
        <w:tc>
          <w:tcPr>
            <w:tcW w:w="870" w:type="dxa"/>
            <w:vAlign w:val="top"/>
          </w:tcPr>
          <w:p w14:paraId="68E23050">
            <w:pPr>
              <w:rPr>
                <w:rFonts w:ascii="Arial"/>
                <w:sz w:val="21"/>
              </w:rPr>
            </w:pPr>
          </w:p>
        </w:tc>
        <w:tc>
          <w:tcPr>
            <w:tcW w:w="870" w:type="dxa"/>
            <w:vAlign w:val="top"/>
          </w:tcPr>
          <w:p w14:paraId="15C1FF0F">
            <w:pPr>
              <w:rPr>
                <w:rFonts w:ascii="Arial"/>
                <w:sz w:val="21"/>
              </w:rPr>
            </w:pPr>
          </w:p>
        </w:tc>
        <w:tc>
          <w:tcPr>
            <w:tcW w:w="840" w:type="dxa"/>
            <w:vAlign w:val="top"/>
          </w:tcPr>
          <w:p w14:paraId="51B24946">
            <w:pPr>
              <w:rPr>
                <w:rFonts w:ascii="Arial"/>
                <w:sz w:val="21"/>
              </w:rPr>
            </w:pPr>
          </w:p>
        </w:tc>
        <w:tc>
          <w:tcPr>
            <w:tcW w:w="824" w:type="dxa"/>
            <w:vAlign w:val="top"/>
          </w:tcPr>
          <w:p w14:paraId="221B62C5">
            <w:pPr>
              <w:rPr>
                <w:rFonts w:ascii="Arial"/>
                <w:sz w:val="21"/>
              </w:rPr>
            </w:pPr>
          </w:p>
        </w:tc>
      </w:tr>
      <w:tr w14:paraId="21058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A1AB3F8">
            <w:pPr>
              <w:pStyle w:val="6"/>
              <w:spacing w:before="144" w:line="240" w:lineRule="exact"/>
              <w:ind w:left="122"/>
            </w:pPr>
            <w:r>
              <w:rPr>
                <w:b/>
                <w:bCs/>
                <w:spacing w:val="-6"/>
              </w:rPr>
              <w:t>221</w:t>
            </w:r>
          </w:p>
        </w:tc>
        <w:tc>
          <w:tcPr>
            <w:tcW w:w="417" w:type="dxa"/>
            <w:vAlign w:val="top"/>
          </w:tcPr>
          <w:p w14:paraId="798CA86B">
            <w:pPr>
              <w:pStyle w:val="6"/>
              <w:spacing w:before="145" w:line="242" w:lineRule="auto"/>
              <w:ind w:left="122"/>
            </w:pPr>
            <w:r>
              <w:rPr>
                <w:b/>
                <w:bCs/>
                <w:spacing w:val="-12"/>
              </w:rPr>
              <w:t>02</w:t>
            </w:r>
          </w:p>
        </w:tc>
        <w:tc>
          <w:tcPr>
            <w:tcW w:w="417" w:type="dxa"/>
            <w:vAlign w:val="top"/>
          </w:tcPr>
          <w:p w14:paraId="624FFE4B">
            <w:pPr>
              <w:rPr>
                <w:rFonts w:ascii="Arial"/>
                <w:sz w:val="21"/>
              </w:rPr>
            </w:pPr>
          </w:p>
        </w:tc>
        <w:tc>
          <w:tcPr>
            <w:tcW w:w="2055" w:type="dxa"/>
            <w:vAlign w:val="top"/>
          </w:tcPr>
          <w:p w14:paraId="27D7D40F">
            <w:pPr>
              <w:pStyle w:val="6"/>
              <w:spacing w:before="144" w:line="213" w:lineRule="auto"/>
              <w:ind w:left="114"/>
            </w:pPr>
            <w:r>
              <w:rPr>
                <w:b/>
                <w:bCs/>
                <w:spacing w:val="-4"/>
              </w:rPr>
              <w:t>住房改革支出</w:t>
            </w:r>
          </w:p>
        </w:tc>
        <w:tc>
          <w:tcPr>
            <w:tcW w:w="1009" w:type="dxa"/>
            <w:vAlign w:val="top"/>
          </w:tcPr>
          <w:p w14:paraId="5DDF76E1">
            <w:pPr>
              <w:pStyle w:val="6"/>
              <w:spacing w:before="144"/>
              <w:ind w:left="464"/>
            </w:pPr>
            <w:r>
              <w:rPr>
                <w:b/>
                <w:bCs/>
                <w:spacing w:val="-5"/>
              </w:rPr>
              <w:t>69.57</w:t>
            </w:r>
          </w:p>
        </w:tc>
        <w:tc>
          <w:tcPr>
            <w:tcW w:w="1019" w:type="dxa"/>
            <w:vAlign w:val="top"/>
          </w:tcPr>
          <w:p w14:paraId="243E8714">
            <w:pPr>
              <w:pStyle w:val="6"/>
              <w:spacing w:before="144"/>
              <w:ind w:left="475"/>
            </w:pPr>
            <w:r>
              <w:rPr>
                <w:b/>
                <w:bCs/>
                <w:spacing w:val="-5"/>
              </w:rPr>
              <w:t>69.57</w:t>
            </w:r>
          </w:p>
        </w:tc>
        <w:tc>
          <w:tcPr>
            <w:tcW w:w="949" w:type="dxa"/>
            <w:vAlign w:val="top"/>
          </w:tcPr>
          <w:p w14:paraId="4AE07658">
            <w:pPr>
              <w:pStyle w:val="6"/>
              <w:spacing w:before="144"/>
              <w:ind w:left="406"/>
            </w:pPr>
            <w:r>
              <w:rPr>
                <w:b/>
                <w:bCs/>
                <w:spacing w:val="-5"/>
              </w:rPr>
              <w:t>69.57</w:t>
            </w:r>
          </w:p>
        </w:tc>
        <w:tc>
          <w:tcPr>
            <w:tcW w:w="840" w:type="dxa"/>
            <w:vAlign w:val="top"/>
          </w:tcPr>
          <w:p w14:paraId="62CA8F1C">
            <w:pPr>
              <w:rPr>
                <w:rFonts w:ascii="Arial"/>
                <w:sz w:val="21"/>
              </w:rPr>
            </w:pPr>
          </w:p>
        </w:tc>
        <w:tc>
          <w:tcPr>
            <w:tcW w:w="850" w:type="dxa"/>
            <w:vAlign w:val="top"/>
          </w:tcPr>
          <w:p w14:paraId="36AB6760">
            <w:pPr>
              <w:rPr>
                <w:rFonts w:ascii="Arial"/>
                <w:sz w:val="21"/>
              </w:rPr>
            </w:pPr>
          </w:p>
        </w:tc>
        <w:tc>
          <w:tcPr>
            <w:tcW w:w="840" w:type="dxa"/>
            <w:vAlign w:val="top"/>
          </w:tcPr>
          <w:p w14:paraId="74429748">
            <w:pPr>
              <w:rPr>
                <w:rFonts w:ascii="Arial"/>
                <w:sz w:val="21"/>
              </w:rPr>
            </w:pPr>
          </w:p>
        </w:tc>
        <w:tc>
          <w:tcPr>
            <w:tcW w:w="750" w:type="dxa"/>
            <w:vAlign w:val="top"/>
          </w:tcPr>
          <w:p w14:paraId="1809BF01">
            <w:pPr>
              <w:rPr>
                <w:rFonts w:ascii="Arial"/>
                <w:sz w:val="21"/>
              </w:rPr>
            </w:pPr>
          </w:p>
        </w:tc>
        <w:tc>
          <w:tcPr>
            <w:tcW w:w="850" w:type="dxa"/>
            <w:vAlign w:val="top"/>
          </w:tcPr>
          <w:p w14:paraId="04795CBA">
            <w:pPr>
              <w:rPr>
                <w:rFonts w:ascii="Arial"/>
                <w:sz w:val="21"/>
              </w:rPr>
            </w:pPr>
          </w:p>
        </w:tc>
        <w:tc>
          <w:tcPr>
            <w:tcW w:w="870" w:type="dxa"/>
            <w:vAlign w:val="top"/>
          </w:tcPr>
          <w:p w14:paraId="56175052">
            <w:pPr>
              <w:rPr>
                <w:rFonts w:ascii="Arial"/>
                <w:sz w:val="21"/>
              </w:rPr>
            </w:pPr>
          </w:p>
        </w:tc>
        <w:tc>
          <w:tcPr>
            <w:tcW w:w="870" w:type="dxa"/>
            <w:vAlign w:val="top"/>
          </w:tcPr>
          <w:p w14:paraId="0072B8EA">
            <w:pPr>
              <w:rPr>
                <w:rFonts w:ascii="Arial"/>
                <w:sz w:val="21"/>
              </w:rPr>
            </w:pPr>
          </w:p>
        </w:tc>
        <w:tc>
          <w:tcPr>
            <w:tcW w:w="840" w:type="dxa"/>
            <w:vAlign w:val="top"/>
          </w:tcPr>
          <w:p w14:paraId="6CDAE000">
            <w:pPr>
              <w:rPr>
                <w:rFonts w:ascii="Arial"/>
                <w:sz w:val="21"/>
              </w:rPr>
            </w:pPr>
          </w:p>
        </w:tc>
        <w:tc>
          <w:tcPr>
            <w:tcW w:w="824" w:type="dxa"/>
            <w:vAlign w:val="top"/>
          </w:tcPr>
          <w:p w14:paraId="7BF227D4">
            <w:pPr>
              <w:rPr>
                <w:rFonts w:ascii="Arial"/>
                <w:sz w:val="21"/>
              </w:rPr>
            </w:pPr>
          </w:p>
        </w:tc>
      </w:tr>
      <w:tr w14:paraId="64996C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BA22E76">
            <w:pPr>
              <w:pStyle w:val="6"/>
              <w:spacing w:before="146" w:line="239" w:lineRule="exact"/>
              <w:ind w:left="122"/>
            </w:pPr>
            <w:r>
              <w:rPr>
                <w:spacing w:val="-5"/>
              </w:rPr>
              <w:t>221</w:t>
            </w:r>
          </w:p>
        </w:tc>
        <w:tc>
          <w:tcPr>
            <w:tcW w:w="417" w:type="dxa"/>
            <w:vAlign w:val="top"/>
          </w:tcPr>
          <w:p w14:paraId="609451CE">
            <w:pPr>
              <w:pStyle w:val="6"/>
              <w:spacing w:before="146" w:line="242" w:lineRule="auto"/>
              <w:ind w:left="122"/>
            </w:pPr>
            <w:r>
              <w:rPr>
                <w:spacing w:val="-10"/>
              </w:rPr>
              <w:t>02</w:t>
            </w:r>
          </w:p>
        </w:tc>
        <w:tc>
          <w:tcPr>
            <w:tcW w:w="417" w:type="dxa"/>
            <w:vAlign w:val="top"/>
          </w:tcPr>
          <w:p w14:paraId="3B9ACFD7">
            <w:pPr>
              <w:pStyle w:val="6"/>
              <w:spacing w:before="146" w:line="242" w:lineRule="auto"/>
              <w:ind w:left="123"/>
            </w:pPr>
            <w:r>
              <w:rPr>
                <w:spacing w:val="-10"/>
              </w:rPr>
              <w:t>01</w:t>
            </w:r>
          </w:p>
        </w:tc>
        <w:tc>
          <w:tcPr>
            <w:tcW w:w="2055" w:type="dxa"/>
            <w:vAlign w:val="top"/>
          </w:tcPr>
          <w:p w14:paraId="5C833109">
            <w:pPr>
              <w:pStyle w:val="6"/>
              <w:spacing w:before="145" w:line="216" w:lineRule="auto"/>
              <w:ind w:left="114"/>
            </w:pPr>
            <w:r>
              <w:rPr>
                <w:spacing w:val="-3"/>
              </w:rPr>
              <w:t>住房公积金</w:t>
            </w:r>
          </w:p>
        </w:tc>
        <w:tc>
          <w:tcPr>
            <w:tcW w:w="1009" w:type="dxa"/>
            <w:vAlign w:val="top"/>
          </w:tcPr>
          <w:p w14:paraId="010BF616">
            <w:pPr>
              <w:pStyle w:val="6"/>
              <w:spacing w:before="145"/>
              <w:ind w:left="464"/>
            </w:pPr>
            <w:r>
              <w:rPr>
                <w:spacing w:val="-3"/>
              </w:rPr>
              <w:t>69.57</w:t>
            </w:r>
          </w:p>
        </w:tc>
        <w:tc>
          <w:tcPr>
            <w:tcW w:w="1019" w:type="dxa"/>
            <w:vAlign w:val="top"/>
          </w:tcPr>
          <w:p w14:paraId="0AFDD443">
            <w:pPr>
              <w:pStyle w:val="6"/>
              <w:spacing w:before="145"/>
              <w:ind w:left="475"/>
            </w:pPr>
            <w:r>
              <w:rPr>
                <w:spacing w:val="-3"/>
              </w:rPr>
              <w:t>69.57</w:t>
            </w:r>
          </w:p>
        </w:tc>
        <w:tc>
          <w:tcPr>
            <w:tcW w:w="949" w:type="dxa"/>
            <w:vAlign w:val="top"/>
          </w:tcPr>
          <w:p w14:paraId="06654958">
            <w:pPr>
              <w:pStyle w:val="6"/>
              <w:spacing w:before="145"/>
              <w:ind w:left="406"/>
            </w:pPr>
            <w:r>
              <w:rPr>
                <w:spacing w:val="-3"/>
              </w:rPr>
              <w:t>69.57</w:t>
            </w:r>
          </w:p>
        </w:tc>
        <w:tc>
          <w:tcPr>
            <w:tcW w:w="840" w:type="dxa"/>
            <w:vAlign w:val="top"/>
          </w:tcPr>
          <w:p w14:paraId="126A2506">
            <w:pPr>
              <w:rPr>
                <w:rFonts w:ascii="Arial"/>
                <w:sz w:val="21"/>
              </w:rPr>
            </w:pPr>
          </w:p>
        </w:tc>
        <w:tc>
          <w:tcPr>
            <w:tcW w:w="850" w:type="dxa"/>
            <w:vAlign w:val="top"/>
          </w:tcPr>
          <w:p w14:paraId="45230443">
            <w:pPr>
              <w:rPr>
                <w:rFonts w:ascii="Arial"/>
                <w:sz w:val="21"/>
              </w:rPr>
            </w:pPr>
          </w:p>
        </w:tc>
        <w:tc>
          <w:tcPr>
            <w:tcW w:w="840" w:type="dxa"/>
            <w:vAlign w:val="top"/>
          </w:tcPr>
          <w:p w14:paraId="0557BE2F">
            <w:pPr>
              <w:rPr>
                <w:rFonts w:ascii="Arial"/>
                <w:sz w:val="21"/>
              </w:rPr>
            </w:pPr>
          </w:p>
        </w:tc>
        <w:tc>
          <w:tcPr>
            <w:tcW w:w="750" w:type="dxa"/>
            <w:vAlign w:val="top"/>
          </w:tcPr>
          <w:p w14:paraId="39A7ADA1">
            <w:pPr>
              <w:rPr>
                <w:rFonts w:ascii="Arial"/>
                <w:sz w:val="21"/>
              </w:rPr>
            </w:pPr>
          </w:p>
        </w:tc>
        <w:tc>
          <w:tcPr>
            <w:tcW w:w="850" w:type="dxa"/>
            <w:vAlign w:val="top"/>
          </w:tcPr>
          <w:p w14:paraId="1BFCCE0A">
            <w:pPr>
              <w:rPr>
                <w:rFonts w:ascii="Arial"/>
                <w:sz w:val="21"/>
              </w:rPr>
            </w:pPr>
          </w:p>
        </w:tc>
        <w:tc>
          <w:tcPr>
            <w:tcW w:w="870" w:type="dxa"/>
            <w:vAlign w:val="top"/>
          </w:tcPr>
          <w:p w14:paraId="170C0F98">
            <w:pPr>
              <w:rPr>
                <w:rFonts w:ascii="Arial"/>
                <w:sz w:val="21"/>
              </w:rPr>
            </w:pPr>
          </w:p>
        </w:tc>
        <w:tc>
          <w:tcPr>
            <w:tcW w:w="870" w:type="dxa"/>
            <w:vAlign w:val="top"/>
          </w:tcPr>
          <w:p w14:paraId="791431EB">
            <w:pPr>
              <w:rPr>
                <w:rFonts w:ascii="Arial"/>
                <w:sz w:val="21"/>
              </w:rPr>
            </w:pPr>
          </w:p>
        </w:tc>
        <w:tc>
          <w:tcPr>
            <w:tcW w:w="840" w:type="dxa"/>
            <w:vAlign w:val="top"/>
          </w:tcPr>
          <w:p w14:paraId="13D59B57">
            <w:pPr>
              <w:rPr>
                <w:rFonts w:ascii="Arial"/>
                <w:sz w:val="21"/>
              </w:rPr>
            </w:pPr>
          </w:p>
        </w:tc>
        <w:tc>
          <w:tcPr>
            <w:tcW w:w="824" w:type="dxa"/>
            <w:vAlign w:val="top"/>
          </w:tcPr>
          <w:p w14:paraId="183034C9">
            <w:pPr>
              <w:rPr>
                <w:rFonts w:ascii="Arial"/>
                <w:sz w:val="21"/>
              </w:rPr>
            </w:pPr>
          </w:p>
        </w:tc>
      </w:tr>
      <w:tr w14:paraId="7ECC43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93" w:type="dxa"/>
            <w:vAlign w:val="top"/>
          </w:tcPr>
          <w:p w14:paraId="26DA9086">
            <w:pPr>
              <w:rPr>
                <w:rFonts w:ascii="Arial"/>
                <w:sz w:val="21"/>
              </w:rPr>
            </w:pPr>
          </w:p>
        </w:tc>
        <w:tc>
          <w:tcPr>
            <w:tcW w:w="417" w:type="dxa"/>
            <w:vAlign w:val="top"/>
          </w:tcPr>
          <w:p w14:paraId="6357BAAD">
            <w:pPr>
              <w:rPr>
                <w:rFonts w:ascii="Arial"/>
                <w:sz w:val="21"/>
              </w:rPr>
            </w:pPr>
          </w:p>
        </w:tc>
        <w:tc>
          <w:tcPr>
            <w:tcW w:w="417" w:type="dxa"/>
            <w:vAlign w:val="top"/>
          </w:tcPr>
          <w:p w14:paraId="50E9A0AC">
            <w:pPr>
              <w:rPr>
                <w:rFonts w:ascii="Arial"/>
                <w:sz w:val="21"/>
              </w:rPr>
            </w:pPr>
          </w:p>
        </w:tc>
        <w:tc>
          <w:tcPr>
            <w:tcW w:w="2055" w:type="dxa"/>
            <w:vAlign w:val="top"/>
          </w:tcPr>
          <w:p w14:paraId="6A9675BC">
            <w:pPr>
              <w:pStyle w:val="6"/>
              <w:spacing w:before="228" w:line="216" w:lineRule="auto"/>
              <w:ind w:left="113"/>
            </w:pPr>
            <w:r>
              <w:rPr>
                <w:b/>
                <w:bCs/>
                <w:spacing w:val="-7"/>
              </w:rPr>
              <w:t>合计</w:t>
            </w:r>
          </w:p>
        </w:tc>
        <w:tc>
          <w:tcPr>
            <w:tcW w:w="1009" w:type="dxa"/>
            <w:vAlign w:val="top"/>
          </w:tcPr>
          <w:p w14:paraId="6CAFA609">
            <w:pPr>
              <w:pStyle w:val="6"/>
              <w:spacing w:before="228"/>
              <w:ind w:left="285"/>
            </w:pPr>
            <w:r>
              <w:rPr>
                <w:b/>
                <w:bCs/>
                <w:spacing w:val="-4"/>
              </w:rPr>
              <w:t>5493.39</w:t>
            </w:r>
          </w:p>
        </w:tc>
        <w:tc>
          <w:tcPr>
            <w:tcW w:w="1019" w:type="dxa"/>
            <w:vAlign w:val="top"/>
          </w:tcPr>
          <w:p w14:paraId="560C7F69">
            <w:pPr>
              <w:pStyle w:val="6"/>
              <w:spacing w:before="228"/>
              <w:ind w:left="296"/>
            </w:pPr>
            <w:r>
              <w:rPr>
                <w:b/>
                <w:bCs/>
                <w:spacing w:val="-4"/>
              </w:rPr>
              <w:t>5128.30</w:t>
            </w:r>
          </w:p>
        </w:tc>
        <w:tc>
          <w:tcPr>
            <w:tcW w:w="949" w:type="dxa"/>
            <w:vAlign w:val="top"/>
          </w:tcPr>
          <w:p w14:paraId="0AFC7032">
            <w:pPr>
              <w:pStyle w:val="6"/>
              <w:spacing w:before="228"/>
              <w:ind w:left="229"/>
            </w:pPr>
            <w:r>
              <w:rPr>
                <w:b/>
                <w:bCs/>
                <w:spacing w:val="-4"/>
              </w:rPr>
              <w:t>1774.05</w:t>
            </w:r>
          </w:p>
        </w:tc>
        <w:tc>
          <w:tcPr>
            <w:tcW w:w="840" w:type="dxa"/>
            <w:vAlign w:val="top"/>
          </w:tcPr>
          <w:p w14:paraId="210C8679">
            <w:pPr>
              <w:pStyle w:val="6"/>
              <w:spacing w:before="72"/>
              <w:ind w:left="128"/>
            </w:pPr>
            <w:r>
              <w:rPr>
                <w:b/>
                <w:bCs/>
                <w:spacing w:val="-5"/>
              </w:rPr>
              <w:t>3354.2</w:t>
            </w:r>
          </w:p>
          <w:p w14:paraId="6ACA518A">
            <w:pPr>
              <w:pStyle w:val="6"/>
              <w:spacing w:before="78" w:line="242" w:lineRule="auto"/>
              <w:ind w:left="123"/>
            </w:pPr>
            <w:r>
              <w:rPr>
                <w:b/>
                <w:bCs/>
                <w:spacing w:val="-2"/>
              </w:rPr>
              <w:t>5</w:t>
            </w:r>
          </w:p>
        </w:tc>
        <w:tc>
          <w:tcPr>
            <w:tcW w:w="850" w:type="dxa"/>
            <w:vAlign w:val="top"/>
          </w:tcPr>
          <w:p w14:paraId="68F4D90C">
            <w:pPr>
              <w:rPr>
                <w:rFonts w:ascii="Arial"/>
                <w:sz w:val="21"/>
              </w:rPr>
            </w:pPr>
          </w:p>
        </w:tc>
        <w:tc>
          <w:tcPr>
            <w:tcW w:w="840" w:type="dxa"/>
            <w:vAlign w:val="top"/>
          </w:tcPr>
          <w:p w14:paraId="4B3496F4">
            <w:pPr>
              <w:rPr>
                <w:rFonts w:ascii="Arial"/>
                <w:sz w:val="21"/>
              </w:rPr>
            </w:pPr>
          </w:p>
        </w:tc>
        <w:tc>
          <w:tcPr>
            <w:tcW w:w="750" w:type="dxa"/>
            <w:vAlign w:val="top"/>
          </w:tcPr>
          <w:p w14:paraId="267C4A9C">
            <w:pPr>
              <w:rPr>
                <w:rFonts w:ascii="Arial"/>
                <w:sz w:val="21"/>
              </w:rPr>
            </w:pPr>
          </w:p>
        </w:tc>
        <w:tc>
          <w:tcPr>
            <w:tcW w:w="850" w:type="dxa"/>
            <w:vAlign w:val="top"/>
          </w:tcPr>
          <w:p w14:paraId="7786EF32">
            <w:pPr>
              <w:rPr>
                <w:rFonts w:ascii="Arial"/>
                <w:sz w:val="21"/>
              </w:rPr>
            </w:pPr>
          </w:p>
        </w:tc>
        <w:tc>
          <w:tcPr>
            <w:tcW w:w="870" w:type="dxa"/>
            <w:vAlign w:val="top"/>
          </w:tcPr>
          <w:p w14:paraId="6361C1CB">
            <w:pPr>
              <w:rPr>
                <w:rFonts w:ascii="Arial"/>
                <w:sz w:val="21"/>
              </w:rPr>
            </w:pPr>
          </w:p>
        </w:tc>
        <w:tc>
          <w:tcPr>
            <w:tcW w:w="870" w:type="dxa"/>
            <w:vAlign w:val="top"/>
          </w:tcPr>
          <w:p w14:paraId="0CB4A117">
            <w:pPr>
              <w:pStyle w:val="6"/>
              <w:spacing w:before="228"/>
              <w:ind w:left="239"/>
            </w:pPr>
            <w:r>
              <w:rPr>
                <w:b/>
                <w:bCs/>
                <w:spacing w:val="-4"/>
              </w:rPr>
              <w:t>122.43</w:t>
            </w:r>
          </w:p>
        </w:tc>
        <w:tc>
          <w:tcPr>
            <w:tcW w:w="840" w:type="dxa"/>
            <w:vAlign w:val="top"/>
          </w:tcPr>
          <w:p w14:paraId="399ECF38">
            <w:pPr>
              <w:pStyle w:val="6"/>
              <w:spacing w:before="228"/>
              <w:ind w:left="121"/>
            </w:pPr>
            <w:r>
              <w:rPr>
                <w:b/>
                <w:bCs/>
                <w:spacing w:val="-4"/>
              </w:rPr>
              <w:t>242.66</w:t>
            </w:r>
          </w:p>
        </w:tc>
        <w:tc>
          <w:tcPr>
            <w:tcW w:w="824" w:type="dxa"/>
            <w:vAlign w:val="top"/>
          </w:tcPr>
          <w:p w14:paraId="56031397">
            <w:pPr>
              <w:rPr>
                <w:rFonts w:ascii="Arial"/>
                <w:sz w:val="21"/>
              </w:rPr>
            </w:pPr>
          </w:p>
        </w:tc>
      </w:tr>
    </w:tbl>
    <w:p w14:paraId="21E751DE">
      <w:pPr>
        <w:rPr>
          <w:rFonts w:ascii="Arial"/>
          <w:sz w:val="21"/>
        </w:rPr>
      </w:pPr>
    </w:p>
    <w:p w14:paraId="766583F7">
      <w:pPr>
        <w:rPr>
          <w:rFonts w:ascii="Arial" w:hAnsi="Arial" w:eastAsia="Arial" w:cs="Arial"/>
          <w:sz w:val="21"/>
          <w:szCs w:val="21"/>
        </w:rPr>
        <w:sectPr>
          <w:footerReference r:id="rId16" w:type="default"/>
          <w:pgSz w:w="16839" w:h="11906"/>
          <w:pgMar w:top="1012" w:right="1438" w:bottom="1521" w:left="1415" w:header="0" w:footer="1153" w:gutter="0"/>
          <w:cols w:space="720" w:num="1"/>
        </w:sectPr>
      </w:pPr>
    </w:p>
    <w:p w14:paraId="30C07F3D">
      <w:pPr>
        <w:spacing w:line="305" w:lineRule="auto"/>
        <w:rPr>
          <w:rFonts w:ascii="Arial"/>
          <w:sz w:val="21"/>
        </w:rPr>
      </w:pPr>
    </w:p>
    <w:p w14:paraId="345678F5">
      <w:pPr>
        <w:spacing w:line="306" w:lineRule="auto"/>
        <w:rPr>
          <w:rFonts w:ascii="Arial"/>
          <w:sz w:val="21"/>
        </w:rPr>
      </w:pPr>
    </w:p>
    <w:p w14:paraId="6B75CC5D">
      <w:pPr>
        <w:pStyle w:val="2"/>
        <w:spacing w:before="101" w:line="222" w:lineRule="auto"/>
        <w:ind w:left="258"/>
        <w:outlineLvl w:val="0"/>
      </w:pPr>
      <w:r>
        <w:rPr>
          <w:b/>
          <w:bCs/>
          <w:spacing w:val="-4"/>
        </w:rPr>
        <w:t>表</w:t>
      </w:r>
      <w:r>
        <w:rPr>
          <w:spacing w:val="-36"/>
        </w:rPr>
        <w:t xml:space="preserve"> </w:t>
      </w:r>
      <w:r>
        <w:rPr>
          <w:b/>
          <w:bCs/>
          <w:spacing w:val="-4"/>
        </w:rPr>
        <w:t>3</w:t>
      </w:r>
    </w:p>
    <w:p w14:paraId="553A0580">
      <w:pPr>
        <w:pStyle w:val="2"/>
        <w:spacing w:before="43" w:line="218" w:lineRule="auto"/>
        <w:ind w:left="3047"/>
        <w:outlineLvl w:val="0"/>
      </w:pPr>
      <w:r>
        <w:rPr>
          <w:b/>
          <w:bCs/>
          <w:spacing w:val="6"/>
        </w:rPr>
        <w:t>部门支出总体情况表</w:t>
      </w:r>
    </w:p>
    <w:p w14:paraId="2F5E66F2">
      <w:pPr>
        <w:pStyle w:val="2"/>
        <w:spacing w:before="34" w:line="212" w:lineRule="auto"/>
        <w:ind w:left="121"/>
        <w:outlineLvl w:val="0"/>
        <w:rPr>
          <w:sz w:val="24"/>
          <w:szCs w:val="24"/>
        </w:rPr>
      </w:pPr>
      <w:r>
        <w:rPr>
          <w:spacing w:val="-1"/>
          <w:sz w:val="24"/>
          <w:szCs w:val="24"/>
        </w:rPr>
        <w:t>编制部门：托克逊县人力资源和社会保障局</w:t>
      </w:r>
      <w:r>
        <w:rPr>
          <w:spacing w:val="3"/>
          <w:sz w:val="24"/>
          <w:szCs w:val="24"/>
        </w:rPr>
        <w:t xml:space="preserve">                      </w:t>
      </w:r>
      <w:r>
        <w:rPr>
          <w:spacing w:val="2"/>
          <w:sz w:val="24"/>
          <w:szCs w:val="24"/>
        </w:rPr>
        <w:t xml:space="preserve">   </w:t>
      </w:r>
      <w:r>
        <w:rPr>
          <w:spacing w:val="-1"/>
          <w:sz w:val="24"/>
          <w:szCs w:val="24"/>
        </w:rPr>
        <w:t>单位：</w:t>
      </w:r>
      <w:r>
        <w:rPr>
          <w:spacing w:val="-2"/>
          <w:sz w:val="24"/>
          <w:szCs w:val="24"/>
        </w:rPr>
        <w:t>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338"/>
        <w:gridCol w:w="1743"/>
        <w:gridCol w:w="1744"/>
        <w:gridCol w:w="1791"/>
      </w:tblGrid>
      <w:tr w14:paraId="5182A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59" w:type="dxa"/>
            <w:gridSpan w:val="4"/>
            <w:vAlign w:val="top"/>
          </w:tcPr>
          <w:p w14:paraId="060F22AF">
            <w:pPr>
              <w:pStyle w:val="6"/>
              <w:spacing w:before="58" w:line="217" w:lineRule="auto"/>
              <w:ind w:left="1650"/>
              <w:rPr>
                <w:sz w:val="24"/>
                <w:szCs w:val="24"/>
              </w:rPr>
            </w:pPr>
            <w:r>
              <w:rPr>
                <w:b/>
                <w:bCs/>
                <w:spacing w:val="-9"/>
                <w:sz w:val="24"/>
                <w:szCs w:val="24"/>
              </w:rPr>
              <w:t>项目</w:t>
            </w:r>
          </w:p>
        </w:tc>
        <w:tc>
          <w:tcPr>
            <w:tcW w:w="5278" w:type="dxa"/>
            <w:gridSpan w:val="3"/>
            <w:vAlign w:val="top"/>
          </w:tcPr>
          <w:p w14:paraId="22EF7C43">
            <w:pPr>
              <w:pStyle w:val="6"/>
              <w:spacing w:before="57" w:line="213" w:lineRule="auto"/>
              <w:ind w:left="2171"/>
              <w:rPr>
                <w:sz w:val="24"/>
                <w:szCs w:val="24"/>
              </w:rPr>
            </w:pPr>
            <w:r>
              <w:rPr>
                <w:b/>
                <w:bCs/>
                <w:spacing w:val="-6"/>
                <w:sz w:val="24"/>
                <w:szCs w:val="24"/>
              </w:rPr>
              <w:t>支出预算</w:t>
            </w:r>
          </w:p>
        </w:tc>
      </w:tr>
      <w:tr w14:paraId="6833A3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24D6A305">
            <w:pPr>
              <w:pStyle w:val="6"/>
              <w:spacing w:before="31" w:line="222" w:lineRule="auto"/>
              <w:ind w:left="220"/>
              <w:rPr>
                <w:sz w:val="19"/>
                <w:szCs w:val="19"/>
              </w:rPr>
            </w:pPr>
            <w:r>
              <w:rPr>
                <w:b/>
                <w:bCs/>
                <w:spacing w:val="6"/>
                <w:sz w:val="19"/>
                <w:szCs w:val="19"/>
              </w:rPr>
              <w:t>功能分类科</w:t>
            </w:r>
          </w:p>
          <w:p w14:paraId="72FB090E">
            <w:pPr>
              <w:pStyle w:val="6"/>
              <w:spacing w:before="30" w:line="216" w:lineRule="auto"/>
              <w:ind w:left="450"/>
              <w:rPr>
                <w:sz w:val="19"/>
                <w:szCs w:val="19"/>
              </w:rPr>
            </w:pPr>
            <w:r>
              <w:rPr>
                <w:b/>
                <w:bCs/>
                <w:spacing w:val="-7"/>
                <w:sz w:val="19"/>
                <w:szCs w:val="19"/>
              </w:rPr>
              <w:t>目编码</w:t>
            </w:r>
          </w:p>
        </w:tc>
        <w:tc>
          <w:tcPr>
            <w:tcW w:w="2338" w:type="dxa"/>
            <w:vMerge w:val="restart"/>
            <w:tcBorders>
              <w:bottom w:val="nil"/>
            </w:tcBorders>
            <w:vAlign w:val="top"/>
          </w:tcPr>
          <w:p w14:paraId="3549C170">
            <w:pPr>
              <w:pStyle w:val="6"/>
              <w:spacing w:before="300" w:line="222" w:lineRule="auto"/>
              <w:ind w:left="378"/>
              <w:rPr>
                <w:sz w:val="19"/>
                <w:szCs w:val="19"/>
              </w:rPr>
            </w:pPr>
            <w:r>
              <w:rPr>
                <w:b/>
                <w:bCs/>
                <w:spacing w:val="7"/>
                <w:sz w:val="19"/>
                <w:szCs w:val="19"/>
              </w:rPr>
              <w:t>功能分类科目名称</w:t>
            </w:r>
          </w:p>
        </w:tc>
        <w:tc>
          <w:tcPr>
            <w:tcW w:w="1743" w:type="dxa"/>
            <w:vMerge w:val="restart"/>
            <w:tcBorders>
              <w:bottom w:val="nil"/>
            </w:tcBorders>
            <w:vAlign w:val="top"/>
          </w:tcPr>
          <w:p w14:paraId="2EB23EF8">
            <w:pPr>
              <w:pStyle w:val="6"/>
              <w:spacing w:before="301" w:line="224" w:lineRule="auto"/>
              <w:ind w:left="680"/>
              <w:rPr>
                <w:sz w:val="19"/>
                <w:szCs w:val="19"/>
              </w:rPr>
            </w:pPr>
            <w:r>
              <w:rPr>
                <w:b/>
                <w:bCs/>
                <w:spacing w:val="3"/>
                <w:sz w:val="19"/>
                <w:szCs w:val="19"/>
              </w:rPr>
              <w:t>合计</w:t>
            </w:r>
          </w:p>
        </w:tc>
        <w:tc>
          <w:tcPr>
            <w:tcW w:w="1744" w:type="dxa"/>
            <w:vMerge w:val="restart"/>
            <w:tcBorders>
              <w:bottom w:val="nil"/>
            </w:tcBorders>
            <w:vAlign w:val="top"/>
          </w:tcPr>
          <w:p w14:paraId="24F787F4">
            <w:pPr>
              <w:pStyle w:val="6"/>
              <w:spacing w:before="300" w:line="222" w:lineRule="auto"/>
              <w:ind w:left="475"/>
              <w:rPr>
                <w:sz w:val="19"/>
                <w:szCs w:val="19"/>
              </w:rPr>
            </w:pPr>
            <w:r>
              <w:rPr>
                <w:b/>
                <w:bCs/>
                <w:spacing w:val="7"/>
                <w:sz w:val="19"/>
                <w:szCs w:val="19"/>
              </w:rPr>
              <w:t>基本支出</w:t>
            </w:r>
          </w:p>
        </w:tc>
        <w:tc>
          <w:tcPr>
            <w:tcW w:w="1791" w:type="dxa"/>
            <w:vMerge w:val="restart"/>
            <w:tcBorders>
              <w:bottom w:val="nil"/>
            </w:tcBorders>
            <w:vAlign w:val="top"/>
          </w:tcPr>
          <w:p w14:paraId="21B1B427">
            <w:pPr>
              <w:pStyle w:val="6"/>
              <w:spacing w:before="300" w:line="222" w:lineRule="auto"/>
              <w:ind w:left="503"/>
              <w:rPr>
                <w:sz w:val="19"/>
                <w:szCs w:val="19"/>
              </w:rPr>
            </w:pPr>
            <w:r>
              <w:rPr>
                <w:b/>
                <w:bCs/>
                <w:spacing w:val="5"/>
                <w:sz w:val="19"/>
                <w:szCs w:val="19"/>
              </w:rPr>
              <w:t>项目支出</w:t>
            </w:r>
          </w:p>
        </w:tc>
      </w:tr>
      <w:tr w14:paraId="5423A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1AA9AA72">
            <w:pPr>
              <w:pStyle w:val="6"/>
              <w:spacing w:before="57" w:line="214" w:lineRule="auto"/>
              <w:ind w:left="208"/>
              <w:rPr>
                <w:sz w:val="16"/>
                <w:szCs w:val="16"/>
              </w:rPr>
            </w:pPr>
            <w:r>
              <w:rPr>
                <w:b/>
                <w:bCs/>
                <w:spacing w:val="-2"/>
                <w:sz w:val="16"/>
                <w:szCs w:val="16"/>
              </w:rPr>
              <w:t>类</w:t>
            </w:r>
          </w:p>
        </w:tc>
        <w:tc>
          <w:tcPr>
            <w:tcW w:w="439" w:type="dxa"/>
            <w:vAlign w:val="top"/>
          </w:tcPr>
          <w:p w14:paraId="2EFBBE89">
            <w:pPr>
              <w:pStyle w:val="6"/>
              <w:spacing w:before="57" w:line="218" w:lineRule="auto"/>
              <w:ind w:left="141"/>
              <w:rPr>
                <w:sz w:val="16"/>
                <w:szCs w:val="16"/>
              </w:rPr>
            </w:pPr>
            <w:r>
              <w:rPr>
                <w:b/>
                <w:bCs/>
                <w:spacing w:val="-2"/>
                <w:sz w:val="16"/>
                <w:szCs w:val="16"/>
              </w:rPr>
              <w:t>款</w:t>
            </w:r>
          </w:p>
        </w:tc>
        <w:tc>
          <w:tcPr>
            <w:tcW w:w="428" w:type="dxa"/>
            <w:vAlign w:val="top"/>
          </w:tcPr>
          <w:p w14:paraId="4C9A69D5">
            <w:pPr>
              <w:pStyle w:val="6"/>
              <w:spacing w:before="57" w:line="218" w:lineRule="auto"/>
              <w:ind w:left="137"/>
              <w:rPr>
                <w:sz w:val="16"/>
                <w:szCs w:val="16"/>
              </w:rPr>
            </w:pPr>
            <w:r>
              <w:rPr>
                <w:b/>
                <w:bCs/>
                <w:spacing w:val="-2"/>
                <w:sz w:val="16"/>
                <w:szCs w:val="16"/>
              </w:rPr>
              <w:t>项</w:t>
            </w:r>
          </w:p>
        </w:tc>
        <w:tc>
          <w:tcPr>
            <w:tcW w:w="2338" w:type="dxa"/>
            <w:vMerge w:val="continue"/>
            <w:tcBorders>
              <w:top w:val="nil"/>
            </w:tcBorders>
            <w:vAlign w:val="top"/>
          </w:tcPr>
          <w:p w14:paraId="727DAE70">
            <w:pPr>
              <w:rPr>
                <w:rFonts w:ascii="Arial"/>
                <w:sz w:val="21"/>
              </w:rPr>
            </w:pPr>
          </w:p>
        </w:tc>
        <w:tc>
          <w:tcPr>
            <w:tcW w:w="1743" w:type="dxa"/>
            <w:vMerge w:val="continue"/>
            <w:tcBorders>
              <w:top w:val="nil"/>
            </w:tcBorders>
            <w:vAlign w:val="top"/>
          </w:tcPr>
          <w:p w14:paraId="525527EB">
            <w:pPr>
              <w:rPr>
                <w:rFonts w:ascii="Arial"/>
                <w:sz w:val="21"/>
              </w:rPr>
            </w:pPr>
          </w:p>
        </w:tc>
        <w:tc>
          <w:tcPr>
            <w:tcW w:w="1744" w:type="dxa"/>
            <w:vMerge w:val="continue"/>
            <w:tcBorders>
              <w:top w:val="nil"/>
            </w:tcBorders>
            <w:vAlign w:val="top"/>
          </w:tcPr>
          <w:p w14:paraId="5F9C671D">
            <w:pPr>
              <w:rPr>
                <w:rFonts w:ascii="Arial"/>
                <w:sz w:val="21"/>
              </w:rPr>
            </w:pPr>
          </w:p>
        </w:tc>
        <w:tc>
          <w:tcPr>
            <w:tcW w:w="1791" w:type="dxa"/>
            <w:vMerge w:val="continue"/>
            <w:tcBorders>
              <w:top w:val="nil"/>
            </w:tcBorders>
            <w:vAlign w:val="top"/>
          </w:tcPr>
          <w:p w14:paraId="4F465C29">
            <w:pPr>
              <w:rPr>
                <w:rFonts w:ascii="Arial"/>
                <w:sz w:val="21"/>
              </w:rPr>
            </w:pPr>
          </w:p>
        </w:tc>
      </w:tr>
      <w:tr w14:paraId="23D65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634E5358">
            <w:pPr>
              <w:pStyle w:val="6"/>
              <w:spacing w:before="116" w:line="242" w:lineRule="auto"/>
              <w:ind w:left="154"/>
            </w:pPr>
            <w:r>
              <w:rPr>
                <w:b/>
                <w:bCs/>
                <w:spacing w:val="-6"/>
              </w:rPr>
              <w:t>208</w:t>
            </w:r>
          </w:p>
        </w:tc>
        <w:tc>
          <w:tcPr>
            <w:tcW w:w="439" w:type="dxa"/>
            <w:vAlign w:val="top"/>
          </w:tcPr>
          <w:p w14:paraId="3465E434">
            <w:pPr>
              <w:rPr>
                <w:rFonts w:ascii="Arial"/>
                <w:sz w:val="21"/>
              </w:rPr>
            </w:pPr>
          </w:p>
        </w:tc>
        <w:tc>
          <w:tcPr>
            <w:tcW w:w="428" w:type="dxa"/>
            <w:vAlign w:val="top"/>
          </w:tcPr>
          <w:p w14:paraId="1C39FD1B">
            <w:pPr>
              <w:rPr>
                <w:rFonts w:ascii="Arial"/>
                <w:sz w:val="21"/>
              </w:rPr>
            </w:pPr>
          </w:p>
        </w:tc>
        <w:tc>
          <w:tcPr>
            <w:tcW w:w="2338" w:type="dxa"/>
            <w:vAlign w:val="top"/>
          </w:tcPr>
          <w:p w14:paraId="528B2EDB">
            <w:pPr>
              <w:pStyle w:val="6"/>
              <w:spacing w:before="115" w:line="213" w:lineRule="auto"/>
              <w:ind w:left="115"/>
            </w:pPr>
            <w:r>
              <w:rPr>
                <w:b/>
                <w:bCs/>
                <w:spacing w:val="-3"/>
              </w:rPr>
              <w:t>社会保障和就业支出</w:t>
            </w:r>
          </w:p>
        </w:tc>
        <w:tc>
          <w:tcPr>
            <w:tcW w:w="1743" w:type="dxa"/>
            <w:vAlign w:val="top"/>
          </w:tcPr>
          <w:p w14:paraId="435F5B52">
            <w:pPr>
              <w:pStyle w:val="6"/>
              <w:spacing w:before="115"/>
              <w:ind w:left="1020"/>
            </w:pPr>
            <w:r>
              <w:rPr>
                <w:b/>
                <w:bCs/>
                <w:spacing w:val="-4"/>
              </w:rPr>
              <w:t>5378.93</w:t>
            </w:r>
          </w:p>
        </w:tc>
        <w:tc>
          <w:tcPr>
            <w:tcW w:w="1744" w:type="dxa"/>
            <w:vAlign w:val="top"/>
          </w:tcPr>
          <w:p w14:paraId="2636148E">
            <w:pPr>
              <w:pStyle w:val="6"/>
              <w:spacing w:before="115"/>
              <w:ind w:left="1024"/>
            </w:pPr>
            <w:r>
              <w:rPr>
                <w:b/>
                <w:bCs/>
                <w:spacing w:val="-4"/>
              </w:rPr>
              <w:t>1199.59</w:t>
            </w:r>
          </w:p>
        </w:tc>
        <w:tc>
          <w:tcPr>
            <w:tcW w:w="1791" w:type="dxa"/>
            <w:vAlign w:val="top"/>
          </w:tcPr>
          <w:p w14:paraId="284B3452">
            <w:pPr>
              <w:pStyle w:val="6"/>
              <w:spacing w:before="115"/>
              <w:ind w:left="1060"/>
            </w:pPr>
            <w:r>
              <w:rPr>
                <w:b/>
                <w:bCs/>
                <w:spacing w:val="-3"/>
              </w:rPr>
              <w:t>4179.34</w:t>
            </w:r>
          </w:p>
        </w:tc>
      </w:tr>
      <w:tr w14:paraId="7FE1A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2FDEA986">
            <w:pPr>
              <w:pStyle w:val="6"/>
              <w:spacing w:before="145" w:line="242" w:lineRule="auto"/>
              <w:ind w:left="154"/>
            </w:pPr>
            <w:r>
              <w:rPr>
                <w:b/>
                <w:bCs/>
                <w:spacing w:val="-6"/>
              </w:rPr>
              <w:t>208</w:t>
            </w:r>
          </w:p>
        </w:tc>
        <w:tc>
          <w:tcPr>
            <w:tcW w:w="439" w:type="dxa"/>
            <w:vAlign w:val="top"/>
          </w:tcPr>
          <w:p w14:paraId="0598A13E">
            <w:pPr>
              <w:pStyle w:val="6"/>
              <w:spacing w:before="145" w:line="242" w:lineRule="auto"/>
              <w:ind w:left="144"/>
            </w:pPr>
            <w:r>
              <w:rPr>
                <w:b/>
                <w:bCs/>
                <w:spacing w:val="-12"/>
              </w:rPr>
              <w:t>01</w:t>
            </w:r>
          </w:p>
        </w:tc>
        <w:tc>
          <w:tcPr>
            <w:tcW w:w="428" w:type="dxa"/>
            <w:vAlign w:val="top"/>
          </w:tcPr>
          <w:p w14:paraId="630FA7EA">
            <w:pPr>
              <w:rPr>
                <w:rFonts w:ascii="Arial"/>
                <w:sz w:val="21"/>
              </w:rPr>
            </w:pPr>
          </w:p>
        </w:tc>
        <w:tc>
          <w:tcPr>
            <w:tcW w:w="2338" w:type="dxa"/>
            <w:vAlign w:val="top"/>
          </w:tcPr>
          <w:p w14:paraId="731B2342">
            <w:pPr>
              <w:pStyle w:val="6"/>
              <w:spacing w:before="30" w:line="221" w:lineRule="auto"/>
              <w:ind w:left="117" w:right="241" w:hanging="4"/>
            </w:pPr>
            <w:r>
              <w:rPr>
                <w:b/>
                <w:bCs/>
                <w:spacing w:val="-3"/>
              </w:rPr>
              <w:t>人力资源和社会保障管理</w:t>
            </w:r>
            <w:r>
              <w:rPr>
                <w:spacing w:val="9"/>
              </w:rPr>
              <w:t xml:space="preserve"> </w:t>
            </w:r>
            <w:r>
              <w:rPr>
                <w:b/>
                <w:bCs/>
                <w:spacing w:val="-9"/>
              </w:rPr>
              <w:t>事务</w:t>
            </w:r>
          </w:p>
        </w:tc>
        <w:tc>
          <w:tcPr>
            <w:tcW w:w="1743" w:type="dxa"/>
            <w:vAlign w:val="top"/>
          </w:tcPr>
          <w:p w14:paraId="6C04646E">
            <w:pPr>
              <w:pStyle w:val="6"/>
              <w:spacing w:before="144"/>
              <w:ind w:left="1022"/>
            </w:pPr>
            <w:r>
              <w:rPr>
                <w:b/>
                <w:bCs/>
                <w:spacing w:val="-4"/>
              </w:rPr>
              <w:t>1772.70</w:t>
            </w:r>
          </w:p>
        </w:tc>
        <w:tc>
          <w:tcPr>
            <w:tcW w:w="1744" w:type="dxa"/>
            <w:vAlign w:val="top"/>
          </w:tcPr>
          <w:p w14:paraId="2DA7EB96">
            <w:pPr>
              <w:pStyle w:val="6"/>
              <w:spacing w:before="144"/>
              <w:ind w:left="1024"/>
            </w:pPr>
            <w:r>
              <w:rPr>
                <w:b/>
                <w:bCs/>
                <w:spacing w:val="-4"/>
              </w:rPr>
              <w:t>1048.26</w:t>
            </w:r>
          </w:p>
        </w:tc>
        <w:tc>
          <w:tcPr>
            <w:tcW w:w="1791" w:type="dxa"/>
            <w:vAlign w:val="top"/>
          </w:tcPr>
          <w:p w14:paraId="19AD36CB">
            <w:pPr>
              <w:pStyle w:val="6"/>
              <w:spacing w:before="144"/>
              <w:ind w:left="1154"/>
            </w:pPr>
            <w:r>
              <w:rPr>
                <w:b/>
                <w:bCs/>
                <w:spacing w:val="-4"/>
              </w:rPr>
              <w:t>724.44</w:t>
            </w:r>
          </w:p>
        </w:tc>
      </w:tr>
      <w:tr w14:paraId="10724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3211FB3">
            <w:pPr>
              <w:pStyle w:val="6"/>
              <w:spacing w:before="115" w:line="242" w:lineRule="auto"/>
              <w:ind w:left="154"/>
            </w:pPr>
            <w:r>
              <w:rPr>
                <w:spacing w:val="-5"/>
              </w:rPr>
              <w:t>208</w:t>
            </w:r>
          </w:p>
        </w:tc>
        <w:tc>
          <w:tcPr>
            <w:tcW w:w="439" w:type="dxa"/>
            <w:vAlign w:val="top"/>
          </w:tcPr>
          <w:p w14:paraId="1B785A7F">
            <w:pPr>
              <w:pStyle w:val="6"/>
              <w:spacing w:before="115" w:line="242" w:lineRule="auto"/>
              <w:ind w:left="144"/>
            </w:pPr>
            <w:r>
              <w:rPr>
                <w:spacing w:val="-10"/>
              </w:rPr>
              <w:t>01</w:t>
            </w:r>
          </w:p>
        </w:tc>
        <w:tc>
          <w:tcPr>
            <w:tcW w:w="428" w:type="dxa"/>
            <w:vAlign w:val="top"/>
          </w:tcPr>
          <w:p w14:paraId="441D158B">
            <w:pPr>
              <w:pStyle w:val="6"/>
              <w:spacing w:before="115" w:line="242" w:lineRule="auto"/>
              <w:ind w:left="139"/>
            </w:pPr>
            <w:r>
              <w:rPr>
                <w:spacing w:val="-10"/>
              </w:rPr>
              <w:t>01</w:t>
            </w:r>
          </w:p>
        </w:tc>
        <w:tc>
          <w:tcPr>
            <w:tcW w:w="2338" w:type="dxa"/>
            <w:vAlign w:val="top"/>
          </w:tcPr>
          <w:p w14:paraId="2B1C64C2">
            <w:pPr>
              <w:pStyle w:val="6"/>
              <w:spacing w:before="115" w:line="214" w:lineRule="auto"/>
              <w:ind w:left="111"/>
            </w:pPr>
            <w:r>
              <w:rPr>
                <w:spacing w:val="-2"/>
              </w:rPr>
              <w:t>行政运行</w:t>
            </w:r>
          </w:p>
        </w:tc>
        <w:tc>
          <w:tcPr>
            <w:tcW w:w="1743" w:type="dxa"/>
            <w:vAlign w:val="top"/>
          </w:tcPr>
          <w:p w14:paraId="2F72026E">
            <w:pPr>
              <w:pStyle w:val="6"/>
              <w:spacing w:before="115"/>
              <w:ind w:left="1108"/>
            </w:pPr>
            <w:r>
              <w:rPr>
                <w:spacing w:val="-3"/>
              </w:rPr>
              <w:t>746.32</w:t>
            </w:r>
          </w:p>
        </w:tc>
        <w:tc>
          <w:tcPr>
            <w:tcW w:w="1744" w:type="dxa"/>
            <w:vAlign w:val="top"/>
          </w:tcPr>
          <w:p w14:paraId="17D19786">
            <w:pPr>
              <w:pStyle w:val="6"/>
              <w:spacing w:before="115"/>
              <w:ind w:left="1110"/>
            </w:pPr>
            <w:r>
              <w:rPr>
                <w:spacing w:val="-3"/>
              </w:rPr>
              <w:t>677.32</w:t>
            </w:r>
          </w:p>
        </w:tc>
        <w:tc>
          <w:tcPr>
            <w:tcW w:w="1791" w:type="dxa"/>
            <w:vAlign w:val="top"/>
          </w:tcPr>
          <w:p w14:paraId="208C321F">
            <w:pPr>
              <w:pStyle w:val="6"/>
              <w:spacing w:before="115"/>
              <w:ind w:left="1243"/>
            </w:pPr>
            <w:r>
              <w:rPr>
                <w:spacing w:val="-3"/>
              </w:rPr>
              <w:t>69.00</w:t>
            </w:r>
          </w:p>
        </w:tc>
      </w:tr>
      <w:tr w14:paraId="31BC0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ABFD950">
            <w:pPr>
              <w:pStyle w:val="6"/>
              <w:spacing w:before="116" w:line="242" w:lineRule="auto"/>
              <w:ind w:left="154"/>
            </w:pPr>
            <w:r>
              <w:rPr>
                <w:spacing w:val="-5"/>
              </w:rPr>
              <w:t>208</w:t>
            </w:r>
          </w:p>
        </w:tc>
        <w:tc>
          <w:tcPr>
            <w:tcW w:w="439" w:type="dxa"/>
            <w:vAlign w:val="top"/>
          </w:tcPr>
          <w:p w14:paraId="1A4FFA2F">
            <w:pPr>
              <w:pStyle w:val="6"/>
              <w:spacing w:before="116" w:line="242" w:lineRule="auto"/>
              <w:ind w:left="144"/>
            </w:pPr>
            <w:r>
              <w:rPr>
                <w:spacing w:val="-10"/>
              </w:rPr>
              <w:t>01</w:t>
            </w:r>
          </w:p>
        </w:tc>
        <w:tc>
          <w:tcPr>
            <w:tcW w:w="428" w:type="dxa"/>
            <w:vAlign w:val="top"/>
          </w:tcPr>
          <w:p w14:paraId="5C4BA144">
            <w:pPr>
              <w:pStyle w:val="6"/>
              <w:spacing w:before="116" w:line="242" w:lineRule="auto"/>
              <w:ind w:left="139"/>
            </w:pPr>
            <w:r>
              <w:rPr>
                <w:spacing w:val="-10"/>
              </w:rPr>
              <w:t>09</w:t>
            </w:r>
          </w:p>
        </w:tc>
        <w:tc>
          <w:tcPr>
            <w:tcW w:w="2338" w:type="dxa"/>
            <w:vAlign w:val="top"/>
          </w:tcPr>
          <w:p w14:paraId="4EB1AC9B">
            <w:pPr>
              <w:pStyle w:val="6"/>
              <w:spacing w:before="115" w:line="214" w:lineRule="auto"/>
              <w:ind w:left="115"/>
            </w:pPr>
            <w:r>
              <w:rPr>
                <w:spacing w:val="-2"/>
              </w:rPr>
              <w:t>社会保险经办机构</w:t>
            </w:r>
          </w:p>
        </w:tc>
        <w:tc>
          <w:tcPr>
            <w:tcW w:w="1743" w:type="dxa"/>
            <w:vAlign w:val="top"/>
          </w:tcPr>
          <w:p w14:paraId="58B7F4B2">
            <w:pPr>
              <w:pStyle w:val="6"/>
              <w:spacing w:before="115"/>
              <w:ind w:left="1107"/>
            </w:pPr>
            <w:r>
              <w:rPr>
                <w:spacing w:val="-3"/>
              </w:rPr>
              <w:t>221.79</w:t>
            </w:r>
          </w:p>
        </w:tc>
        <w:tc>
          <w:tcPr>
            <w:tcW w:w="1744" w:type="dxa"/>
            <w:vAlign w:val="top"/>
          </w:tcPr>
          <w:p w14:paraId="03D195E3">
            <w:pPr>
              <w:pStyle w:val="6"/>
              <w:spacing w:before="115"/>
              <w:ind w:left="1108"/>
            </w:pPr>
            <w:r>
              <w:rPr>
                <w:spacing w:val="-3"/>
              </w:rPr>
              <w:t>204.83</w:t>
            </w:r>
          </w:p>
        </w:tc>
        <w:tc>
          <w:tcPr>
            <w:tcW w:w="1791" w:type="dxa"/>
            <w:vAlign w:val="top"/>
          </w:tcPr>
          <w:p w14:paraId="22ACC9A5">
            <w:pPr>
              <w:pStyle w:val="6"/>
              <w:spacing w:before="115"/>
              <w:ind w:left="1245"/>
            </w:pPr>
            <w:r>
              <w:rPr>
                <w:spacing w:val="-4"/>
              </w:rPr>
              <w:t>16.96</w:t>
            </w:r>
          </w:p>
        </w:tc>
      </w:tr>
      <w:tr w14:paraId="73905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46933593">
            <w:pPr>
              <w:pStyle w:val="6"/>
              <w:spacing w:before="147" w:line="242" w:lineRule="auto"/>
              <w:ind w:left="154"/>
            </w:pPr>
            <w:r>
              <w:rPr>
                <w:spacing w:val="-5"/>
              </w:rPr>
              <w:t>208</w:t>
            </w:r>
          </w:p>
        </w:tc>
        <w:tc>
          <w:tcPr>
            <w:tcW w:w="439" w:type="dxa"/>
            <w:vAlign w:val="top"/>
          </w:tcPr>
          <w:p w14:paraId="0BE44CE3">
            <w:pPr>
              <w:pStyle w:val="6"/>
              <w:spacing w:before="147" w:line="242" w:lineRule="auto"/>
              <w:ind w:left="144"/>
            </w:pPr>
            <w:r>
              <w:rPr>
                <w:spacing w:val="-10"/>
              </w:rPr>
              <w:t>01</w:t>
            </w:r>
          </w:p>
        </w:tc>
        <w:tc>
          <w:tcPr>
            <w:tcW w:w="428" w:type="dxa"/>
            <w:vAlign w:val="top"/>
          </w:tcPr>
          <w:p w14:paraId="7128D65D">
            <w:pPr>
              <w:pStyle w:val="6"/>
              <w:spacing w:before="147" w:line="239" w:lineRule="exact"/>
              <w:ind w:left="138"/>
            </w:pPr>
            <w:r>
              <w:rPr>
                <w:spacing w:val="-9"/>
              </w:rPr>
              <w:t>11</w:t>
            </w:r>
          </w:p>
        </w:tc>
        <w:tc>
          <w:tcPr>
            <w:tcW w:w="2338" w:type="dxa"/>
            <w:vAlign w:val="top"/>
          </w:tcPr>
          <w:p w14:paraId="5D95FD05">
            <w:pPr>
              <w:pStyle w:val="6"/>
              <w:spacing w:before="30" w:line="221" w:lineRule="auto"/>
              <w:ind w:left="114" w:right="248" w:hanging="4"/>
            </w:pPr>
            <w:r>
              <w:rPr>
                <w:spacing w:val="-1"/>
              </w:rPr>
              <w:t>公共就业服务和职业技能</w:t>
            </w:r>
            <w:r>
              <w:rPr>
                <w:spacing w:val="3"/>
              </w:rPr>
              <w:t xml:space="preserve"> </w:t>
            </w:r>
            <w:r>
              <w:rPr>
                <w:spacing w:val="-3"/>
              </w:rPr>
              <w:t>鉴定机构</w:t>
            </w:r>
          </w:p>
        </w:tc>
        <w:tc>
          <w:tcPr>
            <w:tcW w:w="1743" w:type="dxa"/>
            <w:vAlign w:val="top"/>
          </w:tcPr>
          <w:p w14:paraId="048659C8">
            <w:pPr>
              <w:pStyle w:val="6"/>
              <w:spacing w:before="146"/>
              <w:ind w:left="1107"/>
            </w:pPr>
            <w:r>
              <w:rPr>
                <w:spacing w:val="-3"/>
              </w:rPr>
              <w:t>206.94</w:t>
            </w:r>
          </w:p>
        </w:tc>
        <w:tc>
          <w:tcPr>
            <w:tcW w:w="1744" w:type="dxa"/>
            <w:vAlign w:val="top"/>
          </w:tcPr>
          <w:p w14:paraId="64F783C1">
            <w:pPr>
              <w:pStyle w:val="6"/>
              <w:spacing w:before="146"/>
              <w:ind w:left="1113"/>
            </w:pPr>
            <w:r>
              <w:rPr>
                <w:spacing w:val="-3"/>
              </w:rPr>
              <w:t>166.11</w:t>
            </w:r>
          </w:p>
        </w:tc>
        <w:tc>
          <w:tcPr>
            <w:tcW w:w="1791" w:type="dxa"/>
            <w:vAlign w:val="top"/>
          </w:tcPr>
          <w:p w14:paraId="2D401B92">
            <w:pPr>
              <w:pStyle w:val="6"/>
              <w:spacing w:before="146"/>
              <w:ind w:left="1240"/>
            </w:pPr>
            <w:r>
              <w:rPr>
                <w:spacing w:val="-3"/>
              </w:rPr>
              <w:t>40.83</w:t>
            </w:r>
          </w:p>
        </w:tc>
      </w:tr>
      <w:tr w14:paraId="32B55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54" w:type="dxa"/>
            <w:vAlign w:val="top"/>
          </w:tcPr>
          <w:p w14:paraId="1037A495">
            <w:pPr>
              <w:pStyle w:val="6"/>
              <w:spacing w:before="146" w:line="242" w:lineRule="auto"/>
              <w:ind w:left="154"/>
            </w:pPr>
            <w:r>
              <w:rPr>
                <w:spacing w:val="-5"/>
              </w:rPr>
              <w:t>208</w:t>
            </w:r>
          </w:p>
        </w:tc>
        <w:tc>
          <w:tcPr>
            <w:tcW w:w="439" w:type="dxa"/>
            <w:vAlign w:val="top"/>
          </w:tcPr>
          <w:p w14:paraId="32CE9A6D">
            <w:pPr>
              <w:pStyle w:val="6"/>
              <w:spacing w:before="146" w:line="242" w:lineRule="auto"/>
              <w:ind w:left="144"/>
            </w:pPr>
            <w:r>
              <w:rPr>
                <w:spacing w:val="-10"/>
              </w:rPr>
              <w:t>01</w:t>
            </w:r>
          </w:p>
        </w:tc>
        <w:tc>
          <w:tcPr>
            <w:tcW w:w="428" w:type="dxa"/>
            <w:vAlign w:val="top"/>
          </w:tcPr>
          <w:p w14:paraId="32AAB9C1">
            <w:pPr>
              <w:pStyle w:val="6"/>
              <w:spacing w:before="146" w:line="242" w:lineRule="auto"/>
              <w:ind w:left="135"/>
            </w:pPr>
            <w:r>
              <w:rPr>
                <w:spacing w:val="-8"/>
              </w:rPr>
              <w:t>99</w:t>
            </w:r>
          </w:p>
        </w:tc>
        <w:tc>
          <w:tcPr>
            <w:tcW w:w="2338" w:type="dxa"/>
            <w:vAlign w:val="top"/>
          </w:tcPr>
          <w:p w14:paraId="2C5BED2B">
            <w:pPr>
              <w:pStyle w:val="6"/>
              <w:spacing w:before="31" w:line="221" w:lineRule="auto"/>
              <w:ind w:left="111" w:right="248"/>
            </w:pPr>
            <w:r>
              <w:rPr>
                <w:spacing w:val="-1"/>
              </w:rPr>
              <w:t>其他人力资源和社会保障</w:t>
            </w:r>
            <w:r>
              <w:rPr>
                <w:spacing w:val="2"/>
              </w:rPr>
              <w:t xml:space="preserve"> </w:t>
            </w:r>
            <w:r>
              <w:rPr>
                <w:spacing w:val="-2"/>
              </w:rPr>
              <w:t>管理事务支出</w:t>
            </w:r>
          </w:p>
        </w:tc>
        <w:tc>
          <w:tcPr>
            <w:tcW w:w="1743" w:type="dxa"/>
            <w:vAlign w:val="top"/>
          </w:tcPr>
          <w:p w14:paraId="76D95DD3">
            <w:pPr>
              <w:pStyle w:val="6"/>
              <w:spacing w:before="145"/>
              <w:ind w:left="1109"/>
            </w:pPr>
            <w:r>
              <w:rPr>
                <w:spacing w:val="-3"/>
              </w:rPr>
              <w:t>597.65</w:t>
            </w:r>
          </w:p>
        </w:tc>
        <w:tc>
          <w:tcPr>
            <w:tcW w:w="1744" w:type="dxa"/>
            <w:vAlign w:val="top"/>
          </w:tcPr>
          <w:p w14:paraId="761BAA59">
            <w:pPr>
              <w:rPr>
                <w:rFonts w:ascii="Arial"/>
                <w:sz w:val="21"/>
              </w:rPr>
            </w:pPr>
          </w:p>
        </w:tc>
        <w:tc>
          <w:tcPr>
            <w:tcW w:w="1791" w:type="dxa"/>
            <w:vAlign w:val="top"/>
          </w:tcPr>
          <w:p w14:paraId="22BCD600">
            <w:pPr>
              <w:pStyle w:val="6"/>
              <w:spacing w:before="145"/>
              <w:ind w:left="1155"/>
            </w:pPr>
            <w:r>
              <w:rPr>
                <w:spacing w:val="-3"/>
              </w:rPr>
              <w:t>597.65</w:t>
            </w:r>
          </w:p>
        </w:tc>
      </w:tr>
      <w:tr w14:paraId="17E03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75C9E54">
            <w:pPr>
              <w:pStyle w:val="6"/>
              <w:spacing w:before="116" w:line="242" w:lineRule="auto"/>
              <w:ind w:left="154"/>
            </w:pPr>
            <w:r>
              <w:rPr>
                <w:b/>
                <w:bCs/>
                <w:spacing w:val="-6"/>
              </w:rPr>
              <w:t>208</w:t>
            </w:r>
          </w:p>
        </w:tc>
        <w:tc>
          <w:tcPr>
            <w:tcW w:w="439" w:type="dxa"/>
            <w:vAlign w:val="top"/>
          </w:tcPr>
          <w:p w14:paraId="36B6F490">
            <w:pPr>
              <w:pStyle w:val="6"/>
              <w:spacing w:before="116" w:line="242" w:lineRule="auto"/>
              <w:ind w:left="144"/>
            </w:pPr>
            <w:r>
              <w:rPr>
                <w:b/>
                <w:bCs/>
                <w:spacing w:val="-12"/>
              </w:rPr>
              <w:t>05</w:t>
            </w:r>
          </w:p>
        </w:tc>
        <w:tc>
          <w:tcPr>
            <w:tcW w:w="428" w:type="dxa"/>
            <w:vAlign w:val="top"/>
          </w:tcPr>
          <w:p w14:paraId="3F814DF1">
            <w:pPr>
              <w:rPr>
                <w:rFonts w:ascii="Arial"/>
                <w:sz w:val="21"/>
              </w:rPr>
            </w:pPr>
          </w:p>
        </w:tc>
        <w:tc>
          <w:tcPr>
            <w:tcW w:w="2338" w:type="dxa"/>
            <w:vAlign w:val="top"/>
          </w:tcPr>
          <w:p w14:paraId="18720314">
            <w:pPr>
              <w:pStyle w:val="6"/>
              <w:spacing w:before="115" w:line="213" w:lineRule="auto"/>
              <w:ind w:left="111"/>
            </w:pPr>
            <w:r>
              <w:rPr>
                <w:b/>
                <w:bCs/>
                <w:spacing w:val="-2"/>
              </w:rPr>
              <w:t>行政事业单位养老支出</w:t>
            </w:r>
          </w:p>
        </w:tc>
        <w:tc>
          <w:tcPr>
            <w:tcW w:w="1743" w:type="dxa"/>
            <w:vAlign w:val="top"/>
          </w:tcPr>
          <w:p w14:paraId="4B07BD58">
            <w:pPr>
              <w:pStyle w:val="6"/>
              <w:spacing w:before="115"/>
              <w:ind w:left="1111"/>
            </w:pPr>
            <w:r>
              <w:rPr>
                <w:b/>
                <w:bCs/>
                <w:spacing w:val="-4"/>
              </w:rPr>
              <w:t>151.33</w:t>
            </w:r>
          </w:p>
        </w:tc>
        <w:tc>
          <w:tcPr>
            <w:tcW w:w="1744" w:type="dxa"/>
            <w:vAlign w:val="top"/>
          </w:tcPr>
          <w:p w14:paraId="04CD09C5">
            <w:pPr>
              <w:pStyle w:val="6"/>
              <w:spacing w:before="115"/>
              <w:ind w:left="1113"/>
            </w:pPr>
            <w:r>
              <w:rPr>
                <w:b/>
                <w:bCs/>
                <w:spacing w:val="-4"/>
              </w:rPr>
              <w:t>151.33</w:t>
            </w:r>
          </w:p>
        </w:tc>
        <w:tc>
          <w:tcPr>
            <w:tcW w:w="1791" w:type="dxa"/>
            <w:vAlign w:val="top"/>
          </w:tcPr>
          <w:p w14:paraId="71996BCD">
            <w:pPr>
              <w:rPr>
                <w:rFonts w:ascii="Arial"/>
                <w:sz w:val="21"/>
              </w:rPr>
            </w:pPr>
          </w:p>
        </w:tc>
      </w:tr>
      <w:tr w14:paraId="41944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67A0719">
            <w:pPr>
              <w:pStyle w:val="6"/>
              <w:spacing w:before="116" w:line="242" w:lineRule="auto"/>
              <w:ind w:left="154"/>
            </w:pPr>
            <w:r>
              <w:rPr>
                <w:spacing w:val="-5"/>
              </w:rPr>
              <w:t>208</w:t>
            </w:r>
          </w:p>
        </w:tc>
        <w:tc>
          <w:tcPr>
            <w:tcW w:w="439" w:type="dxa"/>
            <w:vAlign w:val="top"/>
          </w:tcPr>
          <w:p w14:paraId="15C18C94">
            <w:pPr>
              <w:pStyle w:val="6"/>
              <w:spacing w:before="116" w:line="242" w:lineRule="auto"/>
              <w:ind w:left="144"/>
            </w:pPr>
            <w:r>
              <w:rPr>
                <w:spacing w:val="-10"/>
              </w:rPr>
              <w:t>05</w:t>
            </w:r>
          </w:p>
        </w:tc>
        <w:tc>
          <w:tcPr>
            <w:tcW w:w="428" w:type="dxa"/>
            <w:vAlign w:val="top"/>
          </w:tcPr>
          <w:p w14:paraId="2917A261">
            <w:pPr>
              <w:pStyle w:val="6"/>
              <w:spacing w:before="116" w:line="242" w:lineRule="auto"/>
              <w:ind w:left="139"/>
            </w:pPr>
            <w:r>
              <w:rPr>
                <w:spacing w:val="-10"/>
              </w:rPr>
              <w:t>01</w:t>
            </w:r>
          </w:p>
        </w:tc>
        <w:tc>
          <w:tcPr>
            <w:tcW w:w="2338" w:type="dxa"/>
            <w:vAlign w:val="top"/>
          </w:tcPr>
          <w:p w14:paraId="4EDC4520">
            <w:pPr>
              <w:pStyle w:val="6"/>
              <w:spacing w:before="115" w:line="214" w:lineRule="auto"/>
              <w:ind w:left="111"/>
            </w:pPr>
            <w:r>
              <w:rPr>
                <w:spacing w:val="-2"/>
              </w:rPr>
              <w:t>行政单位离退休</w:t>
            </w:r>
          </w:p>
        </w:tc>
        <w:tc>
          <w:tcPr>
            <w:tcW w:w="1743" w:type="dxa"/>
            <w:vAlign w:val="top"/>
          </w:tcPr>
          <w:p w14:paraId="14D23A8B">
            <w:pPr>
              <w:pStyle w:val="6"/>
              <w:spacing w:before="115"/>
              <w:ind w:left="1202"/>
            </w:pPr>
            <w:r>
              <w:rPr>
                <w:spacing w:val="-4"/>
              </w:rPr>
              <w:t>18.65</w:t>
            </w:r>
          </w:p>
        </w:tc>
        <w:tc>
          <w:tcPr>
            <w:tcW w:w="1744" w:type="dxa"/>
            <w:vAlign w:val="top"/>
          </w:tcPr>
          <w:p w14:paraId="023838C6">
            <w:pPr>
              <w:pStyle w:val="6"/>
              <w:spacing w:before="115"/>
              <w:ind w:left="1204"/>
            </w:pPr>
            <w:r>
              <w:rPr>
                <w:spacing w:val="-4"/>
              </w:rPr>
              <w:t>18.65</w:t>
            </w:r>
          </w:p>
        </w:tc>
        <w:tc>
          <w:tcPr>
            <w:tcW w:w="1791" w:type="dxa"/>
            <w:vAlign w:val="top"/>
          </w:tcPr>
          <w:p w14:paraId="1A0D8509">
            <w:pPr>
              <w:rPr>
                <w:rFonts w:ascii="Arial"/>
                <w:sz w:val="21"/>
              </w:rPr>
            </w:pPr>
          </w:p>
        </w:tc>
      </w:tr>
      <w:tr w14:paraId="67D43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5329152">
            <w:pPr>
              <w:pStyle w:val="6"/>
              <w:spacing w:before="116" w:line="242" w:lineRule="auto"/>
              <w:ind w:left="154"/>
            </w:pPr>
            <w:r>
              <w:rPr>
                <w:spacing w:val="-5"/>
              </w:rPr>
              <w:t>208</w:t>
            </w:r>
          </w:p>
        </w:tc>
        <w:tc>
          <w:tcPr>
            <w:tcW w:w="439" w:type="dxa"/>
            <w:vAlign w:val="top"/>
          </w:tcPr>
          <w:p w14:paraId="3A4505A3">
            <w:pPr>
              <w:pStyle w:val="6"/>
              <w:spacing w:before="116" w:line="242" w:lineRule="auto"/>
              <w:ind w:left="144"/>
            </w:pPr>
            <w:r>
              <w:rPr>
                <w:spacing w:val="-10"/>
              </w:rPr>
              <w:t>05</w:t>
            </w:r>
          </w:p>
        </w:tc>
        <w:tc>
          <w:tcPr>
            <w:tcW w:w="428" w:type="dxa"/>
            <w:vAlign w:val="top"/>
          </w:tcPr>
          <w:p w14:paraId="480BE153">
            <w:pPr>
              <w:pStyle w:val="6"/>
              <w:spacing w:before="116" w:line="242" w:lineRule="auto"/>
              <w:ind w:left="139"/>
            </w:pPr>
            <w:r>
              <w:rPr>
                <w:spacing w:val="-10"/>
              </w:rPr>
              <w:t>02</w:t>
            </w:r>
          </w:p>
        </w:tc>
        <w:tc>
          <w:tcPr>
            <w:tcW w:w="2338" w:type="dxa"/>
            <w:vAlign w:val="top"/>
          </w:tcPr>
          <w:p w14:paraId="362F685A">
            <w:pPr>
              <w:pStyle w:val="6"/>
              <w:spacing w:before="115" w:line="214" w:lineRule="auto"/>
              <w:ind w:left="117"/>
            </w:pPr>
            <w:r>
              <w:rPr>
                <w:spacing w:val="-2"/>
              </w:rPr>
              <w:t>事业单位离退休</w:t>
            </w:r>
          </w:p>
        </w:tc>
        <w:tc>
          <w:tcPr>
            <w:tcW w:w="1743" w:type="dxa"/>
            <w:vAlign w:val="top"/>
          </w:tcPr>
          <w:p w14:paraId="116461EE">
            <w:pPr>
              <w:pStyle w:val="6"/>
              <w:spacing w:before="115"/>
              <w:ind w:left="1292"/>
            </w:pPr>
            <w:r>
              <w:rPr>
                <w:spacing w:val="-5"/>
              </w:rPr>
              <w:t>0.64</w:t>
            </w:r>
          </w:p>
        </w:tc>
        <w:tc>
          <w:tcPr>
            <w:tcW w:w="1744" w:type="dxa"/>
            <w:vAlign w:val="top"/>
          </w:tcPr>
          <w:p w14:paraId="27347DA2">
            <w:pPr>
              <w:pStyle w:val="6"/>
              <w:spacing w:before="115"/>
              <w:ind w:left="1294"/>
            </w:pPr>
            <w:r>
              <w:rPr>
                <w:spacing w:val="-5"/>
              </w:rPr>
              <w:t>0.64</w:t>
            </w:r>
          </w:p>
        </w:tc>
        <w:tc>
          <w:tcPr>
            <w:tcW w:w="1791" w:type="dxa"/>
            <w:vAlign w:val="top"/>
          </w:tcPr>
          <w:p w14:paraId="5D32387E">
            <w:pPr>
              <w:rPr>
                <w:rFonts w:ascii="Arial"/>
                <w:sz w:val="21"/>
              </w:rPr>
            </w:pPr>
          </w:p>
        </w:tc>
      </w:tr>
      <w:tr w14:paraId="629D4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54" w:type="dxa"/>
            <w:vAlign w:val="top"/>
          </w:tcPr>
          <w:p w14:paraId="2BBE72C0">
            <w:pPr>
              <w:pStyle w:val="6"/>
              <w:spacing w:before="147" w:line="242" w:lineRule="auto"/>
              <w:ind w:left="154"/>
            </w:pPr>
            <w:r>
              <w:rPr>
                <w:spacing w:val="-5"/>
              </w:rPr>
              <w:t>208</w:t>
            </w:r>
          </w:p>
        </w:tc>
        <w:tc>
          <w:tcPr>
            <w:tcW w:w="439" w:type="dxa"/>
            <w:vAlign w:val="top"/>
          </w:tcPr>
          <w:p w14:paraId="660107F1">
            <w:pPr>
              <w:pStyle w:val="6"/>
              <w:spacing w:before="147" w:line="242" w:lineRule="auto"/>
              <w:ind w:left="144"/>
            </w:pPr>
            <w:r>
              <w:rPr>
                <w:spacing w:val="-10"/>
              </w:rPr>
              <w:t>05</w:t>
            </w:r>
          </w:p>
        </w:tc>
        <w:tc>
          <w:tcPr>
            <w:tcW w:w="428" w:type="dxa"/>
            <w:vAlign w:val="top"/>
          </w:tcPr>
          <w:p w14:paraId="4DA3A98E">
            <w:pPr>
              <w:pStyle w:val="6"/>
              <w:spacing w:before="147" w:line="242" w:lineRule="auto"/>
              <w:ind w:left="139"/>
            </w:pPr>
            <w:r>
              <w:rPr>
                <w:spacing w:val="-10"/>
              </w:rPr>
              <w:t>05</w:t>
            </w:r>
          </w:p>
        </w:tc>
        <w:tc>
          <w:tcPr>
            <w:tcW w:w="2338" w:type="dxa"/>
            <w:vAlign w:val="top"/>
          </w:tcPr>
          <w:p w14:paraId="06DCA828">
            <w:pPr>
              <w:pStyle w:val="6"/>
              <w:spacing w:before="29" w:line="222" w:lineRule="auto"/>
              <w:ind w:left="125" w:right="248" w:hanging="15"/>
            </w:pPr>
            <w:r>
              <w:rPr>
                <w:spacing w:val="-1"/>
              </w:rPr>
              <w:t>机关事业单位基本养老保</w:t>
            </w:r>
            <w:r>
              <w:rPr>
                <w:spacing w:val="4"/>
              </w:rPr>
              <w:t xml:space="preserve"> </w:t>
            </w:r>
            <w:r>
              <w:rPr>
                <w:spacing w:val="-5"/>
              </w:rPr>
              <w:t>险缴费支出</w:t>
            </w:r>
          </w:p>
        </w:tc>
        <w:tc>
          <w:tcPr>
            <w:tcW w:w="1743" w:type="dxa"/>
            <w:vAlign w:val="top"/>
          </w:tcPr>
          <w:p w14:paraId="570E9C9C">
            <w:pPr>
              <w:pStyle w:val="6"/>
              <w:spacing w:before="147"/>
              <w:ind w:left="1199"/>
            </w:pPr>
            <w:r>
              <w:rPr>
                <w:spacing w:val="-3"/>
              </w:rPr>
              <w:t>88.03</w:t>
            </w:r>
          </w:p>
        </w:tc>
        <w:tc>
          <w:tcPr>
            <w:tcW w:w="1744" w:type="dxa"/>
            <w:vAlign w:val="top"/>
          </w:tcPr>
          <w:p w14:paraId="7EB4AF97">
            <w:pPr>
              <w:pStyle w:val="6"/>
              <w:spacing w:before="147"/>
              <w:ind w:left="1201"/>
            </w:pPr>
            <w:r>
              <w:rPr>
                <w:spacing w:val="-3"/>
              </w:rPr>
              <w:t>88.03</w:t>
            </w:r>
          </w:p>
        </w:tc>
        <w:tc>
          <w:tcPr>
            <w:tcW w:w="1791" w:type="dxa"/>
            <w:vAlign w:val="top"/>
          </w:tcPr>
          <w:p w14:paraId="12AD377E">
            <w:pPr>
              <w:rPr>
                <w:rFonts w:ascii="Arial"/>
                <w:sz w:val="21"/>
              </w:rPr>
            </w:pPr>
          </w:p>
        </w:tc>
      </w:tr>
      <w:tr w14:paraId="0331AE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15973224">
            <w:pPr>
              <w:pStyle w:val="6"/>
              <w:spacing w:before="148" w:line="242" w:lineRule="auto"/>
              <w:ind w:left="154"/>
            </w:pPr>
            <w:r>
              <w:rPr>
                <w:spacing w:val="-5"/>
              </w:rPr>
              <w:t>208</w:t>
            </w:r>
          </w:p>
        </w:tc>
        <w:tc>
          <w:tcPr>
            <w:tcW w:w="439" w:type="dxa"/>
            <w:vAlign w:val="top"/>
          </w:tcPr>
          <w:p w14:paraId="6445B1A1">
            <w:pPr>
              <w:pStyle w:val="6"/>
              <w:spacing w:before="148" w:line="242" w:lineRule="auto"/>
              <w:ind w:left="144"/>
            </w:pPr>
            <w:r>
              <w:rPr>
                <w:spacing w:val="-10"/>
              </w:rPr>
              <w:t>05</w:t>
            </w:r>
          </w:p>
        </w:tc>
        <w:tc>
          <w:tcPr>
            <w:tcW w:w="428" w:type="dxa"/>
            <w:vAlign w:val="top"/>
          </w:tcPr>
          <w:p w14:paraId="4A22D04D">
            <w:pPr>
              <w:pStyle w:val="6"/>
              <w:spacing w:before="148" w:line="242" w:lineRule="auto"/>
              <w:ind w:left="139"/>
            </w:pPr>
            <w:r>
              <w:rPr>
                <w:spacing w:val="-10"/>
              </w:rPr>
              <w:t>06</w:t>
            </w:r>
          </w:p>
        </w:tc>
        <w:tc>
          <w:tcPr>
            <w:tcW w:w="2338" w:type="dxa"/>
            <w:vAlign w:val="top"/>
          </w:tcPr>
          <w:p w14:paraId="665B61B5">
            <w:pPr>
              <w:pStyle w:val="6"/>
              <w:spacing w:before="30" w:line="221" w:lineRule="auto"/>
              <w:ind w:left="123" w:right="248" w:hanging="13"/>
            </w:pPr>
            <w:r>
              <w:rPr>
                <w:spacing w:val="-1"/>
              </w:rPr>
              <w:t>机关事业单位职业年金缴</w:t>
            </w:r>
            <w:r>
              <w:rPr>
                <w:spacing w:val="4"/>
              </w:rPr>
              <w:t xml:space="preserve"> </w:t>
            </w:r>
            <w:r>
              <w:rPr>
                <w:spacing w:val="-7"/>
              </w:rPr>
              <w:t>费支出</w:t>
            </w:r>
          </w:p>
        </w:tc>
        <w:tc>
          <w:tcPr>
            <w:tcW w:w="1743" w:type="dxa"/>
            <w:vAlign w:val="top"/>
          </w:tcPr>
          <w:p w14:paraId="653BBB2C">
            <w:pPr>
              <w:pStyle w:val="6"/>
              <w:spacing w:before="147"/>
              <w:ind w:left="1197"/>
            </w:pPr>
            <w:r>
              <w:rPr>
                <w:spacing w:val="-3"/>
              </w:rPr>
              <w:t>44.01</w:t>
            </w:r>
          </w:p>
        </w:tc>
        <w:tc>
          <w:tcPr>
            <w:tcW w:w="1744" w:type="dxa"/>
            <w:vAlign w:val="top"/>
          </w:tcPr>
          <w:p w14:paraId="3315E9D2">
            <w:pPr>
              <w:pStyle w:val="6"/>
              <w:spacing w:before="147"/>
              <w:ind w:left="1199"/>
            </w:pPr>
            <w:r>
              <w:rPr>
                <w:spacing w:val="-3"/>
              </w:rPr>
              <w:t>44.01</w:t>
            </w:r>
          </w:p>
        </w:tc>
        <w:tc>
          <w:tcPr>
            <w:tcW w:w="1791" w:type="dxa"/>
            <w:vAlign w:val="top"/>
          </w:tcPr>
          <w:p w14:paraId="127165F1">
            <w:pPr>
              <w:rPr>
                <w:rFonts w:ascii="Arial"/>
                <w:sz w:val="21"/>
              </w:rPr>
            </w:pPr>
          </w:p>
        </w:tc>
      </w:tr>
      <w:tr w14:paraId="5A127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59A882C">
            <w:pPr>
              <w:pStyle w:val="6"/>
              <w:spacing w:before="116" w:line="242" w:lineRule="auto"/>
              <w:ind w:left="154"/>
            </w:pPr>
            <w:r>
              <w:rPr>
                <w:b/>
                <w:bCs/>
                <w:spacing w:val="-6"/>
              </w:rPr>
              <w:t>208</w:t>
            </w:r>
          </w:p>
        </w:tc>
        <w:tc>
          <w:tcPr>
            <w:tcW w:w="439" w:type="dxa"/>
            <w:vAlign w:val="top"/>
          </w:tcPr>
          <w:p w14:paraId="4A426AB5">
            <w:pPr>
              <w:pStyle w:val="6"/>
              <w:spacing w:before="116" w:line="242" w:lineRule="auto"/>
              <w:ind w:left="144"/>
            </w:pPr>
            <w:r>
              <w:rPr>
                <w:b/>
                <w:bCs/>
                <w:spacing w:val="-12"/>
              </w:rPr>
              <w:t>07</w:t>
            </w:r>
          </w:p>
        </w:tc>
        <w:tc>
          <w:tcPr>
            <w:tcW w:w="428" w:type="dxa"/>
            <w:vAlign w:val="top"/>
          </w:tcPr>
          <w:p w14:paraId="3C9C1156">
            <w:pPr>
              <w:rPr>
                <w:rFonts w:ascii="Arial"/>
                <w:sz w:val="21"/>
              </w:rPr>
            </w:pPr>
          </w:p>
        </w:tc>
        <w:tc>
          <w:tcPr>
            <w:tcW w:w="2338" w:type="dxa"/>
            <w:vAlign w:val="top"/>
          </w:tcPr>
          <w:p w14:paraId="1DE1A43C">
            <w:pPr>
              <w:pStyle w:val="6"/>
              <w:spacing w:before="116" w:line="215" w:lineRule="auto"/>
              <w:ind w:left="113"/>
            </w:pPr>
            <w:r>
              <w:rPr>
                <w:b/>
                <w:bCs/>
                <w:spacing w:val="-4"/>
              </w:rPr>
              <w:t>就业补助</w:t>
            </w:r>
          </w:p>
        </w:tc>
        <w:tc>
          <w:tcPr>
            <w:tcW w:w="1743" w:type="dxa"/>
            <w:vAlign w:val="top"/>
          </w:tcPr>
          <w:p w14:paraId="331E3533">
            <w:pPr>
              <w:pStyle w:val="6"/>
              <w:spacing w:before="115"/>
              <w:ind w:left="1018"/>
            </w:pPr>
            <w:r>
              <w:rPr>
                <w:b/>
                <w:bCs/>
                <w:spacing w:val="-3"/>
              </w:rPr>
              <w:t>2006.90</w:t>
            </w:r>
          </w:p>
        </w:tc>
        <w:tc>
          <w:tcPr>
            <w:tcW w:w="1744" w:type="dxa"/>
            <w:vAlign w:val="top"/>
          </w:tcPr>
          <w:p w14:paraId="2C135B98">
            <w:pPr>
              <w:rPr>
                <w:rFonts w:ascii="Arial"/>
                <w:sz w:val="21"/>
              </w:rPr>
            </w:pPr>
          </w:p>
        </w:tc>
        <w:tc>
          <w:tcPr>
            <w:tcW w:w="1791" w:type="dxa"/>
            <w:vAlign w:val="top"/>
          </w:tcPr>
          <w:p w14:paraId="19F3B00F">
            <w:pPr>
              <w:pStyle w:val="6"/>
              <w:spacing w:before="115"/>
              <w:ind w:left="1061"/>
            </w:pPr>
            <w:r>
              <w:rPr>
                <w:b/>
                <w:bCs/>
                <w:spacing w:val="-3"/>
              </w:rPr>
              <w:t>2006.90</w:t>
            </w:r>
          </w:p>
        </w:tc>
      </w:tr>
      <w:tr w14:paraId="27E2E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BBCC445">
            <w:pPr>
              <w:pStyle w:val="6"/>
              <w:spacing w:before="116" w:line="242" w:lineRule="auto"/>
              <w:ind w:left="154"/>
            </w:pPr>
            <w:r>
              <w:rPr>
                <w:spacing w:val="-5"/>
              </w:rPr>
              <w:t>208</w:t>
            </w:r>
          </w:p>
        </w:tc>
        <w:tc>
          <w:tcPr>
            <w:tcW w:w="439" w:type="dxa"/>
            <w:vAlign w:val="top"/>
          </w:tcPr>
          <w:p w14:paraId="7BDC1284">
            <w:pPr>
              <w:pStyle w:val="6"/>
              <w:spacing w:before="116" w:line="242" w:lineRule="auto"/>
              <w:ind w:left="144"/>
            </w:pPr>
            <w:r>
              <w:rPr>
                <w:spacing w:val="-10"/>
              </w:rPr>
              <w:t>07</w:t>
            </w:r>
          </w:p>
        </w:tc>
        <w:tc>
          <w:tcPr>
            <w:tcW w:w="428" w:type="dxa"/>
            <w:vAlign w:val="top"/>
          </w:tcPr>
          <w:p w14:paraId="780F9A95">
            <w:pPr>
              <w:pStyle w:val="6"/>
              <w:spacing w:before="116" w:line="242" w:lineRule="auto"/>
              <w:ind w:left="139"/>
            </w:pPr>
            <w:r>
              <w:rPr>
                <w:spacing w:val="-10"/>
              </w:rPr>
              <w:t>02</w:t>
            </w:r>
          </w:p>
        </w:tc>
        <w:tc>
          <w:tcPr>
            <w:tcW w:w="2338" w:type="dxa"/>
            <w:vAlign w:val="top"/>
          </w:tcPr>
          <w:p w14:paraId="375A1077">
            <w:pPr>
              <w:pStyle w:val="6"/>
              <w:spacing w:before="115" w:line="214" w:lineRule="auto"/>
              <w:ind w:left="119"/>
            </w:pPr>
            <w:r>
              <w:rPr>
                <w:spacing w:val="-3"/>
              </w:rPr>
              <w:t>职业培训补贴</w:t>
            </w:r>
          </w:p>
        </w:tc>
        <w:tc>
          <w:tcPr>
            <w:tcW w:w="1743" w:type="dxa"/>
            <w:vAlign w:val="top"/>
          </w:tcPr>
          <w:p w14:paraId="62F320B3">
            <w:pPr>
              <w:pStyle w:val="6"/>
              <w:spacing w:before="115"/>
              <w:ind w:left="1291"/>
            </w:pPr>
            <w:r>
              <w:rPr>
                <w:spacing w:val="-5"/>
              </w:rPr>
              <w:t>1.50</w:t>
            </w:r>
          </w:p>
        </w:tc>
        <w:tc>
          <w:tcPr>
            <w:tcW w:w="1744" w:type="dxa"/>
            <w:vAlign w:val="top"/>
          </w:tcPr>
          <w:p w14:paraId="236F78E1">
            <w:pPr>
              <w:rPr>
                <w:rFonts w:ascii="Arial"/>
                <w:sz w:val="21"/>
              </w:rPr>
            </w:pPr>
          </w:p>
        </w:tc>
        <w:tc>
          <w:tcPr>
            <w:tcW w:w="1791" w:type="dxa"/>
            <w:vAlign w:val="top"/>
          </w:tcPr>
          <w:p w14:paraId="3BB69360">
            <w:pPr>
              <w:pStyle w:val="6"/>
              <w:spacing w:before="115"/>
              <w:ind w:left="1337"/>
            </w:pPr>
            <w:r>
              <w:rPr>
                <w:spacing w:val="-5"/>
              </w:rPr>
              <w:t>1.50</w:t>
            </w:r>
          </w:p>
        </w:tc>
      </w:tr>
      <w:tr w14:paraId="31FFEA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C027821">
            <w:pPr>
              <w:pStyle w:val="6"/>
              <w:spacing w:before="116" w:line="242" w:lineRule="auto"/>
              <w:ind w:left="154"/>
            </w:pPr>
            <w:r>
              <w:rPr>
                <w:spacing w:val="-5"/>
              </w:rPr>
              <w:t>208</w:t>
            </w:r>
          </w:p>
        </w:tc>
        <w:tc>
          <w:tcPr>
            <w:tcW w:w="439" w:type="dxa"/>
            <w:vAlign w:val="top"/>
          </w:tcPr>
          <w:p w14:paraId="56214950">
            <w:pPr>
              <w:pStyle w:val="6"/>
              <w:spacing w:before="116" w:line="242" w:lineRule="auto"/>
              <w:ind w:left="144"/>
            </w:pPr>
            <w:r>
              <w:rPr>
                <w:spacing w:val="-10"/>
              </w:rPr>
              <w:t>07</w:t>
            </w:r>
          </w:p>
        </w:tc>
        <w:tc>
          <w:tcPr>
            <w:tcW w:w="428" w:type="dxa"/>
            <w:vAlign w:val="top"/>
          </w:tcPr>
          <w:p w14:paraId="2F1FF73F">
            <w:pPr>
              <w:pStyle w:val="6"/>
              <w:spacing w:before="116" w:line="242" w:lineRule="auto"/>
              <w:ind w:left="135"/>
            </w:pPr>
            <w:r>
              <w:rPr>
                <w:spacing w:val="-8"/>
              </w:rPr>
              <w:t>99</w:t>
            </w:r>
          </w:p>
        </w:tc>
        <w:tc>
          <w:tcPr>
            <w:tcW w:w="2338" w:type="dxa"/>
            <w:vAlign w:val="top"/>
          </w:tcPr>
          <w:p w14:paraId="36D2C444">
            <w:pPr>
              <w:pStyle w:val="6"/>
              <w:spacing w:before="116" w:line="213" w:lineRule="auto"/>
              <w:ind w:left="111"/>
            </w:pPr>
            <w:r>
              <w:rPr>
                <w:spacing w:val="-1"/>
              </w:rPr>
              <w:t>其他就业补助支出</w:t>
            </w:r>
          </w:p>
        </w:tc>
        <w:tc>
          <w:tcPr>
            <w:tcW w:w="1743" w:type="dxa"/>
            <w:vAlign w:val="top"/>
          </w:tcPr>
          <w:p w14:paraId="79440AAB">
            <w:pPr>
              <w:pStyle w:val="6"/>
              <w:spacing w:before="116"/>
              <w:ind w:left="1018"/>
            </w:pPr>
            <w:r>
              <w:rPr>
                <w:spacing w:val="-2"/>
              </w:rPr>
              <w:t>2005.40</w:t>
            </w:r>
          </w:p>
        </w:tc>
        <w:tc>
          <w:tcPr>
            <w:tcW w:w="1744" w:type="dxa"/>
            <w:vAlign w:val="top"/>
          </w:tcPr>
          <w:p w14:paraId="077BE6E9">
            <w:pPr>
              <w:rPr>
                <w:rFonts w:ascii="Arial"/>
                <w:sz w:val="21"/>
              </w:rPr>
            </w:pPr>
          </w:p>
        </w:tc>
        <w:tc>
          <w:tcPr>
            <w:tcW w:w="1791" w:type="dxa"/>
            <w:vAlign w:val="top"/>
          </w:tcPr>
          <w:p w14:paraId="0F3B64AC">
            <w:pPr>
              <w:pStyle w:val="6"/>
              <w:spacing w:before="116"/>
              <w:ind w:left="1061"/>
            </w:pPr>
            <w:r>
              <w:rPr>
                <w:spacing w:val="-2"/>
              </w:rPr>
              <w:t>2005.40</w:t>
            </w:r>
          </w:p>
        </w:tc>
      </w:tr>
      <w:tr w14:paraId="5DD8CF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54" w:type="dxa"/>
            <w:vAlign w:val="top"/>
          </w:tcPr>
          <w:p w14:paraId="670A9C58">
            <w:pPr>
              <w:pStyle w:val="6"/>
              <w:spacing w:before="148" w:line="242" w:lineRule="auto"/>
              <w:ind w:left="154"/>
            </w:pPr>
            <w:r>
              <w:rPr>
                <w:b/>
                <w:bCs/>
                <w:spacing w:val="-6"/>
              </w:rPr>
              <w:t>208</w:t>
            </w:r>
          </w:p>
        </w:tc>
        <w:tc>
          <w:tcPr>
            <w:tcW w:w="439" w:type="dxa"/>
            <w:vAlign w:val="top"/>
          </w:tcPr>
          <w:p w14:paraId="5E187C18">
            <w:pPr>
              <w:pStyle w:val="6"/>
              <w:spacing w:before="148" w:line="242" w:lineRule="auto"/>
              <w:ind w:left="138"/>
            </w:pPr>
            <w:r>
              <w:rPr>
                <w:b/>
                <w:bCs/>
                <w:spacing w:val="-9"/>
              </w:rPr>
              <w:t>26</w:t>
            </w:r>
          </w:p>
        </w:tc>
        <w:tc>
          <w:tcPr>
            <w:tcW w:w="428" w:type="dxa"/>
            <w:vAlign w:val="top"/>
          </w:tcPr>
          <w:p w14:paraId="3495D4C1">
            <w:pPr>
              <w:rPr>
                <w:rFonts w:ascii="Arial"/>
                <w:sz w:val="21"/>
              </w:rPr>
            </w:pPr>
          </w:p>
        </w:tc>
        <w:tc>
          <w:tcPr>
            <w:tcW w:w="2338" w:type="dxa"/>
            <w:vAlign w:val="top"/>
          </w:tcPr>
          <w:p w14:paraId="62F07FBD">
            <w:pPr>
              <w:pStyle w:val="6"/>
              <w:spacing w:before="33" w:line="220" w:lineRule="auto"/>
              <w:ind w:left="126" w:right="241" w:hanging="13"/>
            </w:pPr>
            <w:r>
              <w:rPr>
                <w:b/>
                <w:bCs/>
                <w:spacing w:val="-3"/>
              </w:rPr>
              <w:t>财政对基本养老保险基金</w:t>
            </w:r>
            <w:r>
              <w:rPr>
                <w:spacing w:val="9"/>
              </w:rPr>
              <w:t xml:space="preserve"> </w:t>
            </w:r>
            <w:r>
              <w:rPr>
                <w:b/>
                <w:bCs/>
                <w:spacing w:val="-9"/>
              </w:rPr>
              <w:t>的补助</w:t>
            </w:r>
          </w:p>
        </w:tc>
        <w:tc>
          <w:tcPr>
            <w:tcW w:w="1743" w:type="dxa"/>
            <w:vAlign w:val="top"/>
          </w:tcPr>
          <w:p w14:paraId="2AF2E0C7">
            <w:pPr>
              <w:pStyle w:val="6"/>
              <w:spacing w:before="147"/>
              <w:ind w:left="1022"/>
            </w:pPr>
            <w:r>
              <w:rPr>
                <w:b/>
                <w:bCs/>
                <w:spacing w:val="-4"/>
              </w:rPr>
              <w:t>1448.00</w:t>
            </w:r>
          </w:p>
        </w:tc>
        <w:tc>
          <w:tcPr>
            <w:tcW w:w="1744" w:type="dxa"/>
            <w:vAlign w:val="top"/>
          </w:tcPr>
          <w:p w14:paraId="5515F872">
            <w:pPr>
              <w:rPr>
                <w:rFonts w:ascii="Arial"/>
                <w:sz w:val="21"/>
              </w:rPr>
            </w:pPr>
          </w:p>
        </w:tc>
        <w:tc>
          <w:tcPr>
            <w:tcW w:w="1791" w:type="dxa"/>
            <w:vAlign w:val="top"/>
          </w:tcPr>
          <w:p w14:paraId="77864318">
            <w:pPr>
              <w:pStyle w:val="6"/>
              <w:spacing w:before="147"/>
              <w:ind w:left="1065"/>
            </w:pPr>
            <w:r>
              <w:rPr>
                <w:b/>
                <w:bCs/>
                <w:spacing w:val="-4"/>
              </w:rPr>
              <w:t>1448.00</w:t>
            </w:r>
          </w:p>
        </w:tc>
      </w:tr>
      <w:tr w14:paraId="4E8F5B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0A0CA135">
            <w:pPr>
              <w:pStyle w:val="6"/>
              <w:spacing w:before="148" w:line="242" w:lineRule="auto"/>
              <w:ind w:left="154"/>
            </w:pPr>
            <w:r>
              <w:rPr>
                <w:spacing w:val="-5"/>
              </w:rPr>
              <w:t>208</w:t>
            </w:r>
          </w:p>
        </w:tc>
        <w:tc>
          <w:tcPr>
            <w:tcW w:w="439" w:type="dxa"/>
            <w:vAlign w:val="top"/>
          </w:tcPr>
          <w:p w14:paraId="6FBE5B5A">
            <w:pPr>
              <w:pStyle w:val="6"/>
              <w:spacing w:before="148" w:line="242" w:lineRule="auto"/>
              <w:ind w:left="138"/>
            </w:pPr>
            <w:r>
              <w:rPr>
                <w:spacing w:val="-7"/>
              </w:rPr>
              <w:t>26</w:t>
            </w:r>
          </w:p>
        </w:tc>
        <w:tc>
          <w:tcPr>
            <w:tcW w:w="428" w:type="dxa"/>
            <w:vAlign w:val="top"/>
          </w:tcPr>
          <w:p w14:paraId="620B9208">
            <w:pPr>
              <w:pStyle w:val="6"/>
              <w:spacing w:before="148" w:line="242" w:lineRule="auto"/>
              <w:ind w:left="139"/>
            </w:pPr>
            <w:r>
              <w:rPr>
                <w:spacing w:val="-10"/>
              </w:rPr>
              <w:t>02</w:t>
            </w:r>
          </w:p>
        </w:tc>
        <w:tc>
          <w:tcPr>
            <w:tcW w:w="2338" w:type="dxa"/>
            <w:vAlign w:val="top"/>
          </w:tcPr>
          <w:p w14:paraId="7835BC89">
            <w:pPr>
              <w:pStyle w:val="6"/>
              <w:spacing w:before="30" w:line="221" w:lineRule="auto"/>
              <w:ind w:left="109" w:right="248" w:firstLine="4"/>
            </w:pPr>
            <w:r>
              <w:rPr>
                <w:spacing w:val="-1"/>
              </w:rPr>
              <w:t>财政对城乡居民基本养老</w:t>
            </w:r>
            <w:r>
              <w:t xml:space="preserve"> </w:t>
            </w:r>
            <w:r>
              <w:rPr>
                <w:spacing w:val="-1"/>
              </w:rPr>
              <w:t>保险基金的补助</w:t>
            </w:r>
          </w:p>
        </w:tc>
        <w:tc>
          <w:tcPr>
            <w:tcW w:w="1743" w:type="dxa"/>
            <w:vAlign w:val="top"/>
          </w:tcPr>
          <w:p w14:paraId="5CC64035">
            <w:pPr>
              <w:pStyle w:val="6"/>
              <w:spacing w:before="148"/>
              <w:ind w:left="1022"/>
            </w:pPr>
            <w:r>
              <w:rPr>
                <w:spacing w:val="-3"/>
              </w:rPr>
              <w:t>1448.00</w:t>
            </w:r>
          </w:p>
        </w:tc>
        <w:tc>
          <w:tcPr>
            <w:tcW w:w="1744" w:type="dxa"/>
            <w:vAlign w:val="top"/>
          </w:tcPr>
          <w:p w14:paraId="4165F3F2">
            <w:pPr>
              <w:rPr>
                <w:rFonts w:ascii="Arial"/>
                <w:sz w:val="21"/>
              </w:rPr>
            </w:pPr>
          </w:p>
        </w:tc>
        <w:tc>
          <w:tcPr>
            <w:tcW w:w="1791" w:type="dxa"/>
            <w:vAlign w:val="top"/>
          </w:tcPr>
          <w:p w14:paraId="5421925B">
            <w:pPr>
              <w:pStyle w:val="6"/>
              <w:spacing w:before="148"/>
              <w:ind w:left="1065"/>
            </w:pPr>
            <w:r>
              <w:rPr>
                <w:spacing w:val="-3"/>
              </w:rPr>
              <w:t>1448.00</w:t>
            </w:r>
          </w:p>
        </w:tc>
      </w:tr>
      <w:tr w14:paraId="22E80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38C2948">
            <w:pPr>
              <w:pStyle w:val="6"/>
              <w:spacing w:before="119" w:line="242" w:lineRule="auto"/>
              <w:ind w:left="154"/>
            </w:pPr>
            <w:r>
              <w:rPr>
                <w:b/>
                <w:bCs/>
                <w:spacing w:val="-6"/>
              </w:rPr>
              <w:t>210</w:t>
            </w:r>
          </w:p>
        </w:tc>
        <w:tc>
          <w:tcPr>
            <w:tcW w:w="439" w:type="dxa"/>
            <w:vAlign w:val="top"/>
          </w:tcPr>
          <w:p w14:paraId="68B760D4">
            <w:pPr>
              <w:rPr>
                <w:rFonts w:ascii="Arial"/>
                <w:sz w:val="21"/>
              </w:rPr>
            </w:pPr>
          </w:p>
        </w:tc>
        <w:tc>
          <w:tcPr>
            <w:tcW w:w="428" w:type="dxa"/>
            <w:vAlign w:val="top"/>
          </w:tcPr>
          <w:p w14:paraId="1B7CE5E3">
            <w:pPr>
              <w:rPr>
                <w:rFonts w:ascii="Arial"/>
                <w:sz w:val="21"/>
              </w:rPr>
            </w:pPr>
          </w:p>
        </w:tc>
        <w:tc>
          <w:tcPr>
            <w:tcW w:w="2338" w:type="dxa"/>
            <w:vAlign w:val="top"/>
          </w:tcPr>
          <w:p w14:paraId="2EF2BA85">
            <w:pPr>
              <w:pStyle w:val="6"/>
              <w:spacing w:before="118" w:line="213" w:lineRule="auto"/>
              <w:ind w:left="116"/>
            </w:pPr>
            <w:r>
              <w:rPr>
                <w:b/>
                <w:bCs/>
                <w:spacing w:val="-4"/>
              </w:rPr>
              <w:t>卫生健康支出</w:t>
            </w:r>
          </w:p>
        </w:tc>
        <w:tc>
          <w:tcPr>
            <w:tcW w:w="1743" w:type="dxa"/>
            <w:vAlign w:val="top"/>
          </w:tcPr>
          <w:p w14:paraId="56557423">
            <w:pPr>
              <w:pStyle w:val="6"/>
              <w:spacing w:before="118"/>
              <w:ind w:left="1197"/>
            </w:pPr>
            <w:r>
              <w:rPr>
                <w:b/>
                <w:bCs/>
                <w:spacing w:val="-4"/>
              </w:rPr>
              <w:t>42.89</w:t>
            </w:r>
          </w:p>
        </w:tc>
        <w:tc>
          <w:tcPr>
            <w:tcW w:w="1744" w:type="dxa"/>
            <w:vAlign w:val="top"/>
          </w:tcPr>
          <w:p w14:paraId="2DA2359D">
            <w:pPr>
              <w:pStyle w:val="6"/>
              <w:spacing w:before="118"/>
              <w:ind w:left="1199"/>
            </w:pPr>
            <w:r>
              <w:rPr>
                <w:b/>
                <w:bCs/>
                <w:spacing w:val="-4"/>
              </w:rPr>
              <w:t>42.89</w:t>
            </w:r>
          </w:p>
        </w:tc>
        <w:tc>
          <w:tcPr>
            <w:tcW w:w="1791" w:type="dxa"/>
            <w:vAlign w:val="top"/>
          </w:tcPr>
          <w:p w14:paraId="249E719F">
            <w:pPr>
              <w:rPr>
                <w:rFonts w:ascii="Arial"/>
                <w:sz w:val="21"/>
              </w:rPr>
            </w:pPr>
          </w:p>
        </w:tc>
      </w:tr>
      <w:tr w14:paraId="25B1B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3317994">
            <w:pPr>
              <w:pStyle w:val="6"/>
              <w:spacing w:before="119" w:line="242" w:lineRule="auto"/>
              <w:ind w:left="154"/>
            </w:pPr>
            <w:r>
              <w:rPr>
                <w:b/>
                <w:bCs/>
                <w:spacing w:val="-6"/>
              </w:rPr>
              <w:t>210</w:t>
            </w:r>
          </w:p>
        </w:tc>
        <w:tc>
          <w:tcPr>
            <w:tcW w:w="439" w:type="dxa"/>
            <w:vAlign w:val="top"/>
          </w:tcPr>
          <w:p w14:paraId="72B74636">
            <w:pPr>
              <w:pStyle w:val="6"/>
              <w:spacing w:before="119" w:line="239" w:lineRule="exact"/>
              <w:ind w:left="142"/>
            </w:pPr>
            <w:r>
              <w:rPr>
                <w:b/>
                <w:bCs/>
                <w:spacing w:val="-11"/>
              </w:rPr>
              <w:t>11</w:t>
            </w:r>
          </w:p>
        </w:tc>
        <w:tc>
          <w:tcPr>
            <w:tcW w:w="428" w:type="dxa"/>
            <w:vAlign w:val="top"/>
          </w:tcPr>
          <w:p w14:paraId="6D961ABC">
            <w:pPr>
              <w:rPr>
                <w:rFonts w:ascii="Arial"/>
                <w:sz w:val="21"/>
              </w:rPr>
            </w:pPr>
          </w:p>
        </w:tc>
        <w:tc>
          <w:tcPr>
            <w:tcW w:w="2338" w:type="dxa"/>
            <w:vAlign w:val="top"/>
          </w:tcPr>
          <w:p w14:paraId="7DCDF8E5">
            <w:pPr>
              <w:pStyle w:val="6"/>
              <w:spacing w:before="118" w:line="214" w:lineRule="auto"/>
              <w:ind w:left="111"/>
            </w:pPr>
            <w:r>
              <w:rPr>
                <w:b/>
                <w:bCs/>
                <w:spacing w:val="-3"/>
              </w:rPr>
              <w:t>行政事业单位医疗</w:t>
            </w:r>
          </w:p>
        </w:tc>
        <w:tc>
          <w:tcPr>
            <w:tcW w:w="1743" w:type="dxa"/>
            <w:vAlign w:val="top"/>
          </w:tcPr>
          <w:p w14:paraId="78207EB3">
            <w:pPr>
              <w:pStyle w:val="6"/>
              <w:spacing w:before="118"/>
              <w:ind w:left="1197"/>
            </w:pPr>
            <w:r>
              <w:rPr>
                <w:b/>
                <w:bCs/>
                <w:spacing w:val="-4"/>
              </w:rPr>
              <w:t>42.89</w:t>
            </w:r>
          </w:p>
        </w:tc>
        <w:tc>
          <w:tcPr>
            <w:tcW w:w="1744" w:type="dxa"/>
            <w:vAlign w:val="top"/>
          </w:tcPr>
          <w:p w14:paraId="439F8701">
            <w:pPr>
              <w:pStyle w:val="6"/>
              <w:spacing w:before="118"/>
              <w:ind w:left="1199"/>
            </w:pPr>
            <w:r>
              <w:rPr>
                <w:b/>
                <w:bCs/>
                <w:spacing w:val="-4"/>
              </w:rPr>
              <w:t>42.89</w:t>
            </w:r>
          </w:p>
        </w:tc>
        <w:tc>
          <w:tcPr>
            <w:tcW w:w="1791" w:type="dxa"/>
            <w:vAlign w:val="top"/>
          </w:tcPr>
          <w:p w14:paraId="765DDE1F">
            <w:pPr>
              <w:rPr>
                <w:rFonts w:ascii="Arial"/>
                <w:sz w:val="21"/>
              </w:rPr>
            </w:pPr>
          </w:p>
        </w:tc>
      </w:tr>
      <w:tr w14:paraId="54513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AD928DF">
            <w:pPr>
              <w:pStyle w:val="6"/>
              <w:spacing w:before="117" w:line="242" w:lineRule="auto"/>
              <w:ind w:left="154"/>
            </w:pPr>
            <w:r>
              <w:rPr>
                <w:spacing w:val="-5"/>
              </w:rPr>
              <w:t>210</w:t>
            </w:r>
          </w:p>
        </w:tc>
        <w:tc>
          <w:tcPr>
            <w:tcW w:w="439" w:type="dxa"/>
            <w:vAlign w:val="top"/>
          </w:tcPr>
          <w:p w14:paraId="76D42019">
            <w:pPr>
              <w:pStyle w:val="6"/>
              <w:spacing w:before="116" w:line="240" w:lineRule="exact"/>
              <w:ind w:left="142"/>
            </w:pPr>
            <w:r>
              <w:rPr>
                <w:spacing w:val="-9"/>
              </w:rPr>
              <w:t>11</w:t>
            </w:r>
          </w:p>
        </w:tc>
        <w:tc>
          <w:tcPr>
            <w:tcW w:w="428" w:type="dxa"/>
            <w:vAlign w:val="top"/>
          </w:tcPr>
          <w:p w14:paraId="5D321794">
            <w:pPr>
              <w:pStyle w:val="6"/>
              <w:spacing w:before="117" w:line="242" w:lineRule="auto"/>
              <w:ind w:left="139"/>
            </w:pPr>
            <w:r>
              <w:rPr>
                <w:spacing w:val="-10"/>
              </w:rPr>
              <w:t>01</w:t>
            </w:r>
          </w:p>
        </w:tc>
        <w:tc>
          <w:tcPr>
            <w:tcW w:w="2338" w:type="dxa"/>
            <w:vAlign w:val="top"/>
          </w:tcPr>
          <w:p w14:paraId="58EDCE5B">
            <w:pPr>
              <w:pStyle w:val="6"/>
              <w:spacing w:before="116" w:line="214" w:lineRule="auto"/>
              <w:ind w:left="111"/>
            </w:pPr>
            <w:r>
              <w:rPr>
                <w:spacing w:val="-2"/>
              </w:rPr>
              <w:t>行政单位医疗</w:t>
            </w:r>
          </w:p>
        </w:tc>
        <w:tc>
          <w:tcPr>
            <w:tcW w:w="1743" w:type="dxa"/>
            <w:vAlign w:val="top"/>
          </w:tcPr>
          <w:p w14:paraId="50B67842">
            <w:pPr>
              <w:pStyle w:val="6"/>
              <w:spacing w:before="116"/>
              <w:ind w:left="1205"/>
            </w:pPr>
            <w:r>
              <w:rPr>
                <w:spacing w:val="-4"/>
              </w:rPr>
              <w:t>30.60</w:t>
            </w:r>
          </w:p>
        </w:tc>
        <w:tc>
          <w:tcPr>
            <w:tcW w:w="1744" w:type="dxa"/>
            <w:vAlign w:val="top"/>
          </w:tcPr>
          <w:p w14:paraId="18CE3092">
            <w:pPr>
              <w:pStyle w:val="6"/>
              <w:spacing w:before="116"/>
              <w:ind w:left="1207"/>
            </w:pPr>
            <w:r>
              <w:rPr>
                <w:spacing w:val="-4"/>
              </w:rPr>
              <w:t>30.60</w:t>
            </w:r>
          </w:p>
        </w:tc>
        <w:tc>
          <w:tcPr>
            <w:tcW w:w="1791" w:type="dxa"/>
            <w:vAlign w:val="top"/>
          </w:tcPr>
          <w:p w14:paraId="6CC1A3E8">
            <w:pPr>
              <w:rPr>
                <w:rFonts w:ascii="Arial"/>
                <w:sz w:val="21"/>
              </w:rPr>
            </w:pPr>
          </w:p>
        </w:tc>
      </w:tr>
      <w:tr w14:paraId="0F47E7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CCB7670">
            <w:pPr>
              <w:pStyle w:val="6"/>
              <w:spacing w:before="117" w:line="242" w:lineRule="auto"/>
              <w:ind w:left="154"/>
            </w:pPr>
            <w:r>
              <w:rPr>
                <w:spacing w:val="-5"/>
              </w:rPr>
              <w:t>210</w:t>
            </w:r>
          </w:p>
        </w:tc>
        <w:tc>
          <w:tcPr>
            <w:tcW w:w="439" w:type="dxa"/>
            <w:vAlign w:val="top"/>
          </w:tcPr>
          <w:p w14:paraId="77ED056F">
            <w:pPr>
              <w:pStyle w:val="6"/>
              <w:spacing w:before="117" w:line="239" w:lineRule="exact"/>
              <w:ind w:left="142"/>
            </w:pPr>
            <w:r>
              <w:rPr>
                <w:spacing w:val="-9"/>
              </w:rPr>
              <w:t>11</w:t>
            </w:r>
          </w:p>
        </w:tc>
        <w:tc>
          <w:tcPr>
            <w:tcW w:w="428" w:type="dxa"/>
            <w:vAlign w:val="top"/>
          </w:tcPr>
          <w:p w14:paraId="6EECEA97">
            <w:pPr>
              <w:pStyle w:val="6"/>
              <w:spacing w:before="117" w:line="242" w:lineRule="auto"/>
              <w:ind w:left="139"/>
            </w:pPr>
            <w:r>
              <w:rPr>
                <w:spacing w:val="-10"/>
              </w:rPr>
              <w:t>02</w:t>
            </w:r>
          </w:p>
        </w:tc>
        <w:tc>
          <w:tcPr>
            <w:tcW w:w="2338" w:type="dxa"/>
            <w:vAlign w:val="top"/>
          </w:tcPr>
          <w:p w14:paraId="56AD9201">
            <w:pPr>
              <w:pStyle w:val="6"/>
              <w:spacing w:before="116" w:line="214" w:lineRule="auto"/>
              <w:ind w:left="117"/>
            </w:pPr>
            <w:r>
              <w:rPr>
                <w:spacing w:val="-3"/>
              </w:rPr>
              <w:t>事业单位医疗</w:t>
            </w:r>
          </w:p>
        </w:tc>
        <w:tc>
          <w:tcPr>
            <w:tcW w:w="1743" w:type="dxa"/>
            <w:vAlign w:val="top"/>
          </w:tcPr>
          <w:p w14:paraId="4F61F903">
            <w:pPr>
              <w:pStyle w:val="6"/>
              <w:spacing w:before="116"/>
              <w:ind w:left="1288"/>
            </w:pPr>
            <w:r>
              <w:rPr>
                <w:spacing w:val="-4"/>
              </w:rPr>
              <w:t>6.78</w:t>
            </w:r>
          </w:p>
        </w:tc>
        <w:tc>
          <w:tcPr>
            <w:tcW w:w="1744" w:type="dxa"/>
            <w:vAlign w:val="top"/>
          </w:tcPr>
          <w:p w14:paraId="79988B85">
            <w:pPr>
              <w:pStyle w:val="6"/>
              <w:spacing w:before="116"/>
              <w:ind w:left="1290"/>
            </w:pPr>
            <w:r>
              <w:rPr>
                <w:spacing w:val="-4"/>
              </w:rPr>
              <w:t>6.78</w:t>
            </w:r>
          </w:p>
        </w:tc>
        <w:tc>
          <w:tcPr>
            <w:tcW w:w="1791" w:type="dxa"/>
            <w:vAlign w:val="top"/>
          </w:tcPr>
          <w:p w14:paraId="76F32253">
            <w:pPr>
              <w:rPr>
                <w:rFonts w:ascii="Arial"/>
                <w:sz w:val="21"/>
              </w:rPr>
            </w:pPr>
          </w:p>
        </w:tc>
      </w:tr>
      <w:tr w14:paraId="491D0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07B3A62">
            <w:pPr>
              <w:pStyle w:val="6"/>
              <w:spacing w:before="117" w:line="242" w:lineRule="auto"/>
              <w:ind w:left="154"/>
            </w:pPr>
            <w:r>
              <w:rPr>
                <w:spacing w:val="-5"/>
              </w:rPr>
              <w:t>210</w:t>
            </w:r>
          </w:p>
        </w:tc>
        <w:tc>
          <w:tcPr>
            <w:tcW w:w="439" w:type="dxa"/>
            <w:vAlign w:val="top"/>
          </w:tcPr>
          <w:p w14:paraId="077979EC">
            <w:pPr>
              <w:pStyle w:val="6"/>
              <w:spacing w:before="117" w:line="239" w:lineRule="exact"/>
              <w:ind w:left="142"/>
            </w:pPr>
            <w:r>
              <w:rPr>
                <w:spacing w:val="-9"/>
              </w:rPr>
              <w:t>11</w:t>
            </w:r>
          </w:p>
        </w:tc>
        <w:tc>
          <w:tcPr>
            <w:tcW w:w="428" w:type="dxa"/>
            <w:vAlign w:val="top"/>
          </w:tcPr>
          <w:p w14:paraId="0196708A">
            <w:pPr>
              <w:pStyle w:val="6"/>
              <w:spacing w:before="117" w:line="242" w:lineRule="auto"/>
              <w:ind w:left="139"/>
            </w:pPr>
            <w:r>
              <w:rPr>
                <w:spacing w:val="-10"/>
              </w:rPr>
              <w:t>03</w:t>
            </w:r>
          </w:p>
        </w:tc>
        <w:tc>
          <w:tcPr>
            <w:tcW w:w="2338" w:type="dxa"/>
            <w:vAlign w:val="top"/>
          </w:tcPr>
          <w:p w14:paraId="329729D8">
            <w:pPr>
              <w:pStyle w:val="6"/>
              <w:spacing w:before="116" w:line="214" w:lineRule="auto"/>
              <w:ind w:left="110"/>
            </w:pPr>
            <w:r>
              <w:rPr>
                <w:spacing w:val="-1"/>
              </w:rPr>
              <w:t>公务员医疗补助</w:t>
            </w:r>
          </w:p>
        </w:tc>
        <w:tc>
          <w:tcPr>
            <w:tcW w:w="1743" w:type="dxa"/>
            <w:vAlign w:val="top"/>
          </w:tcPr>
          <w:p w14:paraId="4E6D905C">
            <w:pPr>
              <w:pStyle w:val="6"/>
              <w:spacing w:before="116"/>
              <w:ind w:left="1289"/>
            </w:pPr>
            <w:r>
              <w:rPr>
                <w:spacing w:val="-4"/>
              </w:rPr>
              <w:t>5.51</w:t>
            </w:r>
          </w:p>
        </w:tc>
        <w:tc>
          <w:tcPr>
            <w:tcW w:w="1744" w:type="dxa"/>
            <w:vAlign w:val="top"/>
          </w:tcPr>
          <w:p w14:paraId="66C8F90D">
            <w:pPr>
              <w:pStyle w:val="6"/>
              <w:spacing w:before="116"/>
              <w:ind w:left="1291"/>
            </w:pPr>
            <w:r>
              <w:rPr>
                <w:spacing w:val="-4"/>
              </w:rPr>
              <w:t>5.51</w:t>
            </w:r>
          </w:p>
        </w:tc>
        <w:tc>
          <w:tcPr>
            <w:tcW w:w="1791" w:type="dxa"/>
            <w:vAlign w:val="top"/>
          </w:tcPr>
          <w:p w14:paraId="39D84013">
            <w:pPr>
              <w:rPr>
                <w:rFonts w:ascii="Arial"/>
                <w:sz w:val="21"/>
              </w:rPr>
            </w:pPr>
          </w:p>
        </w:tc>
      </w:tr>
      <w:tr w14:paraId="6E074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5FD3CB8">
            <w:pPr>
              <w:pStyle w:val="6"/>
              <w:spacing w:before="117" w:line="242" w:lineRule="auto"/>
              <w:ind w:left="154"/>
            </w:pPr>
            <w:r>
              <w:rPr>
                <w:b/>
                <w:bCs/>
                <w:spacing w:val="-6"/>
              </w:rPr>
              <w:t>213</w:t>
            </w:r>
          </w:p>
        </w:tc>
        <w:tc>
          <w:tcPr>
            <w:tcW w:w="439" w:type="dxa"/>
            <w:vAlign w:val="top"/>
          </w:tcPr>
          <w:p w14:paraId="3A5D0D73">
            <w:pPr>
              <w:rPr>
                <w:rFonts w:ascii="Arial"/>
                <w:sz w:val="21"/>
              </w:rPr>
            </w:pPr>
          </w:p>
        </w:tc>
        <w:tc>
          <w:tcPr>
            <w:tcW w:w="428" w:type="dxa"/>
            <w:vAlign w:val="top"/>
          </w:tcPr>
          <w:p w14:paraId="17FE582C">
            <w:pPr>
              <w:rPr>
                <w:rFonts w:ascii="Arial"/>
                <w:sz w:val="21"/>
              </w:rPr>
            </w:pPr>
          </w:p>
        </w:tc>
        <w:tc>
          <w:tcPr>
            <w:tcW w:w="2338" w:type="dxa"/>
            <w:vAlign w:val="top"/>
          </w:tcPr>
          <w:p w14:paraId="567125DA">
            <w:pPr>
              <w:pStyle w:val="6"/>
              <w:spacing w:before="117" w:line="213" w:lineRule="auto"/>
              <w:ind w:left="113"/>
            </w:pPr>
            <w:r>
              <w:rPr>
                <w:b/>
                <w:bCs/>
                <w:spacing w:val="-4"/>
              </w:rPr>
              <w:t>农林水支出</w:t>
            </w:r>
          </w:p>
        </w:tc>
        <w:tc>
          <w:tcPr>
            <w:tcW w:w="1743" w:type="dxa"/>
            <w:vAlign w:val="top"/>
          </w:tcPr>
          <w:p w14:paraId="1FFB26C1">
            <w:pPr>
              <w:pStyle w:val="6"/>
              <w:spacing w:before="117"/>
              <w:ind w:left="1287"/>
            </w:pPr>
            <w:r>
              <w:rPr>
                <w:b/>
                <w:bCs/>
                <w:spacing w:val="-5"/>
              </w:rPr>
              <w:t>2.00</w:t>
            </w:r>
          </w:p>
        </w:tc>
        <w:tc>
          <w:tcPr>
            <w:tcW w:w="1744" w:type="dxa"/>
            <w:vAlign w:val="top"/>
          </w:tcPr>
          <w:p w14:paraId="095B3062">
            <w:pPr>
              <w:rPr>
                <w:rFonts w:ascii="Arial"/>
                <w:sz w:val="21"/>
              </w:rPr>
            </w:pPr>
          </w:p>
        </w:tc>
        <w:tc>
          <w:tcPr>
            <w:tcW w:w="1791" w:type="dxa"/>
            <w:vAlign w:val="top"/>
          </w:tcPr>
          <w:p w14:paraId="23E5D72C">
            <w:pPr>
              <w:pStyle w:val="6"/>
              <w:spacing w:before="117"/>
              <w:ind w:left="1332"/>
            </w:pPr>
            <w:r>
              <w:rPr>
                <w:b/>
                <w:bCs/>
                <w:spacing w:val="-5"/>
              </w:rPr>
              <w:t>2.00</w:t>
            </w:r>
          </w:p>
        </w:tc>
      </w:tr>
      <w:tr w14:paraId="3CAE1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12BC413">
            <w:pPr>
              <w:pStyle w:val="6"/>
              <w:spacing w:before="118" w:line="242" w:lineRule="auto"/>
              <w:ind w:left="154"/>
            </w:pPr>
            <w:r>
              <w:rPr>
                <w:b/>
                <w:bCs/>
                <w:spacing w:val="-6"/>
              </w:rPr>
              <w:t>213</w:t>
            </w:r>
          </w:p>
        </w:tc>
        <w:tc>
          <w:tcPr>
            <w:tcW w:w="439" w:type="dxa"/>
            <w:vAlign w:val="top"/>
          </w:tcPr>
          <w:p w14:paraId="375DEEB1">
            <w:pPr>
              <w:pStyle w:val="6"/>
              <w:spacing w:before="118" w:line="242" w:lineRule="auto"/>
              <w:ind w:left="144"/>
            </w:pPr>
            <w:r>
              <w:rPr>
                <w:b/>
                <w:bCs/>
                <w:spacing w:val="-12"/>
              </w:rPr>
              <w:t>08</w:t>
            </w:r>
          </w:p>
        </w:tc>
        <w:tc>
          <w:tcPr>
            <w:tcW w:w="428" w:type="dxa"/>
            <w:vAlign w:val="top"/>
          </w:tcPr>
          <w:p w14:paraId="7D87A135">
            <w:pPr>
              <w:rPr>
                <w:rFonts w:ascii="Arial"/>
                <w:sz w:val="21"/>
              </w:rPr>
            </w:pPr>
          </w:p>
        </w:tc>
        <w:tc>
          <w:tcPr>
            <w:tcW w:w="2338" w:type="dxa"/>
            <w:vAlign w:val="top"/>
          </w:tcPr>
          <w:p w14:paraId="6AB44AF8">
            <w:pPr>
              <w:pStyle w:val="6"/>
              <w:spacing w:before="117" w:line="213" w:lineRule="auto"/>
              <w:ind w:left="119"/>
            </w:pPr>
            <w:r>
              <w:rPr>
                <w:b/>
                <w:bCs/>
                <w:spacing w:val="-4"/>
              </w:rPr>
              <w:t>普惠金融发展支出</w:t>
            </w:r>
          </w:p>
        </w:tc>
        <w:tc>
          <w:tcPr>
            <w:tcW w:w="1743" w:type="dxa"/>
            <w:vAlign w:val="top"/>
          </w:tcPr>
          <w:p w14:paraId="4B5005B6">
            <w:pPr>
              <w:pStyle w:val="6"/>
              <w:spacing w:before="117"/>
              <w:ind w:left="1287"/>
            </w:pPr>
            <w:r>
              <w:rPr>
                <w:b/>
                <w:bCs/>
                <w:spacing w:val="-5"/>
              </w:rPr>
              <w:t>2.00</w:t>
            </w:r>
          </w:p>
        </w:tc>
        <w:tc>
          <w:tcPr>
            <w:tcW w:w="1744" w:type="dxa"/>
            <w:vAlign w:val="top"/>
          </w:tcPr>
          <w:p w14:paraId="32115011">
            <w:pPr>
              <w:rPr>
                <w:rFonts w:ascii="Arial"/>
                <w:sz w:val="21"/>
              </w:rPr>
            </w:pPr>
          </w:p>
        </w:tc>
        <w:tc>
          <w:tcPr>
            <w:tcW w:w="1791" w:type="dxa"/>
            <w:vAlign w:val="top"/>
          </w:tcPr>
          <w:p w14:paraId="63A95259">
            <w:pPr>
              <w:pStyle w:val="6"/>
              <w:spacing w:before="117"/>
              <w:ind w:left="1332"/>
            </w:pPr>
            <w:r>
              <w:rPr>
                <w:b/>
                <w:bCs/>
                <w:spacing w:val="-5"/>
              </w:rPr>
              <w:t>2.00</w:t>
            </w:r>
          </w:p>
        </w:tc>
      </w:tr>
      <w:tr w14:paraId="7AFDDD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554" w:type="dxa"/>
            <w:vAlign w:val="top"/>
          </w:tcPr>
          <w:p w14:paraId="592289D4">
            <w:pPr>
              <w:pStyle w:val="6"/>
              <w:spacing w:before="118" w:line="242" w:lineRule="auto"/>
              <w:ind w:left="154"/>
            </w:pPr>
            <w:r>
              <w:rPr>
                <w:spacing w:val="-5"/>
              </w:rPr>
              <w:t>213</w:t>
            </w:r>
          </w:p>
        </w:tc>
        <w:tc>
          <w:tcPr>
            <w:tcW w:w="439" w:type="dxa"/>
            <w:vAlign w:val="top"/>
          </w:tcPr>
          <w:p w14:paraId="6A8050FC">
            <w:pPr>
              <w:pStyle w:val="6"/>
              <w:spacing w:before="118" w:line="242" w:lineRule="auto"/>
              <w:ind w:left="144"/>
            </w:pPr>
            <w:r>
              <w:rPr>
                <w:spacing w:val="-10"/>
              </w:rPr>
              <w:t>08</w:t>
            </w:r>
          </w:p>
        </w:tc>
        <w:tc>
          <w:tcPr>
            <w:tcW w:w="428" w:type="dxa"/>
            <w:vAlign w:val="top"/>
          </w:tcPr>
          <w:p w14:paraId="43C116FC">
            <w:pPr>
              <w:pStyle w:val="6"/>
              <w:spacing w:before="118" w:line="242" w:lineRule="auto"/>
              <w:ind w:left="139"/>
            </w:pPr>
            <w:r>
              <w:rPr>
                <w:spacing w:val="-10"/>
              </w:rPr>
              <w:t>04</w:t>
            </w:r>
          </w:p>
        </w:tc>
        <w:tc>
          <w:tcPr>
            <w:tcW w:w="2338" w:type="dxa"/>
            <w:vAlign w:val="top"/>
          </w:tcPr>
          <w:p w14:paraId="7E190E12">
            <w:pPr>
              <w:pStyle w:val="6"/>
              <w:spacing w:before="116" w:line="214" w:lineRule="auto"/>
              <w:ind w:left="107"/>
            </w:pPr>
            <w:r>
              <w:rPr>
                <w:spacing w:val="-1"/>
              </w:rPr>
              <w:t>创业担保贷款贴息及奖补</w:t>
            </w:r>
          </w:p>
        </w:tc>
        <w:tc>
          <w:tcPr>
            <w:tcW w:w="1743" w:type="dxa"/>
            <w:vAlign w:val="top"/>
          </w:tcPr>
          <w:p w14:paraId="736D5410">
            <w:pPr>
              <w:pStyle w:val="6"/>
              <w:spacing w:before="117"/>
              <w:ind w:left="1287"/>
            </w:pPr>
            <w:r>
              <w:rPr>
                <w:spacing w:val="-4"/>
              </w:rPr>
              <w:t>2.00</w:t>
            </w:r>
          </w:p>
        </w:tc>
        <w:tc>
          <w:tcPr>
            <w:tcW w:w="1744" w:type="dxa"/>
            <w:vAlign w:val="top"/>
          </w:tcPr>
          <w:p w14:paraId="375922CF">
            <w:pPr>
              <w:rPr>
                <w:rFonts w:ascii="Arial"/>
                <w:sz w:val="21"/>
              </w:rPr>
            </w:pPr>
          </w:p>
        </w:tc>
        <w:tc>
          <w:tcPr>
            <w:tcW w:w="1791" w:type="dxa"/>
            <w:vAlign w:val="top"/>
          </w:tcPr>
          <w:p w14:paraId="38857158">
            <w:pPr>
              <w:pStyle w:val="6"/>
              <w:spacing w:before="117"/>
              <w:ind w:left="1332"/>
            </w:pPr>
            <w:r>
              <w:rPr>
                <w:spacing w:val="-4"/>
              </w:rPr>
              <w:t>2.00</w:t>
            </w:r>
          </w:p>
        </w:tc>
      </w:tr>
    </w:tbl>
    <w:p w14:paraId="253CFE89">
      <w:pPr>
        <w:rPr>
          <w:rFonts w:ascii="Arial"/>
          <w:sz w:val="21"/>
        </w:rPr>
      </w:pPr>
    </w:p>
    <w:p w14:paraId="2AC705F2">
      <w:pPr>
        <w:rPr>
          <w:rFonts w:ascii="Arial" w:hAnsi="Arial" w:eastAsia="Arial" w:cs="Arial"/>
          <w:sz w:val="21"/>
          <w:szCs w:val="21"/>
        </w:rPr>
        <w:sectPr>
          <w:footerReference r:id="rId17" w:type="default"/>
          <w:pgSz w:w="11906" w:h="16839"/>
          <w:pgMar w:top="1431" w:right="1305" w:bottom="1521" w:left="1558" w:header="0" w:footer="1156" w:gutter="0"/>
          <w:cols w:space="720" w:num="1"/>
        </w:sectPr>
      </w:pPr>
    </w:p>
    <w:p w14:paraId="04738773">
      <w:pPr>
        <w:spacing w:before="92"/>
      </w:pPr>
    </w:p>
    <w:p w14:paraId="3F7DFB71">
      <w:pPr>
        <w:spacing w:before="91"/>
      </w:pP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338"/>
        <w:gridCol w:w="1743"/>
        <w:gridCol w:w="1744"/>
        <w:gridCol w:w="1791"/>
      </w:tblGrid>
      <w:tr w14:paraId="6CA0C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554" w:type="dxa"/>
            <w:vAlign w:val="top"/>
          </w:tcPr>
          <w:p w14:paraId="54254BFA">
            <w:pPr>
              <w:pStyle w:val="6"/>
              <w:spacing w:before="117" w:line="239" w:lineRule="exact"/>
              <w:ind w:left="154"/>
            </w:pPr>
            <w:r>
              <w:rPr>
                <w:b/>
                <w:bCs/>
                <w:spacing w:val="-6"/>
              </w:rPr>
              <w:t>221</w:t>
            </w:r>
          </w:p>
        </w:tc>
        <w:tc>
          <w:tcPr>
            <w:tcW w:w="439" w:type="dxa"/>
            <w:vAlign w:val="top"/>
          </w:tcPr>
          <w:p w14:paraId="28AB5206">
            <w:pPr>
              <w:rPr>
                <w:rFonts w:ascii="Arial"/>
                <w:sz w:val="21"/>
              </w:rPr>
            </w:pPr>
          </w:p>
        </w:tc>
        <w:tc>
          <w:tcPr>
            <w:tcW w:w="428" w:type="dxa"/>
            <w:vAlign w:val="top"/>
          </w:tcPr>
          <w:p w14:paraId="6F7D7B36">
            <w:pPr>
              <w:rPr>
                <w:rFonts w:ascii="Arial"/>
                <w:sz w:val="21"/>
              </w:rPr>
            </w:pPr>
          </w:p>
        </w:tc>
        <w:tc>
          <w:tcPr>
            <w:tcW w:w="2338" w:type="dxa"/>
            <w:vAlign w:val="top"/>
          </w:tcPr>
          <w:p w14:paraId="1BC33517">
            <w:pPr>
              <w:pStyle w:val="6"/>
              <w:spacing w:before="117" w:line="213" w:lineRule="auto"/>
              <w:ind w:left="115"/>
            </w:pPr>
            <w:r>
              <w:rPr>
                <w:b/>
                <w:bCs/>
                <w:spacing w:val="-4"/>
              </w:rPr>
              <w:t>住房保障支出</w:t>
            </w:r>
          </w:p>
        </w:tc>
        <w:tc>
          <w:tcPr>
            <w:tcW w:w="1743" w:type="dxa"/>
            <w:vAlign w:val="top"/>
          </w:tcPr>
          <w:p w14:paraId="2254287E">
            <w:pPr>
              <w:pStyle w:val="6"/>
              <w:spacing w:before="117"/>
              <w:ind w:left="1199"/>
            </w:pPr>
            <w:r>
              <w:rPr>
                <w:b/>
                <w:bCs/>
                <w:spacing w:val="-5"/>
              </w:rPr>
              <w:t>69.57</w:t>
            </w:r>
          </w:p>
        </w:tc>
        <w:tc>
          <w:tcPr>
            <w:tcW w:w="1744" w:type="dxa"/>
            <w:vAlign w:val="top"/>
          </w:tcPr>
          <w:p w14:paraId="1D35CC29">
            <w:pPr>
              <w:pStyle w:val="6"/>
              <w:spacing w:before="117"/>
              <w:ind w:left="1201"/>
            </w:pPr>
            <w:r>
              <w:rPr>
                <w:b/>
                <w:bCs/>
                <w:spacing w:val="-5"/>
              </w:rPr>
              <w:t>69.57</w:t>
            </w:r>
          </w:p>
        </w:tc>
        <w:tc>
          <w:tcPr>
            <w:tcW w:w="1791" w:type="dxa"/>
            <w:vAlign w:val="top"/>
          </w:tcPr>
          <w:p w14:paraId="3443A0C0">
            <w:pPr>
              <w:rPr>
                <w:rFonts w:ascii="Arial"/>
                <w:sz w:val="21"/>
              </w:rPr>
            </w:pPr>
          </w:p>
        </w:tc>
      </w:tr>
      <w:tr w14:paraId="4667E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1E97C956">
            <w:pPr>
              <w:pStyle w:val="6"/>
              <w:spacing w:before="114" w:line="240" w:lineRule="exact"/>
              <w:ind w:left="154"/>
            </w:pPr>
            <w:r>
              <w:rPr>
                <w:b/>
                <w:bCs/>
                <w:spacing w:val="-6"/>
              </w:rPr>
              <w:t>221</w:t>
            </w:r>
          </w:p>
        </w:tc>
        <w:tc>
          <w:tcPr>
            <w:tcW w:w="439" w:type="dxa"/>
            <w:vAlign w:val="top"/>
          </w:tcPr>
          <w:p w14:paraId="22C1A426">
            <w:pPr>
              <w:pStyle w:val="6"/>
              <w:spacing w:before="115" w:line="242" w:lineRule="auto"/>
              <w:ind w:left="144"/>
            </w:pPr>
            <w:r>
              <w:rPr>
                <w:b/>
                <w:bCs/>
                <w:spacing w:val="-12"/>
              </w:rPr>
              <w:t>02</w:t>
            </w:r>
          </w:p>
        </w:tc>
        <w:tc>
          <w:tcPr>
            <w:tcW w:w="428" w:type="dxa"/>
            <w:vAlign w:val="top"/>
          </w:tcPr>
          <w:p w14:paraId="3241ACA7">
            <w:pPr>
              <w:rPr>
                <w:rFonts w:ascii="Arial"/>
                <w:sz w:val="21"/>
              </w:rPr>
            </w:pPr>
          </w:p>
        </w:tc>
        <w:tc>
          <w:tcPr>
            <w:tcW w:w="2338" w:type="dxa"/>
            <w:vAlign w:val="top"/>
          </w:tcPr>
          <w:p w14:paraId="12F74B2C">
            <w:pPr>
              <w:pStyle w:val="6"/>
              <w:spacing w:before="114" w:line="213" w:lineRule="auto"/>
              <w:ind w:left="115"/>
            </w:pPr>
            <w:r>
              <w:rPr>
                <w:b/>
                <w:bCs/>
                <w:spacing w:val="-4"/>
              </w:rPr>
              <w:t>住房改革支出</w:t>
            </w:r>
          </w:p>
        </w:tc>
        <w:tc>
          <w:tcPr>
            <w:tcW w:w="1743" w:type="dxa"/>
            <w:vAlign w:val="top"/>
          </w:tcPr>
          <w:p w14:paraId="58D91CC9">
            <w:pPr>
              <w:pStyle w:val="6"/>
              <w:spacing w:before="114"/>
              <w:ind w:left="1199"/>
            </w:pPr>
            <w:r>
              <w:rPr>
                <w:b/>
                <w:bCs/>
                <w:spacing w:val="-5"/>
              </w:rPr>
              <w:t>69.57</w:t>
            </w:r>
          </w:p>
        </w:tc>
        <w:tc>
          <w:tcPr>
            <w:tcW w:w="1744" w:type="dxa"/>
            <w:vAlign w:val="top"/>
          </w:tcPr>
          <w:p w14:paraId="13943891">
            <w:pPr>
              <w:pStyle w:val="6"/>
              <w:spacing w:before="114"/>
              <w:ind w:left="1201"/>
            </w:pPr>
            <w:r>
              <w:rPr>
                <w:b/>
                <w:bCs/>
                <w:spacing w:val="-5"/>
              </w:rPr>
              <w:t>69.57</w:t>
            </w:r>
          </w:p>
        </w:tc>
        <w:tc>
          <w:tcPr>
            <w:tcW w:w="1791" w:type="dxa"/>
            <w:vAlign w:val="top"/>
          </w:tcPr>
          <w:p w14:paraId="1F8F100D">
            <w:pPr>
              <w:rPr>
                <w:rFonts w:ascii="Arial"/>
                <w:sz w:val="21"/>
              </w:rPr>
            </w:pPr>
          </w:p>
        </w:tc>
      </w:tr>
      <w:tr w14:paraId="387EA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620A9242">
            <w:pPr>
              <w:pStyle w:val="6"/>
              <w:spacing w:before="116" w:line="239" w:lineRule="exact"/>
              <w:ind w:left="154"/>
            </w:pPr>
            <w:r>
              <w:rPr>
                <w:spacing w:val="-5"/>
              </w:rPr>
              <w:t>221</w:t>
            </w:r>
          </w:p>
        </w:tc>
        <w:tc>
          <w:tcPr>
            <w:tcW w:w="439" w:type="dxa"/>
            <w:vAlign w:val="top"/>
          </w:tcPr>
          <w:p w14:paraId="0D07DCAB">
            <w:pPr>
              <w:pStyle w:val="6"/>
              <w:spacing w:before="116" w:line="242" w:lineRule="auto"/>
              <w:ind w:left="144"/>
            </w:pPr>
            <w:r>
              <w:rPr>
                <w:spacing w:val="-10"/>
              </w:rPr>
              <w:t>02</w:t>
            </w:r>
          </w:p>
        </w:tc>
        <w:tc>
          <w:tcPr>
            <w:tcW w:w="428" w:type="dxa"/>
            <w:vAlign w:val="top"/>
          </w:tcPr>
          <w:p w14:paraId="4EC6BAEB">
            <w:pPr>
              <w:pStyle w:val="6"/>
              <w:spacing w:before="116" w:line="242" w:lineRule="auto"/>
              <w:ind w:left="139"/>
            </w:pPr>
            <w:r>
              <w:rPr>
                <w:spacing w:val="-10"/>
              </w:rPr>
              <w:t>01</w:t>
            </w:r>
          </w:p>
        </w:tc>
        <w:tc>
          <w:tcPr>
            <w:tcW w:w="2338" w:type="dxa"/>
            <w:vAlign w:val="top"/>
          </w:tcPr>
          <w:p w14:paraId="19AE2321">
            <w:pPr>
              <w:pStyle w:val="6"/>
              <w:spacing w:before="115" w:line="216" w:lineRule="auto"/>
              <w:ind w:left="115"/>
            </w:pPr>
            <w:r>
              <w:rPr>
                <w:spacing w:val="-3"/>
              </w:rPr>
              <w:t>住房公积金</w:t>
            </w:r>
          </w:p>
        </w:tc>
        <w:tc>
          <w:tcPr>
            <w:tcW w:w="1743" w:type="dxa"/>
            <w:vAlign w:val="top"/>
          </w:tcPr>
          <w:p w14:paraId="09D0C5EF">
            <w:pPr>
              <w:pStyle w:val="6"/>
              <w:spacing w:before="115"/>
              <w:ind w:left="1199"/>
            </w:pPr>
            <w:r>
              <w:rPr>
                <w:spacing w:val="-3"/>
              </w:rPr>
              <w:t>69.57</w:t>
            </w:r>
          </w:p>
        </w:tc>
        <w:tc>
          <w:tcPr>
            <w:tcW w:w="1744" w:type="dxa"/>
            <w:vAlign w:val="top"/>
          </w:tcPr>
          <w:p w14:paraId="2B0BFAEC">
            <w:pPr>
              <w:pStyle w:val="6"/>
              <w:spacing w:before="115"/>
              <w:ind w:left="1201"/>
            </w:pPr>
            <w:r>
              <w:rPr>
                <w:spacing w:val="-3"/>
              </w:rPr>
              <w:t>69.57</w:t>
            </w:r>
          </w:p>
        </w:tc>
        <w:tc>
          <w:tcPr>
            <w:tcW w:w="1791" w:type="dxa"/>
            <w:vAlign w:val="top"/>
          </w:tcPr>
          <w:p w14:paraId="70385182">
            <w:pPr>
              <w:rPr>
                <w:rFonts w:ascii="Arial"/>
                <w:sz w:val="21"/>
              </w:rPr>
            </w:pPr>
          </w:p>
        </w:tc>
      </w:tr>
      <w:tr w14:paraId="1E356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554" w:type="dxa"/>
            <w:vAlign w:val="top"/>
          </w:tcPr>
          <w:p w14:paraId="0EDC722D">
            <w:pPr>
              <w:rPr>
                <w:rFonts w:ascii="Arial"/>
                <w:sz w:val="21"/>
              </w:rPr>
            </w:pPr>
          </w:p>
        </w:tc>
        <w:tc>
          <w:tcPr>
            <w:tcW w:w="439" w:type="dxa"/>
            <w:vAlign w:val="top"/>
          </w:tcPr>
          <w:p w14:paraId="731382FD">
            <w:pPr>
              <w:rPr>
                <w:rFonts w:ascii="Arial"/>
                <w:sz w:val="21"/>
              </w:rPr>
            </w:pPr>
          </w:p>
        </w:tc>
        <w:tc>
          <w:tcPr>
            <w:tcW w:w="428" w:type="dxa"/>
            <w:vAlign w:val="top"/>
          </w:tcPr>
          <w:p w14:paraId="26FD1C45">
            <w:pPr>
              <w:rPr>
                <w:rFonts w:ascii="Arial"/>
                <w:sz w:val="21"/>
              </w:rPr>
            </w:pPr>
          </w:p>
        </w:tc>
        <w:tc>
          <w:tcPr>
            <w:tcW w:w="2338" w:type="dxa"/>
            <w:vAlign w:val="top"/>
          </w:tcPr>
          <w:p w14:paraId="52CB967B">
            <w:pPr>
              <w:pStyle w:val="6"/>
              <w:spacing w:before="116" w:line="216" w:lineRule="auto"/>
              <w:ind w:left="994"/>
              <w:outlineLvl w:val="0"/>
            </w:pPr>
            <w:r>
              <w:rPr>
                <w:b/>
                <w:bCs/>
                <w:spacing w:val="-7"/>
              </w:rPr>
              <w:t>合计</w:t>
            </w:r>
          </w:p>
        </w:tc>
        <w:tc>
          <w:tcPr>
            <w:tcW w:w="1743" w:type="dxa"/>
            <w:vAlign w:val="top"/>
          </w:tcPr>
          <w:p w14:paraId="637F2DEE">
            <w:pPr>
              <w:pStyle w:val="6"/>
              <w:spacing w:before="116"/>
              <w:ind w:left="1020"/>
            </w:pPr>
            <w:r>
              <w:rPr>
                <w:b/>
                <w:bCs/>
                <w:spacing w:val="-4"/>
              </w:rPr>
              <w:t>5493.39</w:t>
            </w:r>
          </w:p>
        </w:tc>
        <w:tc>
          <w:tcPr>
            <w:tcW w:w="1744" w:type="dxa"/>
            <w:vAlign w:val="top"/>
          </w:tcPr>
          <w:p w14:paraId="5E7021CC">
            <w:pPr>
              <w:pStyle w:val="6"/>
              <w:spacing w:before="116"/>
              <w:ind w:left="1024"/>
            </w:pPr>
            <w:r>
              <w:rPr>
                <w:b/>
                <w:bCs/>
                <w:spacing w:val="-4"/>
              </w:rPr>
              <w:t>1312.05</w:t>
            </w:r>
          </w:p>
        </w:tc>
        <w:tc>
          <w:tcPr>
            <w:tcW w:w="1791" w:type="dxa"/>
            <w:vAlign w:val="top"/>
          </w:tcPr>
          <w:p w14:paraId="4C5337E0">
            <w:pPr>
              <w:pStyle w:val="6"/>
              <w:spacing w:before="116"/>
              <w:ind w:left="1060"/>
            </w:pPr>
            <w:r>
              <w:rPr>
                <w:b/>
                <w:bCs/>
                <w:spacing w:val="-3"/>
              </w:rPr>
              <w:t>4181.34</w:t>
            </w:r>
          </w:p>
        </w:tc>
      </w:tr>
    </w:tbl>
    <w:p w14:paraId="5C177165">
      <w:pPr>
        <w:rPr>
          <w:rFonts w:ascii="Arial"/>
          <w:sz w:val="21"/>
        </w:rPr>
      </w:pPr>
    </w:p>
    <w:p w14:paraId="557B901D">
      <w:pPr>
        <w:rPr>
          <w:rFonts w:ascii="Arial" w:hAnsi="Arial" w:eastAsia="Arial" w:cs="Arial"/>
          <w:sz w:val="21"/>
          <w:szCs w:val="21"/>
        </w:rPr>
        <w:sectPr>
          <w:footerReference r:id="rId18" w:type="default"/>
          <w:pgSz w:w="11906" w:h="16839"/>
          <w:pgMar w:top="1431" w:right="1305" w:bottom="1521" w:left="1558" w:header="0" w:footer="1153" w:gutter="0"/>
          <w:cols w:space="720" w:num="1"/>
        </w:sectPr>
      </w:pPr>
    </w:p>
    <w:p w14:paraId="755FCF85">
      <w:pPr>
        <w:spacing w:line="243" w:lineRule="auto"/>
        <w:rPr>
          <w:rFonts w:ascii="Arial"/>
          <w:sz w:val="21"/>
        </w:rPr>
      </w:pPr>
    </w:p>
    <w:p w14:paraId="1DAAFE5C">
      <w:pPr>
        <w:spacing w:line="243" w:lineRule="auto"/>
        <w:rPr>
          <w:rFonts w:ascii="Arial"/>
          <w:sz w:val="21"/>
        </w:rPr>
      </w:pPr>
    </w:p>
    <w:p w14:paraId="4B48900F">
      <w:pPr>
        <w:spacing w:line="244" w:lineRule="auto"/>
        <w:rPr>
          <w:rFonts w:ascii="Arial"/>
          <w:sz w:val="21"/>
        </w:rPr>
      </w:pPr>
    </w:p>
    <w:p w14:paraId="1DD3EF56">
      <w:pPr>
        <w:pStyle w:val="2"/>
        <w:spacing w:before="101" w:line="222" w:lineRule="auto"/>
        <w:ind w:left="253"/>
      </w:pPr>
      <w:r>
        <w:rPr>
          <w:b/>
          <w:bCs/>
          <w:spacing w:val="-4"/>
        </w:rPr>
        <w:t>表</w:t>
      </w:r>
      <w:r>
        <w:rPr>
          <w:spacing w:val="-50"/>
        </w:rPr>
        <w:t xml:space="preserve"> </w:t>
      </w:r>
      <w:r>
        <w:rPr>
          <w:b/>
          <w:bCs/>
          <w:spacing w:val="-4"/>
        </w:rPr>
        <w:t>4</w:t>
      </w:r>
    </w:p>
    <w:p w14:paraId="76E3FF6F">
      <w:pPr>
        <w:pStyle w:val="2"/>
        <w:spacing w:before="163" w:line="218" w:lineRule="auto"/>
        <w:ind w:left="2403"/>
        <w:outlineLvl w:val="0"/>
      </w:pPr>
      <w:r>
        <w:rPr>
          <w:b/>
          <w:bCs/>
          <w:spacing w:val="6"/>
        </w:rPr>
        <w:t>财政拨款收支预算总体情况表</w:t>
      </w:r>
    </w:p>
    <w:p w14:paraId="56A95F39">
      <w:pPr>
        <w:pStyle w:val="2"/>
        <w:spacing w:before="34" w:line="212" w:lineRule="auto"/>
        <w:ind w:left="121"/>
        <w:outlineLvl w:val="0"/>
        <w:rPr>
          <w:sz w:val="24"/>
          <w:szCs w:val="24"/>
        </w:rPr>
      </w:pPr>
      <w:r>
        <w:rPr>
          <w:spacing w:val="1"/>
          <w:sz w:val="24"/>
          <w:szCs w:val="24"/>
        </w:rPr>
        <w:t xml:space="preserve">编制部门：托克逊县人力资源和社会保障局           </w:t>
      </w:r>
      <w:r>
        <w:rPr>
          <w:sz w:val="24"/>
          <w:szCs w:val="24"/>
        </w:rPr>
        <w:t xml:space="preserve">           单位：万元</w:t>
      </w:r>
    </w:p>
    <w:tbl>
      <w:tblPr>
        <w:tblStyle w:val="5"/>
        <w:tblW w:w="92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804"/>
      </w:tblGrid>
      <w:tr w14:paraId="0F968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F0D73CA">
            <w:pPr>
              <w:pStyle w:val="6"/>
              <w:spacing w:before="41" w:line="207" w:lineRule="auto"/>
              <w:ind w:left="808"/>
              <w:rPr>
                <w:sz w:val="24"/>
                <w:szCs w:val="24"/>
              </w:rPr>
            </w:pPr>
            <w:r>
              <w:rPr>
                <w:b/>
                <w:bCs/>
                <w:spacing w:val="-4"/>
                <w:sz w:val="24"/>
                <w:szCs w:val="24"/>
              </w:rPr>
              <w:t>财政拨款收入</w:t>
            </w:r>
          </w:p>
        </w:tc>
        <w:tc>
          <w:tcPr>
            <w:tcW w:w="6187" w:type="dxa"/>
            <w:gridSpan w:val="5"/>
            <w:vAlign w:val="top"/>
          </w:tcPr>
          <w:p w14:paraId="7816722A">
            <w:pPr>
              <w:pStyle w:val="6"/>
              <w:spacing w:before="41" w:line="207" w:lineRule="auto"/>
              <w:ind w:left="2383"/>
              <w:rPr>
                <w:sz w:val="24"/>
                <w:szCs w:val="24"/>
              </w:rPr>
            </w:pPr>
            <w:r>
              <w:rPr>
                <w:b/>
                <w:bCs/>
                <w:spacing w:val="-4"/>
                <w:sz w:val="24"/>
                <w:szCs w:val="24"/>
              </w:rPr>
              <w:t>财政拨款支出</w:t>
            </w:r>
          </w:p>
        </w:tc>
      </w:tr>
      <w:tr w14:paraId="5BB70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B29B5C7">
            <w:pPr>
              <w:spacing w:line="355" w:lineRule="auto"/>
              <w:rPr>
                <w:rFonts w:ascii="Arial"/>
                <w:sz w:val="21"/>
              </w:rPr>
            </w:pPr>
          </w:p>
          <w:p w14:paraId="31481268">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1D52344A">
            <w:pPr>
              <w:spacing w:line="356" w:lineRule="auto"/>
              <w:rPr>
                <w:rFonts w:ascii="Arial"/>
                <w:sz w:val="21"/>
              </w:rPr>
            </w:pPr>
          </w:p>
          <w:p w14:paraId="2D0B6904">
            <w:pPr>
              <w:pStyle w:val="6"/>
              <w:spacing w:before="62" w:line="224" w:lineRule="auto"/>
              <w:ind w:left="305"/>
              <w:rPr>
                <w:sz w:val="19"/>
                <w:szCs w:val="19"/>
              </w:rPr>
            </w:pPr>
            <w:r>
              <w:rPr>
                <w:b/>
                <w:bCs/>
                <w:spacing w:val="3"/>
                <w:sz w:val="19"/>
                <w:szCs w:val="19"/>
              </w:rPr>
              <w:t>合计</w:t>
            </w:r>
          </w:p>
        </w:tc>
        <w:tc>
          <w:tcPr>
            <w:tcW w:w="2798" w:type="dxa"/>
            <w:vAlign w:val="top"/>
          </w:tcPr>
          <w:p w14:paraId="331B0265">
            <w:pPr>
              <w:spacing w:line="355" w:lineRule="auto"/>
              <w:rPr>
                <w:rFonts w:ascii="Arial"/>
                <w:sz w:val="21"/>
              </w:rPr>
            </w:pPr>
          </w:p>
          <w:p w14:paraId="7AEC92F0">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528B42B6">
            <w:pPr>
              <w:spacing w:line="356" w:lineRule="auto"/>
              <w:rPr>
                <w:rFonts w:ascii="Arial"/>
                <w:sz w:val="21"/>
              </w:rPr>
            </w:pPr>
          </w:p>
          <w:p w14:paraId="0E7B40A8">
            <w:pPr>
              <w:pStyle w:val="6"/>
              <w:spacing w:before="62" w:line="224" w:lineRule="auto"/>
              <w:ind w:left="254"/>
              <w:rPr>
                <w:sz w:val="19"/>
                <w:szCs w:val="19"/>
              </w:rPr>
            </w:pPr>
            <w:r>
              <w:rPr>
                <w:b/>
                <w:bCs/>
                <w:spacing w:val="3"/>
                <w:sz w:val="19"/>
                <w:szCs w:val="19"/>
              </w:rPr>
              <w:t>合计</w:t>
            </w:r>
          </w:p>
        </w:tc>
        <w:tc>
          <w:tcPr>
            <w:tcW w:w="893" w:type="dxa"/>
            <w:vAlign w:val="top"/>
          </w:tcPr>
          <w:p w14:paraId="2913F013">
            <w:pPr>
              <w:pStyle w:val="6"/>
              <w:spacing w:before="290" w:line="229" w:lineRule="auto"/>
              <w:ind w:left="165"/>
              <w:rPr>
                <w:sz w:val="19"/>
                <w:szCs w:val="19"/>
              </w:rPr>
            </w:pPr>
            <w:r>
              <w:rPr>
                <w:b/>
                <w:bCs/>
                <w:spacing w:val="1"/>
                <w:sz w:val="19"/>
                <w:szCs w:val="19"/>
              </w:rPr>
              <w:t>一般公</w:t>
            </w:r>
          </w:p>
          <w:p w14:paraId="08920BBD">
            <w:pPr>
              <w:pStyle w:val="6"/>
              <w:spacing w:before="24" w:line="222" w:lineRule="auto"/>
              <w:ind w:left="154"/>
              <w:rPr>
                <w:sz w:val="19"/>
                <w:szCs w:val="19"/>
              </w:rPr>
            </w:pPr>
            <w:r>
              <w:rPr>
                <w:b/>
                <w:bCs/>
                <w:spacing w:val="4"/>
                <w:sz w:val="19"/>
                <w:szCs w:val="19"/>
              </w:rPr>
              <w:t>共预算</w:t>
            </w:r>
          </w:p>
        </w:tc>
        <w:tc>
          <w:tcPr>
            <w:tcW w:w="800" w:type="dxa"/>
            <w:vAlign w:val="top"/>
          </w:tcPr>
          <w:p w14:paraId="0EE8EA3A">
            <w:pPr>
              <w:pStyle w:val="6"/>
              <w:spacing w:before="31" w:line="222" w:lineRule="auto"/>
              <w:ind w:left="211"/>
              <w:rPr>
                <w:sz w:val="19"/>
                <w:szCs w:val="19"/>
              </w:rPr>
            </w:pPr>
            <w:r>
              <w:rPr>
                <w:b/>
                <w:bCs/>
                <w:spacing w:val="2"/>
                <w:sz w:val="19"/>
                <w:szCs w:val="19"/>
              </w:rPr>
              <w:t>政府</w:t>
            </w:r>
          </w:p>
          <w:p w14:paraId="7F5C2343">
            <w:pPr>
              <w:pStyle w:val="6"/>
              <w:spacing w:before="30" w:line="222" w:lineRule="auto"/>
              <w:ind w:left="211"/>
              <w:rPr>
                <w:sz w:val="19"/>
                <w:szCs w:val="19"/>
              </w:rPr>
            </w:pPr>
            <w:r>
              <w:rPr>
                <w:b/>
                <w:bCs/>
                <w:spacing w:val="2"/>
                <w:sz w:val="19"/>
                <w:szCs w:val="19"/>
              </w:rPr>
              <w:t>性基</w:t>
            </w:r>
          </w:p>
          <w:p w14:paraId="7BC8207B">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804" w:type="dxa"/>
            <w:vAlign w:val="top"/>
          </w:tcPr>
          <w:p w14:paraId="589CC681">
            <w:pPr>
              <w:pStyle w:val="6"/>
              <w:spacing w:before="30" w:line="224" w:lineRule="auto"/>
              <w:ind w:left="223"/>
              <w:rPr>
                <w:sz w:val="19"/>
                <w:szCs w:val="19"/>
              </w:rPr>
            </w:pPr>
            <w:r>
              <w:rPr>
                <w:b/>
                <w:bCs/>
                <w:spacing w:val="-5"/>
                <w:sz w:val="19"/>
                <w:szCs w:val="19"/>
              </w:rPr>
              <w:t>国有</w:t>
            </w:r>
          </w:p>
          <w:p w14:paraId="63D6B5C9">
            <w:pPr>
              <w:pStyle w:val="6"/>
              <w:spacing w:before="28" w:line="223" w:lineRule="auto"/>
              <w:ind w:left="215"/>
              <w:rPr>
                <w:sz w:val="19"/>
                <w:szCs w:val="19"/>
              </w:rPr>
            </w:pPr>
            <w:r>
              <w:rPr>
                <w:b/>
                <w:bCs/>
                <w:sz w:val="19"/>
                <w:szCs w:val="19"/>
              </w:rPr>
              <w:t>资本</w:t>
            </w:r>
          </w:p>
          <w:p w14:paraId="1265CDD6">
            <w:pPr>
              <w:pStyle w:val="6"/>
              <w:spacing w:before="29" w:line="226" w:lineRule="auto"/>
              <w:ind w:left="211"/>
              <w:rPr>
                <w:sz w:val="19"/>
                <w:szCs w:val="19"/>
              </w:rPr>
            </w:pPr>
            <w:r>
              <w:rPr>
                <w:b/>
                <w:bCs/>
                <w:spacing w:val="2"/>
                <w:sz w:val="19"/>
                <w:szCs w:val="19"/>
              </w:rPr>
              <w:t>经营</w:t>
            </w:r>
          </w:p>
          <w:p w14:paraId="38090DCB">
            <w:pPr>
              <w:pStyle w:val="6"/>
              <w:spacing w:before="27" w:line="216" w:lineRule="auto"/>
              <w:ind w:left="214"/>
              <w:rPr>
                <w:sz w:val="19"/>
                <w:szCs w:val="19"/>
              </w:rPr>
            </w:pPr>
            <w:r>
              <w:rPr>
                <w:b/>
                <w:bCs/>
                <w:sz w:val="19"/>
                <w:szCs w:val="19"/>
              </w:rPr>
              <w:t>预算</w:t>
            </w:r>
          </w:p>
        </w:tc>
      </w:tr>
      <w:tr w14:paraId="2A02C2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B4AD80A">
            <w:pPr>
              <w:pStyle w:val="6"/>
              <w:spacing w:before="69" w:line="214" w:lineRule="auto"/>
              <w:ind w:left="125"/>
            </w:pPr>
            <w:r>
              <w:rPr>
                <w:spacing w:val="-2"/>
              </w:rPr>
              <w:t>一、财政拨款（补助）</w:t>
            </w:r>
          </w:p>
        </w:tc>
        <w:tc>
          <w:tcPr>
            <w:tcW w:w="999" w:type="dxa"/>
            <w:vAlign w:val="top"/>
          </w:tcPr>
          <w:p w14:paraId="0367A1AF">
            <w:pPr>
              <w:pStyle w:val="6"/>
              <w:spacing w:before="69"/>
              <w:ind w:left="273"/>
            </w:pPr>
            <w:r>
              <w:rPr>
                <w:spacing w:val="-3"/>
              </w:rPr>
              <w:t>5128.30</w:t>
            </w:r>
          </w:p>
        </w:tc>
        <w:tc>
          <w:tcPr>
            <w:tcW w:w="2798" w:type="dxa"/>
            <w:vAlign w:val="top"/>
          </w:tcPr>
          <w:p w14:paraId="59FA2CE2">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654E43FE">
            <w:pPr>
              <w:rPr>
                <w:rFonts w:ascii="Arial"/>
                <w:sz w:val="21"/>
              </w:rPr>
            </w:pPr>
          </w:p>
        </w:tc>
        <w:tc>
          <w:tcPr>
            <w:tcW w:w="893" w:type="dxa"/>
            <w:vAlign w:val="top"/>
          </w:tcPr>
          <w:p w14:paraId="1517E495">
            <w:pPr>
              <w:rPr>
                <w:rFonts w:ascii="Arial"/>
                <w:sz w:val="21"/>
              </w:rPr>
            </w:pPr>
          </w:p>
        </w:tc>
        <w:tc>
          <w:tcPr>
            <w:tcW w:w="800" w:type="dxa"/>
            <w:vAlign w:val="top"/>
          </w:tcPr>
          <w:p w14:paraId="1B35FB25">
            <w:pPr>
              <w:rPr>
                <w:rFonts w:ascii="Arial"/>
                <w:sz w:val="21"/>
              </w:rPr>
            </w:pPr>
          </w:p>
        </w:tc>
        <w:tc>
          <w:tcPr>
            <w:tcW w:w="804" w:type="dxa"/>
            <w:vAlign w:val="top"/>
          </w:tcPr>
          <w:p w14:paraId="7A1BCCF5">
            <w:pPr>
              <w:rPr>
                <w:rFonts w:ascii="Arial"/>
                <w:sz w:val="21"/>
              </w:rPr>
            </w:pPr>
          </w:p>
        </w:tc>
      </w:tr>
      <w:tr w14:paraId="367B91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DF5A921">
            <w:pPr>
              <w:pStyle w:val="6"/>
              <w:spacing w:before="96" w:line="214" w:lineRule="auto"/>
              <w:ind w:left="305"/>
            </w:pPr>
            <w:r>
              <w:rPr>
                <w:spacing w:val="-4"/>
              </w:rPr>
              <w:t>一般公共预算</w:t>
            </w:r>
          </w:p>
        </w:tc>
        <w:tc>
          <w:tcPr>
            <w:tcW w:w="999" w:type="dxa"/>
            <w:vAlign w:val="top"/>
          </w:tcPr>
          <w:p w14:paraId="2A916B6C">
            <w:pPr>
              <w:pStyle w:val="6"/>
              <w:spacing w:before="69"/>
              <w:ind w:left="273"/>
            </w:pPr>
            <w:r>
              <w:rPr>
                <w:spacing w:val="-3"/>
              </w:rPr>
              <w:t>5128.30</w:t>
            </w:r>
          </w:p>
        </w:tc>
        <w:tc>
          <w:tcPr>
            <w:tcW w:w="2798" w:type="dxa"/>
            <w:vAlign w:val="top"/>
          </w:tcPr>
          <w:p w14:paraId="05529160">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33B0CA33">
            <w:pPr>
              <w:rPr>
                <w:rFonts w:ascii="Arial"/>
                <w:sz w:val="21"/>
              </w:rPr>
            </w:pPr>
          </w:p>
        </w:tc>
        <w:tc>
          <w:tcPr>
            <w:tcW w:w="893" w:type="dxa"/>
            <w:vAlign w:val="top"/>
          </w:tcPr>
          <w:p w14:paraId="44118A31">
            <w:pPr>
              <w:rPr>
                <w:rFonts w:ascii="Arial"/>
                <w:sz w:val="21"/>
              </w:rPr>
            </w:pPr>
          </w:p>
        </w:tc>
        <w:tc>
          <w:tcPr>
            <w:tcW w:w="800" w:type="dxa"/>
            <w:vAlign w:val="top"/>
          </w:tcPr>
          <w:p w14:paraId="1BA9A657">
            <w:pPr>
              <w:rPr>
                <w:rFonts w:ascii="Arial"/>
                <w:sz w:val="21"/>
              </w:rPr>
            </w:pPr>
          </w:p>
        </w:tc>
        <w:tc>
          <w:tcPr>
            <w:tcW w:w="804" w:type="dxa"/>
            <w:vAlign w:val="top"/>
          </w:tcPr>
          <w:p w14:paraId="3ACE0E42">
            <w:pPr>
              <w:rPr>
                <w:rFonts w:ascii="Arial"/>
                <w:sz w:val="21"/>
              </w:rPr>
            </w:pPr>
          </w:p>
        </w:tc>
      </w:tr>
      <w:tr w14:paraId="2B34FA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5B137AE">
            <w:pPr>
              <w:pStyle w:val="6"/>
              <w:spacing w:before="96" w:line="214" w:lineRule="auto"/>
              <w:ind w:left="297"/>
            </w:pPr>
            <w:r>
              <w:rPr>
                <w:spacing w:val="-2"/>
              </w:rPr>
              <w:t>政府性基金预算</w:t>
            </w:r>
          </w:p>
        </w:tc>
        <w:tc>
          <w:tcPr>
            <w:tcW w:w="999" w:type="dxa"/>
            <w:vAlign w:val="top"/>
          </w:tcPr>
          <w:p w14:paraId="0D542A69">
            <w:pPr>
              <w:rPr>
                <w:rFonts w:ascii="Arial"/>
                <w:sz w:val="21"/>
              </w:rPr>
            </w:pPr>
          </w:p>
        </w:tc>
        <w:tc>
          <w:tcPr>
            <w:tcW w:w="2798" w:type="dxa"/>
            <w:vAlign w:val="top"/>
          </w:tcPr>
          <w:p w14:paraId="6864A17C">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11505D00">
            <w:pPr>
              <w:rPr>
                <w:rFonts w:ascii="Arial"/>
                <w:sz w:val="21"/>
              </w:rPr>
            </w:pPr>
          </w:p>
        </w:tc>
        <w:tc>
          <w:tcPr>
            <w:tcW w:w="893" w:type="dxa"/>
            <w:vAlign w:val="top"/>
          </w:tcPr>
          <w:p w14:paraId="093FA76D">
            <w:pPr>
              <w:rPr>
                <w:rFonts w:ascii="Arial"/>
                <w:sz w:val="21"/>
              </w:rPr>
            </w:pPr>
          </w:p>
        </w:tc>
        <w:tc>
          <w:tcPr>
            <w:tcW w:w="800" w:type="dxa"/>
            <w:vAlign w:val="top"/>
          </w:tcPr>
          <w:p w14:paraId="6BABDA89">
            <w:pPr>
              <w:rPr>
                <w:rFonts w:ascii="Arial"/>
                <w:sz w:val="21"/>
              </w:rPr>
            </w:pPr>
          </w:p>
        </w:tc>
        <w:tc>
          <w:tcPr>
            <w:tcW w:w="804" w:type="dxa"/>
            <w:vAlign w:val="top"/>
          </w:tcPr>
          <w:p w14:paraId="6D1F234B">
            <w:pPr>
              <w:rPr>
                <w:rFonts w:ascii="Arial"/>
                <w:sz w:val="21"/>
              </w:rPr>
            </w:pPr>
          </w:p>
        </w:tc>
      </w:tr>
      <w:tr w14:paraId="024AD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690C67">
            <w:pPr>
              <w:pStyle w:val="6"/>
              <w:spacing w:before="96" w:line="214" w:lineRule="auto"/>
              <w:ind w:left="309"/>
            </w:pPr>
            <w:r>
              <w:rPr>
                <w:spacing w:val="-3"/>
              </w:rPr>
              <w:t>国有资本经营预算</w:t>
            </w:r>
          </w:p>
        </w:tc>
        <w:tc>
          <w:tcPr>
            <w:tcW w:w="999" w:type="dxa"/>
            <w:vAlign w:val="top"/>
          </w:tcPr>
          <w:p w14:paraId="663B259C">
            <w:pPr>
              <w:rPr>
                <w:rFonts w:ascii="Arial"/>
                <w:sz w:val="21"/>
              </w:rPr>
            </w:pPr>
          </w:p>
        </w:tc>
        <w:tc>
          <w:tcPr>
            <w:tcW w:w="2798" w:type="dxa"/>
            <w:vAlign w:val="top"/>
          </w:tcPr>
          <w:p w14:paraId="07AB0E2D">
            <w:pPr>
              <w:pStyle w:val="6"/>
              <w:spacing w:before="70" w:line="213" w:lineRule="auto"/>
              <w:ind w:left="119"/>
            </w:pPr>
            <w:r>
              <w:rPr>
                <w:spacing w:val="-2"/>
              </w:rPr>
              <w:t>204 公共安全支出</w:t>
            </w:r>
          </w:p>
        </w:tc>
        <w:tc>
          <w:tcPr>
            <w:tcW w:w="892" w:type="dxa"/>
            <w:vAlign w:val="top"/>
          </w:tcPr>
          <w:p w14:paraId="7AAFC4F4">
            <w:pPr>
              <w:rPr>
                <w:rFonts w:ascii="Arial"/>
                <w:sz w:val="21"/>
              </w:rPr>
            </w:pPr>
          </w:p>
        </w:tc>
        <w:tc>
          <w:tcPr>
            <w:tcW w:w="893" w:type="dxa"/>
            <w:vAlign w:val="top"/>
          </w:tcPr>
          <w:p w14:paraId="25DDDE8E">
            <w:pPr>
              <w:rPr>
                <w:rFonts w:ascii="Arial"/>
                <w:sz w:val="21"/>
              </w:rPr>
            </w:pPr>
          </w:p>
        </w:tc>
        <w:tc>
          <w:tcPr>
            <w:tcW w:w="800" w:type="dxa"/>
            <w:vAlign w:val="top"/>
          </w:tcPr>
          <w:p w14:paraId="50A7E6C2">
            <w:pPr>
              <w:rPr>
                <w:rFonts w:ascii="Arial"/>
                <w:sz w:val="21"/>
              </w:rPr>
            </w:pPr>
          </w:p>
        </w:tc>
        <w:tc>
          <w:tcPr>
            <w:tcW w:w="804" w:type="dxa"/>
            <w:vAlign w:val="top"/>
          </w:tcPr>
          <w:p w14:paraId="07457129">
            <w:pPr>
              <w:rPr>
                <w:rFonts w:ascii="Arial"/>
                <w:sz w:val="21"/>
              </w:rPr>
            </w:pPr>
          </w:p>
        </w:tc>
      </w:tr>
      <w:tr w14:paraId="28E4F4C4">
        <w:tblPrEx>
          <w:tblCellMar>
            <w:top w:w="0" w:type="dxa"/>
            <w:left w:w="0" w:type="dxa"/>
            <w:bottom w:w="0" w:type="dxa"/>
            <w:right w:w="0" w:type="dxa"/>
          </w:tblCellMar>
        </w:tblPrEx>
        <w:trPr>
          <w:trHeight w:val="317" w:hRule="atLeast"/>
        </w:trPr>
        <w:tc>
          <w:tcPr>
            <w:tcW w:w="2034" w:type="dxa"/>
            <w:vAlign w:val="top"/>
          </w:tcPr>
          <w:p w14:paraId="3A8CB96C">
            <w:pPr>
              <w:rPr>
                <w:rFonts w:ascii="Arial"/>
                <w:sz w:val="21"/>
              </w:rPr>
            </w:pPr>
          </w:p>
        </w:tc>
        <w:tc>
          <w:tcPr>
            <w:tcW w:w="999" w:type="dxa"/>
            <w:vAlign w:val="top"/>
          </w:tcPr>
          <w:p w14:paraId="4A333D81">
            <w:pPr>
              <w:rPr>
                <w:rFonts w:ascii="Arial"/>
                <w:sz w:val="21"/>
              </w:rPr>
            </w:pPr>
          </w:p>
        </w:tc>
        <w:tc>
          <w:tcPr>
            <w:tcW w:w="2798" w:type="dxa"/>
            <w:vAlign w:val="top"/>
          </w:tcPr>
          <w:p w14:paraId="58725B5C">
            <w:pPr>
              <w:pStyle w:val="6"/>
              <w:spacing w:before="69" w:line="213" w:lineRule="auto"/>
              <w:ind w:left="119"/>
            </w:pPr>
            <w:r>
              <w:rPr>
                <w:spacing w:val="-2"/>
              </w:rPr>
              <w:t>205 教育支出</w:t>
            </w:r>
          </w:p>
        </w:tc>
        <w:tc>
          <w:tcPr>
            <w:tcW w:w="892" w:type="dxa"/>
            <w:vAlign w:val="top"/>
          </w:tcPr>
          <w:p w14:paraId="05CCF38B">
            <w:pPr>
              <w:rPr>
                <w:rFonts w:ascii="Arial"/>
                <w:sz w:val="21"/>
              </w:rPr>
            </w:pPr>
          </w:p>
        </w:tc>
        <w:tc>
          <w:tcPr>
            <w:tcW w:w="893" w:type="dxa"/>
            <w:vAlign w:val="top"/>
          </w:tcPr>
          <w:p w14:paraId="6066C73C">
            <w:pPr>
              <w:rPr>
                <w:rFonts w:ascii="Arial"/>
                <w:sz w:val="21"/>
              </w:rPr>
            </w:pPr>
          </w:p>
        </w:tc>
        <w:tc>
          <w:tcPr>
            <w:tcW w:w="800" w:type="dxa"/>
            <w:vAlign w:val="top"/>
          </w:tcPr>
          <w:p w14:paraId="217CAA93">
            <w:pPr>
              <w:rPr>
                <w:rFonts w:ascii="Arial"/>
                <w:sz w:val="21"/>
              </w:rPr>
            </w:pPr>
          </w:p>
        </w:tc>
        <w:tc>
          <w:tcPr>
            <w:tcW w:w="804" w:type="dxa"/>
            <w:vAlign w:val="top"/>
          </w:tcPr>
          <w:p w14:paraId="669DF985">
            <w:pPr>
              <w:rPr>
                <w:rFonts w:ascii="Arial"/>
                <w:sz w:val="21"/>
              </w:rPr>
            </w:pPr>
          </w:p>
        </w:tc>
      </w:tr>
      <w:tr w14:paraId="26B5D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106BB2">
            <w:pPr>
              <w:rPr>
                <w:rFonts w:ascii="Arial"/>
                <w:sz w:val="21"/>
              </w:rPr>
            </w:pPr>
          </w:p>
        </w:tc>
        <w:tc>
          <w:tcPr>
            <w:tcW w:w="999" w:type="dxa"/>
            <w:vAlign w:val="top"/>
          </w:tcPr>
          <w:p w14:paraId="0AD5344D">
            <w:pPr>
              <w:rPr>
                <w:rFonts w:ascii="Arial"/>
                <w:sz w:val="21"/>
              </w:rPr>
            </w:pPr>
          </w:p>
        </w:tc>
        <w:tc>
          <w:tcPr>
            <w:tcW w:w="2798" w:type="dxa"/>
            <w:vAlign w:val="top"/>
          </w:tcPr>
          <w:p w14:paraId="1CEF8560">
            <w:pPr>
              <w:pStyle w:val="6"/>
              <w:spacing w:before="71" w:line="213" w:lineRule="auto"/>
              <w:ind w:left="119"/>
            </w:pPr>
            <w:r>
              <w:rPr>
                <w:spacing w:val="-2"/>
              </w:rPr>
              <w:t>206 科学技术支出</w:t>
            </w:r>
          </w:p>
        </w:tc>
        <w:tc>
          <w:tcPr>
            <w:tcW w:w="892" w:type="dxa"/>
            <w:vAlign w:val="top"/>
          </w:tcPr>
          <w:p w14:paraId="0757A51A">
            <w:pPr>
              <w:rPr>
                <w:rFonts w:ascii="Arial"/>
                <w:sz w:val="21"/>
              </w:rPr>
            </w:pPr>
          </w:p>
        </w:tc>
        <w:tc>
          <w:tcPr>
            <w:tcW w:w="893" w:type="dxa"/>
            <w:vAlign w:val="top"/>
          </w:tcPr>
          <w:p w14:paraId="77C6F812">
            <w:pPr>
              <w:rPr>
                <w:rFonts w:ascii="Arial"/>
                <w:sz w:val="21"/>
              </w:rPr>
            </w:pPr>
          </w:p>
        </w:tc>
        <w:tc>
          <w:tcPr>
            <w:tcW w:w="800" w:type="dxa"/>
            <w:vAlign w:val="top"/>
          </w:tcPr>
          <w:p w14:paraId="31BFB1CB">
            <w:pPr>
              <w:rPr>
                <w:rFonts w:ascii="Arial"/>
                <w:sz w:val="21"/>
              </w:rPr>
            </w:pPr>
          </w:p>
        </w:tc>
        <w:tc>
          <w:tcPr>
            <w:tcW w:w="804" w:type="dxa"/>
            <w:vAlign w:val="top"/>
          </w:tcPr>
          <w:p w14:paraId="72FC2E7D">
            <w:pPr>
              <w:rPr>
                <w:rFonts w:ascii="Arial"/>
                <w:sz w:val="21"/>
              </w:rPr>
            </w:pPr>
          </w:p>
        </w:tc>
      </w:tr>
      <w:tr w14:paraId="7D605A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16DD28">
            <w:pPr>
              <w:rPr>
                <w:rFonts w:ascii="Arial"/>
                <w:sz w:val="21"/>
              </w:rPr>
            </w:pPr>
          </w:p>
        </w:tc>
        <w:tc>
          <w:tcPr>
            <w:tcW w:w="999" w:type="dxa"/>
            <w:vAlign w:val="top"/>
          </w:tcPr>
          <w:p w14:paraId="339A5289">
            <w:pPr>
              <w:rPr>
                <w:rFonts w:ascii="Arial"/>
                <w:sz w:val="21"/>
              </w:rPr>
            </w:pPr>
          </w:p>
        </w:tc>
        <w:tc>
          <w:tcPr>
            <w:tcW w:w="2798" w:type="dxa"/>
            <w:vAlign w:val="top"/>
          </w:tcPr>
          <w:p w14:paraId="1579CD58">
            <w:pPr>
              <w:pStyle w:val="6"/>
              <w:spacing w:before="71" w:line="213" w:lineRule="auto"/>
              <w:ind w:left="119"/>
            </w:pPr>
            <w:r>
              <w:rPr>
                <w:spacing w:val="-1"/>
              </w:rPr>
              <w:t>207 文化旅游体育与传媒支出</w:t>
            </w:r>
          </w:p>
        </w:tc>
        <w:tc>
          <w:tcPr>
            <w:tcW w:w="892" w:type="dxa"/>
            <w:vAlign w:val="top"/>
          </w:tcPr>
          <w:p w14:paraId="42E6DBE8">
            <w:pPr>
              <w:rPr>
                <w:rFonts w:ascii="Arial"/>
                <w:sz w:val="21"/>
              </w:rPr>
            </w:pPr>
          </w:p>
        </w:tc>
        <w:tc>
          <w:tcPr>
            <w:tcW w:w="893" w:type="dxa"/>
            <w:vAlign w:val="top"/>
          </w:tcPr>
          <w:p w14:paraId="11B4D364">
            <w:pPr>
              <w:rPr>
                <w:rFonts w:ascii="Arial"/>
                <w:sz w:val="21"/>
              </w:rPr>
            </w:pPr>
          </w:p>
        </w:tc>
        <w:tc>
          <w:tcPr>
            <w:tcW w:w="800" w:type="dxa"/>
            <w:vAlign w:val="top"/>
          </w:tcPr>
          <w:p w14:paraId="6AE75E30">
            <w:pPr>
              <w:rPr>
                <w:rFonts w:ascii="Arial"/>
                <w:sz w:val="21"/>
              </w:rPr>
            </w:pPr>
          </w:p>
        </w:tc>
        <w:tc>
          <w:tcPr>
            <w:tcW w:w="804" w:type="dxa"/>
            <w:vAlign w:val="top"/>
          </w:tcPr>
          <w:p w14:paraId="4B9BD870">
            <w:pPr>
              <w:rPr>
                <w:rFonts w:ascii="Arial"/>
                <w:sz w:val="21"/>
              </w:rPr>
            </w:pPr>
          </w:p>
        </w:tc>
      </w:tr>
      <w:tr w14:paraId="289E7E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FF4261">
            <w:pPr>
              <w:rPr>
                <w:rFonts w:ascii="Arial"/>
                <w:sz w:val="21"/>
              </w:rPr>
            </w:pPr>
          </w:p>
        </w:tc>
        <w:tc>
          <w:tcPr>
            <w:tcW w:w="999" w:type="dxa"/>
            <w:vAlign w:val="top"/>
          </w:tcPr>
          <w:p w14:paraId="31945AAF">
            <w:pPr>
              <w:rPr>
                <w:rFonts w:ascii="Arial"/>
                <w:sz w:val="21"/>
              </w:rPr>
            </w:pPr>
          </w:p>
        </w:tc>
        <w:tc>
          <w:tcPr>
            <w:tcW w:w="2798" w:type="dxa"/>
            <w:vAlign w:val="top"/>
          </w:tcPr>
          <w:p w14:paraId="7796F107">
            <w:pPr>
              <w:pStyle w:val="6"/>
              <w:spacing w:before="70" w:line="213" w:lineRule="auto"/>
              <w:ind w:left="119"/>
            </w:pPr>
            <w:r>
              <w:rPr>
                <w:spacing w:val="-2"/>
              </w:rPr>
              <w:t>208 社会保障和就业支出</w:t>
            </w:r>
          </w:p>
        </w:tc>
        <w:tc>
          <w:tcPr>
            <w:tcW w:w="892" w:type="dxa"/>
            <w:vAlign w:val="top"/>
          </w:tcPr>
          <w:p w14:paraId="13978B67">
            <w:pPr>
              <w:pStyle w:val="6"/>
              <w:spacing w:before="70"/>
              <w:ind w:left="169"/>
            </w:pPr>
            <w:r>
              <w:rPr>
                <w:spacing w:val="-3"/>
              </w:rPr>
              <w:t>5013.84</w:t>
            </w:r>
          </w:p>
        </w:tc>
        <w:tc>
          <w:tcPr>
            <w:tcW w:w="893" w:type="dxa"/>
            <w:vAlign w:val="top"/>
          </w:tcPr>
          <w:p w14:paraId="07C737C9">
            <w:pPr>
              <w:pStyle w:val="6"/>
              <w:spacing w:before="70"/>
              <w:ind w:left="170"/>
            </w:pPr>
            <w:r>
              <w:rPr>
                <w:spacing w:val="-3"/>
              </w:rPr>
              <w:t>5013.84</w:t>
            </w:r>
          </w:p>
        </w:tc>
        <w:tc>
          <w:tcPr>
            <w:tcW w:w="800" w:type="dxa"/>
            <w:vAlign w:val="top"/>
          </w:tcPr>
          <w:p w14:paraId="5383E02E">
            <w:pPr>
              <w:rPr>
                <w:rFonts w:ascii="Arial"/>
                <w:sz w:val="21"/>
              </w:rPr>
            </w:pPr>
          </w:p>
        </w:tc>
        <w:tc>
          <w:tcPr>
            <w:tcW w:w="804" w:type="dxa"/>
            <w:vAlign w:val="top"/>
          </w:tcPr>
          <w:p w14:paraId="1FB41BE4">
            <w:pPr>
              <w:rPr>
                <w:rFonts w:ascii="Arial"/>
                <w:sz w:val="21"/>
              </w:rPr>
            </w:pPr>
          </w:p>
        </w:tc>
      </w:tr>
      <w:tr w14:paraId="26226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7BDE94">
            <w:pPr>
              <w:rPr>
                <w:rFonts w:ascii="Arial"/>
                <w:sz w:val="21"/>
              </w:rPr>
            </w:pPr>
          </w:p>
        </w:tc>
        <w:tc>
          <w:tcPr>
            <w:tcW w:w="999" w:type="dxa"/>
            <w:vAlign w:val="top"/>
          </w:tcPr>
          <w:p w14:paraId="5D00B346">
            <w:pPr>
              <w:rPr>
                <w:rFonts w:ascii="Arial"/>
                <w:sz w:val="21"/>
              </w:rPr>
            </w:pPr>
          </w:p>
        </w:tc>
        <w:tc>
          <w:tcPr>
            <w:tcW w:w="2798" w:type="dxa"/>
            <w:vAlign w:val="top"/>
          </w:tcPr>
          <w:p w14:paraId="73E2EB32">
            <w:pPr>
              <w:pStyle w:val="6"/>
              <w:spacing w:before="70" w:line="213" w:lineRule="auto"/>
              <w:ind w:left="119"/>
            </w:pPr>
            <w:r>
              <w:rPr>
                <w:spacing w:val="-2"/>
              </w:rPr>
              <w:t>209 社会保险基金支出</w:t>
            </w:r>
          </w:p>
        </w:tc>
        <w:tc>
          <w:tcPr>
            <w:tcW w:w="892" w:type="dxa"/>
            <w:vAlign w:val="top"/>
          </w:tcPr>
          <w:p w14:paraId="521B209F">
            <w:pPr>
              <w:rPr>
                <w:rFonts w:ascii="Arial"/>
                <w:sz w:val="21"/>
              </w:rPr>
            </w:pPr>
          </w:p>
        </w:tc>
        <w:tc>
          <w:tcPr>
            <w:tcW w:w="893" w:type="dxa"/>
            <w:vAlign w:val="top"/>
          </w:tcPr>
          <w:p w14:paraId="2C9E1F57">
            <w:pPr>
              <w:rPr>
                <w:rFonts w:ascii="Arial"/>
                <w:sz w:val="21"/>
              </w:rPr>
            </w:pPr>
          </w:p>
        </w:tc>
        <w:tc>
          <w:tcPr>
            <w:tcW w:w="800" w:type="dxa"/>
            <w:vAlign w:val="top"/>
          </w:tcPr>
          <w:p w14:paraId="7454EBBD">
            <w:pPr>
              <w:rPr>
                <w:rFonts w:ascii="Arial"/>
                <w:sz w:val="21"/>
              </w:rPr>
            </w:pPr>
          </w:p>
        </w:tc>
        <w:tc>
          <w:tcPr>
            <w:tcW w:w="804" w:type="dxa"/>
            <w:vAlign w:val="top"/>
          </w:tcPr>
          <w:p w14:paraId="7C56C0C9">
            <w:pPr>
              <w:rPr>
                <w:rFonts w:ascii="Arial"/>
                <w:sz w:val="21"/>
              </w:rPr>
            </w:pPr>
          </w:p>
        </w:tc>
      </w:tr>
      <w:tr w14:paraId="69BE3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3BBA81">
            <w:pPr>
              <w:rPr>
                <w:rFonts w:ascii="Arial"/>
                <w:sz w:val="21"/>
              </w:rPr>
            </w:pPr>
          </w:p>
        </w:tc>
        <w:tc>
          <w:tcPr>
            <w:tcW w:w="999" w:type="dxa"/>
            <w:vAlign w:val="top"/>
          </w:tcPr>
          <w:p w14:paraId="4C897928">
            <w:pPr>
              <w:rPr>
                <w:rFonts w:ascii="Arial"/>
                <w:sz w:val="21"/>
              </w:rPr>
            </w:pPr>
          </w:p>
        </w:tc>
        <w:tc>
          <w:tcPr>
            <w:tcW w:w="2798" w:type="dxa"/>
            <w:vAlign w:val="top"/>
          </w:tcPr>
          <w:p w14:paraId="1F53C539">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1655B208">
            <w:pPr>
              <w:pStyle w:val="6"/>
              <w:spacing w:before="69"/>
              <w:ind w:left="346"/>
            </w:pPr>
            <w:r>
              <w:rPr>
                <w:spacing w:val="-3"/>
              </w:rPr>
              <w:t>42.89</w:t>
            </w:r>
          </w:p>
        </w:tc>
        <w:tc>
          <w:tcPr>
            <w:tcW w:w="893" w:type="dxa"/>
            <w:vAlign w:val="top"/>
          </w:tcPr>
          <w:p w14:paraId="6BAD13BF">
            <w:pPr>
              <w:pStyle w:val="6"/>
              <w:spacing w:before="69"/>
              <w:ind w:left="347"/>
            </w:pPr>
            <w:r>
              <w:rPr>
                <w:spacing w:val="-3"/>
              </w:rPr>
              <w:t>42.89</w:t>
            </w:r>
          </w:p>
        </w:tc>
        <w:tc>
          <w:tcPr>
            <w:tcW w:w="800" w:type="dxa"/>
            <w:vAlign w:val="top"/>
          </w:tcPr>
          <w:p w14:paraId="34EE26A6">
            <w:pPr>
              <w:rPr>
                <w:rFonts w:ascii="Arial"/>
                <w:sz w:val="21"/>
              </w:rPr>
            </w:pPr>
          </w:p>
        </w:tc>
        <w:tc>
          <w:tcPr>
            <w:tcW w:w="804" w:type="dxa"/>
            <w:vAlign w:val="top"/>
          </w:tcPr>
          <w:p w14:paraId="4E5E2298">
            <w:pPr>
              <w:rPr>
                <w:rFonts w:ascii="Arial"/>
                <w:sz w:val="21"/>
              </w:rPr>
            </w:pPr>
          </w:p>
        </w:tc>
      </w:tr>
      <w:tr w14:paraId="00CA0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5E8432">
            <w:pPr>
              <w:rPr>
                <w:rFonts w:ascii="Arial"/>
                <w:sz w:val="21"/>
              </w:rPr>
            </w:pPr>
          </w:p>
        </w:tc>
        <w:tc>
          <w:tcPr>
            <w:tcW w:w="999" w:type="dxa"/>
            <w:vAlign w:val="top"/>
          </w:tcPr>
          <w:p w14:paraId="04E8E8E7">
            <w:pPr>
              <w:rPr>
                <w:rFonts w:ascii="Arial"/>
                <w:sz w:val="21"/>
              </w:rPr>
            </w:pPr>
          </w:p>
        </w:tc>
        <w:tc>
          <w:tcPr>
            <w:tcW w:w="2798" w:type="dxa"/>
            <w:vAlign w:val="top"/>
          </w:tcPr>
          <w:p w14:paraId="51AC13FB">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5AEF2FE2">
            <w:pPr>
              <w:rPr>
                <w:rFonts w:ascii="Arial"/>
                <w:sz w:val="21"/>
              </w:rPr>
            </w:pPr>
          </w:p>
        </w:tc>
        <w:tc>
          <w:tcPr>
            <w:tcW w:w="893" w:type="dxa"/>
            <w:vAlign w:val="top"/>
          </w:tcPr>
          <w:p w14:paraId="1AE54722">
            <w:pPr>
              <w:rPr>
                <w:rFonts w:ascii="Arial"/>
                <w:sz w:val="21"/>
              </w:rPr>
            </w:pPr>
          </w:p>
        </w:tc>
        <w:tc>
          <w:tcPr>
            <w:tcW w:w="800" w:type="dxa"/>
            <w:vAlign w:val="top"/>
          </w:tcPr>
          <w:p w14:paraId="7F2A1073">
            <w:pPr>
              <w:rPr>
                <w:rFonts w:ascii="Arial"/>
                <w:sz w:val="21"/>
              </w:rPr>
            </w:pPr>
          </w:p>
        </w:tc>
        <w:tc>
          <w:tcPr>
            <w:tcW w:w="804" w:type="dxa"/>
            <w:vAlign w:val="top"/>
          </w:tcPr>
          <w:p w14:paraId="64BF7D4F">
            <w:pPr>
              <w:rPr>
                <w:rFonts w:ascii="Arial"/>
                <w:sz w:val="21"/>
              </w:rPr>
            </w:pPr>
          </w:p>
        </w:tc>
      </w:tr>
      <w:tr w14:paraId="063C96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C99440">
            <w:pPr>
              <w:rPr>
                <w:rFonts w:ascii="Arial"/>
                <w:sz w:val="21"/>
              </w:rPr>
            </w:pPr>
          </w:p>
        </w:tc>
        <w:tc>
          <w:tcPr>
            <w:tcW w:w="999" w:type="dxa"/>
            <w:vAlign w:val="top"/>
          </w:tcPr>
          <w:p w14:paraId="4B714785">
            <w:pPr>
              <w:rPr>
                <w:rFonts w:ascii="Arial"/>
                <w:sz w:val="21"/>
              </w:rPr>
            </w:pPr>
          </w:p>
        </w:tc>
        <w:tc>
          <w:tcPr>
            <w:tcW w:w="2798" w:type="dxa"/>
            <w:vAlign w:val="top"/>
          </w:tcPr>
          <w:p w14:paraId="6F2EF28F">
            <w:pPr>
              <w:pStyle w:val="6"/>
              <w:spacing w:before="71" w:line="213" w:lineRule="auto"/>
              <w:ind w:left="119"/>
            </w:pPr>
            <w:r>
              <w:rPr>
                <w:spacing w:val="-2"/>
              </w:rPr>
              <w:t>212 城乡社区支出</w:t>
            </w:r>
          </w:p>
        </w:tc>
        <w:tc>
          <w:tcPr>
            <w:tcW w:w="892" w:type="dxa"/>
            <w:vAlign w:val="top"/>
          </w:tcPr>
          <w:p w14:paraId="5B6FBDA8">
            <w:pPr>
              <w:rPr>
                <w:rFonts w:ascii="Arial"/>
                <w:sz w:val="21"/>
              </w:rPr>
            </w:pPr>
          </w:p>
        </w:tc>
        <w:tc>
          <w:tcPr>
            <w:tcW w:w="893" w:type="dxa"/>
            <w:vAlign w:val="top"/>
          </w:tcPr>
          <w:p w14:paraId="2894E378">
            <w:pPr>
              <w:rPr>
                <w:rFonts w:ascii="Arial"/>
                <w:sz w:val="21"/>
              </w:rPr>
            </w:pPr>
          </w:p>
        </w:tc>
        <w:tc>
          <w:tcPr>
            <w:tcW w:w="800" w:type="dxa"/>
            <w:vAlign w:val="top"/>
          </w:tcPr>
          <w:p w14:paraId="29D33BE0">
            <w:pPr>
              <w:rPr>
                <w:rFonts w:ascii="Arial"/>
                <w:sz w:val="21"/>
              </w:rPr>
            </w:pPr>
          </w:p>
        </w:tc>
        <w:tc>
          <w:tcPr>
            <w:tcW w:w="804" w:type="dxa"/>
            <w:vAlign w:val="top"/>
          </w:tcPr>
          <w:p w14:paraId="444E6A54">
            <w:pPr>
              <w:rPr>
                <w:rFonts w:ascii="Arial"/>
                <w:sz w:val="21"/>
              </w:rPr>
            </w:pPr>
          </w:p>
        </w:tc>
      </w:tr>
      <w:tr w14:paraId="6675F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126883">
            <w:pPr>
              <w:rPr>
                <w:rFonts w:ascii="Arial"/>
                <w:sz w:val="21"/>
              </w:rPr>
            </w:pPr>
          </w:p>
        </w:tc>
        <w:tc>
          <w:tcPr>
            <w:tcW w:w="999" w:type="dxa"/>
            <w:vAlign w:val="top"/>
          </w:tcPr>
          <w:p w14:paraId="21DAB180">
            <w:pPr>
              <w:rPr>
                <w:rFonts w:ascii="Arial"/>
                <w:sz w:val="21"/>
              </w:rPr>
            </w:pPr>
          </w:p>
        </w:tc>
        <w:tc>
          <w:tcPr>
            <w:tcW w:w="2798" w:type="dxa"/>
            <w:vAlign w:val="top"/>
          </w:tcPr>
          <w:p w14:paraId="67341A38">
            <w:pPr>
              <w:pStyle w:val="6"/>
              <w:spacing w:before="71" w:line="213" w:lineRule="auto"/>
              <w:ind w:left="119"/>
            </w:pPr>
            <w:r>
              <w:rPr>
                <w:spacing w:val="-2"/>
              </w:rPr>
              <w:t>213 农林水支出</w:t>
            </w:r>
          </w:p>
        </w:tc>
        <w:tc>
          <w:tcPr>
            <w:tcW w:w="892" w:type="dxa"/>
            <w:vAlign w:val="top"/>
          </w:tcPr>
          <w:p w14:paraId="70DB8CA1">
            <w:pPr>
              <w:pStyle w:val="6"/>
              <w:spacing w:before="71"/>
              <w:ind w:left="438"/>
            </w:pPr>
            <w:r>
              <w:rPr>
                <w:spacing w:val="-4"/>
              </w:rPr>
              <w:t>2.00</w:t>
            </w:r>
          </w:p>
        </w:tc>
        <w:tc>
          <w:tcPr>
            <w:tcW w:w="893" w:type="dxa"/>
            <w:vAlign w:val="top"/>
          </w:tcPr>
          <w:p w14:paraId="3CAD67BE">
            <w:pPr>
              <w:pStyle w:val="6"/>
              <w:spacing w:before="71"/>
              <w:ind w:left="439"/>
            </w:pPr>
            <w:r>
              <w:rPr>
                <w:spacing w:val="-4"/>
              </w:rPr>
              <w:t>2.00</w:t>
            </w:r>
          </w:p>
        </w:tc>
        <w:tc>
          <w:tcPr>
            <w:tcW w:w="800" w:type="dxa"/>
            <w:vAlign w:val="top"/>
          </w:tcPr>
          <w:p w14:paraId="681FF42C">
            <w:pPr>
              <w:rPr>
                <w:rFonts w:ascii="Arial"/>
                <w:sz w:val="21"/>
              </w:rPr>
            </w:pPr>
          </w:p>
        </w:tc>
        <w:tc>
          <w:tcPr>
            <w:tcW w:w="804" w:type="dxa"/>
            <w:vAlign w:val="top"/>
          </w:tcPr>
          <w:p w14:paraId="587B4E6B">
            <w:pPr>
              <w:rPr>
                <w:rFonts w:ascii="Arial"/>
                <w:sz w:val="21"/>
              </w:rPr>
            </w:pPr>
          </w:p>
        </w:tc>
      </w:tr>
      <w:tr w14:paraId="2F5F4E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D10714">
            <w:pPr>
              <w:rPr>
                <w:rFonts w:ascii="Arial"/>
                <w:sz w:val="21"/>
              </w:rPr>
            </w:pPr>
          </w:p>
        </w:tc>
        <w:tc>
          <w:tcPr>
            <w:tcW w:w="999" w:type="dxa"/>
            <w:vAlign w:val="top"/>
          </w:tcPr>
          <w:p w14:paraId="6433AB25">
            <w:pPr>
              <w:rPr>
                <w:rFonts w:ascii="Arial"/>
                <w:sz w:val="21"/>
              </w:rPr>
            </w:pPr>
          </w:p>
        </w:tc>
        <w:tc>
          <w:tcPr>
            <w:tcW w:w="2798" w:type="dxa"/>
            <w:vAlign w:val="top"/>
          </w:tcPr>
          <w:p w14:paraId="28ADAE32">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50756F5B">
            <w:pPr>
              <w:rPr>
                <w:rFonts w:ascii="Arial"/>
                <w:sz w:val="21"/>
              </w:rPr>
            </w:pPr>
          </w:p>
        </w:tc>
        <w:tc>
          <w:tcPr>
            <w:tcW w:w="893" w:type="dxa"/>
            <w:vAlign w:val="top"/>
          </w:tcPr>
          <w:p w14:paraId="765E134C">
            <w:pPr>
              <w:rPr>
                <w:rFonts w:ascii="Arial"/>
                <w:sz w:val="21"/>
              </w:rPr>
            </w:pPr>
          </w:p>
        </w:tc>
        <w:tc>
          <w:tcPr>
            <w:tcW w:w="800" w:type="dxa"/>
            <w:vAlign w:val="top"/>
          </w:tcPr>
          <w:p w14:paraId="0087D150">
            <w:pPr>
              <w:rPr>
                <w:rFonts w:ascii="Arial"/>
                <w:sz w:val="21"/>
              </w:rPr>
            </w:pPr>
          </w:p>
        </w:tc>
        <w:tc>
          <w:tcPr>
            <w:tcW w:w="804" w:type="dxa"/>
            <w:vAlign w:val="top"/>
          </w:tcPr>
          <w:p w14:paraId="7FB50377">
            <w:pPr>
              <w:rPr>
                <w:rFonts w:ascii="Arial"/>
                <w:sz w:val="21"/>
              </w:rPr>
            </w:pPr>
          </w:p>
        </w:tc>
      </w:tr>
      <w:tr w14:paraId="6FA84E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8BB282">
            <w:pPr>
              <w:rPr>
                <w:rFonts w:ascii="Arial"/>
                <w:sz w:val="21"/>
              </w:rPr>
            </w:pPr>
          </w:p>
        </w:tc>
        <w:tc>
          <w:tcPr>
            <w:tcW w:w="999" w:type="dxa"/>
            <w:vAlign w:val="top"/>
          </w:tcPr>
          <w:p w14:paraId="24D4E286">
            <w:pPr>
              <w:rPr>
                <w:rFonts w:ascii="Arial"/>
                <w:sz w:val="21"/>
              </w:rPr>
            </w:pPr>
          </w:p>
        </w:tc>
        <w:tc>
          <w:tcPr>
            <w:tcW w:w="2798" w:type="dxa"/>
            <w:vAlign w:val="top"/>
          </w:tcPr>
          <w:p w14:paraId="6E04E588">
            <w:pPr>
              <w:pStyle w:val="6"/>
              <w:spacing w:before="70" w:line="213" w:lineRule="auto"/>
              <w:ind w:left="119"/>
            </w:pPr>
            <w:r>
              <w:rPr>
                <w:spacing w:val="-1"/>
              </w:rPr>
              <w:t>215 资源勘探工业信息等支出</w:t>
            </w:r>
          </w:p>
        </w:tc>
        <w:tc>
          <w:tcPr>
            <w:tcW w:w="892" w:type="dxa"/>
            <w:vAlign w:val="top"/>
          </w:tcPr>
          <w:p w14:paraId="11EEFDB2">
            <w:pPr>
              <w:rPr>
                <w:rFonts w:ascii="Arial"/>
                <w:sz w:val="21"/>
              </w:rPr>
            </w:pPr>
          </w:p>
        </w:tc>
        <w:tc>
          <w:tcPr>
            <w:tcW w:w="893" w:type="dxa"/>
            <w:vAlign w:val="top"/>
          </w:tcPr>
          <w:p w14:paraId="6EF71ED8">
            <w:pPr>
              <w:rPr>
                <w:rFonts w:ascii="Arial"/>
                <w:sz w:val="21"/>
              </w:rPr>
            </w:pPr>
          </w:p>
        </w:tc>
        <w:tc>
          <w:tcPr>
            <w:tcW w:w="800" w:type="dxa"/>
            <w:vAlign w:val="top"/>
          </w:tcPr>
          <w:p w14:paraId="2D4D297E">
            <w:pPr>
              <w:rPr>
                <w:rFonts w:ascii="Arial"/>
                <w:sz w:val="21"/>
              </w:rPr>
            </w:pPr>
          </w:p>
        </w:tc>
        <w:tc>
          <w:tcPr>
            <w:tcW w:w="804" w:type="dxa"/>
            <w:vAlign w:val="top"/>
          </w:tcPr>
          <w:p w14:paraId="20FDC21F">
            <w:pPr>
              <w:rPr>
                <w:rFonts w:ascii="Arial"/>
                <w:sz w:val="21"/>
              </w:rPr>
            </w:pPr>
          </w:p>
        </w:tc>
      </w:tr>
      <w:tr w14:paraId="32545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5329BC">
            <w:pPr>
              <w:rPr>
                <w:rFonts w:ascii="Arial"/>
                <w:sz w:val="21"/>
              </w:rPr>
            </w:pPr>
          </w:p>
        </w:tc>
        <w:tc>
          <w:tcPr>
            <w:tcW w:w="999" w:type="dxa"/>
            <w:vAlign w:val="top"/>
          </w:tcPr>
          <w:p w14:paraId="14441C6E">
            <w:pPr>
              <w:rPr>
                <w:rFonts w:ascii="Arial"/>
                <w:sz w:val="21"/>
              </w:rPr>
            </w:pPr>
          </w:p>
        </w:tc>
        <w:tc>
          <w:tcPr>
            <w:tcW w:w="2798" w:type="dxa"/>
            <w:vAlign w:val="top"/>
          </w:tcPr>
          <w:p w14:paraId="58618E7D">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3088B1D4">
            <w:pPr>
              <w:rPr>
                <w:rFonts w:ascii="Arial"/>
                <w:sz w:val="21"/>
              </w:rPr>
            </w:pPr>
          </w:p>
        </w:tc>
        <w:tc>
          <w:tcPr>
            <w:tcW w:w="893" w:type="dxa"/>
            <w:vAlign w:val="top"/>
          </w:tcPr>
          <w:p w14:paraId="772FC452">
            <w:pPr>
              <w:rPr>
                <w:rFonts w:ascii="Arial"/>
                <w:sz w:val="21"/>
              </w:rPr>
            </w:pPr>
          </w:p>
        </w:tc>
        <w:tc>
          <w:tcPr>
            <w:tcW w:w="800" w:type="dxa"/>
            <w:vAlign w:val="top"/>
          </w:tcPr>
          <w:p w14:paraId="2E857D1D">
            <w:pPr>
              <w:rPr>
                <w:rFonts w:ascii="Arial"/>
                <w:sz w:val="21"/>
              </w:rPr>
            </w:pPr>
          </w:p>
        </w:tc>
        <w:tc>
          <w:tcPr>
            <w:tcW w:w="804" w:type="dxa"/>
            <w:vAlign w:val="top"/>
          </w:tcPr>
          <w:p w14:paraId="63D7BBD4">
            <w:pPr>
              <w:rPr>
                <w:rFonts w:ascii="Arial"/>
                <w:sz w:val="21"/>
              </w:rPr>
            </w:pPr>
          </w:p>
        </w:tc>
      </w:tr>
      <w:tr w14:paraId="5049F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E4AC463">
            <w:pPr>
              <w:rPr>
                <w:rFonts w:ascii="Arial"/>
                <w:sz w:val="21"/>
              </w:rPr>
            </w:pPr>
          </w:p>
        </w:tc>
        <w:tc>
          <w:tcPr>
            <w:tcW w:w="999" w:type="dxa"/>
            <w:vAlign w:val="top"/>
          </w:tcPr>
          <w:p w14:paraId="08620BCD">
            <w:pPr>
              <w:rPr>
                <w:rFonts w:ascii="Arial"/>
                <w:sz w:val="21"/>
              </w:rPr>
            </w:pPr>
          </w:p>
        </w:tc>
        <w:tc>
          <w:tcPr>
            <w:tcW w:w="2798" w:type="dxa"/>
            <w:vAlign w:val="top"/>
          </w:tcPr>
          <w:p w14:paraId="0FBF3F47">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668AA80A">
            <w:pPr>
              <w:rPr>
                <w:rFonts w:ascii="Arial"/>
                <w:sz w:val="21"/>
              </w:rPr>
            </w:pPr>
          </w:p>
        </w:tc>
        <w:tc>
          <w:tcPr>
            <w:tcW w:w="893" w:type="dxa"/>
            <w:vAlign w:val="top"/>
          </w:tcPr>
          <w:p w14:paraId="37C9670F">
            <w:pPr>
              <w:rPr>
                <w:rFonts w:ascii="Arial"/>
                <w:sz w:val="21"/>
              </w:rPr>
            </w:pPr>
          </w:p>
        </w:tc>
        <w:tc>
          <w:tcPr>
            <w:tcW w:w="800" w:type="dxa"/>
            <w:vAlign w:val="top"/>
          </w:tcPr>
          <w:p w14:paraId="7FF55808">
            <w:pPr>
              <w:rPr>
                <w:rFonts w:ascii="Arial"/>
                <w:sz w:val="21"/>
              </w:rPr>
            </w:pPr>
          </w:p>
        </w:tc>
        <w:tc>
          <w:tcPr>
            <w:tcW w:w="804" w:type="dxa"/>
            <w:vAlign w:val="top"/>
          </w:tcPr>
          <w:p w14:paraId="14DDE4DA">
            <w:pPr>
              <w:rPr>
                <w:rFonts w:ascii="Arial"/>
                <w:sz w:val="21"/>
              </w:rPr>
            </w:pPr>
          </w:p>
        </w:tc>
      </w:tr>
      <w:tr w14:paraId="35315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E71331">
            <w:pPr>
              <w:rPr>
                <w:rFonts w:ascii="Arial"/>
                <w:sz w:val="21"/>
              </w:rPr>
            </w:pPr>
          </w:p>
        </w:tc>
        <w:tc>
          <w:tcPr>
            <w:tcW w:w="999" w:type="dxa"/>
            <w:vAlign w:val="top"/>
          </w:tcPr>
          <w:p w14:paraId="09B1FCF6">
            <w:pPr>
              <w:rPr>
                <w:rFonts w:ascii="Arial"/>
                <w:sz w:val="21"/>
              </w:rPr>
            </w:pPr>
          </w:p>
        </w:tc>
        <w:tc>
          <w:tcPr>
            <w:tcW w:w="2798" w:type="dxa"/>
            <w:vAlign w:val="top"/>
          </w:tcPr>
          <w:p w14:paraId="16F5EFCB">
            <w:pPr>
              <w:pStyle w:val="6"/>
              <w:spacing w:before="72" w:line="213" w:lineRule="auto"/>
              <w:ind w:left="119"/>
            </w:pPr>
            <w:r>
              <w:rPr>
                <w:spacing w:val="-2"/>
              </w:rPr>
              <w:t>219 援助其他地区支出</w:t>
            </w:r>
          </w:p>
        </w:tc>
        <w:tc>
          <w:tcPr>
            <w:tcW w:w="892" w:type="dxa"/>
            <w:vAlign w:val="top"/>
          </w:tcPr>
          <w:p w14:paraId="474BEAE8">
            <w:pPr>
              <w:rPr>
                <w:rFonts w:ascii="Arial"/>
                <w:sz w:val="21"/>
              </w:rPr>
            </w:pPr>
          </w:p>
        </w:tc>
        <w:tc>
          <w:tcPr>
            <w:tcW w:w="893" w:type="dxa"/>
            <w:vAlign w:val="top"/>
          </w:tcPr>
          <w:p w14:paraId="0929DD28">
            <w:pPr>
              <w:rPr>
                <w:rFonts w:ascii="Arial"/>
                <w:sz w:val="21"/>
              </w:rPr>
            </w:pPr>
          </w:p>
        </w:tc>
        <w:tc>
          <w:tcPr>
            <w:tcW w:w="800" w:type="dxa"/>
            <w:vAlign w:val="top"/>
          </w:tcPr>
          <w:p w14:paraId="209AEDD2">
            <w:pPr>
              <w:rPr>
                <w:rFonts w:ascii="Arial"/>
                <w:sz w:val="21"/>
              </w:rPr>
            </w:pPr>
          </w:p>
        </w:tc>
        <w:tc>
          <w:tcPr>
            <w:tcW w:w="804" w:type="dxa"/>
            <w:vAlign w:val="top"/>
          </w:tcPr>
          <w:p w14:paraId="087DB3D6">
            <w:pPr>
              <w:rPr>
                <w:rFonts w:ascii="Arial"/>
                <w:sz w:val="21"/>
              </w:rPr>
            </w:pPr>
          </w:p>
        </w:tc>
      </w:tr>
      <w:tr w14:paraId="5C21E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AEB561">
            <w:pPr>
              <w:rPr>
                <w:rFonts w:ascii="Arial"/>
                <w:sz w:val="21"/>
              </w:rPr>
            </w:pPr>
          </w:p>
        </w:tc>
        <w:tc>
          <w:tcPr>
            <w:tcW w:w="999" w:type="dxa"/>
            <w:vAlign w:val="top"/>
          </w:tcPr>
          <w:p w14:paraId="15DB105D">
            <w:pPr>
              <w:rPr>
                <w:rFonts w:ascii="Arial"/>
                <w:sz w:val="21"/>
              </w:rPr>
            </w:pPr>
          </w:p>
        </w:tc>
        <w:tc>
          <w:tcPr>
            <w:tcW w:w="2798" w:type="dxa"/>
            <w:vAlign w:val="top"/>
          </w:tcPr>
          <w:p w14:paraId="2A17D023">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2565D865">
            <w:pPr>
              <w:rPr>
                <w:rFonts w:ascii="Arial"/>
                <w:sz w:val="21"/>
              </w:rPr>
            </w:pPr>
          </w:p>
        </w:tc>
        <w:tc>
          <w:tcPr>
            <w:tcW w:w="893" w:type="dxa"/>
            <w:vAlign w:val="top"/>
          </w:tcPr>
          <w:p w14:paraId="6028A505">
            <w:pPr>
              <w:rPr>
                <w:rFonts w:ascii="Arial"/>
                <w:sz w:val="21"/>
              </w:rPr>
            </w:pPr>
          </w:p>
        </w:tc>
        <w:tc>
          <w:tcPr>
            <w:tcW w:w="800" w:type="dxa"/>
            <w:vAlign w:val="top"/>
          </w:tcPr>
          <w:p w14:paraId="4334A48C">
            <w:pPr>
              <w:rPr>
                <w:rFonts w:ascii="Arial"/>
                <w:sz w:val="21"/>
              </w:rPr>
            </w:pPr>
          </w:p>
        </w:tc>
        <w:tc>
          <w:tcPr>
            <w:tcW w:w="804" w:type="dxa"/>
            <w:vAlign w:val="top"/>
          </w:tcPr>
          <w:p w14:paraId="05B123BD">
            <w:pPr>
              <w:rPr>
                <w:rFonts w:ascii="Arial"/>
                <w:sz w:val="21"/>
              </w:rPr>
            </w:pPr>
          </w:p>
        </w:tc>
      </w:tr>
      <w:tr w14:paraId="20695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83BCDA">
            <w:pPr>
              <w:rPr>
                <w:rFonts w:ascii="Arial"/>
                <w:sz w:val="21"/>
              </w:rPr>
            </w:pPr>
          </w:p>
        </w:tc>
        <w:tc>
          <w:tcPr>
            <w:tcW w:w="999" w:type="dxa"/>
            <w:vAlign w:val="top"/>
          </w:tcPr>
          <w:p w14:paraId="40A8DB17">
            <w:pPr>
              <w:rPr>
                <w:rFonts w:ascii="Arial"/>
                <w:sz w:val="21"/>
              </w:rPr>
            </w:pPr>
          </w:p>
        </w:tc>
        <w:tc>
          <w:tcPr>
            <w:tcW w:w="2798" w:type="dxa"/>
            <w:vAlign w:val="top"/>
          </w:tcPr>
          <w:p w14:paraId="1411FF64">
            <w:pPr>
              <w:pStyle w:val="6"/>
              <w:spacing w:before="71" w:line="213" w:lineRule="auto"/>
              <w:ind w:left="119"/>
            </w:pPr>
            <w:r>
              <w:rPr>
                <w:spacing w:val="-2"/>
              </w:rPr>
              <w:t>221 住房保障支出</w:t>
            </w:r>
          </w:p>
        </w:tc>
        <w:tc>
          <w:tcPr>
            <w:tcW w:w="892" w:type="dxa"/>
            <w:vAlign w:val="top"/>
          </w:tcPr>
          <w:p w14:paraId="1D46F8DB">
            <w:pPr>
              <w:pStyle w:val="6"/>
              <w:spacing w:before="71"/>
              <w:ind w:left="349"/>
            </w:pPr>
            <w:r>
              <w:rPr>
                <w:spacing w:val="-3"/>
              </w:rPr>
              <w:t>69.57</w:t>
            </w:r>
          </w:p>
        </w:tc>
        <w:tc>
          <w:tcPr>
            <w:tcW w:w="893" w:type="dxa"/>
            <w:vAlign w:val="top"/>
          </w:tcPr>
          <w:p w14:paraId="1BD9F399">
            <w:pPr>
              <w:pStyle w:val="6"/>
              <w:spacing w:before="71"/>
              <w:ind w:left="349"/>
            </w:pPr>
            <w:r>
              <w:rPr>
                <w:spacing w:val="-3"/>
              </w:rPr>
              <w:t>69.57</w:t>
            </w:r>
          </w:p>
        </w:tc>
        <w:tc>
          <w:tcPr>
            <w:tcW w:w="800" w:type="dxa"/>
            <w:vAlign w:val="top"/>
          </w:tcPr>
          <w:p w14:paraId="0C2A2183">
            <w:pPr>
              <w:rPr>
                <w:rFonts w:ascii="Arial"/>
                <w:sz w:val="21"/>
              </w:rPr>
            </w:pPr>
          </w:p>
        </w:tc>
        <w:tc>
          <w:tcPr>
            <w:tcW w:w="804" w:type="dxa"/>
            <w:vAlign w:val="top"/>
          </w:tcPr>
          <w:p w14:paraId="139AF830">
            <w:pPr>
              <w:rPr>
                <w:rFonts w:ascii="Arial"/>
                <w:sz w:val="21"/>
              </w:rPr>
            </w:pPr>
          </w:p>
        </w:tc>
      </w:tr>
      <w:tr w14:paraId="68F7F1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CE25DB">
            <w:pPr>
              <w:rPr>
                <w:rFonts w:ascii="Arial"/>
                <w:sz w:val="21"/>
              </w:rPr>
            </w:pPr>
          </w:p>
        </w:tc>
        <w:tc>
          <w:tcPr>
            <w:tcW w:w="999" w:type="dxa"/>
            <w:vAlign w:val="top"/>
          </w:tcPr>
          <w:p w14:paraId="5E0C3798">
            <w:pPr>
              <w:rPr>
                <w:rFonts w:ascii="Arial"/>
                <w:sz w:val="21"/>
              </w:rPr>
            </w:pPr>
          </w:p>
        </w:tc>
        <w:tc>
          <w:tcPr>
            <w:tcW w:w="2798" w:type="dxa"/>
            <w:vAlign w:val="top"/>
          </w:tcPr>
          <w:p w14:paraId="58C09B14">
            <w:pPr>
              <w:pStyle w:val="6"/>
              <w:spacing w:before="71" w:line="213" w:lineRule="auto"/>
              <w:ind w:left="119"/>
            </w:pPr>
            <w:r>
              <w:rPr>
                <w:spacing w:val="-2"/>
              </w:rPr>
              <w:t>222 粮油物资储备支出</w:t>
            </w:r>
          </w:p>
        </w:tc>
        <w:tc>
          <w:tcPr>
            <w:tcW w:w="892" w:type="dxa"/>
            <w:vAlign w:val="top"/>
          </w:tcPr>
          <w:p w14:paraId="50BA2F03">
            <w:pPr>
              <w:rPr>
                <w:rFonts w:ascii="Arial"/>
                <w:sz w:val="21"/>
              </w:rPr>
            </w:pPr>
          </w:p>
        </w:tc>
        <w:tc>
          <w:tcPr>
            <w:tcW w:w="893" w:type="dxa"/>
            <w:vAlign w:val="top"/>
          </w:tcPr>
          <w:p w14:paraId="7B48805E">
            <w:pPr>
              <w:rPr>
                <w:rFonts w:ascii="Arial"/>
                <w:sz w:val="21"/>
              </w:rPr>
            </w:pPr>
          </w:p>
        </w:tc>
        <w:tc>
          <w:tcPr>
            <w:tcW w:w="800" w:type="dxa"/>
            <w:vAlign w:val="top"/>
          </w:tcPr>
          <w:p w14:paraId="2DB1304D">
            <w:pPr>
              <w:rPr>
                <w:rFonts w:ascii="Arial"/>
                <w:sz w:val="21"/>
              </w:rPr>
            </w:pPr>
          </w:p>
        </w:tc>
        <w:tc>
          <w:tcPr>
            <w:tcW w:w="804" w:type="dxa"/>
            <w:vAlign w:val="top"/>
          </w:tcPr>
          <w:p w14:paraId="0ECE73D4">
            <w:pPr>
              <w:rPr>
                <w:rFonts w:ascii="Arial"/>
                <w:sz w:val="21"/>
              </w:rPr>
            </w:pPr>
          </w:p>
        </w:tc>
      </w:tr>
      <w:tr w14:paraId="212436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33DB1F">
            <w:pPr>
              <w:rPr>
                <w:rFonts w:ascii="Arial"/>
                <w:sz w:val="21"/>
              </w:rPr>
            </w:pPr>
          </w:p>
        </w:tc>
        <w:tc>
          <w:tcPr>
            <w:tcW w:w="999" w:type="dxa"/>
            <w:vAlign w:val="top"/>
          </w:tcPr>
          <w:p w14:paraId="518CB1A7">
            <w:pPr>
              <w:rPr>
                <w:rFonts w:ascii="Arial"/>
                <w:sz w:val="21"/>
              </w:rPr>
            </w:pPr>
          </w:p>
        </w:tc>
        <w:tc>
          <w:tcPr>
            <w:tcW w:w="2798" w:type="dxa"/>
            <w:vAlign w:val="top"/>
          </w:tcPr>
          <w:p w14:paraId="30B783F6">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5DC3778B">
            <w:pPr>
              <w:rPr>
                <w:rFonts w:ascii="Arial"/>
                <w:sz w:val="21"/>
              </w:rPr>
            </w:pPr>
          </w:p>
        </w:tc>
        <w:tc>
          <w:tcPr>
            <w:tcW w:w="893" w:type="dxa"/>
            <w:vAlign w:val="top"/>
          </w:tcPr>
          <w:p w14:paraId="7A12875F">
            <w:pPr>
              <w:rPr>
                <w:rFonts w:ascii="Arial"/>
                <w:sz w:val="21"/>
              </w:rPr>
            </w:pPr>
          </w:p>
        </w:tc>
        <w:tc>
          <w:tcPr>
            <w:tcW w:w="800" w:type="dxa"/>
            <w:vAlign w:val="top"/>
          </w:tcPr>
          <w:p w14:paraId="53C69C9C">
            <w:pPr>
              <w:rPr>
                <w:rFonts w:ascii="Arial"/>
                <w:sz w:val="21"/>
              </w:rPr>
            </w:pPr>
          </w:p>
        </w:tc>
        <w:tc>
          <w:tcPr>
            <w:tcW w:w="804" w:type="dxa"/>
            <w:vAlign w:val="top"/>
          </w:tcPr>
          <w:p w14:paraId="433D58B4">
            <w:pPr>
              <w:rPr>
                <w:rFonts w:ascii="Arial"/>
                <w:sz w:val="21"/>
              </w:rPr>
            </w:pPr>
          </w:p>
        </w:tc>
      </w:tr>
      <w:tr w14:paraId="24A02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356A20">
            <w:pPr>
              <w:rPr>
                <w:rFonts w:ascii="Arial"/>
                <w:sz w:val="21"/>
              </w:rPr>
            </w:pPr>
          </w:p>
        </w:tc>
        <w:tc>
          <w:tcPr>
            <w:tcW w:w="999" w:type="dxa"/>
            <w:vAlign w:val="top"/>
          </w:tcPr>
          <w:p w14:paraId="4C83B19B">
            <w:pPr>
              <w:rPr>
                <w:rFonts w:ascii="Arial"/>
                <w:sz w:val="21"/>
              </w:rPr>
            </w:pPr>
          </w:p>
        </w:tc>
        <w:tc>
          <w:tcPr>
            <w:tcW w:w="2798" w:type="dxa"/>
            <w:vAlign w:val="top"/>
          </w:tcPr>
          <w:p w14:paraId="4C0836C2">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01306BAA">
            <w:pPr>
              <w:rPr>
                <w:rFonts w:ascii="Arial"/>
                <w:sz w:val="21"/>
              </w:rPr>
            </w:pPr>
          </w:p>
        </w:tc>
        <w:tc>
          <w:tcPr>
            <w:tcW w:w="893" w:type="dxa"/>
            <w:vAlign w:val="top"/>
          </w:tcPr>
          <w:p w14:paraId="5EE47744">
            <w:pPr>
              <w:rPr>
                <w:rFonts w:ascii="Arial"/>
                <w:sz w:val="21"/>
              </w:rPr>
            </w:pPr>
          </w:p>
        </w:tc>
        <w:tc>
          <w:tcPr>
            <w:tcW w:w="800" w:type="dxa"/>
            <w:vAlign w:val="top"/>
          </w:tcPr>
          <w:p w14:paraId="488CD965">
            <w:pPr>
              <w:rPr>
                <w:rFonts w:ascii="Arial"/>
                <w:sz w:val="21"/>
              </w:rPr>
            </w:pPr>
          </w:p>
        </w:tc>
        <w:tc>
          <w:tcPr>
            <w:tcW w:w="804" w:type="dxa"/>
            <w:vAlign w:val="top"/>
          </w:tcPr>
          <w:p w14:paraId="270A9631">
            <w:pPr>
              <w:rPr>
                <w:rFonts w:ascii="Arial"/>
                <w:sz w:val="21"/>
              </w:rPr>
            </w:pPr>
          </w:p>
        </w:tc>
      </w:tr>
      <w:tr w14:paraId="3D569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3672C5">
            <w:pPr>
              <w:rPr>
                <w:rFonts w:ascii="Arial"/>
                <w:sz w:val="21"/>
              </w:rPr>
            </w:pPr>
          </w:p>
        </w:tc>
        <w:tc>
          <w:tcPr>
            <w:tcW w:w="999" w:type="dxa"/>
            <w:vAlign w:val="top"/>
          </w:tcPr>
          <w:p w14:paraId="20070FCB">
            <w:pPr>
              <w:rPr>
                <w:rFonts w:ascii="Arial"/>
                <w:sz w:val="21"/>
              </w:rPr>
            </w:pPr>
          </w:p>
        </w:tc>
        <w:tc>
          <w:tcPr>
            <w:tcW w:w="2798" w:type="dxa"/>
            <w:vAlign w:val="top"/>
          </w:tcPr>
          <w:p w14:paraId="4AF7B9D3">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44C893F3">
            <w:pPr>
              <w:rPr>
                <w:rFonts w:ascii="Arial"/>
                <w:sz w:val="21"/>
              </w:rPr>
            </w:pPr>
          </w:p>
        </w:tc>
        <w:tc>
          <w:tcPr>
            <w:tcW w:w="893" w:type="dxa"/>
            <w:vAlign w:val="top"/>
          </w:tcPr>
          <w:p w14:paraId="7089FEAA">
            <w:pPr>
              <w:rPr>
                <w:rFonts w:ascii="Arial"/>
                <w:sz w:val="21"/>
              </w:rPr>
            </w:pPr>
          </w:p>
        </w:tc>
        <w:tc>
          <w:tcPr>
            <w:tcW w:w="800" w:type="dxa"/>
            <w:vAlign w:val="top"/>
          </w:tcPr>
          <w:p w14:paraId="6DEF4FA4">
            <w:pPr>
              <w:rPr>
                <w:rFonts w:ascii="Arial"/>
                <w:sz w:val="21"/>
              </w:rPr>
            </w:pPr>
          </w:p>
        </w:tc>
        <w:tc>
          <w:tcPr>
            <w:tcW w:w="804" w:type="dxa"/>
            <w:vAlign w:val="top"/>
          </w:tcPr>
          <w:p w14:paraId="7396CD9B">
            <w:pPr>
              <w:rPr>
                <w:rFonts w:ascii="Arial"/>
                <w:sz w:val="21"/>
              </w:rPr>
            </w:pPr>
          </w:p>
        </w:tc>
      </w:tr>
      <w:tr w14:paraId="1FC14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88A3B4">
            <w:pPr>
              <w:rPr>
                <w:rFonts w:ascii="Arial"/>
                <w:sz w:val="21"/>
              </w:rPr>
            </w:pPr>
          </w:p>
        </w:tc>
        <w:tc>
          <w:tcPr>
            <w:tcW w:w="999" w:type="dxa"/>
            <w:vAlign w:val="top"/>
          </w:tcPr>
          <w:p w14:paraId="3B2B2C54">
            <w:pPr>
              <w:rPr>
                <w:rFonts w:ascii="Arial"/>
                <w:sz w:val="21"/>
              </w:rPr>
            </w:pPr>
          </w:p>
        </w:tc>
        <w:tc>
          <w:tcPr>
            <w:tcW w:w="2798" w:type="dxa"/>
            <w:vAlign w:val="top"/>
          </w:tcPr>
          <w:p w14:paraId="57CA6B9D">
            <w:pPr>
              <w:pStyle w:val="6"/>
              <w:spacing w:before="72" w:line="213" w:lineRule="auto"/>
              <w:ind w:left="119"/>
            </w:pPr>
            <w:r>
              <w:rPr>
                <w:spacing w:val="-2"/>
              </w:rPr>
              <w:t>229 其他支出</w:t>
            </w:r>
          </w:p>
        </w:tc>
        <w:tc>
          <w:tcPr>
            <w:tcW w:w="892" w:type="dxa"/>
            <w:vAlign w:val="top"/>
          </w:tcPr>
          <w:p w14:paraId="4609B28E">
            <w:pPr>
              <w:rPr>
                <w:rFonts w:ascii="Arial"/>
                <w:sz w:val="21"/>
              </w:rPr>
            </w:pPr>
          </w:p>
        </w:tc>
        <w:tc>
          <w:tcPr>
            <w:tcW w:w="893" w:type="dxa"/>
            <w:vAlign w:val="top"/>
          </w:tcPr>
          <w:p w14:paraId="1D12B7A2">
            <w:pPr>
              <w:rPr>
                <w:rFonts w:ascii="Arial"/>
                <w:sz w:val="21"/>
              </w:rPr>
            </w:pPr>
          </w:p>
        </w:tc>
        <w:tc>
          <w:tcPr>
            <w:tcW w:w="800" w:type="dxa"/>
            <w:vAlign w:val="top"/>
          </w:tcPr>
          <w:p w14:paraId="1579E5BA">
            <w:pPr>
              <w:rPr>
                <w:rFonts w:ascii="Arial"/>
                <w:sz w:val="21"/>
              </w:rPr>
            </w:pPr>
          </w:p>
        </w:tc>
        <w:tc>
          <w:tcPr>
            <w:tcW w:w="804" w:type="dxa"/>
            <w:vAlign w:val="top"/>
          </w:tcPr>
          <w:p w14:paraId="5D8E1C9D">
            <w:pPr>
              <w:rPr>
                <w:rFonts w:ascii="Arial"/>
                <w:sz w:val="21"/>
              </w:rPr>
            </w:pPr>
          </w:p>
        </w:tc>
      </w:tr>
      <w:tr w14:paraId="60888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7A1E7A">
            <w:pPr>
              <w:rPr>
                <w:rFonts w:ascii="Arial"/>
                <w:sz w:val="21"/>
              </w:rPr>
            </w:pPr>
          </w:p>
        </w:tc>
        <w:tc>
          <w:tcPr>
            <w:tcW w:w="999" w:type="dxa"/>
            <w:vAlign w:val="top"/>
          </w:tcPr>
          <w:p w14:paraId="16D65D2C">
            <w:pPr>
              <w:rPr>
                <w:rFonts w:ascii="Arial"/>
                <w:sz w:val="21"/>
              </w:rPr>
            </w:pPr>
          </w:p>
        </w:tc>
        <w:tc>
          <w:tcPr>
            <w:tcW w:w="2798" w:type="dxa"/>
            <w:vAlign w:val="top"/>
          </w:tcPr>
          <w:p w14:paraId="5995750B">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438ED663">
            <w:pPr>
              <w:rPr>
                <w:rFonts w:ascii="Arial"/>
                <w:sz w:val="21"/>
              </w:rPr>
            </w:pPr>
          </w:p>
        </w:tc>
        <w:tc>
          <w:tcPr>
            <w:tcW w:w="893" w:type="dxa"/>
            <w:vAlign w:val="top"/>
          </w:tcPr>
          <w:p w14:paraId="3421FFAE">
            <w:pPr>
              <w:rPr>
                <w:rFonts w:ascii="Arial"/>
                <w:sz w:val="21"/>
              </w:rPr>
            </w:pPr>
          </w:p>
        </w:tc>
        <w:tc>
          <w:tcPr>
            <w:tcW w:w="800" w:type="dxa"/>
            <w:vAlign w:val="top"/>
          </w:tcPr>
          <w:p w14:paraId="058DBC41">
            <w:pPr>
              <w:rPr>
                <w:rFonts w:ascii="Arial"/>
                <w:sz w:val="21"/>
              </w:rPr>
            </w:pPr>
          </w:p>
        </w:tc>
        <w:tc>
          <w:tcPr>
            <w:tcW w:w="804" w:type="dxa"/>
            <w:vAlign w:val="top"/>
          </w:tcPr>
          <w:p w14:paraId="11FB390A">
            <w:pPr>
              <w:rPr>
                <w:rFonts w:ascii="Arial"/>
                <w:sz w:val="21"/>
              </w:rPr>
            </w:pPr>
          </w:p>
        </w:tc>
      </w:tr>
      <w:tr w14:paraId="2D2FA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B34F86">
            <w:pPr>
              <w:rPr>
                <w:rFonts w:ascii="Arial"/>
                <w:sz w:val="21"/>
              </w:rPr>
            </w:pPr>
          </w:p>
        </w:tc>
        <w:tc>
          <w:tcPr>
            <w:tcW w:w="999" w:type="dxa"/>
            <w:vAlign w:val="top"/>
          </w:tcPr>
          <w:p w14:paraId="3F1AD41E">
            <w:pPr>
              <w:rPr>
                <w:rFonts w:ascii="Arial"/>
                <w:sz w:val="21"/>
              </w:rPr>
            </w:pPr>
          </w:p>
        </w:tc>
        <w:tc>
          <w:tcPr>
            <w:tcW w:w="2798" w:type="dxa"/>
            <w:vAlign w:val="top"/>
          </w:tcPr>
          <w:p w14:paraId="1338941E">
            <w:pPr>
              <w:pStyle w:val="6"/>
              <w:spacing w:before="71" w:line="213" w:lineRule="auto"/>
              <w:ind w:left="119"/>
            </w:pPr>
            <w:r>
              <w:rPr>
                <w:spacing w:val="-2"/>
              </w:rPr>
              <w:t>231 债务还本支出</w:t>
            </w:r>
          </w:p>
        </w:tc>
        <w:tc>
          <w:tcPr>
            <w:tcW w:w="892" w:type="dxa"/>
            <w:vAlign w:val="top"/>
          </w:tcPr>
          <w:p w14:paraId="688EFF50">
            <w:pPr>
              <w:rPr>
                <w:rFonts w:ascii="Arial"/>
                <w:sz w:val="21"/>
              </w:rPr>
            </w:pPr>
          </w:p>
        </w:tc>
        <w:tc>
          <w:tcPr>
            <w:tcW w:w="893" w:type="dxa"/>
            <w:vAlign w:val="top"/>
          </w:tcPr>
          <w:p w14:paraId="2FC6225D">
            <w:pPr>
              <w:rPr>
                <w:rFonts w:ascii="Arial"/>
                <w:sz w:val="21"/>
              </w:rPr>
            </w:pPr>
          </w:p>
        </w:tc>
        <w:tc>
          <w:tcPr>
            <w:tcW w:w="800" w:type="dxa"/>
            <w:vAlign w:val="top"/>
          </w:tcPr>
          <w:p w14:paraId="70D9BE25">
            <w:pPr>
              <w:rPr>
                <w:rFonts w:ascii="Arial"/>
                <w:sz w:val="21"/>
              </w:rPr>
            </w:pPr>
          </w:p>
        </w:tc>
        <w:tc>
          <w:tcPr>
            <w:tcW w:w="804" w:type="dxa"/>
            <w:vAlign w:val="top"/>
          </w:tcPr>
          <w:p w14:paraId="2803346D">
            <w:pPr>
              <w:rPr>
                <w:rFonts w:ascii="Arial"/>
                <w:sz w:val="21"/>
              </w:rPr>
            </w:pPr>
          </w:p>
        </w:tc>
      </w:tr>
      <w:tr w14:paraId="49BFE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6FBA0D">
            <w:pPr>
              <w:rPr>
                <w:rFonts w:ascii="Arial"/>
                <w:sz w:val="21"/>
              </w:rPr>
            </w:pPr>
          </w:p>
        </w:tc>
        <w:tc>
          <w:tcPr>
            <w:tcW w:w="999" w:type="dxa"/>
            <w:vAlign w:val="top"/>
          </w:tcPr>
          <w:p w14:paraId="343D656B">
            <w:pPr>
              <w:rPr>
                <w:rFonts w:ascii="Arial"/>
                <w:sz w:val="21"/>
              </w:rPr>
            </w:pPr>
          </w:p>
        </w:tc>
        <w:tc>
          <w:tcPr>
            <w:tcW w:w="2798" w:type="dxa"/>
            <w:vAlign w:val="top"/>
          </w:tcPr>
          <w:p w14:paraId="2CF24B82">
            <w:pPr>
              <w:pStyle w:val="6"/>
              <w:spacing w:before="71" w:line="213" w:lineRule="auto"/>
              <w:ind w:left="119"/>
            </w:pPr>
            <w:r>
              <w:rPr>
                <w:spacing w:val="-2"/>
              </w:rPr>
              <w:t>232 债务付息支出</w:t>
            </w:r>
          </w:p>
        </w:tc>
        <w:tc>
          <w:tcPr>
            <w:tcW w:w="892" w:type="dxa"/>
            <w:vAlign w:val="top"/>
          </w:tcPr>
          <w:p w14:paraId="7A24A1E5">
            <w:pPr>
              <w:rPr>
                <w:rFonts w:ascii="Arial"/>
                <w:sz w:val="21"/>
              </w:rPr>
            </w:pPr>
          </w:p>
        </w:tc>
        <w:tc>
          <w:tcPr>
            <w:tcW w:w="893" w:type="dxa"/>
            <w:vAlign w:val="top"/>
          </w:tcPr>
          <w:p w14:paraId="089D7092">
            <w:pPr>
              <w:rPr>
                <w:rFonts w:ascii="Arial"/>
                <w:sz w:val="21"/>
              </w:rPr>
            </w:pPr>
          </w:p>
        </w:tc>
        <w:tc>
          <w:tcPr>
            <w:tcW w:w="800" w:type="dxa"/>
            <w:vAlign w:val="top"/>
          </w:tcPr>
          <w:p w14:paraId="313D0E42">
            <w:pPr>
              <w:rPr>
                <w:rFonts w:ascii="Arial"/>
                <w:sz w:val="21"/>
              </w:rPr>
            </w:pPr>
          </w:p>
        </w:tc>
        <w:tc>
          <w:tcPr>
            <w:tcW w:w="804" w:type="dxa"/>
            <w:vAlign w:val="top"/>
          </w:tcPr>
          <w:p w14:paraId="242B9EAB">
            <w:pPr>
              <w:rPr>
                <w:rFonts w:ascii="Arial"/>
                <w:sz w:val="21"/>
              </w:rPr>
            </w:pPr>
          </w:p>
        </w:tc>
      </w:tr>
      <w:tr w14:paraId="15223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BF4E07">
            <w:pPr>
              <w:rPr>
                <w:rFonts w:ascii="Arial"/>
                <w:sz w:val="21"/>
              </w:rPr>
            </w:pPr>
          </w:p>
        </w:tc>
        <w:tc>
          <w:tcPr>
            <w:tcW w:w="999" w:type="dxa"/>
            <w:vAlign w:val="top"/>
          </w:tcPr>
          <w:p w14:paraId="17A0E353">
            <w:pPr>
              <w:rPr>
                <w:rFonts w:ascii="Arial"/>
                <w:sz w:val="21"/>
              </w:rPr>
            </w:pPr>
          </w:p>
        </w:tc>
        <w:tc>
          <w:tcPr>
            <w:tcW w:w="2798" w:type="dxa"/>
            <w:vAlign w:val="top"/>
          </w:tcPr>
          <w:p w14:paraId="0A96ED9F">
            <w:pPr>
              <w:pStyle w:val="6"/>
              <w:spacing w:before="70" w:line="213" w:lineRule="auto"/>
              <w:ind w:left="119"/>
            </w:pPr>
            <w:r>
              <w:rPr>
                <w:spacing w:val="-2"/>
              </w:rPr>
              <w:t>233 债务发行费用支出</w:t>
            </w:r>
          </w:p>
        </w:tc>
        <w:tc>
          <w:tcPr>
            <w:tcW w:w="892" w:type="dxa"/>
            <w:vAlign w:val="top"/>
          </w:tcPr>
          <w:p w14:paraId="0CE297FE">
            <w:pPr>
              <w:rPr>
                <w:rFonts w:ascii="Arial"/>
                <w:sz w:val="21"/>
              </w:rPr>
            </w:pPr>
          </w:p>
        </w:tc>
        <w:tc>
          <w:tcPr>
            <w:tcW w:w="893" w:type="dxa"/>
            <w:vAlign w:val="top"/>
          </w:tcPr>
          <w:p w14:paraId="2B6BB428">
            <w:pPr>
              <w:rPr>
                <w:rFonts w:ascii="Arial"/>
                <w:sz w:val="21"/>
              </w:rPr>
            </w:pPr>
          </w:p>
        </w:tc>
        <w:tc>
          <w:tcPr>
            <w:tcW w:w="800" w:type="dxa"/>
            <w:vAlign w:val="top"/>
          </w:tcPr>
          <w:p w14:paraId="33A8DD8D">
            <w:pPr>
              <w:rPr>
                <w:rFonts w:ascii="Arial"/>
                <w:sz w:val="21"/>
              </w:rPr>
            </w:pPr>
          </w:p>
        </w:tc>
        <w:tc>
          <w:tcPr>
            <w:tcW w:w="804" w:type="dxa"/>
            <w:vAlign w:val="top"/>
          </w:tcPr>
          <w:p w14:paraId="3C9A2518">
            <w:pPr>
              <w:rPr>
                <w:rFonts w:ascii="Arial"/>
                <w:sz w:val="21"/>
              </w:rPr>
            </w:pPr>
          </w:p>
        </w:tc>
      </w:tr>
      <w:tr w14:paraId="6B730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919060">
            <w:pPr>
              <w:rPr>
                <w:rFonts w:ascii="Arial"/>
                <w:sz w:val="21"/>
              </w:rPr>
            </w:pPr>
          </w:p>
        </w:tc>
        <w:tc>
          <w:tcPr>
            <w:tcW w:w="999" w:type="dxa"/>
            <w:vAlign w:val="top"/>
          </w:tcPr>
          <w:p w14:paraId="2B44E009">
            <w:pPr>
              <w:rPr>
                <w:rFonts w:ascii="Arial"/>
                <w:sz w:val="21"/>
              </w:rPr>
            </w:pPr>
          </w:p>
        </w:tc>
        <w:tc>
          <w:tcPr>
            <w:tcW w:w="2798" w:type="dxa"/>
            <w:vAlign w:val="top"/>
          </w:tcPr>
          <w:p w14:paraId="23183034">
            <w:pPr>
              <w:pStyle w:val="6"/>
              <w:spacing w:before="72" w:line="213" w:lineRule="auto"/>
              <w:ind w:left="119"/>
            </w:pPr>
            <w:r>
              <w:rPr>
                <w:spacing w:val="-2"/>
              </w:rPr>
              <w:t>234 抗疫特别国债还本支出</w:t>
            </w:r>
          </w:p>
        </w:tc>
        <w:tc>
          <w:tcPr>
            <w:tcW w:w="892" w:type="dxa"/>
            <w:vAlign w:val="top"/>
          </w:tcPr>
          <w:p w14:paraId="35723F62">
            <w:pPr>
              <w:rPr>
                <w:rFonts w:ascii="Arial"/>
                <w:sz w:val="21"/>
              </w:rPr>
            </w:pPr>
          </w:p>
        </w:tc>
        <w:tc>
          <w:tcPr>
            <w:tcW w:w="893" w:type="dxa"/>
            <w:vAlign w:val="top"/>
          </w:tcPr>
          <w:p w14:paraId="16628E88">
            <w:pPr>
              <w:rPr>
                <w:rFonts w:ascii="Arial"/>
                <w:sz w:val="21"/>
              </w:rPr>
            </w:pPr>
          </w:p>
        </w:tc>
        <w:tc>
          <w:tcPr>
            <w:tcW w:w="800" w:type="dxa"/>
            <w:vAlign w:val="top"/>
          </w:tcPr>
          <w:p w14:paraId="0C95022C">
            <w:pPr>
              <w:rPr>
                <w:rFonts w:ascii="Arial"/>
                <w:sz w:val="21"/>
              </w:rPr>
            </w:pPr>
          </w:p>
        </w:tc>
        <w:tc>
          <w:tcPr>
            <w:tcW w:w="804" w:type="dxa"/>
            <w:vAlign w:val="top"/>
          </w:tcPr>
          <w:p w14:paraId="55A87170">
            <w:pPr>
              <w:rPr>
                <w:rFonts w:ascii="Arial"/>
                <w:sz w:val="21"/>
              </w:rPr>
            </w:pPr>
          </w:p>
        </w:tc>
      </w:tr>
      <w:tr w14:paraId="2AD2C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71E1DF1C">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4D082C15">
            <w:pPr>
              <w:pStyle w:val="6"/>
              <w:spacing w:before="72"/>
              <w:ind w:left="273"/>
            </w:pPr>
            <w:r>
              <w:rPr>
                <w:spacing w:val="-3"/>
              </w:rPr>
              <w:t>5128.30</w:t>
            </w:r>
          </w:p>
        </w:tc>
        <w:tc>
          <w:tcPr>
            <w:tcW w:w="2798" w:type="dxa"/>
            <w:vAlign w:val="top"/>
          </w:tcPr>
          <w:p w14:paraId="365AA239">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2D13AF69">
            <w:pPr>
              <w:pStyle w:val="6"/>
              <w:spacing w:before="72"/>
              <w:ind w:left="169"/>
            </w:pPr>
            <w:r>
              <w:rPr>
                <w:spacing w:val="-3"/>
              </w:rPr>
              <w:t>5128.30</w:t>
            </w:r>
          </w:p>
        </w:tc>
        <w:tc>
          <w:tcPr>
            <w:tcW w:w="893" w:type="dxa"/>
            <w:vAlign w:val="top"/>
          </w:tcPr>
          <w:p w14:paraId="23225F61">
            <w:pPr>
              <w:pStyle w:val="6"/>
              <w:spacing w:before="72"/>
              <w:ind w:left="170"/>
            </w:pPr>
            <w:r>
              <w:rPr>
                <w:spacing w:val="-3"/>
              </w:rPr>
              <w:t>5128.30</w:t>
            </w:r>
          </w:p>
        </w:tc>
        <w:tc>
          <w:tcPr>
            <w:tcW w:w="800" w:type="dxa"/>
            <w:vAlign w:val="top"/>
          </w:tcPr>
          <w:p w14:paraId="67DB7C78">
            <w:pPr>
              <w:rPr>
                <w:rFonts w:ascii="Arial"/>
                <w:sz w:val="21"/>
              </w:rPr>
            </w:pPr>
          </w:p>
        </w:tc>
        <w:tc>
          <w:tcPr>
            <w:tcW w:w="804" w:type="dxa"/>
            <w:vAlign w:val="top"/>
          </w:tcPr>
          <w:p w14:paraId="19E1E816">
            <w:pPr>
              <w:rPr>
                <w:rFonts w:ascii="Arial"/>
                <w:sz w:val="21"/>
              </w:rPr>
            </w:pPr>
          </w:p>
        </w:tc>
      </w:tr>
    </w:tbl>
    <w:p w14:paraId="3F52FBEA">
      <w:pPr>
        <w:rPr>
          <w:rFonts w:ascii="Arial"/>
          <w:sz w:val="21"/>
        </w:rPr>
      </w:pPr>
    </w:p>
    <w:p w14:paraId="253748CE">
      <w:pPr>
        <w:rPr>
          <w:rFonts w:ascii="Arial" w:hAnsi="Arial" w:eastAsia="Arial" w:cs="Arial"/>
          <w:sz w:val="21"/>
          <w:szCs w:val="21"/>
        </w:rPr>
        <w:sectPr>
          <w:footerReference r:id="rId19" w:type="default"/>
          <w:pgSz w:w="11906" w:h="16839"/>
          <w:pgMar w:top="1431" w:right="1117" w:bottom="1521" w:left="1563" w:header="0" w:footer="1156" w:gutter="0"/>
          <w:cols w:space="720" w:num="1"/>
        </w:sectPr>
      </w:pPr>
    </w:p>
    <w:p w14:paraId="1CEF4D13">
      <w:pPr>
        <w:spacing w:line="305" w:lineRule="auto"/>
        <w:rPr>
          <w:rFonts w:ascii="Arial"/>
          <w:sz w:val="21"/>
        </w:rPr>
      </w:pPr>
    </w:p>
    <w:p w14:paraId="44E8D642">
      <w:pPr>
        <w:spacing w:line="306" w:lineRule="auto"/>
        <w:rPr>
          <w:rFonts w:ascii="Arial"/>
          <w:sz w:val="21"/>
        </w:rPr>
      </w:pPr>
    </w:p>
    <w:p w14:paraId="56A63B30">
      <w:pPr>
        <w:pStyle w:val="2"/>
        <w:spacing w:before="101" w:line="222" w:lineRule="auto"/>
        <w:ind w:left="248"/>
      </w:pPr>
      <w:r>
        <w:rPr>
          <w:b/>
          <w:bCs/>
          <w:spacing w:val="-4"/>
        </w:rPr>
        <w:t>表</w:t>
      </w:r>
      <w:r>
        <w:rPr>
          <w:spacing w:val="-45"/>
        </w:rPr>
        <w:t xml:space="preserve"> </w:t>
      </w:r>
      <w:r>
        <w:rPr>
          <w:b/>
          <w:bCs/>
          <w:spacing w:val="-4"/>
        </w:rPr>
        <w:t>5</w:t>
      </w:r>
    </w:p>
    <w:p w14:paraId="0538D2CA">
      <w:pPr>
        <w:pStyle w:val="2"/>
        <w:spacing w:before="43" w:line="218" w:lineRule="auto"/>
        <w:ind w:left="2736"/>
      </w:pPr>
      <w:r>
        <w:rPr>
          <w:b/>
          <w:bCs/>
          <w:spacing w:val="4"/>
        </w:rPr>
        <w:t>一般公共预算支出情况表</w:t>
      </w:r>
    </w:p>
    <w:p w14:paraId="278B2A1F">
      <w:pPr>
        <w:pStyle w:val="2"/>
        <w:spacing w:before="39" w:line="212" w:lineRule="auto"/>
        <w:ind w:left="116"/>
        <w:outlineLvl w:val="0"/>
        <w:rPr>
          <w:sz w:val="24"/>
          <w:szCs w:val="24"/>
        </w:rPr>
      </w:pPr>
      <w:r>
        <w:rPr>
          <w:spacing w:val="-6"/>
          <w:sz w:val="24"/>
          <w:szCs w:val="24"/>
        </w:rPr>
        <w:t>编制部门：托克逊县人力资源和社会保障局</w:t>
      </w:r>
      <w:r>
        <w:rPr>
          <w:sz w:val="24"/>
          <w:szCs w:val="24"/>
        </w:rPr>
        <w:t xml:space="preserve">                            </w:t>
      </w:r>
      <w:r>
        <w:rPr>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16477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4FEB03CC">
            <w:pPr>
              <w:pStyle w:val="6"/>
              <w:spacing w:before="87" w:line="217" w:lineRule="auto"/>
              <w:ind w:left="1767"/>
              <w:rPr>
                <w:sz w:val="24"/>
                <w:szCs w:val="24"/>
              </w:rPr>
            </w:pPr>
            <w:r>
              <w:rPr>
                <w:b/>
                <w:bCs/>
                <w:spacing w:val="-9"/>
                <w:sz w:val="24"/>
                <w:szCs w:val="24"/>
              </w:rPr>
              <w:t>项目</w:t>
            </w:r>
          </w:p>
        </w:tc>
        <w:tc>
          <w:tcPr>
            <w:tcW w:w="5223" w:type="dxa"/>
            <w:gridSpan w:val="3"/>
            <w:vAlign w:val="top"/>
          </w:tcPr>
          <w:p w14:paraId="5AB3856F">
            <w:pPr>
              <w:pStyle w:val="6"/>
              <w:spacing w:before="86" w:line="213" w:lineRule="auto"/>
              <w:ind w:left="1673"/>
              <w:rPr>
                <w:sz w:val="24"/>
                <w:szCs w:val="24"/>
              </w:rPr>
            </w:pPr>
            <w:r>
              <w:rPr>
                <w:b/>
                <w:bCs/>
                <w:spacing w:val="-5"/>
                <w:sz w:val="24"/>
                <w:szCs w:val="24"/>
              </w:rPr>
              <w:t>一般公共预算支出</w:t>
            </w:r>
          </w:p>
        </w:tc>
      </w:tr>
      <w:tr w14:paraId="22277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7FAA5925">
            <w:pPr>
              <w:pStyle w:val="6"/>
              <w:spacing w:before="31" w:line="222" w:lineRule="auto"/>
              <w:ind w:left="155"/>
              <w:rPr>
                <w:sz w:val="19"/>
                <w:szCs w:val="19"/>
              </w:rPr>
            </w:pPr>
            <w:r>
              <w:rPr>
                <w:b/>
                <w:bCs/>
                <w:spacing w:val="6"/>
                <w:sz w:val="19"/>
                <w:szCs w:val="19"/>
              </w:rPr>
              <w:t>功能分类科目</w:t>
            </w:r>
          </w:p>
          <w:p w14:paraId="3C8CDF22">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38F3E0BC">
            <w:pPr>
              <w:spacing w:line="253" w:lineRule="auto"/>
              <w:rPr>
                <w:rFonts w:ascii="Arial"/>
                <w:sz w:val="21"/>
              </w:rPr>
            </w:pPr>
          </w:p>
          <w:p w14:paraId="4F0D8D36">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3EFA865D">
            <w:pPr>
              <w:spacing w:line="254" w:lineRule="auto"/>
              <w:rPr>
                <w:rFonts w:ascii="Arial"/>
                <w:sz w:val="21"/>
              </w:rPr>
            </w:pPr>
          </w:p>
          <w:p w14:paraId="5929795B">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707556E8">
            <w:pPr>
              <w:spacing w:line="253" w:lineRule="auto"/>
              <w:rPr>
                <w:rFonts w:ascii="Arial"/>
                <w:sz w:val="21"/>
              </w:rPr>
            </w:pPr>
          </w:p>
          <w:p w14:paraId="73316926">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3FC017B0">
            <w:pPr>
              <w:spacing w:line="253" w:lineRule="auto"/>
              <w:rPr>
                <w:rFonts w:ascii="Arial"/>
                <w:sz w:val="21"/>
              </w:rPr>
            </w:pPr>
          </w:p>
          <w:p w14:paraId="6706AE3F">
            <w:pPr>
              <w:pStyle w:val="6"/>
              <w:spacing w:before="62" w:line="222" w:lineRule="auto"/>
              <w:ind w:left="479"/>
              <w:rPr>
                <w:sz w:val="19"/>
                <w:szCs w:val="19"/>
              </w:rPr>
            </w:pPr>
            <w:r>
              <w:rPr>
                <w:b/>
                <w:bCs/>
                <w:spacing w:val="5"/>
                <w:sz w:val="19"/>
                <w:szCs w:val="19"/>
              </w:rPr>
              <w:t>项目支出</w:t>
            </w:r>
          </w:p>
        </w:tc>
      </w:tr>
      <w:tr w14:paraId="03087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F410972">
            <w:pPr>
              <w:pStyle w:val="6"/>
              <w:spacing w:before="52" w:line="222" w:lineRule="auto"/>
              <w:ind w:left="124"/>
              <w:rPr>
                <w:sz w:val="19"/>
                <w:szCs w:val="19"/>
              </w:rPr>
            </w:pPr>
            <w:r>
              <w:rPr>
                <w:b/>
                <w:bCs/>
                <w:spacing w:val="-2"/>
                <w:sz w:val="19"/>
                <w:szCs w:val="19"/>
              </w:rPr>
              <w:t>类</w:t>
            </w:r>
          </w:p>
        </w:tc>
        <w:tc>
          <w:tcPr>
            <w:tcW w:w="492" w:type="dxa"/>
            <w:vAlign w:val="top"/>
          </w:tcPr>
          <w:p w14:paraId="0B39A377">
            <w:pPr>
              <w:pStyle w:val="6"/>
              <w:spacing w:before="53" w:line="226" w:lineRule="auto"/>
              <w:ind w:left="112"/>
              <w:rPr>
                <w:sz w:val="19"/>
                <w:szCs w:val="19"/>
              </w:rPr>
            </w:pPr>
            <w:r>
              <w:rPr>
                <w:b/>
                <w:bCs/>
                <w:spacing w:val="-2"/>
                <w:sz w:val="19"/>
                <w:szCs w:val="19"/>
              </w:rPr>
              <w:t>款</w:t>
            </w:r>
          </w:p>
        </w:tc>
        <w:tc>
          <w:tcPr>
            <w:tcW w:w="428" w:type="dxa"/>
            <w:vAlign w:val="top"/>
          </w:tcPr>
          <w:p w14:paraId="0081F230">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52614762">
            <w:pPr>
              <w:rPr>
                <w:rFonts w:ascii="Arial"/>
                <w:sz w:val="21"/>
              </w:rPr>
            </w:pPr>
          </w:p>
        </w:tc>
        <w:tc>
          <w:tcPr>
            <w:tcW w:w="1739" w:type="dxa"/>
            <w:vMerge w:val="continue"/>
            <w:tcBorders>
              <w:top w:val="nil"/>
            </w:tcBorders>
            <w:vAlign w:val="top"/>
          </w:tcPr>
          <w:p w14:paraId="29AFE4DA">
            <w:pPr>
              <w:rPr>
                <w:rFonts w:ascii="Arial"/>
                <w:sz w:val="21"/>
              </w:rPr>
            </w:pPr>
          </w:p>
        </w:tc>
        <w:tc>
          <w:tcPr>
            <w:tcW w:w="1739" w:type="dxa"/>
            <w:vMerge w:val="continue"/>
            <w:tcBorders>
              <w:top w:val="nil"/>
            </w:tcBorders>
            <w:vAlign w:val="top"/>
          </w:tcPr>
          <w:p w14:paraId="59761146">
            <w:pPr>
              <w:rPr>
                <w:rFonts w:ascii="Arial"/>
                <w:sz w:val="21"/>
              </w:rPr>
            </w:pPr>
          </w:p>
        </w:tc>
        <w:tc>
          <w:tcPr>
            <w:tcW w:w="1745" w:type="dxa"/>
            <w:vMerge w:val="continue"/>
            <w:tcBorders>
              <w:top w:val="nil"/>
            </w:tcBorders>
            <w:vAlign w:val="top"/>
          </w:tcPr>
          <w:p w14:paraId="0345E032">
            <w:pPr>
              <w:rPr>
                <w:rFonts w:ascii="Arial"/>
                <w:sz w:val="21"/>
              </w:rPr>
            </w:pPr>
          </w:p>
        </w:tc>
      </w:tr>
      <w:tr w14:paraId="364D24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E0ED47C">
            <w:pPr>
              <w:pStyle w:val="6"/>
              <w:spacing w:before="86" w:line="242" w:lineRule="auto"/>
              <w:ind w:left="161"/>
            </w:pPr>
            <w:r>
              <w:rPr>
                <w:b/>
                <w:bCs/>
                <w:spacing w:val="-6"/>
              </w:rPr>
              <w:t>208</w:t>
            </w:r>
          </w:p>
        </w:tc>
        <w:tc>
          <w:tcPr>
            <w:tcW w:w="492" w:type="dxa"/>
            <w:vAlign w:val="top"/>
          </w:tcPr>
          <w:p w14:paraId="5CE45039">
            <w:pPr>
              <w:rPr>
                <w:rFonts w:ascii="Arial"/>
                <w:sz w:val="21"/>
              </w:rPr>
            </w:pPr>
          </w:p>
        </w:tc>
        <w:tc>
          <w:tcPr>
            <w:tcW w:w="428" w:type="dxa"/>
            <w:vAlign w:val="top"/>
          </w:tcPr>
          <w:p w14:paraId="2096FDE6">
            <w:pPr>
              <w:rPr>
                <w:rFonts w:ascii="Arial"/>
                <w:sz w:val="21"/>
              </w:rPr>
            </w:pPr>
          </w:p>
        </w:tc>
        <w:tc>
          <w:tcPr>
            <w:tcW w:w="2503" w:type="dxa"/>
            <w:vAlign w:val="top"/>
          </w:tcPr>
          <w:p w14:paraId="43BE2270">
            <w:pPr>
              <w:pStyle w:val="6"/>
              <w:spacing w:before="85" w:line="213" w:lineRule="auto"/>
              <w:ind w:left="113"/>
            </w:pPr>
            <w:r>
              <w:rPr>
                <w:b/>
                <w:bCs/>
                <w:spacing w:val="-3"/>
              </w:rPr>
              <w:t>社会保障和就业支出</w:t>
            </w:r>
          </w:p>
        </w:tc>
        <w:tc>
          <w:tcPr>
            <w:tcW w:w="1739" w:type="dxa"/>
            <w:vAlign w:val="top"/>
          </w:tcPr>
          <w:p w14:paraId="730C782B">
            <w:pPr>
              <w:pStyle w:val="6"/>
              <w:spacing w:before="85"/>
              <w:ind w:left="1016"/>
            </w:pPr>
            <w:r>
              <w:rPr>
                <w:b/>
                <w:bCs/>
                <w:spacing w:val="-4"/>
              </w:rPr>
              <w:t>5013.84</w:t>
            </w:r>
          </w:p>
        </w:tc>
        <w:tc>
          <w:tcPr>
            <w:tcW w:w="1739" w:type="dxa"/>
            <w:vAlign w:val="top"/>
          </w:tcPr>
          <w:p w14:paraId="780046A3">
            <w:pPr>
              <w:pStyle w:val="6"/>
              <w:spacing w:before="85"/>
              <w:ind w:left="1019"/>
            </w:pPr>
            <w:r>
              <w:rPr>
                <w:b/>
                <w:bCs/>
                <w:spacing w:val="-4"/>
              </w:rPr>
              <w:t>1199.59</w:t>
            </w:r>
          </w:p>
        </w:tc>
        <w:tc>
          <w:tcPr>
            <w:tcW w:w="1745" w:type="dxa"/>
            <w:vAlign w:val="top"/>
          </w:tcPr>
          <w:p w14:paraId="660E53F0">
            <w:pPr>
              <w:pStyle w:val="6"/>
              <w:spacing w:before="85"/>
              <w:ind w:left="1023"/>
            </w:pPr>
            <w:r>
              <w:rPr>
                <w:b/>
                <w:bCs/>
                <w:spacing w:val="-4"/>
              </w:rPr>
              <w:t>3814.25</w:t>
            </w:r>
          </w:p>
        </w:tc>
      </w:tr>
      <w:tr w14:paraId="0F89F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6FAA6B8">
            <w:pPr>
              <w:pStyle w:val="6"/>
              <w:spacing w:before="146" w:line="242" w:lineRule="auto"/>
              <w:ind w:left="161"/>
            </w:pPr>
            <w:r>
              <w:rPr>
                <w:b/>
                <w:bCs/>
                <w:spacing w:val="-6"/>
              </w:rPr>
              <w:t>208</w:t>
            </w:r>
          </w:p>
        </w:tc>
        <w:tc>
          <w:tcPr>
            <w:tcW w:w="492" w:type="dxa"/>
            <w:vAlign w:val="top"/>
          </w:tcPr>
          <w:p w14:paraId="015E53FD">
            <w:pPr>
              <w:pStyle w:val="6"/>
              <w:spacing w:before="146" w:line="242" w:lineRule="auto"/>
              <w:ind w:left="171"/>
            </w:pPr>
            <w:r>
              <w:rPr>
                <w:b/>
                <w:bCs/>
                <w:spacing w:val="-12"/>
              </w:rPr>
              <w:t>01</w:t>
            </w:r>
          </w:p>
        </w:tc>
        <w:tc>
          <w:tcPr>
            <w:tcW w:w="428" w:type="dxa"/>
            <w:vAlign w:val="top"/>
          </w:tcPr>
          <w:p w14:paraId="5A615C30">
            <w:pPr>
              <w:rPr>
                <w:rFonts w:ascii="Arial"/>
                <w:sz w:val="21"/>
              </w:rPr>
            </w:pPr>
          </w:p>
        </w:tc>
        <w:tc>
          <w:tcPr>
            <w:tcW w:w="2503" w:type="dxa"/>
            <w:vAlign w:val="top"/>
          </w:tcPr>
          <w:p w14:paraId="1820D5A8">
            <w:pPr>
              <w:pStyle w:val="6"/>
              <w:spacing w:before="28" w:line="222" w:lineRule="auto"/>
              <w:ind w:left="113" w:right="228" w:hanging="2"/>
            </w:pPr>
            <w:r>
              <w:rPr>
                <w:b/>
                <w:bCs/>
                <w:spacing w:val="-2"/>
              </w:rPr>
              <w:t>人力资源和社会保障管理事</w:t>
            </w:r>
            <w:r>
              <w:t xml:space="preserve"> </w:t>
            </w:r>
            <w:r>
              <w:rPr>
                <w:b/>
                <w:bCs/>
                <w:spacing w:val="-2"/>
              </w:rPr>
              <w:t>务</w:t>
            </w:r>
          </w:p>
        </w:tc>
        <w:tc>
          <w:tcPr>
            <w:tcW w:w="1739" w:type="dxa"/>
            <w:vAlign w:val="top"/>
          </w:tcPr>
          <w:p w14:paraId="687A35FE">
            <w:pPr>
              <w:pStyle w:val="6"/>
              <w:spacing w:before="145"/>
              <w:ind w:left="1018"/>
            </w:pPr>
            <w:r>
              <w:rPr>
                <w:b/>
                <w:bCs/>
                <w:spacing w:val="-4"/>
              </w:rPr>
              <w:t>1590.01</w:t>
            </w:r>
          </w:p>
        </w:tc>
        <w:tc>
          <w:tcPr>
            <w:tcW w:w="1739" w:type="dxa"/>
            <w:vAlign w:val="top"/>
          </w:tcPr>
          <w:p w14:paraId="5BA6B16D">
            <w:pPr>
              <w:pStyle w:val="6"/>
              <w:spacing w:before="145"/>
              <w:ind w:left="1019"/>
            </w:pPr>
            <w:r>
              <w:rPr>
                <w:b/>
                <w:bCs/>
                <w:spacing w:val="-4"/>
              </w:rPr>
              <w:t>1048.26</w:t>
            </w:r>
          </w:p>
        </w:tc>
        <w:tc>
          <w:tcPr>
            <w:tcW w:w="1745" w:type="dxa"/>
            <w:vAlign w:val="top"/>
          </w:tcPr>
          <w:p w14:paraId="0CF64FA0">
            <w:pPr>
              <w:pStyle w:val="6"/>
              <w:spacing w:before="145"/>
              <w:ind w:left="1110"/>
            </w:pPr>
            <w:r>
              <w:rPr>
                <w:b/>
                <w:bCs/>
                <w:spacing w:val="-4"/>
              </w:rPr>
              <w:t>541.75</w:t>
            </w:r>
          </w:p>
        </w:tc>
      </w:tr>
      <w:tr w14:paraId="74971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0277C50">
            <w:pPr>
              <w:pStyle w:val="6"/>
              <w:spacing w:before="87" w:line="242" w:lineRule="auto"/>
              <w:ind w:left="161"/>
            </w:pPr>
            <w:r>
              <w:rPr>
                <w:spacing w:val="-5"/>
              </w:rPr>
              <w:t>208</w:t>
            </w:r>
          </w:p>
        </w:tc>
        <w:tc>
          <w:tcPr>
            <w:tcW w:w="492" w:type="dxa"/>
            <w:vAlign w:val="top"/>
          </w:tcPr>
          <w:p w14:paraId="6C0E0B3F">
            <w:pPr>
              <w:pStyle w:val="6"/>
              <w:spacing w:before="87" w:line="242" w:lineRule="auto"/>
              <w:ind w:left="171"/>
            </w:pPr>
            <w:r>
              <w:rPr>
                <w:spacing w:val="-10"/>
              </w:rPr>
              <w:t>01</w:t>
            </w:r>
          </w:p>
        </w:tc>
        <w:tc>
          <w:tcPr>
            <w:tcW w:w="428" w:type="dxa"/>
            <w:vAlign w:val="top"/>
          </w:tcPr>
          <w:p w14:paraId="57374AFB">
            <w:pPr>
              <w:pStyle w:val="6"/>
              <w:spacing w:before="87" w:line="242" w:lineRule="auto"/>
              <w:ind w:left="140"/>
            </w:pPr>
            <w:r>
              <w:rPr>
                <w:spacing w:val="-10"/>
              </w:rPr>
              <w:t>01</w:t>
            </w:r>
          </w:p>
        </w:tc>
        <w:tc>
          <w:tcPr>
            <w:tcW w:w="2503" w:type="dxa"/>
            <w:vAlign w:val="top"/>
          </w:tcPr>
          <w:p w14:paraId="5CABD174">
            <w:pPr>
              <w:pStyle w:val="6"/>
              <w:spacing w:before="87" w:line="214" w:lineRule="auto"/>
              <w:ind w:left="109"/>
            </w:pPr>
            <w:r>
              <w:rPr>
                <w:spacing w:val="-2"/>
              </w:rPr>
              <w:t>行政运行</w:t>
            </w:r>
          </w:p>
        </w:tc>
        <w:tc>
          <w:tcPr>
            <w:tcW w:w="1739" w:type="dxa"/>
            <w:vAlign w:val="top"/>
          </w:tcPr>
          <w:p w14:paraId="294733AF">
            <w:pPr>
              <w:pStyle w:val="6"/>
              <w:spacing w:before="87"/>
              <w:ind w:left="1104"/>
            </w:pPr>
            <w:r>
              <w:rPr>
                <w:spacing w:val="-3"/>
              </w:rPr>
              <w:t>677.32</w:t>
            </w:r>
          </w:p>
        </w:tc>
        <w:tc>
          <w:tcPr>
            <w:tcW w:w="1739" w:type="dxa"/>
            <w:vAlign w:val="top"/>
          </w:tcPr>
          <w:p w14:paraId="18107D66">
            <w:pPr>
              <w:pStyle w:val="6"/>
              <w:spacing w:before="87"/>
              <w:ind w:left="1105"/>
            </w:pPr>
            <w:r>
              <w:rPr>
                <w:spacing w:val="-3"/>
              </w:rPr>
              <w:t>677.32</w:t>
            </w:r>
          </w:p>
        </w:tc>
        <w:tc>
          <w:tcPr>
            <w:tcW w:w="1745" w:type="dxa"/>
            <w:vAlign w:val="top"/>
          </w:tcPr>
          <w:p w14:paraId="33CEF271">
            <w:pPr>
              <w:rPr>
                <w:rFonts w:ascii="Arial"/>
                <w:sz w:val="21"/>
              </w:rPr>
            </w:pPr>
          </w:p>
        </w:tc>
      </w:tr>
      <w:tr w14:paraId="4F3438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1E6F615">
            <w:pPr>
              <w:pStyle w:val="6"/>
              <w:spacing w:before="87" w:line="242" w:lineRule="auto"/>
              <w:ind w:left="161"/>
            </w:pPr>
            <w:r>
              <w:rPr>
                <w:spacing w:val="-5"/>
              </w:rPr>
              <w:t>208</w:t>
            </w:r>
          </w:p>
        </w:tc>
        <w:tc>
          <w:tcPr>
            <w:tcW w:w="492" w:type="dxa"/>
            <w:vAlign w:val="top"/>
          </w:tcPr>
          <w:p w14:paraId="350A0FFF">
            <w:pPr>
              <w:pStyle w:val="6"/>
              <w:spacing w:before="87" w:line="242" w:lineRule="auto"/>
              <w:ind w:left="171"/>
            </w:pPr>
            <w:r>
              <w:rPr>
                <w:spacing w:val="-10"/>
              </w:rPr>
              <w:t>01</w:t>
            </w:r>
          </w:p>
        </w:tc>
        <w:tc>
          <w:tcPr>
            <w:tcW w:w="428" w:type="dxa"/>
            <w:vAlign w:val="top"/>
          </w:tcPr>
          <w:p w14:paraId="78380D79">
            <w:pPr>
              <w:pStyle w:val="6"/>
              <w:spacing w:before="87" w:line="242" w:lineRule="auto"/>
              <w:ind w:left="140"/>
            </w:pPr>
            <w:r>
              <w:rPr>
                <w:spacing w:val="-10"/>
              </w:rPr>
              <w:t>09</w:t>
            </w:r>
          </w:p>
        </w:tc>
        <w:tc>
          <w:tcPr>
            <w:tcW w:w="2503" w:type="dxa"/>
            <w:vAlign w:val="top"/>
          </w:tcPr>
          <w:p w14:paraId="2A13BC6E">
            <w:pPr>
              <w:pStyle w:val="6"/>
              <w:spacing w:before="87" w:line="214" w:lineRule="auto"/>
              <w:ind w:left="113"/>
            </w:pPr>
            <w:r>
              <w:rPr>
                <w:spacing w:val="-2"/>
              </w:rPr>
              <w:t>社会保险经办机构</w:t>
            </w:r>
          </w:p>
        </w:tc>
        <w:tc>
          <w:tcPr>
            <w:tcW w:w="1739" w:type="dxa"/>
            <w:vAlign w:val="top"/>
          </w:tcPr>
          <w:p w14:paraId="6392F210">
            <w:pPr>
              <w:pStyle w:val="6"/>
              <w:spacing w:before="87"/>
              <w:ind w:left="1103"/>
            </w:pPr>
            <w:r>
              <w:rPr>
                <w:spacing w:val="-3"/>
              </w:rPr>
              <w:t>209.83</w:t>
            </w:r>
          </w:p>
        </w:tc>
        <w:tc>
          <w:tcPr>
            <w:tcW w:w="1739" w:type="dxa"/>
            <w:vAlign w:val="top"/>
          </w:tcPr>
          <w:p w14:paraId="28655816">
            <w:pPr>
              <w:pStyle w:val="6"/>
              <w:spacing w:before="87"/>
              <w:ind w:left="1104"/>
            </w:pPr>
            <w:r>
              <w:rPr>
                <w:spacing w:val="-3"/>
              </w:rPr>
              <w:t>204.83</w:t>
            </w:r>
          </w:p>
        </w:tc>
        <w:tc>
          <w:tcPr>
            <w:tcW w:w="1745" w:type="dxa"/>
            <w:vAlign w:val="top"/>
          </w:tcPr>
          <w:p w14:paraId="354F4F73">
            <w:pPr>
              <w:pStyle w:val="6"/>
              <w:spacing w:before="87"/>
              <w:ind w:left="1290"/>
            </w:pPr>
            <w:r>
              <w:rPr>
                <w:spacing w:val="-4"/>
              </w:rPr>
              <w:t>5.00</w:t>
            </w:r>
          </w:p>
        </w:tc>
      </w:tr>
      <w:tr w14:paraId="37080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7068F84">
            <w:pPr>
              <w:pStyle w:val="6"/>
              <w:spacing w:before="145" w:line="242" w:lineRule="auto"/>
              <w:ind w:left="161"/>
            </w:pPr>
            <w:r>
              <w:rPr>
                <w:spacing w:val="-5"/>
              </w:rPr>
              <w:t>208</w:t>
            </w:r>
          </w:p>
        </w:tc>
        <w:tc>
          <w:tcPr>
            <w:tcW w:w="492" w:type="dxa"/>
            <w:vAlign w:val="top"/>
          </w:tcPr>
          <w:p w14:paraId="55B4A8ED">
            <w:pPr>
              <w:pStyle w:val="6"/>
              <w:spacing w:before="145" w:line="242" w:lineRule="auto"/>
              <w:ind w:left="171"/>
            </w:pPr>
            <w:r>
              <w:rPr>
                <w:spacing w:val="-10"/>
              </w:rPr>
              <w:t>01</w:t>
            </w:r>
          </w:p>
        </w:tc>
        <w:tc>
          <w:tcPr>
            <w:tcW w:w="428" w:type="dxa"/>
            <w:vAlign w:val="top"/>
          </w:tcPr>
          <w:p w14:paraId="7C3EC1D8">
            <w:pPr>
              <w:pStyle w:val="6"/>
              <w:spacing w:before="145" w:line="239" w:lineRule="exact"/>
              <w:ind w:left="138"/>
            </w:pPr>
            <w:r>
              <w:rPr>
                <w:spacing w:val="-9"/>
              </w:rPr>
              <w:t>11</w:t>
            </w:r>
          </w:p>
        </w:tc>
        <w:tc>
          <w:tcPr>
            <w:tcW w:w="2503" w:type="dxa"/>
            <w:vAlign w:val="top"/>
          </w:tcPr>
          <w:p w14:paraId="0BDE471A">
            <w:pPr>
              <w:pStyle w:val="6"/>
              <w:spacing w:before="30" w:line="221" w:lineRule="auto"/>
              <w:ind w:left="111" w:right="235" w:hanging="2"/>
            </w:pPr>
            <w:r>
              <w:rPr>
                <w:spacing w:val="-1"/>
              </w:rPr>
              <w:t>公共就业服务和职业技能鉴</w:t>
            </w:r>
            <w:r>
              <w:rPr>
                <w:spacing w:val="4"/>
              </w:rPr>
              <w:t xml:space="preserve"> </w:t>
            </w:r>
            <w:r>
              <w:rPr>
                <w:spacing w:val="-4"/>
              </w:rPr>
              <w:t>定机构</w:t>
            </w:r>
          </w:p>
        </w:tc>
        <w:tc>
          <w:tcPr>
            <w:tcW w:w="1739" w:type="dxa"/>
            <w:vAlign w:val="top"/>
          </w:tcPr>
          <w:p w14:paraId="6DBB9EB8">
            <w:pPr>
              <w:pStyle w:val="6"/>
              <w:spacing w:before="144"/>
              <w:ind w:left="1107"/>
            </w:pPr>
            <w:r>
              <w:rPr>
                <w:spacing w:val="-3"/>
              </w:rPr>
              <w:t>166.11</w:t>
            </w:r>
          </w:p>
        </w:tc>
        <w:tc>
          <w:tcPr>
            <w:tcW w:w="1739" w:type="dxa"/>
            <w:vAlign w:val="top"/>
          </w:tcPr>
          <w:p w14:paraId="138945AA">
            <w:pPr>
              <w:pStyle w:val="6"/>
              <w:spacing w:before="144"/>
              <w:ind w:left="1108"/>
            </w:pPr>
            <w:r>
              <w:rPr>
                <w:spacing w:val="-3"/>
              </w:rPr>
              <w:t>166.11</w:t>
            </w:r>
          </w:p>
        </w:tc>
        <w:tc>
          <w:tcPr>
            <w:tcW w:w="1745" w:type="dxa"/>
            <w:vAlign w:val="top"/>
          </w:tcPr>
          <w:p w14:paraId="0A955D3C">
            <w:pPr>
              <w:rPr>
                <w:rFonts w:ascii="Arial"/>
                <w:sz w:val="21"/>
              </w:rPr>
            </w:pPr>
          </w:p>
        </w:tc>
      </w:tr>
      <w:tr w14:paraId="42445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83A521D">
            <w:pPr>
              <w:pStyle w:val="6"/>
              <w:spacing w:before="147" w:line="242" w:lineRule="auto"/>
              <w:ind w:left="161"/>
            </w:pPr>
            <w:r>
              <w:rPr>
                <w:spacing w:val="-5"/>
              </w:rPr>
              <w:t>208</w:t>
            </w:r>
          </w:p>
        </w:tc>
        <w:tc>
          <w:tcPr>
            <w:tcW w:w="492" w:type="dxa"/>
            <w:vAlign w:val="top"/>
          </w:tcPr>
          <w:p w14:paraId="4538520D">
            <w:pPr>
              <w:pStyle w:val="6"/>
              <w:spacing w:before="147" w:line="242" w:lineRule="auto"/>
              <w:ind w:left="171"/>
            </w:pPr>
            <w:r>
              <w:rPr>
                <w:spacing w:val="-10"/>
              </w:rPr>
              <w:t>01</w:t>
            </w:r>
          </w:p>
        </w:tc>
        <w:tc>
          <w:tcPr>
            <w:tcW w:w="428" w:type="dxa"/>
            <w:vAlign w:val="top"/>
          </w:tcPr>
          <w:p w14:paraId="0EDFC024">
            <w:pPr>
              <w:pStyle w:val="6"/>
              <w:spacing w:before="147" w:line="242" w:lineRule="auto"/>
              <w:ind w:left="135"/>
            </w:pPr>
            <w:r>
              <w:rPr>
                <w:spacing w:val="-8"/>
              </w:rPr>
              <w:t>99</w:t>
            </w:r>
          </w:p>
        </w:tc>
        <w:tc>
          <w:tcPr>
            <w:tcW w:w="2503" w:type="dxa"/>
            <w:vAlign w:val="top"/>
          </w:tcPr>
          <w:p w14:paraId="52F6D9A9">
            <w:pPr>
              <w:pStyle w:val="6"/>
              <w:spacing w:before="31" w:line="220" w:lineRule="auto"/>
              <w:ind w:left="111" w:right="235" w:hanging="2"/>
            </w:pPr>
            <w:r>
              <w:rPr>
                <w:spacing w:val="-1"/>
              </w:rPr>
              <w:t>其他人力资源和社会保障管</w:t>
            </w:r>
            <w:r>
              <w:rPr>
                <w:spacing w:val="3"/>
              </w:rPr>
              <w:t xml:space="preserve"> </w:t>
            </w:r>
            <w:r>
              <w:rPr>
                <w:spacing w:val="-2"/>
              </w:rPr>
              <w:t>理事务支出</w:t>
            </w:r>
          </w:p>
        </w:tc>
        <w:tc>
          <w:tcPr>
            <w:tcW w:w="1739" w:type="dxa"/>
            <w:vAlign w:val="top"/>
          </w:tcPr>
          <w:p w14:paraId="60B20689">
            <w:pPr>
              <w:pStyle w:val="6"/>
              <w:spacing w:before="146"/>
              <w:ind w:left="1105"/>
            </w:pPr>
            <w:r>
              <w:rPr>
                <w:spacing w:val="-3"/>
              </w:rPr>
              <w:t>536.75</w:t>
            </w:r>
          </w:p>
        </w:tc>
        <w:tc>
          <w:tcPr>
            <w:tcW w:w="1739" w:type="dxa"/>
            <w:vAlign w:val="top"/>
          </w:tcPr>
          <w:p w14:paraId="091FAF57">
            <w:pPr>
              <w:rPr>
                <w:rFonts w:ascii="Arial"/>
                <w:sz w:val="21"/>
              </w:rPr>
            </w:pPr>
          </w:p>
        </w:tc>
        <w:tc>
          <w:tcPr>
            <w:tcW w:w="1745" w:type="dxa"/>
            <w:vAlign w:val="top"/>
          </w:tcPr>
          <w:p w14:paraId="15D97829">
            <w:pPr>
              <w:pStyle w:val="6"/>
              <w:spacing w:before="146"/>
              <w:ind w:left="1110"/>
            </w:pPr>
            <w:r>
              <w:rPr>
                <w:spacing w:val="-3"/>
              </w:rPr>
              <w:t>536.75</w:t>
            </w:r>
          </w:p>
        </w:tc>
      </w:tr>
      <w:tr w14:paraId="0673A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FD6CCDB">
            <w:pPr>
              <w:pStyle w:val="6"/>
              <w:spacing w:before="91" w:line="242" w:lineRule="auto"/>
              <w:ind w:left="161"/>
            </w:pPr>
            <w:r>
              <w:rPr>
                <w:b/>
                <w:bCs/>
                <w:spacing w:val="-6"/>
              </w:rPr>
              <w:t>208</w:t>
            </w:r>
          </w:p>
        </w:tc>
        <w:tc>
          <w:tcPr>
            <w:tcW w:w="492" w:type="dxa"/>
            <w:vAlign w:val="top"/>
          </w:tcPr>
          <w:p w14:paraId="67639F3C">
            <w:pPr>
              <w:pStyle w:val="6"/>
              <w:spacing w:before="91" w:line="242" w:lineRule="auto"/>
              <w:ind w:left="171"/>
            </w:pPr>
            <w:r>
              <w:rPr>
                <w:b/>
                <w:bCs/>
                <w:spacing w:val="-12"/>
              </w:rPr>
              <w:t>05</w:t>
            </w:r>
          </w:p>
        </w:tc>
        <w:tc>
          <w:tcPr>
            <w:tcW w:w="428" w:type="dxa"/>
            <w:vAlign w:val="top"/>
          </w:tcPr>
          <w:p w14:paraId="03A5681A">
            <w:pPr>
              <w:rPr>
                <w:rFonts w:ascii="Arial"/>
                <w:sz w:val="21"/>
              </w:rPr>
            </w:pPr>
          </w:p>
        </w:tc>
        <w:tc>
          <w:tcPr>
            <w:tcW w:w="2503" w:type="dxa"/>
            <w:vAlign w:val="top"/>
          </w:tcPr>
          <w:p w14:paraId="1211FE43">
            <w:pPr>
              <w:pStyle w:val="6"/>
              <w:spacing w:before="90" w:line="213" w:lineRule="auto"/>
              <w:ind w:left="109"/>
            </w:pPr>
            <w:r>
              <w:rPr>
                <w:b/>
                <w:bCs/>
                <w:spacing w:val="-2"/>
              </w:rPr>
              <w:t>行政事业单位养老支出</w:t>
            </w:r>
          </w:p>
        </w:tc>
        <w:tc>
          <w:tcPr>
            <w:tcW w:w="1739" w:type="dxa"/>
            <w:vAlign w:val="top"/>
          </w:tcPr>
          <w:p w14:paraId="3FFA6783">
            <w:pPr>
              <w:pStyle w:val="6"/>
              <w:spacing w:before="90"/>
              <w:ind w:left="1107"/>
            </w:pPr>
            <w:r>
              <w:rPr>
                <w:b/>
                <w:bCs/>
                <w:spacing w:val="-4"/>
              </w:rPr>
              <w:t>151.33</w:t>
            </w:r>
          </w:p>
        </w:tc>
        <w:tc>
          <w:tcPr>
            <w:tcW w:w="1739" w:type="dxa"/>
            <w:vAlign w:val="top"/>
          </w:tcPr>
          <w:p w14:paraId="161EEC37">
            <w:pPr>
              <w:pStyle w:val="6"/>
              <w:spacing w:before="90"/>
              <w:ind w:left="1108"/>
            </w:pPr>
            <w:r>
              <w:rPr>
                <w:b/>
                <w:bCs/>
                <w:spacing w:val="-4"/>
              </w:rPr>
              <w:t>151.33</w:t>
            </w:r>
          </w:p>
        </w:tc>
        <w:tc>
          <w:tcPr>
            <w:tcW w:w="1745" w:type="dxa"/>
            <w:vAlign w:val="top"/>
          </w:tcPr>
          <w:p w14:paraId="3C4F8C8F">
            <w:pPr>
              <w:rPr>
                <w:rFonts w:ascii="Arial"/>
                <w:sz w:val="21"/>
              </w:rPr>
            </w:pPr>
          </w:p>
        </w:tc>
      </w:tr>
      <w:tr w14:paraId="60B76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9E7E73E">
            <w:pPr>
              <w:pStyle w:val="6"/>
              <w:spacing w:before="91" w:line="242" w:lineRule="auto"/>
              <w:ind w:left="161"/>
            </w:pPr>
            <w:r>
              <w:rPr>
                <w:spacing w:val="-5"/>
              </w:rPr>
              <w:t>208</w:t>
            </w:r>
          </w:p>
        </w:tc>
        <w:tc>
          <w:tcPr>
            <w:tcW w:w="492" w:type="dxa"/>
            <w:vAlign w:val="top"/>
          </w:tcPr>
          <w:p w14:paraId="003E6A19">
            <w:pPr>
              <w:pStyle w:val="6"/>
              <w:spacing w:before="91" w:line="242" w:lineRule="auto"/>
              <w:ind w:left="171"/>
            </w:pPr>
            <w:r>
              <w:rPr>
                <w:spacing w:val="-10"/>
              </w:rPr>
              <w:t>05</w:t>
            </w:r>
          </w:p>
        </w:tc>
        <w:tc>
          <w:tcPr>
            <w:tcW w:w="428" w:type="dxa"/>
            <w:vAlign w:val="top"/>
          </w:tcPr>
          <w:p w14:paraId="6350F905">
            <w:pPr>
              <w:pStyle w:val="6"/>
              <w:spacing w:before="91" w:line="242" w:lineRule="auto"/>
              <w:ind w:left="140"/>
            </w:pPr>
            <w:r>
              <w:rPr>
                <w:spacing w:val="-10"/>
              </w:rPr>
              <w:t>01</w:t>
            </w:r>
          </w:p>
        </w:tc>
        <w:tc>
          <w:tcPr>
            <w:tcW w:w="2503" w:type="dxa"/>
            <w:vAlign w:val="top"/>
          </w:tcPr>
          <w:p w14:paraId="665EA4C8">
            <w:pPr>
              <w:pStyle w:val="6"/>
              <w:spacing w:before="90" w:line="214" w:lineRule="auto"/>
              <w:ind w:left="109"/>
            </w:pPr>
            <w:r>
              <w:rPr>
                <w:spacing w:val="-2"/>
              </w:rPr>
              <w:t>行政单位离退休</w:t>
            </w:r>
          </w:p>
        </w:tc>
        <w:tc>
          <w:tcPr>
            <w:tcW w:w="1739" w:type="dxa"/>
            <w:vAlign w:val="top"/>
          </w:tcPr>
          <w:p w14:paraId="3B4DD13D">
            <w:pPr>
              <w:pStyle w:val="6"/>
              <w:spacing w:before="90"/>
              <w:ind w:left="1198"/>
            </w:pPr>
            <w:r>
              <w:rPr>
                <w:spacing w:val="-4"/>
              </w:rPr>
              <w:t>18.65</w:t>
            </w:r>
          </w:p>
        </w:tc>
        <w:tc>
          <w:tcPr>
            <w:tcW w:w="1739" w:type="dxa"/>
            <w:vAlign w:val="top"/>
          </w:tcPr>
          <w:p w14:paraId="7969838B">
            <w:pPr>
              <w:pStyle w:val="6"/>
              <w:spacing w:before="90"/>
              <w:ind w:left="1199"/>
            </w:pPr>
            <w:r>
              <w:rPr>
                <w:spacing w:val="-4"/>
              </w:rPr>
              <w:t>18.65</w:t>
            </w:r>
          </w:p>
        </w:tc>
        <w:tc>
          <w:tcPr>
            <w:tcW w:w="1745" w:type="dxa"/>
            <w:vAlign w:val="top"/>
          </w:tcPr>
          <w:p w14:paraId="03945C78">
            <w:pPr>
              <w:rPr>
                <w:rFonts w:ascii="Arial"/>
                <w:sz w:val="21"/>
              </w:rPr>
            </w:pPr>
          </w:p>
        </w:tc>
      </w:tr>
      <w:tr w14:paraId="3E2D8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84CC519">
            <w:pPr>
              <w:pStyle w:val="6"/>
              <w:spacing w:before="91" w:line="242" w:lineRule="auto"/>
              <w:ind w:left="161"/>
            </w:pPr>
            <w:r>
              <w:rPr>
                <w:spacing w:val="-5"/>
              </w:rPr>
              <w:t>208</w:t>
            </w:r>
          </w:p>
        </w:tc>
        <w:tc>
          <w:tcPr>
            <w:tcW w:w="492" w:type="dxa"/>
            <w:vAlign w:val="top"/>
          </w:tcPr>
          <w:p w14:paraId="2918328A">
            <w:pPr>
              <w:pStyle w:val="6"/>
              <w:spacing w:before="91" w:line="242" w:lineRule="auto"/>
              <w:ind w:left="171"/>
            </w:pPr>
            <w:r>
              <w:rPr>
                <w:spacing w:val="-10"/>
              </w:rPr>
              <w:t>05</w:t>
            </w:r>
          </w:p>
        </w:tc>
        <w:tc>
          <w:tcPr>
            <w:tcW w:w="428" w:type="dxa"/>
            <w:vAlign w:val="top"/>
          </w:tcPr>
          <w:p w14:paraId="11101272">
            <w:pPr>
              <w:pStyle w:val="6"/>
              <w:spacing w:before="91" w:line="242" w:lineRule="auto"/>
              <w:ind w:left="140"/>
            </w:pPr>
            <w:r>
              <w:rPr>
                <w:spacing w:val="-10"/>
              </w:rPr>
              <w:t>02</w:t>
            </w:r>
          </w:p>
        </w:tc>
        <w:tc>
          <w:tcPr>
            <w:tcW w:w="2503" w:type="dxa"/>
            <w:vAlign w:val="top"/>
          </w:tcPr>
          <w:p w14:paraId="2BAD4A92">
            <w:pPr>
              <w:pStyle w:val="6"/>
              <w:spacing w:before="90" w:line="214" w:lineRule="auto"/>
              <w:ind w:left="115"/>
            </w:pPr>
            <w:r>
              <w:rPr>
                <w:spacing w:val="-2"/>
              </w:rPr>
              <w:t>事业单位离退休</w:t>
            </w:r>
          </w:p>
        </w:tc>
        <w:tc>
          <w:tcPr>
            <w:tcW w:w="1739" w:type="dxa"/>
            <w:vAlign w:val="top"/>
          </w:tcPr>
          <w:p w14:paraId="075BA923">
            <w:pPr>
              <w:pStyle w:val="6"/>
              <w:spacing w:before="90"/>
              <w:ind w:left="1289"/>
            </w:pPr>
            <w:r>
              <w:rPr>
                <w:spacing w:val="-5"/>
              </w:rPr>
              <w:t>0.64</w:t>
            </w:r>
          </w:p>
        </w:tc>
        <w:tc>
          <w:tcPr>
            <w:tcW w:w="1739" w:type="dxa"/>
            <w:vAlign w:val="top"/>
          </w:tcPr>
          <w:p w14:paraId="7C13DEC2">
            <w:pPr>
              <w:pStyle w:val="6"/>
              <w:spacing w:before="90"/>
              <w:ind w:left="1290"/>
            </w:pPr>
            <w:r>
              <w:rPr>
                <w:spacing w:val="-5"/>
              </w:rPr>
              <w:t>0.64</w:t>
            </w:r>
          </w:p>
        </w:tc>
        <w:tc>
          <w:tcPr>
            <w:tcW w:w="1745" w:type="dxa"/>
            <w:vAlign w:val="top"/>
          </w:tcPr>
          <w:p w14:paraId="1C935CD4">
            <w:pPr>
              <w:rPr>
                <w:rFonts w:ascii="Arial"/>
                <w:sz w:val="21"/>
              </w:rPr>
            </w:pPr>
          </w:p>
        </w:tc>
      </w:tr>
      <w:tr w14:paraId="769A7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A43A8BB">
            <w:pPr>
              <w:pStyle w:val="6"/>
              <w:spacing w:before="148" w:line="242" w:lineRule="auto"/>
              <w:ind w:left="161"/>
            </w:pPr>
            <w:r>
              <w:rPr>
                <w:spacing w:val="-5"/>
              </w:rPr>
              <w:t>208</w:t>
            </w:r>
          </w:p>
        </w:tc>
        <w:tc>
          <w:tcPr>
            <w:tcW w:w="492" w:type="dxa"/>
            <w:vAlign w:val="top"/>
          </w:tcPr>
          <w:p w14:paraId="2A04BB08">
            <w:pPr>
              <w:pStyle w:val="6"/>
              <w:spacing w:before="148" w:line="242" w:lineRule="auto"/>
              <w:ind w:left="171"/>
            </w:pPr>
            <w:r>
              <w:rPr>
                <w:spacing w:val="-10"/>
              </w:rPr>
              <w:t>05</w:t>
            </w:r>
          </w:p>
        </w:tc>
        <w:tc>
          <w:tcPr>
            <w:tcW w:w="428" w:type="dxa"/>
            <w:vAlign w:val="top"/>
          </w:tcPr>
          <w:p w14:paraId="2555B9DB">
            <w:pPr>
              <w:pStyle w:val="6"/>
              <w:spacing w:before="148" w:line="242" w:lineRule="auto"/>
              <w:ind w:left="140"/>
            </w:pPr>
            <w:r>
              <w:rPr>
                <w:spacing w:val="-10"/>
              </w:rPr>
              <w:t>05</w:t>
            </w:r>
          </w:p>
        </w:tc>
        <w:tc>
          <w:tcPr>
            <w:tcW w:w="2503" w:type="dxa"/>
            <w:vAlign w:val="top"/>
          </w:tcPr>
          <w:p w14:paraId="6511FB40">
            <w:pPr>
              <w:pStyle w:val="6"/>
              <w:spacing w:before="33" w:line="219" w:lineRule="auto"/>
              <w:ind w:left="115" w:right="235" w:hanging="7"/>
            </w:pPr>
            <w:r>
              <w:rPr>
                <w:spacing w:val="-1"/>
              </w:rPr>
              <w:t>机关事业单位基本养老保险</w:t>
            </w:r>
            <w:r>
              <w:rPr>
                <w:spacing w:val="5"/>
              </w:rPr>
              <w:t xml:space="preserve"> </w:t>
            </w:r>
            <w:r>
              <w:rPr>
                <w:spacing w:val="-4"/>
              </w:rPr>
              <w:t>缴费支出</w:t>
            </w:r>
          </w:p>
        </w:tc>
        <w:tc>
          <w:tcPr>
            <w:tcW w:w="1739" w:type="dxa"/>
            <w:vAlign w:val="top"/>
          </w:tcPr>
          <w:p w14:paraId="61DB8082">
            <w:pPr>
              <w:pStyle w:val="6"/>
              <w:spacing w:before="147"/>
              <w:ind w:left="1196"/>
            </w:pPr>
            <w:r>
              <w:rPr>
                <w:spacing w:val="-3"/>
              </w:rPr>
              <w:t>88.03</w:t>
            </w:r>
          </w:p>
        </w:tc>
        <w:tc>
          <w:tcPr>
            <w:tcW w:w="1739" w:type="dxa"/>
            <w:vAlign w:val="top"/>
          </w:tcPr>
          <w:p w14:paraId="0E46EC5D">
            <w:pPr>
              <w:pStyle w:val="6"/>
              <w:spacing w:before="147"/>
              <w:ind w:left="1197"/>
            </w:pPr>
            <w:r>
              <w:rPr>
                <w:spacing w:val="-3"/>
              </w:rPr>
              <w:t>88.03</w:t>
            </w:r>
          </w:p>
        </w:tc>
        <w:tc>
          <w:tcPr>
            <w:tcW w:w="1745" w:type="dxa"/>
            <w:vAlign w:val="top"/>
          </w:tcPr>
          <w:p w14:paraId="307946E1">
            <w:pPr>
              <w:rPr>
                <w:rFonts w:ascii="Arial"/>
                <w:sz w:val="21"/>
              </w:rPr>
            </w:pPr>
          </w:p>
        </w:tc>
      </w:tr>
      <w:tr w14:paraId="790F7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72" w:type="dxa"/>
            <w:vAlign w:val="top"/>
          </w:tcPr>
          <w:p w14:paraId="3D360929">
            <w:pPr>
              <w:pStyle w:val="6"/>
              <w:spacing w:before="150" w:line="242" w:lineRule="auto"/>
              <w:ind w:left="161"/>
            </w:pPr>
            <w:r>
              <w:rPr>
                <w:spacing w:val="-5"/>
              </w:rPr>
              <w:t>208</w:t>
            </w:r>
          </w:p>
        </w:tc>
        <w:tc>
          <w:tcPr>
            <w:tcW w:w="492" w:type="dxa"/>
            <w:vAlign w:val="top"/>
          </w:tcPr>
          <w:p w14:paraId="58AB3E20">
            <w:pPr>
              <w:pStyle w:val="6"/>
              <w:spacing w:before="150" w:line="242" w:lineRule="auto"/>
              <w:ind w:left="171"/>
            </w:pPr>
            <w:r>
              <w:rPr>
                <w:spacing w:val="-10"/>
              </w:rPr>
              <w:t>05</w:t>
            </w:r>
          </w:p>
        </w:tc>
        <w:tc>
          <w:tcPr>
            <w:tcW w:w="428" w:type="dxa"/>
            <w:vAlign w:val="top"/>
          </w:tcPr>
          <w:p w14:paraId="6BFF6338">
            <w:pPr>
              <w:pStyle w:val="6"/>
              <w:spacing w:before="150" w:line="242" w:lineRule="auto"/>
              <w:ind w:left="140"/>
            </w:pPr>
            <w:r>
              <w:rPr>
                <w:spacing w:val="-10"/>
              </w:rPr>
              <w:t>06</w:t>
            </w:r>
          </w:p>
        </w:tc>
        <w:tc>
          <w:tcPr>
            <w:tcW w:w="2503" w:type="dxa"/>
            <w:vAlign w:val="top"/>
          </w:tcPr>
          <w:p w14:paraId="2208EAB0">
            <w:pPr>
              <w:pStyle w:val="6"/>
              <w:spacing w:before="33" w:line="220" w:lineRule="auto"/>
              <w:ind w:left="113" w:right="235" w:hanging="5"/>
            </w:pPr>
            <w:r>
              <w:rPr>
                <w:spacing w:val="-1"/>
              </w:rPr>
              <w:t>机关事业单位职业年金缴费</w:t>
            </w:r>
            <w:r>
              <w:rPr>
                <w:spacing w:val="5"/>
              </w:rPr>
              <w:t xml:space="preserve"> </w:t>
            </w:r>
            <w:r>
              <w:rPr>
                <w:spacing w:val="-6"/>
              </w:rPr>
              <w:t>支出</w:t>
            </w:r>
          </w:p>
        </w:tc>
        <w:tc>
          <w:tcPr>
            <w:tcW w:w="1739" w:type="dxa"/>
            <w:vAlign w:val="top"/>
          </w:tcPr>
          <w:p w14:paraId="0E5A678F">
            <w:pPr>
              <w:pStyle w:val="6"/>
              <w:spacing w:before="149"/>
              <w:ind w:left="1193"/>
            </w:pPr>
            <w:r>
              <w:rPr>
                <w:spacing w:val="-3"/>
              </w:rPr>
              <w:t>44.01</w:t>
            </w:r>
          </w:p>
        </w:tc>
        <w:tc>
          <w:tcPr>
            <w:tcW w:w="1739" w:type="dxa"/>
            <w:vAlign w:val="top"/>
          </w:tcPr>
          <w:p w14:paraId="0E6B8D1D">
            <w:pPr>
              <w:pStyle w:val="6"/>
              <w:spacing w:before="149"/>
              <w:ind w:left="1194"/>
            </w:pPr>
            <w:r>
              <w:rPr>
                <w:spacing w:val="-3"/>
              </w:rPr>
              <w:t>44.01</w:t>
            </w:r>
          </w:p>
        </w:tc>
        <w:tc>
          <w:tcPr>
            <w:tcW w:w="1745" w:type="dxa"/>
            <w:vAlign w:val="top"/>
          </w:tcPr>
          <w:p w14:paraId="35674D2C">
            <w:pPr>
              <w:rPr>
                <w:rFonts w:ascii="Arial"/>
                <w:sz w:val="21"/>
              </w:rPr>
            </w:pPr>
          </w:p>
        </w:tc>
      </w:tr>
      <w:tr w14:paraId="3C0B3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64C493D">
            <w:pPr>
              <w:pStyle w:val="6"/>
              <w:spacing w:before="90" w:line="242" w:lineRule="auto"/>
              <w:ind w:left="161"/>
            </w:pPr>
            <w:r>
              <w:rPr>
                <w:b/>
                <w:bCs/>
                <w:spacing w:val="-6"/>
              </w:rPr>
              <w:t>208</w:t>
            </w:r>
          </w:p>
        </w:tc>
        <w:tc>
          <w:tcPr>
            <w:tcW w:w="492" w:type="dxa"/>
            <w:vAlign w:val="top"/>
          </w:tcPr>
          <w:p w14:paraId="01DCBE52">
            <w:pPr>
              <w:pStyle w:val="6"/>
              <w:spacing w:before="90" w:line="242" w:lineRule="auto"/>
              <w:ind w:left="171"/>
            </w:pPr>
            <w:r>
              <w:rPr>
                <w:b/>
                <w:bCs/>
                <w:spacing w:val="-12"/>
              </w:rPr>
              <w:t>07</w:t>
            </w:r>
          </w:p>
        </w:tc>
        <w:tc>
          <w:tcPr>
            <w:tcW w:w="428" w:type="dxa"/>
            <w:vAlign w:val="top"/>
          </w:tcPr>
          <w:p w14:paraId="011E9489">
            <w:pPr>
              <w:rPr>
                <w:rFonts w:ascii="Arial"/>
                <w:sz w:val="21"/>
              </w:rPr>
            </w:pPr>
          </w:p>
        </w:tc>
        <w:tc>
          <w:tcPr>
            <w:tcW w:w="2503" w:type="dxa"/>
            <w:vAlign w:val="top"/>
          </w:tcPr>
          <w:p w14:paraId="28A4E039">
            <w:pPr>
              <w:pStyle w:val="6"/>
              <w:spacing w:before="90" w:line="215" w:lineRule="auto"/>
              <w:ind w:left="111"/>
            </w:pPr>
            <w:r>
              <w:rPr>
                <w:b/>
                <w:bCs/>
                <w:spacing w:val="-4"/>
              </w:rPr>
              <w:t>就业补助</w:t>
            </w:r>
          </w:p>
        </w:tc>
        <w:tc>
          <w:tcPr>
            <w:tcW w:w="1739" w:type="dxa"/>
            <w:vAlign w:val="top"/>
          </w:tcPr>
          <w:p w14:paraId="59C2C326">
            <w:pPr>
              <w:pStyle w:val="6"/>
              <w:spacing w:before="90"/>
              <w:ind w:left="1018"/>
            </w:pPr>
            <w:r>
              <w:rPr>
                <w:b/>
                <w:bCs/>
                <w:spacing w:val="-4"/>
              </w:rPr>
              <w:t>1824.50</w:t>
            </w:r>
          </w:p>
        </w:tc>
        <w:tc>
          <w:tcPr>
            <w:tcW w:w="1739" w:type="dxa"/>
            <w:vAlign w:val="top"/>
          </w:tcPr>
          <w:p w14:paraId="41CA6B0D">
            <w:pPr>
              <w:rPr>
                <w:rFonts w:ascii="Arial"/>
                <w:sz w:val="21"/>
              </w:rPr>
            </w:pPr>
          </w:p>
        </w:tc>
        <w:tc>
          <w:tcPr>
            <w:tcW w:w="1745" w:type="dxa"/>
            <w:vAlign w:val="top"/>
          </w:tcPr>
          <w:p w14:paraId="43425465">
            <w:pPr>
              <w:pStyle w:val="6"/>
              <w:spacing w:before="90"/>
              <w:ind w:left="1020"/>
            </w:pPr>
            <w:r>
              <w:rPr>
                <w:b/>
                <w:bCs/>
                <w:spacing w:val="-4"/>
              </w:rPr>
              <w:t>1824.50</w:t>
            </w:r>
          </w:p>
        </w:tc>
      </w:tr>
      <w:tr w14:paraId="725A6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C9EC900">
            <w:pPr>
              <w:pStyle w:val="6"/>
              <w:spacing w:before="90" w:line="242" w:lineRule="auto"/>
              <w:ind w:left="161"/>
            </w:pPr>
            <w:r>
              <w:rPr>
                <w:spacing w:val="-5"/>
              </w:rPr>
              <w:t>208</w:t>
            </w:r>
          </w:p>
        </w:tc>
        <w:tc>
          <w:tcPr>
            <w:tcW w:w="492" w:type="dxa"/>
            <w:vAlign w:val="top"/>
          </w:tcPr>
          <w:p w14:paraId="118481D3">
            <w:pPr>
              <w:pStyle w:val="6"/>
              <w:spacing w:before="90" w:line="242" w:lineRule="auto"/>
              <w:ind w:left="171"/>
            </w:pPr>
            <w:r>
              <w:rPr>
                <w:spacing w:val="-10"/>
              </w:rPr>
              <w:t>07</w:t>
            </w:r>
          </w:p>
        </w:tc>
        <w:tc>
          <w:tcPr>
            <w:tcW w:w="428" w:type="dxa"/>
            <w:vAlign w:val="top"/>
          </w:tcPr>
          <w:p w14:paraId="1823CB6E">
            <w:pPr>
              <w:pStyle w:val="6"/>
              <w:spacing w:before="90" w:line="242" w:lineRule="auto"/>
              <w:ind w:left="135"/>
            </w:pPr>
            <w:r>
              <w:rPr>
                <w:spacing w:val="-8"/>
              </w:rPr>
              <w:t>99</w:t>
            </w:r>
          </w:p>
        </w:tc>
        <w:tc>
          <w:tcPr>
            <w:tcW w:w="2503" w:type="dxa"/>
            <w:vAlign w:val="top"/>
          </w:tcPr>
          <w:p w14:paraId="6C448B7F">
            <w:pPr>
              <w:pStyle w:val="6"/>
              <w:spacing w:before="90" w:line="213" w:lineRule="auto"/>
              <w:ind w:left="109"/>
            </w:pPr>
            <w:r>
              <w:rPr>
                <w:spacing w:val="-1"/>
              </w:rPr>
              <w:t>其他就业补助支出</w:t>
            </w:r>
          </w:p>
        </w:tc>
        <w:tc>
          <w:tcPr>
            <w:tcW w:w="1739" w:type="dxa"/>
            <w:vAlign w:val="top"/>
          </w:tcPr>
          <w:p w14:paraId="759EBF19">
            <w:pPr>
              <w:pStyle w:val="6"/>
              <w:spacing w:before="90"/>
              <w:ind w:left="1018"/>
            </w:pPr>
            <w:r>
              <w:rPr>
                <w:spacing w:val="-3"/>
              </w:rPr>
              <w:t>1824.50</w:t>
            </w:r>
          </w:p>
        </w:tc>
        <w:tc>
          <w:tcPr>
            <w:tcW w:w="1739" w:type="dxa"/>
            <w:vAlign w:val="top"/>
          </w:tcPr>
          <w:p w14:paraId="6D9ED7E5">
            <w:pPr>
              <w:rPr>
                <w:rFonts w:ascii="Arial"/>
                <w:sz w:val="21"/>
              </w:rPr>
            </w:pPr>
          </w:p>
        </w:tc>
        <w:tc>
          <w:tcPr>
            <w:tcW w:w="1745" w:type="dxa"/>
            <w:vAlign w:val="top"/>
          </w:tcPr>
          <w:p w14:paraId="2A044990">
            <w:pPr>
              <w:pStyle w:val="6"/>
              <w:spacing w:before="90"/>
              <w:ind w:left="1020"/>
            </w:pPr>
            <w:r>
              <w:rPr>
                <w:spacing w:val="-3"/>
              </w:rPr>
              <w:t>1824.50</w:t>
            </w:r>
          </w:p>
        </w:tc>
      </w:tr>
      <w:tr w14:paraId="37EF2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72" w:type="dxa"/>
            <w:vAlign w:val="top"/>
          </w:tcPr>
          <w:p w14:paraId="4C9BBD44">
            <w:pPr>
              <w:pStyle w:val="6"/>
              <w:spacing w:before="148" w:line="242" w:lineRule="auto"/>
              <w:ind w:left="161"/>
            </w:pPr>
            <w:r>
              <w:rPr>
                <w:b/>
                <w:bCs/>
                <w:spacing w:val="-6"/>
              </w:rPr>
              <w:t>208</w:t>
            </w:r>
          </w:p>
        </w:tc>
        <w:tc>
          <w:tcPr>
            <w:tcW w:w="492" w:type="dxa"/>
            <w:vAlign w:val="top"/>
          </w:tcPr>
          <w:p w14:paraId="7BB15DBB">
            <w:pPr>
              <w:pStyle w:val="6"/>
              <w:spacing w:before="148" w:line="242" w:lineRule="auto"/>
              <w:ind w:left="165"/>
            </w:pPr>
            <w:r>
              <w:rPr>
                <w:b/>
                <w:bCs/>
                <w:spacing w:val="-9"/>
              </w:rPr>
              <w:t>26</w:t>
            </w:r>
          </w:p>
        </w:tc>
        <w:tc>
          <w:tcPr>
            <w:tcW w:w="428" w:type="dxa"/>
            <w:vAlign w:val="top"/>
          </w:tcPr>
          <w:p w14:paraId="07E40EE8">
            <w:pPr>
              <w:rPr>
                <w:rFonts w:ascii="Arial"/>
                <w:sz w:val="21"/>
              </w:rPr>
            </w:pPr>
          </w:p>
        </w:tc>
        <w:tc>
          <w:tcPr>
            <w:tcW w:w="2503" w:type="dxa"/>
            <w:vAlign w:val="top"/>
          </w:tcPr>
          <w:p w14:paraId="6315C7E9">
            <w:pPr>
              <w:pStyle w:val="6"/>
              <w:spacing w:before="33" w:line="220" w:lineRule="auto"/>
              <w:ind w:left="114" w:right="228" w:hanging="3"/>
            </w:pPr>
            <w:r>
              <w:rPr>
                <w:b/>
                <w:bCs/>
                <w:spacing w:val="-3"/>
              </w:rPr>
              <w:t>财政对基本养老保险基金的</w:t>
            </w:r>
            <w:r>
              <w:rPr>
                <w:spacing w:val="10"/>
              </w:rPr>
              <w:t xml:space="preserve"> </w:t>
            </w:r>
            <w:r>
              <w:rPr>
                <w:b/>
                <w:bCs/>
                <w:spacing w:val="-9"/>
              </w:rPr>
              <w:t>补助</w:t>
            </w:r>
          </w:p>
        </w:tc>
        <w:tc>
          <w:tcPr>
            <w:tcW w:w="1739" w:type="dxa"/>
            <w:vAlign w:val="top"/>
          </w:tcPr>
          <w:p w14:paraId="6A11CC12">
            <w:pPr>
              <w:pStyle w:val="6"/>
              <w:spacing w:before="147"/>
              <w:ind w:left="1018"/>
            </w:pPr>
            <w:r>
              <w:rPr>
                <w:b/>
                <w:bCs/>
                <w:spacing w:val="-4"/>
              </w:rPr>
              <w:t>1448.00</w:t>
            </w:r>
          </w:p>
        </w:tc>
        <w:tc>
          <w:tcPr>
            <w:tcW w:w="1739" w:type="dxa"/>
            <w:vAlign w:val="top"/>
          </w:tcPr>
          <w:p w14:paraId="6C1A1AC7">
            <w:pPr>
              <w:rPr>
                <w:rFonts w:ascii="Arial"/>
                <w:sz w:val="21"/>
              </w:rPr>
            </w:pPr>
          </w:p>
        </w:tc>
        <w:tc>
          <w:tcPr>
            <w:tcW w:w="1745" w:type="dxa"/>
            <w:vAlign w:val="top"/>
          </w:tcPr>
          <w:p w14:paraId="29410410">
            <w:pPr>
              <w:pStyle w:val="6"/>
              <w:spacing w:before="147"/>
              <w:ind w:left="1020"/>
            </w:pPr>
            <w:r>
              <w:rPr>
                <w:b/>
                <w:bCs/>
                <w:spacing w:val="-4"/>
              </w:rPr>
              <w:t>1448.00</w:t>
            </w:r>
          </w:p>
        </w:tc>
      </w:tr>
      <w:tr w14:paraId="6E434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72" w:type="dxa"/>
            <w:vAlign w:val="top"/>
          </w:tcPr>
          <w:p w14:paraId="5E5425E7">
            <w:pPr>
              <w:pStyle w:val="6"/>
              <w:spacing w:before="149" w:line="242" w:lineRule="auto"/>
              <w:ind w:left="161"/>
            </w:pPr>
            <w:r>
              <w:rPr>
                <w:spacing w:val="-5"/>
              </w:rPr>
              <w:t>208</w:t>
            </w:r>
          </w:p>
        </w:tc>
        <w:tc>
          <w:tcPr>
            <w:tcW w:w="492" w:type="dxa"/>
            <w:vAlign w:val="top"/>
          </w:tcPr>
          <w:p w14:paraId="1807D77A">
            <w:pPr>
              <w:pStyle w:val="6"/>
              <w:spacing w:before="149" w:line="242" w:lineRule="auto"/>
              <w:ind w:left="165"/>
            </w:pPr>
            <w:r>
              <w:rPr>
                <w:spacing w:val="-7"/>
              </w:rPr>
              <w:t>26</w:t>
            </w:r>
          </w:p>
        </w:tc>
        <w:tc>
          <w:tcPr>
            <w:tcW w:w="428" w:type="dxa"/>
            <w:vAlign w:val="top"/>
          </w:tcPr>
          <w:p w14:paraId="319EC6BC">
            <w:pPr>
              <w:pStyle w:val="6"/>
              <w:spacing w:before="149" w:line="242" w:lineRule="auto"/>
              <w:ind w:left="140"/>
            </w:pPr>
            <w:r>
              <w:rPr>
                <w:spacing w:val="-10"/>
              </w:rPr>
              <w:t>02</w:t>
            </w:r>
          </w:p>
        </w:tc>
        <w:tc>
          <w:tcPr>
            <w:tcW w:w="2503" w:type="dxa"/>
            <w:vAlign w:val="top"/>
          </w:tcPr>
          <w:p w14:paraId="35587BD2">
            <w:pPr>
              <w:pStyle w:val="6"/>
              <w:spacing w:before="33" w:line="220" w:lineRule="auto"/>
              <w:ind w:left="122" w:right="235" w:hanging="11"/>
            </w:pPr>
            <w:r>
              <w:rPr>
                <w:spacing w:val="-1"/>
              </w:rPr>
              <w:t>财政对城乡居民基本养老保</w:t>
            </w:r>
            <w:r>
              <w:rPr>
                <w:spacing w:val="1"/>
              </w:rPr>
              <w:t xml:space="preserve"> </w:t>
            </w:r>
            <w:r>
              <w:rPr>
                <w:spacing w:val="-4"/>
              </w:rPr>
              <w:t>险基金的补助</w:t>
            </w:r>
          </w:p>
        </w:tc>
        <w:tc>
          <w:tcPr>
            <w:tcW w:w="1739" w:type="dxa"/>
            <w:vAlign w:val="top"/>
          </w:tcPr>
          <w:p w14:paraId="51CEBE80">
            <w:pPr>
              <w:pStyle w:val="6"/>
              <w:spacing w:before="148"/>
              <w:ind w:left="1018"/>
            </w:pPr>
            <w:r>
              <w:rPr>
                <w:spacing w:val="-3"/>
              </w:rPr>
              <w:t>1448.00</w:t>
            </w:r>
          </w:p>
        </w:tc>
        <w:tc>
          <w:tcPr>
            <w:tcW w:w="1739" w:type="dxa"/>
            <w:vAlign w:val="top"/>
          </w:tcPr>
          <w:p w14:paraId="65C34AC4">
            <w:pPr>
              <w:rPr>
                <w:rFonts w:ascii="Arial"/>
                <w:sz w:val="21"/>
              </w:rPr>
            </w:pPr>
          </w:p>
        </w:tc>
        <w:tc>
          <w:tcPr>
            <w:tcW w:w="1745" w:type="dxa"/>
            <w:vAlign w:val="top"/>
          </w:tcPr>
          <w:p w14:paraId="48892A84">
            <w:pPr>
              <w:pStyle w:val="6"/>
              <w:spacing w:before="148"/>
              <w:ind w:left="1020"/>
            </w:pPr>
            <w:r>
              <w:rPr>
                <w:spacing w:val="-3"/>
              </w:rPr>
              <w:t>1448.00</w:t>
            </w:r>
          </w:p>
        </w:tc>
      </w:tr>
      <w:tr w14:paraId="373A82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DAD5C1">
            <w:pPr>
              <w:pStyle w:val="6"/>
              <w:spacing w:before="89" w:line="242" w:lineRule="auto"/>
              <w:ind w:left="161"/>
            </w:pPr>
            <w:r>
              <w:rPr>
                <w:b/>
                <w:bCs/>
                <w:spacing w:val="-6"/>
              </w:rPr>
              <w:t>210</w:t>
            </w:r>
          </w:p>
        </w:tc>
        <w:tc>
          <w:tcPr>
            <w:tcW w:w="492" w:type="dxa"/>
            <w:vAlign w:val="top"/>
          </w:tcPr>
          <w:p w14:paraId="67DB9B05">
            <w:pPr>
              <w:rPr>
                <w:rFonts w:ascii="Arial"/>
                <w:sz w:val="21"/>
              </w:rPr>
            </w:pPr>
          </w:p>
        </w:tc>
        <w:tc>
          <w:tcPr>
            <w:tcW w:w="428" w:type="dxa"/>
            <w:vAlign w:val="top"/>
          </w:tcPr>
          <w:p w14:paraId="77364ACA">
            <w:pPr>
              <w:rPr>
                <w:rFonts w:ascii="Arial"/>
                <w:sz w:val="21"/>
              </w:rPr>
            </w:pPr>
          </w:p>
        </w:tc>
        <w:tc>
          <w:tcPr>
            <w:tcW w:w="2503" w:type="dxa"/>
            <w:vAlign w:val="top"/>
          </w:tcPr>
          <w:p w14:paraId="6F86687A">
            <w:pPr>
              <w:pStyle w:val="6"/>
              <w:spacing w:before="89" w:line="213" w:lineRule="auto"/>
              <w:ind w:left="114"/>
            </w:pPr>
            <w:r>
              <w:rPr>
                <w:b/>
                <w:bCs/>
                <w:spacing w:val="-4"/>
              </w:rPr>
              <w:t>卫生健康支出</w:t>
            </w:r>
          </w:p>
        </w:tc>
        <w:tc>
          <w:tcPr>
            <w:tcW w:w="1739" w:type="dxa"/>
            <w:vAlign w:val="top"/>
          </w:tcPr>
          <w:p w14:paraId="0182603B">
            <w:pPr>
              <w:pStyle w:val="6"/>
              <w:spacing w:before="88"/>
              <w:ind w:left="1193"/>
            </w:pPr>
            <w:r>
              <w:rPr>
                <w:b/>
                <w:bCs/>
                <w:spacing w:val="-4"/>
              </w:rPr>
              <w:t>42.89</w:t>
            </w:r>
          </w:p>
        </w:tc>
        <w:tc>
          <w:tcPr>
            <w:tcW w:w="1739" w:type="dxa"/>
            <w:vAlign w:val="top"/>
          </w:tcPr>
          <w:p w14:paraId="65E04A14">
            <w:pPr>
              <w:pStyle w:val="6"/>
              <w:spacing w:before="88"/>
              <w:ind w:left="1194"/>
            </w:pPr>
            <w:r>
              <w:rPr>
                <w:b/>
                <w:bCs/>
                <w:spacing w:val="-4"/>
              </w:rPr>
              <w:t>42.89</w:t>
            </w:r>
          </w:p>
        </w:tc>
        <w:tc>
          <w:tcPr>
            <w:tcW w:w="1745" w:type="dxa"/>
            <w:vAlign w:val="top"/>
          </w:tcPr>
          <w:p w14:paraId="5D181F8E">
            <w:pPr>
              <w:rPr>
                <w:rFonts w:ascii="Arial"/>
                <w:sz w:val="21"/>
              </w:rPr>
            </w:pPr>
          </w:p>
        </w:tc>
      </w:tr>
      <w:tr w14:paraId="6E895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8D91870">
            <w:pPr>
              <w:pStyle w:val="6"/>
              <w:spacing w:before="89" w:line="242" w:lineRule="auto"/>
              <w:ind w:left="161"/>
            </w:pPr>
            <w:r>
              <w:rPr>
                <w:b/>
                <w:bCs/>
                <w:spacing w:val="-6"/>
              </w:rPr>
              <w:t>210</w:t>
            </w:r>
          </w:p>
        </w:tc>
        <w:tc>
          <w:tcPr>
            <w:tcW w:w="492" w:type="dxa"/>
            <w:vAlign w:val="top"/>
          </w:tcPr>
          <w:p w14:paraId="7C6B5962">
            <w:pPr>
              <w:pStyle w:val="6"/>
              <w:spacing w:before="89" w:line="239" w:lineRule="exact"/>
              <w:ind w:left="169"/>
            </w:pPr>
            <w:r>
              <w:rPr>
                <w:b/>
                <w:bCs/>
                <w:spacing w:val="-11"/>
              </w:rPr>
              <w:t>11</w:t>
            </w:r>
          </w:p>
        </w:tc>
        <w:tc>
          <w:tcPr>
            <w:tcW w:w="428" w:type="dxa"/>
            <w:vAlign w:val="top"/>
          </w:tcPr>
          <w:p w14:paraId="24CBCAB6">
            <w:pPr>
              <w:rPr>
                <w:rFonts w:ascii="Arial"/>
                <w:sz w:val="21"/>
              </w:rPr>
            </w:pPr>
          </w:p>
        </w:tc>
        <w:tc>
          <w:tcPr>
            <w:tcW w:w="2503" w:type="dxa"/>
            <w:vAlign w:val="top"/>
          </w:tcPr>
          <w:p w14:paraId="1904FA59">
            <w:pPr>
              <w:pStyle w:val="6"/>
              <w:spacing w:before="88" w:line="214" w:lineRule="auto"/>
              <w:ind w:left="109"/>
            </w:pPr>
            <w:r>
              <w:rPr>
                <w:b/>
                <w:bCs/>
                <w:spacing w:val="-3"/>
              </w:rPr>
              <w:t>行政事业单位医疗</w:t>
            </w:r>
          </w:p>
        </w:tc>
        <w:tc>
          <w:tcPr>
            <w:tcW w:w="1739" w:type="dxa"/>
            <w:vAlign w:val="top"/>
          </w:tcPr>
          <w:p w14:paraId="1FAE3A73">
            <w:pPr>
              <w:pStyle w:val="6"/>
              <w:spacing w:before="88"/>
              <w:ind w:left="1193"/>
            </w:pPr>
            <w:r>
              <w:rPr>
                <w:b/>
                <w:bCs/>
                <w:spacing w:val="-4"/>
              </w:rPr>
              <w:t>42.89</w:t>
            </w:r>
          </w:p>
        </w:tc>
        <w:tc>
          <w:tcPr>
            <w:tcW w:w="1739" w:type="dxa"/>
            <w:vAlign w:val="top"/>
          </w:tcPr>
          <w:p w14:paraId="1A825CFE">
            <w:pPr>
              <w:pStyle w:val="6"/>
              <w:spacing w:before="88"/>
              <w:ind w:left="1194"/>
            </w:pPr>
            <w:r>
              <w:rPr>
                <w:b/>
                <w:bCs/>
                <w:spacing w:val="-4"/>
              </w:rPr>
              <w:t>42.89</w:t>
            </w:r>
          </w:p>
        </w:tc>
        <w:tc>
          <w:tcPr>
            <w:tcW w:w="1745" w:type="dxa"/>
            <w:vAlign w:val="top"/>
          </w:tcPr>
          <w:p w14:paraId="125640D3">
            <w:pPr>
              <w:rPr>
                <w:rFonts w:ascii="Arial"/>
                <w:sz w:val="21"/>
              </w:rPr>
            </w:pPr>
          </w:p>
        </w:tc>
      </w:tr>
      <w:tr w14:paraId="40E1C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011C47F">
            <w:pPr>
              <w:pStyle w:val="6"/>
              <w:spacing w:before="89" w:line="242" w:lineRule="auto"/>
              <w:ind w:left="161"/>
            </w:pPr>
            <w:r>
              <w:rPr>
                <w:spacing w:val="-5"/>
              </w:rPr>
              <w:t>210</w:t>
            </w:r>
          </w:p>
        </w:tc>
        <w:tc>
          <w:tcPr>
            <w:tcW w:w="492" w:type="dxa"/>
            <w:vAlign w:val="top"/>
          </w:tcPr>
          <w:p w14:paraId="6A0B83DC">
            <w:pPr>
              <w:pStyle w:val="6"/>
              <w:spacing w:before="89" w:line="239" w:lineRule="exact"/>
              <w:ind w:left="169"/>
            </w:pPr>
            <w:r>
              <w:rPr>
                <w:spacing w:val="-9"/>
              </w:rPr>
              <w:t>11</w:t>
            </w:r>
          </w:p>
        </w:tc>
        <w:tc>
          <w:tcPr>
            <w:tcW w:w="428" w:type="dxa"/>
            <w:vAlign w:val="top"/>
          </w:tcPr>
          <w:p w14:paraId="7C53B333">
            <w:pPr>
              <w:pStyle w:val="6"/>
              <w:spacing w:before="89" w:line="242" w:lineRule="auto"/>
              <w:ind w:left="140"/>
            </w:pPr>
            <w:r>
              <w:rPr>
                <w:spacing w:val="-10"/>
              </w:rPr>
              <w:t>01</w:t>
            </w:r>
          </w:p>
        </w:tc>
        <w:tc>
          <w:tcPr>
            <w:tcW w:w="2503" w:type="dxa"/>
            <w:vAlign w:val="top"/>
          </w:tcPr>
          <w:p w14:paraId="2415F64C">
            <w:pPr>
              <w:pStyle w:val="6"/>
              <w:spacing w:before="88" w:line="214" w:lineRule="auto"/>
              <w:ind w:left="109"/>
            </w:pPr>
            <w:r>
              <w:rPr>
                <w:spacing w:val="-2"/>
              </w:rPr>
              <w:t>行政单位医疗</w:t>
            </w:r>
          </w:p>
        </w:tc>
        <w:tc>
          <w:tcPr>
            <w:tcW w:w="1739" w:type="dxa"/>
            <w:vAlign w:val="top"/>
          </w:tcPr>
          <w:p w14:paraId="6C7931E7">
            <w:pPr>
              <w:pStyle w:val="6"/>
              <w:spacing w:before="88"/>
              <w:ind w:left="1201"/>
            </w:pPr>
            <w:r>
              <w:rPr>
                <w:spacing w:val="-4"/>
              </w:rPr>
              <w:t>30.60</w:t>
            </w:r>
          </w:p>
        </w:tc>
        <w:tc>
          <w:tcPr>
            <w:tcW w:w="1739" w:type="dxa"/>
            <w:vAlign w:val="top"/>
          </w:tcPr>
          <w:p w14:paraId="3F15507F">
            <w:pPr>
              <w:pStyle w:val="6"/>
              <w:spacing w:before="88"/>
              <w:ind w:left="1202"/>
            </w:pPr>
            <w:r>
              <w:rPr>
                <w:spacing w:val="-4"/>
              </w:rPr>
              <w:t>30.60</w:t>
            </w:r>
          </w:p>
        </w:tc>
        <w:tc>
          <w:tcPr>
            <w:tcW w:w="1745" w:type="dxa"/>
            <w:vAlign w:val="top"/>
          </w:tcPr>
          <w:p w14:paraId="401BC77D">
            <w:pPr>
              <w:rPr>
                <w:rFonts w:ascii="Arial"/>
                <w:sz w:val="21"/>
              </w:rPr>
            </w:pPr>
          </w:p>
        </w:tc>
      </w:tr>
      <w:tr w14:paraId="02FB0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4695AD3">
            <w:pPr>
              <w:pStyle w:val="6"/>
              <w:spacing w:before="89" w:line="242" w:lineRule="auto"/>
              <w:ind w:left="161"/>
            </w:pPr>
            <w:r>
              <w:rPr>
                <w:spacing w:val="-5"/>
              </w:rPr>
              <w:t>210</w:t>
            </w:r>
          </w:p>
        </w:tc>
        <w:tc>
          <w:tcPr>
            <w:tcW w:w="492" w:type="dxa"/>
            <w:vAlign w:val="top"/>
          </w:tcPr>
          <w:p w14:paraId="364D2238">
            <w:pPr>
              <w:pStyle w:val="6"/>
              <w:spacing w:before="89" w:line="239" w:lineRule="exact"/>
              <w:ind w:left="169"/>
            </w:pPr>
            <w:r>
              <w:rPr>
                <w:spacing w:val="-9"/>
              </w:rPr>
              <w:t>11</w:t>
            </w:r>
          </w:p>
        </w:tc>
        <w:tc>
          <w:tcPr>
            <w:tcW w:w="428" w:type="dxa"/>
            <w:vAlign w:val="top"/>
          </w:tcPr>
          <w:p w14:paraId="3A5A8241">
            <w:pPr>
              <w:pStyle w:val="6"/>
              <w:spacing w:before="89" w:line="242" w:lineRule="auto"/>
              <w:ind w:left="140"/>
            </w:pPr>
            <w:r>
              <w:rPr>
                <w:spacing w:val="-10"/>
              </w:rPr>
              <w:t>02</w:t>
            </w:r>
          </w:p>
        </w:tc>
        <w:tc>
          <w:tcPr>
            <w:tcW w:w="2503" w:type="dxa"/>
            <w:vAlign w:val="top"/>
          </w:tcPr>
          <w:p w14:paraId="550467C6">
            <w:pPr>
              <w:pStyle w:val="6"/>
              <w:spacing w:before="88" w:line="214" w:lineRule="auto"/>
              <w:ind w:left="115"/>
            </w:pPr>
            <w:r>
              <w:rPr>
                <w:spacing w:val="-3"/>
              </w:rPr>
              <w:t>事业单位医疗</w:t>
            </w:r>
          </w:p>
        </w:tc>
        <w:tc>
          <w:tcPr>
            <w:tcW w:w="1739" w:type="dxa"/>
            <w:vAlign w:val="top"/>
          </w:tcPr>
          <w:p w14:paraId="059978FF">
            <w:pPr>
              <w:pStyle w:val="6"/>
              <w:spacing w:before="88"/>
              <w:ind w:left="1284"/>
            </w:pPr>
            <w:r>
              <w:rPr>
                <w:spacing w:val="-4"/>
              </w:rPr>
              <w:t>6.78</w:t>
            </w:r>
          </w:p>
        </w:tc>
        <w:tc>
          <w:tcPr>
            <w:tcW w:w="1739" w:type="dxa"/>
            <w:vAlign w:val="top"/>
          </w:tcPr>
          <w:p w14:paraId="4DBA37E4">
            <w:pPr>
              <w:pStyle w:val="6"/>
              <w:spacing w:before="88"/>
              <w:ind w:left="1285"/>
            </w:pPr>
            <w:r>
              <w:rPr>
                <w:spacing w:val="-4"/>
              </w:rPr>
              <w:t>6.78</w:t>
            </w:r>
          </w:p>
        </w:tc>
        <w:tc>
          <w:tcPr>
            <w:tcW w:w="1745" w:type="dxa"/>
            <w:vAlign w:val="top"/>
          </w:tcPr>
          <w:p w14:paraId="4F276386">
            <w:pPr>
              <w:rPr>
                <w:rFonts w:ascii="Arial"/>
                <w:sz w:val="21"/>
              </w:rPr>
            </w:pPr>
          </w:p>
        </w:tc>
      </w:tr>
      <w:tr w14:paraId="46640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2167D9">
            <w:pPr>
              <w:pStyle w:val="6"/>
              <w:spacing w:before="89" w:line="242" w:lineRule="auto"/>
              <w:ind w:left="161"/>
            </w:pPr>
            <w:r>
              <w:rPr>
                <w:spacing w:val="-5"/>
              </w:rPr>
              <w:t>210</w:t>
            </w:r>
          </w:p>
        </w:tc>
        <w:tc>
          <w:tcPr>
            <w:tcW w:w="492" w:type="dxa"/>
            <w:vAlign w:val="top"/>
          </w:tcPr>
          <w:p w14:paraId="60AE64CA">
            <w:pPr>
              <w:pStyle w:val="6"/>
              <w:spacing w:before="89" w:line="239" w:lineRule="exact"/>
              <w:ind w:left="169"/>
            </w:pPr>
            <w:r>
              <w:rPr>
                <w:spacing w:val="-9"/>
              </w:rPr>
              <w:t>11</w:t>
            </w:r>
          </w:p>
        </w:tc>
        <w:tc>
          <w:tcPr>
            <w:tcW w:w="428" w:type="dxa"/>
            <w:vAlign w:val="top"/>
          </w:tcPr>
          <w:p w14:paraId="094EBE4C">
            <w:pPr>
              <w:pStyle w:val="6"/>
              <w:spacing w:before="89" w:line="242" w:lineRule="auto"/>
              <w:ind w:left="140"/>
            </w:pPr>
            <w:r>
              <w:rPr>
                <w:spacing w:val="-10"/>
              </w:rPr>
              <w:t>03</w:t>
            </w:r>
          </w:p>
        </w:tc>
        <w:tc>
          <w:tcPr>
            <w:tcW w:w="2503" w:type="dxa"/>
            <w:vAlign w:val="top"/>
          </w:tcPr>
          <w:p w14:paraId="05835B3C">
            <w:pPr>
              <w:pStyle w:val="6"/>
              <w:spacing w:before="88" w:line="214" w:lineRule="auto"/>
              <w:ind w:left="109"/>
            </w:pPr>
            <w:r>
              <w:rPr>
                <w:spacing w:val="-1"/>
              </w:rPr>
              <w:t>公务员医疗补助</w:t>
            </w:r>
          </w:p>
        </w:tc>
        <w:tc>
          <w:tcPr>
            <w:tcW w:w="1739" w:type="dxa"/>
            <w:vAlign w:val="top"/>
          </w:tcPr>
          <w:p w14:paraId="2417EC9B">
            <w:pPr>
              <w:pStyle w:val="6"/>
              <w:spacing w:before="88"/>
              <w:ind w:left="1285"/>
            </w:pPr>
            <w:r>
              <w:rPr>
                <w:spacing w:val="-4"/>
              </w:rPr>
              <w:t>5.51</w:t>
            </w:r>
          </w:p>
        </w:tc>
        <w:tc>
          <w:tcPr>
            <w:tcW w:w="1739" w:type="dxa"/>
            <w:vAlign w:val="top"/>
          </w:tcPr>
          <w:p w14:paraId="7ED41726">
            <w:pPr>
              <w:pStyle w:val="6"/>
              <w:spacing w:before="88"/>
              <w:ind w:left="1286"/>
            </w:pPr>
            <w:r>
              <w:rPr>
                <w:spacing w:val="-4"/>
              </w:rPr>
              <w:t>5.51</w:t>
            </w:r>
          </w:p>
        </w:tc>
        <w:tc>
          <w:tcPr>
            <w:tcW w:w="1745" w:type="dxa"/>
            <w:vAlign w:val="top"/>
          </w:tcPr>
          <w:p w14:paraId="7519E391">
            <w:pPr>
              <w:rPr>
                <w:rFonts w:ascii="Arial"/>
                <w:sz w:val="21"/>
              </w:rPr>
            </w:pPr>
          </w:p>
        </w:tc>
      </w:tr>
      <w:tr w14:paraId="751E5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094073F">
            <w:pPr>
              <w:pStyle w:val="6"/>
              <w:spacing w:before="89" w:line="242" w:lineRule="auto"/>
              <w:ind w:left="161"/>
            </w:pPr>
            <w:r>
              <w:rPr>
                <w:b/>
                <w:bCs/>
                <w:spacing w:val="-6"/>
              </w:rPr>
              <w:t>213</w:t>
            </w:r>
          </w:p>
        </w:tc>
        <w:tc>
          <w:tcPr>
            <w:tcW w:w="492" w:type="dxa"/>
            <w:vAlign w:val="top"/>
          </w:tcPr>
          <w:p w14:paraId="51C06095">
            <w:pPr>
              <w:rPr>
                <w:rFonts w:ascii="Arial"/>
                <w:sz w:val="21"/>
              </w:rPr>
            </w:pPr>
          </w:p>
        </w:tc>
        <w:tc>
          <w:tcPr>
            <w:tcW w:w="428" w:type="dxa"/>
            <w:vAlign w:val="top"/>
          </w:tcPr>
          <w:p w14:paraId="212305C8">
            <w:pPr>
              <w:rPr>
                <w:rFonts w:ascii="Arial"/>
                <w:sz w:val="21"/>
              </w:rPr>
            </w:pPr>
          </w:p>
        </w:tc>
        <w:tc>
          <w:tcPr>
            <w:tcW w:w="2503" w:type="dxa"/>
            <w:vAlign w:val="top"/>
          </w:tcPr>
          <w:p w14:paraId="7759582A">
            <w:pPr>
              <w:pStyle w:val="6"/>
              <w:spacing w:before="89" w:line="213" w:lineRule="auto"/>
              <w:ind w:left="111"/>
            </w:pPr>
            <w:r>
              <w:rPr>
                <w:b/>
                <w:bCs/>
                <w:spacing w:val="-4"/>
              </w:rPr>
              <w:t>农林水支出</w:t>
            </w:r>
          </w:p>
        </w:tc>
        <w:tc>
          <w:tcPr>
            <w:tcW w:w="1739" w:type="dxa"/>
            <w:vAlign w:val="top"/>
          </w:tcPr>
          <w:p w14:paraId="42093656">
            <w:pPr>
              <w:pStyle w:val="6"/>
              <w:spacing w:before="88"/>
              <w:ind w:left="1283"/>
            </w:pPr>
            <w:r>
              <w:rPr>
                <w:b/>
                <w:bCs/>
                <w:spacing w:val="-5"/>
              </w:rPr>
              <w:t>2.00</w:t>
            </w:r>
          </w:p>
        </w:tc>
        <w:tc>
          <w:tcPr>
            <w:tcW w:w="1739" w:type="dxa"/>
            <w:vAlign w:val="top"/>
          </w:tcPr>
          <w:p w14:paraId="591A364E">
            <w:pPr>
              <w:rPr>
                <w:rFonts w:ascii="Arial"/>
                <w:sz w:val="21"/>
              </w:rPr>
            </w:pPr>
          </w:p>
        </w:tc>
        <w:tc>
          <w:tcPr>
            <w:tcW w:w="1745" w:type="dxa"/>
            <w:vAlign w:val="top"/>
          </w:tcPr>
          <w:p w14:paraId="6C5AF955">
            <w:pPr>
              <w:pStyle w:val="6"/>
              <w:spacing w:before="88"/>
              <w:ind w:left="1287"/>
            </w:pPr>
            <w:r>
              <w:rPr>
                <w:b/>
                <w:bCs/>
                <w:spacing w:val="-5"/>
              </w:rPr>
              <w:t>2.00</w:t>
            </w:r>
          </w:p>
        </w:tc>
      </w:tr>
      <w:tr w14:paraId="17D61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CAD2962">
            <w:pPr>
              <w:pStyle w:val="6"/>
              <w:spacing w:before="89" w:line="242" w:lineRule="auto"/>
              <w:ind w:left="161"/>
            </w:pPr>
            <w:r>
              <w:rPr>
                <w:b/>
                <w:bCs/>
                <w:spacing w:val="-6"/>
              </w:rPr>
              <w:t>213</w:t>
            </w:r>
          </w:p>
        </w:tc>
        <w:tc>
          <w:tcPr>
            <w:tcW w:w="492" w:type="dxa"/>
            <w:vAlign w:val="top"/>
          </w:tcPr>
          <w:p w14:paraId="12BAB772">
            <w:pPr>
              <w:pStyle w:val="6"/>
              <w:spacing w:before="89" w:line="242" w:lineRule="auto"/>
              <w:ind w:left="171"/>
            </w:pPr>
            <w:r>
              <w:rPr>
                <w:b/>
                <w:bCs/>
                <w:spacing w:val="-12"/>
              </w:rPr>
              <w:t>08</w:t>
            </w:r>
          </w:p>
        </w:tc>
        <w:tc>
          <w:tcPr>
            <w:tcW w:w="428" w:type="dxa"/>
            <w:vAlign w:val="top"/>
          </w:tcPr>
          <w:p w14:paraId="43AAB294">
            <w:pPr>
              <w:rPr>
                <w:rFonts w:ascii="Arial"/>
                <w:sz w:val="21"/>
              </w:rPr>
            </w:pPr>
          </w:p>
        </w:tc>
        <w:tc>
          <w:tcPr>
            <w:tcW w:w="2503" w:type="dxa"/>
            <w:vAlign w:val="top"/>
          </w:tcPr>
          <w:p w14:paraId="72BC2282">
            <w:pPr>
              <w:pStyle w:val="6"/>
              <w:spacing w:before="89" w:line="213" w:lineRule="auto"/>
              <w:ind w:left="117"/>
            </w:pPr>
            <w:r>
              <w:rPr>
                <w:b/>
                <w:bCs/>
                <w:spacing w:val="-4"/>
              </w:rPr>
              <w:t>普惠金融发展支出</w:t>
            </w:r>
          </w:p>
        </w:tc>
        <w:tc>
          <w:tcPr>
            <w:tcW w:w="1739" w:type="dxa"/>
            <w:vAlign w:val="top"/>
          </w:tcPr>
          <w:p w14:paraId="3C24080E">
            <w:pPr>
              <w:pStyle w:val="6"/>
              <w:spacing w:before="88"/>
              <w:ind w:left="1283"/>
            </w:pPr>
            <w:r>
              <w:rPr>
                <w:b/>
                <w:bCs/>
                <w:spacing w:val="-5"/>
              </w:rPr>
              <w:t>2.00</w:t>
            </w:r>
          </w:p>
        </w:tc>
        <w:tc>
          <w:tcPr>
            <w:tcW w:w="1739" w:type="dxa"/>
            <w:vAlign w:val="top"/>
          </w:tcPr>
          <w:p w14:paraId="1B1B8492">
            <w:pPr>
              <w:rPr>
                <w:rFonts w:ascii="Arial"/>
                <w:sz w:val="21"/>
              </w:rPr>
            </w:pPr>
          </w:p>
        </w:tc>
        <w:tc>
          <w:tcPr>
            <w:tcW w:w="1745" w:type="dxa"/>
            <w:vAlign w:val="top"/>
          </w:tcPr>
          <w:p w14:paraId="7B58718D">
            <w:pPr>
              <w:pStyle w:val="6"/>
              <w:spacing w:before="88"/>
              <w:ind w:left="1287"/>
            </w:pPr>
            <w:r>
              <w:rPr>
                <w:b/>
                <w:bCs/>
                <w:spacing w:val="-5"/>
              </w:rPr>
              <w:t>2.00</w:t>
            </w:r>
          </w:p>
        </w:tc>
      </w:tr>
      <w:tr w14:paraId="35279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94E764B">
            <w:pPr>
              <w:pStyle w:val="6"/>
              <w:spacing w:before="89" w:line="242" w:lineRule="auto"/>
              <w:ind w:left="161"/>
            </w:pPr>
            <w:r>
              <w:rPr>
                <w:spacing w:val="-5"/>
              </w:rPr>
              <w:t>213</w:t>
            </w:r>
          </w:p>
        </w:tc>
        <w:tc>
          <w:tcPr>
            <w:tcW w:w="492" w:type="dxa"/>
            <w:vAlign w:val="top"/>
          </w:tcPr>
          <w:p w14:paraId="3135D713">
            <w:pPr>
              <w:pStyle w:val="6"/>
              <w:spacing w:before="89" w:line="242" w:lineRule="auto"/>
              <w:ind w:left="171"/>
            </w:pPr>
            <w:r>
              <w:rPr>
                <w:spacing w:val="-10"/>
              </w:rPr>
              <w:t>08</w:t>
            </w:r>
          </w:p>
        </w:tc>
        <w:tc>
          <w:tcPr>
            <w:tcW w:w="428" w:type="dxa"/>
            <w:vAlign w:val="top"/>
          </w:tcPr>
          <w:p w14:paraId="3402704A">
            <w:pPr>
              <w:pStyle w:val="6"/>
              <w:spacing w:before="89" w:line="242" w:lineRule="auto"/>
              <w:ind w:left="140"/>
            </w:pPr>
            <w:r>
              <w:rPr>
                <w:spacing w:val="-10"/>
              </w:rPr>
              <w:t>04</w:t>
            </w:r>
          </w:p>
        </w:tc>
        <w:tc>
          <w:tcPr>
            <w:tcW w:w="2503" w:type="dxa"/>
            <w:vAlign w:val="top"/>
          </w:tcPr>
          <w:p w14:paraId="00DD2E49">
            <w:pPr>
              <w:pStyle w:val="6"/>
              <w:spacing w:before="87" w:line="214" w:lineRule="auto"/>
              <w:ind w:left="105"/>
            </w:pPr>
            <w:r>
              <w:rPr>
                <w:spacing w:val="-1"/>
              </w:rPr>
              <w:t>创业担保贷款贴息及奖补</w:t>
            </w:r>
          </w:p>
        </w:tc>
        <w:tc>
          <w:tcPr>
            <w:tcW w:w="1739" w:type="dxa"/>
            <w:vAlign w:val="top"/>
          </w:tcPr>
          <w:p w14:paraId="01A03918">
            <w:pPr>
              <w:pStyle w:val="6"/>
              <w:spacing w:before="88"/>
              <w:ind w:left="1283"/>
            </w:pPr>
            <w:r>
              <w:rPr>
                <w:spacing w:val="-4"/>
              </w:rPr>
              <w:t>2.00</w:t>
            </w:r>
          </w:p>
        </w:tc>
        <w:tc>
          <w:tcPr>
            <w:tcW w:w="1739" w:type="dxa"/>
            <w:vAlign w:val="top"/>
          </w:tcPr>
          <w:p w14:paraId="41A2192E">
            <w:pPr>
              <w:rPr>
                <w:rFonts w:ascii="Arial"/>
                <w:sz w:val="21"/>
              </w:rPr>
            </w:pPr>
          </w:p>
        </w:tc>
        <w:tc>
          <w:tcPr>
            <w:tcW w:w="1745" w:type="dxa"/>
            <w:vAlign w:val="top"/>
          </w:tcPr>
          <w:p w14:paraId="7B8DF8BD">
            <w:pPr>
              <w:pStyle w:val="6"/>
              <w:spacing w:before="88"/>
              <w:ind w:left="1287"/>
            </w:pPr>
            <w:r>
              <w:rPr>
                <w:spacing w:val="-4"/>
              </w:rPr>
              <w:t>2.00</w:t>
            </w:r>
          </w:p>
        </w:tc>
      </w:tr>
      <w:tr w14:paraId="5CE39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24BADE2">
            <w:pPr>
              <w:pStyle w:val="6"/>
              <w:spacing w:before="89" w:line="239" w:lineRule="exact"/>
              <w:ind w:left="161"/>
            </w:pPr>
            <w:r>
              <w:rPr>
                <w:b/>
                <w:bCs/>
                <w:spacing w:val="-6"/>
              </w:rPr>
              <w:t>221</w:t>
            </w:r>
          </w:p>
        </w:tc>
        <w:tc>
          <w:tcPr>
            <w:tcW w:w="492" w:type="dxa"/>
            <w:vAlign w:val="top"/>
          </w:tcPr>
          <w:p w14:paraId="0A0ADC80">
            <w:pPr>
              <w:rPr>
                <w:rFonts w:ascii="Arial"/>
                <w:sz w:val="21"/>
              </w:rPr>
            </w:pPr>
          </w:p>
        </w:tc>
        <w:tc>
          <w:tcPr>
            <w:tcW w:w="428" w:type="dxa"/>
            <w:vAlign w:val="top"/>
          </w:tcPr>
          <w:p w14:paraId="39205005">
            <w:pPr>
              <w:rPr>
                <w:rFonts w:ascii="Arial"/>
                <w:sz w:val="21"/>
              </w:rPr>
            </w:pPr>
          </w:p>
        </w:tc>
        <w:tc>
          <w:tcPr>
            <w:tcW w:w="2503" w:type="dxa"/>
            <w:vAlign w:val="top"/>
          </w:tcPr>
          <w:p w14:paraId="0CB21B1A">
            <w:pPr>
              <w:pStyle w:val="6"/>
              <w:spacing w:before="89" w:line="213" w:lineRule="auto"/>
              <w:ind w:left="113"/>
            </w:pPr>
            <w:r>
              <w:rPr>
                <w:b/>
                <w:bCs/>
                <w:spacing w:val="-4"/>
              </w:rPr>
              <w:t>住房保障支出</w:t>
            </w:r>
          </w:p>
        </w:tc>
        <w:tc>
          <w:tcPr>
            <w:tcW w:w="1739" w:type="dxa"/>
            <w:vAlign w:val="top"/>
          </w:tcPr>
          <w:p w14:paraId="046CADDC">
            <w:pPr>
              <w:pStyle w:val="6"/>
              <w:spacing w:before="88"/>
              <w:ind w:left="1196"/>
            </w:pPr>
            <w:r>
              <w:rPr>
                <w:b/>
                <w:bCs/>
                <w:spacing w:val="-5"/>
              </w:rPr>
              <w:t>69.57</w:t>
            </w:r>
          </w:p>
        </w:tc>
        <w:tc>
          <w:tcPr>
            <w:tcW w:w="1739" w:type="dxa"/>
            <w:vAlign w:val="top"/>
          </w:tcPr>
          <w:p w14:paraId="4D25815F">
            <w:pPr>
              <w:pStyle w:val="6"/>
              <w:spacing w:before="88"/>
              <w:ind w:left="1197"/>
            </w:pPr>
            <w:r>
              <w:rPr>
                <w:b/>
                <w:bCs/>
                <w:spacing w:val="-5"/>
              </w:rPr>
              <w:t>69.57</w:t>
            </w:r>
          </w:p>
        </w:tc>
        <w:tc>
          <w:tcPr>
            <w:tcW w:w="1745" w:type="dxa"/>
            <w:vAlign w:val="top"/>
          </w:tcPr>
          <w:p w14:paraId="05378A81">
            <w:pPr>
              <w:rPr>
                <w:rFonts w:ascii="Arial"/>
                <w:sz w:val="21"/>
              </w:rPr>
            </w:pPr>
          </w:p>
        </w:tc>
      </w:tr>
      <w:tr w14:paraId="2C37B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7CD06EA">
            <w:pPr>
              <w:pStyle w:val="6"/>
              <w:spacing w:before="89" w:line="239" w:lineRule="exact"/>
              <w:ind w:left="161"/>
            </w:pPr>
            <w:r>
              <w:rPr>
                <w:b/>
                <w:bCs/>
                <w:spacing w:val="-6"/>
              </w:rPr>
              <w:t>221</w:t>
            </w:r>
          </w:p>
        </w:tc>
        <w:tc>
          <w:tcPr>
            <w:tcW w:w="492" w:type="dxa"/>
            <w:vAlign w:val="top"/>
          </w:tcPr>
          <w:p w14:paraId="66279CBB">
            <w:pPr>
              <w:pStyle w:val="6"/>
              <w:spacing w:before="89" w:line="242" w:lineRule="auto"/>
              <w:ind w:left="171"/>
            </w:pPr>
            <w:r>
              <w:rPr>
                <w:b/>
                <w:bCs/>
                <w:spacing w:val="-12"/>
              </w:rPr>
              <w:t>02</w:t>
            </w:r>
          </w:p>
        </w:tc>
        <w:tc>
          <w:tcPr>
            <w:tcW w:w="428" w:type="dxa"/>
            <w:vAlign w:val="top"/>
          </w:tcPr>
          <w:p w14:paraId="5AD8E8D8">
            <w:pPr>
              <w:rPr>
                <w:rFonts w:ascii="Arial"/>
                <w:sz w:val="21"/>
              </w:rPr>
            </w:pPr>
          </w:p>
        </w:tc>
        <w:tc>
          <w:tcPr>
            <w:tcW w:w="2503" w:type="dxa"/>
            <w:vAlign w:val="top"/>
          </w:tcPr>
          <w:p w14:paraId="7FB521EC">
            <w:pPr>
              <w:pStyle w:val="6"/>
              <w:spacing w:before="89" w:line="213" w:lineRule="auto"/>
              <w:ind w:left="113"/>
            </w:pPr>
            <w:r>
              <w:rPr>
                <w:b/>
                <w:bCs/>
                <w:spacing w:val="-4"/>
              </w:rPr>
              <w:t>住房改革支出</w:t>
            </w:r>
          </w:p>
        </w:tc>
        <w:tc>
          <w:tcPr>
            <w:tcW w:w="1739" w:type="dxa"/>
            <w:vAlign w:val="top"/>
          </w:tcPr>
          <w:p w14:paraId="697E7C44">
            <w:pPr>
              <w:pStyle w:val="6"/>
              <w:spacing w:before="88"/>
              <w:ind w:left="1196"/>
            </w:pPr>
            <w:r>
              <w:rPr>
                <w:b/>
                <w:bCs/>
                <w:spacing w:val="-5"/>
              </w:rPr>
              <w:t>69.57</w:t>
            </w:r>
          </w:p>
        </w:tc>
        <w:tc>
          <w:tcPr>
            <w:tcW w:w="1739" w:type="dxa"/>
            <w:vAlign w:val="top"/>
          </w:tcPr>
          <w:p w14:paraId="1EF6FF54">
            <w:pPr>
              <w:pStyle w:val="6"/>
              <w:spacing w:before="88"/>
              <w:ind w:left="1197"/>
            </w:pPr>
            <w:r>
              <w:rPr>
                <w:b/>
                <w:bCs/>
                <w:spacing w:val="-5"/>
              </w:rPr>
              <w:t>69.57</w:t>
            </w:r>
          </w:p>
        </w:tc>
        <w:tc>
          <w:tcPr>
            <w:tcW w:w="1745" w:type="dxa"/>
            <w:vAlign w:val="top"/>
          </w:tcPr>
          <w:p w14:paraId="79E7108D">
            <w:pPr>
              <w:rPr>
                <w:rFonts w:ascii="Arial"/>
                <w:sz w:val="21"/>
              </w:rPr>
            </w:pPr>
          </w:p>
        </w:tc>
      </w:tr>
      <w:tr w14:paraId="5AF4A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572" w:type="dxa"/>
            <w:vAlign w:val="top"/>
          </w:tcPr>
          <w:p w14:paraId="48A2DFFF">
            <w:pPr>
              <w:pStyle w:val="6"/>
              <w:spacing w:before="89" w:line="239" w:lineRule="exact"/>
              <w:ind w:left="161"/>
            </w:pPr>
            <w:r>
              <w:rPr>
                <w:spacing w:val="-5"/>
              </w:rPr>
              <w:t>221</w:t>
            </w:r>
          </w:p>
        </w:tc>
        <w:tc>
          <w:tcPr>
            <w:tcW w:w="492" w:type="dxa"/>
            <w:vAlign w:val="top"/>
          </w:tcPr>
          <w:p w14:paraId="61A21B28">
            <w:pPr>
              <w:pStyle w:val="6"/>
              <w:spacing w:before="89" w:line="242" w:lineRule="auto"/>
              <w:ind w:left="171"/>
            </w:pPr>
            <w:r>
              <w:rPr>
                <w:spacing w:val="-10"/>
              </w:rPr>
              <w:t>02</w:t>
            </w:r>
          </w:p>
        </w:tc>
        <w:tc>
          <w:tcPr>
            <w:tcW w:w="428" w:type="dxa"/>
            <w:vAlign w:val="top"/>
          </w:tcPr>
          <w:p w14:paraId="3237AD1A">
            <w:pPr>
              <w:pStyle w:val="6"/>
              <w:spacing w:before="89" w:line="242" w:lineRule="auto"/>
              <w:ind w:left="140"/>
            </w:pPr>
            <w:r>
              <w:rPr>
                <w:spacing w:val="-10"/>
              </w:rPr>
              <w:t>01</w:t>
            </w:r>
          </w:p>
        </w:tc>
        <w:tc>
          <w:tcPr>
            <w:tcW w:w="2503" w:type="dxa"/>
            <w:vAlign w:val="top"/>
          </w:tcPr>
          <w:p w14:paraId="03184BB2">
            <w:pPr>
              <w:pStyle w:val="6"/>
              <w:spacing w:before="88" w:line="216" w:lineRule="auto"/>
              <w:ind w:left="113"/>
            </w:pPr>
            <w:r>
              <w:rPr>
                <w:spacing w:val="-3"/>
              </w:rPr>
              <w:t>住房公积金</w:t>
            </w:r>
          </w:p>
        </w:tc>
        <w:tc>
          <w:tcPr>
            <w:tcW w:w="1739" w:type="dxa"/>
            <w:vAlign w:val="top"/>
          </w:tcPr>
          <w:p w14:paraId="2F4497A8">
            <w:pPr>
              <w:pStyle w:val="6"/>
              <w:spacing w:before="88"/>
              <w:ind w:left="1196"/>
            </w:pPr>
            <w:r>
              <w:rPr>
                <w:spacing w:val="-3"/>
              </w:rPr>
              <w:t>69.57</w:t>
            </w:r>
          </w:p>
        </w:tc>
        <w:tc>
          <w:tcPr>
            <w:tcW w:w="1739" w:type="dxa"/>
            <w:vAlign w:val="top"/>
          </w:tcPr>
          <w:p w14:paraId="01865B8A">
            <w:pPr>
              <w:pStyle w:val="6"/>
              <w:spacing w:before="88"/>
              <w:ind w:left="1197"/>
            </w:pPr>
            <w:r>
              <w:rPr>
                <w:spacing w:val="-3"/>
              </w:rPr>
              <w:t>69.57</w:t>
            </w:r>
          </w:p>
        </w:tc>
        <w:tc>
          <w:tcPr>
            <w:tcW w:w="1745" w:type="dxa"/>
            <w:vAlign w:val="top"/>
          </w:tcPr>
          <w:p w14:paraId="7BA9D8B8">
            <w:pPr>
              <w:rPr>
                <w:rFonts w:ascii="Arial"/>
                <w:sz w:val="21"/>
              </w:rPr>
            </w:pPr>
          </w:p>
        </w:tc>
      </w:tr>
    </w:tbl>
    <w:p w14:paraId="108FB651">
      <w:pPr>
        <w:rPr>
          <w:rFonts w:ascii="Arial"/>
          <w:sz w:val="21"/>
        </w:rPr>
      </w:pPr>
    </w:p>
    <w:p w14:paraId="01206682">
      <w:pPr>
        <w:rPr>
          <w:rFonts w:ascii="Arial" w:hAnsi="Arial" w:eastAsia="Arial" w:cs="Arial"/>
          <w:sz w:val="21"/>
          <w:szCs w:val="21"/>
        </w:rPr>
        <w:sectPr>
          <w:footerReference r:id="rId20" w:type="default"/>
          <w:pgSz w:w="11906" w:h="16839"/>
          <w:pgMar w:top="1431" w:right="1114" w:bottom="1521" w:left="1568" w:header="0" w:footer="1156" w:gutter="0"/>
          <w:cols w:space="720" w:num="1"/>
        </w:sectPr>
      </w:pPr>
    </w:p>
    <w:p w14:paraId="2049A019">
      <w:pPr>
        <w:spacing w:before="92"/>
      </w:pPr>
    </w:p>
    <w:p w14:paraId="4485B3A3">
      <w:pPr>
        <w:spacing w:before="91"/>
      </w:pP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3F17C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5C60CF4">
            <w:pPr>
              <w:rPr>
                <w:rFonts w:ascii="Arial"/>
                <w:sz w:val="21"/>
              </w:rPr>
            </w:pPr>
          </w:p>
        </w:tc>
        <w:tc>
          <w:tcPr>
            <w:tcW w:w="492" w:type="dxa"/>
            <w:vAlign w:val="top"/>
          </w:tcPr>
          <w:p w14:paraId="529C185C">
            <w:pPr>
              <w:rPr>
                <w:rFonts w:ascii="Arial"/>
                <w:sz w:val="21"/>
              </w:rPr>
            </w:pPr>
          </w:p>
        </w:tc>
        <w:tc>
          <w:tcPr>
            <w:tcW w:w="428" w:type="dxa"/>
            <w:vAlign w:val="top"/>
          </w:tcPr>
          <w:p w14:paraId="1BE46800">
            <w:pPr>
              <w:rPr>
                <w:rFonts w:ascii="Arial"/>
                <w:sz w:val="21"/>
              </w:rPr>
            </w:pPr>
          </w:p>
        </w:tc>
        <w:tc>
          <w:tcPr>
            <w:tcW w:w="2503" w:type="dxa"/>
            <w:vAlign w:val="top"/>
          </w:tcPr>
          <w:p w14:paraId="6DDF87DF">
            <w:pPr>
              <w:pStyle w:val="6"/>
              <w:spacing w:before="90" w:line="216" w:lineRule="auto"/>
              <w:ind w:left="1076"/>
              <w:outlineLvl w:val="0"/>
            </w:pPr>
            <w:r>
              <w:rPr>
                <w:b/>
                <w:bCs/>
                <w:spacing w:val="-7"/>
              </w:rPr>
              <w:t>合计</w:t>
            </w:r>
          </w:p>
        </w:tc>
        <w:tc>
          <w:tcPr>
            <w:tcW w:w="1739" w:type="dxa"/>
            <w:vAlign w:val="top"/>
          </w:tcPr>
          <w:p w14:paraId="56F128A1">
            <w:pPr>
              <w:pStyle w:val="6"/>
              <w:spacing w:before="90"/>
              <w:ind w:left="1016"/>
            </w:pPr>
            <w:r>
              <w:rPr>
                <w:b/>
                <w:bCs/>
                <w:spacing w:val="-4"/>
              </w:rPr>
              <w:t>5128.30</w:t>
            </w:r>
          </w:p>
        </w:tc>
        <w:tc>
          <w:tcPr>
            <w:tcW w:w="1739" w:type="dxa"/>
            <w:vAlign w:val="top"/>
          </w:tcPr>
          <w:p w14:paraId="57AEB0A2">
            <w:pPr>
              <w:pStyle w:val="6"/>
              <w:spacing w:before="90"/>
              <w:ind w:left="1019"/>
            </w:pPr>
            <w:r>
              <w:rPr>
                <w:b/>
                <w:bCs/>
                <w:spacing w:val="-4"/>
              </w:rPr>
              <w:t>1312.05</w:t>
            </w:r>
          </w:p>
        </w:tc>
        <w:tc>
          <w:tcPr>
            <w:tcW w:w="1745" w:type="dxa"/>
            <w:vAlign w:val="top"/>
          </w:tcPr>
          <w:p w14:paraId="49308EC4">
            <w:pPr>
              <w:pStyle w:val="6"/>
              <w:spacing w:before="90"/>
              <w:ind w:left="1023"/>
            </w:pPr>
            <w:r>
              <w:rPr>
                <w:b/>
                <w:bCs/>
                <w:spacing w:val="-4"/>
              </w:rPr>
              <w:t>3816.25</w:t>
            </w:r>
          </w:p>
        </w:tc>
      </w:tr>
    </w:tbl>
    <w:p w14:paraId="48C9B8A7">
      <w:pPr>
        <w:rPr>
          <w:rFonts w:ascii="Arial"/>
          <w:sz w:val="21"/>
        </w:rPr>
      </w:pPr>
    </w:p>
    <w:p w14:paraId="6AE1EEF5">
      <w:pPr>
        <w:rPr>
          <w:rFonts w:ascii="Arial" w:hAnsi="Arial" w:eastAsia="Arial" w:cs="Arial"/>
          <w:sz w:val="21"/>
          <w:szCs w:val="21"/>
        </w:rPr>
        <w:sectPr>
          <w:footerReference r:id="rId21" w:type="default"/>
          <w:pgSz w:w="11906" w:h="16839"/>
          <w:pgMar w:top="1431" w:right="1114" w:bottom="1521" w:left="1568" w:header="0" w:footer="1156" w:gutter="0"/>
          <w:cols w:space="720" w:num="1"/>
        </w:sectPr>
      </w:pPr>
    </w:p>
    <w:p w14:paraId="41103879">
      <w:pPr>
        <w:spacing w:line="305" w:lineRule="auto"/>
        <w:rPr>
          <w:rFonts w:ascii="Arial"/>
          <w:sz w:val="21"/>
        </w:rPr>
      </w:pPr>
    </w:p>
    <w:p w14:paraId="58DC931C">
      <w:pPr>
        <w:spacing w:line="306" w:lineRule="auto"/>
        <w:rPr>
          <w:rFonts w:ascii="Arial"/>
          <w:sz w:val="21"/>
        </w:rPr>
      </w:pPr>
    </w:p>
    <w:p w14:paraId="4C05E8A8">
      <w:pPr>
        <w:pStyle w:val="2"/>
        <w:spacing w:before="101" w:line="222" w:lineRule="auto"/>
        <w:ind w:left="248"/>
      </w:pPr>
      <w:r>
        <w:rPr>
          <w:b/>
          <w:bCs/>
          <w:spacing w:val="-4"/>
        </w:rPr>
        <w:t>表</w:t>
      </w:r>
      <w:r>
        <w:rPr>
          <w:spacing w:val="-46"/>
        </w:rPr>
        <w:t xml:space="preserve"> </w:t>
      </w:r>
      <w:r>
        <w:rPr>
          <w:b/>
          <w:bCs/>
          <w:spacing w:val="-4"/>
        </w:rPr>
        <w:t>6</w:t>
      </w:r>
    </w:p>
    <w:p w14:paraId="6D380E5F">
      <w:pPr>
        <w:pStyle w:val="2"/>
        <w:spacing w:before="43" w:line="218" w:lineRule="auto"/>
        <w:ind w:left="2414"/>
        <w:outlineLvl w:val="0"/>
      </w:pPr>
      <w:r>
        <w:rPr>
          <w:b/>
          <w:bCs/>
          <w:spacing w:val="5"/>
        </w:rPr>
        <w:t>一般公共预算基本支出情况表</w:t>
      </w:r>
    </w:p>
    <w:p w14:paraId="0A607C1A">
      <w:pPr>
        <w:pStyle w:val="2"/>
        <w:spacing w:before="39" w:line="212" w:lineRule="auto"/>
        <w:ind w:left="118"/>
        <w:outlineLvl w:val="0"/>
        <w:rPr>
          <w:sz w:val="24"/>
          <w:szCs w:val="24"/>
        </w:rPr>
      </w:pPr>
      <w:r>
        <w:rPr>
          <w:spacing w:val="-2"/>
          <w:sz w:val="24"/>
          <w:szCs w:val="24"/>
        </w:rPr>
        <w:t xml:space="preserve">编制部门：托克逊县人力资源和社会保障局       </w:t>
      </w:r>
      <w:r>
        <w:rPr>
          <w:spacing w:val="-3"/>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40C7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5EE7A01">
            <w:pPr>
              <w:pStyle w:val="6"/>
              <w:spacing w:before="60" w:line="217" w:lineRule="auto"/>
              <w:ind w:left="1883"/>
              <w:rPr>
                <w:sz w:val="24"/>
                <w:szCs w:val="24"/>
              </w:rPr>
            </w:pPr>
            <w:r>
              <w:rPr>
                <w:b/>
                <w:bCs/>
                <w:spacing w:val="-9"/>
                <w:sz w:val="24"/>
                <w:szCs w:val="24"/>
              </w:rPr>
              <w:t>项目</w:t>
            </w:r>
          </w:p>
        </w:tc>
        <w:tc>
          <w:tcPr>
            <w:tcW w:w="5105" w:type="dxa"/>
            <w:gridSpan w:val="3"/>
            <w:vAlign w:val="top"/>
          </w:tcPr>
          <w:p w14:paraId="323B8798">
            <w:pPr>
              <w:pStyle w:val="6"/>
              <w:spacing w:before="60" w:line="213" w:lineRule="auto"/>
              <w:ind w:left="1373"/>
              <w:rPr>
                <w:sz w:val="24"/>
                <w:szCs w:val="24"/>
              </w:rPr>
            </w:pPr>
            <w:r>
              <w:rPr>
                <w:b/>
                <w:bCs/>
                <w:spacing w:val="-5"/>
                <w:sz w:val="24"/>
                <w:szCs w:val="24"/>
              </w:rPr>
              <w:t>一般公共预算基本支出</w:t>
            </w:r>
          </w:p>
        </w:tc>
      </w:tr>
      <w:tr w14:paraId="2AF64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0FEF13B1">
            <w:pPr>
              <w:pStyle w:val="6"/>
              <w:spacing w:before="32" w:line="221" w:lineRule="auto"/>
              <w:ind w:left="155"/>
              <w:rPr>
                <w:sz w:val="20"/>
                <w:szCs w:val="20"/>
              </w:rPr>
            </w:pPr>
            <w:r>
              <w:rPr>
                <w:b/>
                <w:bCs/>
                <w:spacing w:val="5"/>
                <w:sz w:val="20"/>
                <w:szCs w:val="20"/>
              </w:rPr>
              <w:t>经济分类科</w:t>
            </w:r>
          </w:p>
          <w:p w14:paraId="102A7C80">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6FF4CBAA">
            <w:pPr>
              <w:spacing w:line="242" w:lineRule="auto"/>
              <w:rPr>
                <w:rFonts w:ascii="Arial"/>
                <w:sz w:val="21"/>
              </w:rPr>
            </w:pPr>
          </w:p>
          <w:p w14:paraId="2D2A729D">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081AA054">
            <w:pPr>
              <w:spacing w:line="241" w:lineRule="auto"/>
              <w:rPr>
                <w:rFonts w:ascii="Arial"/>
                <w:sz w:val="21"/>
              </w:rPr>
            </w:pPr>
          </w:p>
          <w:p w14:paraId="4BF36A27">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EFA1B5A">
            <w:pPr>
              <w:spacing w:line="241" w:lineRule="auto"/>
              <w:rPr>
                <w:rFonts w:ascii="Arial"/>
                <w:sz w:val="21"/>
              </w:rPr>
            </w:pPr>
          </w:p>
          <w:p w14:paraId="5F46FA8F">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CEA26F6">
            <w:pPr>
              <w:spacing w:line="241" w:lineRule="auto"/>
              <w:rPr>
                <w:rFonts w:ascii="Arial"/>
                <w:sz w:val="21"/>
              </w:rPr>
            </w:pPr>
          </w:p>
          <w:p w14:paraId="663A4373">
            <w:pPr>
              <w:pStyle w:val="6"/>
              <w:spacing w:before="65" w:line="222" w:lineRule="auto"/>
              <w:ind w:left="435"/>
              <w:rPr>
                <w:sz w:val="20"/>
                <w:szCs w:val="20"/>
              </w:rPr>
            </w:pPr>
            <w:r>
              <w:rPr>
                <w:b/>
                <w:bCs/>
                <w:spacing w:val="6"/>
                <w:sz w:val="20"/>
                <w:szCs w:val="20"/>
              </w:rPr>
              <w:t>公用经费</w:t>
            </w:r>
          </w:p>
        </w:tc>
      </w:tr>
      <w:tr w14:paraId="6D292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1D0B2F56">
            <w:pPr>
              <w:pStyle w:val="6"/>
              <w:spacing w:before="36" w:line="222" w:lineRule="auto"/>
              <w:ind w:left="124"/>
              <w:rPr>
                <w:sz w:val="19"/>
                <w:szCs w:val="19"/>
              </w:rPr>
            </w:pPr>
            <w:r>
              <w:rPr>
                <w:b/>
                <w:bCs/>
                <w:spacing w:val="-2"/>
                <w:sz w:val="19"/>
                <w:szCs w:val="19"/>
              </w:rPr>
              <w:t>类</w:t>
            </w:r>
          </w:p>
        </w:tc>
        <w:tc>
          <w:tcPr>
            <w:tcW w:w="577" w:type="dxa"/>
            <w:vAlign w:val="top"/>
          </w:tcPr>
          <w:p w14:paraId="11D1C008">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2160C36F">
            <w:pPr>
              <w:rPr>
                <w:rFonts w:ascii="Arial"/>
                <w:sz w:val="21"/>
              </w:rPr>
            </w:pPr>
          </w:p>
        </w:tc>
        <w:tc>
          <w:tcPr>
            <w:tcW w:w="1700" w:type="dxa"/>
            <w:vMerge w:val="continue"/>
            <w:tcBorders>
              <w:top w:val="nil"/>
            </w:tcBorders>
            <w:vAlign w:val="top"/>
          </w:tcPr>
          <w:p w14:paraId="08A3E4CC">
            <w:pPr>
              <w:rPr>
                <w:rFonts w:ascii="Arial"/>
                <w:sz w:val="21"/>
              </w:rPr>
            </w:pPr>
          </w:p>
        </w:tc>
        <w:tc>
          <w:tcPr>
            <w:tcW w:w="1700" w:type="dxa"/>
            <w:vMerge w:val="continue"/>
            <w:tcBorders>
              <w:top w:val="nil"/>
            </w:tcBorders>
            <w:vAlign w:val="top"/>
          </w:tcPr>
          <w:p w14:paraId="5A7F185D">
            <w:pPr>
              <w:rPr>
                <w:rFonts w:ascii="Arial"/>
                <w:sz w:val="21"/>
              </w:rPr>
            </w:pPr>
          </w:p>
        </w:tc>
        <w:tc>
          <w:tcPr>
            <w:tcW w:w="1705" w:type="dxa"/>
            <w:vMerge w:val="continue"/>
            <w:tcBorders>
              <w:top w:val="nil"/>
            </w:tcBorders>
            <w:vAlign w:val="top"/>
          </w:tcPr>
          <w:p w14:paraId="740434C1">
            <w:pPr>
              <w:rPr>
                <w:rFonts w:ascii="Arial"/>
                <w:sz w:val="21"/>
              </w:rPr>
            </w:pPr>
          </w:p>
        </w:tc>
      </w:tr>
      <w:tr w14:paraId="0B463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0276F8F">
            <w:pPr>
              <w:pStyle w:val="6"/>
              <w:spacing w:before="87" w:line="242" w:lineRule="auto"/>
              <w:ind w:left="127"/>
            </w:pPr>
            <w:r>
              <w:rPr>
                <w:b/>
                <w:bCs/>
                <w:spacing w:val="-9"/>
              </w:rPr>
              <w:t>301</w:t>
            </w:r>
          </w:p>
        </w:tc>
        <w:tc>
          <w:tcPr>
            <w:tcW w:w="577" w:type="dxa"/>
            <w:vAlign w:val="top"/>
          </w:tcPr>
          <w:p w14:paraId="7375E472">
            <w:pPr>
              <w:rPr>
                <w:rFonts w:ascii="Arial"/>
                <w:sz w:val="21"/>
              </w:rPr>
            </w:pPr>
          </w:p>
        </w:tc>
        <w:tc>
          <w:tcPr>
            <w:tcW w:w="2889" w:type="dxa"/>
            <w:vAlign w:val="top"/>
          </w:tcPr>
          <w:p w14:paraId="5F02AD1F">
            <w:pPr>
              <w:pStyle w:val="6"/>
              <w:spacing w:before="87" w:line="213" w:lineRule="auto"/>
              <w:ind w:left="114"/>
            </w:pPr>
            <w:r>
              <w:rPr>
                <w:b/>
                <w:bCs/>
                <w:spacing w:val="-4"/>
              </w:rPr>
              <w:t>工资福利支出</w:t>
            </w:r>
          </w:p>
        </w:tc>
        <w:tc>
          <w:tcPr>
            <w:tcW w:w="1700" w:type="dxa"/>
            <w:vAlign w:val="top"/>
          </w:tcPr>
          <w:p w14:paraId="5B152BD6">
            <w:pPr>
              <w:pStyle w:val="6"/>
              <w:spacing w:before="86"/>
              <w:ind w:left="978"/>
            </w:pPr>
            <w:r>
              <w:rPr>
                <w:b/>
                <w:bCs/>
                <w:spacing w:val="-4"/>
              </w:rPr>
              <w:t>1182.03</w:t>
            </w:r>
          </w:p>
        </w:tc>
        <w:tc>
          <w:tcPr>
            <w:tcW w:w="1700" w:type="dxa"/>
            <w:vAlign w:val="top"/>
          </w:tcPr>
          <w:p w14:paraId="640A9523">
            <w:pPr>
              <w:pStyle w:val="6"/>
              <w:spacing w:before="86"/>
              <w:ind w:left="834"/>
            </w:pPr>
            <w:r>
              <w:rPr>
                <w:b/>
                <w:bCs/>
                <w:spacing w:val="-4"/>
              </w:rPr>
              <w:t>1182.03</w:t>
            </w:r>
          </w:p>
        </w:tc>
        <w:tc>
          <w:tcPr>
            <w:tcW w:w="1705" w:type="dxa"/>
            <w:vAlign w:val="top"/>
          </w:tcPr>
          <w:p w14:paraId="2ABC229C">
            <w:pPr>
              <w:rPr>
                <w:rFonts w:ascii="Arial"/>
                <w:sz w:val="21"/>
              </w:rPr>
            </w:pPr>
          </w:p>
        </w:tc>
      </w:tr>
      <w:tr w14:paraId="5CC03039">
        <w:tblPrEx>
          <w:tblCellMar>
            <w:top w:w="0" w:type="dxa"/>
            <w:left w:w="0" w:type="dxa"/>
            <w:bottom w:w="0" w:type="dxa"/>
            <w:right w:w="0" w:type="dxa"/>
          </w:tblCellMar>
        </w:tblPrEx>
        <w:trPr>
          <w:trHeight w:val="354" w:hRule="atLeast"/>
        </w:trPr>
        <w:tc>
          <w:tcPr>
            <w:tcW w:w="761" w:type="dxa"/>
            <w:vAlign w:val="top"/>
          </w:tcPr>
          <w:p w14:paraId="0AA94CE6">
            <w:pPr>
              <w:pStyle w:val="6"/>
              <w:spacing w:before="88" w:line="242" w:lineRule="auto"/>
              <w:ind w:left="127"/>
            </w:pPr>
            <w:r>
              <w:rPr>
                <w:spacing w:val="-7"/>
              </w:rPr>
              <w:t>301</w:t>
            </w:r>
          </w:p>
        </w:tc>
        <w:tc>
          <w:tcPr>
            <w:tcW w:w="577" w:type="dxa"/>
            <w:vAlign w:val="top"/>
          </w:tcPr>
          <w:p w14:paraId="7063A6EC">
            <w:pPr>
              <w:pStyle w:val="6"/>
              <w:spacing w:before="88" w:line="242" w:lineRule="auto"/>
              <w:ind w:left="123"/>
            </w:pPr>
            <w:r>
              <w:rPr>
                <w:spacing w:val="-10"/>
              </w:rPr>
              <w:t>01</w:t>
            </w:r>
          </w:p>
        </w:tc>
        <w:tc>
          <w:tcPr>
            <w:tcW w:w="2889" w:type="dxa"/>
            <w:vAlign w:val="top"/>
          </w:tcPr>
          <w:p w14:paraId="1AD1CCB8">
            <w:pPr>
              <w:pStyle w:val="6"/>
              <w:spacing w:before="88" w:line="214" w:lineRule="auto"/>
              <w:ind w:left="107"/>
            </w:pPr>
            <w:r>
              <w:rPr>
                <w:spacing w:val="-2"/>
              </w:rPr>
              <w:t>基本工资</w:t>
            </w:r>
          </w:p>
        </w:tc>
        <w:tc>
          <w:tcPr>
            <w:tcW w:w="1700" w:type="dxa"/>
            <w:vAlign w:val="top"/>
          </w:tcPr>
          <w:p w14:paraId="647BCA81">
            <w:pPr>
              <w:pStyle w:val="6"/>
              <w:spacing w:before="87"/>
              <w:ind w:left="1070"/>
            </w:pPr>
            <w:r>
              <w:rPr>
                <w:spacing w:val="-3"/>
              </w:rPr>
              <w:t>170.57</w:t>
            </w:r>
          </w:p>
        </w:tc>
        <w:tc>
          <w:tcPr>
            <w:tcW w:w="1700" w:type="dxa"/>
            <w:vAlign w:val="top"/>
          </w:tcPr>
          <w:p w14:paraId="4102D930">
            <w:pPr>
              <w:pStyle w:val="6"/>
              <w:spacing w:before="87"/>
              <w:ind w:left="922"/>
            </w:pPr>
            <w:r>
              <w:rPr>
                <w:spacing w:val="-3"/>
              </w:rPr>
              <w:t>170.57</w:t>
            </w:r>
          </w:p>
        </w:tc>
        <w:tc>
          <w:tcPr>
            <w:tcW w:w="1705" w:type="dxa"/>
            <w:vAlign w:val="top"/>
          </w:tcPr>
          <w:p w14:paraId="7DBC1454">
            <w:pPr>
              <w:rPr>
                <w:rFonts w:ascii="Arial"/>
                <w:sz w:val="21"/>
              </w:rPr>
            </w:pPr>
          </w:p>
        </w:tc>
      </w:tr>
      <w:tr w14:paraId="3A752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C2EAE25">
            <w:pPr>
              <w:pStyle w:val="6"/>
              <w:spacing w:before="89" w:line="242" w:lineRule="auto"/>
              <w:ind w:left="127"/>
            </w:pPr>
            <w:r>
              <w:rPr>
                <w:spacing w:val="-7"/>
              </w:rPr>
              <w:t>301</w:t>
            </w:r>
          </w:p>
        </w:tc>
        <w:tc>
          <w:tcPr>
            <w:tcW w:w="577" w:type="dxa"/>
            <w:vAlign w:val="top"/>
          </w:tcPr>
          <w:p w14:paraId="6F2B7DA8">
            <w:pPr>
              <w:pStyle w:val="6"/>
              <w:spacing w:before="89" w:line="242" w:lineRule="auto"/>
              <w:ind w:left="123"/>
            </w:pPr>
            <w:r>
              <w:rPr>
                <w:spacing w:val="-10"/>
              </w:rPr>
              <w:t>02</w:t>
            </w:r>
          </w:p>
        </w:tc>
        <w:tc>
          <w:tcPr>
            <w:tcW w:w="2889" w:type="dxa"/>
            <w:vAlign w:val="top"/>
          </w:tcPr>
          <w:p w14:paraId="1FB9C2F6">
            <w:pPr>
              <w:pStyle w:val="6"/>
              <w:spacing w:before="88" w:line="214" w:lineRule="auto"/>
              <w:ind w:left="117"/>
            </w:pPr>
            <w:r>
              <w:rPr>
                <w:spacing w:val="-4"/>
              </w:rPr>
              <w:t>津贴补贴</w:t>
            </w:r>
          </w:p>
        </w:tc>
        <w:tc>
          <w:tcPr>
            <w:tcW w:w="1700" w:type="dxa"/>
            <w:vAlign w:val="top"/>
          </w:tcPr>
          <w:p w14:paraId="3C9FEE9D">
            <w:pPr>
              <w:pStyle w:val="6"/>
              <w:spacing w:before="88"/>
              <w:ind w:left="1070"/>
            </w:pPr>
            <w:r>
              <w:rPr>
                <w:spacing w:val="-3"/>
              </w:rPr>
              <w:t>136.04</w:t>
            </w:r>
          </w:p>
        </w:tc>
        <w:tc>
          <w:tcPr>
            <w:tcW w:w="1700" w:type="dxa"/>
            <w:vAlign w:val="top"/>
          </w:tcPr>
          <w:p w14:paraId="24CF52C3">
            <w:pPr>
              <w:pStyle w:val="6"/>
              <w:spacing w:before="88"/>
              <w:ind w:left="922"/>
            </w:pPr>
            <w:r>
              <w:rPr>
                <w:spacing w:val="-3"/>
              </w:rPr>
              <w:t>136.04</w:t>
            </w:r>
          </w:p>
        </w:tc>
        <w:tc>
          <w:tcPr>
            <w:tcW w:w="1705" w:type="dxa"/>
            <w:vAlign w:val="top"/>
          </w:tcPr>
          <w:p w14:paraId="43EDA653">
            <w:pPr>
              <w:rPr>
                <w:rFonts w:ascii="Arial"/>
                <w:sz w:val="21"/>
              </w:rPr>
            </w:pPr>
          </w:p>
        </w:tc>
      </w:tr>
      <w:tr w14:paraId="28813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B16B72">
            <w:pPr>
              <w:pStyle w:val="6"/>
              <w:spacing w:before="90" w:line="242" w:lineRule="auto"/>
              <w:ind w:left="127"/>
            </w:pPr>
            <w:r>
              <w:rPr>
                <w:spacing w:val="-7"/>
              </w:rPr>
              <w:t>301</w:t>
            </w:r>
          </w:p>
        </w:tc>
        <w:tc>
          <w:tcPr>
            <w:tcW w:w="577" w:type="dxa"/>
            <w:vAlign w:val="top"/>
          </w:tcPr>
          <w:p w14:paraId="1599D211">
            <w:pPr>
              <w:pStyle w:val="6"/>
              <w:spacing w:before="90" w:line="242" w:lineRule="auto"/>
              <w:ind w:left="123"/>
            </w:pPr>
            <w:r>
              <w:rPr>
                <w:spacing w:val="-10"/>
              </w:rPr>
              <w:t>03</w:t>
            </w:r>
          </w:p>
        </w:tc>
        <w:tc>
          <w:tcPr>
            <w:tcW w:w="2889" w:type="dxa"/>
            <w:vAlign w:val="top"/>
          </w:tcPr>
          <w:p w14:paraId="5034BDFD">
            <w:pPr>
              <w:pStyle w:val="6"/>
              <w:spacing w:before="90" w:line="213" w:lineRule="auto"/>
              <w:ind w:left="121"/>
            </w:pPr>
            <w:r>
              <w:rPr>
                <w:spacing w:val="-10"/>
              </w:rPr>
              <w:t>奖金</w:t>
            </w:r>
          </w:p>
        </w:tc>
        <w:tc>
          <w:tcPr>
            <w:tcW w:w="1700" w:type="dxa"/>
            <w:vAlign w:val="top"/>
          </w:tcPr>
          <w:p w14:paraId="531A3105">
            <w:pPr>
              <w:pStyle w:val="6"/>
              <w:spacing w:before="89"/>
              <w:ind w:left="1156"/>
            </w:pPr>
            <w:r>
              <w:rPr>
                <w:spacing w:val="-3"/>
              </w:rPr>
              <w:t>74.85</w:t>
            </w:r>
          </w:p>
        </w:tc>
        <w:tc>
          <w:tcPr>
            <w:tcW w:w="1700" w:type="dxa"/>
            <w:vAlign w:val="top"/>
          </w:tcPr>
          <w:p w14:paraId="2E1B7AD3">
            <w:pPr>
              <w:pStyle w:val="6"/>
              <w:spacing w:before="89"/>
              <w:ind w:left="1011"/>
            </w:pPr>
            <w:r>
              <w:rPr>
                <w:spacing w:val="-3"/>
              </w:rPr>
              <w:t>74.85</w:t>
            </w:r>
          </w:p>
        </w:tc>
        <w:tc>
          <w:tcPr>
            <w:tcW w:w="1705" w:type="dxa"/>
            <w:vAlign w:val="top"/>
          </w:tcPr>
          <w:p w14:paraId="40BE754D">
            <w:pPr>
              <w:rPr>
                <w:rFonts w:ascii="Arial"/>
                <w:sz w:val="21"/>
              </w:rPr>
            </w:pPr>
          </w:p>
        </w:tc>
      </w:tr>
      <w:tr w14:paraId="21444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D30587D">
            <w:pPr>
              <w:pStyle w:val="6"/>
              <w:spacing w:before="90" w:line="242" w:lineRule="auto"/>
              <w:ind w:left="127"/>
            </w:pPr>
            <w:r>
              <w:rPr>
                <w:spacing w:val="-7"/>
              </w:rPr>
              <w:t>301</w:t>
            </w:r>
          </w:p>
        </w:tc>
        <w:tc>
          <w:tcPr>
            <w:tcW w:w="577" w:type="dxa"/>
            <w:vAlign w:val="top"/>
          </w:tcPr>
          <w:p w14:paraId="091D1183">
            <w:pPr>
              <w:pStyle w:val="6"/>
              <w:spacing w:before="90" w:line="242" w:lineRule="auto"/>
              <w:ind w:left="123"/>
            </w:pPr>
            <w:r>
              <w:rPr>
                <w:spacing w:val="-10"/>
              </w:rPr>
              <w:t>07</w:t>
            </w:r>
          </w:p>
        </w:tc>
        <w:tc>
          <w:tcPr>
            <w:tcW w:w="2889" w:type="dxa"/>
            <w:vAlign w:val="top"/>
          </w:tcPr>
          <w:p w14:paraId="65FA6A91">
            <w:pPr>
              <w:pStyle w:val="6"/>
              <w:spacing w:before="90" w:line="214" w:lineRule="auto"/>
              <w:ind w:left="115"/>
            </w:pPr>
            <w:r>
              <w:rPr>
                <w:spacing w:val="-4"/>
              </w:rPr>
              <w:t>绩效工资</w:t>
            </w:r>
          </w:p>
        </w:tc>
        <w:tc>
          <w:tcPr>
            <w:tcW w:w="1700" w:type="dxa"/>
            <w:vAlign w:val="top"/>
          </w:tcPr>
          <w:p w14:paraId="7354A9BE">
            <w:pPr>
              <w:pStyle w:val="6"/>
              <w:spacing w:before="89"/>
              <w:ind w:left="1154"/>
            </w:pPr>
            <w:r>
              <w:rPr>
                <w:spacing w:val="-3"/>
              </w:rPr>
              <w:t>26.42</w:t>
            </w:r>
          </w:p>
        </w:tc>
        <w:tc>
          <w:tcPr>
            <w:tcW w:w="1700" w:type="dxa"/>
            <w:vAlign w:val="top"/>
          </w:tcPr>
          <w:p w14:paraId="01C34448">
            <w:pPr>
              <w:pStyle w:val="6"/>
              <w:spacing w:before="89"/>
              <w:ind w:left="1009"/>
            </w:pPr>
            <w:r>
              <w:rPr>
                <w:spacing w:val="-3"/>
              </w:rPr>
              <w:t>26.42</w:t>
            </w:r>
          </w:p>
        </w:tc>
        <w:tc>
          <w:tcPr>
            <w:tcW w:w="1705" w:type="dxa"/>
            <w:vAlign w:val="top"/>
          </w:tcPr>
          <w:p w14:paraId="3B1DFE21">
            <w:pPr>
              <w:rPr>
                <w:rFonts w:ascii="Arial"/>
                <w:sz w:val="21"/>
              </w:rPr>
            </w:pPr>
          </w:p>
        </w:tc>
      </w:tr>
      <w:tr w14:paraId="49AF6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E70644A">
            <w:pPr>
              <w:pStyle w:val="6"/>
              <w:spacing w:before="90" w:line="242" w:lineRule="auto"/>
              <w:ind w:left="127"/>
            </w:pPr>
            <w:r>
              <w:rPr>
                <w:spacing w:val="-7"/>
              </w:rPr>
              <w:t>301</w:t>
            </w:r>
          </w:p>
        </w:tc>
        <w:tc>
          <w:tcPr>
            <w:tcW w:w="577" w:type="dxa"/>
            <w:vAlign w:val="top"/>
          </w:tcPr>
          <w:p w14:paraId="53CC8C55">
            <w:pPr>
              <w:pStyle w:val="6"/>
              <w:spacing w:before="90" w:line="242" w:lineRule="auto"/>
              <w:ind w:left="123"/>
            </w:pPr>
            <w:r>
              <w:rPr>
                <w:spacing w:val="-10"/>
              </w:rPr>
              <w:t>08</w:t>
            </w:r>
          </w:p>
        </w:tc>
        <w:tc>
          <w:tcPr>
            <w:tcW w:w="2889" w:type="dxa"/>
            <w:vAlign w:val="top"/>
          </w:tcPr>
          <w:p w14:paraId="5320A12E">
            <w:pPr>
              <w:pStyle w:val="6"/>
              <w:spacing w:before="89" w:line="214" w:lineRule="auto"/>
              <w:ind w:left="108"/>
            </w:pPr>
            <w:r>
              <w:rPr>
                <w:spacing w:val="-1"/>
              </w:rPr>
              <w:t>机关事业单位基本养老保险缴费</w:t>
            </w:r>
          </w:p>
        </w:tc>
        <w:tc>
          <w:tcPr>
            <w:tcW w:w="1700" w:type="dxa"/>
            <w:vAlign w:val="top"/>
          </w:tcPr>
          <w:p w14:paraId="3E5C8E78">
            <w:pPr>
              <w:pStyle w:val="6"/>
              <w:spacing w:before="89"/>
              <w:ind w:left="1156"/>
            </w:pPr>
            <w:r>
              <w:rPr>
                <w:spacing w:val="-3"/>
              </w:rPr>
              <w:t>61.75</w:t>
            </w:r>
          </w:p>
        </w:tc>
        <w:tc>
          <w:tcPr>
            <w:tcW w:w="1700" w:type="dxa"/>
            <w:vAlign w:val="top"/>
          </w:tcPr>
          <w:p w14:paraId="1D2C428F">
            <w:pPr>
              <w:pStyle w:val="6"/>
              <w:spacing w:before="89"/>
              <w:ind w:left="1011"/>
            </w:pPr>
            <w:r>
              <w:rPr>
                <w:spacing w:val="-3"/>
              </w:rPr>
              <w:t>61.75</w:t>
            </w:r>
          </w:p>
        </w:tc>
        <w:tc>
          <w:tcPr>
            <w:tcW w:w="1705" w:type="dxa"/>
            <w:vAlign w:val="top"/>
          </w:tcPr>
          <w:p w14:paraId="5212B17A">
            <w:pPr>
              <w:rPr>
                <w:rFonts w:ascii="Arial"/>
                <w:sz w:val="21"/>
              </w:rPr>
            </w:pPr>
          </w:p>
        </w:tc>
      </w:tr>
      <w:tr w14:paraId="5D720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B3127D">
            <w:pPr>
              <w:pStyle w:val="6"/>
              <w:spacing w:before="90" w:line="242" w:lineRule="auto"/>
              <w:ind w:left="127"/>
            </w:pPr>
            <w:r>
              <w:rPr>
                <w:spacing w:val="-7"/>
              </w:rPr>
              <w:t>301</w:t>
            </w:r>
          </w:p>
        </w:tc>
        <w:tc>
          <w:tcPr>
            <w:tcW w:w="577" w:type="dxa"/>
            <w:vAlign w:val="top"/>
          </w:tcPr>
          <w:p w14:paraId="66C41B15">
            <w:pPr>
              <w:pStyle w:val="6"/>
              <w:spacing w:before="90" w:line="242" w:lineRule="auto"/>
              <w:ind w:left="123"/>
            </w:pPr>
            <w:r>
              <w:rPr>
                <w:spacing w:val="-10"/>
              </w:rPr>
              <w:t>09</w:t>
            </w:r>
          </w:p>
        </w:tc>
        <w:tc>
          <w:tcPr>
            <w:tcW w:w="2889" w:type="dxa"/>
            <w:vAlign w:val="top"/>
          </w:tcPr>
          <w:p w14:paraId="0F204815">
            <w:pPr>
              <w:pStyle w:val="6"/>
              <w:spacing w:before="89" w:line="214" w:lineRule="auto"/>
              <w:ind w:left="117"/>
            </w:pPr>
            <w:r>
              <w:rPr>
                <w:spacing w:val="-3"/>
              </w:rPr>
              <w:t>职业年金缴费</w:t>
            </w:r>
          </w:p>
        </w:tc>
        <w:tc>
          <w:tcPr>
            <w:tcW w:w="1700" w:type="dxa"/>
            <w:vAlign w:val="top"/>
          </w:tcPr>
          <w:p w14:paraId="0196F2A4">
            <w:pPr>
              <w:pStyle w:val="6"/>
              <w:spacing w:before="89"/>
              <w:ind w:left="1161"/>
            </w:pPr>
            <w:r>
              <w:rPr>
                <w:spacing w:val="-4"/>
              </w:rPr>
              <w:t>30.88</w:t>
            </w:r>
          </w:p>
        </w:tc>
        <w:tc>
          <w:tcPr>
            <w:tcW w:w="1700" w:type="dxa"/>
            <w:vAlign w:val="top"/>
          </w:tcPr>
          <w:p w14:paraId="1BC77F60">
            <w:pPr>
              <w:pStyle w:val="6"/>
              <w:spacing w:before="89"/>
              <w:ind w:left="1016"/>
            </w:pPr>
            <w:r>
              <w:rPr>
                <w:spacing w:val="-4"/>
              </w:rPr>
              <w:t>30.88</w:t>
            </w:r>
          </w:p>
        </w:tc>
        <w:tc>
          <w:tcPr>
            <w:tcW w:w="1705" w:type="dxa"/>
            <w:vAlign w:val="top"/>
          </w:tcPr>
          <w:p w14:paraId="3141C78F">
            <w:pPr>
              <w:rPr>
                <w:rFonts w:ascii="Arial"/>
                <w:sz w:val="21"/>
              </w:rPr>
            </w:pPr>
          </w:p>
        </w:tc>
      </w:tr>
      <w:tr w14:paraId="08CC7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577906">
            <w:pPr>
              <w:pStyle w:val="6"/>
              <w:spacing w:before="90" w:line="242" w:lineRule="auto"/>
              <w:ind w:left="127"/>
            </w:pPr>
            <w:r>
              <w:rPr>
                <w:spacing w:val="-7"/>
              </w:rPr>
              <w:t>301</w:t>
            </w:r>
          </w:p>
        </w:tc>
        <w:tc>
          <w:tcPr>
            <w:tcW w:w="577" w:type="dxa"/>
            <w:vAlign w:val="top"/>
          </w:tcPr>
          <w:p w14:paraId="72BBE71D">
            <w:pPr>
              <w:pStyle w:val="6"/>
              <w:spacing w:before="90" w:line="242" w:lineRule="auto"/>
              <w:ind w:left="122"/>
            </w:pPr>
            <w:r>
              <w:rPr>
                <w:spacing w:val="-9"/>
              </w:rPr>
              <w:t>10</w:t>
            </w:r>
          </w:p>
        </w:tc>
        <w:tc>
          <w:tcPr>
            <w:tcW w:w="2889" w:type="dxa"/>
            <w:vAlign w:val="top"/>
          </w:tcPr>
          <w:p w14:paraId="48F4735C">
            <w:pPr>
              <w:pStyle w:val="6"/>
              <w:spacing w:before="89" w:line="214" w:lineRule="auto"/>
              <w:ind w:left="117"/>
            </w:pPr>
            <w:r>
              <w:rPr>
                <w:spacing w:val="-2"/>
              </w:rPr>
              <w:t>职工基本医疗保险缴费</w:t>
            </w:r>
          </w:p>
        </w:tc>
        <w:tc>
          <w:tcPr>
            <w:tcW w:w="1700" w:type="dxa"/>
            <w:vAlign w:val="top"/>
          </w:tcPr>
          <w:p w14:paraId="0C533B2D">
            <w:pPr>
              <w:pStyle w:val="6"/>
              <w:spacing w:before="89"/>
              <w:ind w:left="1154"/>
            </w:pPr>
            <w:r>
              <w:rPr>
                <w:spacing w:val="-3"/>
              </w:rPr>
              <w:t>26.19</w:t>
            </w:r>
          </w:p>
        </w:tc>
        <w:tc>
          <w:tcPr>
            <w:tcW w:w="1700" w:type="dxa"/>
            <w:vAlign w:val="top"/>
          </w:tcPr>
          <w:p w14:paraId="007262E4">
            <w:pPr>
              <w:pStyle w:val="6"/>
              <w:spacing w:before="89"/>
              <w:ind w:left="1009"/>
            </w:pPr>
            <w:r>
              <w:rPr>
                <w:spacing w:val="-3"/>
              </w:rPr>
              <w:t>26.19</w:t>
            </w:r>
          </w:p>
        </w:tc>
        <w:tc>
          <w:tcPr>
            <w:tcW w:w="1705" w:type="dxa"/>
            <w:vAlign w:val="top"/>
          </w:tcPr>
          <w:p w14:paraId="45037ABA">
            <w:pPr>
              <w:rPr>
                <w:rFonts w:ascii="Arial"/>
                <w:sz w:val="21"/>
              </w:rPr>
            </w:pPr>
          </w:p>
        </w:tc>
      </w:tr>
      <w:tr w14:paraId="11CB8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B647F9">
            <w:pPr>
              <w:pStyle w:val="6"/>
              <w:spacing w:before="90" w:line="242" w:lineRule="auto"/>
              <w:ind w:left="127"/>
            </w:pPr>
            <w:r>
              <w:rPr>
                <w:spacing w:val="-7"/>
              </w:rPr>
              <w:t>301</w:t>
            </w:r>
          </w:p>
        </w:tc>
        <w:tc>
          <w:tcPr>
            <w:tcW w:w="577" w:type="dxa"/>
            <w:vAlign w:val="top"/>
          </w:tcPr>
          <w:p w14:paraId="4E488D7B">
            <w:pPr>
              <w:pStyle w:val="6"/>
              <w:spacing w:before="90" w:line="239" w:lineRule="exact"/>
              <w:ind w:left="122"/>
            </w:pPr>
            <w:r>
              <w:rPr>
                <w:spacing w:val="-9"/>
              </w:rPr>
              <w:t>11</w:t>
            </w:r>
          </w:p>
        </w:tc>
        <w:tc>
          <w:tcPr>
            <w:tcW w:w="2889" w:type="dxa"/>
            <w:vAlign w:val="top"/>
          </w:tcPr>
          <w:p w14:paraId="5C57A878">
            <w:pPr>
              <w:pStyle w:val="6"/>
              <w:spacing w:before="89" w:line="214" w:lineRule="auto"/>
              <w:ind w:left="109"/>
            </w:pPr>
            <w:r>
              <w:rPr>
                <w:spacing w:val="-1"/>
              </w:rPr>
              <w:t>公务员医疗补助缴费</w:t>
            </w:r>
          </w:p>
        </w:tc>
        <w:tc>
          <w:tcPr>
            <w:tcW w:w="1700" w:type="dxa"/>
            <w:vAlign w:val="top"/>
          </w:tcPr>
          <w:p w14:paraId="508100CF">
            <w:pPr>
              <w:pStyle w:val="6"/>
              <w:spacing w:before="89"/>
              <w:ind w:left="1247"/>
            </w:pPr>
            <w:r>
              <w:rPr>
                <w:spacing w:val="-4"/>
              </w:rPr>
              <w:t>5.51</w:t>
            </w:r>
          </w:p>
        </w:tc>
        <w:tc>
          <w:tcPr>
            <w:tcW w:w="1700" w:type="dxa"/>
            <w:vAlign w:val="top"/>
          </w:tcPr>
          <w:p w14:paraId="4632B372">
            <w:pPr>
              <w:pStyle w:val="6"/>
              <w:spacing w:before="89"/>
              <w:ind w:left="1100"/>
            </w:pPr>
            <w:r>
              <w:rPr>
                <w:spacing w:val="-4"/>
              </w:rPr>
              <w:t>5.51</w:t>
            </w:r>
          </w:p>
        </w:tc>
        <w:tc>
          <w:tcPr>
            <w:tcW w:w="1705" w:type="dxa"/>
            <w:vAlign w:val="top"/>
          </w:tcPr>
          <w:p w14:paraId="480275B6">
            <w:pPr>
              <w:rPr>
                <w:rFonts w:ascii="Arial"/>
                <w:sz w:val="21"/>
              </w:rPr>
            </w:pPr>
          </w:p>
        </w:tc>
      </w:tr>
      <w:tr w14:paraId="76E3C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AB611B">
            <w:pPr>
              <w:pStyle w:val="6"/>
              <w:spacing w:before="90" w:line="242" w:lineRule="auto"/>
              <w:ind w:left="127"/>
            </w:pPr>
            <w:r>
              <w:rPr>
                <w:spacing w:val="-7"/>
              </w:rPr>
              <w:t>301</w:t>
            </w:r>
          </w:p>
        </w:tc>
        <w:tc>
          <w:tcPr>
            <w:tcW w:w="577" w:type="dxa"/>
            <w:vAlign w:val="top"/>
          </w:tcPr>
          <w:p w14:paraId="53890DC3">
            <w:pPr>
              <w:pStyle w:val="6"/>
              <w:spacing w:before="90" w:line="239" w:lineRule="exact"/>
              <w:ind w:left="122"/>
            </w:pPr>
            <w:r>
              <w:rPr>
                <w:spacing w:val="-9"/>
              </w:rPr>
              <w:t>12</w:t>
            </w:r>
          </w:p>
        </w:tc>
        <w:tc>
          <w:tcPr>
            <w:tcW w:w="2889" w:type="dxa"/>
            <w:vAlign w:val="top"/>
          </w:tcPr>
          <w:p w14:paraId="7CB2A8FE">
            <w:pPr>
              <w:pStyle w:val="6"/>
              <w:spacing w:before="89" w:line="214" w:lineRule="auto"/>
              <w:ind w:left="110"/>
            </w:pPr>
            <w:r>
              <w:rPr>
                <w:spacing w:val="-1"/>
              </w:rPr>
              <w:t>其他社会保障缴费</w:t>
            </w:r>
          </w:p>
        </w:tc>
        <w:tc>
          <w:tcPr>
            <w:tcW w:w="1700" w:type="dxa"/>
            <w:vAlign w:val="top"/>
          </w:tcPr>
          <w:p w14:paraId="1F825DF7">
            <w:pPr>
              <w:pStyle w:val="6"/>
              <w:spacing w:before="89"/>
              <w:ind w:left="1250"/>
            </w:pPr>
            <w:r>
              <w:rPr>
                <w:spacing w:val="-5"/>
              </w:rPr>
              <w:t>1.32</w:t>
            </w:r>
          </w:p>
        </w:tc>
        <w:tc>
          <w:tcPr>
            <w:tcW w:w="1700" w:type="dxa"/>
            <w:vAlign w:val="top"/>
          </w:tcPr>
          <w:p w14:paraId="199A72BF">
            <w:pPr>
              <w:pStyle w:val="6"/>
              <w:spacing w:before="89"/>
              <w:ind w:left="1102"/>
            </w:pPr>
            <w:r>
              <w:rPr>
                <w:spacing w:val="-5"/>
              </w:rPr>
              <w:t>1.32</w:t>
            </w:r>
          </w:p>
        </w:tc>
        <w:tc>
          <w:tcPr>
            <w:tcW w:w="1705" w:type="dxa"/>
            <w:vAlign w:val="top"/>
          </w:tcPr>
          <w:p w14:paraId="047FC5A7">
            <w:pPr>
              <w:rPr>
                <w:rFonts w:ascii="Arial"/>
                <w:sz w:val="21"/>
              </w:rPr>
            </w:pPr>
          </w:p>
        </w:tc>
      </w:tr>
      <w:tr w14:paraId="43797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0F841E">
            <w:pPr>
              <w:pStyle w:val="6"/>
              <w:spacing w:before="90" w:line="242" w:lineRule="auto"/>
              <w:ind w:left="127"/>
            </w:pPr>
            <w:r>
              <w:rPr>
                <w:spacing w:val="-7"/>
              </w:rPr>
              <w:t>301</w:t>
            </w:r>
          </w:p>
        </w:tc>
        <w:tc>
          <w:tcPr>
            <w:tcW w:w="577" w:type="dxa"/>
            <w:vAlign w:val="top"/>
          </w:tcPr>
          <w:p w14:paraId="4D097E15">
            <w:pPr>
              <w:pStyle w:val="6"/>
              <w:spacing w:before="90" w:line="242" w:lineRule="auto"/>
              <w:ind w:left="122"/>
            </w:pPr>
            <w:r>
              <w:rPr>
                <w:spacing w:val="-9"/>
              </w:rPr>
              <w:t>13</w:t>
            </w:r>
          </w:p>
        </w:tc>
        <w:tc>
          <w:tcPr>
            <w:tcW w:w="2889" w:type="dxa"/>
            <w:vAlign w:val="top"/>
          </w:tcPr>
          <w:p w14:paraId="7F75DEE8">
            <w:pPr>
              <w:pStyle w:val="6"/>
              <w:spacing w:before="89" w:line="216" w:lineRule="auto"/>
              <w:ind w:left="113"/>
            </w:pPr>
            <w:r>
              <w:rPr>
                <w:spacing w:val="-3"/>
              </w:rPr>
              <w:t>住房公积金</w:t>
            </w:r>
          </w:p>
        </w:tc>
        <w:tc>
          <w:tcPr>
            <w:tcW w:w="1700" w:type="dxa"/>
            <w:vAlign w:val="top"/>
          </w:tcPr>
          <w:p w14:paraId="0CF6E7F7">
            <w:pPr>
              <w:pStyle w:val="6"/>
              <w:spacing w:before="89"/>
              <w:ind w:left="1153"/>
            </w:pPr>
            <w:r>
              <w:rPr>
                <w:spacing w:val="-3"/>
              </w:rPr>
              <w:t>48.61</w:t>
            </w:r>
          </w:p>
        </w:tc>
        <w:tc>
          <w:tcPr>
            <w:tcW w:w="1700" w:type="dxa"/>
            <w:vAlign w:val="top"/>
          </w:tcPr>
          <w:p w14:paraId="4A4345B1">
            <w:pPr>
              <w:pStyle w:val="6"/>
              <w:spacing w:before="89"/>
              <w:ind w:left="1009"/>
            </w:pPr>
            <w:r>
              <w:rPr>
                <w:spacing w:val="-3"/>
              </w:rPr>
              <w:t>48.61</w:t>
            </w:r>
          </w:p>
        </w:tc>
        <w:tc>
          <w:tcPr>
            <w:tcW w:w="1705" w:type="dxa"/>
            <w:vAlign w:val="top"/>
          </w:tcPr>
          <w:p w14:paraId="217DE758">
            <w:pPr>
              <w:rPr>
                <w:rFonts w:ascii="Arial"/>
                <w:sz w:val="21"/>
              </w:rPr>
            </w:pPr>
          </w:p>
        </w:tc>
      </w:tr>
      <w:tr w14:paraId="16B16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2588C8">
            <w:pPr>
              <w:pStyle w:val="6"/>
              <w:spacing w:before="90" w:line="242" w:lineRule="auto"/>
              <w:ind w:left="127"/>
            </w:pPr>
            <w:r>
              <w:rPr>
                <w:spacing w:val="-7"/>
              </w:rPr>
              <w:t>301</w:t>
            </w:r>
          </w:p>
        </w:tc>
        <w:tc>
          <w:tcPr>
            <w:tcW w:w="577" w:type="dxa"/>
            <w:vAlign w:val="top"/>
          </w:tcPr>
          <w:p w14:paraId="0141DC2A">
            <w:pPr>
              <w:pStyle w:val="6"/>
              <w:spacing w:before="90" w:line="242" w:lineRule="auto"/>
              <w:ind w:left="119"/>
            </w:pPr>
            <w:r>
              <w:rPr>
                <w:spacing w:val="-8"/>
              </w:rPr>
              <w:t>99</w:t>
            </w:r>
          </w:p>
        </w:tc>
        <w:tc>
          <w:tcPr>
            <w:tcW w:w="2889" w:type="dxa"/>
            <w:vAlign w:val="top"/>
          </w:tcPr>
          <w:p w14:paraId="68D6ED53">
            <w:pPr>
              <w:pStyle w:val="6"/>
              <w:spacing w:before="90" w:line="213" w:lineRule="auto"/>
              <w:ind w:left="110"/>
            </w:pPr>
            <w:r>
              <w:rPr>
                <w:spacing w:val="-1"/>
              </w:rPr>
              <w:t>其他工资福利支出</w:t>
            </w:r>
          </w:p>
        </w:tc>
        <w:tc>
          <w:tcPr>
            <w:tcW w:w="1700" w:type="dxa"/>
            <w:vAlign w:val="top"/>
          </w:tcPr>
          <w:p w14:paraId="6FA88791">
            <w:pPr>
              <w:pStyle w:val="6"/>
              <w:spacing w:before="89"/>
              <w:ind w:left="1067"/>
            </w:pPr>
            <w:r>
              <w:rPr>
                <w:spacing w:val="-3"/>
              </w:rPr>
              <w:t>599.89</w:t>
            </w:r>
          </w:p>
        </w:tc>
        <w:tc>
          <w:tcPr>
            <w:tcW w:w="1700" w:type="dxa"/>
            <w:vAlign w:val="top"/>
          </w:tcPr>
          <w:p w14:paraId="18FC7EDF">
            <w:pPr>
              <w:pStyle w:val="6"/>
              <w:spacing w:before="89"/>
              <w:ind w:left="920"/>
            </w:pPr>
            <w:r>
              <w:rPr>
                <w:spacing w:val="-3"/>
              </w:rPr>
              <w:t>599.89</w:t>
            </w:r>
          </w:p>
        </w:tc>
        <w:tc>
          <w:tcPr>
            <w:tcW w:w="1705" w:type="dxa"/>
            <w:vAlign w:val="top"/>
          </w:tcPr>
          <w:p w14:paraId="75A8BBE7">
            <w:pPr>
              <w:rPr>
                <w:rFonts w:ascii="Arial"/>
                <w:sz w:val="21"/>
              </w:rPr>
            </w:pPr>
          </w:p>
        </w:tc>
      </w:tr>
      <w:tr w14:paraId="750B52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DCAB52">
            <w:pPr>
              <w:pStyle w:val="6"/>
              <w:spacing w:before="90" w:line="242" w:lineRule="auto"/>
              <w:ind w:left="127"/>
            </w:pPr>
            <w:r>
              <w:rPr>
                <w:b/>
                <w:bCs/>
                <w:spacing w:val="-9"/>
              </w:rPr>
              <w:t>302</w:t>
            </w:r>
          </w:p>
        </w:tc>
        <w:tc>
          <w:tcPr>
            <w:tcW w:w="577" w:type="dxa"/>
            <w:vAlign w:val="top"/>
          </w:tcPr>
          <w:p w14:paraId="30F9F7C8">
            <w:pPr>
              <w:rPr>
                <w:rFonts w:ascii="Arial"/>
                <w:sz w:val="21"/>
              </w:rPr>
            </w:pPr>
          </w:p>
        </w:tc>
        <w:tc>
          <w:tcPr>
            <w:tcW w:w="2889" w:type="dxa"/>
            <w:vAlign w:val="top"/>
          </w:tcPr>
          <w:p w14:paraId="67BCFB5C">
            <w:pPr>
              <w:pStyle w:val="6"/>
              <w:spacing w:before="90" w:line="213" w:lineRule="auto"/>
              <w:ind w:left="117"/>
            </w:pPr>
            <w:r>
              <w:rPr>
                <w:b/>
                <w:bCs/>
                <w:spacing w:val="-4"/>
              </w:rPr>
              <w:t>商品和服务支出</w:t>
            </w:r>
          </w:p>
        </w:tc>
        <w:tc>
          <w:tcPr>
            <w:tcW w:w="1700" w:type="dxa"/>
            <w:vAlign w:val="top"/>
          </w:tcPr>
          <w:p w14:paraId="0EF1B436">
            <w:pPr>
              <w:pStyle w:val="6"/>
              <w:spacing w:before="89"/>
              <w:ind w:left="1156"/>
            </w:pPr>
            <w:r>
              <w:rPr>
                <w:b/>
                <w:bCs/>
                <w:spacing w:val="-5"/>
              </w:rPr>
              <w:t>84.02</w:t>
            </w:r>
          </w:p>
        </w:tc>
        <w:tc>
          <w:tcPr>
            <w:tcW w:w="1700" w:type="dxa"/>
            <w:vAlign w:val="top"/>
          </w:tcPr>
          <w:p w14:paraId="17042990">
            <w:pPr>
              <w:rPr>
                <w:rFonts w:ascii="Arial"/>
                <w:sz w:val="21"/>
              </w:rPr>
            </w:pPr>
          </w:p>
        </w:tc>
        <w:tc>
          <w:tcPr>
            <w:tcW w:w="1705" w:type="dxa"/>
            <w:vAlign w:val="top"/>
          </w:tcPr>
          <w:p w14:paraId="6B6001C5">
            <w:pPr>
              <w:pStyle w:val="6"/>
              <w:spacing w:before="89"/>
              <w:ind w:left="1159"/>
            </w:pPr>
            <w:r>
              <w:rPr>
                <w:b/>
                <w:bCs/>
                <w:spacing w:val="-5"/>
              </w:rPr>
              <w:t>84.02</w:t>
            </w:r>
          </w:p>
        </w:tc>
      </w:tr>
      <w:tr w14:paraId="3672B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DA02D6">
            <w:pPr>
              <w:pStyle w:val="6"/>
              <w:spacing w:before="90" w:line="242" w:lineRule="auto"/>
              <w:ind w:left="127"/>
            </w:pPr>
            <w:r>
              <w:rPr>
                <w:spacing w:val="-7"/>
              </w:rPr>
              <w:t>302</w:t>
            </w:r>
          </w:p>
        </w:tc>
        <w:tc>
          <w:tcPr>
            <w:tcW w:w="577" w:type="dxa"/>
            <w:vAlign w:val="top"/>
          </w:tcPr>
          <w:p w14:paraId="1389E145">
            <w:pPr>
              <w:pStyle w:val="6"/>
              <w:spacing w:before="90" w:line="242" w:lineRule="auto"/>
              <w:ind w:left="123"/>
            </w:pPr>
            <w:r>
              <w:rPr>
                <w:spacing w:val="-10"/>
              </w:rPr>
              <w:t>01</w:t>
            </w:r>
          </w:p>
        </w:tc>
        <w:tc>
          <w:tcPr>
            <w:tcW w:w="2889" w:type="dxa"/>
            <w:vAlign w:val="top"/>
          </w:tcPr>
          <w:p w14:paraId="1EA58F3B">
            <w:pPr>
              <w:pStyle w:val="6"/>
              <w:spacing w:before="89" w:line="214" w:lineRule="auto"/>
              <w:ind w:left="117"/>
            </w:pPr>
            <w:r>
              <w:rPr>
                <w:spacing w:val="-5"/>
              </w:rPr>
              <w:t>办公费</w:t>
            </w:r>
          </w:p>
        </w:tc>
        <w:tc>
          <w:tcPr>
            <w:tcW w:w="1700" w:type="dxa"/>
            <w:vAlign w:val="top"/>
          </w:tcPr>
          <w:p w14:paraId="4DA7E178">
            <w:pPr>
              <w:pStyle w:val="6"/>
              <w:spacing w:before="89"/>
              <w:ind w:left="1158"/>
            </w:pPr>
            <w:r>
              <w:rPr>
                <w:spacing w:val="-4"/>
              </w:rPr>
              <w:t>14.29</w:t>
            </w:r>
          </w:p>
        </w:tc>
        <w:tc>
          <w:tcPr>
            <w:tcW w:w="1700" w:type="dxa"/>
            <w:vAlign w:val="top"/>
          </w:tcPr>
          <w:p w14:paraId="7AF3C5A1">
            <w:pPr>
              <w:rPr>
                <w:rFonts w:ascii="Arial"/>
                <w:sz w:val="21"/>
              </w:rPr>
            </w:pPr>
          </w:p>
        </w:tc>
        <w:tc>
          <w:tcPr>
            <w:tcW w:w="1705" w:type="dxa"/>
            <w:vAlign w:val="top"/>
          </w:tcPr>
          <w:p w14:paraId="1E0E4BD8">
            <w:pPr>
              <w:pStyle w:val="6"/>
              <w:spacing w:before="89"/>
              <w:ind w:left="1162"/>
            </w:pPr>
            <w:r>
              <w:rPr>
                <w:spacing w:val="-4"/>
              </w:rPr>
              <w:t>14.29</w:t>
            </w:r>
          </w:p>
        </w:tc>
      </w:tr>
      <w:tr w14:paraId="2B1AB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29B404">
            <w:pPr>
              <w:pStyle w:val="6"/>
              <w:spacing w:before="90" w:line="242" w:lineRule="auto"/>
              <w:ind w:left="127"/>
            </w:pPr>
            <w:r>
              <w:rPr>
                <w:spacing w:val="-7"/>
              </w:rPr>
              <w:t>302</w:t>
            </w:r>
          </w:p>
        </w:tc>
        <w:tc>
          <w:tcPr>
            <w:tcW w:w="577" w:type="dxa"/>
            <w:vAlign w:val="top"/>
          </w:tcPr>
          <w:p w14:paraId="303662CE">
            <w:pPr>
              <w:pStyle w:val="6"/>
              <w:spacing w:before="90" w:line="242" w:lineRule="auto"/>
              <w:ind w:left="123"/>
            </w:pPr>
            <w:r>
              <w:rPr>
                <w:spacing w:val="-10"/>
              </w:rPr>
              <w:t>02</w:t>
            </w:r>
          </w:p>
        </w:tc>
        <w:tc>
          <w:tcPr>
            <w:tcW w:w="2889" w:type="dxa"/>
            <w:vAlign w:val="top"/>
          </w:tcPr>
          <w:p w14:paraId="3A343CA4">
            <w:pPr>
              <w:pStyle w:val="6"/>
              <w:spacing w:before="89" w:line="214" w:lineRule="auto"/>
              <w:ind w:left="132"/>
            </w:pPr>
            <w:r>
              <w:rPr>
                <w:spacing w:val="-10"/>
              </w:rPr>
              <w:t>印刷费</w:t>
            </w:r>
          </w:p>
        </w:tc>
        <w:tc>
          <w:tcPr>
            <w:tcW w:w="1700" w:type="dxa"/>
            <w:vAlign w:val="top"/>
          </w:tcPr>
          <w:p w14:paraId="379F5000">
            <w:pPr>
              <w:pStyle w:val="6"/>
              <w:spacing w:before="89"/>
              <w:ind w:left="1250"/>
            </w:pPr>
            <w:r>
              <w:rPr>
                <w:spacing w:val="-5"/>
              </w:rPr>
              <w:t>1.70</w:t>
            </w:r>
          </w:p>
        </w:tc>
        <w:tc>
          <w:tcPr>
            <w:tcW w:w="1700" w:type="dxa"/>
            <w:vAlign w:val="top"/>
          </w:tcPr>
          <w:p w14:paraId="45467C46">
            <w:pPr>
              <w:rPr>
                <w:rFonts w:ascii="Arial"/>
                <w:sz w:val="21"/>
              </w:rPr>
            </w:pPr>
          </w:p>
        </w:tc>
        <w:tc>
          <w:tcPr>
            <w:tcW w:w="1705" w:type="dxa"/>
            <w:vAlign w:val="top"/>
          </w:tcPr>
          <w:p w14:paraId="1A30EFD7">
            <w:pPr>
              <w:pStyle w:val="6"/>
              <w:spacing w:before="89"/>
              <w:ind w:left="1250"/>
            </w:pPr>
            <w:r>
              <w:rPr>
                <w:spacing w:val="-5"/>
              </w:rPr>
              <w:t>1.70</w:t>
            </w:r>
          </w:p>
        </w:tc>
      </w:tr>
      <w:tr w14:paraId="08784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484C46">
            <w:pPr>
              <w:pStyle w:val="6"/>
              <w:spacing w:before="90" w:line="242" w:lineRule="auto"/>
              <w:ind w:left="127"/>
            </w:pPr>
            <w:r>
              <w:rPr>
                <w:spacing w:val="-7"/>
              </w:rPr>
              <w:t>302</w:t>
            </w:r>
          </w:p>
        </w:tc>
        <w:tc>
          <w:tcPr>
            <w:tcW w:w="577" w:type="dxa"/>
            <w:vAlign w:val="top"/>
          </w:tcPr>
          <w:p w14:paraId="1F0C66E0">
            <w:pPr>
              <w:pStyle w:val="6"/>
              <w:spacing w:before="90" w:line="242" w:lineRule="auto"/>
              <w:ind w:left="123"/>
            </w:pPr>
            <w:r>
              <w:rPr>
                <w:spacing w:val="-10"/>
              </w:rPr>
              <w:t>04</w:t>
            </w:r>
          </w:p>
        </w:tc>
        <w:tc>
          <w:tcPr>
            <w:tcW w:w="2889" w:type="dxa"/>
            <w:vAlign w:val="top"/>
          </w:tcPr>
          <w:p w14:paraId="0C7DCEAA">
            <w:pPr>
              <w:pStyle w:val="6"/>
              <w:spacing w:before="89" w:line="214" w:lineRule="auto"/>
              <w:ind w:left="117"/>
            </w:pPr>
            <w:r>
              <w:rPr>
                <w:spacing w:val="-5"/>
              </w:rPr>
              <w:t>手续费</w:t>
            </w:r>
          </w:p>
        </w:tc>
        <w:tc>
          <w:tcPr>
            <w:tcW w:w="1700" w:type="dxa"/>
            <w:vAlign w:val="top"/>
          </w:tcPr>
          <w:p w14:paraId="5FD38661">
            <w:pPr>
              <w:pStyle w:val="6"/>
              <w:spacing w:before="89"/>
              <w:ind w:left="1251"/>
            </w:pPr>
            <w:r>
              <w:rPr>
                <w:spacing w:val="-5"/>
              </w:rPr>
              <w:t>0.20</w:t>
            </w:r>
          </w:p>
        </w:tc>
        <w:tc>
          <w:tcPr>
            <w:tcW w:w="1700" w:type="dxa"/>
            <w:vAlign w:val="top"/>
          </w:tcPr>
          <w:p w14:paraId="5CE33FAC">
            <w:pPr>
              <w:rPr>
                <w:rFonts w:ascii="Arial"/>
                <w:sz w:val="21"/>
              </w:rPr>
            </w:pPr>
          </w:p>
        </w:tc>
        <w:tc>
          <w:tcPr>
            <w:tcW w:w="1705" w:type="dxa"/>
            <w:vAlign w:val="top"/>
          </w:tcPr>
          <w:p w14:paraId="0C6FD6DA">
            <w:pPr>
              <w:pStyle w:val="6"/>
              <w:spacing w:before="89"/>
              <w:ind w:left="1252"/>
            </w:pPr>
            <w:r>
              <w:rPr>
                <w:spacing w:val="-5"/>
              </w:rPr>
              <w:t>0.20</w:t>
            </w:r>
          </w:p>
        </w:tc>
      </w:tr>
      <w:tr w14:paraId="1845E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830CDE">
            <w:pPr>
              <w:pStyle w:val="6"/>
              <w:spacing w:before="90" w:line="242" w:lineRule="auto"/>
              <w:ind w:left="127"/>
            </w:pPr>
            <w:r>
              <w:rPr>
                <w:spacing w:val="-7"/>
              </w:rPr>
              <w:t>302</w:t>
            </w:r>
          </w:p>
        </w:tc>
        <w:tc>
          <w:tcPr>
            <w:tcW w:w="577" w:type="dxa"/>
            <w:vAlign w:val="top"/>
          </w:tcPr>
          <w:p w14:paraId="7A6BB4ED">
            <w:pPr>
              <w:pStyle w:val="6"/>
              <w:spacing w:before="90" w:line="242" w:lineRule="auto"/>
              <w:ind w:left="123"/>
            </w:pPr>
            <w:r>
              <w:rPr>
                <w:spacing w:val="-10"/>
              </w:rPr>
              <w:t>06</w:t>
            </w:r>
          </w:p>
        </w:tc>
        <w:tc>
          <w:tcPr>
            <w:tcW w:w="2889" w:type="dxa"/>
            <w:vAlign w:val="top"/>
          </w:tcPr>
          <w:p w14:paraId="4A0B8B18">
            <w:pPr>
              <w:pStyle w:val="6"/>
              <w:spacing w:before="89" w:line="214" w:lineRule="auto"/>
              <w:ind w:left="131"/>
            </w:pPr>
            <w:r>
              <w:rPr>
                <w:spacing w:val="-15"/>
              </w:rPr>
              <w:t>电费</w:t>
            </w:r>
          </w:p>
        </w:tc>
        <w:tc>
          <w:tcPr>
            <w:tcW w:w="1700" w:type="dxa"/>
            <w:vAlign w:val="top"/>
          </w:tcPr>
          <w:p w14:paraId="0FE800A3">
            <w:pPr>
              <w:pStyle w:val="6"/>
              <w:spacing w:before="89"/>
              <w:ind w:left="1247"/>
            </w:pPr>
            <w:r>
              <w:rPr>
                <w:spacing w:val="-4"/>
              </w:rPr>
              <w:t>7.00</w:t>
            </w:r>
          </w:p>
        </w:tc>
        <w:tc>
          <w:tcPr>
            <w:tcW w:w="1700" w:type="dxa"/>
            <w:vAlign w:val="top"/>
          </w:tcPr>
          <w:p w14:paraId="3964FA02">
            <w:pPr>
              <w:rPr>
                <w:rFonts w:ascii="Arial"/>
                <w:sz w:val="21"/>
              </w:rPr>
            </w:pPr>
          </w:p>
        </w:tc>
        <w:tc>
          <w:tcPr>
            <w:tcW w:w="1705" w:type="dxa"/>
            <w:vAlign w:val="top"/>
          </w:tcPr>
          <w:p w14:paraId="2BFB15BC">
            <w:pPr>
              <w:pStyle w:val="6"/>
              <w:spacing w:before="89"/>
              <w:ind w:left="1248"/>
            </w:pPr>
            <w:r>
              <w:rPr>
                <w:spacing w:val="-4"/>
              </w:rPr>
              <w:t>7.00</w:t>
            </w:r>
          </w:p>
        </w:tc>
      </w:tr>
      <w:tr w14:paraId="7DB2E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CA5933">
            <w:pPr>
              <w:pStyle w:val="6"/>
              <w:spacing w:before="90" w:line="242" w:lineRule="auto"/>
              <w:ind w:left="127"/>
            </w:pPr>
            <w:r>
              <w:rPr>
                <w:spacing w:val="-7"/>
              </w:rPr>
              <w:t>302</w:t>
            </w:r>
          </w:p>
        </w:tc>
        <w:tc>
          <w:tcPr>
            <w:tcW w:w="577" w:type="dxa"/>
            <w:vAlign w:val="top"/>
          </w:tcPr>
          <w:p w14:paraId="51E7BF95">
            <w:pPr>
              <w:pStyle w:val="6"/>
              <w:spacing w:before="90" w:line="242" w:lineRule="auto"/>
              <w:ind w:left="123"/>
            </w:pPr>
            <w:r>
              <w:rPr>
                <w:spacing w:val="-10"/>
              </w:rPr>
              <w:t>07</w:t>
            </w:r>
          </w:p>
        </w:tc>
        <w:tc>
          <w:tcPr>
            <w:tcW w:w="2889" w:type="dxa"/>
            <w:vAlign w:val="top"/>
          </w:tcPr>
          <w:p w14:paraId="07F06529">
            <w:pPr>
              <w:pStyle w:val="6"/>
              <w:spacing w:before="89" w:line="214" w:lineRule="auto"/>
              <w:ind w:left="117"/>
            </w:pPr>
            <w:r>
              <w:rPr>
                <w:spacing w:val="-5"/>
              </w:rPr>
              <w:t>邮电费</w:t>
            </w:r>
          </w:p>
        </w:tc>
        <w:tc>
          <w:tcPr>
            <w:tcW w:w="1700" w:type="dxa"/>
            <w:vAlign w:val="top"/>
          </w:tcPr>
          <w:p w14:paraId="11206E5F">
            <w:pPr>
              <w:pStyle w:val="6"/>
              <w:spacing w:before="89"/>
              <w:ind w:left="1245"/>
            </w:pPr>
            <w:r>
              <w:rPr>
                <w:spacing w:val="-4"/>
              </w:rPr>
              <w:t>4.10</w:t>
            </w:r>
          </w:p>
        </w:tc>
        <w:tc>
          <w:tcPr>
            <w:tcW w:w="1700" w:type="dxa"/>
            <w:vAlign w:val="top"/>
          </w:tcPr>
          <w:p w14:paraId="3F1A1DE6">
            <w:pPr>
              <w:rPr>
                <w:rFonts w:ascii="Arial"/>
                <w:sz w:val="21"/>
              </w:rPr>
            </w:pPr>
          </w:p>
        </w:tc>
        <w:tc>
          <w:tcPr>
            <w:tcW w:w="1705" w:type="dxa"/>
            <w:vAlign w:val="top"/>
          </w:tcPr>
          <w:p w14:paraId="2CE2DA91">
            <w:pPr>
              <w:pStyle w:val="6"/>
              <w:spacing w:before="89"/>
              <w:ind w:left="1245"/>
            </w:pPr>
            <w:r>
              <w:rPr>
                <w:spacing w:val="-4"/>
              </w:rPr>
              <w:t>4.10</w:t>
            </w:r>
          </w:p>
        </w:tc>
      </w:tr>
      <w:tr w14:paraId="06A4C5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869DD4F">
            <w:pPr>
              <w:pStyle w:val="6"/>
              <w:spacing w:before="90" w:line="242" w:lineRule="auto"/>
              <w:ind w:left="127"/>
            </w:pPr>
            <w:r>
              <w:rPr>
                <w:spacing w:val="-7"/>
              </w:rPr>
              <w:t>302</w:t>
            </w:r>
          </w:p>
        </w:tc>
        <w:tc>
          <w:tcPr>
            <w:tcW w:w="577" w:type="dxa"/>
            <w:vAlign w:val="top"/>
          </w:tcPr>
          <w:p w14:paraId="2FEAE1D8">
            <w:pPr>
              <w:pStyle w:val="6"/>
              <w:spacing w:before="90" w:line="242" w:lineRule="auto"/>
              <w:ind w:left="123"/>
            </w:pPr>
            <w:r>
              <w:rPr>
                <w:spacing w:val="-10"/>
              </w:rPr>
              <w:t>08</w:t>
            </w:r>
          </w:p>
        </w:tc>
        <w:tc>
          <w:tcPr>
            <w:tcW w:w="2889" w:type="dxa"/>
            <w:vAlign w:val="top"/>
          </w:tcPr>
          <w:p w14:paraId="5197E8BE">
            <w:pPr>
              <w:pStyle w:val="6"/>
              <w:spacing w:before="89" w:line="214" w:lineRule="auto"/>
              <w:ind w:left="112"/>
            </w:pPr>
            <w:r>
              <w:rPr>
                <w:spacing w:val="-4"/>
              </w:rPr>
              <w:t>取暖费</w:t>
            </w:r>
          </w:p>
        </w:tc>
        <w:tc>
          <w:tcPr>
            <w:tcW w:w="1700" w:type="dxa"/>
            <w:vAlign w:val="top"/>
          </w:tcPr>
          <w:p w14:paraId="138CF9F9">
            <w:pPr>
              <w:pStyle w:val="6"/>
              <w:spacing w:before="89"/>
              <w:ind w:left="1154"/>
            </w:pPr>
            <w:r>
              <w:rPr>
                <w:spacing w:val="-3"/>
              </w:rPr>
              <w:t>20.15</w:t>
            </w:r>
          </w:p>
        </w:tc>
        <w:tc>
          <w:tcPr>
            <w:tcW w:w="1700" w:type="dxa"/>
            <w:vAlign w:val="top"/>
          </w:tcPr>
          <w:p w14:paraId="1BFAB896">
            <w:pPr>
              <w:rPr>
                <w:rFonts w:ascii="Arial"/>
                <w:sz w:val="21"/>
              </w:rPr>
            </w:pPr>
          </w:p>
        </w:tc>
        <w:tc>
          <w:tcPr>
            <w:tcW w:w="1705" w:type="dxa"/>
            <w:vAlign w:val="top"/>
          </w:tcPr>
          <w:p w14:paraId="1F590469">
            <w:pPr>
              <w:pStyle w:val="6"/>
              <w:spacing w:before="89"/>
              <w:ind w:left="1157"/>
            </w:pPr>
            <w:r>
              <w:rPr>
                <w:spacing w:val="-3"/>
              </w:rPr>
              <w:t>20.15</w:t>
            </w:r>
          </w:p>
        </w:tc>
      </w:tr>
      <w:tr w14:paraId="5A909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48C2CF">
            <w:pPr>
              <w:pStyle w:val="6"/>
              <w:spacing w:before="90" w:line="242" w:lineRule="auto"/>
              <w:ind w:left="127"/>
            </w:pPr>
            <w:r>
              <w:rPr>
                <w:spacing w:val="-7"/>
              </w:rPr>
              <w:t>302</w:t>
            </w:r>
          </w:p>
        </w:tc>
        <w:tc>
          <w:tcPr>
            <w:tcW w:w="577" w:type="dxa"/>
            <w:vAlign w:val="top"/>
          </w:tcPr>
          <w:p w14:paraId="60BE7DC7">
            <w:pPr>
              <w:pStyle w:val="6"/>
              <w:spacing w:before="90" w:line="239" w:lineRule="exact"/>
              <w:ind w:left="122"/>
            </w:pPr>
            <w:r>
              <w:rPr>
                <w:spacing w:val="-9"/>
              </w:rPr>
              <w:t>11</w:t>
            </w:r>
          </w:p>
        </w:tc>
        <w:tc>
          <w:tcPr>
            <w:tcW w:w="2889" w:type="dxa"/>
            <w:vAlign w:val="top"/>
          </w:tcPr>
          <w:p w14:paraId="4EFD8AB9">
            <w:pPr>
              <w:pStyle w:val="6"/>
              <w:spacing w:before="89" w:line="214" w:lineRule="auto"/>
              <w:ind w:left="115"/>
            </w:pPr>
            <w:r>
              <w:rPr>
                <w:spacing w:val="-5"/>
              </w:rPr>
              <w:t>差旅费</w:t>
            </w:r>
          </w:p>
        </w:tc>
        <w:tc>
          <w:tcPr>
            <w:tcW w:w="1700" w:type="dxa"/>
            <w:vAlign w:val="top"/>
          </w:tcPr>
          <w:p w14:paraId="0666618F">
            <w:pPr>
              <w:pStyle w:val="6"/>
              <w:spacing w:before="89"/>
              <w:ind w:left="1245"/>
            </w:pPr>
            <w:r>
              <w:rPr>
                <w:spacing w:val="-4"/>
              </w:rPr>
              <w:t>2.74</w:t>
            </w:r>
          </w:p>
        </w:tc>
        <w:tc>
          <w:tcPr>
            <w:tcW w:w="1700" w:type="dxa"/>
            <w:vAlign w:val="top"/>
          </w:tcPr>
          <w:p w14:paraId="076BEE4B">
            <w:pPr>
              <w:rPr>
                <w:rFonts w:ascii="Arial"/>
                <w:sz w:val="21"/>
              </w:rPr>
            </w:pPr>
          </w:p>
        </w:tc>
        <w:tc>
          <w:tcPr>
            <w:tcW w:w="1705" w:type="dxa"/>
            <w:vAlign w:val="top"/>
          </w:tcPr>
          <w:p w14:paraId="389253D2">
            <w:pPr>
              <w:pStyle w:val="6"/>
              <w:spacing w:before="89"/>
              <w:ind w:left="1246"/>
            </w:pPr>
            <w:r>
              <w:rPr>
                <w:spacing w:val="-4"/>
              </w:rPr>
              <w:t>2.74</w:t>
            </w:r>
          </w:p>
        </w:tc>
      </w:tr>
      <w:tr w14:paraId="6ADA0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8360E38">
            <w:pPr>
              <w:pStyle w:val="6"/>
              <w:spacing w:before="90" w:line="242" w:lineRule="auto"/>
              <w:ind w:left="127"/>
            </w:pPr>
            <w:r>
              <w:rPr>
                <w:spacing w:val="-7"/>
              </w:rPr>
              <w:t>302</w:t>
            </w:r>
          </w:p>
        </w:tc>
        <w:tc>
          <w:tcPr>
            <w:tcW w:w="577" w:type="dxa"/>
            <w:vAlign w:val="top"/>
          </w:tcPr>
          <w:p w14:paraId="26372554">
            <w:pPr>
              <w:pStyle w:val="6"/>
              <w:spacing w:before="90" w:line="242" w:lineRule="auto"/>
              <w:ind w:left="122"/>
            </w:pPr>
            <w:r>
              <w:rPr>
                <w:spacing w:val="-9"/>
              </w:rPr>
              <w:t>13</w:t>
            </w:r>
          </w:p>
        </w:tc>
        <w:tc>
          <w:tcPr>
            <w:tcW w:w="2889" w:type="dxa"/>
            <w:vAlign w:val="top"/>
          </w:tcPr>
          <w:p w14:paraId="1872206D">
            <w:pPr>
              <w:pStyle w:val="6"/>
              <w:spacing w:before="89" w:line="214" w:lineRule="auto"/>
              <w:ind w:left="115"/>
            </w:pPr>
            <w:r>
              <w:rPr>
                <w:spacing w:val="1"/>
              </w:rPr>
              <w:t>维修（护）费</w:t>
            </w:r>
          </w:p>
        </w:tc>
        <w:tc>
          <w:tcPr>
            <w:tcW w:w="1700" w:type="dxa"/>
            <w:vAlign w:val="top"/>
          </w:tcPr>
          <w:p w14:paraId="04A2F509">
            <w:pPr>
              <w:pStyle w:val="6"/>
              <w:spacing w:before="89"/>
              <w:ind w:left="1250"/>
            </w:pPr>
            <w:r>
              <w:rPr>
                <w:spacing w:val="-5"/>
              </w:rPr>
              <w:t>1.00</w:t>
            </w:r>
          </w:p>
        </w:tc>
        <w:tc>
          <w:tcPr>
            <w:tcW w:w="1700" w:type="dxa"/>
            <w:vAlign w:val="top"/>
          </w:tcPr>
          <w:p w14:paraId="0A4C4600">
            <w:pPr>
              <w:rPr>
                <w:rFonts w:ascii="Arial"/>
                <w:sz w:val="21"/>
              </w:rPr>
            </w:pPr>
          </w:p>
        </w:tc>
        <w:tc>
          <w:tcPr>
            <w:tcW w:w="1705" w:type="dxa"/>
            <w:vAlign w:val="top"/>
          </w:tcPr>
          <w:p w14:paraId="1B4F69A5">
            <w:pPr>
              <w:pStyle w:val="6"/>
              <w:spacing w:before="89"/>
              <w:ind w:left="1250"/>
            </w:pPr>
            <w:r>
              <w:rPr>
                <w:spacing w:val="-5"/>
              </w:rPr>
              <w:t>1.00</w:t>
            </w:r>
          </w:p>
        </w:tc>
      </w:tr>
      <w:tr w14:paraId="2EA6B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17CD25">
            <w:pPr>
              <w:pStyle w:val="6"/>
              <w:spacing w:before="90" w:line="242" w:lineRule="auto"/>
              <w:ind w:left="127"/>
            </w:pPr>
            <w:r>
              <w:rPr>
                <w:spacing w:val="-7"/>
              </w:rPr>
              <w:t>302</w:t>
            </w:r>
          </w:p>
        </w:tc>
        <w:tc>
          <w:tcPr>
            <w:tcW w:w="577" w:type="dxa"/>
            <w:vAlign w:val="top"/>
          </w:tcPr>
          <w:p w14:paraId="210937AE">
            <w:pPr>
              <w:pStyle w:val="6"/>
              <w:spacing w:before="90" w:line="242" w:lineRule="auto"/>
              <w:ind w:left="118"/>
            </w:pPr>
            <w:r>
              <w:rPr>
                <w:spacing w:val="-7"/>
              </w:rPr>
              <w:t>28</w:t>
            </w:r>
          </w:p>
        </w:tc>
        <w:tc>
          <w:tcPr>
            <w:tcW w:w="2889" w:type="dxa"/>
            <w:vAlign w:val="top"/>
          </w:tcPr>
          <w:p w14:paraId="103E310E">
            <w:pPr>
              <w:pStyle w:val="6"/>
              <w:spacing w:before="89" w:line="214" w:lineRule="auto"/>
              <w:ind w:left="114"/>
            </w:pPr>
            <w:r>
              <w:rPr>
                <w:spacing w:val="-3"/>
              </w:rPr>
              <w:t>工会经费</w:t>
            </w:r>
          </w:p>
        </w:tc>
        <w:tc>
          <w:tcPr>
            <w:tcW w:w="1700" w:type="dxa"/>
            <w:vAlign w:val="top"/>
          </w:tcPr>
          <w:p w14:paraId="796AB73B">
            <w:pPr>
              <w:pStyle w:val="6"/>
              <w:spacing w:before="89"/>
              <w:ind w:left="1158"/>
            </w:pPr>
            <w:r>
              <w:rPr>
                <w:spacing w:val="-4"/>
              </w:rPr>
              <w:t>10.62</w:t>
            </w:r>
          </w:p>
        </w:tc>
        <w:tc>
          <w:tcPr>
            <w:tcW w:w="1700" w:type="dxa"/>
            <w:vAlign w:val="top"/>
          </w:tcPr>
          <w:p w14:paraId="06799910">
            <w:pPr>
              <w:rPr>
                <w:rFonts w:ascii="Arial"/>
                <w:sz w:val="21"/>
              </w:rPr>
            </w:pPr>
          </w:p>
        </w:tc>
        <w:tc>
          <w:tcPr>
            <w:tcW w:w="1705" w:type="dxa"/>
            <w:vAlign w:val="top"/>
          </w:tcPr>
          <w:p w14:paraId="3A3400C7">
            <w:pPr>
              <w:pStyle w:val="6"/>
              <w:spacing w:before="89"/>
              <w:ind w:left="1162"/>
            </w:pPr>
            <w:r>
              <w:rPr>
                <w:spacing w:val="-4"/>
              </w:rPr>
              <w:t>10.62</w:t>
            </w:r>
          </w:p>
        </w:tc>
      </w:tr>
      <w:tr w14:paraId="44CBE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85531A2">
            <w:pPr>
              <w:pStyle w:val="6"/>
              <w:spacing w:before="90" w:line="242" w:lineRule="auto"/>
              <w:ind w:left="127"/>
            </w:pPr>
            <w:r>
              <w:rPr>
                <w:spacing w:val="-7"/>
              </w:rPr>
              <w:t>302</w:t>
            </w:r>
          </w:p>
        </w:tc>
        <w:tc>
          <w:tcPr>
            <w:tcW w:w="577" w:type="dxa"/>
            <w:vAlign w:val="top"/>
          </w:tcPr>
          <w:p w14:paraId="48657674">
            <w:pPr>
              <w:pStyle w:val="6"/>
              <w:spacing w:before="90" w:line="242" w:lineRule="auto"/>
              <w:ind w:left="118"/>
            </w:pPr>
            <w:r>
              <w:rPr>
                <w:spacing w:val="-7"/>
              </w:rPr>
              <w:t>29</w:t>
            </w:r>
          </w:p>
        </w:tc>
        <w:tc>
          <w:tcPr>
            <w:tcW w:w="2889" w:type="dxa"/>
            <w:vAlign w:val="top"/>
          </w:tcPr>
          <w:p w14:paraId="78DE6F67">
            <w:pPr>
              <w:pStyle w:val="6"/>
              <w:spacing w:before="89" w:line="214" w:lineRule="auto"/>
              <w:ind w:left="113"/>
            </w:pPr>
            <w:r>
              <w:rPr>
                <w:spacing w:val="-4"/>
              </w:rPr>
              <w:t>福利费</w:t>
            </w:r>
          </w:p>
        </w:tc>
        <w:tc>
          <w:tcPr>
            <w:tcW w:w="1700" w:type="dxa"/>
            <w:vAlign w:val="top"/>
          </w:tcPr>
          <w:p w14:paraId="2F6CBB90">
            <w:pPr>
              <w:pStyle w:val="6"/>
              <w:spacing w:before="89"/>
              <w:ind w:left="1158"/>
            </w:pPr>
            <w:r>
              <w:rPr>
                <w:spacing w:val="-4"/>
              </w:rPr>
              <w:t>13.27</w:t>
            </w:r>
          </w:p>
        </w:tc>
        <w:tc>
          <w:tcPr>
            <w:tcW w:w="1700" w:type="dxa"/>
            <w:vAlign w:val="top"/>
          </w:tcPr>
          <w:p w14:paraId="5BBA279E">
            <w:pPr>
              <w:rPr>
                <w:rFonts w:ascii="Arial"/>
                <w:sz w:val="21"/>
              </w:rPr>
            </w:pPr>
          </w:p>
        </w:tc>
        <w:tc>
          <w:tcPr>
            <w:tcW w:w="1705" w:type="dxa"/>
            <w:vAlign w:val="top"/>
          </w:tcPr>
          <w:p w14:paraId="52003833">
            <w:pPr>
              <w:pStyle w:val="6"/>
              <w:spacing w:before="89"/>
              <w:ind w:left="1162"/>
            </w:pPr>
            <w:r>
              <w:rPr>
                <w:spacing w:val="-4"/>
              </w:rPr>
              <w:t>13.27</w:t>
            </w:r>
          </w:p>
        </w:tc>
      </w:tr>
      <w:tr w14:paraId="69BB4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958A08">
            <w:pPr>
              <w:pStyle w:val="6"/>
              <w:spacing w:before="90" w:line="242" w:lineRule="auto"/>
              <w:ind w:left="127"/>
            </w:pPr>
            <w:r>
              <w:rPr>
                <w:spacing w:val="-7"/>
              </w:rPr>
              <w:t>302</w:t>
            </w:r>
          </w:p>
        </w:tc>
        <w:tc>
          <w:tcPr>
            <w:tcW w:w="577" w:type="dxa"/>
            <w:vAlign w:val="top"/>
          </w:tcPr>
          <w:p w14:paraId="1275ACB3">
            <w:pPr>
              <w:pStyle w:val="6"/>
              <w:spacing w:before="90" w:line="242" w:lineRule="auto"/>
              <w:ind w:left="125"/>
            </w:pPr>
            <w:r>
              <w:rPr>
                <w:spacing w:val="-10"/>
              </w:rPr>
              <w:t>31</w:t>
            </w:r>
          </w:p>
        </w:tc>
        <w:tc>
          <w:tcPr>
            <w:tcW w:w="2889" w:type="dxa"/>
            <w:vAlign w:val="top"/>
          </w:tcPr>
          <w:p w14:paraId="6ED54E54">
            <w:pPr>
              <w:pStyle w:val="6"/>
              <w:spacing w:before="89" w:line="214" w:lineRule="auto"/>
              <w:ind w:left="109"/>
            </w:pPr>
            <w:r>
              <w:rPr>
                <w:spacing w:val="-1"/>
              </w:rPr>
              <w:t>公务用车运行维护费</w:t>
            </w:r>
          </w:p>
        </w:tc>
        <w:tc>
          <w:tcPr>
            <w:tcW w:w="1700" w:type="dxa"/>
            <w:vAlign w:val="top"/>
          </w:tcPr>
          <w:p w14:paraId="57C5821E">
            <w:pPr>
              <w:pStyle w:val="6"/>
              <w:spacing w:before="89"/>
              <w:ind w:left="1247"/>
            </w:pPr>
            <w:r>
              <w:rPr>
                <w:spacing w:val="-4"/>
              </w:rPr>
              <w:t>6.00</w:t>
            </w:r>
          </w:p>
        </w:tc>
        <w:tc>
          <w:tcPr>
            <w:tcW w:w="1700" w:type="dxa"/>
            <w:vAlign w:val="top"/>
          </w:tcPr>
          <w:p w14:paraId="5FB1DB3E">
            <w:pPr>
              <w:rPr>
                <w:rFonts w:ascii="Arial"/>
                <w:sz w:val="21"/>
              </w:rPr>
            </w:pPr>
          </w:p>
        </w:tc>
        <w:tc>
          <w:tcPr>
            <w:tcW w:w="1705" w:type="dxa"/>
            <w:vAlign w:val="top"/>
          </w:tcPr>
          <w:p w14:paraId="1D68CA3B">
            <w:pPr>
              <w:pStyle w:val="6"/>
              <w:spacing w:before="89"/>
              <w:ind w:left="1248"/>
            </w:pPr>
            <w:r>
              <w:rPr>
                <w:spacing w:val="-4"/>
              </w:rPr>
              <w:t>6.00</w:t>
            </w:r>
          </w:p>
        </w:tc>
      </w:tr>
      <w:tr w14:paraId="5D434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7018AD">
            <w:pPr>
              <w:pStyle w:val="6"/>
              <w:spacing w:before="90" w:line="242" w:lineRule="auto"/>
              <w:ind w:left="127"/>
            </w:pPr>
            <w:r>
              <w:rPr>
                <w:spacing w:val="-7"/>
              </w:rPr>
              <w:t>302</w:t>
            </w:r>
          </w:p>
        </w:tc>
        <w:tc>
          <w:tcPr>
            <w:tcW w:w="577" w:type="dxa"/>
            <w:vAlign w:val="top"/>
          </w:tcPr>
          <w:p w14:paraId="2650F5A7">
            <w:pPr>
              <w:pStyle w:val="6"/>
              <w:spacing w:before="90" w:line="242" w:lineRule="auto"/>
              <w:ind w:left="119"/>
            </w:pPr>
            <w:r>
              <w:rPr>
                <w:spacing w:val="-8"/>
              </w:rPr>
              <w:t>99</w:t>
            </w:r>
          </w:p>
        </w:tc>
        <w:tc>
          <w:tcPr>
            <w:tcW w:w="2889" w:type="dxa"/>
            <w:vAlign w:val="top"/>
          </w:tcPr>
          <w:p w14:paraId="64C4B4B1">
            <w:pPr>
              <w:pStyle w:val="6"/>
              <w:spacing w:before="90" w:line="213" w:lineRule="auto"/>
              <w:ind w:left="110"/>
            </w:pPr>
            <w:r>
              <w:rPr>
                <w:spacing w:val="-1"/>
              </w:rPr>
              <w:t>其他商品和服务支出</w:t>
            </w:r>
          </w:p>
        </w:tc>
        <w:tc>
          <w:tcPr>
            <w:tcW w:w="1700" w:type="dxa"/>
            <w:vAlign w:val="top"/>
          </w:tcPr>
          <w:p w14:paraId="295FCA9D">
            <w:pPr>
              <w:pStyle w:val="6"/>
              <w:spacing w:before="89"/>
              <w:ind w:left="1245"/>
            </w:pPr>
            <w:r>
              <w:rPr>
                <w:spacing w:val="-4"/>
              </w:rPr>
              <w:t>2.95</w:t>
            </w:r>
          </w:p>
        </w:tc>
        <w:tc>
          <w:tcPr>
            <w:tcW w:w="1700" w:type="dxa"/>
            <w:vAlign w:val="top"/>
          </w:tcPr>
          <w:p w14:paraId="146AF797">
            <w:pPr>
              <w:rPr>
                <w:rFonts w:ascii="Arial"/>
                <w:sz w:val="21"/>
              </w:rPr>
            </w:pPr>
          </w:p>
        </w:tc>
        <w:tc>
          <w:tcPr>
            <w:tcW w:w="1705" w:type="dxa"/>
            <w:vAlign w:val="top"/>
          </w:tcPr>
          <w:p w14:paraId="5A20AA98">
            <w:pPr>
              <w:pStyle w:val="6"/>
              <w:spacing w:before="89"/>
              <w:ind w:left="1246"/>
            </w:pPr>
            <w:r>
              <w:rPr>
                <w:spacing w:val="-4"/>
              </w:rPr>
              <w:t>2.95</w:t>
            </w:r>
          </w:p>
        </w:tc>
      </w:tr>
      <w:tr w14:paraId="4E7B77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62E460">
            <w:pPr>
              <w:pStyle w:val="6"/>
              <w:spacing w:before="90" w:line="242" w:lineRule="auto"/>
              <w:ind w:left="127"/>
            </w:pPr>
            <w:r>
              <w:rPr>
                <w:b/>
                <w:bCs/>
                <w:spacing w:val="-9"/>
              </w:rPr>
              <w:t>303</w:t>
            </w:r>
          </w:p>
        </w:tc>
        <w:tc>
          <w:tcPr>
            <w:tcW w:w="577" w:type="dxa"/>
            <w:vAlign w:val="top"/>
          </w:tcPr>
          <w:p w14:paraId="0C5DB602">
            <w:pPr>
              <w:rPr>
                <w:rFonts w:ascii="Arial"/>
                <w:sz w:val="21"/>
              </w:rPr>
            </w:pPr>
          </w:p>
        </w:tc>
        <w:tc>
          <w:tcPr>
            <w:tcW w:w="2889" w:type="dxa"/>
            <w:vAlign w:val="top"/>
          </w:tcPr>
          <w:p w14:paraId="43EDE50B">
            <w:pPr>
              <w:pStyle w:val="6"/>
              <w:spacing w:before="90" w:line="213" w:lineRule="auto"/>
              <w:ind w:left="113"/>
            </w:pPr>
            <w:r>
              <w:rPr>
                <w:b/>
                <w:bCs/>
                <w:spacing w:val="-3"/>
              </w:rPr>
              <w:t>对个人和家庭的补助</w:t>
            </w:r>
          </w:p>
        </w:tc>
        <w:tc>
          <w:tcPr>
            <w:tcW w:w="1700" w:type="dxa"/>
            <w:vAlign w:val="top"/>
          </w:tcPr>
          <w:p w14:paraId="4F4004BD">
            <w:pPr>
              <w:pStyle w:val="6"/>
              <w:spacing w:before="89"/>
              <w:ind w:left="1153"/>
            </w:pPr>
            <w:r>
              <w:rPr>
                <w:b/>
                <w:bCs/>
                <w:spacing w:val="-4"/>
              </w:rPr>
              <w:t>46.00</w:t>
            </w:r>
          </w:p>
        </w:tc>
        <w:tc>
          <w:tcPr>
            <w:tcW w:w="1700" w:type="dxa"/>
            <w:vAlign w:val="top"/>
          </w:tcPr>
          <w:p w14:paraId="704F4B71">
            <w:pPr>
              <w:pStyle w:val="6"/>
              <w:spacing w:before="89"/>
              <w:ind w:left="1009"/>
            </w:pPr>
            <w:r>
              <w:rPr>
                <w:b/>
                <w:bCs/>
                <w:spacing w:val="-4"/>
              </w:rPr>
              <w:t>46.00</w:t>
            </w:r>
          </w:p>
        </w:tc>
        <w:tc>
          <w:tcPr>
            <w:tcW w:w="1705" w:type="dxa"/>
            <w:vAlign w:val="top"/>
          </w:tcPr>
          <w:p w14:paraId="26A91774">
            <w:pPr>
              <w:rPr>
                <w:rFonts w:ascii="Arial"/>
                <w:sz w:val="21"/>
              </w:rPr>
            </w:pPr>
          </w:p>
        </w:tc>
      </w:tr>
      <w:tr w14:paraId="48764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4A169D8">
            <w:pPr>
              <w:pStyle w:val="6"/>
              <w:spacing w:before="90" w:line="242" w:lineRule="auto"/>
              <w:ind w:left="127"/>
            </w:pPr>
            <w:r>
              <w:rPr>
                <w:spacing w:val="-7"/>
              </w:rPr>
              <w:t>303</w:t>
            </w:r>
          </w:p>
        </w:tc>
        <w:tc>
          <w:tcPr>
            <w:tcW w:w="577" w:type="dxa"/>
            <w:vAlign w:val="top"/>
          </w:tcPr>
          <w:p w14:paraId="5085BE1A">
            <w:pPr>
              <w:pStyle w:val="6"/>
              <w:spacing w:before="90" w:line="242" w:lineRule="auto"/>
              <w:ind w:left="123"/>
            </w:pPr>
            <w:r>
              <w:rPr>
                <w:spacing w:val="-10"/>
              </w:rPr>
              <w:t>02</w:t>
            </w:r>
          </w:p>
        </w:tc>
        <w:tc>
          <w:tcPr>
            <w:tcW w:w="2889" w:type="dxa"/>
            <w:vAlign w:val="top"/>
          </w:tcPr>
          <w:p w14:paraId="7BED9324">
            <w:pPr>
              <w:pStyle w:val="6"/>
              <w:spacing w:before="89" w:line="214" w:lineRule="auto"/>
              <w:ind w:left="112"/>
            </w:pPr>
            <w:r>
              <w:rPr>
                <w:spacing w:val="-4"/>
              </w:rPr>
              <w:t>退休费</w:t>
            </w:r>
          </w:p>
        </w:tc>
        <w:tc>
          <w:tcPr>
            <w:tcW w:w="1700" w:type="dxa"/>
            <w:vAlign w:val="top"/>
          </w:tcPr>
          <w:p w14:paraId="07C365B8">
            <w:pPr>
              <w:pStyle w:val="6"/>
              <w:spacing w:before="89"/>
              <w:ind w:left="1158"/>
            </w:pPr>
            <w:r>
              <w:rPr>
                <w:spacing w:val="-4"/>
              </w:rPr>
              <w:t>19.29</w:t>
            </w:r>
          </w:p>
        </w:tc>
        <w:tc>
          <w:tcPr>
            <w:tcW w:w="1700" w:type="dxa"/>
            <w:vAlign w:val="top"/>
          </w:tcPr>
          <w:p w14:paraId="7E9FDC30">
            <w:pPr>
              <w:pStyle w:val="6"/>
              <w:spacing w:before="89"/>
              <w:ind w:left="1014"/>
            </w:pPr>
            <w:r>
              <w:rPr>
                <w:spacing w:val="-4"/>
              </w:rPr>
              <w:t>19.29</w:t>
            </w:r>
          </w:p>
        </w:tc>
        <w:tc>
          <w:tcPr>
            <w:tcW w:w="1705" w:type="dxa"/>
            <w:vAlign w:val="top"/>
          </w:tcPr>
          <w:p w14:paraId="0AAF9068">
            <w:pPr>
              <w:rPr>
                <w:rFonts w:ascii="Arial"/>
                <w:sz w:val="21"/>
              </w:rPr>
            </w:pPr>
          </w:p>
        </w:tc>
      </w:tr>
      <w:tr w14:paraId="05A4C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E589513">
            <w:pPr>
              <w:pStyle w:val="6"/>
              <w:spacing w:before="90" w:line="242" w:lineRule="auto"/>
              <w:ind w:left="127"/>
            </w:pPr>
            <w:r>
              <w:rPr>
                <w:spacing w:val="-7"/>
              </w:rPr>
              <w:t>303</w:t>
            </w:r>
          </w:p>
        </w:tc>
        <w:tc>
          <w:tcPr>
            <w:tcW w:w="577" w:type="dxa"/>
            <w:vAlign w:val="top"/>
          </w:tcPr>
          <w:p w14:paraId="5C6D224E">
            <w:pPr>
              <w:pStyle w:val="6"/>
              <w:spacing w:before="90" w:line="242" w:lineRule="auto"/>
              <w:ind w:left="123"/>
            </w:pPr>
            <w:r>
              <w:rPr>
                <w:spacing w:val="-10"/>
              </w:rPr>
              <w:t>05</w:t>
            </w:r>
          </w:p>
        </w:tc>
        <w:tc>
          <w:tcPr>
            <w:tcW w:w="2889" w:type="dxa"/>
            <w:vAlign w:val="top"/>
          </w:tcPr>
          <w:p w14:paraId="11E67907">
            <w:pPr>
              <w:pStyle w:val="6"/>
              <w:spacing w:before="90" w:line="215" w:lineRule="auto"/>
              <w:ind w:left="121"/>
            </w:pPr>
            <w:r>
              <w:rPr>
                <w:spacing w:val="-5"/>
              </w:rPr>
              <w:t>生活补助</w:t>
            </w:r>
          </w:p>
        </w:tc>
        <w:tc>
          <w:tcPr>
            <w:tcW w:w="1700" w:type="dxa"/>
            <w:vAlign w:val="top"/>
          </w:tcPr>
          <w:p w14:paraId="15E87DFE">
            <w:pPr>
              <w:pStyle w:val="6"/>
              <w:spacing w:before="89"/>
              <w:ind w:left="1251"/>
            </w:pPr>
            <w:r>
              <w:rPr>
                <w:spacing w:val="-5"/>
              </w:rPr>
              <w:t>0.42</w:t>
            </w:r>
          </w:p>
        </w:tc>
        <w:tc>
          <w:tcPr>
            <w:tcW w:w="1700" w:type="dxa"/>
            <w:vAlign w:val="top"/>
          </w:tcPr>
          <w:p w14:paraId="7715C18D">
            <w:pPr>
              <w:pStyle w:val="6"/>
              <w:spacing w:before="89"/>
              <w:ind w:left="1104"/>
            </w:pPr>
            <w:r>
              <w:rPr>
                <w:spacing w:val="-5"/>
              </w:rPr>
              <w:t>0.42</w:t>
            </w:r>
          </w:p>
        </w:tc>
        <w:tc>
          <w:tcPr>
            <w:tcW w:w="1705" w:type="dxa"/>
            <w:vAlign w:val="top"/>
          </w:tcPr>
          <w:p w14:paraId="0A88B4D8">
            <w:pPr>
              <w:rPr>
                <w:rFonts w:ascii="Arial"/>
                <w:sz w:val="21"/>
              </w:rPr>
            </w:pPr>
          </w:p>
        </w:tc>
      </w:tr>
      <w:tr w14:paraId="2614E7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761" w:type="dxa"/>
            <w:vAlign w:val="top"/>
          </w:tcPr>
          <w:p w14:paraId="2D1F858B">
            <w:pPr>
              <w:pStyle w:val="6"/>
              <w:spacing w:before="90" w:line="242" w:lineRule="auto"/>
              <w:ind w:left="127"/>
            </w:pPr>
            <w:r>
              <w:rPr>
                <w:spacing w:val="-7"/>
              </w:rPr>
              <w:t>303</w:t>
            </w:r>
          </w:p>
        </w:tc>
        <w:tc>
          <w:tcPr>
            <w:tcW w:w="577" w:type="dxa"/>
            <w:vAlign w:val="top"/>
          </w:tcPr>
          <w:p w14:paraId="14D48134">
            <w:pPr>
              <w:pStyle w:val="6"/>
              <w:spacing w:before="90" w:line="242" w:lineRule="auto"/>
              <w:ind w:left="119"/>
            </w:pPr>
            <w:r>
              <w:rPr>
                <w:spacing w:val="-8"/>
              </w:rPr>
              <w:t>99</w:t>
            </w:r>
          </w:p>
        </w:tc>
        <w:tc>
          <w:tcPr>
            <w:tcW w:w="2889" w:type="dxa"/>
            <w:vAlign w:val="top"/>
          </w:tcPr>
          <w:p w14:paraId="1CE5A2CE">
            <w:pPr>
              <w:pStyle w:val="6"/>
              <w:spacing w:before="90" w:line="213" w:lineRule="auto"/>
              <w:ind w:left="110"/>
            </w:pPr>
            <w:r>
              <w:rPr>
                <w:spacing w:val="-1"/>
              </w:rPr>
              <w:t>其他对个人和家庭的补助</w:t>
            </w:r>
          </w:p>
        </w:tc>
        <w:tc>
          <w:tcPr>
            <w:tcW w:w="1700" w:type="dxa"/>
            <w:vAlign w:val="top"/>
          </w:tcPr>
          <w:p w14:paraId="389A962E">
            <w:pPr>
              <w:pStyle w:val="6"/>
              <w:spacing w:before="89"/>
              <w:ind w:left="1154"/>
            </w:pPr>
            <w:r>
              <w:rPr>
                <w:spacing w:val="-3"/>
              </w:rPr>
              <w:t>26.29</w:t>
            </w:r>
          </w:p>
        </w:tc>
        <w:tc>
          <w:tcPr>
            <w:tcW w:w="1700" w:type="dxa"/>
            <w:vAlign w:val="top"/>
          </w:tcPr>
          <w:p w14:paraId="72F43045">
            <w:pPr>
              <w:pStyle w:val="6"/>
              <w:spacing w:before="89"/>
              <w:ind w:left="1009"/>
            </w:pPr>
            <w:r>
              <w:rPr>
                <w:spacing w:val="-3"/>
              </w:rPr>
              <w:t>26.29</w:t>
            </w:r>
          </w:p>
        </w:tc>
        <w:tc>
          <w:tcPr>
            <w:tcW w:w="1705" w:type="dxa"/>
            <w:vAlign w:val="top"/>
          </w:tcPr>
          <w:p w14:paraId="23622A49">
            <w:pPr>
              <w:rPr>
                <w:rFonts w:ascii="Arial"/>
                <w:sz w:val="21"/>
              </w:rPr>
            </w:pPr>
          </w:p>
        </w:tc>
      </w:tr>
    </w:tbl>
    <w:p w14:paraId="238B0C41">
      <w:pPr>
        <w:rPr>
          <w:rFonts w:ascii="Arial"/>
          <w:sz w:val="21"/>
        </w:rPr>
      </w:pPr>
    </w:p>
    <w:p w14:paraId="56BC7BFA">
      <w:pPr>
        <w:rPr>
          <w:rFonts w:ascii="Arial" w:hAnsi="Arial" w:eastAsia="Arial" w:cs="Arial"/>
          <w:sz w:val="21"/>
          <w:szCs w:val="21"/>
        </w:rPr>
        <w:sectPr>
          <w:footerReference r:id="rId22" w:type="default"/>
          <w:pgSz w:w="11906" w:h="16839"/>
          <w:pgMar w:top="1431" w:right="1000" w:bottom="1521" w:left="1568" w:header="0" w:footer="1156" w:gutter="0"/>
          <w:cols w:space="720" w:num="1"/>
        </w:sectPr>
      </w:pPr>
    </w:p>
    <w:p w14:paraId="1E48E5F9">
      <w:pPr>
        <w:spacing w:before="92"/>
      </w:pPr>
    </w:p>
    <w:p w14:paraId="66DE0E28">
      <w:pPr>
        <w:spacing w:before="91"/>
      </w:pP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360F5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0CF8AC70">
            <w:pPr>
              <w:rPr>
                <w:rFonts w:ascii="Arial"/>
                <w:sz w:val="21"/>
              </w:rPr>
            </w:pPr>
          </w:p>
        </w:tc>
        <w:tc>
          <w:tcPr>
            <w:tcW w:w="577" w:type="dxa"/>
            <w:vAlign w:val="top"/>
          </w:tcPr>
          <w:p w14:paraId="5585E927">
            <w:pPr>
              <w:rPr>
                <w:rFonts w:ascii="Arial"/>
                <w:sz w:val="21"/>
              </w:rPr>
            </w:pPr>
          </w:p>
        </w:tc>
        <w:tc>
          <w:tcPr>
            <w:tcW w:w="2889" w:type="dxa"/>
            <w:vAlign w:val="top"/>
          </w:tcPr>
          <w:p w14:paraId="2A6A9C2E">
            <w:pPr>
              <w:pStyle w:val="6"/>
              <w:spacing w:before="95" w:line="216" w:lineRule="auto"/>
              <w:ind w:left="1269"/>
            </w:pPr>
            <w:r>
              <w:rPr>
                <w:b/>
                <w:bCs/>
                <w:spacing w:val="-7"/>
              </w:rPr>
              <w:t>合计</w:t>
            </w:r>
          </w:p>
        </w:tc>
        <w:tc>
          <w:tcPr>
            <w:tcW w:w="1700" w:type="dxa"/>
            <w:vAlign w:val="top"/>
          </w:tcPr>
          <w:p w14:paraId="652E082F">
            <w:pPr>
              <w:pStyle w:val="6"/>
              <w:spacing w:before="95"/>
              <w:ind w:left="978"/>
            </w:pPr>
            <w:r>
              <w:rPr>
                <w:b/>
                <w:bCs/>
                <w:spacing w:val="-4"/>
              </w:rPr>
              <w:t>1312.05</w:t>
            </w:r>
          </w:p>
        </w:tc>
        <w:tc>
          <w:tcPr>
            <w:tcW w:w="1700" w:type="dxa"/>
            <w:vAlign w:val="top"/>
          </w:tcPr>
          <w:p w14:paraId="234B44C7">
            <w:pPr>
              <w:pStyle w:val="6"/>
              <w:spacing w:before="95"/>
              <w:ind w:left="834"/>
            </w:pPr>
            <w:r>
              <w:rPr>
                <w:b/>
                <w:bCs/>
                <w:spacing w:val="-4"/>
              </w:rPr>
              <w:t>1228.03</w:t>
            </w:r>
          </w:p>
        </w:tc>
        <w:tc>
          <w:tcPr>
            <w:tcW w:w="1705" w:type="dxa"/>
            <w:vAlign w:val="top"/>
          </w:tcPr>
          <w:p w14:paraId="4FF1908D">
            <w:pPr>
              <w:pStyle w:val="6"/>
              <w:spacing w:before="95"/>
              <w:ind w:left="1159"/>
            </w:pPr>
            <w:r>
              <w:rPr>
                <w:b/>
                <w:bCs/>
                <w:spacing w:val="-5"/>
              </w:rPr>
              <w:t>84.02</w:t>
            </w:r>
          </w:p>
        </w:tc>
      </w:tr>
    </w:tbl>
    <w:p w14:paraId="35353FD4">
      <w:pPr>
        <w:rPr>
          <w:rFonts w:ascii="Arial"/>
          <w:sz w:val="21"/>
        </w:rPr>
      </w:pPr>
    </w:p>
    <w:p w14:paraId="7728ECA9">
      <w:pPr>
        <w:rPr>
          <w:rFonts w:ascii="Arial" w:hAnsi="Arial" w:eastAsia="Arial" w:cs="Arial"/>
          <w:sz w:val="21"/>
          <w:szCs w:val="21"/>
        </w:rPr>
        <w:sectPr>
          <w:footerReference r:id="rId23" w:type="default"/>
          <w:pgSz w:w="11906" w:h="16839"/>
          <w:pgMar w:top="1431" w:right="1000" w:bottom="1521" w:left="1568" w:header="0" w:footer="1156" w:gutter="0"/>
          <w:cols w:space="720" w:num="1"/>
        </w:sectPr>
      </w:pPr>
    </w:p>
    <w:p w14:paraId="7B34057B">
      <w:pPr>
        <w:spacing w:line="261" w:lineRule="auto"/>
        <w:rPr>
          <w:rFonts w:ascii="Arial"/>
          <w:sz w:val="21"/>
        </w:rPr>
      </w:pPr>
    </w:p>
    <w:p w14:paraId="21715BA9">
      <w:pPr>
        <w:spacing w:line="261" w:lineRule="auto"/>
        <w:rPr>
          <w:rFonts w:ascii="Arial"/>
          <w:sz w:val="21"/>
        </w:rPr>
      </w:pPr>
    </w:p>
    <w:p w14:paraId="7429AEEE">
      <w:pPr>
        <w:pStyle w:val="2"/>
        <w:spacing w:before="101" w:line="222" w:lineRule="auto"/>
        <w:ind w:left="342"/>
        <w:outlineLvl w:val="0"/>
      </w:pPr>
      <w:r>
        <w:rPr>
          <w:b/>
          <w:bCs/>
          <w:spacing w:val="-4"/>
        </w:rPr>
        <w:t>表</w:t>
      </w:r>
      <w:r>
        <w:rPr>
          <w:spacing w:val="-46"/>
        </w:rPr>
        <w:t xml:space="preserve"> </w:t>
      </w:r>
      <w:r>
        <w:rPr>
          <w:b/>
          <w:bCs/>
          <w:spacing w:val="-4"/>
        </w:rPr>
        <w:t>7</w:t>
      </w:r>
    </w:p>
    <w:p w14:paraId="0418042E">
      <w:pPr>
        <w:pStyle w:val="2"/>
        <w:spacing w:before="43" w:line="218" w:lineRule="auto"/>
        <w:ind w:left="4464"/>
      </w:pPr>
      <w:r>
        <w:rPr>
          <w:b/>
          <w:bCs/>
          <w:spacing w:val="5"/>
        </w:rPr>
        <w:t>一般公共预算项目支出情况表</w:t>
      </w:r>
    </w:p>
    <w:p w14:paraId="2A41C22F">
      <w:pPr>
        <w:pStyle w:val="2"/>
        <w:spacing w:before="39" w:line="211" w:lineRule="auto"/>
        <w:ind w:left="130"/>
        <w:outlineLvl w:val="0"/>
        <w:rPr>
          <w:sz w:val="24"/>
          <w:szCs w:val="24"/>
        </w:rPr>
      </w:pPr>
      <w:r>
        <w:rPr>
          <w:spacing w:val="1"/>
          <w:sz w:val="24"/>
          <w:szCs w:val="24"/>
        </w:rPr>
        <w:t xml:space="preserve">编制部门：托克逊县人力资源和社会保障局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AA02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6B00A73A">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3B2204F">
            <w:pPr>
              <w:spacing w:line="309" w:lineRule="auto"/>
              <w:rPr>
                <w:rFonts w:ascii="Arial"/>
                <w:sz w:val="21"/>
              </w:rPr>
            </w:pPr>
          </w:p>
          <w:p w14:paraId="1E82CEAF">
            <w:pPr>
              <w:spacing w:line="310" w:lineRule="auto"/>
              <w:rPr>
                <w:rFonts w:ascii="Arial"/>
                <w:sz w:val="21"/>
              </w:rPr>
            </w:pPr>
          </w:p>
          <w:p w14:paraId="0A8BA5C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1376DFC">
            <w:pPr>
              <w:spacing w:line="309" w:lineRule="auto"/>
              <w:rPr>
                <w:rFonts w:ascii="Arial"/>
                <w:sz w:val="21"/>
              </w:rPr>
            </w:pPr>
          </w:p>
          <w:p w14:paraId="0985BDEA">
            <w:pPr>
              <w:spacing w:line="310" w:lineRule="auto"/>
              <w:rPr>
                <w:rFonts w:ascii="Arial"/>
                <w:sz w:val="21"/>
              </w:rPr>
            </w:pPr>
          </w:p>
          <w:p w14:paraId="7F2ACB2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B304D1A">
            <w:pPr>
              <w:spacing w:line="244" w:lineRule="auto"/>
              <w:rPr>
                <w:rFonts w:ascii="Arial"/>
                <w:sz w:val="21"/>
              </w:rPr>
            </w:pPr>
          </w:p>
          <w:p w14:paraId="670F41C3">
            <w:pPr>
              <w:spacing w:line="245" w:lineRule="auto"/>
              <w:rPr>
                <w:rFonts w:ascii="Arial"/>
                <w:sz w:val="21"/>
              </w:rPr>
            </w:pPr>
          </w:p>
          <w:p w14:paraId="3B69AE15">
            <w:pPr>
              <w:pStyle w:val="6"/>
              <w:spacing w:before="62" w:line="222" w:lineRule="auto"/>
              <w:ind w:left="181"/>
              <w:rPr>
                <w:sz w:val="19"/>
                <w:szCs w:val="19"/>
              </w:rPr>
            </w:pPr>
            <w:r>
              <w:rPr>
                <w:b/>
                <w:bCs/>
                <w:spacing w:val="4"/>
                <w:sz w:val="19"/>
                <w:szCs w:val="19"/>
              </w:rPr>
              <w:t>项目支</w:t>
            </w:r>
          </w:p>
          <w:p w14:paraId="2D7F59F8">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8C7C233">
            <w:pPr>
              <w:spacing w:line="361" w:lineRule="auto"/>
              <w:rPr>
                <w:rFonts w:ascii="Arial"/>
                <w:sz w:val="21"/>
              </w:rPr>
            </w:pPr>
          </w:p>
          <w:p w14:paraId="357FC678">
            <w:pPr>
              <w:pStyle w:val="6"/>
              <w:spacing w:before="62" w:line="223" w:lineRule="auto"/>
              <w:ind w:left="171"/>
              <w:rPr>
                <w:sz w:val="19"/>
                <w:szCs w:val="19"/>
              </w:rPr>
            </w:pPr>
            <w:r>
              <w:rPr>
                <w:b/>
                <w:bCs/>
                <w:spacing w:val="2"/>
                <w:sz w:val="19"/>
                <w:szCs w:val="19"/>
              </w:rPr>
              <w:t>工资</w:t>
            </w:r>
          </w:p>
          <w:p w14:paraId="09C2DDDF">
            <w:pPr>
              <w:pStyle w:val="6"/>
              <w:spacing w:before="30" w:line="224" w:lineRule="auto"/>
              <w:ind w:left="169"/>
              <w:rPr>
                <w:sz w:val="19"/>
                <w:szCs w:val="19"/>
              </w:rPr>
            </w:pPr>
            <w:r>
              <w:rPr>
                <w:b/>
                <w:bCs/>
                <w:spacing w:val="2"/>
                <w:sz w:val="19"/>
                <w:szCs w:val="19"/>
              </w:rPr>
              <w:t>福利</w:t>
            </w:r>
          </w:p>
          <w:p w14:paraId="5954B5C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353CBE9">
            <w:pPr>
              <w:spacing w:line="361" w:lineRule="auto"/>
              <w:rPr>
                <w:rFonts w:ascii="Arial"/>
                <w:sz w:val="21"/>
              </w:rPr>
            </w:pPr>
          </w:p>
          <w:p w14:paraId="208B0604">
            <w:pPr>
              <w:pStyle w:val="6"/>
              <w:spacing w:before="62" w:line="224" w:lineRule="auto"/>
              <w:ind w:left="124"/>
              <w:rPr>
                <w:sz w:val="19"/>
                <w:szCs w:val="19"/>
              </w:rPr>
            </w:pPr>
            <w:r>
              <w:rPr>
                <w:b/>
                <w:bCs/>
                <w:spacing w:val="2"/>
                <w:sz w:val="19"/>
                <w:szCs w:val="19"/>
              </w:rPr>
              <w:t>商品和</w:t>
            </w:r>
          </w:p>
          <w:p w14:paraId="7A7F7C12">
            <w:pPr>
              <w:pStyle w:val="6"/>
              <w:spacing w:before="27" w:line="222" w:lineRule="auto"/>
              <w:ind w:left="118"/>
              <w:rPr>
                <w:sz w:val="19"/>
                <w:szCs w:val="19"/>
              </w:rPr>
            </w:pPr>
            <w:r>
              <w:rPr>
                <w:b/>
                <w:bCs/>
                <w:spacing w:val="4"/>
                <w:sz w:val="19"/>
                <w:szCs w:val="19"/>
              </w:rPr>
              <w:t>服务支</w:t>
            </w:r>
          </w:p>
          <w:p w14:paraId="3B0F58E9">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4599092F">
            <w:pPr>
              <w:pStyle w:val="6"/>
              <w:spacing w:before="165" w:line="222" w:lineRule="auto"/>
              <w:ind w:left="145"/>
              <w:rPr>
                <w:sz w:val="19"/>
                <w:szCs w:val="19"/>
              </w:rPr>
            </w:pPr>
            <w:r>
              <w:rPr>
                <w:b/>
                <w:bCs/>
                <w:spacing w:val="2"/>
                <w:sz w:val="19"/>
                <w:szCs w:val="19"/>
              </w:rPr>
              <w:t>对个</w:t>
            </w:r>
          </w:p>
          <w:p w14:paraId="4B054E23">
            <w:pPr>
              <w:pStyle w:val="6"/>
              <w:spacing w:before="31" w:line="224" w:lineRule="auto"/>
              <w:ind w:left="143"/>
              <w:rPr>
                <w:sz w:val="19"/>
                <w:szCs w:val="19"/>
              </w:rPr>
            </w:pPr>
            <w:r>
              <w:rPr>
                <w:b/>
                <w:bCs/>
                <w:spacing w:val="3"/>
                <w:sz w:val="19"/>
                <w:szCs w:val="19"/>
              </w:rPr>
              <w:t>人和</w:t>
            </w:r>
          </w:p>
          <w:p w14:paraId="54E28CE5">
            <w:pPr>
              <w:pStyle w:val="6"/>
              <w:spacing w:before="27" w:line="227" w:lineRule="auto"/>
              <w:ind w:left="146"/>
              <w:rPr>
                <w:sz w:val="19"/>
                <w:szCs w:val="19"/>
              </w:rPr>
            </w:pPr>
            <w:r>
              <w:rPr>
                <w:b/>
                <w:bCs/>
                <w:spacing w:val="2"/>
                <w:sz w:val="19"/>
                <w:szCs w:val="19"/>
              </w:rPr>
              <w:t>家庭</w:t>
            </w:r>
          </w:p>
          <w:p w14:paraId="76AB17E8">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7CD8896">
            <w:pPr>
              <w:pStyle w:val="6"/>
              <w:spacing w:before="166" w:line="222" w:lineRule="auto"/>
              <w:ind w:left="159"/>
              <w:rPr>
                <w:sz w:val="19"/>
                <w:szCs w:val="19"/>
              </w:rPr>
            </w:pPr>
            <w:r>
              <w:rPr>
                <w:b/>
                <w:bCs/>
                <w:spacing w:val="6"/>
                <w:sz w:val="19"/>
                <w:szCs w:val="19"/>
              </w:rPr>
              <w:t>债务</w:t>
            </w:r>
          </w:p>
          <w:p w14:paraId="599FD2BC">
            <w:pPr>
              <w:pStyle w:val="6"/>
              <w:spacing w:before="30" w:line="226" w:lineRule="auto"/>
              <w:ind w:left="160"/>
              <w:rPr>
                <w:sz w:val="19"/>
                <w:szCs w:val="19"/>
              </w:rPr>
            </w:pPr>
            <w:r>
              <w:rPr>
                <w:b/>
                <w:bCs/>
                <w:spacing w:val="5"/>
                <w:sz w:val="19"/>
                <w:szCs w:val="19"/>
              </w:rPr>
              <w:t>利息</w:t>
            </w:r>
          </w:p>
          <w:p w14:paraId="55B9E089">
            <w:pPr>
              <w:pStyle w:val="6"/>
              <w:spacing w:before="27" w:line="222" w:lineRule="auto"/>
              <w:ind w:left="160"/>
              <w:rPr>
                <w:sz w:val="19"/>
                <w:szCs w:val="19"/>
              </w:rPr>
            </w:pPr>
            <w:r>
              <w:rPr>
                <w:b/>
                <w:bCs/>
                <w:spacing w:val="5"/>
                <w:sz w:val="19"/>
                <w:szCs w:val="19"/>
              </w:rPr>
              <w:t>及费</w:t>
            </w:r>
          </w:p>
          <w:p w14:paraId="7C73167C">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70F057BE">
            <w:pPr>
              <w:pStyle w:val="6"/>
              <w:spacing w:before="36" w:line="223" w:lineRule="auto"/>
              <w:ind w:left="167"/>
              <w:rPr>
                <w:sz w:val="19"/>
                <w:szCs w:val="19"/>
              </w:rPr>
            </w:pPr>
            <w:r>
              <w:rPr>
                <w:b/>
                <w:bCs/>
                <w:sz w:val="19"/>
                <w:szCs w:val="19"/>
              </w:rPr>
              <w:t>资本</w:t>
            </w:r>
          </w:p>
          <w:p w14:paraId="0FBFBA71">
            <w:pPr>
              <w:pStyle w:val="6"/>
              <w:spacing w:before="29" w:line="222" w:lineRule="auto"/>
              <w:ind w:left="162"/>
              <w:rPr>
                <w:sz w:val="19"/>
                <w:szCs w:val="19"/>
              </w:rPr>
            </w:pPr>
            <w:r>
              <w:rPr>
                <w:b/>
                <w:bCs/>
                <w:spacing w:val="2"/>
                <w:sz w:val="19"/>
                <w:szCs w:val="19"/>
              </w:rPr>
              <w:t>性支</w:t>
            </w:r>
          </w:p>
          <w:p w14:paraId="56A634B2">
            <w:pPr>
              <w:pStyle w:val="6"/>
              <w:spacing w:before="31" w:line="230" w:lineRule="auto"/>
              <w:ind w:left="282"/>
              <w:rPr>
                <w:sz w:val="19"/>
                <w:szCs w:val="19"/>
              </w:rPr>
            </w:pPr>
            <w:r>
              <w:rPr>
                <w:b/>
                <w:bCs/>
                <w:spacing w:val="-2"/>
                <w:sz w:val="19"/>
                <w:szCs w:val="19"/>
              </w:rPr>
              <w:t>出</w:t>
            </w:r>
          </w:p>
          <w:p w14:paraId="18C47AAB">
            <w:pPr>
              <w:pStyle w:val="6"/>
              <w:spacing w:before="21" w:line="227" w:lineRule="auto"/>
              <w:ind w:left="155"/>
              <w:rPr>
                <w:sz w:val="19"/>
                <w:szCs w:val="19"/>
              </w:rPr>
            </w:pPr>
            <w:r>
              <w:rPr>
                <w:b/>
                <w:bCs/>
                <w:spacing w:val="6"/>
                <w:sz w:val="19"/>
                <w:szCs w:val="19"/>
              </w:rPr>
              <w:t>（基</w:t>
            </w:r>
          </w:p>
          <w:p w14:paraId="47339576">
            <w:pPr>
              <w:pStyle w:val="6"/>
              <w:spacing w:before="26" w:line="222" w:lineRule="auto"/>
              <w:ind w:left="158"/>
              <w:rPr>
                <w:sz w:val="19"/>
                <w:szCs w:val="19"/>
              </w:rPr>
            </w:pPr>
            <w:r>
              <w:rPr>
                <w:b/>
                <w:bCs/>
                <w:spacing w:val="4"/>
                <w:sz w:val="19"/>
                <w:szCs w:val="19"/>
              </w:rPr>
              <w:t>本建</w:t>
            </w:r>
          </w:p>
          <w:p w14:paraId="3C7F90A6">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D5D27A5">
            <w:pPr>
              <w:spacing w:line="361" w:lineRule="auto"/>
              <w:rPr>
                <w:rFonts w:ascii="Arial"/>
                <w:sz w:val="21"/>
              </w:rPr>
            </w:pPr>
          </w:p>
          <w:p w14:paraId="6A389462">
            <w:pPr>
              <w:pStyle w:val="6"/>
              <w:spacing w:before="62" w:line="223" w:lineRule="auto"/>
              <w:ind w:left="170"/>
              <w:rPr>
                <w:sz w:val="19"/>
                <w:szCs w:val="19"/>
              </w:rPr>
            </w:pPr>
            <w:r>
              <w:rPr>
                <w:b/>
                <w:bCs/>
                <w:sz w:val="19"/>
                <w:szCs w:val="19"/>
              </w:rPr>
              <w:t>资本</w:t>
            </w:r>
          </w:p>
          <w:p w14:paraId="3482B12C">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C72FF2D">
            <w:pPr>
              <w:pStyle w:val="6"/>
              <w:spacing w:before="165" w:line="222" w:lineRule="auto"/>
              <w:ind w:left="206"/>
              <w:rPr>
                <w:sz w:val="19"/>
                <w:szCs w:val="19"/>
              </w:rPr>
            </w:pPr>
            <w:r>
              <w:rPr>
                <w:b/>
                <w:bCs/>
                <w:spacing w:val="2"/>
                <w:sz w:val="19"/>
                <w:szCs w:val="19"/>
              </w:rPr>
              <w:t>对企</w:t>
            </w:r>
          </w:p>
          <w:p w14:paraId="045A6135">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11E2E109">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D701ACB">
            <w:pPr>
              <w:spacing w:line="360" w:lineRule="auto"/>
              <w:rPr>
                <w:rFonts w:ascii="Arial"/>
                <w:sz w:val="21"/>
              </w:rPr>
            </w:pPr>
          </w:p>
          <w:p w14:paraId="15A0B0EF">
            <w:pPr>
              <w:pStyle w:val="6"/>
              <w:spacing w:before="62" w:line="222" w:lineRule="auto"/>
              <w:ind w:left="132"/>
              <w:rPr>
                <w:sz w:val="19"/>
                <w:szCs w:val="19"/>
              </w:rPr>
            </w:pPr>
            <w:r>
              <w:rPr>
                <w:b/>
                <w:bCs/>
                <w:spacing w:val="2"/>
                <w:sz w:val="19"/>
                <w:szCs w:val="19"/>
              </w:rPr>
              <w:t>对企</w:t>
            </w:r>
          </w:p>
          <w:p w14:paraId="37685E9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D3455DD">
            <w:pPr>
              <w:pStyle w:val="6"/>
              <w:spacing w:before="165" w:line="222" w:lineRule="auto"/>
              <w:ind w:left="161"/>
              <w:rPr>
                <w:sz w:val="19"/>
                <w:szCs w:val="19"/>
              </w:rPr>
            </w:pPr>
            <w:r>
              <w:rPr>
                <w:b/>
                <w:bCs/>
                <w:spacing w:val="2"/>
                <w:sz w:val="19"/>
                <w:szCs w:val="19"/>
              </w:rPr>
              <w:t>对社</w:t>
            </w:r>
          </w:p>
          <w:p w14:paraId="4E7C3548">
            <w:pPr>
              <w:pStyle w:val="6"/>
              <w:spacing w:before="31" w:line="226" w:lineRule="auto"/>
              <w:ind w:left="160"/>
              <w:rPr>
                <w:sz w:val="19"/>
                <w:szCs w:val="19"/>
              </w:rPr>
            </w:pPr>
            <w:r>
              <w:rPr>
                <w:b/>
                <w:bCs/>
                <w:spacing w:val="2"/>
                <w:sz w:val="19"/>
                <w:szCs w:val="19"/>
              </w:rPr>
              <w:t>会保</w:t>
            </w:r>
          </w:p>
          <w:p w14:paraId="79ADEBE7">
            <w:pPr>
              <w:pStyle w:val="6"/>
              <w:spacing w:before="27" w:line="224" w:lineRule="auto"/>
              <w:ind w:left="168"/>
              <w:rPr>
                <w:sz w:val="19"/>
                <w:szCs w:val="19"/>
              </w:rPr>
            </w:pPr>
            <w:r>
              <w:rPr>
                <w:b/>
                <w:bCs/>
                <w:spacing w:val="-2"/>
                <w:sz w:val="19"/>
                <w:szCs w:val="19"/>
              </w:rPr>
              <w:t>障基</w:t>
            </w:r>
          </w:p>
          <w:p w14:paraId="034791CB">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7689CB0">
            <w:pPr>
              <w:spacing w:line="245" w:lineRule="auto"/>
              <w:rPr>
                <w:rFonts w:ascii="Arial"/>
                <w:sz w:val="21"/>
              </w:rPr>
            </w:pPr>
          </w:p>
          <w:p w14:paraId="11A9D7EF">
            <w:pPr>
              <w:spacing w:line="245" w:lineRule="auto"/>
              <w:rPr>
                <w:rFonts w:ascii="Arial"/>
                <w:sz w:val="21"/>
              </w:rPr>
            </w:pPr>
          </w:p>
          <w:p w14:paraId="38AEE51C">
            <w:pPr>
              <w:pStyle w:val="6"/>
              <w:spacing w:before="62" w:line="224" w:lineRule="auto"/>
              <w:ind w:left="117"/>
              <w:rPr>
                <w:sz w:val="19"/>
                <w:szCs w:val="19"/>
              </w:rPr>
            </w:pPr>
            <w:r>
              <w:rPr>
                <w:b/>
                <w:bCs/>
                <w:spacing w:val="4"/>
                <w:sz w:val="19"/>
                <w:szCs w:val="19"/>
              </w:rPr>
              <w:t>其他</w:t>
            </w:r>
          </w:p>
          <w:p w14:paraId="76916B9D">
            <w:pPr>
              <w:pStyle w:val="6"/>
              <w:spacing w:before="27" w:line="222" w:lineRule="auto"/>
              <w:ind w:left="122"/>
              <w:rPr>
                <w:sz w:val="19"/>
                <w:szCs w:val="19"/>
              </w:rPr>
            </w:pPr>
            <w:r>
              <w:rPr>
                <w:b/>
                <w:bCs/>
                <w:spacing w:val="2"/>
                <w:sz w:val="19"/>
                <w:szCs w:val="19"/>
              </w:rPr>
              <w:t>支出</w:t>
            </w:r>
          </w:p>
        </w:tc>
      </w:tr>
      <w:tr w14:paraId="7ED8A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22086F31">
            <w:pPr>
              <w:spacing w:line="255" w:lineRule="auto"/>
              <w:rPr>
                <w:rFonts w:ascii="Arial"/>
                <w:sz w:val="21"/>
              </w:rPr>
            </w:pPr>
          </w:p>
          <w:p w14:paraId="0AC579EE">
            <w:pPr>
              <w:pStyle w:val="6"/>
              <w:spacing w:before="62" w:line="222" w:lineRule="auto"/>
              <w:ind w:left="184"/>
              <w:rPr>
                <w:sz w:val="19"/>
                <w:szCs w:val="19"/>
              </w:rPr>
            </w:pPr>
            <w:r>
              <w:rPr>
                <w:b/>
                <w:bCs/>
                <w:spacing w:val="-2"/>
                <w:sz w:val="19"/>
                <w:szCs w:val="19"/>
              </w:rPr>
              <w:t>类</w:t>
            </w:r>
          </w:p>
        </w:tc>
        <w:tc>
          <w:tcPr>
            <w:tcW w:w="567" w:type="dxa"/>
            <w:vAlign w:val="top"/>
          </w:tcPr>
          <w:p w14:paraId="483FCE98">
            <w:pPr>
              <w:spacing w:line="256" w:lineRule="auto"/>
              <w:rPr>
                <w:rFonts w:ascii="Arial"/>
                <w:sz w:val="21"/>
              </w:rPr>
            </w:pPr>
          </w:p>
          <w:p w14:paraId="14AA1254">
            <w:pPr>
              <w:pStyle w:val="6"/>
              <w:spacing w:before="61" w:line="226" w:lineRule="auto"/>
              <w:ind w:left="187"/>
              <w:rPr>
                <w:sz w:val="19"/>
                <w:szCs w:val="19"/>
              </w:rPr>
            </w:pPr>
            <w:r>
              <w:rPr>
                <w:b/>
                <w:bCs/>
                <w:spacing w:val="-2"/>
                <w:sz w:val="19"/>
                <w:szCs w:val="19"/>
              </w:rPr>
              <w:t>款</w:t>
            </w:r>
          </w:p>
        </w:tc>
        <w:tc>
          <w:tcPr>
            <w:tcW w:w="567" w:type="dxa"/>
            <w:vAlign w:val="top"/>
          </w:tcPr>
          <w:p w14:paraId="0B012F27">
            <w:pPr>
              <w:spacing w:line="256" w:lineRule="auto"/>
              <w:rPr>
                <w:rFonts w:ascii="Arial"/>
                <w:sz w:val="21"/>
              </w:rPr>
            </w:pPr>
          </w:p>
          <w:p w14:paraId="0B557C4C">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A9FAC38">
            <w:pPr>
              <w:rPr>
                <w:rFonts w:ascii="Arial"/>
                <w:sz w:val="21"/>
              </w:rPr>
            </w:pPr>
          </w:p>
        </w:tc>
        <w:tc>
          <w:tcPr>
            <w:tcW w:w="2169" w:type="dxa"/>
            <w:vMerge w:val="continue"/>
            <w:tcBorders>
              <w:top w:val="nil"/>
            </w:tcBorders>
            <w:vAlign w:val="top"/>
          </w:tcPr>
          <w:p w14:paraId="7C8DBEE4">
            <w:pPr>
              <w:rPr>
                <w:rFonts w:ascii="Arial"/>
                <w:sz w:val="21"/>
              </w:rPr>
            </w:pPr>
          </w:p>
        </w:tc>
        <w:tc>
          <w:tcPr>
            <w:tcW w:w="949" w:type="dxa"/>
            <w:vMerge w:val="continue"/>
            <w:tcBorders>
              <w:top w:val="nil"/>
            </w:tcBorders>
            <w:vAlign w:val="top"/>
          </w:tcPr>
          <w:p w14:paraId="410382F6">
            <w:pPr>
              <w:rPr>
                <w:rFonts w:ascii="Arial"/>
                <w:sz w:val="21"/>
              </w:rPr>
            </w:pPr>
          </w:p>
        </w:tc>
        <w:tc>
          <w:tcPr>
            <w:tcW w:w="720" w:type="dxa"/>
            <w:vMerge w:val="continue"/>
            <w:tcBorders>
              <w:top w:val="nil"/>
            </w:tcBorders>
            <w:vAlign w:val="top"/>
          </w:tcPr>
          <w:p w14:paraId="1359D687">
            <w:pPr>
              <w:rPr>
                <w:rFonts w:ascii="Arial"/>
                <w:sz w:val="21"/>
              </w:rPr>
            </w:pPr>
          </w:p>
        </w:tc>
        <w:tc>
          <w:tcPr>
            <w:tcW w:w="819" w:type="dxa"/>
            <w:vMerge w:val="continue"/>
            <w:tcBorders>
              <w:top w:val="nil"/>
            </w:tcBorders>
            <w:vAlign w:val="top"/>
          </w:tcPr>
          <w:p w14:paraId="58679640">
            <w:pPr>
              <w:rPr>
                <w:rFonts w:ascii="Arial"/>
                <w:sz w:val="21"/>
              </w:rPr>
            </w:pPr>
          </w:p>
        </w:tc>
        <w:tc>
          <w:tcPr>
            <w:tcW w:w="670" w:type="dxa"/>
            <w:vMerge w:val="continue"/>
            <w:tcBorders>
              <w:top w:val="nil"/>
            </w:tcBorders>
            <w:vAlign w:val="top"/>
          </w:tcPr>
          <w:p w14:paraId="1ED0E535">
            <w:pPr>
              <w:rPr>
                <w:rFonts w:ascii="Arial"/>
                <w:sz w:val="21"/>
              </w:rPr>
            </w:pPr>
          </w:p>
        </w:tc>
        <w:tc>
          <w:tcPr>
            <w:tcW w:w="710" w:type="dxa"/>
            <w:vMerge w:val="continue"/>
            <w:tcBorders>
              <w:top w:val="nil"/>
            </w:tcBorders>
            <w:vAlign w:val="top"/>
          </w:tcPr>
          <w:p w14:paraId="4E7F325F">
            <w:pPr>
              <w:rPr>
                <w:rFonts w:ascii="Arial"/>
                <w:sz w:val="21"/>
              </w:rPr>
            </w:pPr>
          </w:p>
        </w:tc>
        <w:tc>
          <w:tcPr>
            <w:tcW w:w="700" w:type="dxa"/>
            <w:vMerge w:val="continue"/>
            <w:tcBorders>
              <w:top w:val="nil"/>
            </w:tcBorders>
            <w:vAlign w:val="top"/>
          </w:tcPr>
          <w:p w14:paraId="24A7C0A6">
            <w:pPr>
              <w:rPr>
                <w:rFonts w:ascii="Arial"/>
                <w:sz w:val="21"/>
              </w:rPr>
            </w:pPr>
          </w:p>
        </w:tc>
        <w:tc>
          <w:tcPr>
            <w:tcW w:w="710" w:type="dxa"/>
            <w:vMerge w:val="continue"/>
            <w:tcBorders>
              <w:top w:val="nil"/>
            </w:tcBorders>
            <w:vAlign w:val="top"/>
          </w:tcPr>
          <w:p w14:paraId="7E863ACF">
            <w:pPr>
              <w:rPr>
                <w:rFonts w:ascii="Arial"/>
                <w:sz w:val="21"/>
              </w:rPr>
            </w:pPr>
          </w:p>
        </w:tc>
        <w:tc>
          <w:tcPr>
            <w:tcW w:w="790" w:type="dxa"/>
            <w:vMerge w:val="continue"/>
            <w:tcBorders>
              <w:top w:val="nil"/>
            </w:tcBorders>
            <w:vAlign w:val="top"/>
          </w:tcPr>
          <w:p w14:paraId="5A074CF4">
            <w:pPr>
              <w:rPr>
                <w:rFonts w:ascii="Arial"/>
                <w:sz w:val="21"/>
              </w:rPr>
            </w:pPr>
          </w:p>
        </w:tc>
        <w:tc>
          <w:tcPr>
            <w:tcW w:w="640" w:type="dxa"/>
            <w:vMerge w:val="continue"/>
            <w:tcBorders>
              <w:top w:val="nil"/>
            </w:tcBorders>
            <w:vAlign w:val="top"/>
          </w:tcPr>
          <w:p w14:paraId="2BDD25B7">
            <w:pPr>
              <w:rPr>
                <w:rFonts w:ascii="Arial"/>
                <w:sz w:val="21"/>
              </w:rPr>
            </w:pPr>
          </w:p>
        </w:tc>
        <w:tc>
          <w:tcPr>
            <w:tcW w:w="700" w:type="dxa"/>
            <w:vMerge w:val="continue"/>
            <w:tcBorders>
              <w:top w:val="nil"/>
            </w:tcBorders>
            <w:vAlign w:val="top"/>
          </w:tcPr>
          <w:p w14:paraId="2CF6BF62">
            <w:pPr>
              <w:rPr>
                <w:rFonts w:ascii="Arial"/>
                <w:sz w:val="21"/>
              </w:rPr>
            </w:pPr>
          </w:p>
        </w:tc>
        <w:tc>
          <w:tcPr>
            <w:tcW w:w="624" w:type="dxa"/>
            <w:vMerge w:val="continue"/>
            <w:tcBorders>
              <w:top w:val="nil"/>
            </w:tcBorders>
            <w:vAlign w:val="top"/>
          </w:tcPr>
          <w:p w14:paraId="1E8BE7F6">
            <w:pPr>
              <w:rPr>
                <w:rFonts w:ascii="Arial"/>
                <w:sz w:val="21"/>
              </w:rPr>
            </w:pPr>
          </w:p>
        </w:tc>
      </w:tr>
      <w:tr w14:paraId="089C3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515C314D">
            <w:pPr>
              <w:pStyle w:val="6"/>
              <w:spacing w:before="147" w:line="242" w:lineRule="auto"/>
              <w:ind w:left="145"/>
            </w:pPr>
            <w:r>
              <w:rPr>
                <w:b/>
                <w:bCs/>
                <w:spacing w:val="-6"/>
              </w:rPr>
              <w:t>208</w:t>
            </w:r>
          </w:p>
        </w:tc>
        <w:tc>
          <w:tcPr>
            <w:tcW w:w="567" w:type="dxa"/>
            <w:vAlign w:val="top"/>
          </w:tcPr>
          <w:p w14:paraId="3EB936DC">
            <w:pPr>
              <w:rPr>
                <w:rFonts w:ascii="Arial"/>
                <w:sz w:val="21"/>
              </w:rPr>
            </w:pPr>
          </w:p>
        </w:tc>
        <w:tc>
          <w:tcPr>
            <w:tcW w:w="567" w:type="dxa"/>
            <w:vAlign w:val="top"/>
          </w:tcPr>
          <w:p w14:paraId="00507E9C">
            <w:pPr>
              <w:rPr>
                <w:rFonts w:ascii="Arial"/>
                <w:sz w:val="21"/>
              </w:rPr>
            </w:pPr>
          </w:p>
        </w:tc>
        <w:tc>
          <w:tcPr>
            <w:tcW w:w="2320" w:type="dxa"/>
            <w:vAlign w:val="top"/>
          </w:tcPr>
          <w:p w14:paraId="0862EF50">
            <w:pPr>
              <w:pStyle w:val="6"/>
              <w:spacing w:before="146" w:line="213" w:lineRule="auto"/>
              <w:ind w:left="113"/>
            </w:pPr>
            <w:r>
              <w:rPr>
                <w:b/>
                <w:bCs/>
                <w:spacing w:val="-3"/>
              </w:rPr>
              <w:t>社会保障和就业支出</w:t>
            </w:r>
          </w:p>
        </w:tc>
        <w:tc>
          <w:tcPr>
            <w:tcW w:w="2169" w:type="dxa"/>
            <w:vAlign w:val="top"/>
          </w:tcPr>
          <w:p w14:paraId="0C513B31">
            <w:pPr>
              <w:rPr>
                <w:rFonts w:ascii="Arial"/>
                <w:sz w:val="21"/>
              </w:rPr>
            </w:pPr>
          </w:p>
        </w:tc>
        <w:tc>
          <w:tcPr>
            <w:tcW w:w="949" w:type="dxa"/>
            <w:vAlign w:val="top"/>
          </w:tcPr>
          <w:p w14:paraId="75877F54">
            <w:pPr>
              <w:pStyle w:val="6"/>
              <w:spacing w:before="146"/>
              <w:ind w:left="259"/>
            </w:pPr>
            <w:r>
              <w:rPr>
                <w:b/>
                <w:bCs/>
                <w:spacing w:val="-4"/>
              </w:rPr>
              <w:t>3814.25</w:t>
            </w:r>
          </w:p>
        </w:tc>
        <w:tc>
          <w:tcPr>
            <w:tcW w:w="720" w:type="dxa"/>
            <w:vAlign w:val="top"/>
          </w:tcPr>
          <w:p w14:paraId="72F8264A">
            <w:pPr>
              <w:rPr>
                <w:rFonts w:ascii="Arial"/>
                <w:sz w:val="21"/>
              </w:rPr>
            </w:pPr>
          </w:p>
        </w:tc>
        <w:tc>
          <w:tcPr>
            <w:tcW w:w="819" w:type="dxa"/>
            <w:vAlign w:val="top"/>
          </w:tcPr>
          <w:p w14:paraId="4E4EA261">
            <w:pPr>
              <w:pStyle w:val="6"/>
              <w:spacing w:before="146"/>
              <w:ind w:left="183"/>
            </w:pPr>
            <w:r>
              <w:rPr>
                <w:b/>
                <w:bCs/>
                <w:spacing w:val="-4"/>
              </w:rPr>
              <w:t>465.00</w:t>
            </w:r>
          </w:p>
        </w:tc>
        <w:tc>
          <w:tcPr>
            <w:tcW w:w="670" w:type="dxa"/>
            <w:vAlign w:val="top"/>
          </w:tcPr>
          <w:p w14:paraId="7DE405BB">
            <w:pPr>
              <w:pStyle w:val="6"/>
              <w:spacing w:before="29" w:line="239" w:lineRule="auto"/>
              <w:ind w:left="133"/>
            </w:pPr>
            <w:r>
              <w:rPr>
                <w:b/>
                <w:bCs/>
                <w:spacing w:val="-6"/>
              </w:rPr>
              <w:t>3349.</w:t>
            </w:r>
          </w:p>
          <w:p w14:paraId="4AC26A6C">
            <w:pPr>
              <w:pStyle w:val="6"/>
              <w:spacing w:line="203" w:lineRule="auto"/>
              <w:ind w:left="395"/>
            </w:pPr>
            <w:r>
              <w:rPr>
                <w:b/>
                <w:bCs/>
                <w:spacing w:val="-9"/>
              </w:rPr>
              <w:t>25</w:t>
            </w:r>
          </w:p>
        </w:tc>
        <w:tc>
          <w:tcPr>
            <w:tcW w:w="710" w:type="dxa"/>
            <w:vAlign w:val="top"/>
          </w:tcPr>
          <w:p w14:paraId="5F2DDEFA">
            <w:pPr>
              <w:rPr>
                <w:rFonts w:ascii="Arial"/>
                <w:sz w:val="21"/>
              </w:rPr>
            </w:pPr>
          </w:p>
        </w:tc>
        <w:tc>
          <w:tcPr>
            <w:tcW w:w="700" w:type="dxa"/>
            <w:vAlign w:val="top"/>
          </w:tcPr>
          <w:p w14:paraId="401B3962">
            <w:pPr>
              <w:rPr>
                <w:rFonts w:ascii="Arial"/>
                <w:sz w:val="21"/>
              </w:rPr>
            </w:pPr>
          </w:p>
        </w:tc>
        <w:tc>
          <w:tcPr>
            <w:tcW w:w="710" w:type="dxa"/>
            <w:vAlign w:val="top"/>
          </w:tcPr>
          <w:p w14:paraId="459DB899">
            <w:pPr>
              <w:rPr>
                <w:rFonts w:ascii="Arial"/>
                <w:sz w:val="21"/>
              </w:rPr>
            </w:pPr>
          </w:p>
        </w:tc>
        <w:tc>
          <w:tcPr>
            <w:tcW w:w="790" w:type="dxa"/>
            <w:vAlign w:val="top"/>
          </w:tcPr>
          <w:p w14:paraId="05627A11">
            <w:pPr>
              <w:rPr>
                <w:rFonts w:ascii="Arial"/>
                <w:sz w:val="21"/>
              </w:rPr>
            </w:pPr>
          </w:p>
        </w:tc>
        <w:tc>
          <w:tcPr>
            <w:tcW w:w="640" w:type="dxa"/>
            <w:vAlign w:val="top"/>
          </w:tcPr>
          <w:p w14:paraId="6828DB3C">
            <w:pPr>
              <w:rPr>
                <w:rFonts w:ascii="Arial"/>
                <w:sz w:val="21"/>
              </w:rPr>
            </w:pPr>
          </w:p>
        </w:tc>
        <w:tc>
          <w:tcPr>
            <w:tcW w:w="700" w:type="dxa"/>
            <w:vAlign w:val="top"/>
          </w:tcPr>
          <w:p w14:paraId="2CD0221F">
            <w:pPr>
              <w:rPr>
                <w:rFonts w:ascii="Arial"/>
                <w:sz w:val="21"/>
              </w:rPr>
            </w:pPr>
          </w:p>
        </w:tc>
        <w:tc>
          <w:tcPr>
            <w:tcW w:w="624" w:type="dxa"/>
            <w:vAlign w:val="top"/>
          </w:tcPr>
          <w:p w14:paraId="30575333">
            <w:pPr>
              <w:rPr>
                <w:rFonts w:ascii="Arial"/>
                <w:sz w:val="21"/>
              </w:rPr>
            </w:pPr>
          </w:p>
        </w:tc>
      </w:tr>
      <w:tr w14:paraId="45FC1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4C5724E">
            <w:pPr>
              <w:pStyle w:val="6"/>
              <w:spacing w:before="146" w:line="242" w:lineRule="auto"/>
              <w:ind w:left="145"/>
            </w:pPr>
            <w:r>
              <w:rPr>
                <w:b/>
                <w:bCs/>
                <w:spacing w:val="-6"/>
              </w:rPr>
              <w:t>208</w:t>
            </w:r>
          </w:p>
        </w:tc>
        <w:tc>
          <w:tcPr>
            <w:tcW w:w="567" w:type="dxa"/>
            <w:vAlign w:val="top"/>
          </w:tcPr>
          <w:p w14:paraId="06B520D2">
            <w:pPr>
              <w:pStyle w:val="6"/>
              <w:spacing w:before="146" w:line="242" w:lineRule="auto"/>
              <w:ind w:left="207"/>
            </w:pPr>
            <w:r>
              <w:rPr>
                <w:b/>
                <w:bCs/>
                <w:spacing w:val="-12"/>
              </w:rPr>
              <w:t>01</w:t>
            </w:r>
          </w:p>
        </w:tc>
        <w:tc>
          <w:tcPr>
            <w:tcW w:w="567" w:type="dxa"/>
            <w:vAlign w:val="top"/>
          </w:tcPr>
          <w:p w14:paraId="6BBDC651">
            <w:pPr>
              <w:rPr>
                <w:rFonts w:ascii="Arial"/>
                <w:sz w:val="21"/>
              </w:rPr>
            </w:pPr>
          </w:p>
        </w:tc>
        <w:tc>
          <w:tcPr>
            <w:tcW w:w="2320" w:type="dxa"/>
            <w:vAlign w:val="top"/>
          </w:tcPr>
          <w:p w14:paraId="748FB113">
            <w:pPr>
              <w:pStyle w:val="6"/>
              <w:spacing w:before="31" w:line="221" w:lineRule="auto"/>
              <w:ind w:left="115" w:right="224" w:hanging="4"/>
            </w:pPr>
            <w:r>
              <w:rPr>
                <w:b/>
                <w:bCs/>
                <w:spacing w:val="-3"/>
              </w:rPr>
              <w:t>人力资源和社会保障管理</w:t>
            </w:r>
            <w:r>
              <w:rPr>
                <w:spacing w:val="9"/>
              </w:rPr>
              <w:t xml:space="preserve"> </w:t>
            </w:r>
            <w:r>
              <w:rPr>
                <w:b/>
                <w:bCs/>
                <w:spacing w:val="-9"/>
              </w:rPr>
              <w:t>事务</w:t>
            </w:r>
          </w:p>
        </w:tc>
        <w:tc>
          <w:tcPr>
            <w:tcW w:w="2169" w:type="dxa"/>
            <w:vAlign w:val="top"/>
          </w:tcPr>
          <w:p w14:paraId="239CDD79">
            <w:pPr>
              <w:rPr>
                <w:rFonts w:ascii="Arial"/>
                <w:sz w:val="21"/>
              </w:rPr>
            </w:pPr>
          </w:p>
        </w:tc>
        <w:tc>
          <w:tcPr>
            <w:tcW w:w="949" w:type="dxa"/>
            <w:vAlign w:val="top"/>
          </w:tcPr>
          <w:p w14:paraId="768C2039">
            <w:pPr>
              <w:pStyle w:val="6"/>
              <w:spacing w:before="145"/>
              <w:ind w:left="343"/>
            </w:pPr>
            <w:r>
              <w:rPr>
                <w:b/>
                <w:bCs/>
                <w:spacing w:val="-4"/>
              </w:rPr>
              <w:t>541.75</w:t>
            </w:r>
          </w:p>
        </w:tc>
        <w:tc>
          <w:tcPr>
            <w:tcW w:w="720" w:type="dxa"/>
            <w:vAlign w:val="top"/>
          </w:tcPr>
          <w:p w14:paraId="34968BE2">
            <w:pPr>
              <w:rPr>
                <w:rFonts w:ascii="Arial"/>
                <w:sz w:val="21"/>
              </w:rPr>
            </w:pPr>
          </w:p>
        </w:tc>
        <w:tc>
          <w:tcPr>
            <w:tcW w:w="819" w:type="dxa"/>
            <w:vAlign w:val="top"/>
          </w:tcPr>
          <w:p w14:paraId="5D029EFE">
            <w:pPr>
              <w:pStyle w:val="6"/>
              <w:spacing w:before="145"/>
              <w:ind w:left="183"/>
            </w:pPr>
            <w:r>
              <w:rPr>
                <w:b/>
                <w:bCs/>
                <w:spacing w:val="-4"/>
              </w:rPr>
              <w:t>465.00</w:t>
            </w:r>
          </w:p>
        </w:tc>
        <w:tc>
          <w:tcPr>
            <w:tcW w:w="670" w:type="dxa"/>
            <w:vAlign w:val="top"/>
          </w:tcPr>
          <w:p w14:paraId="7CE26810">
            <w:pPr>
              <w:pStyle w:val="6"/>
              <w:spacing w:before="145"/>
              <w:ind w:left="127"/>
            </w:pPr>
            <w:r>
              <w:rPr>
                <w:b/>
                <w:bCs/>
                <w:spacing w:val="-5"/>
              </w:rPr>
              <w:t>76.75</w:t>
            </w:r>
          </w:p>
        </w:tc>
        <w:tc>
          <w:tcPr>
            <w:tcW w:w="710" w:type="dxa"/>
            <w:vAlign w:val="top"/>
          </w:tcPr>
          <w:p w14:paraId="27326A88">
            <w:pPr>
              <w:rPr>
                <w:rFonts w:ascii="Arial"/>
                <w:sz w:val="21"/>
              </w:rPr>
            </w:pPr>
          </w:p>
        </w:tc>
        <w:tc>
          <w:tcPr>
            <w:tcW w:w="700" w:type="dxa"/>
            <w:vAlign w:val="top"/>
          </w:tcPr>
          <w:p w14:paraId="4B5CEFE3">
            <w:pPr>
              <w:rPr>
                <w:rFonts w:ascii="Arial"/>
                <w:sz w:val="21"/>
              </w:rPr>
            </w:pPr>
          </w:p>
        </w:tc>
        <w:tc>
          <w:tcPr>
            <w:tcW w:w="710" w:type="dxa"/>
            <w:vAlign w:val="top"/>
          </w:tcPr>
          <w:p w14:paraId="0D0ADD15">
            <w:pPr>
              <w:rPr>
                <w:rFonts w:ascii="Arial"/>
                <w:sz w:val="21"/>
              </w:rPr>
            </w:pPr>
          </w:p>
        </w:tc>
        <w:tc>
          <w:tcPr>
            <w:tcW w:w="790" w:type="dxa"/>
            <w:vAlign w:val="top"/>
          </w:tcPr>
          <w:p w14:paraId="4FF5CC8C">
            <w:pPr>
              <w:rPr>
                <w:rFonts w:ascii="Arial"/>
                <w:sz w:val="21"/>
              </w:rPr>
            </w:pPr>
          </w:p>
        </w:tc>
        <w:tc>
          <w:tcPr>
            <w:tcW w:w="640" w:type="dxa"/>
            <w:vAlign w:val="top"/>
          </w:tcPr>
          <w:p w14:paraId="6DD8DE9F">
            <w:pPr>
              <w:rPr>
                <w:rFonts w:ascii="Arial"/>
                <w:sz w:val="21"/>
              </w:rPr>
            </w:pPr>
          </w:p>
        </w:tc>
        <w:tc>
          <w:tcPr>
            <w:tcW w:w="700" w:type="dxa"/>
            <w:vAlign w:val="top"/>
          </w:tcPr>
          <w:p w14:paraId="40C86B26">
            <w:pPr>
              <w:rPr>
                <w:rFonts w:ascii="Arial"/>
                <w:sz w:val="21"/>
              </w:rPr>
            </w:pPr>
          </w:p>
        </w:tc>
        <w:tc>
          <w:tcPr>
            <w:tcW w:w="624" w:type="dxa"/>
            <w:vAlign w:val="top"/>
          </w:tcPr>
          <w:p w14:paraId="5A9CBEE9">
            <w:pPr>
              <w:rPr>
                <w:rFonts w:ascii="Arial"/>
                <w:sz w:val="21"/>
              </w:rPr>
            </w:pPr>
          </w:p>
        </w:tc>
      </w:tr>
      <w:tr w14:paraId="23500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C329441">
            <w:pPr>
              <w:pStyle w:val="6"/>
              <w:spacing w:before="147" w:line="242" w:lineRule="auto"/>
              <w:ind w:left="145"/>
            </w:pPr>
            <w:r>
              <w:rPr>
                <w:spacing w:val="-5"/>
              </w:rPr>
              <w:t>208</w:t>
            </w:r>
          </w:p>
        </w:tc>
        <w:tc>
          <w:tcPr>
            <w:tcW w:w="567" w:type="dxa"/>
            <w:vAlign w:val="top"/>
          </w:tcPr>
          <w:p w14:paraId="5D5AC6BB">
            <w:pPr>
              <w:pStyle w:val="6"/>
              <w:spacing w:before="147" w:line="242" w:lineRule="auto"/>
              <w:ind w:left="207"/>
            </w:pPr>
            <w:r>
              <w:rPr>
                <w:spacing w:val="-10"/>
              </w:rPr>
              <w:t>01</w:t>
            </w:r>
          </w:p>
        </w:tc>
        <w:tc>
          <w:tcPr>
            <w:tcW w:w="567" w:type="dxa"/>
            <w:vAlign w:val="top"/>
          </w:tcPr>
          <w:p w14:paraId="203886C8">
            <w:pPr>
              <w:pStyle w:val="6"/>
              <w:spacing w:before="147" w:line="242" w:lineRule="auto"/>
              <w:ind w:left="207"/>
            </w:pPr>
            <w:r>
              <w:rPr>
                <w:spacing w:val="-10"/>
              </w:rPr>
              <w:t>09</w:t>
            </w:r>
          </w:p>
        </w:tc>
        <w:tc>
          <w:tcPr>
            <w:tcW w:w="2320" w:type="dxa"/>
            <w:vAlign w:val="top"/>
          </w:tcPr>
          <w:p w14:paraId="2CEBDE97">
            <w:pPr>
              <w:pStyle w:val="6"/>
              <w:spacing w:before="147" w:line="214" w:lineRule="auto"/>
              <w:ind w:left="113"/>
            </w:pPr>
            <w:r>
              <w:rPr>
                <w:spacing w:val="-2"/>
              </w:rPr>
              <w:t>社会保险经办机构</w:t>
            </w:r>
          </w:p>
        </w:tc>
        <w:tc>
          <w:tcPr>
            <w:tcW w:w="2169" w:type="dxa"/>
            <w:vAlign w:val="top"/>
          </w:tcPr>
          <w:p w14:paraId="67C40D8C">
            <w:pPr>
              <w:pStyle w:val="6"/>
              <w:spacing w:before="31" w:line="221" w:lineRule="auto"/>
              <w:ind w:left="114" w:right="260" w:firstLine="28"/>
            </w:pPr>
            <w:r>
              <w:rPr>
                <w:spacing w:val="-4"/>
              </w:rPr>
              <w:t>自治区社保经办机构业</w:t>
            </w:r>
            <w:r>
              <w:t xml:space="preserve"> </w:t>
            </w:r>
            <w:r>
              <w:rPr>
                <w:spacing w:val="-4"/>
              </w:rPr>
              <w:t>务经费</w:t>
            </w:r>
          </w:p>
        </w:tc>
        <w:tc>
          <w:tcPr>
            <w:tcW w:w="949" w:type="dxa"/>
            <w:vAlign w:val="top"/>
          </w:tcPr>
          <w:p w14:paraId="6DD83E43">
            <w:pPr>
              <w:pStyle w:val="6"/>
              <w:spacing w:before="146"/>
              <w:ind w:left="523"/>
            </w:pPr>
            <w:r>
              <w:rPr>
                <w:spacing w:val="-4"/>
              </w:rPr>
              <w:t>5.00</w:t>
            </w:r>
          </w:p>
        </w:tc>
        <w:tc>
          <w:tcPr>
            <w:tcW w:w="720" w:type="dxa"/>
            <w:vAlign w:val="top"/>
          </w:tcPr>
          <w:p w14:paraId="628242DF">
            <w:pPr>
              <w:rPr>
                <w:rFonts w:ascii="Arial"/>
                <w:sz w:val="21"/>
              </w:rPr>
            </w:pPr>
          </w:p>
        </w:tc>
        <w:tc>
          <w:tcPr>
            <w:tcW w:w="819" w:type="dxa"/>
            <w:vAlign w:val="top"/>
          </w:tcPr>
          <w:p w14:paraId="13DD92D7">
            <w:pPr>
              <w:pStyle w:val="6"/>
              <w:spacing w:before="146"/>
              <w:ind w:left="366"/>
            </w:pPr>
            <w:r>
              <w:rPr>
                <w:spacing w:val="-4"/>
              </w:rPr>
              <w:t>5.00</w:t>
            </w:r>
          </w:p>
        </w:tc>
        <w:tc>
          <w:tcPr>
            <w:tcW w:w="670" w:type="dxa"/>
            <w:vAlign w:val="top"/>
          </w:tcPr>
          <w:p w14:paraId="101D17AC">
            <w:pPr>
              <w:rPr>
                <w:rFonts w:ascii="Arial"/>
                <w:sz w:val="21"/>
              </w:rPr>
            </w:pPr>
          </w:p>
        </w:tc>
        <w:tc>
          <w:tcPr>
            <w:tcW w:w="710" w:type="dxa"/>
            <w:vAlign w:val="top"/>
          </w:tcPr>
          <w:p w14:paraId="7E4DA445">
            <w:pPr>
              <w:rPr>
                <w:rFonts w:ascii="Arial"/>
                <w:sz w:val="21"/>
              </w:rPr>
            </w:pPr>
          </w:p>
        </w:tc>
        <w:tc>
          <w:tcPr>
            <w:tcW w:w="700" w:type="dxa"/>
            <w:vAlign w:val="top"/>
          </w:tcPr>
          <w:p w14:paraId="775C0FF2">
            <w:pPr>
              <w:rPr>
                <w:rFonts w:ascii="Arial"/>
                <w:sz w:val="21"/>
              </w:rPr>
            </w:pPr>
          </w:p>
        </w:tc>
        <w:tc>
          <w:tcPr>
            <w:tcW w:w="710" w:type="dxa"/>
            <w:vAlign w:val="top"/>
          </w:tcPr>
          <w:p w14:paraId="50476792">
            <w:pPr>
              <w:rPr>
                <w:rFonts w:ascii="Arial"/>
                <w:sz w:val="21"/>
              </w:rPr>
            </w:pPr>
          </w:p>
        </w:tc>
        <w:tc>
          <w:tcPr>
            <w:tcW w:w="790" w:type="dxa"/>
            <w:vAlign w:val="top"/>
          </w:tcPr>
          <w:p w14:paraId="24D88B3A">
            <w:pPr>
              <w:rPr>
                <w:rFonts w:ascii="Arial"/>
                <w:sz w:val="21"/>
              </w:rPr>
            </w:pPr>
          </w:p>
        </w:tc>
        <w:tc>
          <w:tcPr>
            <w:tcW w:w="640" w:type="dxa"/>
            <w:vAlign w:val="top"/>
          </w:tcPr>
          <w:p w14:paraId="5321121A">
            <w:pPr>
              <w:rPr>
                <w:rFonts w:ascii="Arial"/>
                <w:sz w:val="21"/>
              </w:rPr>
            </w:pPr>
          </w:p>
        </w:tc>
        <w:tc>
          <w:tcPr>
            <w:tcW w:w="700" w:type="dxa"/>
            <w:vAlign w:val="top"/>
          </w:tcPr>
          <w:p w14:paraId="44D4E962">
            <w:pPr>
              <w:rPr>
                <w:rFonts w:ascii="Arial"/>
                <w:sz w:val="21"/>
              </w:rPr>
            </w:pPr>
          </w:p>
        </w:tc>
        <w:tc>
          <w:tcPr>
            <w:tcW w:w="624" w:type="dxa"/>
            <w:vAlign w:val="top"/>
          </w:tcPr>
          <w:p w14:paraId="2DDDEBD6">
            <w:pPr>
              <w:rPr>
                <w:rFonts w:ascii="Arial"/>
                <w:sz w:val="21"/>
              </w:rPr>
            </w:pPr>
          </w:p>
        </w:tc>
      </w:tr>
      <w:tr w14:paraId="48A99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1CE34922">
            <w:pPr>
              <w:pStyle w:val="6"/>
              <w:spacing w:before="145" w:line="242" w:lineRule="auto"/>
              <w:ind w:left="145"/>
            </w:pPr>
            <w:r>
              <w:rPr>
                <w:spacing w:val="-5"/>
              </w:rPr>
              <w:t>208</w:t>
            </w:r>
          </w:p>
        </w:tc>
        <w:tc>
          <w:tcPr>
            <w:tcW w:w="567" w:type="dxa"/>
            <w:vAlign w:val="top"/>
          </w:tcPr>
          <w:p w14:paraId="3E311819">
            <w:pPr>
              <w:pStyle w:val="6"/>
              <w:spacing w:before="145" w:line="242" w:lineRule="auto"/>
              <w:ind w:left="207"/>
            </w:pPr>
            <w:r>
              <w:rPr>
                <w:spacing w:val="-10"/>
              </w:rPr>
              <w:t>01</w:t>
            </w:r>
          </w:p>
        </w:tc>
        <w:tc>
          <w:tcPr>
            <w:tcW w:w="567" w:type="dxa"/>
            <w:vAlign w:val="top"/>
          </w:tcPr>
          <w:p w14:paraId="6524DB42">
            <w:pPr>
              <w:pStyle w:val="6"/>
              <w:spacing w:before="145" w:line="242" w:lineRule="auto"/>
              <w:ind w:left="203"/>
            </w:pPr>
            <w:r>
              <w:rPr>
                <w:spacing w:val="-8"/>
              </w:rPr>
              <w:t>99</w:t>
            </w:r>
          </w:p>
        </w:tc>
        <w:tc>
          <w:tcPr>
            <w:tcW w:w="2320" w:type="dxa"/>
            <w:vAlign w:val="top"/>
          </w:tcPr>
          <w:p w14:paraId="7E9AA342">
            <w:pPr>
              <w:pStyle w:val="6"/>
              <w:spacing w:before="29" w:line="222" w:lineRule="auto"/>
              <w:ind w:left="110" w:right="232"/>
            </w:pPr>
            <w:r>
              <w:rPr>
                <w:spacing w:val="-1"/>
              </w:rPr>
              <w:t>其他人力资源和社会保障</w:t>
            </w:r>
            <w:r>
              <w:rPr>
                <w:spacing w:val="2"/>
              </w:rPr>
              <w:t xml:space="preserve"> </w:t>
            </w:r>
            <w:r>
              <w:rPr>
                <w:spacing w:val="-2"/>
              </w:rPr>
              <w:t>管理事务支出</w:t>
            </w:r>
          </w:p>
        </w:tc>
        <w:tc>
          <w:tcPr>
            <w:tcW w:w="2169" w:type="dxa"/>
            <w:vAlign w:val="top"/>
          </w:tcPr>
          <w:p w14:paraId="3A5EB46D">
            <w:pPr>
              <w:pStyle w:val="6"/>
              <w:spacing w:before="29" w:line="222" w:lineRule="auto"/>
              <w:ind w:left="121" w:right="260" w:hanging="1"/>
            </w:pPr>
            <w:r>
              <w:rPr>
                <w:spacing w:val="-2"/>
              </w:rPr>
              <w:t>南疆籍务工人员食宿点</w:t>
            </w:r>
            <w:r>
              <w:rPr>
                <w:spacing w:val="2"/>
              </w:rPr>
              <w:t xml:space="preserve"> </w:t>
            </w:r>
            <w:r>
              <w:rPr>
                <w:spacing w:val="-10"/>
              </w:rPr>
              <w:t>费用</w:t>
            </w:r>
          </w:p>
        </w:tc>
        <w:tc>
          <w:tcPr>
            <w:tcW w:w="949" w:type="dxa"/>
            <w:vAlign w:val="top"/>
          </w:tcPr>
          <w:p w14:paraId="5865BA5D">
            <w:pPr>
              <w:pStyle w:val="6"/>
              <w:spacing w:before="144"/>
              <w:ind w:left="434"/>
            </w:pPr>
            <w:r>
              <w:rPr>
                <w:spacing w:val="-3"/>
              </w:rPr>
              <w:t>60.00</w:t>
            </w:r>
          </w:p>
        </w:tc>
        <w:tc>
          <w:tcPr>
            <w:tcW w:w="720" w:type="dxa"/>
            <w:vAlign w:val="top"/>
          </w:tcPr>
          <w:p w14:paraId="5C64BCED">
            <w:pPr>
              <w:rPr>
                <w:rFonts w:ascii="Arial"/>
                <w:sz w:val="21"/>
              </w:rPr>
            </w:pPr>
          </w:p>
        </w:tc>
        <w:tc>
          <w:tcPr>
            <w:tcW w:w="819" w:type="dxa"/>
            <w:vAlign w:val="top"/>
          </w:tcPr>
          <w:p w14:paraId="4217AF83">
            <w:pPr>
              <w:pStyle w:val="6"/>
              <w:spacing w:before="144"/>
              <w:ind w:left="277"/>
            </w:pPr>
            <w:r>
              <w:rPr>
                <w:spacing w:val="-3"/>
              </w:rPr>
              <w:t>60.00</w:t>
            </w:r>
          </w:p>
        </w:tc>
        <w:tc>
          <w:tcPr>
            <w:tcW w:w="670" w:type="dxa"/>
            <w:vAlign w:val="top"/>
          </w:tcPr>
          <w:p w14:paraId="10D593EC">
            <w:pPr>
              <w:rPr>
                <w:rFonts w:ascii="Arial"/>
                <w:sz w:val="21"/>
              </w:rPr>
            </w:pPr>
          </w:p>
        </w:tc>
        <w:tc>
          <w:tcPr>
            <w:tcW w:w="710" w:type="dxa"/>
            <w:vAlign w:val="top"/>
          </w:tcPr>
          <w:p w14:paraId="3C32907F">
            <w:pPr>
              <w:rPr>
                <w:rFonts w:ascii="Arial"/>
                <w:sz w:val="21"/>
              </w:rPr>
            </w:pPr>
          </w:p>
        </w:tc>
        <w:tc>
          <w:tcPr>
            <w:tcW w:w="700" w:type="dxa"/>
            <w:vAlign w:val="top"/>
          </w:tcPr>
          <w:p w14:paraId="054DEFAD">
            <w:pPr>
              <w:rPr>
                <w:rFonts w:ascii="Arial"/>
                <w:sz w:val="21"/>
              </w:rPr>
            </w:pPr>
          </w:p>
        </w:tc>
        <w:tc>
          <w:tcPr>
            <w:tcW w:w="710" w:type="dxa"/>
            <w:vAlign w:val="top"/>
          </w:tcPr>
          <w:p w14:paraId="150E06B1">
            <w:pPr>
              <w:rPr>
                <w:rFonts w:ascii="Arial"/>
                <w:sz w:val="21"/>
              </w:rPr>
            </w:pPr>
          </w:p>
        </w:tc>
        <w:tc>
          <w:tcPr>
            <w:tcW w:w="790" w:type="dxa"/>
            <w:vAlign w:val="top"/>
          </w:tcPr>
          <w:p w14:paraId="48801A28">
            <w:pPr>
              <w:rPr>
                <w:rFonts w:ascii="Arial"/>
                <w:sz w:val="21"/>
              </w:rPr>
            </w:pPr>
          </w:p>
        </w:tc>
        <w:tc>
          <w:tcPr>
            <w:tcW w:w="640" w:type="dxa"/>
            <w:vAlign w:val="top"/>
          </w:tcPr>
          <w:p w14:paraId="3FF08441">
            <w:pPr>
              <w:rPr>
                <w:rFonts w:ascii="Arial"/>
                <w:sz w:val="21"/>
              </w:rPr>
            </w:pPr>
          </w:p>
        </w:tc>
        <w:tc>
          <w:tcPr>
            <w:tcW w:w="700" w:type="dxa"/>
            <w:vAlign w:val="top"/>
          </w:tcPr>
          <w:p w14:paraId="0088767E">
            <w:pPr>
              <w:rPr>
                <w:rFonts w:ascii="Arial"/>
                <w:sz w:val="21"/>
              </w:rPr>
            </w:pPr>
          </w:p>
        </w:tc>
        <w:tc>
          <w:tcPr>
            <w:tcW w:w="624" w:type="dxa"/>
            <w:vAlign w:val="top"/>
          </w:tcPr>
          <w:p w14:paraId="1EB75049">
            <w:pPr>
              <w:rPr>
                <w:rFonts w:ascii="Arial"/>
                <w:sz w:val="21"/>
              </w:rPr>
            </w:pPr>
          </w:p>
        </w:tc>
      </w:tr>
      <w:tr w14:paraId="4CBF1B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4E233872">
            <w:pPr>
              <w:pStyle w:val="6"/>
              <w:spacing w:before="146" w:line="242" w:lineRule="auto"/>
              <w:ind w:left="145"/>
            </w:pPr>
            <w:r>
              <w:rPr>
                <w:spacing w:val="-5"/>
              </w:rPr>
              <w:t>208</w:t>
            </w:r>
          </w:p>
        </w:tc>
        <w:tc>
          <w:tcPr>
            <w:tcW w:w="567" w:type="dxa"/>
            <w:vAlign w:val="top"/>
          </w:tcPr>
          <w:p w14:paraId="15A6EBDE">
            <w:pPr>
              <w:pStyle w:val="6"/>
              <w:spacing w:before="146" w:line="242" w:lineRule="auto"/>
              <w:ind w:left="207"/>
            </w:pPr>
            <w:r>
              <w:rPr>
                <w:spacing w:val="-10"/>
              </w:rPr>
              <w:t>01</w:t>
            </w:r>
          </w:p>
        </w:tc>
        <w:tc>
          <w:tcPr>
            <w:tcW w:w="567" w:type="dxa"/>
            <w:vAlign w:val="top"/>
          </w:tcPr>
          <w:p w14:paraId="77E535FF">
            <w:pPr>
              <w:pStyle w:val="6"/>
              <w:spacing w:before="146" w:line="242" w:lineRule="auto"/>
              <w:ind w:left="203"/>
            </w:pPr>
            <w:r>
              <w:rPr>
                <w:spacing w:val="-8"/>
              </w:rPr>
              <w:t>99</w:t>
            </w:r>
          </w:p>
        </w:tc>
        <w:tc>
          <w:tcPr>
            <w:tcW w:w="2320" w:type="dxa"/>
            <w:vAlign w:val="top"/>
          </w:tcPr>
          <w:p w14:paraId="3D933410">
            <w:pPr>
              <w:pStyle w:val="6"/>
              <w:spacing w:before="30" w:line="221" w:lineRule="auto"/>
              <w:ind w:left="110" w:right="232"/>
            </w:pPr>
            <w:r>
              <w:rPr>
                <w:spacing w:val="-1"/>
              </w:rPr>
              <w:t>其他人力资源和社会保障</w:t>
            </w:r>
            <w:r>
              <w:rPr>
                <w:spacing w:val="2"/>
              </w:rPr>
              <w:t xml:space="preserve"> </w:t>
            </w:r>
            <w:r>
              <w:rPr>
                <w:spacing w:val="-2"/>
              </w:rPr>
              <w:t>管理事务支出</w:t>
            </w:r>
          </w:p>
        </w:tc>
        <w:tc>
          <w:tcPr>
            <w:tcW w:w="2169" w:type="dxa"/>
            <w:vAlign w:val="top"/>
          </w:tcPr>
          <w:p w14:paraId="3EC3F1D8">
            <w:pPr>
              <w:pStyle w:val="6"/>
              <w:spacing w:before="30" w:line="221" w:lineRule="auto"/>
              <w:ind w:left="118" w:right="260" w:hanging="9"/>
            </w:pPr>
            <w:r>
              <w:rPr>
                <w:spacing w:val="-1"/>
              </w:rPr>
              <w:t>托克逊县中小微企业就</w:t>
            </w:r>
            <w:r>
              <w:rPr>
                <w:spacing w:val="3"/>
              </w:rPr>
              <w:t xml:space="preserve"> </w:t>
            </w:r>
            <w:r>
              <w:rPr>
                <w:spacing w:val="-2"/>
              </w:rPr>
              <w:t>业创业园综合业务经费</w:t>
            </w:r>
          </w:p>
        </w:tc>
        <w:tc>
          <w:tcPr>
            <w:tcW w:w="949" w:type="dxa"/>
            <w:vAlign w:val="top"/>
          </w:tcPr>
          <w:p w14:paraId="58F5F523">
            <w:pPr>
              <w:pStyle w:val="6"/>
              <w:spacing w:before="145"/>
              <w:ind w:left="340"/>
            </w:pPr>
            <w:r>
              <w:rPr>
                <w:spacing w:val="-3"/>
              </w:rPr>
              <w:t>400.00</w:t>
            </w:r>
          </w:p>
        </w:tc>
        <w:tc>
          <w:tcPr>
            <w:tcW w:w="720" w:type="dxa"/>
            <w:vAlign w:val="top"/>
          </w:tcPr>
          <w:p w14:paraId="59C5195A">
            <w:pPr>
              <w:rPr>
                <w:rFonts w:ascii="Arial"/>
                <w:sz w:val="21"/>
              </w:rPr>
            </w:pPr>
          </w:p>
        </w:tc>
        <w:tc>
          <w:tcPr>
            <w:tcW w:w="819" w:type="dxa"/>
            <w:vAlign w:val="top"/>
          </w:tcPr>
          <w:p w14:paraId="7BA9C7E2">
            <w:pPr>
              <w:pStyle w:val="6"/>
              <w:spacing w:before="145"/>
              <w:ind w:left="183"/>
            </w:pPr>
            <w:r>
              <w:rPr>
                <w:spacing w:val="-3"/>
              </w:rPr>
              <w:t>400.00</w:t>
            </w:r>
          </w:p>
        </w:tc>
        <w:tc>
          <w:tcPr>
            <w:tcW w:w="670" w:type="dxa"/>
            <w:vAlign w:val="top"/>
          </w:tcPr>
          <w:p w14:paraId="2F9761CD">
            <w:pPr>
              <w:rPr>
                <w:rFonts w:ascii="Arial"/>
                <w:sz w:val="21"/>
              </w:rPr>
            </w:pPr>
          </w:p>
        </w:tc>
        <w:tc>
          <w:tcPr>
            <w:tcW w:w="710" w:type="dxa"/>
            <w:vAlign w:val="top"/>
          </w:tcPr>
          <w:p w14:paraId="663F46DD">
            <w:pPr>
              <w:rPr>
                <w:rFonts w:ascii="Arial"/>
                <w:sz w:val="21"/>
              </w:rPr>
            </w:pPr>
          </w:p>
        </w:tc>
        <w:tc>
          <w:tcPr>
            <w:tcW w:w="700" w:type="dxa"/>
            <w:vAlign w:val="top"/>
          </w:tcPr>
          <w:p w14:paraId="4C4BB340">
            <w:pPr>
              <w:rPr>
                <w:rFonts w:ascii="Arial"/>
                <w:sz w:val="21"/>
              </w:rPr>
            </w:pPr>
          </w:p>
        </w:tc>
        <w:tc>
          <w:tcPr>
            <w:tcW w:w="710" w:type="dxa"/>
            <w:vAlign w:val="top"/>
          </w:tcPr>
          <w:p w14:paraId="3F160567">
            <w:pPr>
              <w:rPr>
                <w:rFonts w:ascii="Arial"/>
                <w:sz w:val="21"/>
              </w:rPr>
            </w:pPr>
          </w:p>
        </w:tc>
        <w:tc>
          <w:tcPr>
            <w:tcW w:w="790" w:type="dxa"/>
            <w:vAlign w:val="top"/>
          </w:tcPr>
          <w:p w14:paraId="6FC2EADD">
            <w:pPr>
              <w:rPr>
                <w:rFonts w:ascii="Arial"/>
                <w:sz w:val="21"/>
              </w:rPr>
            </w:pPr>
          </w:p>
        </w:tc>
        <w:tc>
          <w:tcPr>
            <w:tcW w:w="640" w:type="dxa"/>
            <w:vAlign w:val="top"/>
          </w:tcPr>
          <w:p w14:paraId="4093E32C">
            <w:pPr>
              <w:rPr>
                <w:rFonts w:ascii="Arial"/>
                <w:sz w:val="21"/>
              </w:rPr>
            </w:pPr>
          </w:p>
        </w:tc>
        <w:tc>
          <w:tcPr>
            <w:tcW w:w="700" w:type="dxa"/>
            <w:vAlign w:val="top"/>
          </w:tcPr>
          <w:p w14:paraId="7272472A">
            <w:pPr>
              <w:rPr>
                <w:rFonts w:ascii="Arial"/>
                <w:sz w:val="21"/>
              </w:rPr>
            </w:pPr>
          </w:p>
        </w:tc>
        <w:tc>
          <w:tcPr>
            <w:tcW w:w="624" w:type="dxa"/>
            <w:vAlign w:val="top"/>
          </w:tcPr>
          <w:p w14:paraId="3E06288A">
            <w:pPr>
              <w:rPr>
                <w:rFonts w:ascii="Arial"/>
                <w:sz w:val="21"/>
              </w:rPr>
            </w:pPr>
          </w:p>
        </w:tc>
      </w:tr>
      <w:tr w14:paraId="0DE64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BC83713">
            <w:pPr>
              <w:pStyle w:val="6"/>
              <w:spacing w:before="147" w:line="242" w:lineRule="auto"/>
              <w:ind w:left="145"/>
            </w:pPr>
            <w:r>
              <w:rPr>
                <w:spacing w:val="-5"/>
              </w:rPr>
              <w:t>208</w:t>
            </w:r>
          </w:p>
        </w:tc>
        <w:tc>
          <w:tcPr>
            <w:tcW w:w="567" w:type="dxa"/>
            <w:vAlign w:val="top"/>
          </w:tcPr>
          <w:p w14:paraId="1F39270D">
            <w:pPr>
              <w:pStyle w:val="6"/>
              <w:spacing w:before="147" w:line="242" w:lineRule="auto"/>
              <w:ind w:left="207"/>
            </w:pPr>
            <w:r>
              <w:rPr>
                <w:spacing w:val="-10"/>
              </w:rPr>
              <w:t>01</w:t>
            </w:r>
          </w:p>
        </w:tc>
        <w:tc>
          <w:tcPr>
            <w:tcW w:w="567" w:type="dxa"/>
            <w:vAlign w:val="top"/>
          </w:tcPr>
          <w:p w14:paraId="34805A8F">
            <w:pPr>
              <w:pStyle w:val="6"/>
              <w:spacing w:before="147" w:line="242" w:lineRule="auto"/>
              <w:ind w:left="203"/>
            </w:pPr>
            <w:r>
              <w:rPr>
                <w:spacing w:val="-8"/>
              </w:rPr>
              <w:t>99</w:t>
            </w:r>
          </w:p>
        </w:tc>
        <w:tc>
          <w:tcPr>
            <w:tcW w:w="2320" w:type="dxa"/>
            <w:vAlign w:val="top"/>
          </w:tcPr>
          <w:p w14:paraId="24F0A529">
            <w:pPr>
              <w:pStyle w:val="6"/>
              <w:spacing w:before="33" w:line="220" w:lineRule="auto"/>
              <w:ind w:left="110" w:right="232"/>
            </w:pPr>
            <w:r>
              <w:rPr>
                <w:spacing w:val="-1"/>
              </w:rPr>
              <w:t>其他人力资源和社会保障</w:t>
            </w:r>
            <w:r>
              <w:rPr>
                <w:spacing w:val="2"/>
              </w:rPr>
              <w:t xml:space="preserve"> </w:t>
            </w:r>
            <w:r>
              <w:rPr>
                <w:spacing w:val="-2"/>
              </w:rPr>
              <w:t>管理事务支出</w:t>
            </w:r>
          </w:p>
        </w:tc>
        <w:tc>
          <w:tcPr>
            <w:tcW w:w="2169" w:type="dxa"/>
            <w:vAlign w:val="top"/>
          </w:tcPr>
          <w:p w14:paraId="24472C13">
            <w:pPr>
              <w:pStyle w:val="6"/>
              <w:spacing w:before="33" w:line="220" w:lineRule="auto"/>
              <w:ind w:left="115" w:firstLine="3"/>
            </w:pPr>
            <w:r>
              <w:rPr>
                <w:spacing w:val="4"/>
              </w:rPr>
              <w:t>高校毕业生“</w:t>
            </w:r>
            <w:r>
              <w:rPr>
                <w:spacing w:val="-70"/>
              </w:rPr>
              <w:t xml:space="preserve"> </w:t>
            </w:r>
            <w:r>
              <w:rPr>
                <w:spacing w:val="4"/>
              </w:rPr>
              <w:t>三支一扶”</w:t>
            </w:r>
            <w:r>
              <w:t xml:space="preserve"> </w:t>
            </w:r>
            <w:r>
              <w:rPr>
                <w:spacing w:val="-2"/>
              </w:rPr>
              <w:t>计划中央财政补助资金</w:t>
            </w:r>
          </w:p>
        </w:tc>
        <w:tc>
          <w:tcPr>
            <w:tcW w:w="949" w:type="dxa"/>
            <w:vAlign w:val="top"/>
          </w:tcPr>
          <w:p w14:paraId="515C8958">
            <w:pPr>
              <w:pStyle w:val="6"/>
              <w:spacing w:before="146"/>
              <w:ind w:left="434"/>
            </w:pPr>
            <w:r>
              <w:rPr>
                <w:spacing w:val="-3"/>
              </w:rPr>
              <w:t>76.75</w:t>
            </w:r>
          </w:p>
        </w:tc>
        <w:tc>
          <w:tcPr>
            <w:tcW w:w="720" w:type="dxa"/>
            <w:vAlign w:val="top"/>
          </w:tcPr>
          <w:p w14:paraId="71B0A924">
            <w:pPr>
              <w:rPr>
                <w:rFonts w:ascii="Arial"/>
                <w:sz w:val="21"/>
              </w:rPr>
            </w:pPr>
          </w:p>
        </w:tc>
        <w:tc>
          <w:tcPr>
            <w:tcW w:w="819" w:type="dxa"/>
            <w:vAlign w:val="top"/>
          </w:tcPr>
          <w:p w14:paraId="3BA77B83">
            <w:pPr>
              <w:rPr>
                <w:rFonts w:ascii="Arial"/>
                <w:sz w:val="21"/>
              </w:rPr>
            </w:pPr>
          </w:p>
        </w:tc>
        <w:tc>
          <w:tcPr>
            <w:tcW w:w="670" w:type="dxa"/>
            <w:vAlign w:val="top"/>
          </w:tcPr>
          <w:p w14:paraId="1546F9DD">
            <w:pPr>
              <w:pStyle w:val="6"/>
              <w:spacing w:before="146"/>
              <w:ind w:left="127"/>
            </w:pPr>
            <w:r>
              <w:rPr>
                <w:spacing w:val="-3"/>
              </w:rPr>
              <w:t>76.75</w:t>
            </w:r>
          </w:p>
        </w:tc>
        <w:tc>
          <w:tcPr>
            <w:tcW w:w="710" w:type="dxa"/>
            <w:vAlign w:val="top"/>
          </w:tcPr>
          <w:p w14:paraId="514F83BC">
            <w:pPr>
              <w:rPr>
                <w:rFonts w:ascii="Arial"/>
                <w:sz w:val="21"/>
              </w:rPr>
            </w:pPr>
          </w:p>
        </w:tc>
        <w:tc>
          <w:tcPr>
            <w:tcW w:w="700" w:type="dxa"/>
            <w:vAlign w:val="top"/>
          </w:tcPr>
          <w:p w14:paraId="68772761">
            <w:pPr>
              <w:rPr>
                <w:rFonts w:ascii="Arial"/>
                <w:sz w:val="21"/>
              </w:rPr>
            </w:pPr>
          </w:p>
        </w:tc>
        <w:tc>
          <w:tcPr>
            <w:tcW w:w="710" w:type="dxa"/>
            <w:vAlign w:val="top"/>
          </w:tcPr>
          <w:p w14:paraId="42423E09">
            <w:pPr>
              <w:rPr>
                <w:rFonts w:ascii="Arial"/>
                <w:sz w:val="21"/>
              </w:rPr>
            </w:pPr>
          </w:p>
        </w:tc>
        <w:tc>
          <w:tcPr>
            <w:tcW w:w="790" w:type="dxa"/>
            <w:vAlign w:val="top"/>
          </w:tcPr>
          <w:p w14:paraId="5481386C">
            <w:pPr>
              <w:rPr>
                <w:rFonts w:ascii="Arial"/>
                <w:sz w:val="21"/>
              </w:rPr>
            </w:pPr>
          </w:p>
        </w:tc>
        <w:tc>
          <w:tcPr>
            <w:tcW w:w="640" w:type="dxa"/>
            <w:vAlign w:val="top"/>
          </w:tcPr>
          <w:p w14:paraId="1F54FEEB">
            <w:pPr>
              <w:rPr>
                <w:rFonts w:ascii="Arial"/>
                <w:sz w:val="21"/>
              </w:rPr>
            </w:pPr>
          </w:p>
        </w:tc>
        <w:tc>
          <w:tcPr>
            <w:tcW w:w="700" w:type="dxa"/>
            <w:vAlign w:val="top"/>
          </w:tcPr>
          <w:p w14:paraId="4461E9EF">
            <w:pPr>
              <w:rPr>
                <w:rFonts w:ascii="Arial"/>
                <w:sz w:val="21"/>
              </w:rPr>
            </w:pPr>
          </w:p>
        </w:tc>
        <w:tc>
          <w:tcPr>
            <w:tcW w:w="624" w:type="dxa"/>
            <w:vAlign w:val="top"/>
          </w:tcPr>
          <w:p w14:paraId="5AD8088D">
            <w:pPr>
              <w:rPr>
                <w:rFonts w:ascii="Arial"/>
                <w:sz w:val="21"/>
              </w:rPr>
            </w:pPr>
          </w:p>
        </w:tc>
      </w:tr>
      <w:tr w14:paraId="1C11B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2B2CFC98">
            <w:pPr>
              <w:pStyle w:val="6"/>
              <w:spacing w:before="148" w:line="242" w:lineRule="auto"/>
              <w:ind w:left="145"/>
            </w:pPr>
            <w:r>
              <w:rPr>
                <w:b/>
                <w:bCs/>
                <w:spacing w:val="-6"/>
              </w:rPr>
              <w:t>208</w:t>
            </w:r>
          </w:p>
        </w:tc>
        <w:tc>
          <w:tcPr>
            <w:tcW w:w="567" w:type="dxa"/>
            <w:vAlign w:val="top"/>
          </w:tcPr>
          <w:p w14:paraId="48C78EF0">
            <w:pPr>
              <w:pStyle w:val="6"/>
              <w:spacing w:before="148" w:line="242" w:lineRule="auto"/>
              <w:ind w:left="207"/>
            </w:pPr>
            <w:r>
              <w:rPr>
                <w:b/>
                <w:bCs/>
                <w:spacing w:val="-12"/>
              </w:rPr>
              <w:t>07</w:t>
            </w:r>
          </w:p>
        </w:tc>
        <w:tc>
          <w:tcPr>
            <w:tcW w:w="567" w:type="dxa"/>
            <w:vAlign w:val="top"/>
          </w:tcPr>
          <w:p w14:paraId="2B7A466E">
            <w:pPr>
              <w:rPr>
                <w:rFonts w:ascii="Arial"/>
                <w:sz w:val="21"/>
              </w:rPr>
            </w:pPr>
          </w:p>
        </w:tc>
        <w:tc>
          <w:tcPr>
            <w:tcW w:w="2320" w:type="dxa"/>
            <w:vAlign w:val="top"/>
          </w:tcPr>
          <w:p w14:paraId="3A8DEEFA">
            <w:pPr>
              <w:pStyle w:val="6"/>
              <w:spacing w:before="147" w:line="215" w:lineRule="auto"/>
              <w:ind w:left="111"/>
            </w:pPr>
            <w:r>
              <w:rPr>
                <w:b/>
                <w:bCs/>
                <w:spacing w:val="-4"/>
              </w:rPr>
              <w:t>就业补助</w:t>
            </w:r>
          </w:p>
        </w:tc>
        <w:tc>
          <w:tcPr>
            <w:tcW w:w="2169" w:type="dxa"/>
            <w:vAlign w:val="top"/>
          </w:tcPr>
          <w:p w14:paraId="1CC32ED9">
            <w:pPr>
              <w:rPr>
                <w:rFonts w:ascii="Arial"/>
                <w:sz w:val="21"/>
              </w:rPr>
            </w:pPr>
          </w:p>
        </w:tc>
        <w:tc>
          <w:tcPr>
            <w:tcW w:w="949" w:type="dxa"/>
            <w:vAlign w:val="top"/>
          </w:tcPr>
          <w:p w14:paraId="6C672ACD">
            <w:pPr>
              <w:pStyle w:val="6"/>
              <w:spacing w:before="147"/>
              <w:ind w:left="257"/>
            </w:pPr>
            <w:r>
              <w:rPr>
                <w:b/>
                <w:bCs/>
                <w:spacing w:val="-4"/>
              </w:rPr>
              <w:t>1824.50</w:t>
            </w:r>
          </w:p>
        </w:tc>
        <w:tc>
          <w:tcPr>
            <w:tcW w:w="720" w:type="dxa"/>
            <w:vAlign w:val="top"/>
          </w:tcPr>
          <w:p w14:paraId="5E21DB47">
            <w:pPr>
              <w:rPr>
                <w:rFonts w:ascii="Arial"/>
                <w:sz w:val="21"/>
              </w:rPr>
            </w:pPr>
          </w:p>
        </w:tc>
        <w:tc>
          <w:tcPr>
            <w:tcW w:w="819" w:type="dxa"/>
            <w:vAlign w:val="top"/>
          </w:tcPr>
          <w:p w14:paraId="6359BF11">
            <w:pPr>
              <w:rPr>
                <w:rFonts w:ascii="Arial"/>
                <w:sz w:val="21"/>
              </w:rPr>
            </w:pPr>
          </w:p>
        </w:tc>
        <w:tc>
          <w:tcPr>
            <w:tcW w:w="670" w:type="dxa"/>
            <w:vAlign w:val="top"/>
          </w:tcPr>
          <w:p w14:paraId="3BEB8769">
            <w:pPr>
              <w:pStyle w:val="6"/>
              <w:spacing w:before="30" w:line="239" w:lineRule="auto"/>
              <w:ind w:left="130"/>
            </w:pPr>
            <w:r>
              <w:rPr>
                <w:b/>
                <w:bCs/>
                <w:spacing w:val="-5"/>
              </w:rPr>
              <w:t>1824.</w:t>
            </w:r>
          </w:p>
          <w:p w14:paraId="23BD9EC8">
            <w:pPr>
              <w:pStyle w:val="6"/>
              <w:spacing w:line="202" w:lineRule="auto"/>
              <w:ind w:left="397"/>
            </w:pPr>
            <w:r>
              <w:rPr>
                <w:b/>
                <w:bCs/>
                <w:spacing w:val="-10"/>
              </w:rPr>
              <w:t>50</w:t>
            </w:r>
          </w:p>
        </w:tc>
        <w:tc>
          <w:tcPr>
            <w:tcW w:w="710" w:type="dxa"/>
            <w:vAlign w:val="top"/>
          </w:tcPr>
          <w:p w14:paraId="27E11439">
            <w:pPr>
              <w:rPr>
                <w:rFonts w:ascii="Arial"/>
                <w:sz w:val="21"/>
              </w:rPr>
            </w:pPr>
          </w:p>
        </w:tc>
        <w:tc>
          <w:tcPr>
            <w:tcW w:w="700" w:type="dxa"/>
            <w:vAlign w:val="top"/>
          </w:tcPr>
          <w:p w14:paraId="1F644B9B">
            <w:pPr>
              <w:rPr>
                <w:rFonts w:ascii="Arial"/>
                <w:sz w:val="21"/>
              </w:rPr>
            </w:pPr>
          </w:p>
        </w:tc>
        <w:tc>
          <w:tcPr>
            <w:tcW w:w="710" w:type="dxa"/>
            <w:vAlign w:val="top"/>
          </w:tcPr>
          <w:p w14:paraId="5134F8CD">
            <w:pPr>
              <w:rPr>
                <w:rFonts w:ascii="Arial"/>
                <w:sz w:val="21"/>
              </w:rPr>
            </w:pPr>
          </w:p>
        </w:tc>
        <w:tc>
          <w:tcPr>
            <w:tcW w:w="790" w:type="dxa"/>
            <w:vAlign w:val="top"/>
          </w:tcPr>
          <w:p w14:paraId="6707A95D">
            <w:pPr>
              <w:rPr>
                <w:rFonts w:ascii="Arial"/>
                <w:sz w:val="21"/>
              </w:rPr>
            </w:pPr>
          </w:p>
        </w:tc>
        <w:tc>
          <w:tcPr>
            <w:tcW w:w="640" w:type="dxa"/>
            <w:vAlign w:val="top"/>
          </w:tcPr>
          <w:p w14:paraId="7CA5D47A">
            <w:pPr>
              <w:rPr>
                <w:rFonts w:ascii="Arial"/>
                <w:sz w:val="21"/>
              </w:rPr>
            </w:pPr>
          </w:p>
        </w:tc>
        <w:tc>
          <w:tcPr>
            <w:tcW w:w="700" w:type="dxa"/>
            <w:vAlign w:val="top"/>
          </w:tcPr>
          <w:p w14:paraId="6BE38EB7">
            <w:pPr>
              <w:rPr>
                <w:rFonts w:ascii="Arial"/>
                <w:sz w:val="21"/>
              </w:rPr>
            </w:pPr>
          </w:p>
        </w:tc>
        <w:tc>
          <w:tcPr>
            <w:tcW w:w="624" w:type="dxa"/>
            <w:vAlign w:val="top"/>
          </w:tcPr>
          <w:p w14:paraId="79912844">
            <w:pPr>
              <w:rPr>
                <w:rFonts w:ascii="Arial"/>
                <w:sz w:val="21"/>
              </w:rPr>
            </w:pPr>
          </w:p>
        </w:tc>
      </w:tr>
      <w:tr w14:paraId="65EE01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AADCDDC">
            <w:pPr>
              <w:pStyle w:val="6"/>
              <w:spacing w:before="147" w:line="242" w:lineRule="auto"/>
              <w:ind w:left="145"/>
            </w:pPr>
            <w:r>
              <w:rPr>
                <w:spacing w:val="-5"/>
              </w:rPr>
              <w:t>208</w:t>
            </w:r>
          </w:p>
        </w:tc>
        <w:tc>
          <w:tcPr>
            <w:tcW w:w="567" w:type="dxa"/>
            <w:vAlign w:val="top"/>
          </w:tcPr>
          <w:p w14:paraId="21B705BC">
            <w:pPr>
              <w:pStyle w:val="6"/>
              <w:spacing w:before="147" w:line="242" w:lineRule="auto"/>
              <w:ind w:left="207"/>
            </w:pPr>
            <w:r>
              <w:rPr>
                <w:spacing w:val="-10"/>
              </w:rPr>
              <w:t>07</w:t>
            </w:r>
          </w:p>
        </w:tc>
        <w:tc>
          <w:tcPr>
            <w:tcW w:w="567" w:type="dxa"/>
            <w:vAlign w:val="top"/>
          </w:tcPr>
          <w:p w14:paraId="0860E45A">
            <w:pPr>
              <w:pStyle w:val="6"/>
              <w:spacing w:before="147" w:line="242" w:lineRule="auto"/>
              <w:ind w:left="203"/>
            </w:pPr>
            <w:r>
              <w:rPr>
                <w:spacing w:val="-8"/>
              </w:rPr>
              <w:t>99</w:t>
            </w:r>
          </w:p>
        </w:tc>
        <w:tc>
          <w:tcPr>
            <w:tcW w:w="2320" w:type="dxa"/>
            <w:vAlign w:val="top"/>
          </w:tcPr>
          <w:p w14:paraId="6ECBE326">
            <w:pPr>
              <w:pStyle w:val="6"/>
              <w:spacing w:before="146" w:line="213" w:lineRule="auto"/>
              <w:ind w:left="110"/>
            </w:pPr>
            <w:r>
              <w:rPr>
                <w:spacing w:val="-1"/>
              </w:rPr>
              <w:t>其他就业补助支出</w:t>
            </w:r>
          </w:p>
        </w:tc>
        <w:tc>
          <w:tcPr>
            <w:tcW w:w="2169" w:type="dxa"/>
            <w:vAlign w:val="top"/>
          </w:tcPr>
          <w:p w14:paraId="3F3BB0B1">
            <w:pPr>
              <w:pStyle w:val="6"/>
              <w:spacing w:before="146" w:line="214" w:lineRule="auto"/>
              <w:ind w:left="131"/>
            </w:pPr>
            <w:r>
              <w:rPr>
                <w:spacing w:val="-3"/>
              </w:rPr>
              <w:t>中央财政就业补助资金</w:t>
            </w:r>
          </w:p>
        </w:tc>
        <w:tc>
          <w:tcPr>
            <w:tcW w:w="949" w:type="dxa"/>
            <w:vAlign w:val="top"/>
          </w:tcPr>
          <w:p w14:paraId="70E6C631">
            <w:pPr>
              <w:pStyle w:val="6"/>
              <w:spacing w:before="146"/>
              <w:ind w:left="257"/>
            </w:pPr>
            <w:r>
              <w:rPr>
                <w:spacing w:val="-3"/>
              </w:rPr>
              <w:t>1812.00</w:t>
            </w:r>
          </w:p>
        </w:tc>
        <w:tc>
          <w:tcPr>
            <w:tcW w:w="720" w:type="dxa"/>
            <w:vAlign w:val="top"/>
          </w:tcPr>
          <w:p w14:paraId="561272E6">
            <w:pPr>
              <w:rPr>
                <w:rFonts w:ascii="Arial"/>
                <w:sz w:val="21"/>
              </w:rPr>
            </w:pPr>
          </w:p>
        </w:tc>
        <w:tc>
          <w:tcPr>
            <w:tcW w:w="819" w:type="dxa"/>
            <w:vAlign w:val="top"/>
          </w:tcPr>
          <w:p w14:paraId="09E263ED">
            <w:pPr>
              <w:rPr>
                <w:rFonts w:ascii="Arial"/>
                <w:sz w:val="21"/>
              </w:rPr>
            </w:pPr>
          </w:p>
        </w:tc>
        <w:tc>
          <w:tcPr>
            <w:tcW w:w="670" w:type="dxa"/>
            <w:vAlign w:val="top"/>
          </w:tcPr>
          <w:p w14:paraId="65AC3C84">
            <w:pPr>
              <w:pStyle w:val="6"/>
              <w:spacing w:before="31" w:line="239" w:lineRule="auto"/>
              <w:ind w:left="130"/>
            </w:pPr>
            <w:r>
              <w:rPr>
                <w:spacing w:val="-4"/>
              </w:rPr>
              <w:t>1812.</w:t>
            </w:r>
          </w:p>
          <w:p w14:paraId="359ADFE3">
            <w:pPr>
              <w:pStyle w:val="6"/>
              <w:spacing w:line="201" w:lineRule="auto"/>
              <w:ind w:left="400"/>
            </w:pPr>
            <w:r>
              <w:rPr>
                <w:spacing w:val="-10"/>
              </w:rPr>
              <w:t>00</w:t>
            </w:r>
          </w:p>
        </w:tc>
        <w:tc>
          <w:tcPr>
            <w:tcW w:w="710" w:type="dxa"/>
            <w:vAlign w:val="top"/>
          </w:tcPr>
          <w:p w14:paraId="0C812D34">
            <w:pPr>
              <w:rPr>
                <w:rFonts w:ascii="Arial"/>
                <w:sz w:val="21"/>
              </w:rPr>
            </w:pPr>
          </w:p>
        </w:tc>
        <w:tc>
          <w:tcPr>
            <w:tcW w:w="700" w:type="dxa"/>
            <w:vAlign w:val="top"/>
          </w:tcPr>
          <w:p w14:paraId="17E22D7A">
            <w:pPr>
              <w:rPr>
                <w:rFonts w:ascii="Arial"/>
                <w:sz w:val="21"/>
              </w:rPr>
            </w:pPr>
          </w:p>
        </w:tc>
        <w:tc>
          <w:tcPr>
            <w:tcW w:w="710" w:type="dxa"/>
            <w:vAlign w:val="top"/>
          </w:tcPr>
          <w:p w14:paraId="5D802A45">
            <w:pPr>
              <w:rPr>
                <w:rFonts w:ascii="Arial"/>
                <w:sz w:val="21"/>
              </w:rPr>
            </w:pPr>
          </w:p>
        </w:tc>
        <w:tc>
          <w:tcPr>
            <w:tcW w:w="790" w:type="dxa"/>
            <w:vAlign w:val="top"/>
          </w:tcPr>
          <w:p w14:paraId="01E1CC3F">
            <w:pPr>
              <w:rPr>
                <w:rFonts w:ascii="Arial"/>
                <w:sz w:val="21"/>
              </w:rPr>
            </w:pPr>
          </w:p>
        </w:tc>
        <w:tc>
          <w:tcPr>
            <w:tcW w:w="640" w:type="dxa"/>
            <w:vAlign w:val="top"/>
          </w:tcPr>
          <w:p w14:paraId="207056E7">
            <w:pPr>
              <w:rPr>
                <w:rFonts w:ascii="Arial"/>
                <w:sz w:val="21"/>
              </w:rPr>
            </w:pPr>
          </w:p>
        </w:tc>
        <w:tc>
          <w:tcPr>
            <w:tcW w:w="700" w:type="dxa"/>
            <w:vAlign w:val="top"/>
          </w:tcPr>
          <w:p w14:paraId="0BFDE447">
            <w:pPr>
              <w:rPr>
                <w:rFonts w:ascii="Arial"/>
                <w:sz w:val="21"/>
              </w:rPr>
            </w:pPr>
          </w:p>
        </w:tc>
        <w:tc>
          <w:tcPr>
            <w:tcW w:w="624" w:type="dxa"/>
            <w:vAlign w:val="top"/>
          </w:tcPr>
          <w:p w14:paraId="5B4733C1">
            <w:pPr>
              <w:rPr>
                <w:rFonts w:ascii="Arial"/>
                <w:sz w:val="21"/>
              </w:rPr>
            </w:pPr>
          </w:p>
        </w:tc>
      </w:tr>
      <w:tr w14:paraId="0500D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B322324">
            <w:pPr>
              <w:pStyle w:val="6"/>
              <w:spacing w:before="33" w:line="201" w:lineRule="auto"/>
              <w:ind w:left="145"/>
            </w:pPr>
            <w:r>
              <w:rPr>
                <w:spacing w:val="-5"/>
              </w:rPr>
              <w:t>208</w:t>
            </w:r>
          </w:p>
        </w:tc>
        <w:tc>
          <w:tcPr>
            <w:tcW w:w="567" w:type="dxa"/>
            <w:vAlign w:val="top"/>
          </w:tcPr>
          <w:p w14:paraId="737532C0">
            <w:pPr>
              <w:pStyle w:val="6"/>
              <w:spacing w:before="33" w:line="201" w:lineRule="auto"/>
              <w:ind w:left="207"/>
            </w:pPr>
            <w:r>
              <w:rPr>
                <w:spacing w:val="-10"/>
              </w:rPr>
              <w:t>07</w:t>
            </w:r>
          </w:p>
        </w:tc>
        <w:tc>
          <w:tcPr>
            <w:tcW w:w="567" w:type="dxa"/>
            <w:vAlign w:val="top"/>
          </w:tcPr>
          <w:p w14:paraId="414B826B">
            <w:pPr>
              <w:pStyle w:val="6"/>
              <w:spacing w:before="33" w:line="201" w:lineRule="auto"/>
              <w:ind w:left="203"/>
            </w:pPr>
            <w:r>
              <w:rPr>
                <w:spacing w:val="-8"/>
              </w:rPr>
              <w:t>99</w:t>
            </w:r>
          </w:p>
        </w:tc>
        <w:tc>
          <w:tcPr>
            <w:tcW w:w="2320" w:type="dxa"/>
            <w:vAlign w:val="top"/>
          </w:tcPr>
          <w:p w14:paraId="671EBA02">
            <w:pPr>
              <w:pStyle w:val="6"/>
              <w:spacing w:before="33" w:line="201" w:lineRule="auto"/>
              <w:ind w:left="110"/>
            </w:pPr>
            <w:r>
              <w:rPr>
                <w:spacing w:val="-1"/>
              </w:rPr>
              <w:t>其他就业补助支出</w:t>
            </w:r>
          </w:p>
        </w:tc>
        <w:tc>
          <w:tcPr>
            <w:tcW w:w="2169" w:type="dxa"/>
            <w:vAlign w:val="top"/>
          </w:tcPr>
          <w:p w14:paraId="4E8E6E77">
            <w:pPr>
              <w:pStyle w:val="6"/>
              <w:spacing w:before="33" w:line="201" w:lineRule="auto"/>
              <w:ind w:left="143"/>
            </w:pPr>
            <w:r>
              <w:rPr>
                <w:spacing w:val="-5"/>
              </w:rPr>
              <w:t>自治区就业补助资金</w:t>
            </w:r>
          </w:p>
        </w:tc>
        <w:tc>
          <w:tcPr>
            <w:tcW w:w="949" w:type="dxa"/>
            <w:vAlign w:val="top"/>
          </w:tcPr>
          <w:p w14:paraId="3AA34B4E">
            <w:pPr>
              <w:pStyle w:val="6"/>
              <w:spacing w:before="33" w:line="201" w:lineRule="auto"/>
              <w:ind w:left="437"/>
            </w:pPr>
            <w:r>
              <w:rPr>
                <w:spacing w:val="-4"/>
              </w:rPr>
              <w:t>12.50</w:t>
            </w:r>
          </w:p>
        </w:tc>
        <w:tc>
          <w:tcPr>
            <w:tcW w:w="720" w:type="dxa"/>
            <w:vAlign w:val="top"/>
          </w:tcPr>
          <w:p w14:paraId="189F9C3C">
            <w:pPr>
              <w:spacing w:line="228" w:lineRule="exact"/>
              <w:rPr>
                <w:rFonts w:ascii="Arial"/>
                <w:sz w:val="19"/>
              </w:rPr>
            </w:pPr>
          </w:p>
        </w:tc>
        <w:tc>
          <w:tcPr>
            <w:tcW w:w="819" w:type="dxa"/>
            <w:vAlign w:val="top"/>
          </w:tcPr>
          <w:p w14:paraId="579F81A3">
            <w:pPr>
              <w:spacing w:line="228" w:lineRule="exact"/>
              <w:rPr>
                <w:rFonts w:ascii="Arial"/>
                <w:sz w:val="19"/>
              </w:rPr>
            </w:pPr>
          </w:p>
        </w:tc>
        <w:tc>
          <w:tcPr>
            <w:tcW w:w="670" w:type="dxa"/>
            <w:vAlign w:val="top"/>
          </w:tcPr>
          <w:p w14:paraId="09E60A13">
            <w:pPr>
              <w:pStyle w:val="6"/>
              <w:spacing w:before="33" w:line="201" w:lineRule="auto"/>
              <w:ind w:left="130"/>
            </w:pPr>
            <w:r>
              <w:rPr>
                <w:spacing w:val="-4"/>
              </w:rPr>
              <w:t>12.50</w:t>
            </w:r>
          </w:p>
        </w:tc>
        <w:tc>
          <w:tcPr>
            <w:tcW w:w="710" w:type="dxa"/>
            <w:vAlign w:val="top"/>
          </w:tcPr>
          <w:p w14:paraId="5D4CF1E6">
            <w:pPr>
              <w:spacing w:line="228" w:lineRule="exact"/>
              <w:rPr>
                <w:rFonts w:ascii="Arial"/>
                <w:sz w:val="19"/>
              </w:rPr>
            </w:pPr>
          </w:p>
        </w:tc>
        <w:tc>
          <w:tcPr>
            <w:tcW w:w="700" w:type="dxa"/>
            <w:vAlign w:val="top"/>
          </w:tcPr>
          <w:p w14:paraId="3E6C73ED">
            <w:pPr>
              <w:spacing w:line="228" w:lineRule="exact"/>
              <w:rPr>
                <w:rFonts w:ascii="Arial"/>
                <w:sz w:val="19"/>
              </w:rPr>
            </w:pPr>
          </w:p>
        </w:tc>
        <w:tc>
          <w:tcPr>
            <w:tcW w:w="710" w:type="dxa"/>
            <w:vAlign w:val="top"/>
          </w:tcPr>
          <w:p w14:paraId="22D418F3">
            <w:pPr>
              <w:spacing w:line="228" w:lineRule="exact"/>
              <w:rPr>
                <w:rFonts w:ascii="Arial"/>
                <w:sz w:val="19"/>
              </w:rPr>
            </w:pPr>
          </w:p>
        </w:tc>
        <w:tc>
          <w:tcPr>
            <w:tcW w:w="790" w:type="dxa"/>
            <w:vAlign w:val="top"/>
          </w:tcPr>
          <w:p w14:paraId="7217CECC">
            <w:pPr>
              <w:spacing w:line="228" w:lineRule="exact"/>
              <w:rPr>
                <w:rFonts w:ascii="Arial"/>
                <w:sz w:val="19"/>
              </w:rPr>
            </w:pPr>
          </w:p>
        </w:tc>
        <w:tc>
          <w:tcPr>
            <w:tcW w:w="640" w:type="dxa"/>
            <w:vAlign w:val="top"/>
          </w:tcPr>
          <w:p w14:paraId="468583A3">
            <w:pPr>
              <w:spacing w:line="228" w:lineRule="exact"/>
              <w:rPr>
                <w:rFonts w:ascii="Arial"/>
                <w:sz w:val="19"/>
              </w:rPr>
            </w:pPr>
          </w:p>
        </w:tc>
        <w:tc>
          <w:tcPr>
            <w:tcW w:w="700" w:type="dxa"/>
            <w:vAlign w:val="top"/>
          </w:tcPr>
          <w:p w14:paraId="4BE816DE">
            <w:pPr>
              <w:spacing w:line="228" w:lineRule="exact"/>
              <w:rPr>
                <w:rFonts w:ascii="Arial"/>
                <w:sz w:val="19"/>
              </w:rPr>
            </w:pPr>
          </w:p>
        </w:tc>
        <w:tc>
          <w:tcPr>
            <w:tcW w:w="624" w:type="dxa"/>
            <w:vAlign w:val="top"/>
          </w:tcPr>
          <w:p w14:paraId="01ED1E5E">
            <w:pPr>
              <w:spacing w:line="228" w:lineRule="exact"/>
              <w:rPr>
                <w:rFonts w:ascii="Arial"/>
                <w:sz w:val="19"/>
              </w:rPr>
            </w:pPr>
          </w:p>
        </w:tc>
      </w:tr>
      <w:tr w14:paraId="6D0B5F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BF3F6A6">
            <w:pPr>
              <w:pStyle w:val="6"/>
              <w:spacing w:before="147" w:line="242" w:lineRule="auto"/>
              <w:ind w:left="145"/>
            </w:pPr>
            <w:r>
              <w:rPr>
                <w:b/>
                <w:bCs/>
                <w:spacing w:val="-6"/>
              </w:rPr>
              <w:t>208</w:t>
            </w:r>
          </w:p>
        </w:tc>
        <w:tc>
          <w:tcPr>
            <w:tcW w:w="567" w:type="dxa"/>
            <w:vAlign w:val="top"/>
          </w:tcPr>
          <w:p w14:paraId="17D9696E">
            <w:pPr>
              <w:pStyle w:val="6"/>
              <w:spacing w:before="147" w:line="242" w:lineRule="auto"/>
              <w:ind w:left="202"/>
            </w:pPr>
            <w:r>
              <w:rPr>
                <w:b/>
                <w:bCs/>
                <w:spacing w:val="-9"/>
              </w:rPr>
              <w:t>26</w:t>
            </w:r>
          </w:p>
        </w:tc>
        <w:tc>
          <w:tcPr>
            <w:tcW w:w="567" w:type="dxa"/>
            <w:vAlign w:val="top"/>
          </w:tcPr>
          <w:p w14:paraId="2C672D02">
            <w:pPr>
              <w:rPr>
                <w:rFonts w:ascii="Arial"/>
                <w:sz w:val="21"/>
              </w:rPr>
            </w:pPr>
          </w:p>
        </w:tc>
        <w:tc>
          <w:tcPr>
            <w:tcW w:w="2320" w:type="dxa"/>
            <w:vAlign w:val="top"/>
          </w:tcPr>
          <w:p w14:paraId="689A4222">
            <w:pPr>
              <w:pStyle w:val="6"/>
              <w:spacing w:before="31" w:line="221" w:lineRule="auto"/>
              <w:ind w:left="125" w:right="224" w:hanging="13"/>
            </w:pPr>
            <w:r>
              <w:rPr>
                <w:b/>
                <w:bCs/>
                <w:spacing w:val="-3"/>
              </w:rPr>
              <w:t>财政对基本养老保险基金</w:t>
            </w:r>
            <w:r>
              <w:rPr>
                <w:spacing w:val="9"/>
              </w:rPr>
              <w:t xml:space="preserve"> </w:t>
            </w:r>
            <w:r>
              <w:rPr>
                <w:b/>
                <w:bCs/>
                <w:spacing w:val="-9"/>
              </w:rPr>
              <w:t>的补助</w:t>
            </w:r>
          </w:p>
        </w:tc>
        <w:tc>
          <w:tcPr>
            <w:tcW w:w="2169" w:type="dxa"/>
            <w:vAlign w:val="top"/>
          </w:tcPr>
          <w:p w14:paraId="0827E6D6">
            <w:pPr>
              <w:rPr>
                <w:rFonts w:ascii="Arial"/>
                <w:sz w:val="21"/>
              </w:rPr>
            </w:pPr>
          </w:p>
        </w:tc>
        <w:tc>
          <w:tcPr>
            <w:tcW w:w="949" w:type="dxa"/>
            <w:vAlign w:val="top"/>
          </w:tcPr>
          <w:p w14:paraId="3741E4CB">
            <w:pPr>
              <w:pStyle w:val="6"/>
              <w:spacing w:before="146"/>
              <w:ind w:left="257"/>
            </w:pPr>
            <w:r>
              <w:rPr>
                <w:b/>
                <w:bCs/>
                <w:spacing w:val="-4"/>
              </w:rPr>
              <w:t>1448.00</w:t>
            </w:r>
          </w:p>
        </w:tc>
        <w:tc>
          <w:tcPr>
            <w:tcW w:w="720" w:type="dxa"/>
            <w:vAlign w:val="top"/>
          </w:tcPr>
          <w:p w14:paraId="2517AD50">
            <w:pPr>
              <w:rPr>
                <w:rFonts w:ascii="Arial"/>
                <w:sz w:val="21"/>
              </w:rPr>
            </w:pPr>
          </w:p>
        </w:tc>
        <w:tc>
          <w:tcPr>
            <w:tcW w:w="819" w:type="dxa"/>
            <w:vAlign w:val="top"/>
          </w:tcPr>
          <w:p w14:paraId="7BD7AC64">
            <w:pPr>
              <w:rPr>
                <w:rFonts w:ascii="Arial"/>
                <w:sz w:val="21"/>
              </w:rPr>
            </w:pPr>
          </w:p>
        </w:tc>
        <w:tc>
          <w:tcPr>
            <w:tcW w:w="670" w:type="dxa"/>
            <w:vAlign w:val="top"/>
          </w:tcPr>
          <w:p w14:paraId="78B77692">
            <w:pPr>
              <w:pStyle w:val="6"/>
              <w:spacing w:before="31" w:line="239" w:lineRule="auto"/>
              <w:ind w:left="130"/>
            </w:pPr>
            <w:r>
              <w:rPr>
                <w:b/>
                <w:bCs/>
                <w:spacing w:val="-5"/>
              </w:rPr>
              <w:t>1448.</w:t>
            </w:r>
          </w:p>
          <w:p w14:paraId="4CF10A0A">
            <w:pPr>
              <w:pStyle w:val="6"/>
              <w:spacing w:line="202" w:lineRule="auto"/>
              <w:ind w:left="400"/>
            </w:pPr>
            <w:r>
              <w:rPr>
                <w:b/>
                <w:bCs/>
                <w:spacing w:val="-12"/>
              </w:rPr>
              <w:t>00</w:t>
            </w:r>
          </w:p>
        </w:tc>
        <w:tc>
          <w:tcPr>
            <w:tcW w:w="710" w:type="dxa"/>
            <w:vAlign w:val="top"/>
          </w:tcPr>
          <w:p w14:paraId="38C05C7B">
            <w:pPr>
              <w:rPr>
                <w:rFonts w:ascii="Arial"/>
                <w:sz w:val="21"/>
              </w:rPr>
            </w:pPr>
          </w:p>
        </w:tc>
        <w:tc>
          <w:tcPr>
            <w:tcW w:w="700" w:type="dxa"/>
            <w:vAlign w:val="top"/>
          </w:tcPr>
          <w:p w14:paraId="416E522A">
            <w:pPr>
              <w:rPr>
                <w:rFonts w:ascii="Arial"/>
                <w:sz w:val="21"/>
              </w:rPr>
            </w:pPr>
          </w:p>
        </w:tc>
        <w:tc>
          <w:tcPr>
            <w:tcW w:w="710" w:type="dxa"/>
            <w:vAlign w:val="top"/>
          </w:tcPr>
          <w:p w14:paraId="42D25E3B">
            <w:pPr>
              <w:rPr>
                <w:rFonts w:ascii="Arial"/>
                <w:sz w:val="21"/>
              </w:rPr>
            </w:pPr>
          </w:p>
        </w:tc>
        <w:tc>
          <w:tcPr>
            <w:tcW w:w="790" w:type="dxa"/>
            <w:vAlign w:val="top"/>
          </w:tcPr>
          <w:p w14:paraId="26B363AE">
            <w:pPr>
              <w:rPr>
                <w:rFonts w:ascii="Arial"/>
                <w:sz w:val="21"/>
              </w:rPr>
            </w:pPr>
          </w:p>
        </w:tc>
        <w:tc>
          <w:tcPr>
            <w:tcW w:w="640" w:type="dxa"/>
            <w:vAlign w:val="top"/>
          </w:tcPr>
          <w:p w14:paraId="45462362">
            <w:pPr>
              <w:rPr>
                <w:rFonts w:ascii="Arial"/>
                <w:sz w:val="21"/>
              </w:rPr>
            </w:pPr>
          </w:p>
        </w:tc>
        <w:tc>
          <w:tcPr>
            <w:tcW w:w="700" w:type="dxa"/>
            <w:vAlign w:val="top"/>
          </w:tcPr>
          <w:p w14:paraId="022A12C2">
            <w:pPr>
              <w:rPr>
                <w:rFonts w:ascii="Arial"/>
                <w:sz w:val="21"/>
              </w:rPr>
            </w:pPr>
          </w:p>
        </w:tc>
        <w:tc>
          <w:tcPr>
            <w:tcW w:w="624" w:type="dxa"/>
            <w:vAlign w:val="top"/>
          </w:tcPr>
          <w:p w14:paraId="696238FA">
            <w:pPr>
              <w:rPr>
                <w:rFonts w:ascii="Arial"/>
                <w:sz w:val="21"/>
              </w:rPr>
            </w:pPr>
          </w:p>
        </w:tc>
      </w:tr>
      <w:tr w14:paraId="32C52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1C2C44F">
            <w:pPr>
              <w:pStyle w:val="6"/>
              <w:spacing w:before="148" w:line="242" w:lineRule="auto"/>
              <w:ind w:left="145"/>
            </w:pPr>
            <w:r>
              <w:rPr>
                <w:spacing w:val="-5"/>
              </w:rPr>
              <w:t>208</w:t>
            </w:r>
          </w:p>
        </w:tc>
        <w:tc>
          <w:tcPr>
            <w:tcW w:w="567" w:type="dxa"/>
            <w:vAlign w:val="top"/>
          </w:tcPr>
          <w:p w14:paraId="7EE0C7D0">
            <w:pPr>
              <w:pStyle w:val="6"/>
              <w:spacing w:before="148" w:line="242" w:lineRule="auto"/>
              <w:ind w:left="202"/>
            </w:pPr>
            <w:r>
              <w:rPr>
                <w:spacing w:val="-7"/>
              </w:rPr>
              <w:t>26</w:t>
            </w:r>
          </w:p>
        </w:tc>
        <w:tc>
          <w:tcPr>
            <w:tcW w:w="567" w:type="dxa"/>
            <w:vAlign w:val="top"/>
          </w:tcPr>
          <w:p w14:paraId="05FC8677">
            <w:pPr>
              <w:pStyle w:val="6"/>
              <w:spacing w:before="148" w:line="242" w:lineRule="auto"/>
              <w:ind w:left="207"/>
            </w:pPr>
            <w:r>
              <w:rPr>
                <w:spacing w:val="-10"/>
              </w:rPr>
              <w:t>02</w:t>
            </w:r>
          </w:p>
        </w:tc>
        <w:tc>
          <w:tcPr>
            <w:tcW w:w="2320" w:type="dxa"/>
            <w:vAlign w:val="top"/>
          </w:tcPr>
          <w:p w14:paraId="3F897DFB">
            <w:pPr>
              <w:pStyle w:val="6"/>
              <w:spacing w:before="32" w:line="220" w:lineRule="auto"/>
              <w:ind w:left="107" w:right="232" w:firstLine="4"/>
            </w:pPr>
            <w:r>
              <w:rPr>
                <w:spacing w:val="-1"/>
              </w:rPr>
              <w:t>财政对城乡居民基本养老</w:t>
            </w:r>
            <w:r>
              <w:t xml:space="preserve"> </w:t>
            </w:r>
            <w:r>
              <w:rPr>
                <w:spacing w:val="-1"/>
              </w:rPr>
              <w:t>保险基金的补助</w:t>
            </w:r>
          </w:p>
        </w:tc>
        <w:tc>
          <w:tcPr>
            <w:tcW w:w="2169" w:type="dxa"/>
            <w:vAlign w:val="top"/>
          </w:tcPr>
          <w:p w14:paraId="2CA181FF">
            <w:pPr>
              <w:pStyle w:val="6"/>
              <w:spacing w:before="32" w:line="220" w:lineRule="auto"/>
              <w:ind w:left="112" w:right="260" w:firstLine="19"/>
            </w:pPr>
            <w:r>
              <w:rPr>
                <w:spacing w:val="-3"/>
              </w:rPr>
              <w:t>中央财政城乡居民基本</w:t>
            </w:r>
            <w:r>
              <w:t xml:space="preserve"> </w:t>
            </w:r>
            <w:r>
              <w:rPr>
                <w:spacing w:val="-2"/>
              </w:rPr>
              <w:t>养老保险补助资金</w:t>
            </w:r>
          </w:p>
        </w:tc>
        <w:tc>
          <w:tcPr>
            <w:tcW w:w="949" w:type="dxa"/>
            <w:vAlign w:val="top"/>
          </w:tcPr>
          <w:p w14:paraId="47414CB0">
            <w:pPr>
              <w:pStyle w:val="6"/>
              <w:spacing w:before="147"/>
              <w:ind w:left="257"/>
            </w:pPr>
            <w:r>
              <w:rPr>
                <w:spacing w:val="-3"/>
              </w:rPr>
              <w:t>1101.00</w:t>
            </w:r>
          </w:p>
        </w:tc>
        <w:tc>
          <w:tcPr>
            <w:tcW w:w="720" w:type="dxa"/>
            <w:vAlign w:val="top"/>
          </w:tcPr>
          <w:p w14:paraId="5F39F15E">
            <w:pPr>
              <w:rPr>
                <w:rFonts w:ascii="Arial"/>
                <w:sz w:val="21"/>
              </w:rPr>
            </w:pPr>
          </w:p>
        </w:tc>
        <w:tc>
          <w:tcPr>
            <w:tcW w:w="819" w:type="dxa"/>
            <w:vAlign w:val="top"/>
          </w:tcPr>
          <w:p w14:paraId="5C66C158">
            <w:pPr>
              <w:rPr>
                <w:rFonts w:ascii="Arial"/>
                <w:sz w:val="21"/>
              </w:rPr>
            </w:pPr>
          </w:p>
        </w:tc>
        <w:tc>
          <w:tcPr>
            <w:tcW w:w="670" w:type="dxa"/>
            <w:vAlign w:val="top"/>
          </w:tcPr>
          <w:p w14:paraId="40048CC9">
            <w:pPr>
              <w:pStyle w:val="6"/>
              <w:spacing w:before="32" w:line="239" w:lineRule="auto"/>
              <w:ind w:left="130"/>
            </w:pPr>
            <w:r>
              <w:rPr>
                <w:spacing w:val="-4"/>
              </w:rPr>
              <w:t>1101.</w:t>
            </w:r>
          </w:p>
          <w:p w14:paraId="4876ED6F">
            <w:pPr>
              <w:pStyle w:val="6"/>
              <w:spacing w:line="200" w:lineRule="auto"/>
              <w:ind w:left="400"/>
            </w:pPr>
            <w:r>
              <w:rPr>
                <w:spacing w:val="-10"/>
              </w:rPr>
              <w:t>00</w:t>
            </w:r>
          </w:p>
        </w:tc>
        <w:tc>
          <w:tcPr>
            <w:tcW w:w="710" w:type="dxa"/>
            <w:vAlign w:val="top"/>
          </w:tcPr>
          <w:p w14:paraId="26CE1027">
            <w:pPr>
              <w:rPr>
                <w:rFonts w:ascii="Arial"/>
                <w:sz w:val="21"/>
              </w:rPr>
            </w:pPr>
          </w:p>
        </w:tc>
        <w:tc>
          <w:tcPr>
            <w:tcW w:w="700" w:type="dxa"/>
            <w:vAlign w:val="top"/>
          </w:tcPr>
          <w:p w14:paraId="39133B28">
            <w:pPr>
              <w:rPr>
                <w:rFonts w:ascii="Arial"/>
                <w:sz w:val="21"/>
              </w:rPr>
            </w:pPr>
          </w:p>
        </w:tc>
        <w:tc>
          <w:tcPr>
            <w:tcW w:w="710" w:type="dxa"/>
            <w:vAlign w:val="top"/>
          </w:tcPr>
          <w:p w14:paraId="0025D859">
            <w:pPr>
              <w:rPr>
                <w:rFonts w:ascii="Arial"/>
                <w:sz w:val="21"/>
              </w:rPr>
            </w:pPr>
          </w:p>
        </w:tc>
        <w:tc>
          <w:tcPr>
            <w:tcW w:w="790" w:type="dxa"/>
            <w:vAlign w:val="top"/>
          </w:tcPr>
          <w:p w14:paraId="6BA466EC">
            <w:pPr>
              <w:rPr>
                <w:rFonts w:ascii="Arial"/>
                <w:sz w:val="21"/>
              </w:rPr>
            </w:pPr>
          </w:p>
        </w:tc>
        <w:tc>
          <w:tcPr>
            <w:tcW w:w="640" w:type="dxa"/>
            <w:vAlign w:val="top"/>
          </w:tcPr>
          <w:p w14:paraId="273DCD63">
            <w:pPr>
              <w:rPr>
                <w:rFonts w:ascii="Arial"/>
                <w:sz w:val="21"/>
              </w:rPr>
            </w:pPr>
          </w:p>
        </w:tc>
        <w:tc>
          <w:tcPr>
            <w:tcW w:w="700" w:type="dxa"/>
            <w:vAlign w:val="top"/>
          </w:tcPr>
          <w:p w14:paraId="645C88E4">
            <w:pPr>
              <w:rPr>
                <w:rFonts w:ascii="Arial"/>
                <w:sz w:val="21"/>
              </w:rPr>
            </w:pPr>
          </w:p>
        </w:tc>
        <w:tc>
          <w:tcPr>
            <w:tcW w:w="624" w:type="dxa"/>
            <w:vAlign w:val="top"/>
          </w:tcPr>
          <w:p w14:paraId="7FF22B18">
            <w:pPr>
              <w:rPr>
                <w:rFonts w:ascii="Arial"/>
                <w:sz w:val="21"/>
              </w:rPr>
            </w:pPr>
          </w:p>
        </w:tc>
      </w:tr>
      <w:tr w14:paraId="67CEFB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8690966">
            <w:pPr>
              <w:pStyle w:val="6"/>
              <w:spacing w:before="149" w:line="242" w:lineRule="auto"/>
              <w:ind w:left="145"/>
            </w:pPr>
            <w:r>
              <w:rPr>
                <w:spacing w:val="-5"/>
              </w:rPr>
              <w:t>208</w:t>
            </w:r>
          </w:p>
        </w:tc>
        <w:tc>
          <w:tcPr>
            <w:tcW w:w="567" w:type="dxa"/>
            <w:vAlign w:val="top"/>
          </w:tcPr>
          <w:p w14:paraId="1C6F8016">
            <w:pPr>
              <w:pStyle w:val="6"/>
              <w:spacing w:before="149" w:line="242" w:lineRule="auto"/>
              <w:ind w:left="202"/>
            </w:pPr>
            <w:r>
              <w:rPr>
                <w:spacing w:val="-7"/>
              </w:rPr>
              <w:t>26</w:t>
            </w:r>
          </w:p>
        </w:tc>
        <w:tc>
          <w:tcPr>
            <w:tcW w:w="567" w:type="dxa"/>
            <w:vAlign w:val="top"/>
          </w:tcPr>
          <w:p w14:paraId="3B18473C">
            <w:pPr>
              <w:pStyle w:val="6"/>
              <w:spacing w:before="149" w:line="242" w:lineRule="auto"/>
              <w:ind w:left="207"/>
            </w:pPr>
            <w:r>
              <w:rPr>
                <w:spacing w:val="-10"/>
              </w:rPr>
              <w:t>02</w:t>
            </w:r>
          </w:p>
        </w:tc>
        <w:tc>
          <w:tcPr>
            <w:tcW w:w="2320" w:type="dxa"/>
            <w:vAlign w:val="top"/>
          </w:tcPr>
          <w:p w14:paraId="4BCC1A3E">
            <w:pPr>
              <w:pStyle w:val="6"/>
              <w:spacing w:before="34" w:line="219" w:lineRule="auto"/>
              <w:ind w:left="107" w:right="232" w:firstLine="4"/>
            </w:pPr>
            <w:r>
              <w:rPr>
                <w:spacing w:val="-1"/>
              </w:rPr>
              <w:t>财政对城乡居民基本养老</w:t>
            </w:r>
            <w:r>
              <w:t xml:space="preserve"> </w:t>
            </w:r>
            <w:r>
              <w:rPr>
                <w:spacing w:val="-1"/>
              </w:rPr>
              <w:t>保险基金的补助</w:t>
            </w:r>
          </w:p>
        </w:tc>
        <w:tc>
          <w:tcPr>
            <w:tcW w:w="2169" w:type="dxa"/>
            <w:vAlign w:val="top"/>
          </w:tcPr>
          <w:p w14:paraId="5DC6EC1E">
            <w:pPr>
              <w:pStyle w:val="6"/>
              <w:spacing w:before="34" w:line="219" w:lineRule="auto"/>
              <w:ind w:left="110" w:right="260" w:firstLine="32"/>
            </w:pPr>
            <w:r>
              <w:rPr>
                <w:spacing w:val="-4"/>
              </w:rPr>
              <w:t>自治区财政城乡居民基</w:t>
            </w:r>
            <w:r>
              <w:t xml:space="preserve"> </w:t>
            </w:r>
            <w:r>
              <w:rPr>
                <w:spacing w:val="-1"/>
              </w:rPr>
              <w:t>本养老保险补助资金</w:t>
            </w:r>
          </w:p>
        </w:tc>
        <w:tc>
          <w:tcPr>
            <w:tcW w:w="949" w:type="dxa"/>
            <w:vAlign w:val="top"/>
          </w:tcPr>
          <w:p w14:paraId="32556614">
            <w:pPr>
              <w:pStyle w:val="6"/>
              <w:spacing w:before="148"/>
              <w:ind w:left="348"/>
            </w:pPr>
            <w:r>
              <w:rPr>
                <w:spacing w:val="-4"/>
              </w:rPr>
              <w:t>347.00</w:t>
            </w:r>
          </w:p>
        </w:tc>
        <w:tc>
          <w:tcPr>
            <w:tcW w:w="720" w:type="dxa"/>
            <w:vAlign w:val="top"/>
          </w:tcPr>
          <w:p w14:paraId="2C3EF5C1">
            <w:pPr>
              <w:rPr>
                <w:rFonts w:ascii="Arial"/>
                <w:sz w:val="21"/>
              </w:rPr>
            </w:pPr>
          </w:p>
        </w:tc>
        <w:tc>
          <w:tcPr>
            <w:tcW w:w="819" w:type="dxa"/>
            <w:vAlign w:val="top"/>
          </w:tcPr>
          <w:p w14:paraId="06FCA714">
            <w:pPr>
              <w:rPr>
                <w:rFonts w:ascii="Arial"/>
                <w:sz w:val="21"/>
              </w:rPr>
            </w:pPr>
          </w:p>
        </w:tc>
        <w:tc>
          <w:tcPr>
            <w:tcW w:w="670" w:type="dxa"/>
            <w:vAlign w:val="top"/>
          </w:tcPr>
          <w:p w14:paraId="5504BAEA">
            <w:pPr>
              <w:pStyle w:val="6"/>
              <w:spacing w:before="33" w:line="239" w:lineRule="auto"/>
              <w:ind w:left="133"/>
            </w:pPr>
            <w:r>
              <w:rPr>
                <w:spacing w:val="-4"/>
              </w:rPr>
              <w:t>347.0</w:t>
            </w:r>
          </w:p>
          <w:p w14:paraId="23195FE1">
            <w:pPr>
              <w:pStyle w:val="6"/>
              <w:spacing w:line="200" w:lineRule="auto"/>
              <w:ind w:left="492"/>
            </w:pPr>
            <w:r>
              <w:t>0</w:t>
            </w:r>
          </w:p>
        </w:tc>
        <w:tc>
          <w:tcPr>
            <w:tcW w:w="710" w:type="dxa"/>
            <w:vAlign w:val="top"/>
          </w:tcPr>
          <w:p w14:paraId="63D02BC7">
            <w:pPr>
              <w:rPr>
                <w:rFonts w:ascii="Arial"/>
                <w:sz w:val="21"/>
              </w:rPr>
            </w:pPr>
          </w:p>
        </w:tc>
        <w:tc>
          <w:tcPr>
            <w:tcW w:w="700" w:type="dxa"/>
            <w:vAlign w:val="top"/>
          </w:tcPr>
          <w:p w14:paraId="35198752">
            <w:pPr>
              <w:rPr>
                <w:rFonts w:ascii="Arial"/>
                <w:sz w:val="21"/>
              </w:rPr>
            </w:pPr>
          </w:p>
        </w:tc>
        <w:tc>
          <w:tcPr>
            <w:tcW w:w="710" w:type="dxa"/>
            <w:vAlign w:val="top"/>
          </w:tcPr>
          <w:p w14:paraId="39F30ADF">
            <w:pPr>
              <w:rPr>
                <w:rFonts w:ascii="Arial"/>
                <w:sz w:val="21"/>
              </w:rPr>
            </w:pPr>
          </w:p>
        </w:tc>
        <w:tc>
          <w:tcPr>
            <w:tcW w:w="790" w:type="dxa"/>
            <w:vAlign w:val="top"/>
          </w:tcPr>
          <w:p w14:paraId="05FBE8A4">
            <w:pPr>
              <w:rPr>
                <w:rFonts w:ascii="Arial"/>
                <w:sz w:val="21"/>
              </w:rPr>
            </w:pPr>
          </w:p>
        </w:tc>
        <w:tc>
          <w:tcPr>
            <w:tcW w:w="640" w:type="dxa"/>
            <w:vAlign w:val="top"/>
          </w:tcPr>
          <w:p w14:paraId="227308CE">
            <w:pPr>
              <w:rPr>
                <w:rFonts w:ascii="Arial"/>
                <w:sz w:val="21"/>
              </w:rPr>
            </w:pPr>
          </w:p>
        </w:tc>
        <w:tc>
          <w:tcPr>
            <w:tcW w:w="700" w:type="dxa"/>
            <w:vAlign w:val="top"/>
          </w:tcPr>
          <w:p w14:paraId="24EA51C7">
            <w:pPr>
              <w:rPr>
                <w:rFonts w:ascii="Arial"/>
                <w:sz w:val="21"/>
              </w:rPr>
            </w:pPr>
          </w:p>
        </w:tc>
        <w:tc>
          <w:tcPr>
            <w:tcW w:w="624" w:type="dxa"/>
            <w:vAlign w:val="top"/>
          </w:tcPr>
          <w:p w14:paraId="2BA848FD">
            <w:pPr>
              <w:rPr>
                <w:rFonts w:ascii="Arial"/>
                <w:sz w:val="21"/>
              </w:rPr>
            </w:pPr>
          </w:p>
        </w:tc>
      </w:tr>
      <w:tr w14:paraId="26DD2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206962C">
            <w:pPr>
              <w:pStyle w:val="6"/>
              <w:spacing w:before="32" w:line="202" w:lineRule="auto"/>
              <w:ind w:left="145"/>
            </w:pPr>
            <w:r>
              <w:rPr>
                <w:b/>
                <w:bCs/>
                <w:spacing w:val="-6"/>
              </w:rPr>
              <w:t>213</w:t>
            </w:r>
          </w:p>
        </w:tc>
        <w:tc>
          <w:tcPr>
            <w:tcW w:w="567" w:type="dxa"/>
            <w:vAlign w:val="top"/>
          </w:tcPr>
          <w:p w14:paraId="3DE3A7FC">
            <w:pPr>
              <w:spacing w:line="228" w:lineRule="exact"/>
              <w:rPr>
                <w:rFonts w:ascii="Arial"/>
                <w:sz w:val="19"/>
              </w:rPr>
            </w:pPr>
          </w:p>
        </w:tc>
        <w:tc>
          <w:tcPr>
            <w:tcW w:w="567" w:type="dxa"/>
            <w:vAlign w:val="top"/>
          </w:tcPr>
          <w:p w14:paraId="3759870F">
            <w:pPr>
              <w:spacing w:line="228" w:lineRule="exact"/>
              <w:rPr>
                <w:rFonts w:ascii="Arial"/>
                <w:sz w:val="19"/>
              </w:rPr>
            </w:pPr>
          </w:p>
        </w:tc>
        <w:tc>
          <w:tcPr>
            <w:tcW w:w="2320" w:type="dxa"/>
            <w:vAlign w:val="top"/>
          </w:tcPr>
          <w:p w14:paraId="298C15BE">
            <w:pPr>
              <w:pStyle w:val="6"/>
              <w:spacing w:before="32" w:line="202" w:lineRule="auto"/>
              <w:ind w:left="111"/>
            </w:pPr>
            <w:r>
              <w:rPr>
                <w:b/>
                <w:bCs/>
                <w:spacing w:val="-4"/>
              </w:rPr>
              <w:t>农林水支出</w:t>
            </w:r>
          </w:p>
        </w:tc>
        <w:tc>
          <w:tcPr>
            <w:tcW w:w="2169" w:type="dxa"/>
            <w:vAlign w:val="top"/>
          </w:tcPr>
          <w:p w14:paraId="7B37D13D">
            <w:pPr>
              <w:spacing w:line="228" w:lineRule="exact"/>
              <w:rPr>
                <w:rFonts w:ascii="Arial"/>
                <w:sz w:val="19"/>
              </w:rPr>
            </w:pPr>
          </w:p>
        </w:tc>
        <w:tc>
          <w:tcPr>
            <w:tcW w:w="949" w:type="dxa"/>
            <w:vAlign w:val="top"/>
          </w:tcPr>
          <w:p w14:paraId="06221A87">
            <w:pPr>
              <w:pStyle w:val="6"/>
              <w:spacing w:before="32" w:line="202" w:lineRule="auto"/>
              <w:ind w:left="521"/>
            </w:pPr>
            <w:r>
              <w:rPr>
                <w:b/>
                <w:bCs/>
                <w:spacing w:val="-5"/>
              </w:rPr>
              <w:t>2.00</w:t>
            </w:r>
          </w:p>
        </w:tc>
        <w:tc>
          <w:tcPr>
            <w:tcW w:w="720" w:type="dxa"/>
            <w:vAlign w:val="top"/>
          </w:tcPr>
          <w:p w14:paraId="79C2DACF">
            <w:pPr>
              <w:spacing w:line="228" w:lineRule="exact"/>
              <w:rPr>
                <w:rFonts w:ascii="Arial"/>
                <w:sz w:val="19"/>
              </w:rPr>
            </w:pPr>
          </w:p>
        </w:tc>
        <w:tc>
          <w:tcPr>
            <w:tcW w:w="819" w:type="dxa"/>
            <w:vAlign w:val="top"/>
          </w:tcPr>
          <w:p w14:paraId="50CA7C6C">
            <w:pPr>
              <w:spacing w:line="228" w:lineRule="exact"/>
              <w:rPr>
                <w:rFonts w:ascii="Arial"/>
                <w:sz w:val="19"/>
              </w:rPr>
            </w:pPr>
          </w:p>
        </w:tc>
        <w:tc>
          <w:tcPr>
            <w:tcW w:w="670" w:type="dxa"/>
            <w:vAlign w:val="top"/>
          </w:tcPr>
          <w:p w14:paraId="78048027">
            <w:pPr>
              <w:spacing w:line="228" w:lineRule="exact"/>
              <w:rPr>
                <w:rFonts w:ascii="Arial"/>
                <w:sz w:val="19"/>
              </w:rPr>
            </w:pPr>
          </w:p>
        </w:tc>
        <w:tc>
          <w:tcPr>
            <w:tcW w:w="710" w:type="dxa"/>
            <w:vAlign w:val="top"/>
          </w:tcPr>
          <w:p w14:paraId="72646A3E">
            <w:pPr>
              <w:spacing w:line="228" w:lineRule="exact"/>
              <w:rPr>
                <w:rFonts w:ascii="Arial"/>
                <w:sz w:val="19"/>
              </w:rPr>
            </w:pPr>
          </w:p>
        </w:tc>
        <w:tc>
          <w:tcPr>
            <w:tcW w:w="700" w:type="dxa"/>
            <w:vAlign w:val="top"/>
          </w:tcPr>
          <w:p w14:paraId="3FB65E1F">
            <w:pPr>
              <w:spacing w:line="228" w:lineRule="exact"/>
              <w:rPr>
                <w:rFonts w:ascii="Arial"/>
                <w:sz w:val="19"/>
              </w:rPr>
            </w:pPr>
          </w:p>
        </w:tc>
        <w:tc>
          <w:tcPr>
            <w:tcW w:w="710" w:type="dxa"/>
            <w:vAlign w:val="top"/>
          </w:tcPr>
          <w:p w14:paraId="6861F4A0">
            <w:pPr>
              <w:spacing w:line="228" w:lineRule="exact"/>
              <w:rPr>
                <w:rFonts w:ascii="Arial"/>
                <w:sz w:val="19"/>
              </w:rPr>
            </w:pPr>
          </w:p>
        </w:tc>
        <w:tc>
          <w:tcPr>
            <w:tcW w:w="790" w:type="dxa"/>
            <w:vAlign w:val="top"/>
          </w:tcPr>
          <w:p w14:paraId="6CC90170">
            <w:pPr>
              <w:spacing w:line="228" w:lineRule="exact"/>
              <w:rPr>
                <w:rFonts w:ascii="Arial"/>
                <w:sz w:val="19"/>
              </w:rPr>
            </w:pPr>
          </w:p>
        </w:tc>
        <w:tc>
          <w:tcPr>
            <w:tcW w:w="640" w:type="dxa"/>
            <w:vAlign w:val="top"/>
          </w:tcPr>
          <w:p w14:paraId="27287889">
            <w:pPr>
              <w:pStyle w:val="6"/>
              <w:spacing w:before="32" w:line="202" w:lineRule="auto"/>
              <w:ind w:left="184"/>
            </w:pPr>
            <w:r>
              <w:rPr>
                <w:b/>
                <w:bCs/>
                <w:spacing w:val="-5"/>
              </w:rPr>
              <w:t>2.00</w:t>
            </w:r>
          </w:p>
        </w:tc>
        <w:tc>
          <w:tcPr>
            <w:tcW w:w="700" w:type="dxa"/>
            <w:vAlign w:val="top"/>
          </w:tcPr>
          <w:p w14:paraId="128C8CBA">
            <w:pPr>
              <w:spacing w:line="228" w:lineRule="exact"/>
              <w:rPr>
                <w:rFonts w:ascii="Arial"/>
                <w:sz w:val="19"/>
              </w:rPr>
            </w:pPr>
          </w:p>
        </w:tc>
        <w:tc>
          <w:tcPr>
            <w:tcW w:w="624" w:type="dxa"/>
            <w:vAlign w:val="top"/>
          </w:tcPr>
          <w:p w14:paraId="42F16D1B">
            <w:pPr>
              <w:spacing w:line="228" w:lineRule="exact"/>
              <w:rPr>
                <w:rFonts w:ascii="Arial"/>
                <w:sz w:val="19"/>
              </w:rPr>
            </w:pPr>
          </w:p>
        </w:tc>
      </w:tr>
      <w:tr w14:paraId="4D2C8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 w:hRule="atLeast"/>
        </w:trPr>
        <w:tc>
          <w:tcPr>
            <w:tcW w:w="538" w:type="dxa"/>
            <w:vAlign w:val="top"/>
          </w:tcPr>
          <w:p w14:paraId="5670F7C6">
            <w:pPr>
              <w:pStyle w:val="6"/>
              <w:spacing w:before="33" w:line="202" w:lineRule="auto"/>
              <w:ind w:left="145"/>
            </w:pPr>
            <w:r>
              <w:rPr>
                <w:b/>
                <w:bCs/>
                <w:spacing w:val="-6"/>
              </w:rPr>
              <w:t>213</w:t>
            </w:r>
          </w:p>
        </w:tc>
        <w:tc>
          <w:tcPr>
            <w:tcW w:w="567" w:type="dxa"/>
            <w:vAlign w:val="top"/>
          </w:tcPr>
          <w:p w14:paraId="7268F13F">
            <w:pPr>
              <w:pStyle w:val="6"/>
              <w:spacing w:before="33" w:line="202" w:lineRule="auto"/>
              <w:ind w:left="207"/>
            </w:pPr>
            <w:r>
              <w:rPr>
                <w:b/>
                <w:bCs/>
                <w:spacing w:val="-12"/>
              </w:rPr>
              <w:t>08</w:t>
            </w:r>
          </w:p>
        </w:tc>
        <w:tc>
          <w:tcPr>
            <w:tcW w:w="567" w:type="dxa"/>
            <w:vAlign w:val="top"/>
          </w:tcPr>
          <w:p w14:paraId="0D1D1C5A">
            <w:pPr>
              <w:spacing w:line="230" w:lineRule="exact"/>
              <w:rPr>
                <w:rFonts w:ascii="Arial"/>
                <w:sz w:val="20"/>
              </w:rPr>
            </w:pPr>
          </w:p>
        </w:tc>
        <w:tc>
          <w:tcPr>
            <w:tcW w:w="2320" w:type="dxa"/>
            <w:vAlign w:val="top"/>
          </w:tcPr>
          <w:p w14:paraId="7D05DAB4">
            <w:pPr>
              <w:pStyle w:val="6"/>
              <w:spacing w:before="33" w:line="202" w:lineRule="auto"/>
              <w:ind w:left="117"/>
            </w:pPr>
            <w:r>
              <w:rPr>
                <w:b/>
                <w:bCs/>
                <w:spacing w:val="-4"/>
              </w:rPr>
              <w:t>普惠金融发展支出</w:t>
            </w:r>
          </w:p>
        </w:tc>
        <w:tc>
          <w:tcPr>
            <w:tcW w:w="2169" w:type="dxa"/>
            <w:vAlign w:val="top"/>
          </w:tcPr>
          <w:p w14:paraId="7CC4E34B">
            <w:pPr>
              <w:spacing w:line="230" w:lineRule="exact"/>
              <w:rPr>
                <w:rFonts w:ascii="Arial"/>
                <w:sz w:val="20"/>
              </w:rPr>
            </w:pPr>
          </w:p>
        </w:tc>
        <w:tc>
          <w:tcPr>
            <w:tcW w:w="949" w:type="dxa"/>
            <w:vAlign w:val="top"/>
          </w:tcPr>
          <w:p w14:paraId="0B7C177A">
            <w:pPr>
              <w:pStyle w:val="6"/>
              <w:spacing w:before="33" w:line="202" w:lineRule="auto"/>
              <w:ind w:left="521"/>
            </w:pPr>
            <w:r>
              <w:rPr>
                <w:b/>
                <w:bCs/>
                <w:spacing w:val="-5"/>
              </w:rPr>
              <w:t>2.00</w:t>
            </w:r>
          </w:p>
        </w:tc>
        <w:tc>
          <w:tcPr>
            <w:tcW w:w="720" w:type="dxa"/>
            <w:vAlign w:val="top"/>
          </w:tcPr>
          <w:p w14:paraId="13A0C772">
            <w:pPr>
              <w:spacing w:line="230" w:lineRule="exact"/>
              <w:rPr>
                <w:rFonts w:ascii="Arial"/>
                <w:sz w:val="20"/>
              </w:rPr>
            </w:pPr>
          </w:p>
        </w:tc>
        <w:tc>
          <w:tcPr>
            <w:tcW w:w="819" w:type="dxa"/>
            <w:vAlign w:val="top"/>
          </w:tcPr>
          <w:p w14:paraId="11A55EB3">
            <w:pPr>
              <w:spacing w:line="230" w:lineRule="exact"/>
              <w:rPr>
                <w:rFonts w:ascii="Arial"/>
                <w:sz w:val="20"/>
              </w:rPr>
            </w:pPr>
          </w:p>
        </w:tc>
        <w:tc>
          <w:tcPr>
            <w:tcW w:w="670" w:type="dxa"/>
            <w:vAlign w:val="top"/>
          </w:tcPr>
          <w:p w14:paraId="45EAA069">
            <w:pPr>
              <w:spacing w:line="230" w:lineRule="exact"/>
              <w:rPr>
                <w:rFonts w:ascii="Arial"/>
                <w:sz w:val="20"/>
              </w:rPr>
            </w:pPr>
          </w:p>
        </w:tc>
        <w:tc>
          <w:tcPr>
            <w:tcW w:w="710" w:type="dxa"/>
            <w:vAlign w:val="top"/>
          </w:tcPr>
          <w:p w14:paraId="48416681">
            <w:pPr>
              <w:spacing w:line="230" w:lineRule="exact"/>
              <w:rPr>
                <w:rFonts w:ascii="Arial"/>
                <w:sz w:val="20"/>
              </w:rPr>
            </w:pPr>
          </w:p>
        </w:tc>
        <w:tc>
          <w:tcPr>
            <w:tcW w:w="700" w:type="dxa"/>
            <w:vAlign w:val="top"/>
          </w:tcPr>
          <w:p w14:paraId="42DA32E4">
            <w:pPr>
              <w:spacing w:line="230" w:lineRule="exact"/>
              <w:rPr>
                <w:rFonts w:ascii="Arial"/>
                <w:sz w:val="20"/>
              </w:rPr>
            </w:pPr>
          </w:p>
        </w:tc>
        <w:tc>
          <w:tcPr>
            <w:tcW w:w="710" w:type="dxa"/>
            <w:vAlign w:val="top"/>
          </w:tcPr>
          <w:p w14:paraId="6D447431">
            <w:pPr>
              <w:spacing w:line="230" w:lineRule="exact"/>
              <w:rPr>
                <w:rFonts w:ascii="Arial"/>
                <w:sz w:val="20"/>
              </w:rPr>
            </w:pPr>
          </w:p>
        </w:tc>
        <w:tc>
          <w:tcPr>
            <w:tcW w:w="790" w:type="dxa"/>
            <w:vAlign w:val="top"/>
          </w:tcPr>
          <w:p w14:paraId="662209C2">
            <w:pPr>
              <w:spacing w:line="230" w:lineRule="exact"/>
              <w:rPr>
                <w:rFonts w:ascii="Arial"/>
                <w:sz w:val="20"/>
              </w:rPr>
            </w:pPr>
          </w:p>
        </w:tc>
        <w:tc>
          <w:tcPr>
            <w:tcW w:w="640" w:type="dxa"/>
            <w:vAlign w:val="top"/>
          </w:tcPr>
          <w:p w14:paraId="616DBD5D">
            <w:pPr>
              <w:pStyle w:val="6"/>
              <w:spacing w:before="33" w:line="202" w:lineRule="auto"/>
              <w:ind w:left="184"/>
            </w:pPr>
            <w:r>
              <w:rPr>
                <w:b/>
                <w:bCs/>
                <w:spacing w:val="-5"/>
              </w:rPr>
              <w:t>2.00</w:t>
            </w:r>
          </w:p>
        </w:tc>
        <w:tc>
          <w:tcPr>
            <w:tcW w:w="700" w:type="dxa"/>
            <w:vAlign w:val="top"/>
          </w:tcPr>
          <w:p w14:paraId="548783DE">
            <w:pPr>
              <w:spacing w:line="230" w:lineRule="exact"/>
              <w:rPr>
                <w:rFonts w:ascii="Arial"/>
                <w:sz w:val="20"/>
              </w:rPr>
            </w:pPr>
          </w:p>
        </w:tc>
        <w:tc>
          <w:tcPr>
            <w:tcW w:w="624" w:type="dxa"/>
            <w:vAlign w:val="top"/>
          </w:tcPr>
          <w:p w14:paraId="4436771C">
            <w:pPr>
              <w:spacing w:line="230" w:lineRule="exact"/>
              <w:rPr>
                <w:rFonts w:ascii="Arial"/>
                <w:sz w:val="20"/>
              </w:rPr>
            </w:pPr>
          </w:p>
        </w:tc>
      </w:tr>
    </w:tbl>
    <w:p w14:paraId="19D8757C">
      <w:pPr>
        <w:spacing w:line="90" w:lineRule="exact"/>
        <w:rPr>
          <w:rFonts w:ascii="Arial"/>
          <w:sz w:val="7"/>
        </w:rPr>
      </w:pPr>
    </w:p>
    <w:p w14:paraId="60120F7F">
      <w:pPr>
        <w:spacing w:line="90" w:lineRule="exact"/>
        <w:rPr>
          <w:rFonts w:ascii="Arial" w:hAnsi="Arial" w:eastAsia="Arial" w:cs="Arial"/>
          <w:sz w:val="7"/>
          <w:szCs w:val="7"/>
        </w:rPr>
        <w:sectPr>
          <w:footerReference r:id="rId24" w:type="default"/>
          <w:pgSz w:w="16839" w:h="11906"/>
          <w:pgMar w:top="1012" w:right="824" w:bottom="1521" w:left="1815" w:header="0" w:footer="1156" w:gutter="0"/>
          <w:cols w:space="720" w:num="1"/>
        </w:sectPr>
      </w:pPr>
    </w:p>
    <w:p w14:paraId="08109D42">
      <w:pPr>
        <w:spacing w:before="47"/>
      </w:pPr>
    </w:p>
    <w:p w14:paraId="609A5773">
      <w:pPr>
        <w:spacing w:before="46"/>
      </w:pP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7F19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4A559BEF">
            <w:pPr>
              <w:pStyle w:val="6"/>
              <w:spacing w:before="261"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51A4C11">
            <w:pPr>
              <w:spacing w:line="310" w:lineRule="auto"/>
              <w:rPr>
                <w:rFonts w:ascii="Arial"/>
                <w:sz w:val="21"/>
              </w:rPr>
            </w:pPr>
          </w:p>
          <w:p w14:paraId="5DB1F228">
            <w:pPr>
              <w:spacing w:line="310" w:lineRule="auto"/>
              <w:rPr>
                <w:rFonts w:ascii="Arial"/>
                <w:sz w:val="21"/>
              </w:rPr>
            </w:pPr>
          </w:p>
          <w:p w14:paraId="7F198028">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12AD4DA">
            <w:pPr>
              <w:spacing w:line="310" w:lineRule="auto"/>
              <w:rPr>
                <w:rFonts w:ascii="Arial"/>
                <w:sz w:val="21"/>
              </w:rPr>
            </w:pPr>
          </w:p>
          <w:p w14:paraId="19C3CB37">
            <w:pPr>
              <w:spacing w:line="310" w:lineRule="auto"/>
              <w:rPr>
                <w:rFonts w:ascii="Arial"/>
                <w:sz w:val="21"/>
              </w:rPr>
            </w:pPr>
          </w:p>
          <w:p w14:paraId="52D5A5F8">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37F2AA89">
            <w:pPr>
              <w:spacing w:line="244" w:lineRule="auto"/>
              <w:rPr>
                <w:rFonts w:ascii="Arial"/>
                <w:sz w:val="21"/>
              </w:rPr>
            </w:pPr>
          </w:p>
          <w:p w14:paraId="6F12B597">
            <w:pPr>
              <w:spacing w:line="244" w:lineRule="auto"/>
              <w:rPr>
                <w:rFonts w:ascii="Arial"/>
                <w:sz w:val="21"/>
              </w:rPr>
            </w:pPr>
          </w:p>
          <w:p w14:paraId="026FFE1B">
            <w:pPr>
              <w:pStyle w:val="6"/>
              <w:spacing w:before="62" w:line="222" w:lineRule="auto"/>
              <w:ind w:left="181"/>
              <w:rPr>
                <w:sz w:val="19"/>
                <w:szCs w:val="19"/>
              </w:rPr>
            </w:pPr>
            <w:r>
              <w:rPr>
                <w:b/>
                <w:bCs/>
                <w:spacing w:val="4"/>
                <w:sz w:val="19"/>
                <w:szCs w:val="19"/>
              </w:rPr>
              <w:t>项目支</w:t>
            </w:r>
          </w:p>
          <w:p w14:paraId="1ABD13C1">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331BB2AD">
            <w:pPr>
              <w:spacing w:line="360" w:lineRule="auto"/>
              <w:rPr>
                <w:rFonts w:ascii="Arial"/>
                <w:sz w:val="21"/>
              </w:rPr>
            </w:pPr>
          </w:p>
          <w:p w14:paraId="1C65C9B6">
            <w:pPr>
              <w:pStyle w:val="6"/>
              <w:spacing w:before="62" w:line="223" w:lineRule="auto"/>
              <w:ind w:left="171"/>
              <w:rPr>
                <w:sz w:val="19"/>
                <w:szCs w:val="19"/>
              </w:rPr>
            </w:pPr>
            <w:r>
              <w:rPr>
                <w:b/>
                <w:bCs/>
                <w:spacing w:val="2"/>
                <w:sz w:val="19"/>
                <w:szCs w:val="19"/>
              </w:rPr>
              <w:t>工资</w:t>
            </w:r>
          </w:p>
          <w:p w14:paraId="552F3FB1">
            <w:pPr>
              <w:pStyle w:val="6"/>
              <w:spacing w:before="30" w:line="224" w:lineRule="auto"/>
              <w:ind w:left="169"/>
              <w:rPr>
                <w:sz w:val="19"/>
                <w:szCs w:val="19"/>
              </w:rPr>
            </w:pPr>
            <w:r>
              <w:rPr>
                <w:b/>
                <w:bCs/>
                <w:spacing w:val="2"/>
                <w:sz w:val="19"/>
                <w:szCs w:val="19"/>
              </w:rPr>
              <w:t>福利</w:t>
            </w:r>
          </w:p>
          <w:p w14:paraId="0640A3CE">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8DD1E24">
            <w:pPr>
              <w:spacing w:line="360" w:lineRule="auto"/>
              <w:rPr>
                <w:rFonts w:ascii="Arial"/>
                <w:sz w:val="21"/>
              </w:rPr>
            </w:pPr>
          </w:p>
          <w:p w14:paraId="2B553BD4">
            <w:pPr>
              <w:pStyle w:val="6"/>
              <w:spacing w:before="62" w:line="224" w:lineRule="auto"/>
              <w:ind w:left="124"/>
              <w:rPr>
                <w:sz w:val="19"/>
                <w:szCs w:val="19"/>
              </w:rPr>
            </w:pPr>
            <w:r>
              <w:rPr>
                <w:b/>
                <w:bCs/>
                <w:spacing w:val="2"/>
                <w:sz w:val="19"/>
                <w:szCs w:val="19"/>
              </w:rPr>
              <w:t>商品和</w:t>
            </w:r>
          </w:p>
          <w:p w14:paraId="62E26B43">
            <w:pPr>
              <w:pStyle w:val="6"/>
              <w:spacing w:before="27" w:line="222" w:lineRule="auto"/>
              <w:ind w:left="118"/>
              <w:rPr>
                <w:sz w:val="19"/>
                <w:szCs w:val="19"/>
              </w:rPr>
            </w:pPr>
            <w:r>
              <w:rPr>
                <w:b/>
                <w:bCs/>
                <w:spacing w:val="4"/>
                <w:sz w:val="19"/>
                <w:szCs w:val="19"/>
              </w:rPr>
              <w:t>服务支</w:t>
            </w:r>
          </w:p>
          <w:p w14:paraId="6BC7915F">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A40B3DD">
            <w:pPr>
              <w:pStyle w:val="6"/>
              <w:spacing w:before="164" w:line="222" w:lineRule="auto"/>
              <w:ind w:left="145"/>
              <w:rPr>
                <w:sz w:val="19"/>
                <w:szCs w:val="19"/>
              </w:rPr>
            </w:pPr>
            <w:r>
              <w:rPr>
                <w:b/>
                <w:bCs/>
                <w:spacing w:val="2"/>
                <w:sz w:val="19"/>
                <w:szCs w:val="19"/>
              </w:rPr>
              <w:t>对个</w:t>
            </w:r>
          </w:p>
          <w:p w14:paraId="1241C2B4">
            <w:pPr>
              <w:pStyle w:val="6"/>
              <w:spacing w:before="31" w:line="224" w:lineRule="auto"/>
              <w:ind w:left="143"/>
              <w:rPr>
                <w:sz w:val="19"/>
                <w:szCs w:val="19"/>
              </w:rPr>
            </w:pPr>
            <w:r>
              <w:rPr>
                <w:b/>
                <w:bCs/>
                <w:spacing w:val="3"/>
                <w:sz w:val="19"/>
                <w:szCs w:val="19"/>
              </w:rPr>
              <w:t>人和</w:t>
            </w:r>
          </w:p>
          <w:p w14:paraId="727B7CA3">
            <w:pPr>
              <w:pStyle w:val="6"/>
              <w:spacing w:before="27" w:line="227" w:lineRule="auto"/>
              <w:ind w:left="146"/>
              <w:rPr>
                <w:sz w:val="19"/>
                <w:szCs w:val="19"/>
              </w:rPr>
            </w:pPr>
            <w:r>
              <w:rPr>
                <w:b/>
                <w:bCs/>
                <w:spacing w:val="2"/>
                <w:sz w:val="19"/>
                <w:szCs w:val="19"/>
              </w:rPr>
              <w:t>家庭</w:t>
            </w:r>
          </w:p>
          <w:p w14:paraId="1151CCA6">
            <w:pPr>
              <w:pStyle w:val="6"/>
              <w:spacing w:before="26"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6839A932">
            <w:pPr>
              <w:pStyle w:val="6"/>
              <w:spacing w:before="165" w:line="222" w:lineRule="auto"/>
              <w:ind w:left="159"/>
              <w:rPr>
                <w:sz w:val="19"/>
                <w:szCs w:val="19"/>
              </w:rPr>
            </w:pPr>
            <w:r>
              <w:rPr>
                <w:b/>
                <w:bCs/>
                <w:spacing w:val="6"/>
                <w:sz w:val="19"/>
                <w:szCs w:val="19"/>
              </w:rPr>
              <w:t>债务</w:t>
            </w:r>
          </w:p>
          <w:p w14:paraId="584082A2">
            <w:pPr>
              <w:pStyle w:val="6"/>
              <w:spacing w:before="30" w:line="226" w:lineRule="auto"/>
              <w:ind w:left="160"/>
              <w:rPr>
                <w:sz w:val="19"/>
                <w:szCs w:val="19"/>
              </w:rPr>
            </w:pPr>
            <w:r>
              <w:rPr>
                <w:b/>
                <w:bCs/>
                <w:spacing w:val="5"/>
                <w:sz w:val="19"/>
                <w:szCs w:val="19"/>
              </w:rPr>
              <w:t>利息</w:t>
            </w:r>
          </w:p>
          <w:p w14:paraId="510E545A">
            <w:pPr>
              <w:pStyle w:val="6"/>
              <w:spacing w:before="27" w:line="222" w:lineRule="auto"/>
              <w:ind w:left="160"/>
              <w:rPr>
                <w:sz w:val="19"/>
                <w:szCs w:val="19"/>
              </w:rPr>
            </w:pPr>
            <w:r>
              <w:rPr>
                <w:b/>
                <w:bCs/>
                <w:spacing w:val="5"/>
                <w:sz w:val="19"/>
                <w:szCs w:val="19"/>
              </w:rPr>
              <w:t>及费</w:t>
            </w:r>
          </w:p>
          <w:p w14:paraId="09F3E804">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8978E70">
            <w:pPr>
              <w:pStyle w:val="6"/>
              <w:spacing w:before="37" w:line="223" w:lineRule="auto"/>
              <w:ind w:left="167"/>
              <w:rPr>
                <w:sz w:val="19"/>
                <w:szCs w:val="19"/>
              </w:rPr>
            </w:pPr>
            <w:r>
              <w:rPr>
                <w:b/>
                <w:bCs/>
                <w:sz w:val="19"/>
                <w:szCs w:val="19"/>
              </w:rPr>
              <w:t>资本</w:t>
            </w:r>
          </w:p>
          <w:p w14:paraId="5BD30066">
            <w:pPr>
              <w:pStyle w:val="6"/>
              <w:spacing w:before="26" w:line="222" w:lineRule="auto"/>
              <w:ind w:left="162"/>
              <w:rPr>
                <w:sz w:val="19"/>
                <w:szCs w:val="19"/>
              </w:rPr>
            </w:pPr>
            <w:r>
              <w:rPr>
                <w:b/>
                <w:bCs/>
                <w:spacing w:val="2"/>
                <w:sz w:val="19"/>
                <w:szCs w:val="19"/>
              </w:rPr>
              <w:t>性支</w:t>
            </w:r>
          </w:p>
          <w:p w14:paraId="2BA978EF">
            <w:pPr>
              <w:pStyle w:val="6"/>
              <w:spacing w:before="31" w:line="230" w:lineRule="auto"/>
              <w:ind w:left="282"/>
              <w:rPr>
                <w:sz w:val="19"/>
                <w:szCs w:val="19"/>
              </w:rPr>
            </w:pPr>
            <w:r>
              <w:rPr>
                <w:b/>
                <w:bCs/>
                <w:spacing w:val="-2"/>
                <w:sz w:val="19"/>
                <w:szCs w:val="19"/>
              </w:rPr>
              <w:t>出</w:t>
            </w:r>
          </w:p>
          <w:p w14:paraId="00845016">
            <w:pPr>
              <w:pStyle w:val="6"/>
              <w:spacing w:before="24" w:line="227" w:lineRule="auto"/>
              <w:ind w:left="155"/>
              <w:rPr>
                <w:sz w:val="19"/>
                <w:szCs w:val="19"/>
              </w:rPr>
            </w:pPr>
            <w:r>
              <w:rPr>
                <w:b/>
                <w:bCs/>
                <w:spacing w:val="6"/>
                <w:sz w:val="19"/>
                <w:szCs w:val="19"/>
              </w:rPr>
              <w:t>（基</w:t>
            </w:r>
          </w:p>
          <w:p w14:paraId="51C3B9F1">
            <w:pPr>
              <w:pStyle w:val="6"/>
              <w:spacing w:before="26" w:line="222" w:lineRule="auto"/>
              <w:ind w:left="158"/>
              <w:rPr>
                <w:sz w:val="19"/>
                <w:szCs w:val="19"/>
              </w:rPr>
            </w:pPr>
            <w:r>
              <w:rPr>
                <w:b/>
                <w:bCs/>
                <w:spacing w:val="4"/>
                <w:sz w:val="19"/>
                <w:szCs w:val="19"/>
              </w:rPr>
              <w:t>本建</w:t>
            </w:r>
          </w:p>
          <w:p w14:paraId="0A448A54">
            <w:pPr>
              <w:pStyle w:val="6"/>
              <w:spacing w:before="31" w:line="212" w:lineRule="auto"/>
              <w:ind w:left="158"/>
              <w:rPr>
                <w:sz w:val="19"/>
                <w:szCs w:val="19"/>
              </w:rPr>
            </w:pPr>
            <w:r>
              <w:rPr>
                <w:b/>
                <w:bCs/>
                <w:spacing w:val="2"/>
                <w:sz w:val="19"/>
                <w:szCs w:val="19"/>
              </w:rPr>
              <w:t>设）</w:t>
            </w:r>
          </w:p>
        </w:tc>
        <w:tc>
          <w:tcPr>
            <w:tcW w:w="710" w:type="dxa"/>
            <w:vMerge w:val="restart"/>
            <w:tcBorders>
              <w:bottom w:val="nil"/>
            </w:tcBorders>
            <w:vAlign w:val="top"/>
          </w:tcPr>
          <w:p w14:paraId="52AD69CB">
            <w:pPr>
              <w:spacing w:line="360" w:lineRule="auto"/>
              <w:rPr>
                <w:rFonts w:ascii="Arial"/>
                <w:sz w:val="21"/>
              </w:rPr>
            </w:pPr>
          </w:p>
          <w:p w14:paraId="5507BCD4">
            <w:pPr>
              <w:pStyle w:val="6"/>
              <w:spacing w:before="62" w:line="223" w:lineRule="auto"/>
              <w:ind w:left="170"/>
              <w:rPr>
                <w:sz w:val="19"/>
                <w:szCs w:val="19"/>
              </w:rPr>
            </w:pPr>
            <w:r>
              <w:rPr>
                <w:b/>
                <w:bCs/>
                <w:sz w:val="19"/>
                <w:szCs w:val="19"/>
              </w:rPr>
              <w:t>资本</w:t>
            </w:r>
          </w:p>
          <w:p w14:paraId="51B83B2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4258CEB">
            <w:pPr>
              <w:pStyle w:val="6"/>
              <w:spacing w:before="164" w:line="222" w:lineRule="auto"/>
              <w:ind w:left="206"/>
              <w:rPr>
                <w:sz w:val="19"/>
                <w:szCs w:val="19"/>
              </w:rPr>
            </w:pPr>
            <w:r>
              <w:rPr>
                <w:b/>
                <w:bCs/>
                <w:spacing w:val="2"/>
                <w:sz w:val="19"/>
                <w:szCs w:val="19"/>
              </w:rPr>
              <w:t>对企</w:t>
            </w:r>
          </w:p>
          <w:p w14:paraId="1435009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0E70202E">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7DA8AE9">
            <w:pPr>
              <w:spacing w:line="359" w:lineRule="auto"/>
              <w:rPr>
                <w:rFonts w:ascii="Arial"/>
                <w:sz w:val="21"/>
              </w:rPr>
            </w:pPr>
          </w:p>
          <w:p w14:paraId="312A6325">
            <w:pPr>
              <w:pStyle w:val="6"/>
              <w:spacing w:before="62" w:line="222" w:lineRule="auto"/>
              <w:ind w:left="132"/>
              <w:rPr>
                <w:sz w:val="19"/>
                <w:szCs w:val="19"/>
              </w:rPr>
            </w:pPr>
            <w:r>
              <w:rPr>
                <w:b/>
                <w:bCs/>
                <w:spacing w:val="2"/>
                <w:sz w:val="19"/>
                <w:szCs w:val="19"/>
              </w:rPr>
              <w:t>对企</w:t>
            </w:r>
          </w:p>
          <w:p w14:paraId="15D93435">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3E6117B">
            <w:pPr>
              <w:pStyle w:val="6"/>
              <w:spacing w:before="164" w:line="222" w:lineRule="auto"/>
              <w:ind w:left="161"/>
              <w:rPr>
                <w:sz w:val="19"/>
                <w:szCs w:val="19"/>
              </w:rPr>
            </w:pPr>
            <w:r>
              <w:rPr>
                <w:b/>
                <w:bCs/>
                <w:spacing w:val="2"/>
                <w:sz w:val="19"/>
                <w:szCs w:val="19"/>
              </w:rPr>
              <w:t>对社</w:t>
            </w:r>
          </w:p>
          <w:p w14:paraId="680E1FB0">
            <w:pPr>
              <w:pStyle w:val="6"/>
              <w:spacing w:before="31" w:line="226" w:lineRule="auto"/>
              <w:ind w:left="160"/>
              <w:rPr>
                <w:sz w:val="19"/>
                <w:szCs w:val="19"/>
              </w:rPr>
            </w:pPr>
            <w:r>
              <w:rPr>
                <w:b/>
                <w:bCs/>
                <w:spacing w:val="2"/>
                <w:sz w:val="19"/>
                <w:szCs w:val="19"/>
              </w:rPr>
              <w:t>会保</w:t>
            </w:r>
          </w:p>
          <w:p w14:paraId="2AFE86E7">
            <w:pPr>
              <w:pStyle w:val="6"/>
              <w:spacing w:before="27" w:line="224" w:lineRule="auto"/>
              <w:ind w:left="168"/>
              <w:rPr>
                <w:sz w:val="19"/>
                <w:szCs w:val="19"/>
              </w:rPr>
            </w:pPr>
            <w:r>
              <w:rPr>
                <w:b/>
                <w:bCs/>
                <w:spacing w:val="-2"/>
                <w:sz w:val="19"/>
                <w:szCs w:val="19"/>
              </w:rPr>
              <w:t>障基</w:t>
            </w:r>
          </w:p>
          <w:p w14:paraId="7639C902">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0671EE2">
            <w:pPr>
              <w:spacing w:line="244" w:lineRule="auto"/>
              <w:rPr>
                <w:rFonts w:ascii="Arial"/>
                <w:sz w:val="21"/>
              </w:rPr>
            </w:pPr>
          </w:p>
          <w:p w14:paraId="07B8A78D">
            <w:pPr>
              <w:spacing w:line="245" w:lineRule="auto"/>
              <w:rPr>
                <w:rFonts w:ascii="Arial"/>
                <w:sz w:val="21"/>
              </w:rPr>
            </w:pPr>
          </w:p>
          <w:p w14:paraId="0800ACE7">
            <w:pPr>
              <w:pStyle w:val="6"/>
              <w:spacing w:before="62" w:line="224" w:lineRule="auto"/>
              <w:ind w:left="117"/>
              <w:rPr>
                <w:sz w:val="19"/>
                <w:szCs w:val="19"/>
              </w:rPr>
            </w:pPr>
            <w:r>
              <w:rPr>
                <w:b/>
                <w:bCs/>
                <w:spacing w:val="4"/>
                <w:sz w:val="19"/>
                <w:szCs w:val="19"/>
              </w:rPr>
              <w:t>其他</w:t>
            </w:r>
          </w:p>
          <w:p w14:paraId="5E091FCD">
            <w:pPr>
              <w:pStyle w:val="6"/>
              <w:spacing w:before="27" w:line="222" w:lineRule="auto"/>
              <w:ind w:left="122"/>
              <w:rPr>
                <w:sz w:val="19"/>
                <w:szCs w:val="19"/>
              </w:rPr>
            </w:pPr>
            <w:r>
              <w:rPr>
                <w:b/>
                <w:bCs/>
                <w:spacing w:val="2"/>
                <w:sz w:val="19"/>
                <w:szCs w:val="19"/>
              </w:rPr>
              <w:t>支出</w:t>
            </w:r>
          </w:p>
        </w:tc>
      </w:tr>
      <w:tr w14:paraId="611175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714A5AA6">
            <w:pPr>
              <w:spacing w:line="258" w:lineRule="auto"/>
              <w:rPr>
                <w:rFonts w:ascii="Arial"/>
                <w:sz w:val="21"/>
              </w:rPr>
            </w:pPr>
          </w:p>
          <w:p w14:paraId="48E51D4F">
            <w:pPr>
              <w:pStyle w:val="6"/>
              <w:spacing w:before="61" w:line="222" w:lineRule="auto"/>
              <w:ind w:left="184"/>
              <w:rPr>
                <w:sz w:val="19"/>
                <w:szCs w:val="19"/>
              </w:rPr>
            </w:pPr>
            <w:r>
              <w:rPr>
                <w:b/>
                <w:bCs/>
                <w:spacing w:val="-2"/>
                <w:sz w:val="19"/>
                <w:szCs w:val="19"/>
              </w:rPr>
              <w:t>类</w:t>
            </w:r>
          </w:p>
        </w:tc>
        <w:tc>
          <w:tcPr>
            <w:tcW w:w="567" w:type="dxa"/>
            <w:vAlign w:val="top"/>
          </w:tcPr>
          <w:p w14:paraId="75F39B9F">
            <w:pPr>
              <w:spacing w:line="258" w:lineRule="auto"/>
              <w:rPr>
                <w:rFonts w:ascii="Arial"/>
                <w:sz w:val="21"/>
              </w:rPr>
            </w:pPr>
          </w:p>
          <w:p w14:paraId="4BAE5050">
            <w:pPr>
              <w:pStyle w:val="6"/>
              <w:spacing w:before="62" w:line="226" w:lineRule="auto"/>
              <w:ind w:left="187"/>
              <w:rPr>
                <w:sz w:val="19"/>
                <w:szCs w:val="19"/>
              </w:rPr>
            </w:pPr>
            <w:r>
              <w:rPr>
                <w:b/>
                <w:bCs/>
                <w:spacing w:val="-2"/>
                <w:sz w:val="19"/>
                <w:szCs w:val="19"/>
              </w:rPr>
              <w:t>款</w:t>
            </w:r>
          </w:p>
        </w:tc>
        <w:tc>
          <w:tcPr>
            <w:tcW w:w="567" w:type="dxa"/>
            <w:vAlign w:val="top"/>
          </w:tcPr>
          <w:p w14:paraId="4FF0B99B">
            <w:pPr>
              <w:spacing w:line="258" w:lineRule="auto"/>
              <w:rPr>
                <w:rFonts w:ascii="Arial"/>
                <w:sz w:val="21"/>
              </w:rPr>
            </w:pPr>
          </w:p>
          <w:p w14:paraId="2EDA4D92">
            <w:pPr>
              <w:pStyle w:val="6"/>
              <w:spacing w:before="62" w:line="226" w:lineRule="auto"/>
              <w:ind w:left="188"/>
              <w:rPr>
                <w:sz w:val="19"/>
                <w:szCs w:val="19"/>
              </w:rPr>
            </w:pPr>
            <w:r>
              <w:rPr>
                <w:b/>
                <w:bCs/>
                <w:spacing w:val="-2"/>
                <w:sz w:val="19"/>
                <w:szCs w:val="19"/>
              </w:rPr>
              <w:t>项</w:t>
            </w:r>
          </w:p>
        </w:tc>
        <w:tc>
          <w:tcPr>
            <w:tcW w:w="2320" w:type="dxa"/>
            <w:vMerge w:val="continue"/>
            <w:tcBorders>
              <w:top w:val="nil"/>
            </w:tcBorders>
            <w:vAlign w:val="top"/>
          </w:tcPr>
          <w:p w14:paraId="410365DF">
            <w:pPr>
              <w:rPr>
                <w:rFonts w:ascii="Arial"/>
                <w:sz w:val="21"/>
              </w:rPr>
            </w:pPr>
          </w:p>
        </w:tc>
        <w:tc>
          <w:tcPr>
            <w:tcW w:w="2169" w:type="dxa"/>
            <w:vMerge w:val="continue"/>
            <w:tcBorders>
              <w:top w:val="nil"/>
            </w:tcBorders>
            <w:vAlign w:val="top"/>
          </w:tcPr>
          <w:p w14:paraId="455904E1">
            <w:pPr>
              <w:rPr>
                <w:rFonts w:ascii="Arial"/>
                <w:sz w:val="21"/>
              </w:rPr>
            </w:pPr>
          </w:p>
        </w:tc>
        <w:tc>
          <w:tcPr>
            <w:tcW w:w="949" w:type="dxa"/>
            <w:vMerge w:val="continue"/>
            <w:tcBorders>
              <w:top w:val="nil"/>
            </w:tcBorders>
            <w:vAlign w:val="top"/>
          </w:tcPr>
          <w:p w14:paraId="76364DE0">
            <w:pPr>
              <w:rPr>
                <w:rFonts w:ascii="Arial"/>
                <w:sz w:val="21"/>
              </w:rPr>
            </w:pPr>
          </w:p>
        </w:tc>
        <w:tc>
          <w:tcPr>
            <w:tcW w:w="720" w:type="dxa"/>
            <w:vMerge w:val="continue"/>
            <w:tcBorders>
              <w:top w:val="nil"/>
            </w:tcBorders>
            <w:vAlign w:val="top"/>
          </w:tcPr>
          <w:p w14:paraId="7464D0FC">
            <w:pPr>
              <w:rPr>
                <w:rFonts w:ascii="Arial"/>
                <w:sz w:val="21"/>
              </w:rPr>
            </w:pPr>
          </w:p>
        </w:tc>
        <w:tc>
          <w:tcPr>
            <w:tcW w:w="819" w:type="dxa"/>
            <w:vMerge w:val="continue"/>
            <w:tcBorders>
              <w:top w:val="nil"/>
            </w:tcBorders>
            <w:vAlign w:val="top"/>
          </w:tcPr>
          <w:p w14:paraId="41D49D95">
            <w:pPr>
              <w:rPr>
                <w:rFonts w:ascii="Arial"/>
                <w:sz w:val="21"/>
              </w:rPr>
            </w:pPr>
          </w:p>
        </w:tc>
        <w:tc>
          <w:tcPr>
            <w:tcW w:w="670" w:type="dxa"/>
            <w:vMerge w:val="continue"/>
            <w:tcBorders>
              <w:top w:val="nil"/>
            </w:tcBorders>
            <w:vAlign w:val="top"/>
          </w:tcPr>
          <w:p w14:paraId="361D4AD2">
            <w:pPr>
              <w:rPr>
                <w:rFonts w:ascii="Arial"/>
                <w:sz w:val="21"/>
              </w:rPr>
            </w:pPr>
          </w:p>
        </w:tc>
        <w:tc>
          <w:tcPr>
            <w:tcW w:w="710" w:type="dxa"/>
            <w:vMerge w:val="continue"/>
            <w:tcBorders>
              <w:top w:val="nil"/>
            </w:tcBorders>
            <w:vAlign w:val="top"/>
          </w:tcPr>
          <w:p w14:paraId="3F79BAF3">
            <w:pPr>
              <w:rPr>
                <w:rFonts w:ascii="Arial"/>
                <w:sz w:val="21"/>
              </w:rPr>
            </w:pPr>
          </w:p>
        </w:tc>
        <w:tc>
          <w:tcPr>
            <w:tcW w:w="700" w:type="dxa"/>
            <w:vMerge w:val="continue"/>
            <w:tcBorders>
              <w:top w:val="nil"/>
            </w:tcBorders>
            <w:vAlign w:val="top"/>
          </w:tcPr>
          <w:p w14:paraId="3E9C55E4">
            <w:pPr>
              <w:rPr>
                <w:rFonts w:ascii="Arial"/>
                <w:sz w:val="21"/>
              </w:rPr>
            </w:pPr>
          </w:p>
        </w:tc>
        <w:tc>
          <w:tcPr>
            <w:tcW w:w="710" w:type="dxa"/>
            <w:vMerge w:val="continue"/>
            <w:tcBorders>
              <w:top w:val="nil"/>
            </w:tcBorders>
            <w:vAlign w:val="top"/>
          </w:tcPr>
          <w:p w14:paraId="6A3D0B78">
            <w:pPr>
              <w:rPr>
                <w:rFonts w:ascii="Arial"/>
                <w:sz w:val="21"/>
              </w:rPr>
            </w:pPr>
          </w:p>
        </w:tc>
        <w:tc>
          <w:tcPr>
            <w:tcW w:w="790" w:type="dxa"/>
            <w:vMerge w:val="continue"/>
            <w:tcBorders>
              <w:top w:val="nil"/>
            </w:tcBorders>
            <w:vAlign w:val="top"/>
          </w:tcPr>
          <w:p w14:paraId="03CF3B1A">
            <w:pPr>
              <w:rPr>
                <w:rFonts w:ascii="Arial"/>
                <w:sz w:val="21"/>
              </w:rPr>
            </w:pPr>
          </w:p>
        </w:tc>
        <w:tc>
          <w:tcPr>
            <w:tcW w:w="640" w:type="dxa"/>
            <w:vMerge w:val="continue"/>
            <w:tcBorders>
              <w:top w:val="nil"/>
            </w:tcBorders>
            <w:vAlign w:val="top"/>
          </w:tcPr>
          <w:p w14:paraId="2080221C">
            <w:pPr>
              <w:rPr>
                <w:rFonts w:ascii="Arial"/>
                <w:sz w:val="21"/>
              </w:rPr>
            </w:pPr>
          </w:p>
        </w:tc>
        <w:tc>
          <w:tcPr>
            <w:tcW w:w="700" w:type="dxa"/>
            <w:vMerge w:val="continue"/>
            <w:tcBorders>
              <w:top w:val="nil"/>
            </w:tcBorders>
            <w:vAlign w:val="top"/>
          </w:tcPr>
          <w:p w14:paraId="456338CB">
            <w:pPr>
              <w:rPr>
                <w:rFonts w:ascii="Arial"/>
                <w:sz w:val="21"/>
              </w:rPr>
            </w:pPr>
          </w:p>
        </w:tc>
        <w:tc>
          <w:tcPr>
            <w:tcW w:w="624" w:type="dxa"/>
            <w:vMerge w:val="continue"/>
            <w:tcBorders>
              <w:top w:val="nil"/>
            </w:tcBorders>
            <w:vAlign w:val="top"/>
          </w:tcPr>
          <w:p w14:paraId="4D3B25AD">
            <w:pPr>
              <w:rPr>
                <w:rFonts w:ascii="Arial"/>
                <w:sz w:val="21"/>
              </w:rPr>
            </w:pPr>
          </w:p>
        </w:tc>
      </w:tr>
      <w:tr w14:paraId="309CE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2CCFBFEB">
            <w:pPr>
              <w:pStyle w:val="6"/>
              <w:spacing w:before="148" w:line="242" w:lineRule="auto"/>
              <w:ind w:left="145"/>
            </w:pPr>
            <w:r>
              <w:rPr>
                <w:spacing w:val="-5"/>
              </w:rPr>
              <w:t>213</w:t>
            </w:r>
          </w:p>
        </w:tc>
        <w:tc>
          <w:tcPr>
            <w:tcW w:w="567" w:type="dxa"/>
            <w:vAlign w:val="top"/>
          </w:tcPr>
          <w:p w14:paraId="31562666">
            <w:pPr>
              <w:pStyle w:val="6"/>
              <w:spacing w:before="148" w:line="242" w:lineRule="auto"/>
              <w:ind w:left="207"/>
            </w:pPr>
            <w:r>
              <w:rPr>
                <w:spacing w:val="-10"/>
              </w:rPr>
              <w:t>08</w:t>
            </w:r>
          </w:p>
        </w:tc>
        <w:tc>
          <w:tcPr>
            <w:tcW w:w="567" w:type="dxa"/>
            <w:vAlign w:val="top"/>
          </w:tcPr>
          <w:p w14:paraId="78488A97">
            <w:pPr>
              <w:pStyle w:val="6"/>
              <w:spacing w:before="148" w:line="242" w:lineRule="auto"/>
              <w:ind w:left="207"/>
            </w:pPr>
            <w:r>
              <w:rPr>
                <w:spacing w:val="-10"/>
              </w:rPr>
              <w:t>04</w:t>
            </w:r>
          </w:p>
        </w:tc>
        <w:tc>
          <w:tcPr>
            <w:tcW w:w="2320" w:type="dxa"/>
            <w:vAlign w:val="top"/>
          </w:tcPr>
          <w:p w14:paraId="04F4F0CB">
            <w:pPr>
              <w:pStyle w:val="6"/>
              <w:spacing w:before="146" w:line="214" w:lineRule="auto"/>
              <w:ind w:left="105"/>
            </w:pPr>
            <w:r>
              <w:rPr>
                <w:spacing w:val="-1"/>
              </w:rPr>
              <w:t>创业担保贷款贴息及奖补</w:t>
            </w:r>
          </w:p>
        </w:tc>
        <w:tc>
          <w:tcPr>
            <w:tcW w:w="2169" w:type="dxa"/>
            <w:vAlign w:val="top"/>
          </w:tcPr>
          <w:p w14:paraId="2843AB3F">
            <w:pPr>
              <w:pStyle w:val="6"/>
              <w:spacing w:before="30" w:line="221" w:lineRule="auto"/>
              <w:ind w:left="117" w:right="260" w:hanging="11"/>
            </w:pPr>
            <w:r>
              <w:rPr>
                <w:spacing w:val="-1"/>
              </w:rPr>
              <w:t>创业担保贷款财政贴息</w:t>
            </w:r>
            <w:r>
              <w:rPr>
                <w:spacing w:val="6"/>
              </w:rPr>
              <w:t xml:space="preserve"> </w:t>
            </w:r>
            <w:r>
              <w:rPr>
                <w:spacing w:val="-8"/>
              </w:rPr>
              <w:t>资金</w:t>
            </w:r>
          </w:p>
        </w:tc>
        <w:tc>
          <w:tcPr>
            <w:tcW w:w="949" w:type="dxa"/>
            <w:vAlign w:val="top"/>
          </w:tcPr>
          <w:p w14:paraId="2BFFFBD4">
            <w:pPr>
              <w:pStyle w:val="6"/>
              <w:spacing w:before="147"/>
              <w:ind w:left="521"/>
            </w:pPr>
            <w:r>
              <w:rPr>
                <w:spacing w:val="-4"/>
              </w:rPr>
              <w:t>2.00</w:t>
            </w:r>
          </w:p>
        </w:tc>
        <w:tc>
          <w:tcPr>
            <w:tcW w:w="720" w:type="dxa"/>
            <w:vAlign w:val="top"/>
          </w:tcPr>
          <w:p w14:paraId="332C7C1E">
            <w:pPr>
              <w:rPr>
                <w:rFonts w:ascii="Arial"/>
                <w:sz w:val="21"/>
              </w:rPr>
            </w:pPr>
          </w:p>
        </w:tc>
        <w:tc>
          <w:tcPr>
            <w:tcW w:w="819" w:type="dxa"/>
            <w:vAlign w:val="top"/>
          </w:tcPr>
          <w:p w14:paraId="547D706A">
            <w:pPr>
              <w:rPr>
                <w:rFonts w:ascii="Arial"/>
                <w:sz w:val="21"/>
              </w:rPr>
            </w:pPr>
          </w:p>
        </w:tc>
        <w:tc>
          <w:tcPr>
            <w:tcW w:w="670" w:type="dxa"/>
            <w:vAlign w:val="top"/>
          </w:tcPr>
          <w:p w14:paraId="52E42173">
            <w:pPr>
              <w:rPr>
                <w:rFonts w:ascii="Arial"/>
                <w:sz w:val="21"/>
              </w:rPr>
            </w:pPr>
          </w:p>
        </w:tc>
        <w:tc>
          <w:tcPr>
            <w:tcW w:w="710" w:type="dxa"/>
            <w:vAlign w:val="top"/>
          </w:tcPr>
          <w:p w14:paraId="08530E49">
            <w:pPr>
              <w:rPr>
                <w:rFonts w:ascii="Arial"/>
                <w:sz w:val="21"/>
              </w:rPr>
            </w:pPr>
          </w:p>
        </w:tc>
        <w:tc>
          <w:tcPr>
            <w:tcW w:w="700" w:type="dxa"/>
            <w:vAlign w:val="top"/>
          </w:tcPr>
          <w:p w14:paraId="6E62EF3B">
            <w:pPr>
              <w:rPr>
                <w:rFonts w:ascii="Arial"/>
                <w:sz w:val="21"/>
              </w:rPr>
            </w:pPr>
          </w:p>
        </w:tc>
        <w:tc>
          <w:tcPr>
            <w:tcW w:w="710" w:type="dxa"/>
            <w:vAlign w:val="top"/>
          </w:tcPr>
          <w:p w14:paraId="2FADCE56">
            <w:pPr>
              <w:rPr>
                <w:rFonts w:ascii="Arial"/>
                <w:sz w:val="21"/>
              </w:rPr>
            </w:pPr>
          </w:p>
        </w:tc>
        <w:tc>
          <w:tcPr>
            <w:tcW w:w="790" w:type="dxa"/>
            <w:vAlign w:val="top"/>
          </w:tcPr>
          <w:p w14:paraId="1DBC1473">
            <w:pPr>
              <w:rPr>
                <w:rFonts w:ascii="Arial"/>
                <w:sz w:val="21"/>
              </w:rPr>
            </w:pPr>
          </w:p>
        </w:tc>
        <w:tc>
          <w:tcPr>
            <w:tcW w:w="640" w:type="dxa"/>
            <w:vAlign w:val="top"/>
          </w:tcPr>
          <w:p w14:paraId="42CC0FE3">
            <w:pPr>
              <w:pStyle w:val="6"/>
              <w:spacing w:before="147"/>
              <w:ind w:left="184"/>
            </w:pPr>
            <w:r>
              <w:rPr>
                <w:spacing w:val="-4"/>
              </w:rPr>
              <w:t>2.00</w:t>
            </w:r>
          </w:p>
        </w:tc>
        <w:tc>
          <w:tcPr>
            <w:tcW w:w="700" w:type="dxa"/>
            <w:vAlign w:val="top"/>
          </w:tcPr>
          <w:p w14:paraId="53A65597">
            <w:pPr>
              <w:rPr>
                <w:rFonts w:ascii="Arial"/>
                <w:sz w:val="21"/>
              </w:rPr>
            </w:pPr>
          </w:p>
        </w:tc>
        <w:tc>
          <w:tcPr>
            <w:tcW w:w="624" w:type="dxa"/>
            <w:vAlign w:val="top"/>
          </w:tcPr>
          <w:p w14:paraId="37C2AF29">
            <w:pPr>
              <w:rPr>
                <w:rFonts w:ascii="Arial"/>
                <w:sz w:val="21"/>
              </w:rPr>
            </w:pPr>
          </w:p>
        </w:tc>
      </w:tr>
      <w:tr w14:paraId="72A67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498CC43B">
            <w:pPr>
              <w:rPr>
                <w:rFonts w:ascii="Arial"/>
                <w:sz w:val="21"/>
              </w:rPr>
            </w:pPr>
          </w:p>
        </w:tc>
        <w:tc>
          <w:tcPr>
            <w:tcW w:w="567" w:type="dxa"/>
            <w:vAlign w:val="top"/>
          </w:tcPr>
          <w:p w14:paraId="08ED13A5">
            <w:pPr>
              <w:rPr>
                <w:rFonts w:ascii="Arial"/>
                <w:sz w:val="21"/>
              </w:rPr>
            </w:pPr>
          </w:p>
        </w:tc>
        <w:tc>
          <w:tcPr>
            <w:tcW w:w="567" w:type="dxa"/>
            <w:vAlign w:val="top"/>
          </w:tcPr>
          <w:p w14:paraId="2ABA4171">
            <w:pPr>
              <w:rPr>
                <w:rFonts w:ascii="Arial"/>
                <w:sz w:val="21"/>
              </w:rPr>
            </w:pPr>
          </w:p>
        </w:tc>
        <w:tc>
          <w:tcPr>
            <w:tcW w:w="2320" w:type="dxa"/>
            <w:vAlign w:val="top"/>
          </w:tcPr>
          <w:p w14:paraId="6B47D9A4">
            <w:pPr>
              <w:rPr>
                <w:rFonts w:ascii="Arial"/>
                <w:sz w:val="21"/>
              </w:rPr>
            </w:pPr>
          </w:p>
        </w:tc>
        <w:tc>
          <w:tcPr>
            <w:tcW w:w="2169" w:type="dxa"/>
            <w:vAlign w:val="top"/>
          </w:tcPr>
          <w:p w14:paraId="1EB93C2C">
            <w:pPr>
              <w:pStyle w:val="6"/>
              <w:spacing w:before="149" w:line="216" w:lineRule="auto"/>
              <w:ind w:left="112"/>
            </w:pPr>
            <w:r>
              <w:rPr>
                <w:b/>
                <w:bCs/>
                <w:spacing w:val="-7"/>
              </w:rPr>
              <w:t>合计</w:t>
            </w:r>
          </w:p>
        </w:tc>
        <w:tc>
          <w:tcPr>
            <w:tcW w:w="949" w:type="dxa"/>
            <w:vAlign w:val="top"/>
          </w:tcPr>
          <w:p w14:paraId="57DF8DC8">
            <w:pPr>
              <w:pStyle w:val="6"/>
              <w:spacing w:before="149"/>
              <w:ind w:left="259"/>
            </w:pPr>
            <w:r>
              <w:rPr>
                <w:b/>
                <w:bCs/>
                <w:spacing w:val="-4"/>
              </w:rPr>
              <w:t>3816.25</w:t>
            </w:r>
          </w:p>
        </w:tc>
        <w:tc>
          <w:tcPr>
            <w:tcW w:w="720" w:type="dxa"/>
            <w:vAlign w:val="top"/>
          </w:tcPr>
          <w:p w14:paraId="65EFBF65">
            <w:pPr>
              <w:rPr>
                <w:rFonts w:ascii="Arial"/>
                <w:sz w:val="21"/>
              </w:rPr>
            </w:pPr>
          </w:p>
        </w:tc>
        <w:tc>
          <w:tcPr>
            <w:tcW w:w="819" w:type="dxa"/>
            <w:vAlign w:val="top"/>
          </w:tcPr>
          <w:p w14:paraId="6DCBD03D">
            <w:pPr>
              <w:pStyle w:val="6"/>
              <w:spacing w:before="149"/>
              <w:ind w:left="183"/>
            </w:pPr>
            <w:r>
              <w:rPr>
                <w:b/>
                <w:bCs/>
                <w:spacing w:val="-4"/>
              </w:rPr>
              <w:t>465.00</w:t>
            </w:r>
          </w:p>
        </w:tc>
        <w:tc>
          <w:tcPr>
            <w:tcW w:w="670" w:type="dxa"/>
            <w:vAlign w:val="top"/>
          </w:tcPr>
          <w:p w14:paraId="7FC48632">
            <w:pPr>
              <w:pStyle w:val="6"/>
              <w:spacing w:before="31"/>
              <w:ind w:left="133"/>
            </w:pPr>
            <w:r>
              <w:rPr>
                <w:b/>
                <w:bCs/>
                <w:spacing w:val="-6"/>
              </w:rPr>
              <w:t>3349.</w:t>
            </w:r>
          </w:p>
          <w:p w14:paraId="1B94D390">
            <w:pPr>
              <w:pStyle w:val="6"/>
              <w:spacing w:before="1" w:line="204" w:lineRule="auto"/>
              <w:ind w:left="395"/>
            </w:pPr>
            <w:r>
              <w:rPr>
                <w:b/>
                <w:bCs/>
                <w:spacing w:val="-9"/>
              </w:rPr>
              <w:t>25</w:t>
            </w:r>
          </w:p>
        </w:tc>
        <w:tc>
          <w:tcPr>
            <w:tcW w:w="710" w:type="dxa"/>
            <w:vAlign w:val="top"/>
          </w:tcPr>
          <w:p w14:paraId="19B6FDE7">
            <w:pPr>
              <w:rPr>
                <w:rFonts w:ascii="Arial"/>
                <w:sz w:val="21"/>
              </w:rPr>
            </w:pPr>
          </w:p>
        </w:tc>
        <w:tc>
          <w:tcPr>
            <w:tcW w:w="700" w:type="dxa"/>
            <w:vAlign w:val="top"/>
          </w:tcPr>
          <w:p w14:paraId="34DDE0E6">
            <w:pPr>
              <w:rPr>
                <w:rFonts w:ascii="Arial"/>
                <w:sz w:val="21"/>
              </w:rPr>
            </w:pPr>
          </w:p>
        </w:tc>
        <w:tc>
          <w:tcPr>
            <w:tcW w:w="710" w:type="dxa"/>
            <w:vAlign w:val="top"/>
          </w:tcPr>
          <w:p w14:paraId="0310E38E">
            <w:pPr>
              <w:rPr>
                <w:rFonts w:ascii="Arial"/>
                <w:sz w:val="21"/>
              </w:rPr>
            </w:pPr>
          </w:p>
        </w:tc>
        <w:tc>
          <w:tcPr>
            <w:tcW w:w="790" w:type="dxa"/>
            <w:vAlign w:val="top"/>
          </w:tcPr>
          <w:p w14:paraId="53D40D13">
            <w:pPr>
              <w:rPr>
                <w:rFonts w:ascii="Arial"/>
                <w:sz w:val="21"/>
              </w:rPr>
            </w:pPr>
          </w:p>
        </w:tc>
        <w:tc>
          <w:tcPr>
            <w:tcW w:w="640" w:type="dxa"/>
            <w:vAlign w:val="top"/>
          </w:tcPr>
          <w:p w14:paraId="78E7B3E7">
            <w:pPr>
              <w:pStyle w:val="6"/>
              <w:spacing w:before="149"/>
              <w:ind w:left="184"/>
            </w:pPr>
            <w:r>
              <w:rPr>
                <w:b/>
                <w:bCs/>
                <w:spacing w:val="-5"/>
              </w:rPr>
              <w:t>2.00</w:t>
            </w:r>
          </w:p>
        </w:tc>
        <w:tc>
          <w:tcPr>
            <w:tcW w:w="700" w:type="dxa"/>
            <w:vAlign w:val="top"/>
          </w:tcPr>
          <w:p w14:paraId="0F79C5DD">
            <w:pPr>
              <w:rPr>
                <w:rFonts w:ascii="Arial"/>
                <w:sz w:val="21"/>
              </w:rPr>
            </w:pPr>
          </w:p>
        </w:tc>
        <w:tc>
          <w:tcPr>
            <w:tcW w:w="624" w:type="dxa"/>
            <w:vAlign w:val="top"/>
          </w:tcPr>
          <w:p w14:paraId="7094219F">
            <w:pPr>
              <w:rPr>
                <w:rFonts w:ascii="Arial"/>
                <w:sz w:val="21"/>
              </w:rPr>
            </w:pPr>
          </w:p>
        </w:tc>
      </w:tr>
    </w:tbl>
    <w:p w14:paraId="0B010C77">
      <w:pPr>
        <w:rPr>
          <w:rFonts w:ascii="Arial"/>
          <w:sz w:val="21"/>
        </w:rPr>
      </w:pPr>
    </w:p>
    <w:p w14:paraId="51F6201D">
      <w:pPr>
        <w:rPr>
          <w:rFonts w:ascii="Arial" w:hAnsi="Arial" w:eastAsia="Arial" w:cs="Arial"/>
          <w:sz w:val="21"/>
          <w:szCs w:val="21"/>
        </w:rPr>
        <w:sectPr>
          <w:footerReference r:id="rId25" w:type="default"/>
          <w:pgSz w:w="16839" w:h="11906"/>
          <w:pgMar w:top="1012" w:right="824" w:bottom="1521" w:left="1815" w:header="0" w:footer="1153" w:gutter="0"/>
          <w:cols w:space="720" w:num="1"/>
        </w:sectPr>
      </w:pPr>
    </w:p>
    <w:p w14:paraId="264F789C">
      <w:pPr>
        <w:spacing w:line="305" w:lineRule="auto"/>
        <w:rPr>
          <w:rFonts w:ascii="Arial"/>
          <w:sz w:val="21"/>
        </w:rPr>
      </w:pPr>
    </w:p>
    <w:p w14:paraId="2C0D677B">
      <w:pPr>
        <w:spacing w:line="306" w:lineRule="auto"/>
        <w:rPr>
          <w:rFonts w:ascii="Arial"/>
          <w:sz w:val="21"/>
        </w:rPr>
      </w:pPr>
    </w:p>
    <w:p w14:paraId="710DD9CB">
      <w:pPr>
        <w:pStyle w:val="2"/>
        <w:spacing w:before="101" w:line="222" w:lineRule="auto"/>
        <w:ind w:left="248"/>
        <w:outlineLvl w:val="0"/>
      </w:pPr>
      <w:r>
        <w:rPr>
          <w:b/>
          <w:bCs/>
          <w:spacing w:val="-4"/>
        </w:rPr>
        <w:t>表</w:t>
      </w:r>
      <w:r>
        <w:rPr>
          <w:spacing w:val="-46"/>
        </w:rPr>
        <w:t xml:space="preserve"> </w:t>
      </w:r>
      <w:r>
        <w:rPr>
          <w:b/>
          <w:bCs/>
          <w:spacing w:val="-4"/>
        </w:rPr>
        <w:t>8</w:t>
      </w:r>
    </w:p>
    <w:p w14:paraId="6EA8FA4B">
      <w:pPr>
        <w:pStyle w:val="2"/>
        <w:spacing w:before="43" w:line="218" w:lineRule="auto"/>
        <w:ind w:left="2561"/>
        <w:outlineLvl w:val="0"/>
      </w:pPr>
      <w:r>
        <w:rPr>
          <w:b/>
          <w:bCs/>
          <w:spacing w:val="6"/>
        </w:rPr>
        <w:t>政府性基金预算支出情况表</w:t>
      </w:r>
    </w:p>
    <w:p w14:paraId="58AE387E">
      <w:pPr>
        <w:pStyle w:val="2"/>
        <w:spacing w:before="39" w:line="212" w:lineRule="auto"/>
        <w:ind w:left="125"/>
        <w:outlineLvl w:val="0"/>
        <w:rPr>
          <w:sz w:val="24"/>
          <w:szCs w:val="24"/>
        </w:rPr>
      </w:pPr>
      <w:r>
        <w:rPr>
          <w:spacing w:val="-2"/>
          <w:sz w:val="24"/>
          <w:szCs w:val="24"/>
        </w:rPr>
        <w:t xml:space="preserve">编制部门：托克逊县人力资源和社会保障局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91D9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B0687E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4006855">
            <w:pPr>
              <w:pStyle w:val="6"/>
              <w:spacing w:before="117" w:line="213" w:lineRule="auto"/>
              <w:ind w:left="1308"/>
              <w:rPr>
                <w:sz w:val="24"/>
                <w:szCs w:val="24"/>
              </w:rPr>
            </w:pPr>
            <w:r>
              <w:rPr>
                <w:b/>
                <w:bCs/>
                <w:spacing w:val="-4"/>
                <w:sz w:val="24"/>
                <w:szCs w:val="24"/>
              </w:rPr>
              <w:t>政府性基金预算支出</w:t>
            </w:r>
          </w:p>
        </w:tc>
      </w:tr>
      <w:tr w14:paraId="75D61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0D7937E">
            <w:pPr>
              <w:pStyle w:val="6"/>
              <w:spacing w:before="31" w:line="222" w:lineRule="auto"/>
              <w:ind w:left="160"/>
              <w:rPr>
                <w:sz w:val="19"/>
                <w:szCs w:val="19"/>
              </w:rPr>
            </w:pPr>
            <w:r>
              <w:rPr>
                <w:b/>
                <w:bCs/>
                <w:spacing w:val="6"/>
                <w:sz w:val="19"/>
                <w:szCs w:val="19"/>
              </w:rPr>
              <w:t>功能分类科目</w:t>
            </w:r>
          </w:p>
          <w:p w14:paraId="6E997AB8">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3281C8B1">
            <w:pPr>
              <w:spacing w:line="260" w:lineRule="auto"/>
              <w:rPr>
                <w:rFonts w:ascii="Arial"/>
                <w:sz w:val="21"/>
              </w:rPr>
            </w:pPr>
          </w:p>
          <w:p w14:paraId="17C998B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82DFAFE">
            <w:pPr>
              <w:spacing w:line="261" w:lineRule="auto"/>
              <w:rPr>
                <w:rFonts w:ascii="Arial"/>
                <w:sz w:val="21"/>
              </w:rPr>
            </w:pPr>
          </w:p>
          <w:p w14:paraId="28B50ED4">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3F57BFA">
            <w:pPr>
              <w:spacing w:line="260" w:lineRule="auto"/>
              <w:rPr>
                <w:rFonts w:ascii="Arial"/>
                <w:sz w:val="21"/>
              </w:rPr>
            </w:pPr>
          </w:p>
          <w:p w14:paraId="107FD9F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E20E4A4">
            <w:pPr>
              <w:spacing w:line="260" w:lineRule="auto"/>
              <w:rPr>
                <w:rFonts w:ascii="Arial"/>
                <w:sz w:val="21"/>
              </w:rPr>
            </w:pPr>
          </w:p>
          <w:p w14:paraId="4EF1237C">
            <w:pPr>
              <w:pStyle w:val="6"/>
              <w:spacing w:before="62" w:line="222" w:lineRule="auto"/>
              <w:ind w:left="378"/>
              <w:rPr>
                <w:sz w:val="19"/>
                <w:szCs w:val="19"/>
              </w:rPr>
            </w:pPr>
            <w:r>
              <w:rPr>
                <w:b/>
                <w:bCs/>
                <w:spacing w:val="5"/>
                <w:sz w:val="19"/>
                <w:szCs w:val="19"/>
              </w:rPr>
              <w:t>项目支出</w:t>
            </w:r>
          </w:p>
        </w:tc>
      </w:tr>
      <w:tr w14:paraId="4BB403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1347B63">
            <w:pPr>
              <w:pStyle w:val="6"/>
              <w:spacing w:before="59" w:line="222" w:lineRule="auto"/>
              <w:ind w:left="208"/>
              <w:rPr>
                <w:sz w:val="19"/>
                <w:szCs w:val="19"/>
              </w:rPr>
            </w:pPr>
            <w:r>
              <w:rPr>
                <w:b/>
                <w:bCs/>
                <w:spacing w:val="-2"/>
                <w:sz w:val="19"/>
                <w:szCs w:val="19"/>
              </w:rPr>
              <w:t>类</w:t>
            </w:r>
          </w:p>
        </w:tc>
        <w:tc>
          <w:tcPr>
            <w:tcW w:w="457" w:type="dxa"/>
            <w:vAlign w:val="top"/>
          </w:tcPr>
          <w:p w14:paraId="751D9E1F">
            <w:pPr>
              <w:pStyle w:val="6"/>
              <w:spacing w:before="60" w:line="226" w:lineRule="auto"/>
              <w:ind w:left="131"/>
              <w:rPr>
                <w:sz w:val="19"/>
                <w:szCs w:val="19"/>
              </w:rPr>
            </w:pPr>
            <w:r>
              <w:rPr>
                <w:b/>
                <w:bCs/>
                <w:spacing w:val="-2"/>
                <w:sz w:val="19"/>
                <w:szCs w:val="19"/>
              </w:rPr>
              <w:t>款</w:t>
            </w:r>
          </w:p>
        </w:tc>
        <w:tc>
          <w:tcPr>
            <w:tcW w:w="455" w:type="dxa"/>
            <w:vAlign w:val="top"/>
          </w:tcPr>
          <w:p w14:paraId="06EA0FB3">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B6330A0">
            <w:pPr>
              <w:rPr>
                <w:rFonts w:ascii="Arial"/>
                <w:sz w:val="21"/>
              </w:rPr>
            </w:pPr>
          </w:p>
        </w:tc>
        <w:tc>
          <w:tcPr>
            <w:tcW w:w="1537" w:type="dxa"/>
            <w:vMerge w:val="continue"/>
            <w:tcBorders>
              <w:top w:val="nil"/>
            </w:tcBorders>
            <w:vAlign w:val="top"/>
          </w:tcPr>
          <w:p w14:paraId="0C8BE919">
            <w:pPr>
              <w:rPr>
                <w:rFonts w:ascii="Arial"/>
                <w:sz w:val="21"/>
              </w:rPr>
            </w:pPr>
          </w:p>
        </w:tc>
        <w:tc>
          <w:tcPr>
            <w:tcW w:w="1676" w:type="dxa"/>
            <w:vMerge w:val="continue"/>
            <w:tcBorders>
              <w:top w:val="nil"/>
            </w:tcBorders>
            <w:vAlign w:val="top"/>
          </w:tcPr>
          <w:p w14:paraId="1AACBBA3">
            <w:pPr>
              <w:rPr>
                <w:rFonts w:ascii="Arial"/>
                <w:sz w:val="21"/>
              </w:rPr>
            </w:pPr>
          </w:p>
        </w:tc>
        <w:tc>
          <w:tcPr>
            <w:tcW w:w="1542" w:type="dxa"/>
            <w:vMerge w:val="continue"/>
            <w:tcBorders>
              <w:top w:val="nil"/>
            </w:tcBorders>
            <w:vAlign w:val="top"/>
          </w:tcPr>
          <w:p w14:paraId="3B06F047">
            <w:pPr>
              <w:rPr>
                <w:rFonts w:ascii="Arial"/>
                <w:sz w:val="21"/>
              </w:rPr>
            </w:pPr>
          </w:p>
        </w:tc>
      </w:tr>
      <w:tr w14:paraId="173D4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57E14E8">
            <w:pPr>
              <w:rPr>
                <w:rFonts w:ascii="Arial"/>
                <w:sz w:val="21"/>
              </w:rPr>
            </w:pPr>
          </w:p>
        </w:tc>
        <w:tc>
          <w:tcPr>
            <w:tcW w:w="457" w:type="dxa"/>
            <w:vAlign w:val="top"/>
          </w:tcPr>
          <w:p w14:paraId="56D0F243">
            <w:pPr>
              <w:rPr>
                <w:rFonts w:ascii="Arial"/>
                <w:sz w:val="21"/>
              </w:rPr>
            </w:pPr>
          </w:p>
        </w:tc>
        <w:tc>
          <w:tcPr>
            <w:tcW w:w="455" w:type="dxa"/>
            <w:vAlign w:val="top"/>
          </w:tcPr>
          <w:p w14:paraId="621E99EA">
            <w:pPr>
              <w:rPr>
                <w:rFonts w:ascii="Arial"/>
                <w:sz w:val="21"/>
              </w:rPr>
            </w:pPr>
          </w:p>
        </w:tc>
        <w:tc>
          <w:tcPr>
            <w:tcW w:w="2848" w:type="dxa"/>
            <w:vAlign w:val="top"/>
          </w:tcPr>
          <w:p w14:paraId="40DB63CF">
            <w:pPr>
              <w:rPr>
                <w:rFonts w:ascii="Arial"/>
                <w:sz w:val="21"/>
              </w:rPr>
            </w:pPr>
          </w:p>
        </w:tc>
        <w:tc>
          <w:tcPr>
            <w:tcW w:w="1537" w:type="dxa"/>
            <w:vAlign w:val="top"/>
          </w:tcPr>
          <w:p w14:paraId="1AD05201">
            <w:pPr>
              <w:rPr>
                <w:rFonts w:ascii="Arial"/>
                <w:sz w:val="21"/>
              </w:rPr>
            </w:pPr>
          </w:p>
        </w:tc>
        <w:tc>
          <w:tcPr>
            <w:tcW w:w="1676" w:type="dxa"/>
            <w:vAlign w:val="top"/>
          </w:tcPr>
          <w:p w14:paraId="6C6FC9F4">
            <w:pPr>
              <w:rPr>
                <w:rFonts w:ascii="Arial"/>
                <w:sz w:val="21"/>
              </w:rPr>
            </w:pPr>
          </w:p>
        </w:tc>
        <w:tc>
          <w:tcPr>
            <w:tcW w:w="1542" w:type="dxa"/>
            <w:vAlign w:val="top"/>
          </w:tcPr>
          <w:p w14:paraId="6F28C130">
            <w:pPr>
              <w:rPr>
                <w:rFonts w:ascii="Arial"/>
                <w:sz w:val="21"/>
              </w:rPr>
            </w:pPr>
          </w:p>
        </w:tc>
      </w:tr>
      <w:tr w14:paraId="2C219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CA646A9">
            <w:pPr>
              <w:rPr>
                <w:rFonts w:ascii="Arial"/>
                <w:sz w:val="21"/>
              </w:rPr>
            </w:pPr>
          </w:p>
        </w:tc>
        <w:tc>
          <w:tcPr>
            <w:tcW w:w="457" w:type="dxa"/>
            <w:vAlign w:val="top"/>
          </w:tcPr>
          <w:p w14:paraId="64CF34B0">
            <w:pPr>
              <w:rPr>
                <w:rFonts w:ascii="Arial"/>
                <w:sz w:val="21"/>
              </w:rPr>
            </w:pPr>
          </w:p>
        </w:tc>
        <w:tc>
          <w:tcPr>
            <w:tcW w:w="455" w:type="dxa"/>
            <w:vAlign w:val="top"/>
          </w:tcPr>
          <w:p w14:paraId="53BB248A">
            <w:pPr>
              <w:rPr>
                <w:rFonts w:ascii="Arial"/>
                <w:sz w:val="21"/>
              </w:rPr>
            </w:pPr>
          </w:p>
        </w:tc>
        <w:tc>
          <w:tcPr>
            <w:tcW w:w="2848" w:type="dxa"/>
            <w:vAlign w:val="top"/>
          </w:tcPr>
          <w:p w14:paraId="301579A8">
            <w:pPr>
              <w:rPr>
                <w:rFonts w:ascii="Arial"/>
                <w:sz w:val="21"/>
              </w:rPr>
            </w:pPr>
          </w:p>
        </w:tc>
        <w:tc>
          <w:tcPr>
            <w:tcW w:w="1537" w:type="dxa"/>
            <w:vAlign w:val="top"/>
          </w:tcPr>
          <w:p w14:paraId="3216841C">
            <w:pPr>
              <w:rPr>
                <w:rFonts w:ascii="Arial"/>
                <w:sz w:val="21"/>
              </w:rPr>
            </w:pPr>
          </w:p>
        </w:tc>
        <w:tc>
          <w:tcPr>
            <w:tcW w:w="1676" w:type="dxa"/>
            <w:vAlign w:val="top"/>
          </w:tcPr>
          <w:p w14:paraId="47A9B788">
            <w:pPr>
              <w:rPr>
                <w:rFonts w:ascii="Arial"/>
                <w:sz w:val="21"/>
              </w:rPr>
            </w:pPr>
          </w:p>
        </w:tc>
        <w:tc>
          <w:tcPr>
            <w:tcW w:w="1542" w:type="dxa"/>
            <w:vAlign w:val="top"/>
          </w:tcPr>
          <w:p w14:paraId="4F75FC93">
            <w:pPr>
              <w:rPr>
                <w:rFonts w:ascii="Arial"/>
                <w:sz w:val="21"/>
              </w:rPr>
            </w:pPr>
          </w:p>
        </w:tc>
      </w:tr>
      <w:tr w14:paraId="1B8D5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9B515C5">
            <w:pPr>
              <w:rPr>
                <w:rFonts w:ascii="Arial"/>
                <w:sz w:val="21"/>
              </w:rPr>
            </w:pPr>
          </w:p>
        </w:tc>
        <w:tc>
          <w:tcPr>
            <w:tcW w:w="457" w:type="dxa"/>
            <w:vAlign w:val="top"/>
          </w:tcPr>
          <w:p w14:paraId="542EC790">
            <w:pPr>
              <w:rPr>
                <w:rFonts w:ascii="Arial"/>
                <w:sz w:val="21"/>
              </w:rPr>
            </w:pPr>
          </w:p>
        </w:tc>
        <w:tc>
          <w:tcPr>
            <w:tcW w:w="455" w:type="dxa"/>
            <w:vAlign w:val="top"/>
          </w:tcPr>
          <w:p w14:paraId="58B69547">
            <w:pPr>
              <w:rPr>
                <w:rFonts w:ascii="Arial"/>
                <w:sz w:val="21"/>
              </w:rPr>
            </w:pPr>
          </w:p>
        </w:tc>
        <w:tc>
          <w:tcPr>
            <w:tcW w:w="2848" w:type="dxa"/>
            <w:vAlign w:val="top"/>
          </w:tcPr>
          <w:p w14:paraId="623E7088">
            <w:pPr>
              <w:rPr>
                <w:rFonts w:ascii="Arial"/>
                <w:sz w:val="21"/>
              </w:rPr>
            </w:pPr>
          </w:p>
        </w:tc>
        <w:tc>
          <w:tcPr>
            <w:tcW w:w="1537" w:type="dxa"/>
            <w:vAlign w:val="top"/>
          </w:tcPr>
          <w:p w14:paraId="2976EC2C">
            <w:pPr>
              <w:rPr>
                <w:rFonts w:ascii="Arial"/>
                <w:sz w:val="21"/>
              </w:rPr>
            </w:pPr>
          </w:p>
        </w:tc>
        <w:tc>
          <w:tcPr>
            <w:tcW w:w="1676" w:type="dxa"/>
            <w:vAlign w:val="top"/>
          </w:tcPr>
          <w:p w14:paraId="55659746">
            <w:pPr>
              <w:rPr>
                <w:rFonts w:ascii="Arial"/>
                <w:sz w:val="21"/>
              </w:rPr>
            </w:pPr>
          </w:p>
        </w:tc>
        <w:tc>
          <w:tcPr>
            <w:tcW w:w="1542" w:type="dxa"/>
            <w:vAlign w:val="top"/>
          </w:tcPr>
          <w:p w14:paraId="189B6789">
            <w:pPr>
              <w:rPr>
                <w:rFonts w:ascii="Arial"/>
                <w:sz w:val="21"/>
              </w:rPr>
            </w:pPr>
          </w:p>
        </w:tc>
      </w:tr>
      <w:tr w14:paraId="55491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1621294">
            <w:pPr>
              <w:rPr>
                <w:rFonts w:ascii="Arial"/>
                <w:sz w:val="21"/>
              </w:rPr>
            </w:pPr>
          </w:p>
        </w:tc>
        <w:tc>
          <w:tcPr>
            <w:tcW w:w="457" w:type="dxa"/>
            <w:vAlign w:val="top"/>
          </w:tcPr>
          <w:p w14:paraId="44B070CA">
            <w:pPr>
              <w:rPr>
                <w:rFonts w:ascii="Arial"/>
                <w:sz w:val="21"/>
              </w:rPr>
            </w:pPr>
          </w:p>
        </w:tc>
        <w:tc>
          <w:tcPr>
            <w:tcW w:w="455" w:type="dxa"/>
            <w:vAlign w:val="top"/>
          </w:tcPr>
          <w:p w14:paraId="52D4A692">
            <w:pPr>
              <w:rPr>
                <w:rFonts w:ascii="Arial"/>
                <w:sz w:val="21"/>
              </w:rPr>
            </w:pPr>
          </w:p>
        </w:tc>
        <w:tc>
          <w:tcPr>
            <w:tcW w:w="2848" w:type="dxa"/>
            <w:vAlign w:val="top"/>
          </w:tcPr>
          <w:p w14:paraId="18285DA9">
            <w:pPr>
              <w:rPr>
                <w:rFonts w:ascii="Arial"/>
                <w:sz w:val="21"/>
              </w:rPr>
            </w:pPr>
          </w:p>
        </w:tc>
        <w:tc>
          <w:tcPr>
            <w:tcW w:w="1537" w:type="dxa"/>
            <w:vAlign w:val="top"/>
          </w:tcPr>
          <w:p w14:paraId="4ABD38FE">
            <w:pPr>
              <w:rPr>
                <w:rFonts w:ascii="Arial"/>
                <w:sz w:val="21"/>
              </w:rPr>
            </w:pPr>
          </w:p>
        </w:tc>
        <w:tc>
          <w:tcPr>
            <w:tcW w:w="1676" w:type="dxa"/>
            <w:vAlign w:val="top"/>
          </w:tcPr>
          <w:p w14:paraId="120D608A">
            <w:pPr>
              <w:rPr>
                <w:rFonts w:ascii="Arial"/>
                <w:sz w:val="21"/>
              </w:rPr>
            </w:pPr>
          </w:p>
        </w:tc>
        <w:tc>
          <w:tcPr>
            <w:tcW w:w="1542" w:type="dxa"/>
            <w:vAlign w:val="top"/>
          </w:tcPr>
          <w:p w14:paraId="3322E2C7">
            <w:pPr>
              <w:rPr>
                <w:rFonts w:ascii="Arial"/>
                <w:sz w:val="21"/>
              </w:rPr>
            </w:pPr>
          </w:p>
        </w:tc>
      </w:tr>
      <w:tr w14:paraId="29E4B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803019C">
            <w:pPr>
              <w:rPr>
                <w:rFonts w:ascii="Arial"/>
                <w:sz w:val="21"/>
              </w:rPr>
            </w:pPr>
          </w:p>
        </w:tc>
        <w:tc>
          <w:tcPr>
            <w:tcW w:w="457" w:type="dxa"/>
            <w:vAlign w:val="top"/>
          </w:tcPr>
          <w:p w14:paraId="199A2091">
            <w:pPr>
              <w:rPr>
                <w:rFonts w:ascii="Arial"/>
                <w:sz w:val="21"/>
              </w:rPr>
            </w:pPr>
          </w:p>
        </w:tc>
        <w:tc>
          <w:tcPr>
            <w:tcW w:w="455" w:type="dxa"/>
            <w:vAlign w:val="top"/>
          </w:tcPr>
          <w:p w14:paraId="2F0A42C6">
            <w:pPr>
              <w:rPr>
                <w:rFonts w:ascii="Arial"/>
                <w:sz w:val="21"/>
              </w:rPr>
            </w:pPr>
          </w:p>
        </w:tc>
        <w:tc>
          <w:tcPr>
            <w:tcW w:w="2848" w:type="dxa"/>
            <w:vAlign w:val="top"/>
          </w:tcPr>
          <w:p w14:paraId="0ACD43E0">
            <w:pPr>
              <w:rPr>
                <w:rFonts w:ascii="Arial"/>
                <w:sz w:val="21"/>
              </w:rPr>
            </w:pPr>
          </w:p>
        </w:tc>
        <w:tc>
          <w:tcPr>
            <w:tcW w:w="1537" w:type="dxa"/>
            <w:vAlign w:val="top"/>
          </w:tcPr>
          <w:p w14:paraId="283941CD">
            <w:pPr>
              <w:rPr>
                <w:rFonts w:ascii="Arial"/>
                <w:sz w:val="21"/>
              </w:rPr>
            </w:pPr>
          </w:p>
        </w:tc>
        <w:tc>
          <w:tcPr>
            <w:tcW w:w="1676" w:type="dxa"/>
            <w:vAlign w:val="top"/>
          </w:tcPr>
          <w:p w14:paraId="11A413AF">
            <w:pPr>
              <w:rPr>
                <w:rFonts w:ascii="Arial"/>
                <w:sz w:val="21"/>
              </w:rPr>
            </w:pPr>
          </w:p>
        </w:tc>
        <w:tc>
          <w:tcPr>
            <w:tcW w:w="1542" w:type="dxa"/>
            <w:vAlign w:val="top"/>
          </w:tcPr>
          <w:p w14:paraId="1DE391B9">
            <w:pPr>
              <w:rPr>
                <w:rFonts w:ascii="Arial"/>
                <w:sz w:val="21"/>
              </w:rPr>
            </w:pPr>
          </w:p>
        </w:tc>
      </w:tr>
      <w:tr w14:paraId="2BDED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B80B0A0">
            <w:pPr>
              <w:rPr>
                <w:rFonts w:ascii="Arial"/>
                <w:sz w:val="21"/>
              </w:rPr>
            </w:pPr>
          </w:p>
        </w:tc>
        <w:tc>
          <w:tcPr>
            <w:tcW w:w="457" w:type="dxa"/>
            <w:vAlign w:val="top"/>
          </w:tcPr>
          <w:p w14:paraId="4E15566B">
            <w:pPr>
              <w:rPr>
                <w:rFonts w:ascii="Arial"/>
                <w:sz w:val="21"/>
              </w:rPr>
            </w:pPr>
          </w:p>
        </w:tc>
        <w:tc>
          <w:tcPr>
            <w:tcW w:w="455" w:type="dxa"/>
            <w:vAlign w:val="top"/>
          </w:tcPr>
          <w:p w14:paraId="3640D864">
            <w:pPr>
              <w:rPr>
                <w:rFonts w:ascii="Arial"/>
                <w:sz w:val="21"/>
              </w:rPr>
            </w:pPr>
          </w:p>
        </w:tc>
        <w:tc>
          <w:tcPr>
            <w:tcW w:w="2848" w:type="dxa"/>
            <w:vAlign w:val="top"/>
          </w:tcPr>
          <w:p w14:paraId="124A8AA1">
            <w:pPr>
              <w:rPr>
                <w:rFonts w:ascii="Arial"/>
                <w:sz w:val="21"/>
              </w:rPr>
            </w:pPr>
          </w:p>
        </w:tc>
        <w:tc>
          <w:tcPr>
            <w:tcW w:w="1537" w:type="dxa"/>
            <w:vAlign w:val="top"/>
          </w:tcPr>
          <w:p w14:paraId="45C7E279">
            <w:pPr>
              <w:rPr>
                <w:rFonts w:ascii="Arial"/>
                <w:sz w:val="21"/>
              </w:rPr>
            </w:pPr>
          </w:p>
        </w:tc>
        <w:tc>
          <w:tcPr>
            <w:tcW w:w="1676" w:type="dxa"/>
            <w:vAlign w:val="top"/>
          </w:tcPr>
          <w:p w14:paraId="0C712678">
            <w:pPr>
              <w:rPr>
                <w:rFonts w:ascii="Arial"/>
                <w:sz w:val="21"/>
              </w:rPr>
            </w:pPr>
          </w:p>
        </w:tc>
        <w:tc>
          <w:tcPr>
            <w:tcW w:w="1542" w:type="dxa"/>
            <w:vAlign w:val="top"/>
          </w:tcPr>
          <w:p w14:paraId="4BEDE826">
            <w:pPr>
              <w:rPr>
                <w:rFonts w:ascii="Arial"/>
                <w:sz w:val="21"/>
              </w:rPr>
            </w:pPr>
          </w:p>
        </w:tc>
      </w:tr>
      <w:tr w14:paraId="420718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FBCB965">
            <w:pPr>
              <w:rPr>
                <w:rFonts w:ascii="Arial"/>
                <w:sz w:val="21"/>
              </w:rPr>
            </w:pPr>
          </w:p>
        </w:tc>
        <w:tc>
          <w:tcPr>
            <w:tcW w:w="457" w:type="dxa"/>
            <w:vAlign w:val="top"/>
          </w:tcPr>
          <w:p w14:paraId="51D9007B">
            <w:pPr>
              <w:rPr>
                <w:rFonts w:ascii="Arial"/>
                <w:sz w:val="21"/>
              </w:rPr>
            </w:pPr>
          </w:p>
        </w:tc>
        <w:tc>
          <w:tcPr>
            <w:tcW w:w="455" w:type="dxa"/>
            <w:vAlign w:val="top"/>
          </w:tcPr>
          <w:p w14:paraId="77877D34">
            <w:pPr>
              <w:rPr>
                <w:rFonts w:ascii="Arial"/>
                <w:sz w:val="21"/>
              </w:rPr>
            </w:pPr>
          </w:p>
        </w:tc>
        <w:tc>
          <w:tcPr>
            <w:tcW w:w="2848" w:type="dxa"/>
            <w:vAlign w:val="top"/>
          </w:tcPr>
          <w:p w14:paraId="07FCD594">
            <w:pPr>
              <w:rPr>
                <w:rFonts w:ascii="Arial"/>
                <w:sz w:val="21"/>
              </w:rPr>
            </w:pPr>
          </w:p>
        </w:tc>
        <w:tc>
          <w:tcPr>
            <w:tcW w:w="1537" w:type="dxa"/>
            <w:vAlign w:val="top"/>
          </w:tcPr>
          <w:p w14:paraId="0B922621">
            <w:pPr>
              <w:rPr>
                <w:rFonts w:ascii="Arial"/>
                <w:sz w:val="21"/>
              </w:rPr>
            </w:pPr>
          </w:p>
        </w:tc>
        <w:tc>
          <w:tcPr>
            <w:tcW w:w="1676" w:type="dxa"/>
            <w:vAlign w:val="top"/>
          </w:tcPr>
          <w:p w14:paraId="24B7DD3B">
            <w:pPr>
              <w:rPr>
                <w:rFonts w:ascii="Arial"/>
                <w:sz w:val="21"/>
              </w:rPr>
            </w:pPr>
          </w:p>
        </w:tc>
        <w:tc>
          <w:tcPr>
            <w:tcW w:w="1542" w:type="dxa"/>
            <w:vAlign w:val="top"/>
          </w:tcPr>
          <w:p w14:paraId="68E3B72F">
            <w:pPr>
              <w:rPr>
                <w:rFonts w:ascii="Arial"/>
                <w:sz w:val="21"/>
              </w:rPr>
            </w:pPr>
          </w:p>
        </w:tc>
      </w:tr>
      <w:tr w14:paraId="22BCD7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6C67A7C">
            <w:pPr>
              <w:rPr>
                <w:rFonts w:ascii="Arial"/>
                <w:sz w:val="21"/>
              </w:rPr>
            </w:pPr>
          </w:p>
        </w:tc>
        <w:tc>
          <w:tcPr>
            <w:tcW w:w="457" w:type="dxa"/>
            <w:vAlign w:val="top"/>
          </w:tcPr>
          <w:p w14:paraId="7B90942D">
            <w:pPr>
              <w:rPr>
                <w:rFonts w:ascii="Arial"/>
                <w:sz w:val="21"/>
              </w:rPr>
            </w:pPr>
          </w:p>
        </w:tc>
        <w:tc>
          <w:tcPr>
            <w:tcW w:w="455" w:type="dxa"/>
            <w:vAlign w:val="top"/>
          </w:tcPr>
          <w:p w14:paraId="5F4B802E">
            <w:pPr>
              <w:rPr>
                <w:rFonts w:ascii="Arial"/>
                <w:sz w:val="21"/>
              </w:rPr>
            </w:pPr>
          </w:p>
        </w:tc>
        <w:tc>
          <w:tcPr>
            <w:tcW w:w="2848" w:type="dxa"/>
            <w:vAlign w:val="top"/>
          </w:tcPr>
          <w:p w14:paraId="1B5ADEDB">
            <w:pPr>
              <w:rPr>
                <w:rFonts w:ascii="Arial"/>
                <w:sz w:val="21"/>
              </w:rPr>
            </w:pPr>
          </w:p>
        </w:tc>
        <w:tc>
          <w:tcPr>
            <w:tcW w:w="1537" w:type="dxa"/>
            <w:vAlign w:val="top"/>
          </w:tcPr>
          <w:p w14:paraId="4AEFF068">
            <w:pPr>
              <w:rPr>
                <w:rFonts w:ascii="Arial"/>
                <w:sz w:val="21"/>
              </w:rPr>
            </w:pPr>
          </w:p>
        </w:tc>
        <w:tc>
          <w:tcPr>
            <w:tcW w:w="1676" w:type="dxa"/>
            <w:vAlign w:val="top"/>
          </w:tcPr>
          <w:p w14:paraId="721C8A03">
            <w:pPr>
              <w:rPr>
                <w:rFonts w:ascii="Arial"/>
                <w:sz w:val="21"/>
              </w:rPr>
            </w:pPr>
          </w:p>
        </w:tc>
        <w:tc>
          <w:tcPr>
            <w:tcW w:w="1542" w:type="dxa"/>
            <w:vAlign w:val="top"/>
          </w:tcPr>
          <w:p w14:paraId="3D50B49E">
            <w:pPr>
              <w:rPr>
                <w:rFonts w:ascii="Arial"/>
                <w:sz w:val="21"/>
              </w:rPr>
            </w:pPr>
          </w:p>
        </w:tc>
      </w:tr>
      <w:tr w14:paraId="3C766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D378557">
            <w:pPr>
              <w:rPr>
                <w:rFonts w:ascii="Arial"/>
                <w:sz w:val="21"/>
              </w:rPr>
            </w:pPr>
          </w:p>
        </w:tc>
        <w:tc>
          <w:tcPr>
            <w:tcW w:w="457" w:type="dxa"/>
            <w:vAlign w:val="top"/>
          </w:tcPr>
          <w:p w14:paraId="6943226D">
            <w:pPr>
              <w:rPr>
                <w:rFonts w:ascii="Arial"/>
                <w:sz w:val="21"/>
              </w:rPr>
            </w:pPr>
          </w:p>
        </w:tc>
        <w:tc>
          <w:tcPr>
            <w:tcW w:w="455" w:type="dxa"/>
            <w:vAlign w:val="top"/>
          </w:tcPr>
          <w:p w14:paraId="3F609E02">
            <w:pPr>
              <w:rPr>
                <w:rFonts w:ascii="Arial"/>
                <w:sz w:val="21"/>
              </w:rPr>
            </w:pPr>
          </w:p>
        </w:tc>
        <w:tc>
          <w:tcPr>
            <w:tcW w:w="2848" w:type="dxa"/>
            <w:vAlign w:val="top"/>
          </w:tcPr>
          <w:p w14:paraId="2108558F">
            <w:pPr>
              <w:pStyle w:val="6"/>
              <w:spacing w:before="168" w:line="216" w:lineRule="auto"/>
              <w:ind w:left="1250"/>
            </w:pPr>
            <w:r>
              <w:rPr>
                <w:b/>
                <w:bCs/>
                <w:spacing w:val="-7"/>
              </w:rPr>
              <w:t>合计</w:t>
            </w:r>
          </w:p>
        </w:tc>
        <w:tc>
          <w:tcPr>
            <w:tcW w:w="1537" w:type="dxa"/>
            <w:vAlign w:val="top"/>
          </w:tcPr>
          <w:p w14:paraId="5685C703">
            <w:pPr>
              <w:rPr>
                <w:rFonts w:ascii="Arial"/>
                <w:sz w:val="21"/>
              </w:rPr>
            </w:pPr>
          </w:p>
        </w:tc>
        <w:tc>
          <w:tcPr>
            <w:tcW w:w="1676" w:type="dxa"/>
            <w:vAlign w:val="top"/>
          </w:tcPr>
          <w:p w14:paraId="37DED3F4">
            <w:pPr>
              <w:rPr>
                <w:rFonts w:ascii="Arial"/>
                <w:sz w:val="21"/>
              </w:rPr>
            </w:pPr>
          </w:p>
        </w:tc>
        <w:tc>
          <w:tcPr>
            <w:tcW w:w="1542" w:type="dxa"/>
            <w:vAlign w:val="top"/>
          </w:tcPr>
          <w:p w14:paraId="458C70BF">
            <w:pPr>
              <w:rPr>
                <w:rFonts w:ascii="Arial"/>
                <w:sz w:val="21"/>
              </w:rPr>
            </w:pPr>
          </w:p>
        </w:tc>
      </w:tr>
    </w:tbl>
    <w:p w14:paraId="04AD3962">
      <w:pPr>
        <w:pStyle w:val="2"/>
        <w:spacing w:before="28" w:line="213" w:lineRule="auto"/>
        <w:ind w:left="29"/>
        <w:outlineLvl w:val="0"/>
        <w:rPr>
          <w:sz w:val="18"/>
          <w:szCs w:val="18"/>
        </w:rPr>
      </w:pPr>
      <w:r>
        <w:rPr>
          <w:b/>
          <w:bCs/>
          <w:spacing w:val="-2"/>
          <w:sz w:val="18"/>
          <w:szCs w:val="18"/>
        </w:rPr>
        <w:t>备注：托克逊县人力资源和社会保障局</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w:t>
      </w:r>
      <w:r>
        <w:rPr>
          <w:b/>
          <w:bCs/>
          <w:spacing w:val="-3"/>
          <w:sz w:val="18"/>
          <w:szCs w:val="18"/>
        </w:rPr>
        <w:t>支出情</w:t>
      </w:r>
    </w:p>
    <w:p w14:paraId="3123546A">
      <w:pPr>
        <w:pStyle w:val="2"/>
        <w:spacing w:before="25" w:line="216" w:lineRule="auto"/>
        <w:ind w:left="33"/>
        <w:rPr>
          <w:sz w:val="18"/>
          <w:szCs w:val="18"/>
        </w:rPr>
      </w:pPr>
      <w:r>
        <w:rPr>
          <w:b/>
          <w:bCs/>
          <w:spacing w:val="-4"/>
          <w:sz w:val="18"/>
          <w:szCs w:val="18"/>
        </w:rPr>
        <w:t>况表为空表。</w:t>
      </w:r>
    </w:p>
    <w:p w14:paraId="373287D9">
      <w:pPr>
        <w:spacing w:line="216" w:lineRule="auto"/>
        <w:rPr>
          <w:sz w:val="18"/>
          <w:szCs w:val="18"/>
        </w:rPr>
        <w:sectPr>
          <w:footerReference r:id="rId26" w:type="default"/>
          <w:pgSz w:w="11906" w:h="16839"/>
          <w:pgMar w:top="1431" w:right="1228" w:bottom="1521" w:left="1568" w:header="0" w:footer="1153" w:gutter="0"/>
          <w:cols w:space="720" w:num="1"/>
        </w:sectPr>
      </w:pPr>
    </w:p>
    <w:p w14:paraId="2945E60D">
      <w:pPr>
        <w:spacing w:line="305" w:lineRule="auto"/>
        <w:rPr>
          <w:rFonts w:ascii="Arial"/>
          <w:sz w:val="21"/>
        </w:rPr>
      </w:pPr>
    </w:p>
    <w:p w14:paraId="40CD6303">
      <w:pPr>
        <w:spacing w:line="306" w:lineRule="auto"/>
        <w:rPr>
          <w:rFonts w:ascii="Arial"/>
          <w:sz w:val="21"/>
        </w:rPr>
      </w:pPr>
    </w:p>
    <w:p w14:paraId="71B5C21C">
      <w:pPr>
        <w:pStyle w:val="2"/>
        <w:spacing w:before="101" w:line="222" w:lineRule="auto"/>
        <w:ind w:left="248"/>
      </w:pPr>
      <w:r>
        <w:rPr>
          <w:b/>
          <w:bCs/>
          <w:spacing w:val="-4"/>
        </w:rPr>
        <w:t>表</w:t>
      </w:r>
      <w:r>
        <w:rPr>
          <w:spacing w:val="-46"/>
        </w:rPr>
        <w:t xml:space="preserve"> </w:t>
      </w:r>
      <w:r>
        <w:rPr>
          <w:b/>
          <w:bCs/>
          <w:spacing w:val="-4"/>
        </w:rPr>
        <w:t>9</w:t>
      </w:r>
    </w:p>
    <w:p w14:paraId="2750D4BF">
      <w:pPr>
        <w:pStyle w:val="2"/>
        <w:spacing w:before="43" w:line="218" w:lineRule="auto"/>
        <w:ind w:left="2422"/>
        <w:outlineLvl w:val="0"/>
      </w:pPr>
      <w:r>
        <w:rPr>
          <w:b/>
          <w:bCs/>
          <w:spacing w:val="4"/>
        </w:rPr>
        <w:t>国有资本经营预算支出情况表</w:t>
      </w:r>
    </w:p>
    <w:p w14:paraId="6EE857E5">
      <w:pPr>
        <w:pStyle w:val="2"/>
        <w:spacing w:before="39" w:line="212" w:lineRule="auto"/>
        <w:ind w:left="125"/>
        <w:outlineLvl w:val="0"/>
        <w:rPr>
          <w:sz w:val="24"/>
          <w:szCs w:val="24"/>
        </w:rPr>
      </w:pPr>
      <w:r>
        <w:rPr>
          <w:spacing w:val="-2"/>
          <w:sz w:val="24"/>
          <w:szCs w:val="24"/>
        </w:rPr>
        <w:t xml:space="preserve">编制部门：托克逊县人力资源和社会保障局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144F6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BDA332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15742C9">
            <w:pPr>
              <w:pStyle w:val="6"/>
              <w:spacing w:before="117" w:line="213" w:lineRule="auto"/>
              <w:ind w:left="1204"/>
              <w:rPr>
                <w:sz w:val="24"/>
                <w:szCs w:val="24"/>
              </w:rPr>
            </w:pPr>
            <w:r>
              <w:rPr>
                <w:b/>
                <w:bCs/>
                <w:spacing w:val="-5"/>
                <w:sz w:val="24"/>
                <w:szCs w:val="24"/>
              </w:rPr>
              <w:t>国有资本经营预算支出</w:t>
            </w:r>
          </w:p>
        </w:tc>
      </w:tr>
      <w:tr w14:paraId="17A07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62E32ED">
            <w:pPr>
              <w:pStyle w:val="6"/>
              <w:spacing w:before="31" w:line="222" w:lineRule="auto"/>
              <w:ind w:left="160"/>
              <w:rPr>
                <w:sz w:val="19"/>
                <w:szCs w:val="19"/>
              </w:rPr>
            </w:pPr>
            <w:r>
              <w:rPr>
                <w:b/>
                <w:bCs/>
                <w:spacing w:val="6"/>
                <w:sz w:val="19"/>
                <w:szCs w:val="19"/>
              </w:rPr>
              <w:t>功能分类科目</w:t>
            </w:r>
          </w:p>
          <w:p w14:paraId="059CC3E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8364CFA">
            <w:pPr>
              <w:spacing w:line="260" w:lineRule="auto"/>
              <w:rPr>
                <w:rFonts w:ascii="Arial"/>
                <w:sz w:val="21"/>
              </w:rPr>
            </w:pPr>
          </w:p>
          <w:p w14:paraId="0B746A6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38FDE31E">
            <w:pPr>
              <w:spacing w:line="261" w:lineRule="auto"/>
              <w:rPr>
                <w:rFonts w:ascii="Arial"/>
                <w:sz w:val="21"/>
              </w:rPr>
            </w:pPr>
          </w:p>
          <w:p w14:paraId="31A6F54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A766BB5">
            <w:pPr>
              <w:spacing w:line="260" w:lineRule="auto"/>
              <w:rPr>
                <w:rFonts w:ascii="Arial"/>
                <w:sz w:val="21"/>
              </w:rPr>
            </w:pPr>
          </w:p>
          <w:p w14:paraId="1870A6B3">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078B73D">
            <w:pPr>
              <w:spacing w:line="260" w:lineRule="auto"/>
              <w:rPr>
                <w:rFonts w:ascii="Arial"/>
                <w:sz w:val="21"/>
              </w:rPr>
            </w:pPr>
          </w:p>
          <w:p w14:paraId="5CA7F05F">
            <w:pPr>
              <w:pStyle w:val="6"/>
              <w:spacing w:before="62" w:line="222" w:lineRule="auto"/>
              <w:ind w:left="378"/>
              <w:rPr>
                <w:sz w:val="19"/>
                <w:szCs w:val="19"/>
              </w:rPr>
            </w:pPr>
            <w:r>
              <w:rPr>
                <w:b/>
                <w:bCs/>
                <w:spacing w:val="5"/>
                <w:sz w:val="19"/>
                <w:szCs w:val="19"/>
              </w:rPr>
              <w:t>项目支出</w:t>
            </w:r>
          </w:p>
        </w:tc>
      </w:tr>
      <w:tr w14:paraId="63690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DEB39C0">
            <w:pPr>
              <w:pStyle w:val="6"/>
              <w:spacing w:before="59" w:line="222" w:lineRule="auto"/>
              <w:ind w:left="208"/>
              <w:rPr>
                <w:sz w:val="19"/>
                <w:szCs w:val="19"/>
              </w:rPr>
            </w:pPr>
            <w:r>
              <w:rPr>
                <w:b/>
                <w:bCs/>
                <w:spacing w:val="-2"/>
                <w:sz w:val="19"/>
                <w:szCs w:val="19"/>
              </w:rPr>
              <w:t>类</w:t>
            </w:r>
          </w:p>
        </w:tc>
        <w:tc>
          <w:tcPr>
            <w:tcW w:w="457" w:type="dxa"/>
            <w:vAlign w:val="top"/>
          </w:tcPr>
          <w:p w14:paraId="28C5C53A">
            <w:pPr>
              <w:pStyle w:val="6"/>
              <w:spacing w:before="60" w:line="226" w:lineRule="auto"/>
              <w:ind w:left="131"/>
              <w:rPr>
                <w:sz w:val="19"/>
                <w:szCs w:val="19"/>
              </w:rPr>
            </w:pPr>
            <w:r>
              <w:rPr>
                <w:b/>
                <w:bCs/>
                <w:spacing w:val="-2"/>
                <w:sz w:val="19"/>
                <w:szCs w:val="19"/>
              </w:rPr>
              <w:t>款</w:t>
            </w:r>
          </w:p>
        </w:tc>
        <w:tc>
          <w:tcPr>
            <w:tcW w:w="455" w:type="dxa"/>
            <w:vAlign w:val="top"/>
          </w:tcPr>
          <w:p w14:paraId="5B931660">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36D0EBCB">
            <w:pPr>
              <w:rPr>
                <w:rFonts w:ascii="Arial"/>
                <w:sz w:val="21"/>
              </w:rPr>
            </w:pPr>
          </w:p>
        </w:tc>
        <w:tc>
          <w:tcPr>
            <w:tcW w:w="1537" w:type="dxa"/>
            <w:vMerge w:val="continue"/>
            <w:tcBorders>
              <w:top w:val="nil"/>
            </w:tcBorders>
            <w:vAlign w:val="top"/>
          </w:tcPr>
          <w:p w14:paraId="5049FC61">
            <w:pPr>
              <w:rPr>
                <w:rFonts w:ascii="Arial"/>
                <w:sz w:val="21"/>
              </w:rPr>
            </w:pPr>
          </w:p>
        </w:tc>
        <w:tc>
          <w:tcPr>
            <w:tcW w:w="1676" w:type="dxa"/>
            <w:vMerge w:val="continue"/>
            <w:tcBorders>
              <w:top w:val="nil"/>
            </w:tcBorders>
            <w:vAlign w:val="top"/>
          </w:tcPr>
          <w:p w14:paraId="40EA0B81">
            <w:pPr>
              <w:rPr>
                <w:rFonts w:ascii="Arial"/>
                <w:sz w:val="21"/>
              </w:rPr>
            </w:pPr>
          </w:p>
        </w:tc>
        <w:tc>
          <w:tcPr>
            <w:tcW w:w="1542" w:type="dxa"/>
            <w:vMerge w:val="continue"/>
            <w:tcBorders>
              <w:top w:val="nil"/>
            </w:tcBorders>
            <w:vAlign w:val="top"/>
          </w:tcPr>
          <w:p w14:paraId="14F5209D">
            <w:pPr>
              <w:rPr>
                <w:rFonts w:ascii="Arial"/>
                <w:sz w:val="21"/>
              </w:rPr>
            </w:pPr>
          </w:p>
        </w:tc>
      </w:tr>
      <w:tr w14:paraId="1E9C7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4" w:hRule="atLeast"/>
        </w:trPr>
        <w:tc>
          <w:tcPr>
            <w:tcW w:w="589" w:type="dxa"/>
            <w:vAlign w:val="top"/>
          </w:tcPr>
          <w:p w14:paraId="78D168E2">
            <w:pPr>
              <w:rPr>
                <w:rFonts w:ascii="Arial"/>
                <w:sz w:val="21"/>
              </w:rPr>
            </w:pPr>
          </w:p>
        </w:tc>
        <w:tc>
          <w:tcPr>
            <w:tcW w:w="457" w:type="dxa"/>
            <w:vAlign w:val="top"/>
          </w:tcPr>
          <w:p w14:paraId="7C6231FC">
            <w:pPr>
              <w:rPr>
                <w:rFonts w:ascii="Arial"/>
                <w:sz w:val="21"/>
              </w:rPr>
            </w:pPr>
          </w:p>
        </w:tc>
        <w:tc>
          <w:tcPr>
            <w:tcW w:w="455" w:type="dxa"/>
            <w:vAlign w:val="top"/>
          </w:tcPr>
          <w:p w14:paraId="792C5345">
            <w:pPr>
              <w:rPr>
                <w:rFonts w:ascii="Arial"/>
                <w:sz w:val="21"/>
              </w:rPr>
            </w:pPr>
          </w:p>
        </w:tc>
        <w:tc>
          <w:tcPr>
            <w:tcW w:w="2848" w:type="dxa"/>
            <w:vAlign w:val="top"/>
          </w:tcPr>
          <w:p w14:paraId="303E13FB">
            <w:pPr>
              <w:rPr>
                <w:rFonts w:ascii="Arial"/>
                <w:sz w:val="21"/>
              </w:rPr>
            </w:pPr>
          </w:p>
        </w:tc>
        <w:tc>
          <w:tcPr>
            <w:tcW w:w="1537" w:type="dxa"/>
            <w:vAlign w:val="top"/>
          </w:tcPr>
          <w:p w14:paraId="791F5270">
            <w:pPr>
              <w:rPr>
                <w:rFonts w:ascii="Arial"/>
                <w:sz w:val="21"/>
              </w:rPr>
            </w:pPr>
          </w:p>
        </w:tc>
        <w:tc>
          <w:tcPr>
            <w:tcW w:w="1676" w:type="dxa"/>
            <w:vAlign w:val="top"/>
          </w:tcPr>
          <w:p w14:paraId="7C0CD933">
            <w:pPr>
              <w:rPr>
                <w:rFonts w:ascii="Arial"/>
                <w:sz w:val="21"/>
              </w:rPr>
            </w:pPr>
          </w:p>
        </w:tc>
        <w:tc>
          <w:tcPr>
            <w:tcW w:w="1542" w:type="dxa"/>
            <w:vAlign w:val="top"/>
          </w:tcPr>
          <w:p w14:paraId="445B2490">
            <w:pPr>
              <w:rPr>
                <w:rFonts w:ascii="Arial"/>
                <w:sz w:val="21"/>
              </w:rPr>
            </w:pPr>
          </w:p>
        </w:tc>
      </w:tr>
      <w:tr w14:paraId="4465D5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EF21758">
            <w:pPr>
              <w:rPr>
                <w:rFonts w:ascii="Arial"/>
                <w:sz w:val="21"/>
              </w:rPr>
            </w:pPr>
          </w:p>
        </w:tc>
        <w:tc>
          <w:tcPr>
            <w:tcW w:w="457" w:type="dxa"/>
            <w:vAlign w:val="top"/>
          </w:tcPr>
          <w:p w14:paraId="13C6F0B6">
            <w:pPr>
              <w:rPr>
                <w:rFonts w:ascii="Arial"/>
                <w:sz w:val="21"/>
              </w:rPr>
            </w:pPr>
          </w:p>
        </w:tc>
        <w:tc>
          <w:tcPr>
            <w:tcW w:w="455" w:type="dxa"/>
            <w:vAlign w:val="top"/>
          </w:tcPr>
          <w:p w14:paraId="4A7F1436">
            <w:pPr>
              <w:rPr>
                <w:rFonts w:ascii="Arial"/>
                <w:sz w:val="21"/>
              </w:rPr>
            </w:pPr>
          </w:p>
        </w:tc>
        <w:tc>
          <w:tcPr>
            <w:tcW w:w="2848" w:type="dxa"/>
            <w:vAlign w:val="top"/>
          </w:tcPr>
          <w:p w14:paraId="59BDAEA1">
            <w:pPr>
              <w:rPr>
                <w:rFonts w:ascii="Arial"/>
                <w:sz w:val="21"/>
              </w:rPr>
            </w:pPr>
          </w:p>
        </w:tc>
        <w:tc>
          <w:tcPr>
            <w:tcW w:w="1537" w:type="dxa"/>
            <w:vAlign w:val="top"/>
          </w:tcPr>
          <w:p w14:paraId="576B641F">
            <w:pPr>
              <w:rPr>
                <w:rFonts w:ascii="Arial"/>
                <w:sz w:val="21"/>
              </w:rPr>
            </w:pPr>
          </w:p>
        </w:tc>
        <w:tc>
          <w:tcPr>
            <w:tcW w:w="1676" w:type="dxa"/>
            <w:vAlign w:val="top"/>
          </w:tcPr>
          <w:p w14:paraId="5D33F4C0">
            <w:pPr>
              <w:rPr>
                <w:rFonts w:ascii="Arial"/>
                <w:sz w:val="21"/>
              </w:rPr>
            </w:pPr>
          </w:p>
        </w:tc>
        <w:tc>
          <w:tcPr>
            <w:tcW w:w="1542" w:type="dxa"/>
            <w:vAlign w:val="top"/>
          </w:tcPr>
          <w:p w14:paraId="6EE7FF12">
            <w:pPr>
              <w:rPr>
                <w:rFonts w:ascii="Arial"/>
                <w:sz w:val="21"/>
              </w:rPr>
            </w:pPr>
          </w:p>
        </w:tc>
      </w:tr>
      <w:tr w14:paraId="2515BE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73BCA82">
            <w:pPr>
              <w:rPr>
                <w:rFonts w:ascii="Arial"/>
                <w:sz w:val="21"/>
              </w:rPr>
            </w:pPr>
          </w:p>
        </w:tc>
        <w:tc>
          <w:tcPr>
            <w:tcW w:w="457" w:type="dxa"/>
            <w:vAlign w:val="top"/>
          </w:tcPr>
          <w:p w14:paraId="6EADA41E">
            <w:pPr>
              <w:rPr>
                <w:rFonts w:ascii="Arial"/>
                <w:sz w:val="21"/>
              </w:rPr>
            </w:pPr>
          </w:p>
        </w:tc>
        <w:tc>
          <w:tcPr>
            <w:tcW w:w="455" w:type="dxa"/>
            <w:vAlign w:val="top"/>
          </w:tcPr>
          <w:p w14:paraId="27A48038">
            <w:pPr>
              <w:rPr>
                <w:rFonts w:ascii="Arial"/>
                <w:sz w:val="21"/>
              </w:rPr>
            </w:pPr>
          </w:p>
        </w:tc>
        <w:tc>
          <w:tcPr>
            <w:tcW w:w="2848" w:type="dxa"/>
            <w:vAlign w:val="top"/>
          </w:tcPr>
          <w:p w14:paraId="4B959C60">
            <w:pPr>
              <w:rPr>
                <w:rFonts w:ascii="Arial"/>
                <w:sz w:val="21"/>
              </w:rPr>
            </w:pPr>
          </w:p>
        </w:tc>
        <w:tc>
          <w:tcPr>
            <w:tcW w:w="1537" w:type="dxa"/>
            <w:vAlign w:val="top"/>
          </w:tcPr>
          <w:p w14:paraId="2C1E1ECC">
            <w:pPr>
              <w:rPr>
                <w:rFonts w:ascii="Arial"/>
                <w:sz w:val="21"/>
              </w:rPr>
            </w:pPr>
          </w:p>
        </w:tc>
        <w:tc>
          <w:tcPr>
            <w:tcW w:w="1676" w:type="dxa"/>
            <w:vAlign w:val="top"/>
          </w:tcPr>
          <w:p w14:paraId="168BE737">
            <w:pPr>
              <w:rPr>
                <w:rFonts w:ascii="Arial"/>
                <w:sz w:val="21"/>
              </w:rPr>
            </w:pPr>
          </w:p>
        </w:tc>
        <w:tc>
          <w:tcPr>
            <w:tcW w:w="1542" w:type="dxa"/>
            <w:vAlign w:val="top"/>
          </w:tcPr>
          <w:p w14:paraId="3E3545D6">
            <w:pPr>
              <w:rPr>
                <w:rFonts w:ascii="Arial"/>
                <w:sz w:val="21"/>
              </w:rPr>
            </w:pPr>
          </w:p>
        </w:tc>
      </w:tr>
      <w:tr w14:paraId="68E17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E8AE4A6">
            <w:pPr>
              <w:rPr>
                <w:rFonts w:ascii="Arial"/>
                <w:sz w:val="21"/>
              </w:rPr>
            </w:pPr>
          </w:p>
        </w:tc>
        <w:tc>
          <w:tcPr>
            <w:tcW w:w="457" w:type="dxa"/>
            <w:vAlign w:val="top"/>
          </w:tcPr>
          <w:p w14:paraId="3D17F740">
            <w:pPr>
              <w:rPr>
                <w:rFonts w:ascii="Arial"/>
                <w:sz w:val="21"/>
              </w:rPr>
            </w:pPr>
          </w:p>
        </w:tc>
        <w:tc>
          <w:tcPr>
            <w:tcW w:w="455" w:type="dxa"/>
            <w:vAlign w:val="top"/>
          </w:tcPr>
          <w:p w14:paraId="4A04CB97">
            <w:pPr>
              <w:rPr>
                <w:rFonts w:ascii="Arial"/>
                <w:sz w:val="21"/>
              </w:rPr>
            </w:pPr>
          </w:p>
        </w:tc>
        <w:tc>
          <w:tcPr>
            <w:tcW w:w="2848" w:type="dxa"/>
            <w:vAlign w:val="top"/>
          </w:tcPr>
          <w:p w14:paraId="04A46F76">
            <w:pPr>
              <w:rPr>
                <w:rFonts w:ascii="Arial"/>
                <w:sz w:val="21"/>
              </w:rPr>
            </w:pPr>
          </w:p>
        </w:tc>
        <w:tc>
          <w:tcPr>
            <w:tcW w:w="1537" w:type="dxa"/>
            <w:vAlign w:val="top"/>
          </w:tcPr>
          <w:p w14:paraId="4AD45ADF">
            <w:pPr>
              <w:rPr>
                <w:rFonts w:ascii="Arial"/>
                <w:sz w:val="21"/>
              </w:rPr>
            </w:pPr>
          </w:p>
        </w:tc>
        <w:tc>
          <w:tcPr>
            <w:tcW w:w="1676" w:type="dxa"/>
            <w:vAlign w:val="top"/>
          </w:tcPr>
          <w:p w14:paraId="29B5BE5C">
            <w:pPr>
              <w:rPr>
                <w:rFonts w:ascii="Arial"/>
                <w:sz w:val="21"/>
              </w:rPr>
            </w:pPr>
          </w:p>
        </w:tc>
        <w:tc>
          <w:tcPr>
            <w:tcW w:w="1542" w:type="dxa"/>
            <w:vAlign w:val="top"/>
          </w:tcPr>
          <w:p w14:paraId="1FDB42DA">
            <w:pPr>
              <w:rPr>
                <w:rFonts w:ascii="Arial"/>
                <w:sz w:val="21"/>
              </w:rPr>
            </w:pPr>
          </w:p>
        </w:tc>
      </w:tr>
      <w:tr w14:paraId="728C7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F366696">
            <w:pPr>
              <w:rPr>
                <w:rFonts w:ascii="Arial"/>
                <w:sz w:val="21"/>
              </w:rPr>
            </w:pPr>
          </w:p>
        </w:tc>
        <w:tc>
          <w:tcPr>
            <w:tcW w:w="457" w:type="dxa"/>
            <w:vAlign w:val="top"/>
          </w:tcPr>
          <w:p w14:paraId="79050DE1">
            <w:pPr>
              <w:rPr>
                <w:rFonts w:ascii="Arial"/>
                <w:sz w:val="21"/>
              </w:rPr>
            </w:pPr>
          </w:p>
        </w:tc>
        <w:tc>
          <w:tcPr>
            <w:tcW w:w="455" w:type="dxa"/>
            <w:vAlign w:val="top"/>
          </w:tcPr>
          <w:p w14:paraId="4045B991">
            <w:pPr>
              <w:rPr>
                <w:rFonts w:ascii="Arial"/>
                <w:sz w:val="21"/>
              </w:rPr>
            </w:pPr>
          </w:p>
        </w:tc>
        <w:tc>
          <w:tcPr>
            <w:tcW w:w="2848" w:type="dxa"/>
            <w:vAlign w:val="top"/>
          </w:tcPr>
          <w:p w14:paraId="3ABEED14">
            <w:pPr>
              <w:rPr>
                <w:rFonts w:ascii="Arial"/>
                <w:sz w:val="21"/>
              </w:rPr>
            </w:pPr>
          </w:p>
        </w:tc>
        <w:tc>
          <w:tcPr>
            <w:tcW w:w="1537" w:type="dxa"/>
            <w:vAlign w:val="top"/>
          </w:tcPr>
          <w:p w14:paraId="4C3F7799">
            <w:pPr>
              <w:rPr>
                <w:rFonts w:ascii="Arial"/>
                <w:sz w:val="21"/>
              </w:rPr>
            </w:pPr>
          </w:p>
        </w:tc>
        <w:tc>
          <w:tcPr>
            <w:tcW w:w="1676" w:type="dxa"/>
            <w:vAlign w:val="top"/>
          </w:tcPr>
          <w:p w14:paraId="4D27050E">
            <w:pPr>
              <w:rPr>
                <w:rFonts w:ascii="Arial"/>
                <w:sz w:val="21"/>
              </w:rPr>
            </w:pPr>
          </w:p>
        </w:tc>
        <w:tc>
          <w:tcPr>
            <w:tcW w:w="1542" w:type="dxa"/>
            <w:vAlign w:val="top"/>
          </w:tcPr>
          <w:p w14:paraId="2AB7FC01">
            <w:pPr>
              <w:rPr>
                <w:rFonts w:ascii="Arial"/>
                <w:sz w:val="21"/>
              </w:rPr>
            </w:pPr>
          </w:p>
        </w:tc>
      </w:tr>
      <w:tr w14:paraId="1878C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EBC1CA6">
            <w:pPr>
              <w:rPr>
                <w:rFonts w:ascii="Arial"/>
                <w:sz w:val="21"/>
              </w:rPr>
            </w:pPr>
          </w:p>
        </w:tc>
        <w:tc>
          <w:tcPr>
            <w:tcW w:w="457" w:type="dxa"/>
            <w:vAlign w:val="top"/>
          </w:tcPr>
          <w:p w14:paraId="6BBBA71B">
            <w:pPr>
              <w:rPr>
                <w:rFonts w:ascii="Arial"/>
                <w:sz w:val="21"/>
              </w:rPr>
            </w:pPr>
          </w:p>
        </w:tc>
        <w:tc>
          <w:tcPr>
            <w:tcW w:w="455" w:type="dxa"/>
            <w:vAlign w:val="top"/>
          </w:tcPr>
          <w:p w14:paraId="5F478367">
            <w:pPr>
              <w:rPr>
                <w:rFonts w:ascii="Arial"/>
                <w:sz w:val="21"/>
              </w:rPr>
            </w:pPr>
          </w:p>
        </w:tc>
        <w:tc>
          <w:tcPr>
            <w:tcW w:w="2848" w:type="dxa"/>
            <w:vAlign w:val="top"/>
          </w:tcPr>
          <w:p w14:paraId="64461B2C">
            <w:pPr>
              <w:rPr>
                <w:rFonts w:ascii="Arial"/>
                <w:sz w:val="21"/>
              </w:rPr>
            </w:pPr>
          </w:p>
        </w:tc>
        <w:tc>
          <w:tcPr>
            <w:tcW w:w="1537" w:type="dxa"/>
            <w:vAlign w:val="top"/>
          </w:tcPr>
          <w:p w14:paraId="65CABE81">
            <w:pPr>
              <w:rPr>
                <w:rFonts w:ascii="Arial"/>
                <w:sz w:val="21"/>
              </w:rPr>
            </w:pPr>
          </w:p>
        </w:tc>
        <w:tc>
          <w:tcPr>
            <w:tcW w:w="1676" w:type="dxa"/>
            <w:vAlign w:val="top"/>
          </w:tcPr>
          <w:p w14:paraId="79F04335">
            <w:pPr>
              <w:rPr>
                <w:rFonts w:ascii="Arial"/>
                <w:sz w:val="21"/>
              </w:rPr>
            </w:pPr>
          </w:p>
        </w:tc>
        <w:tc>
          <w:tcPr>
            <w:tcW w:w="1542" w:type="dxa"/>
            <w:vAlign w:val="top"/>
          </w:tcPr>
          <w:p w14:paraId="59C89602">
            <w:pPr>
              <w:rPr>
                <w:rFonts w:ascii="Arial"/>
                <w:sz w:val="21"/>
              </w:rPr>
            </w:pPr>
          </w:p>
        </w:tc>
      </w:tr>
      <w:tr w14:paraId="6F5D8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122178A">
            <w:pPr>
              <w:rPr>
                <w:rFonts w:ascii="Arial"/>
                <w:sz w:val="21"/>
              </w:rPr>
            </w:pPr>
          </w:p>
        </w:tc>
        <w:tc>
          <w:tcPr>
            <w:tcW w:w="457" w:type="dxa"/>
            <w:vAlign w:val="top"/>
          </w:tcPr>
          <w:p w14:paraId="05EFB791">
            <w:pPr>
              <w:rPr>
                <w:rFonts w:ascii="Arial"/>
                <w:sz w:val="21"/>
              </w:rPr>
            </w:pPr>
          </w:p>
        </w:tc>
        <w:tc>
          <w:tcPr>
            <w:tcW w:w="455" w:type="dxa"/>
            <w:vAlign w:val="top"/>
          </w:tcPr>
          <w:p w14:paraId="0BBC703C">
            <w:pPr>
              <w:rPr>
                <w:rFonts w:ascii="Arial"/>
                <w:sz w:val="21"/>
              </w:rPr>
            </w:pPr>
          </w:p>
        </w:tc>
        <w:tc>
          <w:tcPr>
            <w:tcW w:w="2848" w:type="dxa"/>
            <w:vAlign w:val="top"/>
          </w:tcPr>
          <w:p w14:paraId="1A96D79A">
            <w:pPr>
              <w:rPr>
                <w:rFonts w:ascii="Arial"/>
                <w:sz w:val="21"/>
              </w:rPr>
            </w:pPr>
          </w:p>
        </w:tc>
        <w:tc>
          <w:tcPr>
            <w:tcW w:w="1537" w:type="dxa"/>
            <w:vAlign w:val="top"/>
          </w:tcPr>
          <w:p w14:paraId="2176E7CB">
            <w:pPr>
              <w:rPr>
                <w:rFonts w:ascii="Arial"/>
                <w:sz w:val="21"/>
              </w:rPr>
            </w:pPr>
          </w:p>
        </w:tc>
        <w:tc>
          <w:tcPr>
            <w:tcW w:w="1676" w:type="dxa"/>
            <w:vAlign w:val="top"/>
          </w:tcPr>
          <w:p w14:paraId="779247B6">
            <w:pPr>
              <w:rPr>
                <w:rFonts w:ascii="Arial"/>
                <w:sz w:val="21"/>
              </w:rPr>
            </w:pPr>
          </w:p>
        </w:tc>
        <w:tc>
          <w:tcPr>
            <w:tcW w:w="1542" w:type="dxa"/>
            <w:vAlign w:val="top"/>
          </w:tcPr>
          <w:p w14:paraId="1989BC0E">
            <w:pPr>
              <w:rPr>
                <w:rFonts w:ascii="Arial"/>
                <w:sz w:val="21"/>
              </w:rPr>
            </w:pPr>
          </w:p>
        </w:tc>
      </w:tr>
      <w:tr w14:paraId="5538E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086D969">
            <w:pPr>
              <w:rPr>
                <w:rFonts w:ascii="Arial"/>
                <w:sz w:val="21"/>
              </w:rPr>
            </w:pPr>
          </w:p>
        </w:tc>
        <w:tc>
          <w:tcPr>
            <w:tcW w:w="457" w:type="dxa"/>
            <w:vAlign w:val="top"/>
          </w:tcPr>
          <w:p w14:paraId="26A25FD5">
            <w:pPr>
              <w:rPr>
                <w:rFonts w:ascii="Arial"/>
                <w:sz w:val="21"/>
              </w:rPr>
            </w:pPr>
          </w:p>
        </w:tc>
        <w:tc>
          <w:tcPr>
            <w:tcW w:w="455" w:type="dxa"/>
            <w:vAlign w:val="top"/>
          </w:tcPr>
          <w:p w14:paraId="16275C06">
            <w:pPr>
              <w:rPr>
                <w:rFonts w:ascii="Arial"/>
                <w:sz w:val="21"/>
              </w:rPr>
            </w:pPr>
          </w:p>
        </w:tc>
        <w:tc>
          <w:tcPr>
            <w:tcW w:w="2848" w:type="dxa"/>
            <w:vAlign w:val="top"/>
          </w:tcPr>
          <w:p w14:paraId="491BDCEF">
            <w:pPr>
              <w:rPr>
                <w:rFonts w:ascii="Arial"/>
                <w:sz w:val="21"/>
              </w:rPr>
            </w:pPr>
          </w:p>
        </w:tc>
        <w:tc>
          <w:tcPr>
            <w:tcW w:w="1537" w:type="dxa"/>
            <w:vAlign w:val="top"/>
          </w:tcPr>
          <w:p w14:paraId="232A08F2">
            <w:pPr>
              <w:rPr>
                <w:rFonts w:ascii="Arial"/>
                <w:sz w:val="21"/>
              </w:rPr>
            </w:pPr>
          </w:p>
        </w:tc>
        <w:tc>
          <w:tcPr>
            <w:tcW w:w="1676" w:type="dxa"/>
            <w:vAlign w:val="top"/>
          </w:tcPr>
          <w:p w14:paraId="71474323">
            <w:pPr>
              <w:rPr>
                <w:rFonts w:ascii="Arial"/>
                <w:sz w:val="21"/>
              </w:rPr>
            </w:pPr>
          </w:p>
        </w:tc>
        <w:tc>
          <w:tcPr>
            <w:tcW w:w="1542" w:type="dxa"/>
            <w:vAlign w:val="top"/>
          </w:tcPr>
          <w:p w14:paraId="237B5FF3">
            <w:pPr>
              <w:rPr>
                <w:rFonts w:ascii="Arial"/>
                <w:sz w:val="21"/>
              </w:rPr>
            </w:pPr>
          </w:p>
        </w:tc>
      </w:tr>
      <w:tr w14:paraId="3A48F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4B6B2F2">
            <w:pPr>
              <w:rPr>
                <w:rFonts w:ascii="Arial"/>
                <w:sz w:val="21"/>
              </w:rPr>
            </w:pPr>
          </w:p>
        </w:tc>
        <w:tc>
          <w:tcPr>
            <w:tcW w:w="457" w:type="dxa"/>
            <w:vAlign w:val="top"/>
          </w:tcPr>
          <w:p w14:paraId="41AFFE3E">
            <w:pPr>
              <w:rPr>
                <w:rFonts w:ascii="Arial"/>
                <w:sz w:val="21"/>
              </w:rPr>
            </w:pPr>
          </w:p>
        </w:tc>
        <w:tc>
          <w:tcPr>
            <w:tcW w:w="455" w:type="dxa"/>
            <w:vAlign w:val="top"/>
          </w:tcPr>
          <w:p w14:paraId="64F8B12E">
            <w:pPr>
              <w:rPr>
                <w:rFonts w:ascii="Arial"/>
                <w:sz w:val="21"/>
              </w:rPr>
            </w:pPr>
          </w:p>
        </w:tc>
        <w:tc>
          <w:tcPr>
            <w:tcW w:w="2848" w:type="dxa"/>
            <w:vAlign w:val="top"/>
          </w:tcPr>
          <w:p w14:paraId="51D03C8E">
            <w:pPr>
              <w:pStyle w:val="6"/>
              <w:spacing w:before="168" w:line="216" w:lineRule="auto"/>
              <w:ind w:left="1250"/>
            </w:pPr>
            <w:r>
              <w:rPr>
                <w:b/>
                <w:bCs/>
                <w:spacing w:val="-7"/>
              </w:rPr>
              <w:t>合计</w:t>
            </w:r>
          </w:p>
        </w:tc>
        <w:tc>
          <w:tcPr>
            <w:tcW w:w="1537" w:type="dxa"/>
            <w:vAlign w:val="top"/>
          </w:tcPr>
          <w:p w14:paraId="5B4E03AA">
            <w:pPr>
              <w:rPr>
                <w:rFonts w:ascii="Arial"/>
                <w:sz w:val="21"/>
              </w:rPr>
            </w:pPr>
          </w:p>
        </w:tc>
        <w:tc>
          <w:tcPr>
            <w:tcW w:w="1676" w:type="dxa"/>
            <w:vAlign w:val="top"/>
          </w:tcPr>
          <w:p w14:paraId="45C19968">
            <w:pPr>
              <w:rPr>
                <w:rFonts w:ascii="Arial"/>
                <w:sz w:val="21"/>
              </w:rPr>
            </w:pPr>
          </w:p>
        </w:tc>
        <w:tc>
          <w:tcPr>
            <w:tcW w:w="1542" w:type="dxa"/>
            <w:vAlign w:val="top"/>
          </w:tcPr>
          <w:p w14:paraId="16CA9C8C">
            <w:pPr>
              <w:rPr>
                <w:rFonts w:ascii="Arial"/>
                <w:sz w:val="21"/>
              </w:rPr>
            </w:pPr>
          </w:p>
        </w:tc>
      </w:tr>
    </w:tbl>
    <w:p w14:paraId="0EFA1335">
      <w:pPr>
        <w:pStyle w:val="2"/>
        <w:spacing w:before="28" w:line="213" w:lineRule="auto"/>
        <w:ind w:left="29"/>
        <w:outlineLvl w:val="0"/>
        <w:rPr>
          <w:sz w:val="18"/>
          <w:szCs w:val="18"/>
        </w:rPr>
      </w:pPr>
      <w:r>
        <w:rPr>
          <w:b/>
          <w:bCs/>
          <w:spacing w:val="-2"/>
          <w:sz w:val="18"/>
          <w:szCs w:val="18"/>
        </w:rPr>
        <w:t>备注：托克逊县人力资源和社会保障局</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w:t>
      </w:r>
      <w:r>
        <w:rPr>
          <w:b/>
          <w:bCs/>
          <w:spacing w:val="-3"/>
          <w:sz w:val="18"/>
          <w:szCs w:val="18"/>
        </w:rPr>
        <w:t>预算支</w:t>
      </w:r>
    </w:p>
    <w:p w14:paraId="1BCD5BE5">
      <w:pPr>
        <w:pStyle w:val="2"/>
        <w:spacing w:before="25" w:line="216" w:lineRule="auto"/>
        <w:ind w:left="50"/>
        <w:outlineLvl w:val="0"/>
        <w:rPr>
          <w:sz w:val="18"/>
          <w:szCs w:val="18"/>
        </w:rPr>
      </w:pPr>
      <w:r>
        <w:rPr>
          <w:b/>
          <w:bCs/>
          <w:spacing w:val="-6"/>
          <w:sz w:val="18"/>
          <w:szCs w:val="18"/>
        </w:rPr>
        <w:t>出情况表为空表。</w:t>
      </w:r>
    </w:p>
    <w:p w14:paraId="7F57676C">
      <w:pPr>
        <w:spacing w:line="216" w:lineRule="auto"/>
        <w:rPr>
          <w:sz w:val="18"/>
          <w:szCs w:val="18"/>
        </w:rPr>
        <w:sectPr>
          <w:footerReference r:id="rId27" w:type="default"/>
          <w:pgSz w:w="11906" w:h="16839"/>
          <w:pgMar w:top="1431" w:right="1228" w:bottom="1521" w:left="1568" w:header="0" w:footer="1156" w:gutter="0"/>
          <w:cols w:space="720" w:num="1"/>
        </w:sectPr>
      </w:pPr>
    </w:p>
    <w:p w14:paraId="309B535C">
      <w:pPr>
        <w:spacing w:line="305" w:lineRule="auto"/>
        <w:rPr>
          <w:rFonts w:ascii="Arial"/>
          <w:sz w:val="21"/>
        </w:rPr>
      </w:pPr>
    </w:p>
    <w:p w14:paraId="5EA463A3">
      <w:pPr>
        <w:spacing w:line="306" w:lineRule="auto"/>
        <w:rPr>
          <w:rFonts w:ascii="Arial"/>
          <w:sz w:val="21"/>
        </w:rPr>
      </w:pPr>
    </w:p>
    <w:p w14:paraId="75CCE808">
      <w:pPr>
        <w:pStyle w:val="2"/>
        <w:spacing w:before="101" w:line="222" w:lineRule="auto"/>
        <w:ind w:left="248"/>
      </w:pPr>
      <w:r>
        <w:rPr>
          <w:b/>
          <w:bCs/>
          <w:spacing w:val="-11"/>
        </w:rPr>
        <w:t>表</w:t>
      </w:r>
      <w:r>
        <w:rPr>
          <w:spacing w:val="-40"/>
        </w:rPr>
        <w:t xml:space="preserve"> </w:t>
      </w:r>
      <w:r>
        <w:rPr>
          <w:b/>
          <w:bCs/>
          <w:spacing w:val="-11"/>
        </w:rPr>
        <w:t>10</w:t>
      </w:r>
    </w:p>
    <w:p w14:paraId="78B0F97D">
      <w:pPr>
        <w:spacing w:line="355" w:lineRule="auto"/>
        <w:rPr>
          <w:rFonts w:ascii="Arial"/>
          <w:sz w:val="21"/>
        </w:rPr>
      </w:pPr>
    </w:p>
    <w:p w14:paraId="69CCDCFB">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3335DA2">
      <w:pPr>
        <w:spacing w:line="373" w:lineRule="auto"/>
        <w:rPr>
          <w:rFonts w:ascii="Arial"/>
          <w:sz w:val="21"/>
        </w:rPr>
      </w:pPr>
    </w:p>
    <w:p w14:paraId="681D62FB">
      <w:pPr>
        <w:pStyle w:val="2"/>
        <w:spacing w:before="78" w:line="212" w:lineRule="auto"/>
        <w:ind w:left="123"/>
        <w:outlineLvl w:val="0"/>
        <w:rPr>
          <w:sz w:val="24"/>
          <w:szCs w:val="24"/>
        </w:rPr>
      </w:pPr>
      <w:r>
        <w:rPr>
          <w:spacing w:val="-6"/>
          <w:sz w:val="24"/>
          <w:szCs w:val="24"/>
        </w:rPr>
        <w:t>编制部门：托克逊县人力资源和社会保障局</w:t>
      </w:r>
      <w:r>
        <w:rPr>
          <w:spacing w:val="1"/>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6"/>
        <w:gridCol w:w="1522"/>
        <w:gridCol w:w="1380"/>
        <w:gridCol w:w="1520"/>
      </w:tblGrid>
      <w:tr w14:paraId="104E7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66DCC2B5">
            <w:pPr>
              <w:spacing w:line="262" w:lineRule="auto"/>
              <w:rPr>
                <w:rFonts w:ascii="Arial"/>
                <w:sz w:val="21"/>
              </w:rPr>
            </w:pPr>
          </w:p>
          <w:p w14:paraId="7531A646">
            <w:pPr>
              <w:spacing w:line="262" w:lineRule="auto"/>
              <w:rPr>
                <w:rFonts w:ascii="Arial"/>
                <w:sz w:val="21"/>
              </w:rPr>
            </w:pPr>
          </w:p>
          <w:p w14:paraId="01C95D12">
            <w:pPr>
              <w:pStyle w:val="6"/>
              <w:spacing w:before="62" w:line="222" w:lineRule="auto"/>
              <w:ind w:left="1017"/>
              <w:rPr>
                <w:sz w:val="19"/>
                <w:szCs w:val="19"/>
              </w:rPr>
            </w:pPr>
            <w:r>
              <w:rPr>
                <w:b/>
                <w:bCs/>
                <w:spacing w:val="4"/>
                <w:sz w:val="19"/>
                <w:szCs w:val="19"/>
              </w:rPr>
              <w:t>三公支出内容</w:t>
            </w:r>
          </w:p>
        </w:tc>
        <w:tc>
          <w:tcPr>
            <w:tcW w:w="1386" w:type="dxa"/>
            <w:vMerge w:val="restart"/>
            <w:tcBorders>
              <w:bottom w:val="nil"/>
            </w:tcBorders>
            <w:vAlign w:val="top"/>
          </w:tcPr>
          <w:p w14:paraId="0E070D4E">
            <w:pPr>
              <w:spacing w:line="262" w:lineRule="auto"/>
              <w:rPr>
                <w:rFonts w:ascii="Arial"/>
                <w:sz w:val="21"/>
              </w:rPr>
            </w:pPr>
          </w:p>
          <w:p w14:paraId="14C8AE23">
            <w:pPr>
              <w:spacing w:line="263" w:lineRule="auto"/>
              <w:rPr>
                <w:rFonts w:ascii="Arial"/>
                <w:sz w:val="21"/>
              </w:rPr>
            </w:pPr>
          </w:p>
          <w:p w14:paraId="7A5E791D">
            <w:pPr>
              <w:pStyle w:val="6"/>
              <w:spacing w:before="62" w:line="224" w:lineRule="auto"/>
              <w:ind w:left="499"/>
              <w:rPr>
                <w:sz w:val="19"/>
                <w:szCs w:val="19"/>
              </w:rPr>
            </w:pPr>
            <w:r>
              <w:rPr>
                <w:b/>
                <w:bCs/>
                <w:spacing w:val="3"/>
                <w:sz w:val="19"/>
                <w:szCs w:val="19"/>
              </w:rPr>
              <w:t>合计</w:t>
            </w:r>
          </w:p>
        </w:tc>
        <w:tc>
          <w:tcPr>
            <w:tcW w:w="4422" w:type="dxa"/>
            <w:gridSpan w:val="3"/>
            <w:vAlign w:val="top"/>
          </w:tcPr>
          <w:p w14:paraId="4989AD09">
            <w:pPr>
              <w:pStyle w:val="6"/>
              <w:spacing w:before="179" w:line="222" w:lineRule="auto"/>
              <w:ind w:left="1824"/>
              <w:rPr>
                <w:sz w:val="19"/>
                <w:szCs w:val="19"/>
              </w:rPr>
            </w:pPr>
            <w:r>
              <w:rPr>
                <w:b/>
                <w:bCs/>
                <w:spacing w:val="4"/>
                <w:sz w:val="19"/>
                <w:szCs w:val="19"/>
              </w:rPr>
              <w:t>资金来源</w:t>
            </w:r>
          </w:p>
        </w:tc>
      </w:tr>
      <w:tr w14:paraId="1F2D9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0429684D">
            <w:pPr>
              <w:rPr>
                <w:rFonts w:ascii="Arial"/>
                <w:sz w:val="21"/>
              </w:rPr>
            </w:pPr>
          </w:p>
        </w:tc>
        <w:tc>
          <w:tcPr>
            <w:tcW w:w="1386" w:type="dxa"/>
            <w:vMerge w:val="continue"/>
            <w:tcBorders>
              <w:top w:val="nil"/>
            </w:tcBorders>
            <w:vAlign w:val="top"/>
          </w:tcPr>
          <w:p w14:paraId="4A7DE0C5">
            <w:pPr>
              <w:rPr>
                <w:rFonts w:ascii="Arial"/>
                <w:sz w:val="21"/>
              </w:rPr>
            </w:pPr>
          </w:p>
        </w:tc>
        <w:tc>
          <w:tcPr>
            <w:tcW w:w="1522" w:type="dxa"/>
            <w:vAlign w:val="top"/>
          </w:tcPr>
          <w:p w14:paraId="43B1AF8D">
            <w:pPr>
              <w:spacing w:line="245" w:lineRule="auto"/>
              <w:rPr>
                <w:rFonts w:ascii="Arial"/>
                <w:sz w:val="21"/>
              </w:rPr>
            </w:pPr>
          </w:p>
          <w:p w14:paraId="2CE4DDBB">
            <w:pPr>
              <w:pStyle w:val="6"/>
              <w:spacing w:before="62" w:line="222" w:lineRule="auto"/>
              <w:ind w:left="179"/>
              <w:rPr>
                <w:sz w:val="19"/>
                <w:szCs w:val="19"/>
              </w:rPr>
            </w:pPr>
            <w:r>
              <w:rPr>
                <w:b/>
                <w:bCs/>
                <w:spacing w:val="4"/>
                <w:sz w:val="19"/>
                <w:szCs w:val="19"/>
              </w:rPr>
              <w:t>一般公共预算</w:t>
            </w:r>
          </w:p>
        </w:tc>
        <w:tc>
          <w:tcPr>
            <w:tcW w:w="1380" w:type="dxa"/>
            <w:vAlign w:val="top"/>
          </w:tcPr>
          <w:p w14:paraId="4059A7D6">
            <w:pPr>
              <w:spacing w:line="245" w:lineRule="auto"/>
              <w:rPr>
                <w:rFonts w:ascii="Arial"/>
                <w:sz w:val="21"/>
              </w:rPr>
            </w:pPr>
          </w:p>
          <w:p w14:paraId="4019C25A">
            <w:pPr>
              <w:pStyle w:val="6"/>
              <w:spacing w:before="62" w:line="222" w:lineRule="auto"/>
              <w:ind w:left="199"/>
              <w:rPr>
                <w:sz w:val="19"/>
                <w:szCs w:val="19"/>
              </w:rPr>
            </w:pPr>
            <w:r>
              <w:rPr>
                <w:b/>
                <w:bCs/>
                <w:spacing w:val="6"/>
                <w:sz w:val="19"/>
                <w:szCs w:val="19"/>
              </w:rPr>
              <w:t>政府性基金</w:t>
            </w:r>
          </w:p>
        </w:tc>
        <w:tc>
          <w:tcPr>
            <w:tcW w:w="1520" w:type="dxa"/>
            <w:vAlign w:val="top"/>
          </w:tcPr>
          <w:p w14:paraId="79ED31E6">
            <w:pPr>
              <w:pStyle w:val="6"/>
              <w:spacing w:before="176" w:line="223" w:lineRule="auto"/>
              <w:ind w:left="183"/>
              <w:rPr>
                <w:sz w:val="19"/>
                <w:szCs w:val="19"/>
              </w:rPr>
            </w:pPr>
            <w:r>
              <w:rPr>
                <w:b/>
                <w:bCs/>
                <w:spacing w:val="4"/>
                <w:sz w:val="19"/>
                <w:szCs w:val="19"/>
              </w:rPr>
              <w:t>国有资本经营</w:t>
            </w:r>
          </w:p>
          <w:p w14:paraId="718CD18B">
            <w:pPr>
              <w:pStyle w:val="6"/>
              <w:spacing w:before="29" w:line="222" w:lineRule="auto"/>
              <w:ind w:left="572"/>
              <w:rPr>
                <w:sz w:val="19"/>
                <w:szCs w:val="19"/>
              </w:rPr>
            </w:pPr>
            <w:r>
              <w:rPr>
                <w:b/>
                <w:bCs/>
                <w:sz w:val="19"/>
                <w:szCs w:val="19"/>
              </w:rPr>
              <w:t>预算</w:t>
            </w:r>
          </w:p>
        </w:tc>
      </w:tr>
      <w:tr w14:paraId="55E14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3F133BC">
            <w:pPr>
              <w:pStyle w:val="6"/>
              <w:spacing w:before="208" w:line="216" w:lineRule="auto"/>
              <w:ind w:left="1423"/>
            </w:pPr>
            <w:r>
              <w:rPr>
                <w:b/>
                <w:bCs/>
                <w:spacing w:val="-7"/>
              </w:rPr>
              <w:t>合计</w:t>
            </w:r>
          </w:p>
        </w:tc>
        <w:tc>
          <w:tcPr>
            <w:tcW w:w="1386" w:type="dxa"/>
            <w:vAlign w:val="top"/>
          </w:tcPr>
          <w:p w14:paraId="69A86D4B">
            <w:pPr>
              <w:pStyle w:val="6"/>
              <w:spacing w:before="208"/>
              <w:ind w:left="526"/>
            </w:pPr>
            <w:r>
              <w:rPr>
                <w:b/>
                <w:bCs/>
                <w:spacing w:val="-5"/>
              </w:rPr>
              <w:t>6.00</w:t>
            </w:r>
          </w:p>
        </w:tc>
        <w:tc>
          <w:tcPr>
            <w:tcW w:w="1522" w:type="dxa"/>
            <w:vAlign w:val="top"/>
          </w:tcPr>
          <w:p w14:paraId="22A60B5C">
            <w:pPr>
              <w:pStyle w:val="6"/>
              <w:spacing w:before="208"/>
              <w:ind w:left="594"/>
            </w:pPr>
            <w:r>
              <w:rPr>
                <w:b/>
                <w:bCs/>
                <w:spacing w:val="-5"/>
              </w:rPr>
              <w:t>6.00</w:t>
            </w:r>
          </w:p>
        </w:tc>
        <w:tc>
          <w:tcPr>
            <w:tcW w:w="1380" w:type="dxa"/>
            <w:vAlign w:val="top"/>
          </w:tcPr>
          <w:p w14:paraId="6012B6F4">
            <w:pPr>
              <w:rPr>
                <w:rFonts w:ascii="Arial"/>
                <w:sz w:val="21"/>
              </w:rPr>
            </w:pPr>
          </w:p>
        </w:tc>
        <w:tc>
          <w:tcPr>
            <w:tcW w:w="1520" w:type="dxa"/>
            <w:vAlign w:val="top"/>
          </w:tcPr>
          <w:p w14:paraId="623E7470">
            <w:pPr>
              <w:rPr>
                <w:rFonts w:ascii="Arial"/>
                <w:sz w:val="21"/>
              </w:rPr>
            </w:pPr>
          </w:p>
        </w:tc>
      </w:tr>
      <w:tr w14:paraId="309DC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4340EE9D">
            <w:pPr>
              <w:pStyle w:val="6"/>
              <w:spacing w:before="210" w:line="213" w:lineRule="auto"/>
              <w:ind w:left="903"/>
            </w:pPr>
            <w:r>
              <w:rPr>
                <w:spacing w:val="-2"/>
              </w:rPr>
              <w:t>因公出国（境）费</w:t>
            </w:r>
          </w:p>
        </w:tc>
        <w:tc>
          <w:tcPr>
            <w:tcW w:w="1386" w:type="dxa"/>
            <w:vAlign w:val="top"/>
          </w:tcPr>
          <w:p w14:paraId="73A63AFF">
            <w:pPr>
              <w:rPr>
                <w:rFonts w:ascii="Arial"/>
                <w:sz w:val="21"/>
              </w:rPr>
            </w:pPr>
          </w:p>
        </w:tc>
        <w:tc>
          <w:tcPr>
            <w:tcW w:w="1522" w:type="dxa"/>
            <w:vAlign w:val="top"/>
          </w:tcPr>
          <w:p w14:paraId="1871ADEE">
            <w:pPr>
              <w:rPr>
                <w:rFonts w:ascii="Arial"/>
                <w:sz w:val="21"/>
              </w:rPr>
            </w:pPr>
          </w:p>
        </w:tc>
        <w:tc>
          <w:tcPr>
            <w:tcW w:w="1380" w:type="dxa"/>
            <w:vAlign w:val="top"/>
          </w:tcPr>
          <w:p w14:paraId="6F2C7C2B">
            <w:pPr>
              <w:rPr>
                <w:rFonts w:ascii="Arial"/>
                <w:sz w:val="21"/>
              </w:rPr>
            </w:pPr>
          </w:p>
        </w:tc>
        <w:tc>
          <w:tcPr>
            <w:tcW w:w="1520" w:type="dxa"/>
            <w:vAlign w:val="top"/>
          </w:tcPr>
          <w:p w14:paraId="390B9F7A">
            <w:pPr>
              <w:rPr>
                <w:rFonts w:ascii="Arial"/>
                <w:sz w:val="21"/>
              </w:rPr>
            </w:pPr>
          </w:p>
        </w:tc>
      </w:tr>
      <w:tr w14:paraId="4B315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4A721D8">
            <w:pPr>
              <w:pStyle w:val="6"/>
              <w:spacing w:before="210" w:line="214" w:lineRule="auto"/>
              <w:ind w:left="1152"/>
            </w:pPr>
            <w:r>
              <w:rPr>
                <w:spacing w:val="-2"/>
              </w:rPr>
              <w:t>公务接待费</w:t>
            </w:r>
          </w:p>
        </w:tc>
        <w:tc>
          <w:tcPr>
            <w:tcW w:w="1386" w:type="dxa"/>
            <w:vAlign w:val="top"/>
          </w:tcPr>
          <w:p w14:paraId="29156862">
            <w:pPr>
              <w:rPr>
                <w:rFonts w:ascii="Arial"/>
                <w:sz w:val="21"/>
              </w:rPr>
            </w:pPr>
          </w:p>
        </w:tc>
        <w:tc>
          <w:tcPr>
            <w:tcW w:w="1522" w:type="dxa"/>
            <w:vAlign w:val="top"/>
          </w:tcPr>
          <w:p w14:paraId="0BCE9DD2">
            <w:pPr>
              <w:rPr>
                <w:rFonts w:ascii="Arial"/>
                <w:sz w:val="21"/>
              </w:rPr>
            </w:pPr>
          </w:p>
        </w:tc>
        <w:tc>
          <w:tcPr>
            <w:tcW w:w="1380" w:type="dxa"/>
            <w:vAlign w:val="top"/>
          </w:tcPr>
          <w:p w14:paraId="089268DE">
            <w:pPr>
              <w:rPr>
                <w:rFonts w:ascii="Arial"/>
                <w:sz w:val="21"/>
              </w:rPr>
            </w:pPr>
          </w:p>
        </w:tc>
        <w:tc>
          <w:tcPr>
            <w:tcW w:w="1520" w:type="dxa"/>
            <w:vAlign w:val="top"/>
          </w:tcPr>
          <w:p w14:paraId="11EFD14F">
            <w:pPr>
              <w:rPr>
                <w:rFonts w:ascii="Arial"/>
                <w:sz w:val="21"/>
              </w:rPr>
            </w:pPr>
          </w:p>
        </w:tc>
      </w:tr>
      <w:tr w14:paraId="73874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43AEC5A9">
            <w:pPr>
              <w:pStyle w:val="6"/>
              <w:spacing w:before="209" w:line="214" w:lineRule="auto"/>
              <w:ind w:left="341"/>
            </w:pPr>
            <w:r>
              <w:rPr>
                <w:b/>
                <w:bCs/>
                <w:spacing w:val="-2"/>
              </w:rPr>
              <w:t>公务用车购置及运行费（小计）</w:t>
            </w:r>
          </w:p>
        </w:tc>
        <w:tc>
          <w:tcPr>
            <w:tcW w:w="1386" w:type="dxa"/>
            <w:vAlign w:val="top"/>
          </w:tcPr>
          <w:p w14:paraId="3D48D5B6">
            <w:pPr>
              <w:pStyle w:val="6"/>
              <w:spacing w:before="209"/>
              <w:ind w:left="526"/>
            </w:pPr>
            <w:r>
              <w:rPr>
                <w:b/>
                <w:bCs/>
                <w:spacing w:val="-5"/>
              </w:rPr>
              <w:t>6.00</w:t>
            </w:r>
          </w:p>
        </w:tc>
        <w:tc>
          <w:tcPr>
            <w:tcW w:w="1522" w:type="dxa"/>
            <w:vAlign w:val="top"/>
          </w:tcPr>
          <w:p w14:paraId="19B99932">
            <w:pPr>
              <w:pStyle w:val="6"/>
              <w:spacing w:before="209"/>
              <w:ind w:left="594"/>
            </w:pPr>
            <w:r>
              <w:rPr>
                <w:b/>
                <w:bCs/>
                <w:spacing w:val="-5"/>
              </w:rPr>
              <w:t>6.00</w:t>
            </w:r>
          </w:p>
        </w:tc>
        <w:tc>
          <w:tcPr>
            <w:tcW w:w="1380" w:type="dxa"/>
            <w:vAlign w:val="top"/>
          </w:tcPr>
          <w:p w14:paraId="1A646610">
            <w:pPr>
              <w:rPr>
                <w:rFonts w:ascii="Arial"/>
                <w:sz w:val="21"/>
              </w:rPr>
            </w:pPr>
          </w:p>
        </w:tc>
        <w:tc>
          <w:tcPr>
            <w:tcW w:w="1520" w:type="dxa"/>
            <w:vAlign w:val="top"/>
          </w:tcPr>
          <w:p w14:paraId="35598125">
            <w:pPr>
              <w:rPr>
                <w:rFonts w:ascii="Arial"/>
                <w:sz w:val="21"/>
              </w:rPr>
            </w:pPr>
          </w:p>
        </w:tc>
      </w:tr>
      <w:tr w14:paraId="17967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215651C3">
            <w:pPr>
              <w:pStyle w:val="6"/>
              <w:spacing w:before="210" w:line="214" w:lineRule="auto"/>
              <w:ind w:left="701"/>
            </w:pPr>
            <w:r>
              <w:rPr>
                <w:spacing w:val="-1"/>
              </w:rPr>
              <w:t>其中：公务用车购置费</w:t>
            </w:r>
          </w:p>
        </w:tc>
        <w:tc>
          <w:tcPr>
            <w:tcW w:w="1386" w:type="dxa"/>
            <w:vAlign w:val="top"/>
          </w:tcPr>
          <w:p w14:paraId="5DD9102C">
            <w:pPr>
              <w:rPr>
                <w:rFonts w:ascii="Arial"/>
                <w:sz w:val="21"/>
              </w:rPr>
            </w:pPr>
          </w:p>
        </w:tc>
        <w:tc>
          <w:tcPr>
            <w:tcW w:w="1522" w:type="dxa"/>
            <w:vAlign w:val="top"/>
          </w:tcPr>
          <w:p w14:paraId="6B050C66">
            <w:pPr>
              <w:rPr>
                <w:rFonts w:ascii="Arial"/>
                <w:sz w:val="21"/>
              </w:rPr>
            </w:pPr>
          </w:p>
        </w:tc>
        <w:tc>
          <w:tcPr>
            <w:tcW w:w="1380" w:type="dxa"/>
            <w:vAlign w:val="top"/>
          </w:tcPr>
          <w:p w14:paraId="26A5A0A4">
            <w:pPr>
              <w:rPr>
                <w:rFonts w:ascii="Arial"/>
                <w:sz w:val="21"/>
              </w:rPr>
            </w:pPr>
          </w:p>
        </w:tc>
        <w:tc>
          <w:tcPr>
            <w:tcW w:w="1520" w:type="dxa"/>
            <w:vAlign w:val="top"/>
          </w:tcPr>
          <w:p w14:paraId="03499198">
            <w:pPr>
              <w:rPr>
                <w:rFonts w:ascii="Arial"/>
                <w:sz w:val="21"/>
              </w:rPr>
            </w:pPr>
          </w:p>
        </w:tc>
      </w:tr>
      <w:tr w14:paraId="1266D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1675F0AF">
            <w:pPr>
              <w:pStyle w:val="6"/>
              <w:spacing w:before="211" w:line="214" w:lineRule="auto"/>
              <w:ind w:left="972"/>
            </w:pPr>
            <w:r>
              <w:rPr>
                <w:spacing w:val="-1"/>
              </w:rPr>
              <w:t>公务用车运行费</w:t>
            </w:r>
          </w:p>
        </w:tc>
        <w:tc>
          <w:tcPr>
            <w:tcW w:w="1386" w:type="dxa"/>
            <w:vAlign w:val="top"/>
          </w:tcPr>
          <w:p w14:paraId="5117CA3A">
            <w:pPr>
              <w:pStyle w:val="6"/>
              <w:spacing w:before="211"/>
              <w:ind w:left="526"/>
            </w:pPr>
            <w:r>
              <w:rPr>
                <w:spacing w:val="-4"/>
              </w:rPr>
              <w:t>6.00</w:t>
            </w:r>
          </w:p>
        </w:tc>
        <w:tc>
          <w:tcPr>
            <w:tcW w:w="1522" w:type="dxa"/>
            <w:vAlign w:val="top"/>
          </w:tcPr>
          <w:p w14:paraId="747E0640">
            <w:pPr>
              <w:pStyle w:val="6"/>
              <w:spacing w:before="211"/>
              <w:ind w:left="594"/>
            </w:pPr>
            <w:r>
              <w:rPr>
                <w:spacing w:val="-4"/>
              </w:rPr>
              <w:t>6.00</w:t>
            </w:r>
          </w:p>
        </w:tc>
        <w:tc>
          <w:tcPr>
            <w:tcW w:w="1380" w:type="dxa"/>
            <w:vAlign w:val="top"/>
          </w:tcPr>
          <w:p w14:paraId="4CF5B342">
            <w:pPr>
              <w:rPr>
                <w:rFonts w:ascii="Arial"/>
                <w:sz w:val="21"/>
              </w:rPr>
            </w:pPr>
          </w:p>
        </w:tc>
        <w:tc>
          <w:tcPr>
            <w:tcW w:w="1520" w:type="dxa"/>
            <w:vAlign w:val="top"/>
          </w:tcPr>
          <w:p w14:paraId="18A1269C">
            <w:pPr>
              <w:rPr>
                <w:rFonts w:ascii="Arial"/>
                <w:sz w:val="21"/>
              </w:rPr>
            </w:pPr>
          </w:p>
        </w:tc>
      </w:tr>
    </w:tbl>
    <w:p w14:paraId="06556973">
      <w:pPr>
        <w:rPr>
          <w:rFonts w:ascii="Arial"/>
          <w:sz w:val="21"/>
        </w:rPr>
      </w:pPr>
    </w:p>
    <w:p w14:paraId="02171B70">
      <w:pPr>
        <w:rPr>
          <w:rFonts w:ascii="Arial" w:hAnsi="Arial" w:eastAsia="Arial" w:cs="Arial"/>
          <w:sz w:val="21"/>
          <w:szCs w:val="21"/>
        </w:rPr>
        <w:sectPr>
          <w:footerReference r:id="rId28" w:type="default"/>
          <w:pgSz w:w="11906" w:h="16839"/>
          <w:pgMar w:top="1431" w:right="1328" w:bottom="1521" w:left="1568" w:header="0" w:footer="1153" w:gutter="0"/>
          <w:cols w:space="720" w:num="1"/>
        </w:sectPr>
      </w:pPr>
    </w:p>
    <w:p w14:paraId="3BA55143">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年部门预算情况说明</w:t>
      </w:r>
    </w:p>
    <w:p w14:paraId="66C30E19">
      <w:pPr>
        <w:spacing w:line="317" w:lineRule="auto"/>
        <w:rPr>
          <w:rFonts w:ascii="Arial"/>
          <w:sz w:val="21"/>
        </w:rPr>
      </w:pPr>
    </w:p>
    <w:p w14:paraId="0A4D529B">
      <w:pPr>
        <w:spacing w:line="317" w:lineRule="auto"/>
        <w:rPr>
          <w:rFonts w:ascii="Arial"/>
          <w:sz w:val="21"/>
        </w:rPr>
      </w:pPr>
    </w:p>
    <w:p w14:paraId="26CA6C1E">
      <w:pPr>
        <w:spacing w:before="100" w:line="334" w:lineRule="auto"/>
        <w:ind w:left="25" w:right="16" w:firstLine="647"/>
        <w:rPr>
          <w:rFonts w:ascii="黑体" w:hAnsi="黑体" w:eastAsia="黑体" w:cs="黑体"/>
          <w:sz w:val="31"/>
          <w:szCs w:val="31"/>
        </w:rPr>
      </w:pPr>
      <w:r>
        <w:rPr>
          <w:rFonts w:ascii="黑体" w:hAnsi="黑体" w:eastAsia="黑体" w:cs="黑体"/>
          <w:spacing w:val="12"/>
          <w:sz w:val="31"/>
          <w:szCs w:val="31"/>
        </w:rPr>
        <w:t>一、关于托克逊县人力资源和社会保障局部门</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5C153499">
      <w:pPr>
        <w:pStyle w:val="2"/>
        <w:spacing w:line="333" w:lineRule="auto"/>
        <w:ind w:left="31" w:right="14" w:firstLine="636"/>
        <w:jc w:val="both"/>
      </w:pPr>
      <w:r>
        <w:rPr>
          <w:spacing w:val="8"/>
        </w:rPr>
        <w:t>按照全口径预算的原则，托克逊县人力资源和社会保障</w:t>
      </w:r>
      <w:r>
        <w:rPr>
          <w:spacing w:val="16"/>
        </w:rPr>
        <w:t xml:space="preserve"> </w:t>
      </w:r>
      <w:r>
        <w:rPr>
          <w:spacing w:val="12"/>
        </w:rPr>
        <w:t>局部门</w:t>
      </w:r>
      <w:r>
        <w:rPr>
          <w:spacing w:val="-44"/>
        </w:rPr>
        <w:t xml:space="preserve"> </w:t>
      </w:r>
      <w:r>
        <w:rPr>
          <w:spacing w:val="12"/>
        </w:rPr>
        <w:t>2023</w:t>
      </w:r>
      <w:r>
        <w:rPr>
          <w:spacing w:val="-51"/>
        </w:rPr>
        <w:t xml:space="preserve"> </w:t>
      </w:r>
      <w:r>
        <w:rPr>
          <w:spacing w:val="12"/>
        </w:rPr>
        <w:t>年所有收入和支出均纳入部门预算管理。</w:t>
      </w:r>
      <w:r>
        <w:rPr>
          <w:spacing w:val="11"/>
        </w:rPr>
        <w:t>收支</w:t>
      </w:r>
      <w:r>
        <w:t xml:space="preserve"> 总预算</w:t>
      </w:r>
      <w:r>
        <w:rPr>
          <w:spacing w:val="-42"/>
        </w:rPr>
        <w:t xml:space="preserve"> </w:t>
      </w:r>
      <w:r>
        <w:t>5493.39</w:t>
      </w:r>
      <w:r>
        <w:rPr>
          <w:spacing w:val="-45"/>
        </w:rPr>
        <w:t xml:space="preserve"> </w:t>
      </w:r>
      <w:r>
        <w:t>万元。</w:t>
      </w:r>
    </w:p>
    <w:p w14:paraId="04525873">
      <w:pPr>
        <w:pStyle w:val="2"/>
        <w:spacing w:before="2"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3C95F556">
      <w:pPr>
        <w:pStyle w:val="2"/>
        <w:spacing w:before="4" w:line="332" w:lineRule="auto"/>
        <w:ind w:left="29" w:right="65" w:firstLine="645"/>
      </w:pPr>
      <w:r>
        <w:rPr>
          <w:spacing w:val="6"/>
        </w:rPr>
        <w:t>支出预算包括：社会保障和就业支出、卫生健康支出、</w:t>
      </w:r>
      <w:r>
        <w:rPr>
          <w:spacing w:val="9"/>
        </w:rPr>
        <w:t xml:space="preserve"> </w:t>
      </w:r>
      <w:r>
        <w:rPr>
          <w:spacing w:val="8"/>
        </w:rPr>
        <w:t>农林水支出、住房保障支出等。</w:t>
      </w:r>
    </w:p>
    <w:p w14:paraId="305C4A99">
      <w:pPr>
        <w:spacing w:before="3" w:line="334" w:lineRule="auto"/>
        <w:ind w:left="25" w:right="16" w:firstLine="647"/>
        <w:rPr>
          <w:rFonts w:ascii="黑体" w:hAnsi="黑体" w:eastAsia="黑体" w:cs="黑体"/>
          <w:sz w:val="31"/>
          <w:szCs w:val="31"/>
        </w:rPr>
      </w:pPr>
      <w:r>
        <w:rPr>
          <w:rFonts w:ascii="黑体" w:hAnsi="黑体" w:eastAsia="黑体" w:cs="黑体"/>
          <w:spacing w:val="12"/>
          <w:sz w:val="31"/>
          <w:szCs w:val="31"/>
        </w:rPr>
        <w:t>二、关于托克逊县人力资源和社会保障局部门</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收入预算情况说明</w:t>
      </w:r>
    </w:p>
    <w:p w14:paraId="4AA9FFE3">
      <w:pPr>
        <w:pStyle w:val="2"/>
        <w:spacing w:before="1" w:line="332" w:lineRule="auto"/>
        <w:ind w:left="44" w:right="79" w:firstLine="620"/>
      </w:pPr>
      <w:r>
        <w:rPr>
          <w:spacing w:val="7"/>
        </w:rPr>
        <w:t>托克逊县人力资源和社会保障局部门收入预算</w:t>
      </w:r>
      <w:r>
        <w:rPr>
          <w:spacing w:val="-41"/>
        </w:rPr>
        <w:t xml:space="preserve"> </w:t>
      </w:r>
      <w:r>
        <w:rPr>
          <w:spacing w:val="7"/>
        </w:rPr>
        <w:t>5493.39</w:t>
      </w:r>
      <w:r>
        <w:t xml:space="preserve"> </w:t>
      </w:r>
      <w:r>
        <w:rPr>
          <w:spacing w:val="3"/>
        </w:rPr>
        <w:t>万元，其中：</w:t>
      </w:r>
    </w:p>
    <w:p w14:paraId="675616FE">
      <w:pPr>
        <w:pStyle w:val="2"/>
        <w:spacing w:before="8" w:line="332" w:lineRule="auto"/>
        <w:ind w:left="23" w:right="13" w:firstLine="663"/>
        <w:jc w:val="both"/>
      </w:pPr>
      <w:r>
        <w:t>一般公共预算</w:t>
      </w:r>
      <w:r>
        <w:rPr>
          <w:spacing w:val="-38"/>
        </w:rPr>
        <w:t xml:space="preserve"> </w:t>
      </w:r>
      <w:r>
        <w:t>1774.05</w:t>
      </w:r>
      <w:r>
        <w:rPr>
          <w:spacing w:val="-45"/>
        </w:rPr>
        <w:t xml:space="preserve"> </w:t>
      </w:r>
      <w:r>
        <w:t>万元，占</w:t>
      </w:r>
      <w:r>
        <w:rPr>
          <w:spacing w:val="-36"/>
        </w:rPr>
        <w:t xml:space="preserve"> </w:t>
      </w:r>
      <w:r>
        <w:t xml:space="preserve">32.29%，比上年预算减 </w:t>
      </w:r>
      <w:r>
        <w:rPr>
          <w:spacing w:val="2"/>
        </w:rPr>
        <w:t>少</w:t>
      </w:r>
      <w:r>
        <w:rPr>
          <w:spacing w:val="-41"/>
        </w:rPr>
        <w:t xml:space="preserve"> </w:t>
      </w:r>
      <w:r>
        <w:rPr>
          <w:spacing w:val="2"/>
        </w:rPr>
        <w:t>102.15</w:t>
      </w:r>
      <w:r>
        <w:rPr>
          <w:spacing w:val="-44"/>
        </w:rPr>
        <w:t xml:space="preserve"> </w:t>
      </w:r>
      <w:r>
        <w:rPr>
          <w:spacing w:val="2"/>
        </w:rPr>
        <w:t>万元，下降</w:t>
      </w:r>
      <w:r>
        <w:rPr>
          <w:spacing w:val="-45"/>
        </w:rPr>
        <w:t xml:space="preserve"> </w:t>
      </w:r>
      <w:r>
        <w:rPr>
          <w:spacing w:val="2"/>
        </w:rPr>
        <w:t>5.44%，主要原</w:t>
      </w:r>
      <w:r>
        <w:rPr>
          <w:spacing w:val="1"/>
        </w:rPr>
        <w:t>因是因本年度在职人员</w:t>
      </w:r>
      <w:r>
        <w:t xml:space="preserve"> </w:t>
      </w:r>
      <w:r>
        <w:rPr>
          <w:spacing w:val="8"/>
        </w:rPr>
        <w:t>减少</w:t>
      </w:r>
      <w:r>
        <w:rPr>
          <w:spacing w:val="-36"/>
        </w:rPr>
        <w:t xml:space="preserve"> </w:t>
      </w:r>
      <w:r>
        <w:rPr>
          <w:spacing w:val="8"/>
        </w:rPr>
        <w:t>3</w:t>
      </w:r>
      <w:r>
        <w:rPr>
          <w:spacing w:val="-60"/>
        </w:rPr>
        <w:t xml:space="preserve"> </w:t>
      </w:r>
      <w:r>
        <w:rPr>
          <w:spacing w:val="8"/>
        </w:rPr>
        <w:t>人，公益性岗位人员减少</w:t>
      </w:r>
      <w:r>
        <w:rPr>
          <w:spacing w:val="-41"/>
        </w:rPr>
        <w:t xml:space="preserve"> </w:t>
      </w:r>
      <w:r>
        <w:rPr>
          <w:spacing w:val="8"/>
        </w:rPr>
        <w:t>150人，导致预算下降。</w:t>
      </w:r>
    </w:p>
    <w:p w14:paraId="1F01E193">
      <w:pPr>
        <w:pStyle w:val="2"/>
        <w:spacing w:before="7" w:line="333" w:lineRule="auto"/>
        <w:ind w:left="26" w:right="13" w:firstLine="648"/>
        <w:jc w:val="both"/>
      </w:pPr>
      <w:r>
        <w:rPr>
          <w:spacing w:val="12"/>
        </w:rPr>
        <w:t>上级一般公共预算安排的转移支付</w:t>
      </w:r>
      <w:r>
        <w:rPr>
          <w:spacing w:val="-15"/>
        </w:rPr>
        <w:t xml:space="preserve"> </w:t>
      </w:r>
      <w:r>
        <w:rPr>
          <w:spacing w:val="12"/>
        </w:rPr>
        <w:t>3354.25</w:t>
      </w:r>
      <w:r>
        <w:rPr>
          <w:spacing w:val="-28"/>
        </w:rPr>
        <w:t xml:space="preserve"> </w:t>
      </w:r>
      <w:r>
        <w:rPr>
          <w:spacing w:val="12"/>
        </w:rPr>
        <w:t>万元，</w:t>
      </w:r>
      <w:r>
        <w:rPr>
          <w:spacing w:val="-68"/>
        </w:rPr>
        <w:t xml:space="preserve"> </w:t>
      </w:r>
      <w:r>
        <w:rPr>
          <w:spacing w:val="12"/>
        </w:rPr>
        <w:t>占</w:t>
      </w:r>
      <w:r>
        <w:t xml:space="preserve"> </w:t>
      </w:r>
      <w:r>
        <w:rPr>
          <w:spacing w:val="3"/>
        </w:rPr>
        <w:t>61.06%，比上年预算增加</w:t>
      </w:r>
      <w:r>
        <w:rPr>
          <w:spacing w:val="-35"/>
        </w:rPr>
        <w:t xml:space="preserve"> </w:t>
      </w:r>
      <w:r>
        <w:rPr>
          <w:spacing w:val="3"/>
        </w:rPr>
        <w:t>3354.25</w:t>
      </w:r>
      <w:r>
        <w:rPr>
          <w:spacing w:val="-44"/>
        </w:rPr>
        <w:t xml:space="preserve"> </w:t>
      </w:r>
      <w:r>
        <w:rPr>
          <w:spacing w:val="3"/>
        </w:rPr>
        <w:t>万</w:t>
      </w:r>
      <w:r>
        <w:rPr>
          <w:spacing w:val="2"/>
        </w:rPr>
        <w:t>元，增长</w:t>
      </w:r>
      <w:r>
        <w:rPr>
          <w:spacing w:val="-41"/>
        </w:rPr>
        <w:t xml:space="preserve"> </w:t>
      </w:r>
      <w:r>
        <w:rPr>
          <w:spacing w:val="2"/>
        </w:rPr>
        <w:t>100</w:t>
      </w:r>
      <w:r>
        <w:rPr>
          <w:rFonts w:hint="eastAsia"/>
          <w:spacing w:val="2"/>
          <w:lang w:val="en-US" w:eastAsia="zh-CN"/>
        </w:rPr>
        <w:t>.00</w:t>
      </w:r>
      <w:r>
        <w:rPr>
          <w:spacing w:val="2"/>
        </w:rPr>
        <w:t>%</w:t>
      </w:r>
      <w:r>
        <w:rPr>
          <w:spacing w:val="-22"/>
        </w:rPr>
        <w:t>，，</w:t>
      </w:r>
      <w:r>
        <w:rPr>
          <w:spacing w:val="2"/>
        </w:rPr>
        <w:t>主要</w:t>
      </w:r>
      <w:r>
        <w:t xml:space="preserve"> </w:t>
      </w:r>
      <w:r>
        <w:rPr>
          <w:spacing w:val="9"/>
        </w:rPr>
        <w:t>原因是本年度将一般转移支付资金下达我部门，导</w:t>
      </w:r>
      <w:r>
        <w:rPr>
          <w:spacing w:val="8"/>
        </w:rPr>
        <w:t>致预算增</w:t>
      </w:r>
      <w:r>
        <w:t xml:space="preserve"> </w:t>
      </w:r>
      <w:r>
        <w:rPr>
          <w:spacing w:val="-2"/>
        </w:rPr>
        <w:t>加。</w:t>
      </w:r>
    </w:p>
    <w:p w14:paraId="45F86639">
      <w:pPr>
        <w:pStyle w:val="2"/>
        <w:spacing w:before="2" w:line="218" w:lineRule="auto"/>
        <w:ind w:left="673"/>
      </w:pPr>
      <w:r>
        <w:rPr>
          <w:spacing w:val="7"/>
        </w:rPr>
        <w:t>政府性基金预算未安排。</w:t>
      </w:r>
    </w:p>
    <w:p w14:paraId="5BA3DFE7">
      <w:pPr>
        <w:pStyle w:val="2"/>
        <w:spacing w:before="192" w:line="218" w:lineRule="auto"/>
        <w:ind w:left="674"/>
      </w:pPr>
      <w:r>
        <w:rPr>
          <w:spacing w:val="8"/>
        </w:rPr>
        <w:t>上级政府性基金安排的转移支付资金未安排。</w:t>
      </w:r>
    </w:p>
    <w:p w14:paraId="3215840E">
      <w:pPr>
        <w:spacing w:line="218" w:lineRule="auto"/>
        <w:sectPr>
          <w:footerReference r:id="rId29" w:type="default"/>
          <w:pgSz w:w="11906" w:h="16839"/>
          <w:pgMar w:top="1431" w:right="1785" w:bottom="1521" w:left="1785" w:header="0" w:footer="1153" w:gutter="0"/>
          <w:cols w:space="720" w:num="1"/>
        </w:sectPr>
      </w:pPr>
    </w:p>
    <w:p w14:paraId="492F89FA">
      <w:pPr>
        <w:pStyle w:val="2"/>
        <w:spacing w:before="185" w:line="219" w:lineRule="auto"/>
        <w:ind w:left="694"/>
      </w:pPr>
      <w:r>
        <w:rPr>
          <w:spacing w:val="5"/>
        </w:rPr>
        <w:t>国有资本经营预算未安排。</w:t>
      </w:r>
    </w:p>
    <w:p w14:paraId="4F894873">
      <w:pPr>
        <w:pStyle w:val="2"/>
        <w:spacing w:before="191" w:line="218" w:lineRule="auto"/>
        <w:ind w:left="674"/>
      </w:pPr>
      <w:r>
        <w:rPr>
          <w:spacing w:val="8"/>
        </w:rPr>
        <w:t>上级国有资本经营预算安排的转移支付资金未安排。</w:t>
      </w:r>
    </w:p>
    <w:p w14:paraId="767F59BB">
      <w:pPr>
        <w:pStyle w:val="2"/>
        <w:spacing w:before="193" w:line="333" w:lineRule="auto"/>
        <w:ind w:left="29" w:right="16" w:firstLine="645"/>
      </w:pPr>
      <w:r>
        <w:rPr>
          <w:spacing w:val="5"/>
        </w:rPr>
        <w:t>单位资金 122.43 万元</w:t>
      </w:r>
      <w:r>
        <w:rPr>
          <w:spacing w:val="-72"/>
        </w:rPr>
        <w:t xml:space="preserve"> </w:t>
      </w:r>
      <w:r>
        <w:rPr>
          <w:spacing w:val="5"/>
        </w:rPr>
        <w:t>，</w:t>
      </w:r>
      <w:r>
        <w:rPr>
          <w:spacing w:val="-51"/>
        </w:rPr>
        <w:t xml:space="preserve"> </w:t>
      </w:r>
      <w:r>
        <w:rPr>
          <w:spacing w:val="5"/>
        </w:rPr>
        <w:t>占 2.23%</w:t>
      </w:r>
      <w:r>
        <w:rPr>
          <w:spacing w:val="-81"/>
        </w:rPr>
        <w:t xml:space="preserve"> </w:t>
      </w:r>
      <w:r>
        <w:rPr>
          <w:spacing w:val="5"/>
        </w:rPr>
        <w:t>，</w:t>
      </w:r>
      <w:r>
        <w:rPr>
          <w:spacing w:val="-55"/>
        </w:rPr>
        <w:t xml:space="preserve"> </w:t>
      </w:r>
      <w:r>
        <w:rPr>
          <w:spacing w:val="5"/>
        </w:rPr>
        <w:t>比上年预算增加</w:t>
      </w:r>
      <w:r>
        <w:t xml:space="preserve"> </w:t>
      </w:r>
      <w:r>
        <w:rPr>
          <w:spacing w:val="10"/>
        </w:rPr>
        <w:t>122.43</w:t>
      </w:r>
      <w:r>
        <w:rPr>
          <w:spacing w:val="-37"/>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%，主要原因是本年度将单位资金纳</w:t>
      </w:r>
      <w:r>
        <w:t xml:space="preserve"> </w:t>
      </w:r>
      <w:r>
        <w:rPr>
          <w:spacing w:val="7"/>
        </w:rPr>
        <w:t>入预算，导致预算增加。</w:t>
      </w:r>
    </w:p>
    <w:p w14:paraId="398B53E3">
      <w:pPr>
        <w:pStyle w:val="2"/>
        <w:spacing w:before="2" w:line="333" w:lineRule="auto"/>
        <w:ind w:left="38" w:right="16" w:firstLine="632"/>
        <w:jc w:val="both"/>
      </w:pPr>
      <w:r>
        <w:rPr>
          <w:spacing w:val="1"/>
        </w:rPr>
        <w:t>财政拨款结转</w:t>
      </w:r>
      <w:r>
        <w:rPr>
          <w:spacing w:val="-35"/>
        </w:rPr>
        <w:t xml:space="preserve"> </w:t>
      </w:r>
      <w:r>
        <w:rPr>
          <w:spacing w:val="1"/>
        </w:rPr>
        <w:t>242.66</w:t>
      </w:r>
      <w:r>
        <w:rPr>
          <w:spacing w:val="-47"/>
        </w:rPr>
        <w:t xml:space="preserve"> </w:t>
      </w:r>
      <w:r>
        <w:rPr>
          <w:spacing w:val="1"/>
        </w:rPr>
        <w:t>万元，占</w:t>
      </w:r>
      <w:r>
        <w:rPr>
          <w:spacing w:val="-52"/>
        </w:rPr>
        <w:t xml:space="preserve"> </w:t>
      </w:r>
      <w:r>
        <w:rPr>
          <w:spacing w:val="1"/>
        </w:rPr>
        <w:t>4.42%，比上年预算增加</w:t>
      </w:r>
      <w:r>
        <w:t xml:space="preserve"> </w:t>
      </w:r>
      <w:r>
        <w:rPr>
          <w:spacing w:val="10"/>
        </w:rPr>
        <w:t>242.66</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%，主要原因是因上</w:t>
      </w:r>
      <w:r>
        <w:rPr>
          <w:spacing w:val="9"/>
        </w:rPr>
        <w:t>年未执行完毕结</w:t>
      </w:r>
      <w:r>
        <w:t xml:space="preserve"> </w:t>
      </w:r>
      <w:r>
        <w:rPr>
          <w:spacing w:val="7"/>
        </w:rPr>
        <w:t>转至今年预算，导致预算增加。</w:t>
      </w:r>
    </w:p>
    <w:p w14:paraId="3BC4888E">
      <w:pPr>
        <w:spacing w:before="1" w:line="334" w:lineRule="auto"/>
        <w:ind w:left="36" w:right="16" w:firstLine="637"/>
        <w:rPr>
          <w:rFonts w:ascii="黑体" w:hAnsi="黑体" w:eastAsia="黑体" w:cs="黑体"/>
          <w:sz w:val="31"/>
          <w:szCs w:val="31"/>
        </w:rPr>
      </w:pPr>
      <w:r>
        <w:rPr>
          <w:rFonts w:ascii="黑体" w:hAnsi="黑体" w:eastAsia="黑体" w:cs="黑体"/>
          <w:spacing w:val="12"/>
          <w:sz w:val="31"/>
          <w:szCs w:val="31"/>
        </w:rPr>
        <w:t>三、关于托克逊县人力资源和社会保障局部门</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6"/>
          <w:sz w:val="31"/>
          <w:szCs w:val="31"/>
        </w:rPr>
        <w:t>支出预算情况说明</w:t>
      </w:r>
    </w:p>
    <w:p w14:paraId="32F9C890">
      <w:pPr>
        <w:pStyle w:val="2"/>
        <w:spacing w:before="1" w:line="332" w:lineRule="auto"/>
        <w:ind w:left="42" w:right="16" w:firstLine="621"/>
      </w:pPr>
      <w:r>
        <w:rPr>
          <w:spacing w:val="12"/>
        </w:rPr>
        <w:t>托克逊县人力资源和社会保障局部门</w:t>
      </w:r>
      <w:r>
        <w:rPr>
          <w:spacing w:val="-35"/>
        </w:rPr>
        <w:t xml:space="preserve"> </w:t>
      </w:r>
      <w:r>
        <w:rPr>
          <w:spacing w:val="12"/>
        </w:rPr>
        <w:t>2023</w:t>
      </w:r>
      <w:r>
        <w:rPr>
          <w:spacing w:val="-53"/>
        </w:rPr>
        <w:t xml:space="preserve"> </w:t>
      </w:r>
      <w:r>
        <w:rPr>
          <w:spacing w:val="12"/>
        </w:rPr>
        <w:t>年支出预算</w:t>
      </w:r>
      <w:r>
        <w:t xml:space="preserve"> </w:t>
      </w:r>
      <w:r>
        <w:rPr>
          <w:spacing w:val="1"/>
        </w:rPr>
        <w:t>5493.39</w:t>
      </w:r>
      <w:r>
        <w:rPr>
          <w:spacing w:val="-35"/>
        </w:rPr>
        <w:t xml:space="preserve"> </w:t>
      </w:r>
      <w:r>
        <w:rPr>
          <w:spacing w:val="1"/>
        </w:rPr>
        <w:t>万元，其中：</w:t>
      </w:r>
    </w:p>
    <w:p w14:paraId="5DE1621F">
      <w:pPr>
        <w:pStyle w:val="2"/>
        <w:spacing w:before="7" w:line="333" w:lineRule="auto"/>
        <w:ind w:left="23" w:right="13" w:firstLine="638"/>
        <w:jc w:val="both"/>
      </w:pPr>
      <w:r>
        <w:rPr>
          <w:spacing w:val="5"/>
        </w:rPr>
        <w:t>基本支出</w:t>
      </w:r>
      <w:r>
        <w:rPr>
          <w:spacing w:val="-30"/>
        </w:rPr>
        <w:t xml:space="preserve"> </w:t>
      </w:r>
      <w:r>
        <w:rPr>
          <w:spacing w:val="5"/>
        </w:rPr>
        <w:t>1312.05</w:t>
      </w:r>
      <w:r>
        <w:rPr>
          <w:spacing w:val="-31"/>
        </w:rPr>
        <w:t xml:space="preserve"> </w:t>
      </w:r>
      <w:r>
        <w:rPr>
          <w:spacing w:val="5"/>
        </w:rPr>
        <w:t>万元，</w:t>
      </w:r>
      <w:r>
        <w:rPr>
          <w:spacing w:val="-70"/>
        </w:rPr>
        <w:t xml:space="preserve"> </w:t>
      </w:r>
      <w:r>
        <w:rPr>
          <w:spacing w:val="5"/>
        </w:rPr>
        <w:t>占</w:t>
      </w:r>
      <w:r>
        <w:rPr>
          <w:spacing w:val="-36"/>
        </w:rPr>
        <w:t xml:space="preserve"> </w:t>
      </w:r>
      <w:r>
        <w:rPr>
          <w:spacing w:val="5"/>
        </w:rPr>
        <w:t>23.88%，</w:t>
      </w:r>
      <w:r>
        <w:rPr>
          <w:spacing w:val="-74"/>
        </w:rPr>
        <w:t xml:space="preserve"> </w:t>
      </w:r>
      <w:r>
        <w:rPr>
          <w:spacing w:val="5"/>
        </w:rPr>
        <w:t>比上年预算减少</w:t>
      </w:r>
      <w:r>
        <w:t xml:space="preserve"> </w:t>
      </w:r>
      <w:r>
        <w:rPr>
          <w:spacing w:val="10"/>
        </w:rPr>
        <w:t>190.15</w:t>
      </w:r>
      <w:r>
        <w:rPr>
          <w:spacing w:val="-40"/>
        </w:rPr>
        <w:t xml:space="preserve"> </w:t>
      </w:r>
      <w:r>
        <w:rPr>
          <w:spacing w:val="10"/>
        </w:rPr>
        <w:t>万元，下降</w:t>
      </w:r>
      <w:r>
        <w:rPr>
          <w:spacing w:val="-33"/>
        </w:rPr>
        <w:t xml:space="preserve"> </w:t>
      </w:r>
      <w:r>
        <w:rPr>
          <w:spacing w:val="10"/>
        </w:rPr>
        <w:t>12.66%，主要原因是因本年度在职</w:t>
      </w:r>
      <w:r>
        <w:rPr>
          <w:spacing w:val="9"/>
        </w:rPr>
        <w:t>人员</w:t>
      </w:r>
      <w:r>
        <w:t xml:space="preserve"> </w:t>
      </w:r>
      <w:r>
        <w:rPr>
          <w:spacing w:val="8"/>
        </w:rPr>
        <w:t>减少</w:t>
      </w:r>
      <w:r>
        <w:rPr>
          <w:spacing w:val="-36"/>
        </w:rPr>
        <w:t xml:space="preserve"> </w:t>
      </w:r>
      <w:r>
        <w:rPr>
          <w:spacing w:val="8"/>
        </w:rPr>
        <w:t>2</w:t>
      </w:r>
      <w:r>
        <w:rPr>
          <w:spacing w:val="-60"/>
        </w:rPr>
        <w:t xml:space="preserve"> </w:t>
      </w:r>
      <w:r>
        <w:rPr>
          <w:spacing w:val="8"/>
        </w:rPr>
        <w:t>人，人员类公益性岗位人员减少</w:t>
      </w:r>
      <w:r>
        <w:rPr>
          <w:spacing w:val="-43"/>
        </w:rPr>
        <w:t xml:space="preserve"> </w:t>
      </w:r>
      <w:r>
        <w:rPr>
          <w:spacing w:val="8"/>
        </w:rPr>
        <w:t>150人，导致预算下</w:t>
      </w:r>
      <w:r>
        <w:t xml:space="preserve"> </w:t>
      </w:r>
      <w:r>
        <w:rPr>
          <w:spacing w:val="-1"/>
        </w:rPr>
        <w:t>降。</w:t>
      </w:r>
    </w:p>
    <w:p w14:paraId="526916D7">
      <w:pPr>
        <w:pStyle w:val="2"/>
        <w:spacing w:before="5" w:line="332" w:lineRule="auto"/>
        <w:ind w:left="35" w:right="14" w:firstLine="636"/>
        <w:jc w:val="both"/>
      </w:pPr>
      <w:r>
        <w:rPr>
          <w:spacing w:val="5"/>
        </w:rPr>
        <w:t>项目支出</w:t>
      </w:r>
      <w:r>
        <w:rPr>
          <w:spacing w:val="-40"/>
        </w:rPr>
        <w:t xml:space="preserve"> </w:t>
      </w:r>
      <w:r>
        <w:rPr>
          <w:spacing w:val="5"/>
        </w:rPr>
        <w:t>4181.34</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76.12%，</w:t>
      </w:r>
      <w:r>
        <w:rPr>
          <w:spacing w:val="-74"/>
        </w:rPr>
        <w:t xml:space="preserve"> </w:t>
      </w:r>
      <w:r>
        <w:rPr>
          <w:spacing w:val="5"/>
        </w:rPr>
        <w:t>比上年预算</w:t>
      </w:r>
      <w:r>
        <w:rPr>
          <w:spacing w:val="4"/>
        </w:rPr>
        <w:t>增加</w:t>
      </w:r>
      <w:r>
        <w:t xml:space="preserve"> </w:t>
      </w:r>
      <w:r>
        <w:rPr>
          <w:spacing w:val="5"/>
        </w:rPr>
        <w:t>3807.34</w:t>
      </w:r>
      <w:r>
        <w:rPr>
          <w:spacing w:val="-45"/>
        </w:rPr>
        <w:t xml:space="preserve"> </w:t>
      </w:r>
      <w:r>
        <w:rPr>
          <w:spacing w:val="5"/>
        </w:rPr>
        <w:t>万元，增长</w:t>
      </w:r>
      <w:r>
        <w:rPr>
          <w:spacing w:val="-40"/>
        </w:rPr>
        <w:t xml:space="preserve"> </w:t>
      </w:r>
      <w:r>
        <w:rPr>
          <w:spacing w:val="5"/>
        </w:rPr>
        <w:t>1018.01%，主</w:t>
      </w:r>
      <w:r>
        <w:rPr>
          <w:spacing w:val="4"/>
        </w:rPr>
        <w:t>要原因是本年度将一般转</w:t>
      </w:r>
      <w:r>
        <w:t xml:space="preserve"> </w:t>
      </w:r>
      <w:r>
        <w:rPr>
          <w:spacing w:val="8"/>
        </w:rPr>
        <w:t>移支付资金下达我部门，导致预算增加。</w:t>
      </w:r>
    </w:p>
    <w:p w14:paraId="65A1FF29">
      <w:pPr>
        <w:spacing w:before="1" w:line="334" w:lineRule="auto"/>
        <w:ind w:left="29" w:right="16" w:firstLine="657"/>
        <w:rPr>
          <w:rFonts w:ascii="黑体" w:hAnsi="黑体" w:eastAsia="黑体" w:cs="黑体"/>
          <w:sz w:val="31"/>
          <w:szCs w:val="31"/>
        </w:rPr>
      </w:pPr>
      <w:r>
        <w:rPr>
          <w:rFonts w:ascii="黑体" w:hAnsi="黑体" w:eastAsia="黑体" w:cs="黑体"/>
          <w:spacing w:val="12"/>
          <w:sz w:val="31"/>
          <w:szCs w:val="31"/>
        </w:rPr>
        <w:t>四、关于托克逊县人力资源和社会保障局部门</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财政拨款收支预算情况的总体说明</w:t>
      </w:r>
    </w:p>
    <w:p w14:paraId="62292352">
      <w:pPr>
        <w:pStyle w:val="2"/>
        <w:spacing w:before="1" w:line="218" w:lineRule="auto"/>
        <w:ind w:left="679"/>
      </w:pPr>
      <w:r>
        <w:rPr>
          <w:spacing w:val="3"/>
        </w:rPr>
        <w:t>2023</w:t>
      </w:r>
      <w:r>
        <w:rPr>
          <w:spacing w:val="-59"/>
        </w:rPr>
        <w:t xml:space="preserve"> </w:t>
      </w:r>
      <w:r>
        <w:rPr>
          <w:spacing w:val="3"/>
        </w:rPr>
        <w:t>年财政拨款收支总预算</w:t>
      </w:r>
      <w:r>
        <w:rPr>
          <w:spacing w:val="-46"/>
        </w:rPr>
        <w:t xml:space="preserve"> </w:t>
      </w:r>
      <w:r>
        <w:rPr>
          <w:spacing w:val="3"/>
        </w:rPr>
        <w:t>5128.30</w:t>
      </w:r>
      <w:r>
        <w:rPr>
          <w:spacing w:val="-45"/>
        </w:rPr>
        <w:t xml:space="preserve"> </w:t>
      </w:r>
      <w:r>
        <w:rPr>
          <w:spacing w:val="3"/>
        </w:rPr>
        <w:t>万</w:t>
      </w:r>
      <w:r>
        <w:rPr>
          <w:spacing w:val="2"/>
        </w:rPr>
        <w:t>元。</w:t>
      </w:r>
    </w:p>
    <w:p w14:paraId="225C982D">
      <w:pPr>
        <w:pStyle w:val="2"/>
        <w:spacing w:before="194"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51A49C46">
      <w:pPr>
        <w:spacing w:line="332" w:lineRule="auto"/>
        <w:sectPr>
          <w:footerReference r:id="rId30" w:type="default"/>
          <w:pgSz w:w="11906" w:h="16839"/>
          <w:pgMar w:top="1431" w:right="1785" w:bottom="1521" w:left="1785" w:header="0" w:footer="1156" w:gutter="0"/>
          <w:cols w:space="720" w:num="1"/>
        </w:sectPr>
      </w:pPr>
    </w:p>
    <w:p w14:paraId="1526D5EF">
      <w:pPr>
        <w:pStyle w:val="2"/>
        <w:spacing w:before="185" w:line="219" w:lineRule="auto"/>
        <w:ind w:left="690"/>
      </w:pPr>
      <w:r>
        <w:rPr>
          <w:spacing w:val="4"/>
        </w:rPr>
        <w:t>收入预算包括：一般公共预算拨款</w:t>
      </w:r>
      <w:r>
        <w:rPr>
          <w:spacing w:val="-41"/>
        </w:rPr>
        <w:t xml:space="preserve"> </w:t>
      </w:r>
      <w:r>
        <w:rPr>
          <w:spacing w:val="4"/>
        </w:rPr>
        <w:t>5128.30</w:t>
      </w:r>
      <w:r>
        <w:rPr>
          <w:spacing w:val="-44"/>
        </w:rPr>
        <w:t xml:space="preserve"> </w:t>
      </w:r>
      <w:r>
        <w:rPr>
          <w:spacing w:val="4"/>
        </w:rPr>
        <w:t>万元。</w:t>
      </w:r>
    </w:p>
    <w:p w14:paraId="295AA2FE">
      <w:pPr>
        <w:pStyle w:val="2"/>
        <w:spacing w:before="192" w:line="333" w:lineRule="auto"/>
        <w:ind w:left="34" w:right="90" w:firstLine="652"/>
        <w:jc w:val="both"/>
      </w:pPr>
      <w:r>
        <w:rPr>
          <w:spacing w:val="6"/>
        </w:rPr>
        <w:t>一般公共预算支出包括：社会保障和就业支出</w:t>
      </w:r>
      <w:r>
        <w:rPr>
          <w:spacing w:val="-37"/>
        </w:rPr>
        <w:t xml:space="preserve"> </w:t>
      </w:r>
      <w:r>
        <w:rPr>
          <w:spacing w:val="6"/>
        </w:rPr>
        <w:t>5013.84</w:t>
      </w:r>
      <w:r>
        <w:t xml:space="preserve"> </w:t>
      </w:r>
      <w:r>
        <w:rPr>
          <w:spacing w:val="13"/>
        </w:rPr>
        <w:t>万元，</w:t>
      </w:r>
      <w:r>
        <w:rPr>
          <w:spacing w:val="13"/>
          <w:sz w:val="30"/>
          <w:szCs w:val="30"/>
        </w:rPr>
        <w:t>主要用于工资福利支出和</w:t>
      </w:r>
      <w:r>
        <w:rPr>
          <w:spacing w:val="-48"/>
          <w:sz w:val="30"/>
          <w:szCs w:val="30"/>
        </w:rPr>
        <w:t xml:space="preserve"> </w:t>
      </w:r>
      <w:r>
        <w:rPr>
          <w:spacing w:val="13"/>
          <w:sz w:val="30"/>
          <w:szCs w:val="30"/>
        </w:rPr>
        <w:t>日常公用经费支出及行</w:t>
      </w:r>
      <w:r>
        <w:rPr>
          <w:spacing w:val="12"/>
          <w:sz w:val="30"/>
          <w:szCs w:val="30"/>
        </w:rPr>
        <w:t>政事</w:t>
      </w:r>
      <w:r>
        <w:rPr>
          <w:sz w:val="30"/>
          <w:szCs w:val="30"/>
        </w:rPr>
        <w:t xml:space="preserve"> </w:t>
      </w:r>
      <w:r>
        <w:rPr>
          <w:spacing w:val="8"/>
          <w:sz w:val="30"/>
          <w:szCs w:val="30"/>
        </w:rPr>
        <w:t>业</w:t>
      </w:r>
      <w:r>
        <w:rPr>
          <w:spacing w:val="-74"/>
          <w:sz w:val="30"/>
          <w:szCs w:val="30"/>
        </w:rPr>
        <w:t xml:space="preserve"> </w:t>
      </w:r>
      <w:r>
        <w:rPr>
          <w:spacing w:val="8"/>
          <w:sz w:val="30"/>
          <w:szCs w:val="30"/>
        </w:rPr>
        <w:t>单</w:t>
      </w:r>
      <w:r>
        <w:rPr>
          <w:spacing w:val="-88"/>
          <w:sz w:val="30"/>
          <w:szCs w:val="30"/>
        </w:rPr>
        <w:t xml:space="preserve"> </w:t>
      </w:r>
      <w:r>
        <w:rPr>
          <w:spacing w:val="8"/>
          <w:sz w:val="30"/>
          <w:szCs w:val="30"/>
        </w:rPr>
        <w:t>位离</w:t>
      </w:r>
      <w:r>
        <w:rPr>
          <w:spacing w:val="-82"/>
          <w:sz w:val="30"/>
          <w:szCs w:val="30"/>
        </w:rPr>
        <w:t xml:space="preserve"> </w:t>
      </w:r>
      <w:r>
        <w:rPr>
          <w:spacing w:val="8"/>
          <w:sz w:val="30"/>
          <w:szCs w:val="30"/>
        </w:rPr>
        <w:t>退</w:t>
      </w:r>
      <w:r>
        <w:rPr>
          <w:spacing w:val="-87"/>
          <w:sz w:val="30"/>
          <w:szCs w:val="30"/>
        </w:rPr>
        <w:t xml:space="preserve"> </w:t>
      </w:r>
      <w:r>
        <w:rPr>
          <w:spacing w:val="8"/>
          <w:sz w:val="30"/>
          <w:szCs w:val="30"/>
        </w:rPr>
        <w:t>休</w:t>
      </w:r>
      <w:r>
        <w:rPr>
          <w:spacing w:val="-89"/>
          <w:sz w:val="30"/>
          <w:szCs w:val="30"/>
        </w:rPr>
        <w:t xml:space="preserve"> </w:t>
      </w:r>
      <w:r>
        <w:rPr>
          <w:spacing w:val="8"/>
          <w:sz w:val="30"/>
          <w:szCs w:val="30"/>
        </w:rPr>
        <w:t>和</w:t>
      </w:r>
      <w:r>
        <w:rPr>
          <w:spacing w:val="-88"/>
          <w:sz w:val="30"/>
          <w:szCs w:val="30"/>
        </w:rPr>
        <w:t xml:space="preserve"> </w:t>
      </w:r>
      <w:r>
        <w:rPr>
          <w:spacing w:val="8"/>
          <w:sz w:val="30"/>
          <w:szCs w:val="30"/>
        </w:rPr>
        <w:t>缴纳职</w:t>
      </w:r>
      <w:r>
        <w:rPr>
          <w:spacing w:val="-82"/>
          <w:sz w:val="30"/>
          <w:szCs w:val="30"/>
        </w:rPr>
        <w:t xml:space="preserve"> </w:t>
      </w:r>
      <w:r>
        <w:rPr>
          <w:spacing w:val="8"/>
          <w:sz w:val="30"/>
          <w:szCs w:val="30"/>
        </w:rPr>
        <w:t>工</w:t>
      </w:r>
      <w:r>
        <w:rPr>
          <w:spacing w:val="-89"/>
          <w:sz w:val="30"/>
          <w:szCs w:val="30"/>
        </w:rPr>
        <w:t xml:space="preserve"> </w:t>
      </w:r>
      <w:r>
        <w:rPr>
          <w:spacing w:val="8"/>
          <w:sz w:val="30"/>
          <w:szCs w:val="30"/>
        </w:rPr>
        <w:t>养</w:t>
      </w:r>
      <w:r>
        <w:rPr>
          <w:spacing w:val="-87"/>
          <w:sz w:val="30"/>
          <w:szCs w:val="30"/>
        </w:rPr>
        <w:t xml:space="preserve"> </w:t>
      </w:r>
      <w:r>
        <w:rPr>
          <w:spacing w:val="8"/>
          <w:sz w:val="30"/>
          <w:szCs w:val="30"/>
        </w:rPr>
        <w:t>老保</w:t>
      </w:r>
      <w:r>
        <w:rPr>
          <w:spacing w:val="-74"/>
          <w:sz w:val="30"/>
          <w:szCs w:val="30"/>
        </w:rPr>
        <w:t xml:space="preserve"> </w:t>
      </w:r>
      <w:r>
        <w:rPr>
          <w:spacing w:val="8"/>
          <w:sz w:val="30"/>
          <w:szCs w:val="30"/>
        </w:rPr>
        <w:t>险</w:t>
      </w:r>
      <w:r>
        <w:rPr>
          <w:spacing w:val="8"/>
        </w:rPr>
        <w:t>;卫生健康支出</w:t>
      </w:r>
      <w:r>
        <w:rPr>
          <w:spacing w:val="-38"/>
        </w:rPr>
        <w:t xml:space="preserve"> </w:t>
      </w:r>
      <w:r>
        <w:rPr>
          <w:spacing w:val="8"/>
        </w:rPr>
        <w:t>42.89</w:t>
      </w:r>
      <w:r>
        <w:t xml:space="preserve"> </w:t>
      </w:r>
      <w:r>
        <w:rPr>
          <w:spacing w:val="6"/>
        </w:rPr>
        <w:t>万元，主要用于缴纳职工医疗保险;农林水支出</w:t>
      </w:r>
      <w:r>
        <w:rPr>
          <w:spacing w:val="-48"/>
        </w:rPr>
        <w:t xml:space="preserve"> </w:t>
      </w:r>
      <w:r>
        <w:rPr>
          <w:spacing w:val="5"/>
        </w:rPr>
        <w:t>2.00</w:t>
      </w:r>
      <w:r>
        <w:rPr>
          <w:spacing w:val="-45"/>
        </w:rPr>
        <w:t xml:space="preserve"> </w:t>
      </w:r>
      <w:r>
        <w:rPr>
          <w:spacing w:val="5"/>
        </w:rPr>
        <w:t>万元，</w:t>
      </w:r>
      <w:r>
        <w:t xml:space="preserve"> </w:t>
      </w:r>
      <w:r>
        <w:rPr>
          <w:spacing w:val="14"/>
        </w:rPr>
        <w:t>主要用于工资福利支出和日常公用经费支出;住房保障支出</w:t>
      </w:r>
      <w:r>
        <w:rPr>
          <w:spacing w:val="13"/>
        </w:rPr>
        <w:t xml:space="preserve"> </w:t>
      </w:r>
      <w:r>
        <w:rPr>
          <w:spacing w:val="6"/>
        </w:rPr>
        <w:t>69.57</w:t>
      </w:r>
      <w:r>
        <w:rPr>
          <w:spacing w:val="-44"/>
        </w:rPr>
        <w:t xml:space="preserve"> </w:t>
      </w:r>
      <w:r>
        <w:rPr>
          <w:spacing w:val="6"/>
        </w:rPr>
        <w:t>万元，主要用于缴纳职工住房公积金。</w:t>
      </w:r>
    </w:p>
    <w:p w14:paraId="4D52CCB0">
      <w:pPr>
        <w:spacing w:before="1" w:line="334"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五、关于托克逊县人力资源和社会保障局部门</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一般公共预算当年拨款情况说明</w:t>
      </w:r>
    </w:p>
    <w:p w14:paraId="18BE0CE0">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AFAB4DD">
      <w:pPr>
        <w:pStyle w:val="2"/>
        <w:spacing w:before="187" w:line="332" w:lineRule="auto"/>
        <w:ind w:left="38" w:right="91" w:firstLine="625"/>
      </w:pPr>
      <w:r>
        <w:rPr>
          <w:spacing w:val="12"/>
        </w:rPr>
        <w:t>托克逊县人力资源和社会保障局部门</w:t>
      </w:r>
      <w:r>
        <w:rPr>
          <w:spacing w:val="-35"/>
        </w:rPr>
        <w:t xml:space="preserve"> </w:t>
      </w:r>
      <w:r>
        <w:rPr>
          <w:spacing w:val="12"/>
        </w:rPr>
        <w:t>2023</w:t>
      </w:r>
      <w:r>
        <w:rPr>
          <w:spacing w:val="-53"/>
        </w:rPr>
        <w:t xml:space="preserve"> </w:t>
      </w:r>
      <w:r>
        <w:rPr>
          <w:spacing w:val="12"/>
        </w:rPr>
        <w:t>年一般公共</w:t>
      </w:r>
      <w:r>
        <w:t xml:space="preserve"> </w:t>
      </w:r>
      <w:r>
        <w:rPr>
          <w:spacing w:val="3"/>
        </w:rPr>
        <w:t>预算拨款合计</w:t>
      </w:r>
      <w:r>
        <w:rPr>
          <w:spacing w:val="-47"/>
        </w:rPr>
        <w:t xml:space="preserve"> </w:t>
      </w:r>
      <w:r>
        <w:rPr>
          <w:spacing w:val="3"/>
        </w:rPr>
        <w:t>5128.30</w:t>
      </w:r>
      <w:r>
        <w:rPr>
          <w:spacing w:val="-44"/>
        </w:rPr>
        <w:t xml:space="preserve"> </w:t>
      </w:r>
      <w:r>
        <w:rPr>
          <w:spacing w:val="3"/>
        </w:rPr>
        <w:t>万元，其中：</w:t>
      </w:r>
    </w:p>
    <w:p w14:paraId="6DA2955D">
      <w:pPr>
        <w:pStyle w:val="2"/>
        <w:spacing w:before="6" w:line="332" w:lineRule="auto"/>
        <w:ind w:left="40" w:right="7" w:firstLine="621"/>
        <w:jc w:val="both"/>
      </w:pPr>
      <w:r>
        <w:t>基本支出</w:t>
      </w:r>
      <w:r>
        <w:rPr>
          <w:spacing w:val="-35"/>
        </w:rPr>
        <w:t xml:space="preserve"> </w:t>
      </w:r>
      <w:r>
        <w:t>1312.05</w:t>
      </w:r>
      <w:r>
        <w:rPr>
          <w:spacing w:val="-44"/>
        </w:rPr>
        <w:t xml:space="preserve"> </w:t>
      </w:r>
      <w:r>
        <w:t>万元，比上年预算减少</w:t>
      </w:r>
      <w:r>
        <w:rPr>
          <w:spacing w:val="-41"/>
        </w:rPr>
        <w:t xml:space="preserve"> </w:t>
      </w:r>
      <w:r>
        <w:t>190.15</w:t>
      </w:r>
      <w:r>
        <w:rPr>
          <w:spacing w:val="-47"/>
        </w:rPr>
        <w:t xml:space="preserve"> </w:t>
      </w:r>
      <w:r>
        <w:t xml:space="preserve">万元， </w:t>
      </w:r>
      <w:r>
        <w:rPr>
          <w:spacing w:val="1"/>
        </w:rPr>
        <w:t>下降</w:t>
      </w:r>
      <w:r>
        <w:rPr>
          <w:spacing w:val="-28"/>
        </w:rPr>
        <w:t xml:space="preserve"> </w:t>
      </w:r>
      <w:r>
        <w:rPr>
          <w:spacing w:val="1"/>
        </w:rPr>
        <w:t>12.66%。主要原因是：因本年度在职人员减少</w:t>
      </w:r>
      <w:r>
        <w:rPr>
          <w:spacing w:val="-33"/>
        </w:rPr>
        <w:t xml:space="preserve"> </w:t>
      </w:r>
      <w:r>
        <w:rPr>
          <w:spacing w:val="1"/>
        </w:rPr>
        <w:t>3</w:t>
      </w:r>
      <w:r>
        <w:rPr>
          <w:spacing w:val="-59"/>
        </w:rPr>
        <w:t xml:space="preserve"> </w:t>
      </w:r>
      <w:r>
        <w:rPr>
          <w:spacing w:val="1"/>
        </w:rPr>
        <w:t>人，人</w:t>
      </w:r>
      <w:r>
        <w:t xml:space="preserve"> </w:t>
      </w:r>
      <w:r>
        <w:rPr>
          <w:spacing w:val="9"/>
        </w:rPr>
        <w:t>员类公益性岗位人员减少</w:t>
      </w:r>
      <w:r>
        <w:rPr>
          <w:spacing w:val="-27"/>
        </w:rPr>
        <w:t xml:space="preserve"> </w:t>
      </w:r>
      <w:r>
        <w:rPr>
          <w:spacing w:val="9"/>
        </w:rPr>
        <w:t>150人，导致预算下降。</w:t>
      </w:r>
    </w:p>
    <w:p w14:paraId="310DC095">
      <w:pPr>
        <w:pStyle w:val="2"/>
        <w:spacing w:before="4" w:line="333" w:lineRule="auto"/>
        <w:ind w:left="22" w:right="5" w:firstLine="648"/>
        <w:jc w:val="both"/>
      </w:pPr>
      <w:r>
        <w:rPr>
          <w:spacing w:val="-5"/>
        </w:rPr>
        <w:t>项目支出</w:t>
      </w:r>
      <w:r>
        <w:rPr>
          <w:spacing w:val="-37"/>
        </w:rPr>
        <w:t xml:space="preserve"> </w:t>
      </w:r>
      <w:r>
        <w:rPr>
          <w:spacing w:val="-5"/>
        </w:rPr>
        <w:t>3816.25</w:t>
      </w:r>
      <w:r>
        <w:rPr>
          <w:spacing w:val="-49"/>
        </w:rPr>
        <w:t xml:space="preserve"> </w:t>
      </w:r>
      <w:r>
        <w:rPr>
          <w:spacing w:val="-5"/>
        </w:rPr>
        <w:t>万元，比上年预算增加</w:t>
      </w:r>
      <w:r>
        <w:rPr>
          <w:spacing w:val="-38"/>
        </w:rPr>
        <w:t xml:space="preserve"> </w:t>
      </w:r>
      <w:r>
        <w:rPr>
          <w:spacing w:val="-5"/>
        </w:rPr>
        <w:t>3442.25</w:t>
      </w:r>
      <w:r>
        <w:rPr>
          <w:spacing w:val="-49"/>
        </w:rPr>
        <w:t xml:space="preserve"> </w:t>
      </w:r>
      <w:r>
        <w:rPr>
          <w:spacing w:val="-5"/>
        </w:rPr>
        <w:t>万元，</w:t>
      </w:r>
      <w:r>
        <w:t xml:space="preserve"> </w:t>
      </w:r>
      <w:r>
        <w:rPr>
          <w:spacing w:val="9"/>
        </w:rPr>
        <w:t>增长</w:t>
      </w:r>
      <w:r>
        <w:rPr>
          <w:spacing w:val="-27"/>
        </w:rPr>
        <w:t xml:space="preserve"> </w:t>
      </w:r>
      <w:r>
        <w:rPr>
          <w:spacing w:val="9"/>
        </w:rPr>
        <w:t>920.39%。主要原因是：本年度预算我部门中小微企业</w:t>
      </w:r>
      <w:r>
        <w:t xml:space="preserve"> </w:t>
      </w:r>
      <w:r>
        <w:rPr>
          <w:spacing w:val="6"/>
        </w:rPr>
        <w:t>就业创业园区综合经费增加</w:t>
      </w:r>
      <w:r>
        <w:rPr>
          <w:spacing w:val="-37"/>
        </w:rPr>
        <w:t xml:space="preserve"> </w:t>
      </w:r>
      <w:r>
        <w:rPr>
          <w:spacing w:val="6"/>
        </w:rPr>
        <w:t>100</w:t>
      </w:r>
      <w:r>
        <w:rPr>
          <w:spacing w:val="-44"/>
        </w:rPr>
        <w:t xml:space="preserve"> </w:t>
      </w:r>
      <w:r>
        <w:rPr>
          <w:spacing w:val="6"/>
        </w:rPr>
        <w:t>万元，我部门增加了高校毕</w:t>
      </w:r>
      <w:r>
        <w:t xml:space="preserve"> </w:t>
      </w:r>
      <w:r>
        <w:rPr>
          <w:spacing w:val="9"/>
        </w:rPr>
        <w:t>业生三支一扶人员生活补助资金支出，导致预算增加。</w:t>
      </w:r>
    </w:p>
    <w:p w14:paraId="792CCAAE">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7F25275B">
      <w:pPr>
        <w:pStyle w:val="2"/>
        <w:spacing w:before="187" w:line="218" w:lineRule="auto"/>
        <w:jc w:val="right"/>
      </w:pPr>
      <w:r>
        <w:rPr>
          <w:spacing w:val="-8"/>
        </w:rPr>
        <w:t>1、社会保障和就业支出（类）5013.84</w:t>
      </w:r>
      <w:r>
        <w:rPr>
          <w:spacing w:val="-38"/>
        </w:rPr>
        <w:t xml:space="preserve"> </w:t>
      </w:r>
      <w:r>
        <w:rPr>
          <w:spacing w:val="-8"/>
        </w:rPr>
        <w:t>万元，占</w:t>
      </w:r>
      <w:r>
        <w:rPr>
          <w:spacing w:val="-45"/>
        </w:rPr>
        <w:t xml:space="preserve"> </w:t>
      </w:r>
      <w:r>
        <w:rPr>
          <w:spacing w:val="-8"/>
        </w:rPr>
        <w:t>97.77%。</w:t>
      </w:r>
    </w:p>
    <w:p w14:paraId="5AA05BC5">
      <w:pPr>
        <w:pStyle w:val="2"/>
        <w:spacing w:before="196" w:line="218" w:lineRule="auto"/>
        <w:ind w:left="679"/>
      </w:pPr>
      <w:r>
        <w:rPr>
          <w:spacing w:val="1"/>
        </w:rPr>
        <w:t>2、卫生健康支出（类）42.89</w:t>
      </w:r>
      <w:r>
        <w:rPr>
          <w:spacing w:val="-40"/>
        </w:rPr>
        <w:t xml:space="preserve"> </w:t>
      </w:r>
      <w:r>
        <w:rPr>
          <w:spacing w:val="1"/>
        </w:rPr>
        <w:t>万元，</w:t>
      </w:r>
      <w:r>
        <w:rPr>
          <w:spacing w:val="-85"/>
        </w:rPr>
        <w:t xml:space="preserve"> </w:t>
      </w:r>
      <w:r>
        <w:rPr>
          <w:spacing w:val="1"/>
        </w:rPr>
        <w:t>占</w:t>
      </w:r>
      <w:r>
        <w:rPr>
          <w:spacing w:val="-38"/>
        </w:rPr>
        <w:t xml:space="preserve"> </w:t>
      </w:r>
      <w:r>
        <w:rPr>
          <w:spacing w:val="1"/>
        </w:rPr>
        <w:t>0.84%。</w:t>
      </w:r>
    </w:p>
    <w:p w14:paraId="55935D7A">
      <w:pPr>
        <w:pStyle w:val="2"/>
        <w:spacing w:before="193" w:line="218" w:lineRule="auto"/>
        <w:ind w:left="692"/>
      </w:pPr>
      <w:r>
        <w:t>3、农林水支出（类）2.00</w:t>
      </w:r>
      <w:r>
        <w:rPr>
          <w:spacing w:val="-41"/>
        </w:rPr>
        <w:t xml:space="preserve"> </w:t>
      </w:r>
      <w:r>
        <w:t>万元，</w:t>
      </w:r>
      <w:r>
        <w:rPr>
          <w:spacing w:val="-85"/>
        </w:rPr>
        <w:t xml:space="preserve"> </w:t>
      </w:r>
      <w:r>
        <w:t>占</w:t>
      </w:r>
      <w:r>
        <w:rPr>
          <w:spacing w:val="-38"/>
        </w:rPr>
        <w:t xml:space="preserve"> </w:t>
      </w:r>
      <w:r>
        <w:t>0.04%。</w:t>
      </w:r>
    </w:p>
    <w:p w14:paraId="10F7C76E">
      <w:pPr>
        <w:pStyle w:val="2"/>
        <w:spacing w:before="193" w:line="218" w:lineRule="auto"/>
        <w:ind w:left="678"/>
      </w:pPr>
      <w:r>
        <w:rPr>
          <w:spacing w:val="1"/>
        </w:rPr>
        <w:t>4、住房保障支出（类）69.57</w:t>
      </w:r>
      <w:r>
        <w:rPr>
          <w:spacing w:val="-36"/>
        </w:rPr>
        <w:t xml:space="preserve"> </w:t>
      </w:r>
      <w:r>
        <w:rPr>
          <w:spacing w:val="1"/>
        </w:rPr>
        <w:t>万元，</w:t>
      </w:r>
      <w:r>
        <w:rPr>
          <w:spacing w:val="-85"/>
        </w:rPr>
        <w:t xml:space="preserve"> </w:t>
      </w:r>
      <w:r>
        <w:rPr>
          <w:spacing w:val="1"/>
        </w:rPr>
        <w:t>占</w:t>
      </w:r>
      <w:r>
        <w:rPr>
          <w:spacing w:val="-41"/>
        </w:rPr>
        <w:t xml:space="preserve"> </w:t>
      </w:r>
      <w:r>
        <w:rPr>
          <w:spacing w:val="1"/>
        </w:rPr>
        <w:t>1.35%。</w:t>
      </w:r>
    </w:p>
    <w:p w14:paraId="0913A4E6">
      <w:pPr>
        <w:spacing w:line="218" w:lineRule="auto"/>
        <w:sectPr>
          <w:footerReference r:id="rId31" w:type="default"/>
          <w:pgSz w:w="11906" w:h="16839"/>
          <w:pgMar w:top="1431" w:right="1710" w:bottom="1521" w:left="1785" w:header="0" w:footer="1156" w:gutter="0"/>
          <w:cols w:space="720" w:num="1"/>
        </w:sectPr>
      </w:pPr>
    </w:p>
    <w:p w14:paraId="0B9CD80E">
      <w:pPr>
        <w:spacing w:before="18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26179C7">
      <w:pPr>
        <w:pStyle w:val="2"/>
        <w:spacing w:before="190" w:line="310" w:lineRule="auto"/>
        <w:ind w:left="23" w:right="250" w:firstLine="663"/>
      </w:pPr>
      <w:r>
        <w:rPr>
          <w:spacing w:val="14"/>
        </w:rPr>
        <w:t>1、社会保障和就业支出（类）人力资源和社会保障管</w:t>
      </w:r>
      <w:r>
        <w:rPr>
          <w:spacing w:val="10"/>
        </w:rPr>
        <w:t xml:space="preserve"> </w:t>
      </w:r>
      <w:r>
        <w:rPr>
          <w:spacing w:val="6"/>
        </w:rPr>
        <w:t>理事务（款）行政运行（项</w:t>
      </w:r>
      <w:r>
        <w:rPr>
          <w:spacing w:val="27"/>
        </w:rPr>
        <w:t>）：</w:t>
      </w:r>
      <w:r>
        <w:rPr>
          <w:spacing w:val="6"/>
        </w:rPr>
        <w:t>2023</w:t>
      </w:r>
      <w:r>
        <w:rPr>
          <w:spacing w:val="-55"/>
        </w:rPr>
        <w:t xml:space="preserve"> </w:t>
      </w:r>
      <w:r>
        <w:rPr>
          <w:spacing w:val="6"/>
        </w:rPr>
        <w:t>年预算数为</w:t>
      </w:r>
      <w:r>
        <w:rPr>
          <w:spacing w:val="-45"/>
        </w:rPr>
        <w:t xml:space="preserve"> </w:t>
      </w:r>
      <w:r>
        <w:rPr>
          <w:spacing w:val="6"/>
        </w:rPr>
        <w:t>677.3</w:t>
      </w:r>
      <w:r>
        <w:rPr>
          <w:spacing w:val="5"/>
        </w:rPr>
        <w:t>2</w:t>
      </w:r>
      <w:r>
        <w:rPr>
          <w:spacing w:val="-43"/>
        </w:rPr>
        <w:t xml:space="preserve"> </w:t>
      </w:r>
      <w:r>
        <w:rPr>
          <w:spacing w:val="5"/>
        </w:rPr>
        <w:t>万</w:t>
      </w:r>
      <w:r>
        <w:t xml:space="preserve"> </w:t>
      </w:r>
      <w:r>
        <w:rPr>
          <w:spacing w:val="4"/>
        </w:rPr>
        <w:t>元，</w:t>
      </w:r>
      <w:r>
        <w:rPr>
          <w:spacing w:val="-80"/>
        </w:rPr>
        <w:t xml:space="preserve"> </w:t>
      </w:r>
      <w:r>
        <w:rPr>
          <w:spacing w:val="4"/>
        </w:rPr>
        <w:t>比上年预算数减少</w:t>
      </w:r>
      <w:r>
        <w:rPr>
          <w:spacing w:val="-46"/>
        </w:rPr>
        <w:t xml:space="preserve"> </w:t>
      </w:r>
      <w:r>
        <w:rPr>
          <w:spacing w:val="4"/>
        </w:rPr>
        <w:t>293.21</w:t>
      </w:r>
      <w:r>
        <w:rPr>
          <w:spacing w:val="-42"/>
        </w:rPr>
        <w:t xml:space="preserve"> </w:t>
      </w:r>
      <w:r>
        <w:rPr>
          <w:spacing w:val="4"/>
        </w:rPr>
        <w:t>万元，下降</w:t>
      </w:r>
      <w:r>
        <w:rPr>
          <w:spacing w:val="-34"/>
        </w:rPr>
        <w:t xml:space="preserve"> </w:t>
      </w:r>
      <w:r>
        <w:rPr>
          <w:spacing w:val="4"/>
        </w:rPr>
        <w:t>30.21%，主要原</w:t>
      </w:r>
      <w:r>
        <w:t xml:space="preserve"> </w:t>
      </w:r>
      <w:r>
        <w:rPr>
          <w:spacing w:val="6"/>
        </w:rPr>
        <w:t>因是：因本年度在职人员减少</w:t>
      </w:r>
      <w:r>
        <w:rPr>
          <w:spacing w:val="-19"/>
        </w:rPr>
        <w:t xml:space="preserve"> </w:t>
      </w:r>
      <w:r>
        <w:rPr>
          <w:spacing w:val="6"/>
        </w:rPr>
        <w:t>3</w:t>
      </w:r>
      <w:r>
        <w:rPr>
          <w:spacing w:val="-60"/>
        </w:rPr>
        <w:t xml:space="preserve"> </w:t>
      </w:r>
      <w:r>
        <w:rPr>
          <w:spacing w:val="6"/>
        </w:rPr>
        <w:t>人，人员类公益性岗位人员</w:t>
      </w:r>
      <w:r>
        <w:t xml:space="preserve"> </w:t>
      </w:r>
      <w:r>
        <w:rPr>
          <w:spacing w:val="3"/>
        </w:rPr>
        <w:t>减少</w:t>
      </w:r>
      <w:r>
        <w:rPr>
          <w:spacing w:val="-29"/>
        </w:rPr>
        <w:t xml:space="preserve"> </w:t>
      </w:r>
      <w:r>
        <w:rPr>
          <w:spacing w:val="3"/>
        </w:rPr>
        <w:t>150</w:t>
      </w:r>
      <w:r>
        <w:rPr>
          <w:spacing w:val="-62"/>
        </w:rPr>
        <w:t xml:space="preserve"> </w:t>
      </w:r>
      <w:r>
        <w:rPr>
          <w:spacing w:val="3"/>
        </w:rPr>
        <w:t>人，导致预算下降。</w:t>
      </w:r>
    </w:p>
    <w:p w14:paraId="742A0157">
      <w:pPr>
        <w:pStyle w:val="2"/>
        <w:spacing w:before="193" w:line="311" w:lineRule="auto"/>
        <w:ind w:left="30" w:right="250" w:firstLine="649"/>
      </w:pPr>
      <w:r>
        <w:rPr>
          <w:spacing w:val="14"/>
        </w:rPr>
        <w:t>2、社会保障和就业支出（类）人力资源和社会保障管</w:t>
      </w:r>
      <w:r>
        <w:rPr>
          <w:spacing w:val="18"/>
        </w:rPr>
        <w:t xml:space="preserve"> </w:t>
      </w:r>
      <w:r>
        <w:rPr>
          <w:spacing w:val="14"/>
        </w:rPr>
        <w:t>理事务（款）社会保险经办机构（项</w:t>
      </w:r>
      <w:r>
        <w:rPr>
          <w:spacing w:val="40"/>
        </w:rPr>
        <w:t>）：</w:t>
      </w:r>
      <w:r>
        <w:rPr>
          <w:spacing w:val="14"/>
        </w:rPr>
        <w:t>2023</w:t>
      </w:r>
      <w:r>
        <w:rPr>
          <w:spacing w:val="-49"/>
        </w:rPr>
        <w:t xml:space="preserve"> </w:t>
      </w:r>
      <w:r>
        <w:rPr>
          <w:spacing w:val="14"/>
        </w:rPr>
        <w:t>年预算数为</w:t>
      </w:r>
      <w:r>
        <w:t xml:space="preserve"> </w:t>
      </w:r>
      <w:r>
        <w:rPr>
          <w:spacing w:val="5"/>
        </w:rPr>
        <w:t>209.83</w:t>
      </w:r>
      <w:r>
        <w:rPr>
          <w:spacing w:val="-40"/>
        </w:rPr>
        <w:t xml:space="preserve"> </w:t>
      </w:r>
      <w:r>
        <w:rPr>
          <w:spacing w:val="5"/>
        </w:rPr>
        <w:t>万元，</w:t>
      </w:r>
      <w:r>
        <w:rPr>
          <w:spacing w:val="-79"/>
        </w:rPr>
        <w:t xml:space="preserve"> </w:t>
      </w:r>
      <w:r>
        <w:rPr>
          <w:spacing w:val="5"/>
        </w:rPr>
        <w:t>比上年预算数减少</w:t>
      </w:r>
      <w:r>
        <w:rPr>
          <w:spacing w:val="-34"/>
        </w:rPr>
        <w:t xml:space="preserve"> </w:t>
      </w:r>
      <w:r>
        <w:rPr>
          <w:spacing w:val="5"/>
        </w:rPr>
        <w:t>5.74</w:t>
      </w:r>
      <w:r>
        <w:rPr>
          <w:spacing w:val="-38"/>
        </w:rPr>
        <w:t xml:space="preserve"> </w:t>
      </w:r>
      <w:r>
        <w:rPr>
          <w:spacing w:val="5"/>
        </w:rPr>
        <w:t>万</w:t>
      </w:r>
      <w:r>
        <w:rPr>
          <w:spacing w:val="4"/>
        </w:rPr>
        <w:t>元，下降</w:t>
      </w:r>
      <w:r>
        <w:rPr>
          <w:spacing w:val="-41"/>
        </w:rPr>
        <w:t xml:space="preserve"> </w:t>
      </w:r>
      <w:r>
        <w:rPr>
          <w:spacing w:val="4"/>
        </w:rPr>
        <w:t>2.66%，</w:t>
      </w:r>
      <w:r>
        <w:t xml:space="preserve"> </w:t>
      </w:r>
      <w:r>
        <w:rPr>
          <w:spacing w:val="6"/>
        </w:rPr>
        <w:t>主要原因是：本部门下属机构社保中心减少</w:t>
      </w:r>
      <w:r>
        <w:rPr>
          <w:spacing w:val="-25"/>
        </w:rPr>
        <w:t xml:space="preserve"> </w:t>
      </w:r>
      <w:r>
        <w:rPr>
          <w:spacing w:val="6"/>
        </w:rPr>
        <w:t>1</w:t>
      </w:r>
      <w:r>
        <w:rPr>
          <w:spacing w:val="-60"/>
        </w:rPr>
        <w:t xml:space="preserve"> </w:t>
      </w:r>
      <w:r>
        <w:rPr>
          <w:spacing w:val="6"/>
        </w:rPr>
        <w:t>人，导致预算</w:t>
      </w:r>
      <w:r>
        <w:t xml:space="preserve"> 下降。</w:t>
      </w:r>
    </w:p>
    <w:p w14:paraId="0F9F242B">
      <w:pPr>
        <w:pStyle w:val="2"/>
        <w:spacing w:before="190" w:line="295" w:lineRule="auto"/>
        <w:ind w:left="30" w:right="248" w:firstLine="661"/>
      </w:pPr>
      <w:r>
        <w:rPr>
          <w:spacing w:val="14"/>
        </w:rPr>
        <w:t>3、社会保障和就业支出（类）人力资源和社会保障管</w:t>
      </w:r>
      <w:r>
        <w:rPr>
          <w:spacing w:val="5"/>
        </w:rPr>
        <w:t xml:space="preserve"> </w:t>
      </w:r>
      <w:r>
        <w:t>理事务（款）公共就业服务和职业技能鉴定机构（项</w:t>
      </w:r>
      <w:r>
        <w:rPr>
          <w:spacing w:val="-40"/>
        </w:rPr>
        <w:t>）：</w:t>
      </w:r>
      <w:r>
        <w:t xml:space="preserve">2023 </w:t>
      </w:r>
      <w:r>
        <w:rPr>
          <w:spacing w:val="-2"/>
        </w:rPr>
        <w:t>年预算数为</w:t>
      </w:r>
      <w:r>
        <w:rPr>
          <w:spacing w:val="-24"/>
        </w:rPr>
        <w:t xml:space="preserve"> </w:t>
      </w:r>
      <w:r>
        <w:rPr>
          <w:spacing w:val="-2"/>
        </w:rPr>
        <w:t>166.11</w:t>
      </w:r>
      <w:r>
        <w:rPr>
          <w:spacing w:val="-47"/>
        </w:rPr>
        <w:t xml:space="preserve"> </w:t>
      </w:r>
      <w:r>
        <w:rPr>
          <w:spacing w:val="-2"/>
        </w:rPr>
        <w:t>万元，</w:t>
      </w:r>
      <w:r>
        <w:rPr>
          <w:spacing w:val="-88"/>
        </w:rPr>
        <w:t xml:space="preserve"> </w:t>
      </w:r>
      <w:r>
        <w:rPr>
          <w:spacing w:val="-2"/>
        </w:rPr>
        <w:t>比上年预算数减少</w:t>
      </w:r>
      <w:r>
        <w:rPr>
          <w:spacing w:val="-36"/>
        </w:rPr>
        <w:t xml:space="preserve"> </w:t>
      </w:r>
      <w:r>
        <w:rPr>
          <w:spacing w:val="-2"/>
        </w:rPr>
        <w:t>325.98</w:t>
      </w:r>
      <w:r>
        <w:rPr>
          <w:spacing w:val="-45"/>
        </w:rPr>
        <w:t xml:space="preserve"> </w:t>
      </w:r>
      <w:r>
        <w:rPr>
          <w:spacing w:val="-2"/>
        </w:rPr>
        <w:t>万元，</w:t>
      </w:r>
    </w:p>
    <w:p w14:paraId="6FE9F582">
      <w:pPr>
        <w:pStyle w:val="2"/>
        <w:spacing w:before="192" w:line="276" w:lineRule="auto"/>
        <w:ind w:left="40" w:right="249"/>
      </w:pPr>
      <w:r>
        <w:rPr>
          <w:spacing w:val="4"/>
        </w:rPr>
        <w:t>下降</w:t>
      </w:r>
      <w:r>
        <w:rPr>
          <w:spacing w:val="-45"/>
        </w:rPr>
        <w:t xml:space="preserve"> </w:t>
      </w:r>
      <w:r>
        <w:rPr>
          <w:spacing w:val="4"/>
        </w:rPr>
        <w:t>66.24%，主要原因是：因本年度下属机</w:t>
      </w:r>
      <w:r>
        <w:rPr>
          <w:spacing w:val="3"/>
        </w:rPr>
        <w:t>构就业中心，县</w:t>
      </w:r>
      <w:r>
        <w:t xml:space="preserve"> </w:t>
      </w:r>
      <w:r>
        <w:rPr>
          <w:spacing w:val="6"/>
        </w:rPr>
        <w:t>级项目资金款项为其他人力资源和社会保障管理事务支</w:t>
      </w:r>
      <w:r>
        <w:rPr>
          <w:spacing w:val="5"/>
        </w:rPr>
        <w:t>出，</w:t>
      </w:r>
    </w:p>
    <w:p w14:paraId="38C328A3">
      <w:pPr>
        <w:pStyle w:val="2"/>
        <w:spacing w:before="193" w:line="219" w:lineRule="auto"/>
        <w:jc w:val="right"/>
      </w:pPr>
      <w:r>
        <w:rPr>
          <w:spacing w:val="6"/>
        </w:rPr>
        <w:t>上年度为公共就业服务和职业技能鉴定机构，导致预算下降。</w:t>
      </w:r>
    </w:p>
    <w:p w14:paraId="6D0A8639">
      <w:pPr>
        <w:pStyle w:val="2"/>
        <w:spacing w:before="196" w:line="314" w:lineRule="auto"/>
        <w:ind w:left="30" w:right="166" w:firstLine="648"/>
      </w:pPr>
      <w:r>
        <w:rPr>
          <w:spacing w:val="15"/>
        </w:rPr>
        <w:t>4、社会保障和就业支出（类）人力资源和</w:t>
      </w:r>
      <w:r>
        <w:rPr>
          <w:spacing w:val="14"/>
        </w:rPr>
        <w:t>社会保障管</w:t>
      </w:r>
      <w:r>
        <w:t xml:space="preserve"> </w:t>
      </w:r>
      <w:r>
        <w:rPr>
          <w:spacing w:val="4"/>
        </w:rPr>
        <w:t>理事务（款）其他人力资源和社会保障管理事务支出（项</w:t>
      </w:r>
      <w:r>
        <w:rPr>
          <w:spacing w:val="-49"/>
        </w:rPr>
        <w:t>）：</w:t>
      </w:r>
      <w:r>
        <w:t xml:space="preserve"> 2023</w:t>
      </w:r>
      <w:r>
        <w:rPr>
          <w:spacing w:val="-56"/>
        </w:rPr>
        <w:t xml:space="preserve"> </w:t>
      </w:r>
      <w:r>
        <w:t>年预算数为</w:t>
      </w:r>
      <w:r>
        <w:rPr>
          <w:spacing w:val="-45"/>
        </w:rPr>
        <w:t xml:space="preserve"> </w:t>
      </w:r>
      <w:r>
        <w:t>536.75</w:t>
      </w:r>
      <w:r>
        <w:rPr>
          <w:spacing w:val="-47"/>
        </w:rPr>
        <w:t xml:space="preserve"> </w:t>
      </w:r>
      <w:r>
        <w:t>万元，比上年预算数增加</w:t>
      </w:r>
      <w:r>
        <w:rPr>
          <w:spacing w:val="-44"/>
        </w:rPr>
        <w:t xml:space="preserve"> </w:t>
      </w:r>
      <w:r>
        <w:t>526.75</w:t>
      </w:r>
      <w:r>
        <w:rPr>
          <w:spacing w:val="-47"/>
        </w:rPr>
        <w:t xml:space="preserve"> </w:t>
      </w:r>
      <w:r>
        <w:t xml:space="preserve">万 </w:t>
      </w:r>
      <w:r>
        <w:rPr>
          <w:spacing w:val="4"/>
        </w:rPr>
        <w:t>元，增长</w:t>
      </w:r>
      <w:r>
        <w:rPr>
          <w:spacing w:val="-42"/>
        </w:rPr>
        <w:t xml:space="preserve"> </w:t>
      </w:r>
      <w:r>
        <w:rPr>
          <w:spacing w:val="4"/>
        </w:rPr>
        <w:t>5267.50%，主要原因是：上年度项目资金只有</w:t>
      </w:r>
      <w:r>
        <w:rPr>
          <w:spacing w:val="3"/>
        </w:rPr>
        <w:t>维修</w:t>
      </w:r>
      <w:r>
        <w:t xml:space="preserve"> </w:t>
      </w:r>
      <w:r>
        <w:rPr>
          <w:spacing w:val="8"/>
        </w:rPr>
        <w:t>费列入其他人力资源和社会保障管理事务支出，本年度所有</w:t>
      </w:r>
      <w:r>
        <w:rPr>
          <w:spacing w:val="18"/>
        </w:rPr>
        <w:t xml:space="preserve"> </w:t>
      </w:r>
      <w:r>
        <w:rPr>
          <w:spacing w:val="8"/>
        </w:rPr>
        <w:t>费用列入该款项，导致预算增加。</w:t>
      </w:r>
    </w:p>
    <w:p w14:paraId="78859D11">
      <w:pPr>
        <w:pStyle w:val="2"/>
        <w:spacing w:before="192" w:line="218" w:lineRule="auto"/>
        <w:ind w:left="683"/>
      </w:pPr>
      <w:r>
        <w:rPr>
          <w:spacing w:val="14"/>
        </w:rPr>
        <w:t>5、社会保障和就业支出（类）行政事业单位养老支出</w:t>
      </w:r>
    </w:p>
    <w:p w14:paraId="38334BEB">
      <w:pPr>
        <w:spacing w:line="218" w:lineRule="auto"/>
        <w:sectPr>
          <w:footerReference r:id="rId32" w:type="default"/>
          <w:pgSz w:w="11906" w:h="16839"/>
          <w:pgMar w:top="1431" w:right="1549" w:bottom="1521" w:left="1785" w:header="0" w:footer="1156" w:gutter="0"/>
          <w:cols w:space="720" w:num="1"/>
        </w:sectPr>
      </w:pPr>
    </w:p>
    <w:p w14:paraId="7A22DF7D">
      <w:pPr>
        <w:pStyle w:val="2"/>
        <w:spacing w:before="186" w:line="333" w:lineRule="auto"/>
        <w:ind w:left="33" w:hanging="15"/>
      </w:pPr>
      <w:r>
        <w:rPr>
          <w:spacing w:val="-3"/>
        </w:rPr>
        <w:t>（款）行政单位离退休（项</w:t>
      </w:r>
      <w:r>
        <w:rPr>
          <w:spacing w:val="-33"/>
        </w:rPr>
        <w:t>）：</w:t>
      </w:r>
      <w:r>
        <w:rPr>
          <w:spacing w:val="-3"/>
        </w:rPr>
        <w:t>2023</w:t>
      </w:r>
      <w:r>
        <w:rPr>
          <w:spacing w:val="-58"/>
        </w:rPr>
        <w:t xml:space="preserve"> </w:t>
      </w:r>
      <w:r>
        <w:rPr>
          <w:spacing w:val="-3"/>
        </w:rPr>
        <w:t>年预算数为</w:t>
      </w:r>
      <w:r>
        <w:rPr>
          <w:spacing w:val="-40"/>
        </w:rPr>
        <w:t xml:space="preserve"> </w:t>
      </w:r>
      <w:r>
        <w:rPr>
          <w:spacing w:val="-3"/>
        </w:rPr>
        <w:t>18.65</w:t>
      </w:r>
      <w:r>
        <w:rPr>
          <w:spacing w:val="-45"/>
        </w:rPr>
        <w:t xml:space="preserve"> </w:t>
      </w:r>
      <w:r>
        <w:rPr>
          <w:spacing w:val="-3"/>
        </w:rPr>
        <w:t>万元，</w:t>
      </w:r>
      <w:r>
        <w:t xml:space="preserve"> </w:t>
      </w:r>
      <w:r>
        <w:rPr>
          <w:spacing w:val="6"/>
        </w:rPr>
        <w:t>比上年预算数增加</w:t>
      </w:r>
      <w:r>
        <w:rPr>
          <w:spacing w:val="-39"/>
        </w:rPr>
        <w:t xml:space="preserve"> </w:t>
      </w:r>
      <w:r>
        <w:rPr>
          <w:spacing w:val="6"/>
        </w:rPr>
        <w:t>9.14</w:t>
      </w:r>
      <w:r>
        <w:rPr>
          <w:spacing w:val="-40"/>
        </w:rPr>
        <w:t xml:space="preserve"> </w:t>
      </w:r>
      <w:r>
        <w:rPr>
          <w:spacing w:val="6"/>
        </w:rPr>
        <w:t>万元，增长</w:t>
      </w:r>
      <w:r>
        <w:rPr>
          <w:spacing w:val="-45"/>
        </w:rPr>
        <w:t xml:space="preserve"> </w:t>
      </w:r>
      <w:r>
        <w:rPr>
          <w:spacing w:val="6"/>
        </w:rPr>
        <w:t>96.11%，主要原因是：</w:t>
      </w:r>
      <w:r>
        <w:t xml:space="preserve"> </w:t>
      </w:r>
      <w:r>
        <w:rPr>
          <w:spacing w:val="21"/>
        </w:rPr>
        <w:t>因本年度退休人员没有变动但是退休人员的费用预算比例</w:t>
      </w:r>
      <w:r>
        <w:rPr>
          <w:spacing w:val="7"/>
        </w:rPr>
        <w:t xml:space="preserve"> 有所调整，导致预算下降。</w:t>
      </w:r>
    </w:p>
    <w:p w14:paraId="356C72E5">
      <w:pPr>
        <w:pStyle w:val="2"/>
        <w:spacing w:line="305" w:lineRule="auto"/>
        <w:ind w:left="18" w:firstLine="663"/>
      </w:pPr>
      <w:r>
        <w:rPr>
          <w:spacing w:val="14"/>
        </w:rPr>
        <w:t>6、社会保障和就业支出（类）行政事业单位养老支出</w:t>
      </w:r>
      <w:r>
        <w:rPr>
          <w:spacing w:val="15"/>
        </w:rPr>
        <w:t xml:space="preserve"> </w:t>
      </w:r>
      <w:r>
        <w:t>（款）事业单位离退休（项）：2023</w:t>
      </w:r>
      <w:r>
        <w:rPr>
          <w:spacing w:val="-58"/>
        </w:rPr>
        <w:t xml:space="preserve"> </w:t>
      </w:r>
      <w:r>
        <w:t>年预算数为</w:t>
      </w:r>
      <w:r>
        <w:rPr>
          <w:spacing w:val="-38"/>
        </w:rPr>
        <w:t xml:space="preserve"> </w:t>
      </w:r>
      <w:r>
        <w:t>0.64</w:t>
      </w:r>
      <w:r>
        <w:rPr>
          <w:spacing w:val="-45"/>
        </w:rPr>
        <w:t xml:space="preserve"> </w:t>
      </w:r>
      <w:r>
        <w:t xml:space="preserve">万元， </w:t>
      </w:r>
      <w:r>
        <w:rPr>
          <w:spacing w:val="6"/>
        </w:rPr>
        <w:t>比上年预算数增加</w:t>
      </w:r>
      <w:r>
        <w:rPr>
          <w:spacing w:val="-28"/>
        </w:rPr>
        <w:t xml:space="preserve"> </w:t>
      </w:r>
      <w:r>
        <w:rPr>
          <w:spacing w:val="6"/>
        </w:rPr>
        <w:t>0.07</w:t>
      </w:r>
      <w:r>
        <w:rPr>
          <w:spacing w:val="-40"/>
        </w:rPr>
        <w:t xml:space="preserve"> </w:t>
      </w:r>
      <w:r>
        <w:rPr>
          <w:spacing w:val="6"/>
        </w:rPr>
        <w:t>万元，增长</w:t>
      </w:r>
      <w:r>
        <w:rPr>
          <w:spacing w:val="-41"/>
        </w:rPr>
        <w:t xml:space="preserve"> </w:t>
      </w:r>
      <w:r>
        <w:rPr>
          <w:spacing w:val="6"/>
        </w:rPr>
        <w:t>12.28%，主要原因是：</w:t>
      </w:r>
      <w:r>
        <w:t xml:space="preserve"> </w:t>
      </w:r>
      <w:r>
        <w:rPr>
          <w:spacing w:val="9"/>
        </w:rPr>
        <w:t>本年度退休人员社保基数增加，导致预算增加。</w:t>
      </w:r>
    </w:p>
    <w:p w14:paraId="135593F5">
      <w:pPr>
        <w:pStyle w:val="2"/>
        <w:spacing w:before="189" w:line="311" w:lineRule="auto"/>
        <w:ind w:left="18" w:right="83" w:firstLine="663"/>
      </w:pPr>
      <w:r>
        <w:rPr>
          <w:spacing w:val="14"/>
        </w:rPr>
        <w:t>7、社会保障和就业支出（类）行政事业单位养老支出</w:t>
      </w:r>
      <w:r>
        <w:rPr>
          <w:spacing w:val="15"/>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4"/>
        </w:rPr>
        <w:t>预算数为</w:t>
      </w:r>
      <w:r>
        <w:rPr>
          <w:spacing w:val="-45"/>
        </w:rPr>
        <w:t xml:space="preserve"> </w:t>
      </w:r>
      <w:r>
        <w:rPr>
          <w:spacing w:val="4"/>
        </w:rPr>
        <w:t>88.03</w:t>
      </w:r>
      <w:r>
        <w:rPr>
          <w:spacing w:val="-47"/>
        </w:rPr>
        <w:t xml:space="preserve"> </w:t>
      </w:r>
      <w:r>
        <w:rPr>
          <w:spacing w:val="4"/>
        </w:rPr>
        <w:t>万元，比上年预算数增</w:t>
      </w:r>
      <w:r>
        <w:rPr>
          <w:spacing w:val="3"/>
        </w:rPr>
        <w:t>加</w:t>
      </w:r>
      <w:r>
        <w:rPr>
          <w:spacing w:val="-45"/>
        </w:rPr>
        <w:t xml:space="preserve"> </w:t>
      </w:r>
      <w:r>
        <w:rPr>
          <w:spacing w:val="3"/>
        </w:rPr>
        <w:t>51.10</w:t>
      </w:r>
      <w:r>
        <w:rPr>
          <w:spacing w:val="-44"/>
        </w:rPr>
        <w:t xml:space="preserve"> </w:t>
      </w:r>
      <w:r>
        <w:rPr>
          <w:spacing w:val="3"/>
        </w:rPr>
        <w:t>万元，增长</w:t>
      </w:r>
      <w:r>
        <w:t xml:space="preserve"> </w:t>
      </w:r>
      <w:r>
        <w:rPr>
          <w:spacing w:val="11"/>
        </w:rPr>
        <w:t>138.37%，主要原因是：</w:t>
      </w:r>
      <w:r>
        <w:rPr>
          <w:spacing w:val="-77"/>
        </w:rPr>
        <w:t xml:space="preserve"> </w:t>
      </w:r>
      <w:r>
        <w:rPr>
          <w:spacing w:val="11"/>
        </w:rPr>
        <w:t>因本年度人员工资调增，</w:t>
      </w:r>
      <w:r>
        <w:rPr>
          <w:spacing w:val="10"/>
        </w:rPr>
        <w:t>社保公积</w:t>
      </w:r>
      <w:r>
        <w:t xml:space="preserve"> </w:t>
      </w:r>
      <w:r>
        <w:rPr>
          <w:spacing w:val="8"/>
        </w:rPr>
        <w:t>金缴费基数增长，导致预算增加。</w:t>
      </w:r>
    </w:p>
    <w:p w14:paraId="159510BE">
      <w:pPr>
        <w:pStyle w:val="2"/>
        <w:spacing w:before="195" w:line="310" w:lineRule="auto"/>
        <w:ind w:left="18" w:right="83" w:firstLine="663"/>
      </w:pPr>
      <w:r>
        <w:rPr>
          <w:spacing w:val="14"/>
        </w:rPr>
        <w:t>8、社会保障和就业支出（类）行政事业单位养老支出</w:t>
      </w:r>
      <w:r>
        <w:rPr>
          <w:spacing w:val="15"/>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10"/>
        </w:rPr>
        <w:t>数为 44.01 万元</w:t>
      </w:r>
      <w:r>
        <w:rPr>
          <w:spacing w:val="-77"/>
        </w:rPr>
        <w:t xml:space="preserve"> </w:t>
      </w:r>
      <w:r>
        <w:rPr>
          <w:spacing w:val="10"/>
        </w:rPr>
        <w:t>，</w:t>
      </w:r>
      <w:r>
        <w:rPr>
          <w:spacing w:val="-55"/>
        </w:rPr>
        <w:t xml:space="preserve"> </w:t>
      </w:r>
      <w:r>
        <w:rPr>
          <w:spacing w:val="10"/>
        </w:rPr>
        <w:t>比上年预算数增加</w:t>
      </w:r>
      <w:r>
        <w:rPr>
          <w:spacing w:val="-15"/>
        </w:rPr>
        <w:t xml:space="preserve"> </w:t>
      </w:r>
      <w:r>
        <w:rPr>
          <w:spacing w:val="10"/>
        </w:rPr>
        <w:t>25.55 万元</w:t>
      </w:r>
      <w:r>
        <w:rPr>
          <w:spacing w:val="-77"/>
        </w:rPr>
        <w:t xml:space="preserve"> </w:t>
      </w:r>
      <w:r>
        <w:rPr>
          <w:spacing w:val="9"/>
        </w:rPr>
        <w:t>，增长</w:t>
      </w:r>
      <w:r>
        <w:t xml:space="preserve"> </w:t>
      </w:r>
      <w:r>
        <w:rPr>
          <w:spacing w:val="11"/>
        </w:rPr>
        <w:t>138.41%，主要原因是：</w:t>
      </w:r>
      <w:r>
        <w:rPr>
          <w:spacing w:val="-77"/>
        </w:rPr>
        <w:t xml:space="preserve"> </w:t>
      </w:r>
      <w:r>
        <w:rPr>
          <w:spacing w:val="11"/>
        </w:rPr>
        <w:t>因本年度人员工资调增，</w:t>
      </w:r>
      <w:r>
        <w:rPr>
          <w:spacing w:val="10"/>
        </w:rPr>
        <w:t>社保公积</w:t>
      </w:r>
      <w:r>
        <w:t xml:space="preserve"> </w:t>
      </w:r>
      <w:r>
        <w:rPr>
          <w:spacing w:val="8"/>
        </w:rPr>
        <w:t>金缴费基数增长，导致预算增加。</w:t>
      </w:r>
    </w:p>
    <w:p w14:paraId="791D9E8B">
      <w:pPr>
        <w:pStyle w:val="2"/>
        <w:spacing w:before="193" w:line="305" w:lineRule="auto"/>
        <w:ind w:left="35" w:right="83" w:firstLine="647"/>
      </w:pPr>
      <w:r>
        <w:rPr>
          <w:spacing w:val="14"/>
        </w:rPr>
        <w:t>9、社会保障和就业支出（类）就业补助（款）其他就</w:t>
      </w:r>
      <w:r>
        <w:rPr>
          <w:spacing w:val="15"/>
        </w:rPr>
        <w:t xml:space="preserve"> </w:t>
      </w:r>
      <w:r>
        <w:rPr>
          <w:spacing w:val="2"/>
        </w:rPr>
        <w:t>业补助支出（项</w:t>
      </w:r>
      <w:r>
        <w:t>）：</w:t>
      </w:r>
      <w:r>
        <w:rPr>
          <w:spacing w:val="2"/>
        </w:rPr>
        <w:t>2023</w:t>
      </w:r>
      <w:r>
        <w:rPr>
          <w:spacing w:val="-59"/>
        </w:rPr>
        <w:t xml:space="preserve"> </w:t>
      </w:r>
      <w:r>
        <w:rPr>
          <w:spacing w:val="2"/>
        </w:rPr>
        <w:t>年预算数为</w:t>
      </w:r>
      <w:r>
        <w:rPr>
          <w:spacing w:val="-41"/>
        </w:rPr>
        <w:t xml:space="preserve"> </w:t>
      </w:r>
      <w:r>
        <w:rPr>
          <w:spacing w:val="2"/>
        </w:rPr>
        <w:t>1824.50</w:t>
      </w:r>
      <w:r>
        <w:rPr>
          <w:spacing w:val="-44"/>
        </w:rPr>
        <w:t xml:space="preserve"> </w:t>
      </w:r>
      <w:r>
        <w:rPr>
          <w:spacing w:val="2"/>
        </w:rPr>
        <w:t>万元，比上年</w:t>
      </w:r>
      <w:r>
        <w:t xml:space="preserve"> </w:t>
      </w:r>
      <w:r>
        <w:rPr>
          <w:spacing w:val="1"/>
        </w:rPr>
        <w:t>预算数增加</w:t>
      </w:r>
      <w:r>
        <w:rPr>
          <w:spacing w:val="-32"/>
        </w:rPr>
        <w:t xml:space="preserve"> </w:t>
      </w:r>
      <w:r>
        <w:rPr>
          <w:spacing w:val="1"/>
        </w:rPr>
        <w:t>1824.50</w:t>
      </w:r>
      <w:r>
        <w:rPr>
          <w:spacing w:val="-45"/>
        </w:rPr>
        <w:t xml:space="preserve"> </w:t>
      </w:r>
      <w:r>
        <w:rPr>
          <w:spacing w:val="1"/>
        </w:rPr>
        <w:t>万元，增长</w:t>
      </w:r>
      <w:r>
        <w:rPr>
          <w:spacing w:val="-40"/>
        </w:rPr>
        <w:t xml:space="preserve"> </w:t>
      </w:r>
      <w:r>
        <w:rPr>
          <w:spacing w:val="1"/>
        </w:rPr>
        <w:t>100</w:t>
      </w:r>
      <w:r>
        <w:rPr>
          <w:rFonts w:hint="eastAsia"/>
          <w:spacing w:val="1"/>
          <w:lang w:val="en-US" w:eastAsia="zh-CN"/>
        </w:rPr>
        <w:t>.00</w:t>
      </w:r>
      <w:r>
        <w:rPr>
          <w:spacing w:val="1"/>
        </w:rPr>
        <w:t>%，主要原因是：上级转</w:t>
      </w:r>
      <w:r>
        <w:t xml:space="preserve"> </w:t>
      </w:r>
      <w:r>
        <w:rPr>
          <w:spacing w:val="8"/>
        </w:rPr>
        <w:t>移补助资金，上年未使用此功能科目。</w:t>
      </w:r>
    </w:p>
    <w:p w14:paraId="1D84F546">
      <w:pPr>
        <w:pStyle w:val="2"/>
        <w:spacing w:before="191" w:line="276" w:lineRule="auto"/>
        <w:ind w:left="29" w:right="86" w:firstLine="658"/>
      </w:pPr>
      <w:r>
        <w:rPr>
          <w:spacing w:val="7"/>
        </w:rPr>
        <w:t>10、社会保障和就业支出（类）财政对基本养老保险基</w:t>
      </w:r>
      <w:r>
        <w:rPr>
          <w:spacing w:val="14"/>
        </w:rPr>
        <w:t xml:space="preserve"> </w:t>
      </w:r>
      <w:r>
        <w:rPr>
          <w:spacing w:val="21"/>
        </w:rPr>
        <w:t>金的补助（款）财政对城乡居民基本养老保险基金的补助</w:t>
      </w:r>
    </w:p>
    <w:p w14:paraId="6410BA2A">
      <w:pPr>
        <w:spacing w:line="276" w:lineRule="auto"/>
        <w:sectPr>
          <w:footerReference r:id="rId33" w:type="default"/>
          <w:pgSz w:w="11906" w:h="16839"/>
          <w:pgMar w:top="1431" w:right="1715" w:bottom="1521" w:left="1785" w:header="0" w:footer="1156" w:gutter="0"/>
          <w:cols w:space="720" w:num="1"/>
        </w:sectPr>
      </w:pPr>
    </w:p>
    <w:p w14:paraId="4AD8B735">
      <w:pPr>
        <w:pStyle w:val="2"/>
        <w:spacing w:before="188" w:line="332" w:lineRule="auto"/>
        <w:ind w:left="33" w:hanging="15"/>
        <w:jc w:val="both"/>
      </w:pPr>
      <w:r>
        <w:rPr>
          <w:spacing w:val="3"/>
        </w:rPr>
        <w:t>（项</w:t>
      </w:r>
      <w:r>
        <w:rPr>
          <w:spacing w:val="-7"/>
        </w:rPr>
        <w:t>）：</w:t>
      </w:r>
      <w:r>
        <w:rPr>
          <w:spacing w:val="3"/>
        </w:rPr>
        <w:t>2023</w:t>
      </w:r>
      <w:r>
        <w:rPr>
          <w:spacing w:val="-58"/>
        </w:rPr>
        <w:t xml:space="preserve"> </w:t>
      </w:r>
      <w:r>
        <w:rPr>
          <w:spacing w:val="3"/>
        </w:rPr>
        <w:t>年预算数为</w:t>
      </w:r>
      <w:r>
        <w:rPr>
          <w:spacing w:val="-40"/>
        </w:rPr>
        <w:t xml:space="preserve"> </w:t>
      </w:r>
      <w:r>
        <w:rPr>
          <w:spacing w:val="3"/>
        </w:rPr>
        <w:t>1448.00</w:t>
      </w:r>
      <w:r>
        <w:rPr>
          <w:spacing w:val="-45"/>
        </w:rPr>
        <w:t xml:space="preserve"> </w:t>
      </w:r>
      <w:r>
        <w:rPr>
          <w:spacing w:val="3"/>
        </w:rPr>
        <w:t>万元，比上年预算数增加</w:t>
      </w:r>
      <w:r>
        <w:t xml:space="preserve"> </w:t>
      </w:r>
      <w:r>
        <w:rPr>
          <w:spacing w:val="-2"/>
        </w:rPr>
        <w:t>1448.00</w:t>
      </w:r>
      <w:r>
        <w:rPr>
          <w:spacing w:val="-44"/>
        </w:rPr>
        <w:t xml:space="preserve"> </w:t>
      </w:r>
      <w:r>
        <w:rPr>
          <w:spacing w:val="-2"/>
        </w:rPr>
        <w:t>万元，增长</w:t>
      </w:r>
      <w:r>
        <w:rPr>
          <w:spacing w:val="-41"/>
        </w:rPr>
        <w:t xml:space="preserve"> </w:t>
      </w:r>
      <w:r>
        <w:rPr>
          <w:spacing w:val="-2"/>
        </w:rPr>
        <w:t>100</w:t>
      </w:r>
      <w:r>
        <w:rPr>
          <w:rFonts w:hint="eastAsia"/>
          <w:spacing w:val="-2"/>
          <w:lang w:val="en-US" w:eastAsia="zh-CN"/>
        </w:rPr>
        <w:t>.00</w:t>
      </w:r>
      <w:r>
        <w:rPr>
          <w:spacing w:val="-2"/>
        </w:rPr>
        <w:t>%，主要原因是</w:t>
      </w:r>
      <w:r>
        <w:rPr>
          <w:spacing w:val="-3"/>
        </w:rPr>
        <w:t>：上级转移补助资金，</w:t>
      </w:r>
      <w:r>
        <w:t xml:space="preserve"> </w:t>
      </w:r>
      <w:r>
        <w:rPr>
          <w:spacing w:val="7"/>
        </w:rPr>
        <w:t>上年未使用此功能科目。</w:t>
      </w:r>
    </w:p>
    <w:p w14:paraId="4B688DC3">
      <w:pPr>
        <w:pStyle w:val="2"/>
        <w:spacing w:before="4" w:line="305" w:lineRule="auto"/>
        <w:ind w:left="34" w:right="81" w:firstLine="653"/>
      </w:pPr>
      <w:r>
        <w:rPr>
          <w:spacing w:val="7"/>
        </w:rPr>
        <w:t>11、卫生健康支出（类）行政事业单位医疗（款）行政</w:t>
      </w:r>
      <w:r>
        <w:rPr>
          <w:spacing w:val="14"/>
        </w:rPr>
        <w:t xml:space="preserve"> </w:t>
      </w:r>
      <w:r>
        <w:rPr>
          <w:spacing w:val="2"/>
        </w:rPr>
        <w:t>单位医疗（项</w:t>
      </w:r>
      <w:r>
        <w:rPr>
          <w:spacing w:val="-2"/>
        </w:rPr>
        <w:t>）：</w:t>
      </w:r>
      <w:r>
        <w:rPr>
          <w:spacing w:val="2"/>
        </w:rPr>
        <w:t>2023</w:t>
      </w:r>
      <w:r>
        <w:rPr>
          <w:spacing w:val="-57"/>
        </w:rPr>
        <w:t xml:space="preserve"> </w:t>
      </w:r>
      <w:r>
        <w:rPr>
          <w:spacing w:val="2"/>
        </w:rPr>
        <w:t>年预算数为</w:t>
      </w:r>
      <w:r>
        <w:rPr>
          <w:spacing w:val="-36"/>
        </w:rPr>
        <w:t xml:space="preserve"> </w:t>
      </w:r>
      <w:r>
        <w:rPr>
          <w:spacing w:val="2"/>
        </w:rPr>
        <w:t>30.60</w:t>
      </w:r>
      <w:r>
        <w:rPr>
          <w:spacing w:val="-44"/>
        </w:rPr>
        <w:t xml:space="preserve"> </w:t>
      </w:r>
      <w:r>
        <w:rPr>
          <w:spacing w:val="2"/>
        </w:rPr>
        <w:t>万元，比上年预算</w:t>
      </w:r>
      <w:r>
        <w:t xml:space="preserve"> </w:t>
      </w:r>
      <w:r>
        <w:rPr>
          <w:spacing w:val="1"/>
        </w:rPr>
        <w:t>数增加</w:t>
      </w:r>
      <w:r>
        <w:rPr>
          <w:spacing w:val="-26"/>
        </w:rPr>
        <w:t xml:space="preserve"> </w:t>
      </w:r>
      <w:r>
        <w:rPr>
          <w:spacing w:val="1"/>
        </w:rPr>
        <w:t>14.90</w:t>
      </w:r>
      <w:r>
        <w:rPr>
          <w:spacing w:val="-45"/>
        </w:rPr>
        <w:t xml:space="preserve"> </w:t>
      </w:r>
      <w:r>
        <w:rPr>
          <w:spacing w:val="1"/>
        </w:rPr>
        <w:t>万元，增长</w:t>
      </w:r>
      <w:r>
        <w:rPr>
          <w:spacing w:val="-45"/>
        </w:rPr>
        <w:t xml:space="preserve"> </w:t>
      </w:r>
      <w:r>
        <w:rPr>
          <w:spacing w:val="1"/>
        </w:rPr>
        <w:t>94.90%，主要原因是：因本年度人</w:t>
      </w:r>
      <w:r>
        <w:t xml:space="preserve"> </w:t>
      </w:r>
      <w:r>
        <w:rPr>
          <w:spacing w:val="8"/>
        </w:rPr>
        <w:t>员工资调增，社保公积金缴费基数增长，导致预算增加。</w:t>
      </w:r>
    </w:p>
    <w:p w14:paraId="36F3133D">
      <w:pPr>
        <w:pStyle w:val="2"/>
        <w:spacing w:before="190" w:line="305" w:lineRule="auto"/>
        <w:ind w:left="34" w:right="83" w:firstLine="653"/>
      </w:pPr>
      <w:r>
        <w:rPr>
          <w:spacing w:val="7"/>
        </w:rPr>
        <w:t>12、卫生健康支出（类）行政事业单位医疗（款）事业</w:t>
      </w:r>
      <w:r>
        <w:rPr>
          <w:spacing w:val="14"/>
        </w:rPr>
        <w:t xml:space="preserve"> </w:t>
      </w:r>
      <w:r>
        <w:rPr>
          <w:spacing w:val="3"/>
        </w:rPr>
        <w:t>单位医疗（项</w:t>
      </w:r>
      <w:r>
        <w:rPr>
          <w:spacing w:val="28"/>
        </w:rPr>
        <w:t>）：</w:t>
      </w:r>
      <w:r>
        <w:rPr>
          <w:spacing w:val="3"/>
        </w:rPr>
        <w:t>2023</w:t>
      </w:r>
      <w:r>
        <w:rPr>
          <w:spacing w:val="-56"/>
        </w:rPr>
        <w:t xml:space="preserve"> </w:t>
      </w:r>
      <w:r>
        <w:rPr>
          <w:spacing w:val="3"/>
        </w:rPr>
        <w:t>年预算数为</w:t>
      </w:r>
      <w:r>
        <w:rPr>
          <w:spacing w:val="-43"/>
        </w:rPr>
        <w:t xml:space="preserve"> </w:t>
      </w:r>
      <w:r>
        <w:rPr>
          <w:spacing w:val="3"/>
        </w:rPr>
        <w:t>6.78</w:t>
      </w:r>
      <w:r>
        <w:rPr>
          <w:spacing w:val="-42"/>
        </w:rPr>
        <w:t xml:space="preserve"> </w:t>
      </w:r>
      <w:r>
        <w:rPr>
          <w:spacing w:val="3"/>
        </w:rPr>
        <w:t>万元，</w:t>
      </w:r>
      <w:r>
        <w:rPr>
          <w:spacing w:val="-84"/>
        </w:rPr>
        <w:t xml:space="preserve"> </w:t>
      </w:r>
      <w:r>
        <w:rPr>
          <w:spacing w:val="3"/>
        </w:rPr>
        <w:t>比上年预算</w:t>
      </w:r>
      <w:r>
        <w:t xml:space="preserve"> </w:t>
      </w:r>
      <w:r>
        <w:rPr>
          <w:spacing w:val="4"/>
        </w:rPr>
        <w:t>数增加</w:t>
      </w:r>
      <w:r>
        <w:rPr>
          <w:spacing w:val="-33"/>
        </w:rPr>
        <w:t xml:space="preserve"> </w:t>
      </w:r>
      <w:r>
        <w:rPr>
          <w:spacing w:val="4"/>
        </w:rPr>
        <w:t>3.05</w:t>
      </w:r>
      <w:r>
        <w:rPr>
          <w:spacing w:val="-42"/>
        </w:rPr>
        <w:t xml:space="preserve"> </w:t>
      </w:r>
      <w:r>
        <w:rPr>
          <w:spacing w:val="4"/>
        </w:rPr>
        <w:t>万元，增长</w:t>
      </w:r>
      <w:r>
        <w:rPr>
          <w:spacing w:val="-43"/>
        </w:rPr>
        <w:t xml:space="preserve"> </w:t>
      </w:r>
      <w:r>
        <w:rPr>
          <w:spacing w:val="4"/>
        </w:rPr>
        <w:t>81.77%，主要原因是：</w:t>
      </w:r>
      <w:r>
        <w:rPr>
          <w:spacing w:val="-88"/>
        </w:rPr>
        <w:t xml:space="preserve"> </w:t>
      </w:r>
      <w:r>
        <w:rPr>
          <w:spacing w:val="4"/>
        </w:rPr>
        <w:t>因本年</w:t>
      </w:r>
      <w:r>
        <w:rPr>
          <w:spacing w:val="3"/>
        </w:rPr>
        <w:t>度人</w:t>
      </w:r>
      <w:r>
        <w:t xml:space="preserve"> </w:t>
      </w:r>
      <w:r>
        <w:rPr>
          <w:spacing w:val="8"/>
        </w:rPr>
        <w:t>员工资调增，社保公积金缴费基数增长，导致预算增加。</w:t>
      </w:r>
    </w:p>
    <w:p w14:paraId="507C6E6B">
      <w:pPr>
        <w:pStyle w:val="2"/>
        <w:spacing w:before="190" w:line="305" w:lineRule="auto"/>
        <w:ind w:left="29" w:right="83" w:firstLine="658"/>
      </w:pPr>
      <w:r>
        <w:rPr>
          <w:spacing w:val="7"/>
        </w:rPr>
        <w:t>13、卫生健康支出（类）行政事业单位医疗（款）公务</w:t>
      </w:r>
      <w:r>
        <w:rPr>
          <w:spacing w:val="14"/>
        </w:rPr>
        <w:t xml:space="preserve"> </w:t>
      </w:r>
      <w:r>
        <w:rPr>
          <w:spacing w:val="3"/>
        </w:rPr>
        <w:t>员医疗补助（项</w:t>
      </w:r>
      <w:r>
        <w:rPr>
          <w:spacing w:val="28"/>
        </w:rPr>
        <w:t>）：</w:t>
      </w:r>
      <w:r>
        <w:rPr>
          <w:spacing w:val="3"/>
        </w:rPr>
        <w:t>2023</w:t>
      </w:r>
      <w:r>
        <w:rPr>
          <w:spacing w:val="-55"/>
        </w:rPr>
        <w:t xml:space="preserve"> </w:t>
      </w:r>
      <w:r>
        <w:rPr>
          <w:spacing w:val="3"/>
        </w:rPr>
        <w:t>年预算数为</w:t>
      </w:r>
      <w:r>
        <w:rPr>
          <w:spacing w:val="-39"/>
        </w:rPr>
        <w:t xml:space="preserve"> </w:t>
      </w:r>
      <w:r>
        <w:rPr>
          <w:spacing w:val="3"/>
        </w:rPr>
        <w:t>5.51</w:t>
      </w:r>
      <w:r>
        <w:rPr>
          <w:spacing w:val="-42"/>
        </w:rPr>
        <w:t xml:space="preserve"> </w:t>
      </w:r>
      <w:r>
        <w:rPr>
          <w:spacing w:val="3"/>
        </w:rPr>
        <w:t>万元，</w:t>
      </w:r>
      <w:r>
        <w:rPr>
          <w:spacing w:val="-84"/>
        </w:rPr>
        <w:t xml:space="preserve"> </w:t>
      </w:r>
      <w:r>
        <w:rPr>
          <w:spacing w:val="3"/>
        </w:rPr>
        <w:t>比上年预</w:t>
      </w:r>
      <w:r>
        <w:t xml:space="preserve"> </w:t>
      </w:r>
      <w:r>
        <w:rPr>
          <w:spacing w:val="4"/>
        </w:rPr>
        <w:t>算数增加</w:t>
      </w:r>
      <w:r>
        <w:rPr>
          <w:spacing w:val="-31"/>
        </w:rPr>
        <w:t xml:space="preserve"> </w:t>
      </w:r>
      <w:r>
        <w:rPr>
          <w:spacing w:val="4"/>
        </w:rPr>
        <w:t>2.03</w:t>
      </w:r>
      <w:r>
        <w:rPr>
          <w:spacing w:val="-42"/>
        </w:rPr>
        <w:t xml:space="preserve"> </w:t>
      </w:r>
      <w:r>
        <w:rPr>
          <w:spacing w:val="4"/>
        </w:rPr>
        <w:t>万元，增长</w:t>
      </w:r>
      <w:r>
        <w:rPr>
          <w:spacing w:val="-42"/>
        </w:rPr>
        <w:t xml:space="preserve"> </w:t>
      </w:r>
      <w:r>
        <w:rPr>
          <w:spacing w:val="4"/>
        </w:rPr>
        <w:t>58.33%，主要原因是：</w:t>
      </w:r>
      <w:r>
        <w:rPr>
          <w:spacing w:val="-88"/>
        </w:rPr>
        <w:t xml:space="preserve"> </w:t>
      </w:r>
      <w:r>
        <w:rPr>
          <w:spacing w:val="4"/>
        </w:rPr>
        <w:t>因本年度</w:t>
      </w:r>
      <w:r>
        <w:t xml:space="preserve"> </w:t>
      </w:r>
      <w:r>
        <w:rPr>
          <w:spacing w:val="6"/>
        </w:rPr>
        <w:t>人员工资调增，社保公积金缴费基数增长，导致预算增加。</w:t>
      </w:r>
    </w:p>
    <w:p w14:paraId="7B90A752">
      <w:pPr>
        <w:pStyle w:val="2"/>
        <w:spacing w:before="193" w:line="305" w:lineRule="auto"/>
        <w:ind w:left="22" w:right="81" w:firstLine="664"/>
      </w:pPr>
      <w:r>
        <w:rPr>
          <w:spacing w:val="7"/>
        </w:rPr>
        <w:t>14、农林水支出（类）普惠金融发展支出（款）创业担</w:t>
      </w:r>
      <w:r>
        <w:rPr>
          <w:spacing w:val="16"/>
        </w:rPr>
        <w:t xml:space="preserve"> </w:t>
      </w:r>
      <w:r>
        <w:rPr>
          <w:spacing w:val="3"/>
        </w:rPr>
        <w:t>保贷款贴息及奖补（项</w:t>
      </w:r>
      <w:r>
        <w:rPr>
          <w:spacing w:val="35"/>
        </w:rPr>
        <w:t>）：</w:t>
      </w:r>
      <w:r>
        <w:rPr>
          <w:spacing w:val="3"/>
        </w:rPr>
        <w:t>2023</w:t>
      </w:r>
      <w:r>
        <w:rPr>
          <w:spacing w:val="-56"/>
        </w:rPr>
        <w:t xml:space="preserve"> </w:t>
      </w:r>
      <w:r>
        <w:rPr>
          <w:spacing w:val="3"/>
        </w:rPr>
        <w:t>年预算数为</w:t>
      </w:r>
      <w:r>
        <w:rPr>
          <w:spacing w:val="-46"/>
        </w:rPr>
        <w:t xml:space="preserve"> </w:t>
      </w:r>
      <w:r>
        <w:rPr>
          <w:spacing w:val="3"/>
        </w:rPr>
        <w:t>2.00</w:t>
      </w:r>
      <w:r>
        <w:rPr>
          <w:spacing w:val="-40"/>
        </w:rPr>
        <w:t xml:space="preserve"> </w:t>
      </w:r>
      <w:r>
        <w:rPr>
          <w:spacing w:val="3"/>
        </w:rPr>
        <w:t>万元，</w:t>
      </w:r>
      <w:r>
        <w:rPr>
          <w:spacing w:val="-83"/>
        </w:rPr>
        <w:t xml:space="preserve"> </w:t>
      </w:r>
      <w:r>
        <w:rPr>
          <w:spacing w:val="3"/>
        </w:rPr>
        <w:t>比</w:t>
      </w:r>
      <w:r>
        <w:t xml:space="preserve"> </w:t>
      </w:r>
      <w:r>
        <w:rPr>
          <w:spacing w:val="1"/>
        </w:rPr>
        <w:t>上年预算数增加</w:t>
      </w:r>
      <w:r>
        <w:rPr>
          <w:spacing w:val="-21"/>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w:t>
      </w:r>
      <w:r>
        <w:t xml:space="preserve"> </w:t>
      </w:r>
      <w:r>
        <w:rPr>
          <w:spacing w:val="8"/>
        </w:rPr>
        <w:t>度县级项目预算资金无变化。</w:t>
      </w:r>
    </w:p>
    <w:p w14:paraId="4146F9A0">
      <w:pPr>
        <w:pStyle w:val="2"/>
        <w:spacing w:before="190" w:line="305" w:lineRule="auto"/>
        <w:ind w:left="29" w:right="81" w:firstLine="658"/>
      </w:pPr>
      <w:r>
        <w:rPr>
          <w:spacing w:val="7"/>
        </w:rPr>
        <w:t>15、住房保障支出（类）住房改革支出（款）住房公积</w:t>
      </w:r>
      <w:r>
        <w:rPr>
          <w:spacing w:val="14"/>
        </w:rPr>
        <w:t xml:space="preserve"> </w:t>
      </w:r>
      <w:r>
        <w:rPr>
          <w:spacing w:val="2"/>
        </w:rPr>
        <w:t>金（项</w:t>
      </w:r>
      <w:r>
        <w:rPr>
          <w:spacing w:val="6"/>
        </w:rPr>
        <w:t>）：</w:t>
      </w:r>
      <w:r>
        <w:rPr>
          <w:spacing w:val="2"/>
        </w:rPr>
        <w:t>2023</w:t>
      </w:r>
      <w:r>
        <w:rPr>
          <w:spacing w:val="-58"/>
        </w:rPr>
        <w:t xml:space="preserve"> </w:t>
      </w:r>
      <w:r>
        <w:rPr>
          <w:spacing w:val="2"/>
        </w:rPr>
        <w:t>年预算数为</w:t>
      </w:r>
      <w:r>
        <w:rPr>
          <w:spacing w:val="-46"/>
        </w:rPr>
        <w:t xml:space="preserve"> </w:t>
      </w:r>
      <w:r>
        <w:rPr>
          <w:spacing w:val="2"/>
        </w:rPr>
        <w:t>69.57</w:t>
      </w:r>
      <w:r>
        <w:rPr>
          <w:spacing w:val="-44"/>
        </w:rPr>
        <w:t xml:space="preserve"> </w:t>
      </w:r>
      <w:r>
        <w:rPr>
          <w:spacing w:val="2"/>
        </w:rPr>
        <w:t>万元，比上年预算数增加</w:t>
      </w:r>
      <w:r>
        <w:t xml:space="preserve"> </w:t>
      </w:r>
      <w:r>
        <w:rPr>
          <w:spacing w:val="7"/>
        </w:rPr>
        <w:t>41.87</w:t>
      </w:r>
      <w:r>
        <w:rPr>
          <w:spacing w:val="-31"/>
        </w:rPr>
        <w:t xml:space="preserve"> </w:t>
      </w:r>
      <w:r>
        <w:rPr>
          <w:spacing w:val="7"/>
        </w:rPr>
        <w:t>万元，增长</w:t>
      </w:r>
      <w:r>
        <w:rPr>
          <w:spacing w:val="-34"/>
        </w:rPr>
        <w:t xml:space="preserve"> </w:t>
      </w:r>
      <w:r>
        <w:rPr>
          <w:spacing w:val="7"/>
        </w:rPr>
        <w:t>151.16%，主要原因是：</w:t>
      </w:r>
      <w:r>
        <w:rPr>
          <w:spacing w:val="-77"/>
        </w:rPr>
        <w:t xml:space="preserve"> </w:t>
      </w:r>
      <w:r>
        <w:rPr>
          <w:spacing w:val="7"/>
        </w:rPr>
        <w:t>因本年度人员工</w:t>
      </w:r>
      <w:r>
        <w:t xml:space="preserve"> </w:t>
      </w:r>
      <w:r>
        <w:rPr>
          <w:spacing w:val="8"/>
        </w:rPr>
        <w:t>资调增，社保公积金缴费基数增长，导致预算增加。</w:t>
      </w:r>
    </w:p>
    <w:p w14:paraId="48E2FBD1">
      <w:pPr>
        <w:spacing w:before="191" w:line="226" w:lineRule="auto"/>
        <w:ind w:left="677"/>
        <w:rPr>
          <w:rFonts w:ascii="黑体" w:hAnsi="黑体" w:eastAsia="黑体" w:cs="黑体"/>
          <w:sz w:val="31"/>
          <w:szCs w:val="31"/>
        </w:rPr>
      </w:pPr>
      <w:r>
        <w:rPr>
          <w:rFonts w:ascii="黑体" w:hAnsi="黑体" w:eastAsia="黑体" w:cs="黑体"/>
          <w:spacing w:val="12"/>
          <w:sz w:val="31"/>
          <w:szCs w:val="31"/>
        </w:rPr>
        <w:t>六、关于托克逊县人力资源和社会保障局部门</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p>
    <w:p w14:paraId="1A57916A">
      <w:pPr>
        <w:spacing w:line="226" w:lineRule="auto"/>
        <w:rPr>
          <w:rFonts w:ascii="黑体" w:hAnsi="黑体" w:eastAsia="黑体" w:cs="黑体"/>
          <w:sz w:val="31"/>
          <w:szCs w:val="31"/>
        </w:rPr>
        <w:sectPr>
          <w:footerReference r:id="rId34" w:type="default"/>
          <w:pgSz w:w="11906" w:h="16839"/>
          <w:pgMar w:top="1431" w:right="1718" w:bottom="1521" w:left="1785" w:header="0" w:footer="1156" w:gutter="0"/>
          <w:cols w:space="720" w:num="1"/>
        </w:sectPr>
      </w:pPr>
    </w:p>
    <w:p w14:paraId="7118FCA4">
      <w:pPr>
        <w:spacing w:before="185" w:line="226" w:lineRule="auto"/>
        <w:ind w:left="31"/>
        <w:rPr>
          <w:rFonts w:ascii="黑体" w:hAnsi="黑体" w:eastAsia="黑体" w:cs="黑体"/>
          <w:sz w:val="31"/>
          <w:szCs w:val="31"/>
        </w:rPr>
      </w:pPr>
      <w:r>
        <w:rPr>
          <w:rFonts w:ascii="黑体" w:hAnsi="黑体" w:eastAsia="黑体" w:cs="黑体"/>
          <w:spacing w:val="8"/>
          <w:sz w:val="31"/>
          <w:szCs w:val="31"/>
        </w:rPr>
        <w:t>一般公共预算基本支出情况说明</w:t>
      </w:r>
    </w:p>
    <w:p w14:paraId="640E701C">
      <w:pPr>
        <w:pStyle w:val="2"/>
        <w:spacing w:before="179" w:line="332" w:lineRule="auto"/>
        <w:ind w:left="38" w:right="97" w:firstLine="625"/>
      </w:pPr>
      <w:r>
        <w:rPr>
          <w:spacing w:val="12"/>
        </w:rPr>
        <w:t>托克逊县人力资源和社会保障局部门</w:t>
      </w:r>
      <w:r>
        <w:rPr>
          <w:spacing w:val="-35"/>
        </w:rPr>
        <w:t xml:space="preserve"> </w:t>
      </w:r>
      <w:r>
        <w:rPr>
          <w:spacing w:val="12"/>
        </w:rPr>
        <w:t>2023</w:t>
      </w:r>
      <w:r>
        <w:rPr>
          <w:spacing w:val="-53"/>
        </w:rPr>
        <w:t xml:space="preserve"> </w:t>
      </w:r>
      <w:r>
        <w:rPr>
          <w:spacing w:val="12"/>
        </w:rPr>
        <w:t>年一般公共</w:t>
      </w:r>
      <w:r>
        <w:t xml:space="preserve"> </w:t>
      </w:r>
      <w:r>
        <w:rPr>
          <w:spacing w:val="2"/>
        </w:rPr>
        <w:t>预算基本支出</w:t>
      </w:r>
      <w:r>
        <w:rPr>
          <w:spacing w:val="-28"/>
        </w:rPr>
        <w:t xml:space="preserve"> </w:t>
      </w:r>
      <w:r>
        <w:rPr>
          <w:spacing w:val="2"/>
        </w:rPr>
        <w:t>1312.05</w:t>
      </w:r>
      <w:r>
        <w:rPr>
          <w:spacing w:val="-44"/>
        </w:rPr>
        <w:t xml:space="preserve"> </w:t>
      </w:r>
      <w:r>
        <w:rPr>
          <w:spacing w:val="2"/>
        </w:rPr>
        <w:t>万元，其中：</w:t>
      </w:r>
    </w:p>
    <w:p w14:paraId="0E2F44AC">
      <w:pPr>
        <w:pStyle w:val="2"/>
        <w:spacing w:before="5" w:line="333" w:lineRule="auto"/>
        <w:ind w:left="25" w:firstLine="644"/>
        <w:jc w:val="both"/>
      </w:pPr>
      <w:r>
        <w:rPr>
          <w:spacing w:val="5"/>
        </w:rPr>
        <w:t>人员经费</w:t>
      </w:r>
      <w:r>
        <w:rPr>
          <w:spacing w:val="-37"/>
        </w:rPr>
        <w:t xml:space="preserve"> </w:t>
      </w:r>
      <w:r>
        <w:rPr>
          <w:spacing w:val="5"/>
        </w:rPr>
        <w:t>1228.03</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8"/>
        </w:rPr>
        <w:t>费、生活补助、其他对个人和家庭的补助等。</w:t>
      </w:r>
    </w:p>
    <w:p w14:paraId="69591EE1">
      <w:pPr>
        <w:pStyle w:val="2"/>
        <w:spacing w:before="3" w:line="333" w:lineRule="auto"/>
        <w:ind w:left="31" w:right="95" w:firstLine="634"/>
        <w:jc w:val="both"/>
      </w:pPr>
      <w:r>
        <w:rPr>
          <w:spacing w:val="6"/>
        </w:rPr>
        <w:t>公用经费</w:t>
      </w:r>
      <w:r>
        <w:rPr>
          <w:spacing w:val="-48"/>
        </w:rPr>
        <w:t xml:space="preserve"> </w:t>
      </w:r>
      <w:r>
        <w:rPr>
          <w:spacing w:val="6"/>
        </w:rPr>
        <w:t>84.02</w:t>
      </w:r>
      <w:r>
        <w:rPr>
          <w:spacing w:val="-44"/>
        </w:rPr>
        <w:t xml:space="preserve"> </w:t>
      </w:r>
      <w:r>
        <w:rPr>
          <w:spacing w:val="6"/>
        </w:rPr>
        <w:t>万元，主要包括：办公费</w:t>
      </w:r>
      <w:r>
        <w:rPr>
          <w:spacing w:val="5"/>
        </w:rPr>
        <w:t>、印刷费、手</w:t>
      </w:r>
      <w:r>
        <w:t xml:space="preserve"> </w:t>
      </w:r>
      <w:r>
        <w:rPr>
          <w:spacing w:val="9"/>
        </w:rPr>
        <w:t>续费、电费、邮电费、取暖费、差旅费、维</w:t>
      </w:r>
      <w:r>
        <w:rPr>
          <w:spacing w:val="8"/>
        </w:rPr>
        <w:t>修（护）费、工</w:t>
      </w:r>
      <w:r>
        <w:t xml:space="preserve"> </w:t>
      </w:r>
      <w:r>
        <w:rPr>
          <w:spacing w:val="8"/>
        </w:rPr>
        <w:t>会经费、福利费、公务用车运行维护费、其他商品和服务支</w:t>
      </w:r>
      <w:r>
        <w:rPr>
          <w:spacing w:val="17"/>
        </w:rPr>
        <w:t xml:space="preserve"> </w:t>
      </w:r>
      <w:r>
        <w:t>出等。</w:t>
      </w:r>
    </w:p>
    <w:p w14:paraId="6934FE67">
      <w:pPr>
        <w:spacing w:before="4" w:line="333" w:lineRule="auto"/>
        <w:ind w:left="31" w:right="97" w:firstLine="634"/>
        <w:rPr>
          <w:rFonts w:ascii="黑体" w:hAnsi="黑体" w:eastAsia="黑体" w:cs="黑体"/>
          <w:sz w:val="31"/>
          <w:szCs w:val="31"/>
        </w:rPr>
      </w:pPr>
      <w:r>
        <w:rPr>
          <w:rFonts w:ascii="黑体" w:hAnsi="黑体" w:eastAsia="黑体" w:cs="黑体"/>
          <w:spacing w:val="13"/>
          <w:sz w:val="31"/>
          <w:szCs w:val="31"/>
        </w:rPr>
        <w:t>七、关于托克逊县人力资源和社会保障局部门</w:t>
      </w:r>
      <w:r>
        <w:rPr>
          <w:rFonts w:ascii="黑体" w:hAnsi="黑体" w:eastAsia="黑体" w:cs="黑体"/>
          <w:spacing w:val="-56"/>
          <w:sz w:val="31"/>
          <w:szCs w:val="31"/>
        </w:rPr>
        <w:t xml:space="preserve"> </w:t>
      </w:r>
      <w:r>
        <w:rPr>
          <w:rFonts w:ascii="黑体" w:hAnsi="黑体" w:eastAsia="黑体" w:cs="黑体"/>
          <w:spacing w:val="13"/>
          <w:sz w:val="31"/>
          <w:szCs w:val="31"/>
        </w:rPr>
        <w:t>20</w:t>
      </w:r>
      <w:r>
        <w:rPr>
          <w:rFonts w:ascii="黑体" w:hAnsi="黑体" w:eastAsia="黑体" w:cs="黑体"/>
          <w:spacing w:val="12"/>
          <w:sz w:val="31"/>
          <w:szCs w:val="31"/>
        </w:rPr>
        <w:t>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一般公共预算项目支出情况说明</w:t>
      </w:r>
    </w:p>
    <w:p w14:paraId="728A85B4">
      <w:pPr>
        <w:pStyle w:val="2"/>
        <w:spacing w:before="3" w:line="276" w:lineRule="auto"/>
        <w:ind w:left="666" w:right="1362" w:hanging="7"/>
      </w:pPr>
      <w:r>
        <w:rPr>
          <w:spacing w:val="9"/>
        </w:rPr>
        <w:t>（一）项目名称：南疆籍务工人员食宿点费用</w:t>
      </w:r>
      <w:r>
        <w:rPr>
          <w:spacing w:val="12"/>
        </w:rPr>
        <w:t xml:space="preserve"> </w:t>
      </w:r>
      <w:r>
        <w:rPr>
          <w:spacing w:val="9"/>
        </w:rPr>
        <w:t>设立政策依据：依据县委领导安排</w:t>
      </w:r>
    </w:p>
    <w:p w14:paraId="67881CA7">
      <w:pPr>
        <w:pStyle w:val="2"/>
        <w:spacing w:before="191" w:line="219" w:lineRule="auto"/>
        <w:ind w:left="679"/>
      </w:pPr>
      <w:r>
        <w:rPr>
          <w:spacing w:val="4"/>
        </w:rPr>
        <w:t>预算安排规模：60.00</w:t>
      </w:r>
      <w:r>
        <w:rPr>
          <w:spacing w:val="-44"/>
        </w:rPr>
        <w:t xml:space="preserve"> </w:t>
      </w:r>
      <w:r>
        <w:rPr>
          <w:spacing w:val="4"/>
        </w:rPr>
        <w:t>万元</w:t>
      </w:r>
    </w:p>
    <w:p w14:paraId="52E403C3">
      <w:pPr>
        <w:pStyle w:val="2"/>
        <w:spacing w:before="192" w:line="219" w:lineRule="auto"/>
        <w:ind w:left="671"/>
      </w:pPr>
      <w:r>
        <w:rPr>
          <w:spacing w:val="9"/>
        </w:rPr>
        <w:t>项目承担单位：托克逊县人力资源和社会保障局</w:t>
      </w:r>
    </w:p>
    <w:p w14:paraId="61D94CF3">
      <w:pPr>
        <w:pStyle w:val="2"/>
        <w:spacing w:before="194" w:line="332" w:lineRule="auto"/>
        <w:ind w:left="37" w:right="97" w:firstLine="643"/>
      </w:pPr>
      <w:r>
        <w:rPr>
          <w:spacing w:val="7"/>
        </w:rPr>
        <w:t>资金分配情况：食宿点伙食费</w:t>
      </w:r>
      <w:r>
        <w:rPr>
          <w:spacing w:val="-29"/>
        </w:rPr>
        <w:t xml:space="preserve"> </w:t>
      </w:r>
      <w:r>
        <w:rPr>
          <w:spacing w:val="7"/>
        </w:rPr>
        <w:t>39.6</w:t>
      </w:r>
      <w:r>
        <w:rPr>
          <w:rFonts w:hint="eastAsia"/>
          <w:spacing w:val="7"/>
          <w:lang w:val="en-US" w:eastAsia="zh-CN"/>
        </w:rPr>
        <w:t>0</w:t>
      </w:r>
      <w:r>
        <w:rPr>
          <w:spacing w:val="-34"/>
        </w:rPr>
        <w:t xml:space="preserve"> </w:t>
      </w:r>
      <w:r>
        <w:rPr>
          <w:spacing w:val="7"/>
        </w:rPr>
        <w:t>万元，水费</w:t>
      </w:r>
      <w:r>
        <w:rPr>
          <w:spacing w:val="-39"/>
        </w:rPr>
        <w:t xml:space="preserve"> </w:t>
      </w:r>
      <w:r>
        <w:rPr>
          <w:spacing w:val="7"/>
        </w:rPr>
        <w:t>7.2</w:t>
      </w:r>
      <w:r>
        <w:rPr>
          <w:rFonts w:hint="eastAsia"/>
          <w:spacing w:val="7"/>
          <w:lang w:val="en-US" w:eastAsia="zh-CN"/>
        </w:rPr>
        <w:t>0</w:t>
      </w:r>
      <w:r>
        <w:rPr>
          <w:spacing w:val="-40"/>
        </w:rPr>
        <w:t xml:space="preserve"> </w:t>
      </w:r>
      <w:r>
        <w:rPr>
          <w:spacing w:val="7"/>
        </w:rPr>
        <w:t>万</w:t>
      </w:r>
      <w:r>
        <w:t xml:space="preserve"> </w:t>
      </w:r>
      <w:r>
        <w:rPr>
          <w:spacing w:val="-1"/>
        </w:rPr>
        <w:t>元，电费</w:t>
      </w:r>
      <w:r>
        <w:rPr>
          <w:spacing w:val="-35"/>
        </w:rPr>
        <w:t xml:space="preserve"> </w:t>
      </w:r>
      <w:r>
        <w:rPr>
          <w:spacing w:val="-1"/>
        </w:rPr>
        <w:t>7.2</w:t>
      </w:r>
      <w:r>
        <w:rPr>
          <w:rFonts w:hint="eastAsia"/>
          <w:spacing w:val="-1"/>
          <w:lang w:val="en-US" w:eastAsia="zh-CN"/>
        </w:rPr>
        <w:t>0</w:t>
      </w:r>
      <w:r>
        <w:rPr>
          <w:spacing w:val="-44"/>
        </w:rPr>
        <w:t xml:space="preserve"> </w:t>
      </w:r>
      <w:r>
        <w:rPr>
          <w:spacing w:val="-1"/>
        </w:rPr>
        <w:t>万元，维修费</w:t>
      </w:r>
      <w:r>
        <w:rPr>
          <w:spacing w:val="-48"/>
        </w:rPr>
        <w:t xml:space="preserve"> </w:t>
      </w:r>
      <w:r>
        <w:rPr>
          <w:spacing w:val="-1"/>
        </w:rPr>
        <w:t>6</w:t>
      </w:r>
      <w:r>
        <w:rPr>
          <w:rFonts w:hint="eastAsia"/>
          <w:spacing w:val="-1"/>
          <w:lang w:val="en-US" w:eastAsia="zh-CN"/>
        </w:rPr>
        <w:t>.00</w:t>
      </w:r>
      <w:r>
        <w:rPr>
          <w:spacing w:val="-45"/>
        </w:rPr>
        <w:t xml:space="preserve"> </w:t>
      </w:r>
      <w:r>
        <w:rPr>
          <w:spacing w:val="-1"/>
        </w:rPr>
        <w:t>万元</w:t>
      </w:r>
    </w:p>
    <w:p w14:paraId="3DF97CE3">
      <w:pPr>
        <w:pStyle w:val="2"/>
        <w:spacing w:before="2" w:line="220" w:lineRule="auto"/>
        <w:ind w:left="681"/>
      </w:pPr>
      <w:r>
        <w:rPr>
          <w:spacing w:val="5"/>
        </w:rPr>
        <w:t>资金执行时间：2023.01</w:t>
      </w:r>
    </w:p>
    <w:p w14:paraId="092B0F3B">
      <w:pPr>
        <w:pStyle w:val="2"/>
        <w:spacing w:before="189" w:line="333" w:lineRule="auto"/>
        <w:ind w:left="40" w:right="97" w:firstLine="619"/>
      </w:pPr>
      <w:r>
        <w:rPr>
          <w:spacing w:val="9"/>
        </w:rPr>
        <w:t>（二）项目名称：托克逊县中小微企业就业创业园综合</w:t>
      </w:r>
      <w:r>
        <w:rPr>
          <w:spacing w:val="1"/>
        </w:rPr>
        <w:t xml:space="preserve"> </w:t>
      </w:r>
      <w:r>
        <w:rPr>
          <w:spacing w:val="3"/>
        </w:rPr>
        <w:t>业务经费</w:t>
      </w:r>
    </w:p>
    <w:p w14:paraId="33993383">
      <w:pPr>
        <w:pStyle w:val="2"/>
        <w:spacing w:before="4" w:line="219" w:lineRule="auto"/>
        <w:ind w:left="667"/>
      </w:pPr>
      <w:r>
        <w:rPr>
          <w:spacing w:val="9"/>
        </w:rPr>
        <w:t>设立政策依据：依据县委领导安排</w:t>
      </w:r>
    </w:p>
    <w:p w14:paraId="792D31DE">
      <w:pPr>
        <w:spacing w:line="219" w:lineRule="auto"/>
        <w:sectPr>
          <w:footerReference r:id="rId35" w:type="default"/>
          <w:pgSz w:w="11906" w:h="16839"/>
          <w:pgMar w:top="1431" w:right="1704" w:bottom="1521" w:left="1785" w:header="0" w:footer="1156" w:gutter="0"/>
          <w:cols w:space="720" w:num="1"/>
        </w:sectPr>
      </w:pPr>
    </w:p>
    <w:p w14:paraId="1CE33106">
      <w:pPr>
        <w:pStyle w:val="2"/>
        <w:spacing w:before="185" w:line="219" w:lineRule="auto"/>
        <w:ind w:left="679"/>
      </w:pPr>
      <w:r>
        <w:rPr>
          <w:spacing w:val="4"/>
        </w:rPr>
        <w:t>预算安排规模：400.00</w:t>
      </w:r>
      <w:r>
        <w:rPr>
          <w:spacing w:val="-45"/>
        </w:rPr>
        <w:t xml:space="preserve"> </w:t>
      </w:r>
      <w:r>
        <w:rPr>
          <w:spacing w:val="4"/>
        </w:rPr>
        <w:t>万元</w:t>
      </w:r>
    </w:p>
    <w:p w14:paraId="2628BAE2">
      <w:pPr>
        <w:pStyle w:val="2"/>
        <w:spacing w:before="191" w:line="219" w:lineRule="auto"/>
        <w:ind w:left="671"/>
      </w:pPr>
      <w:r>
        <w:rPr>
          <w:spacing w:val="9"/>
        </w:rPr>
        <w:t>项目承担单位：托克逊县公共就业服务中心</w:t>
      </w:r>
    </w:p>
    <w:p w14:paraId="29EB7640">
      <w:pPr>
        <w:pStyle w:val="2"/>
        <w:spacing w:before="192" w:line="333" w:lineRule="auto"/>
        <w:ind w:left="22" w:right="156" w:firstLine="658"/>
        <w:jc w:val="both"/>
      </w:pPr>
      <w:r>
        <w:rPr>
          <w:spacing w:val="8"/>
        </w:rPr>
        <w:t>资金分配情况：1.厂房房屋及基础设施修缮</w:t>
      </w:r>
      <w:r>
        <w:rPr>
          <w:spacing w:val="7"/>
        </w:rPr>
        <w:t>、消防和水</w:t>
      </w:r>
      <w:r>
        <w:t xml:space="preserve"> </w:t>
      </w:r>
      <w:r>
        <w:rPr>
          <w:spacing w:val="11"/>
        </w:rPr>
        <w:t>电绿化设施等后勤维修耗材、污水处理金额</w:t>
      </w:r>
      <w:r>
        <w:rPr>
          <w:spacing w:val="-35"/>
        </w:rPr>
        <w:t xml:space="preserve"> </w:t>
      </w:r>
      <w:r>
        <w:rPr>
          <w:spacing w:val="11"/>
        </w:rPr>
        <w:t>138</w:t>
      </w:r>
      <w:r>
        <w:rPr>
          <w:rFonts w:hint="eastAsia"/>
          <w:spacing w:val="11"/>
          <w:lang w:val="en-US" w:eastAsia="zh-CN"/>
        </w:rPr>
        <w:t>.00</w:t>
      </w:r>
      <w:r>
        <w:rPr>
          <w:spacing w:val="-39"/>
        </w:rPr>
        <w:t xml:space="preserve"> </w:t>
      </w:r>
      <w:r>
        <w:rPr>
          <w:spacing w:val="11"/>
        </w:rPr>
        <w:t>万元;2.采</w:t>
      </w:r>
      <w:r>
        <w:t xml:space="preserve"> </w:t>
      </w:r>
      <w:r>
        <w:rPr>
          <w:spacing w:val="11"/>
        </w:rPr>
        <w:t>购食堂食材费用</w:t>
      </w:r>
      <w:r>
        <w:rPr>
          <w:spacing w:val="-35"/>
        </w:rPr>
        <w:t xml:space="preserve"> </w:t>
      </w:r>
      <w:r>
        <w:rPr>
          <w:spacing w:val="11"/>
        </w:rPr>
        <w:t>140</w:t>
      </w:r>
      <w:r>
        <w:rPr>
          <w:rFonts w:hint="eastAsia"/>
          <w:spacing w:val="11"/>
          <w:lang w:val="en-US" w:eastAsia="zh-CN"/>
        </w:rPr>
        <w:t>.00</w:t>
      </w:r>
      <w:r>
        <w:rPr>
          <w:spacing w:val="-39"/>
        </w:rPr>
        <w:t xml:space="preserve"> </w:t>
      </w:r>
      <w:r>
        <w:rPr>
          <w:spacing w:val="11"/>
        </w:rPr>
        <w:t>万元;3.采购办公用品、油料费及通讯</w:t>
      </w:r>
      <w:r>
        <w:t xml:space="preserve"> </w:t>
      </w:r>
      <w:r>
        <w:rPr>
          <w:spacing w:val="4"/>
        </w:rPr>
        <w:t>保障金额</w:t>
      </w:r>
      <w:r>
        <w:rPr>
          <w:spacing w:val="-46"/>
        </w:rPr>
        <w:t xml:space="preserve"> </w:t>
      </w:r>
      <w:r>
        <w:rPr>
          <w:spacing w:val="4"/>
        </w:rPr>
        <w:t>62</w:t>
      </w:r>
      <w:r>
        <w:rPr>
          <w:rFonts w:hint="eastAsia"/>
          <w:spacing w:val="4"/>
          <w:lang w:val="en-US" w:eastAsia="zh-CN"/>
        </w:rPr>
        <w:t>.00</w:t>
      </w:r>
      <w:r>
        <w:rPr>
          <w:spacing w:val="-47"/>
        </w:rPr>
        <w:t xml:space="preserve"> </w:t>
      </w:r>
      <w:r>
        <w:rPr>
          <w:spacing w:val="4"/>
        </w:rPr>
        <w:t>万元；4.安装及恢复监控设备金额</w:t>
      </w:r>
      <w:r>
        <w:rPr>
          <w:spacing w:val="-46"/>
        </w:rPr>
        <w:t xml:space="preserve"> </w:t>
      </w:r>
      <w:r>
        <w:rPr>
          <w:spacing w:val="4"/>
        </w:rPr>
        <w:t>60</w:t>
      </w:r>
      <w:r>
        <w:rPr>
          <w:rFonts w:hint="eastAsia"/>
          <w:spacing w:val="4"/>
          <w:lang w:val="en-US" w:eastAsia="zh-CN"/>
        </w:rPr>
        <w:t>.00</w:t>
      </w:r>
      <w:r>
        <w:rPr>
          <w:spacing w:val="4"/>
        </w:rPr>
        <w:t>万元</w:t>
      </w:r>
    </w:p>
    <w:p w14:paraId="46B1237F">
      <w:pPr>
        <w:pStyle w:val="2"/>
        <w:spacing w:before="3" w:line="220" w:lineRule="auto"/>
        <w:ind w:left="681"/>
      </w:pPr>
      <w:r>
        <w:rPr>
          <w:spacing w:val="5"/>
        </w:rPr>
        <w:t>资金执行时间：2023.01</w:t>
      </w:r>
    </w:p>
    <w:p w14:paraId="6F773433">
      <w:pPr>
        <w:pStyle w:val="2"/>
        <w:spacing w:before="187" w:line="219" w:lineRule="auto"/>
        <w:ind w:left="659"/>
      </w:pPr>
      <w:r>
        <w:rPr>
          <w:spacing w:val="9"/>
        </w:rPr>
        <w:t>（三）项目名称：创业担保贷款财政贴息资金</w:t>
      </w:r>
    </w:p>
    <w:p w14:paraId="4E84CA5D">
      <w:pPr>
        <w:pStyle w:val="2"/>
        <w:spacing w:before="196" w:line="333" w:lineRule="auto"/>
        <w:ind w:left="22" w:firstLine="644"/>
        <w:jc w:val="both"/>
      </w:pPr>
      <w:r>
        <w:rPr>
          <w:spacing w:val="2"/>
        </w:rPr>
        <w:t>设立政策依据：根据新疆维吾尔自治区人社厅、财政厅、</w:t>
      </w:r>
      <w:r>
        <w:rPr>
          <w:spacing w:val="5"/>
        </w:rPr>
        <w:t xml:space="preserve"> </w:t>
      </w:r>
      <w:r>
        <w:rPr>
          <w:spacing w:val="6"/>
        </w:rPr>
        <w:t>中国人民银行乌鲁木齐中心支行《关于印发〈</w:t>
      </w:r>
      <w:r>
        <w:rPr>
          <w:spacing w:val="-75"/>
        </w:rPr>
        <w:t xml:space="preserve"> </w:t>
      </w:r>
      <w:r>
        <w:rPr>
          <w:spacing w:val="6"/>
        </w:rPr>
        <w:t>自治区创业担</w:t>
      </w:r>
      <w:r>
        <w:t xml:space="preserve">  </w:t>
      </w:r>
      <w:r>
        <w:rPr>
          <w:spacing w:val="-6"/>
        </w:rPr>
        <w:t>保贷款实施办法〉的通知》（新人社发[2017]64</w:t>
      </w:r>
      <w:r>
        <w:rPr>
          <w:spacing w:val="-43"/>
        </w:rPr>
        <w:t xml:space="preserve"> </w:t>
      </w:r>
      <w:r>
        <w:rPr>
          <w:spacing w:val="-6"/>
        </w:rPr>
        <w:t>号）、新疆维</w:t>
      </w:r>
      <w:r>
        <w:t xml:space="preserve">  </w:t>
      </w:r>
      <w:r>
        <w:rPr>
          <w:spacing w:val="9"/>
        </w:rPr>
        <w:t>吾尔自治区财政厅《关于印发〈新疆维吾尔自治区普惠金融</w:t>
      </w:r>
      <w:r>
        <w:rPr>
          <w:spacing w:val="1"/>
        </w:rPr>
        <w:t xml:space="preserve">  </w:t>
      </w:r>
      <w:r>
        <w:rPr>
          <w:spacing w:val="-1"/>
        </w:rPr>
        <w:t>发展专项资金管理暂行办法〉的通知》（新财金[2017]50</w:t>
      </w:r>
      <w:r>
        <w:rPr>
          <w:spacing w:val="-44"/>
        </w:rPr>
        <w:t xml:space="preserve"> </w:t>
      </w:r>
      <w:r>
        <w:rPr>
          <w:spacing w:val="-1"/>
        </w:rPr>
        <w:t>号）</w:t>
      </w:r>
      <w:r>
        <w:t xml:space="preserve"> </w:t>
      </w:r>
      <w:r>
        <w:rPr>
          <w:spacing w:val="9"/>
        </w:rPr>
        <w:t>和《关于进一步做好创业担保贷款工作的通知》（新人社函</w:t>
      </w:r>
      <w:r>
        <w:t xml:space="preserve">  </w:t>
      </w:r>
      <w:r>
        <w:rPr>
          <w:spacing w:val="4"/>
        </w:rPr>
        <w:t>[2019]164</w:t>
      </w:r>
      <w:r>
        <w:rPr>
          <w:spacing w:val="-45"/>
        </w:rPr>
        <w:t xml:space="preserve"> </w:t>
      </w:r>
      <w:r>
        <w:rPr>
          <w:spacing w:val="4"/>
        </w:rPr>
        <w:t>号）文件精神。</w:t>
      </w:r>
    </w:p>
    <w:p w14:paraId="114B49D2">
      <w:pPr>
        <w:pStyle w:val="2"/>
        <w:spacing w:before="6" w:line="219" w:lineRule="auto"/>
        <w:ind w:left="679"/>
      </w:pPr>
      <w:r>
        <w:rPr>
          <w:spacing w:val="4"/>
        </w:rPr>
        <w:t>预算安排规模：2.00</w:t>
      </w:r>
      <w:r>
        <w:rPr>
          <w:spacing w:val="-45"/>
        </w:rPr>
        <w:t xml:space="preserve"> </w:t>
      </w:r>
      <w:r>
        <w:rPr>
          <w:spacing w:val="4"/>
        </w:rPr>
        <w:t>万元</w:t>
      </w:r>
    </w:p>
    <w:p w14:paraId="7B156105">
      <w:pPr>
        <w:pStyle w:val="2"/>
        <w:spacing w:before="191" w:line="219" w:lineRule="auto"/>
        <w:ind w:left="671"/>
      </w:pPr>
      <w:r>
        <w:rPr>
          <w:spacing w:val="9"/>
        </w:rPr>
        <w:t>项目承担单位：托克逊县公共就业服务中心</w:t>
      </w:r>
    </w:p>
    <w:p w14:paraId="056168BF">
      <w:pPr>
        <w:pStyle w:val="2"/>
        <w:spacing w:before="189" w:line="334" w:lineRule="auto"/>
        <w:ind w:left="34" w:right="154" w:firstLine="646"/>
        <w:jc w:val="both"/>
      </w:pPr>
      <w:r>
        <w:rPr>
          <w:spacing w:val="14"/>
        </w:rPr>
        <w:t xml:space="preserve">资金分配情况：1、小微企业创业担保贷款县级财政贴 </w:t>
      </w:r>
      <w:r>
        <w:rPr>
          <w:spacing w:val="10"/>
        </w:rPr>
        <w:t>息额</w:t>
      </w:r>
      <w:r>
        <w:rPr>
          <w:spacing w:val="-18"/>
        </w:rPr>
        <w:t xml:space="preserve"> </w:t>
      </w:r>
      <w:r>
        <w:rPr>
          <w:spacing w:val="10"/>
        </w:rPr>
        <w:t>0.66</w:t>
      </w:r>
      <w:r>
        <w:rPr>
          <w:spacing w:val="-38"/>
        </w:rPr>
        <w:t xml:space="preserve"> </w:t>
      </w:r>
      <w:r>
        <w:rPr>
          <w:spacing w:val="10"/>
        </w:rPr>
        <w:t>万元;2、个体工商户创业担保贷款县级财政贴息</w:t>
      </w:r>
      <w:r>
        <w:t xml:space="preserve"> </w:t>
      </w:r>
      <w:r>
        <w:rPr>
          <w:spacing w:val="-5"/>
        </w:rPr>
        <w:t>额</w:t>
      </w:r>
      <w:r>
        <w:rPr>
          <w:spacing w:val="-38"/>
        </w:rPr>
        <w:t xml:space="preserve"> </w:t>
      </w:r>
      <w:r>
        <w:rPr>
          <w:spacing w:val="-5"/>
        </w:rPr>
        <w:t>1.34</w:t>
      </w:r>
      <w:r>
        <w:rPr>
          <w:spacing w:val="-45"/>
        </w:rPr>
        <w:t xml:space="preserve"> </w:t>
      </w:r>
      <w:r>
        <w:rPr>
          <w:spacing w:val="-5"/>
        </w:rPr>
        <w:t>万元。</w:t>
      </w:r>
    </w:p>
    <w:p w14:paraId="3A483F89">
      <w:pPr>
        <w:pStyle w:val="2"/>
        <w:spacing w:before="1" w:line="219" w:lineRule="auto"/>
        <w:ind w:left="681"/>
      </w:pPr>
      <w:r>
        <w:rPr>
          <w:spacing w:val="5"/>
        </w:rPr>
        <w:t>资金执行时间：2023.01</w:t>
      </w:r>
    </w:p>
    <w:p w14:paraId="281E44A7">
      <w:pPr>
        <w:pStyle w:val="2"/>
        <w:spacing w:before="193" w:line="219" w:lineRule="auto"/>
        <w:ind w:left="659"/>
      </w:pPr>
      <w:r>
        <w:rPr>
          <w:spacing w:val="9"/>
        </w:rPr>
        <w:t>（四）项目名称：中央财政就业补助资金</w:t>
      </w:r>
    </w:p>
    <w:p w14:paraId="22111533">
      <w:pPr>
        <w:pStyle w:val="2"/>
        <w:spacing w:before="191" w:line="219" w:lineRule="auto"/>
        <w:ind w:left="667"/>
      </w:pPr>
      <w:r>
        <w:rPr>
          <w:spacing w:val="8"/>
        </w:rPr>
        <w:t>设立政策依据：请填写</w:t>
      </w:r>
    </w:p>
    <w:p w14:paraId="7B510342">
      <w:pPr>
        <w:pStyle w:val="2"/>
        <w:spacing w:before="192" w:line="219" w:lineRule="auto"/>
        <w:ind w:left="679"/>
      </w:pPr>
      <w:r>
        <w:rPr>
          <w:spacing w:val="4"/>
        </w:rPr>
        <w:t>预算安排规模：1812.00</w:t>
      </w:r>
      <w:r>
        <w:rPr>
          <w:spacing w:val="-43"/>
        </w:rPr>
        <w:t xml:space="preserve"> </w:t>
      </w:r>
      <w:r>
        <w:rPr>
          <w:spacing w:val="4"/>
        </w:rPr>
        <w:t>万元</w:t>
      </w:r>
    </w:p>
    <w:p w14:paraId="0B608B67">
      <w:pPr>
        <w:spacing w:line="219" w:lineRule="auto"/>
        <w:sectPr>
          <w:footerReference r:id="rId36" w:type="default"/>
          <w:pgSz w:w="11906" w:h="16839"/>
          <w:pgMar w:top="1431" w:right="1645" w:bottom="1521" w:left="1785" w:header="0" w:footer="1156" w:gutter="0"/>
          <w:cols w:space="720" w:num="1"/>
        </w:sectPr>
      </w:pPr>
    </w:p>
    <w:p w14:paraId="62CD4E0D">
      <w:pPr>
        <w:pStyle w:val="2"/>
        <w:spacing w:before="185" w:line="219" w:lineRule="auto"/>
        <w:ind w:left="671"/>
      </w:pPr>
      <w:r>
        <w:rPr>
          <w:spacing w:val="9"/>
        </w:rPr>
        <w:t>项目承担单位：托克逊县人力资源和社会保障局</w:t>
      </w:r>
    </w:p>
    <w:p w14:paraId="64A34CE9">
      <w:pPr>
        <w:pStyle w:val="2"/>
        <w:spacing w:before="190" w:line="220" w:lineRule="auto"/>
        <w:ind w:left="681"/>
      </w:pPr>
      <w:r>
        <w:rPr>
          <w:spacing w:val="7"/>
        </w:rPr>
        <w:t>资金分配情况：就业补助资金</w:t>
      </w:r>
    </w:p>
    <w:p w14:paraId="7A999401">
      <w:pPr>
        <w:pStyle w:val="2"/>
        <w:spacing w:before="189" w:line="220" w:lineRule="auto"/>
        <w:ind w:left="681"/>
      </w:pPr>
      <w:r>
        <w:rPr>
          <w:spacing w:val="5"/>
        </w:rPr>
        <w:t>资金执行时间：2023.01.01-12.31</w:t>
      </w:r>
    </w:p>
    <w:p w14:paraId="0EAD30F4">
      <w:pPr>
        <w:pStyle w:val="2"/>
        <w:spacing w:before="192" w:line="220" w:lineRule="auto"/>
        <w:ind w:left="659"/>
      </w:pPr>
      <w:r>
        <w:rPr>
          <w:spacing w:val="4"/>
        </w:rPr>
        <w:t>（五）项目名称：</w:t>
      </w:r>
      <w:r>
        <w:rPr>
          <w:spacing w:val="-61"/>
        </w:rPr>
        <w:t xml:space="preserve"> </w:t>
      </w:r>
      <w:r>
        <w:rPr>
          <w:spacing w:val="4"/>
        </w:rPr>
        <w:t>自治区就业补助资金</w:t>
      </w:r>
    </w:p>
    <w:p w14:paraId="36B64B04">
      <w:pPr>
        <w:pStyle w:val="2"/>
        <w:spacing w:before="190" w:line="219" w:lineRule="auto"/>
        <w:ind w:left="667"/>
      </w:pPr>
      <w:r>
        <w:rPr>
          <w:spacing w:val="8"/>
        </w:rPr>
        <w:t>设立政策依据：请填写</w:t>
      </w:r>
    </w:p>
    <w:p w14:paraId="3218D0EF">
      <w:pPr>
        <w:pStyle w:val="2"/>
        <w:spacing w:before="192" w:line="219" w:lineRule="auto"/>
        <w:ind w:left="679"/>
      </w:pPr>
      <w:r>
        <w:rPr>
          <w:spacing w:val="4"/>
        </w:rPr>
        <w:t>预算安排规模：12.50</w:t>
      </w:r>
      <w:r>
        <w:rPr>
          <w:spacing w:val="-44"/>
        </w:rPr>
        <w:t xml:space="preserve"> </w:t>
      </w:r>
      <w:r>
        <w:rPr>
          <w:spacing w:val="4"/>
        </w:rPr>
        <w:t>万元</w:t>
      </w:r>
    </w:p>
    <w:p w14:paraId="24EA3A02">
      <w:pPr>
        <w:pStyle w:val="2"/>
        <w:spacing w:before="194" w:line="219" w:lineRule="auto"/>
        <w:ind w:left="671"/>
      </w:pPr>
      <w:r>
        <w:rPr>
          <w:spacing w:val="9"/>
        </w:rPr>
        <w:t>项目承担单位：托克逊县人力资源和社会保障局</w:t>
      </w:r>
    </w:p>
    <w:p w14:paraId="2952ACB1">
      <w:pPr>
        <w:pStyle w:val="2"/>
        <w:spacing w:before="191" w:line="220" w:lineRule="auto"/>
        <w:ind w:left="681"/>
      </w:pPr>
      <w:r>
        <w:rPr>
          <w:spacing w:val="4"/>
        </w:rPr>
        <w:t>资金分配情况：就业补助资金</w:t>
      </w:r>
      <w:r>
        <w:rPr>
          <w:spacing w:val="-43"/>
        </w:rPr>
        <w:t xml:space="preserve"> </w:t>
      </w:r>
      <w:r>
        <w:rPr>
          <w:spacing w:val="4"/>
        </w:rPr>
        <w:t>12.5</w:t>
      </w:r>
      <w:r>
        <w:rPr>
          <w:rFonts w:hint="eastAsia"/>
          <w:spacing w:val="4"/>
          <w:lang w:val="en-US" w:eastAsia="zh-CN"/>
        </w:rPr>
        <w:t>0</w:t>
      </w:r>
      <w:r>
        <w:rPr>
          <w:spacing w:val="-44"/>
        </w:rPr>
        <w:t xml:space="preserve"> </w:t>
      </w:r>
      <w:r>
        <w:rPr>
          <w:spacing w:val="4"/>
        </w:rPr>
        <w:t>万元</w:t>
      </w:r>
    </w:p>
    <w:p w14:paraId="6BCDEBA2">
      <w:pPr>
        <w:pStyle w:val="2"/>
        <w:spacing w:before="189" w:line="220" w:lineRule="auto"/>
        <w:ind w:left="681"/>
      </w:pPr>
      <w:r>
        <w:rPr>
          <w:spacing w:val="5"/>
        </w:rPr>
        <w:t>资金执行时间：2023.01.01-12.31</w:t>
      </w:r>
    </w:p>
    <w:p w14:paraId="13FE2820">
      <w:pPr>
        <w:pStyle w:val="2"/>
        <w:spacing w:before="193" w:line="219" w:lineRule="auto"/>
        <w:ind w:left="659"/>
      </w:pPr>
      <w:r>
        <w:rPr>
          <w:spacing w:val="5"/>
        </w:rPr>
        <w:t>（六）项目名称：</w:t>
      </w:r>
      <w:r>
        <w:rPr>
          <w:spacing w:val="-56"/>
        </w:rPr>
        <w:t xml:space="preserve"> </w:t>
      </w:r>
      <w:r>
        <w:rPr>
          <w:spacing w:val="5"/>
        </w:rPr>
        <w:t>自治区社保经办机构业务经费</w:t>
      </w:r>
    </w:p>
    <w:p w14:paraId="0E5B6E2D">
      <w:pPr>
        <w:pStyle w:val="2"/>
        <w:spacing w:before="192" w:line="219" w:lineRule="auto"/>
        <w:ind w:left="667"/>
      </w:pPr>
      <w:r>
        <w:rPr>
          <w:spacing w:val="8"/>
        </w:rPr>
        <w:t>设立政策依据：请填写</w:t>
      </w:r>
    </w:p>
    <w:p w14:paraId="0A356770">
      <w:pPr>
        <w:pStyle w:val="2"/>
        <w:spacing w:before="191" w:line="219" w:lineRule="auto"/>
        <w:ind w:left="679"/>
      </w:pPr>
      <w:r>
        <w:rPr>
          <w:spacing w:val="4"/>
        </w:rPr>
        <w:t>预算安排规模：5.00</w:t>
      </w:r>
      <w:r>
        <w:rPr>
          <w:spacing w:val="-45"/>
        </w:rPr>
        <w:t xml:space="preserve"> </w:t>
      </w:r>
      <w:r>
        <w:rPr>
          <w:spacing w:val="4"/>
        </w:rPr>
        <w:t>万元</w:t>
      </w:r>
    </w:p>
    <w:p w14:paraId="09AEF175">
      <w:pPr>
        <w:pStyle w:val="2"/>
        <w:spacing w:before="194" w:line="219" w:lineRule="auto"/>
        <w:ind w:left="671"/>
      </w:pPr>
      <w:r>
        <w:rPr>
          <w:spacing w:val="9"/>
        </w:rPr>
        <w:t>项目承担单位：托克逊县人力资源和社会保障局</w:t>
      </w:r>
    </w:p>
    <w:p w14:paraId="79E0E2B9">
      <w:pPr>
        <w:pStyle w:val="2"/>
        <w:spacing w:before="191" w:line="219" w:lineRule="auto"/>
        <w:ind w:left="681"/>
      </w:pPr>
      <w:r>
        <w:rPr>
          <w:spacing w:val="5"/>
        </w:rPr>
        <w:t>资金分配情况：社保经办机构业务经费</w:t>
      </w:r>
      <w:r>
        <w:rPr>
          <w:spacing w:val="-40"/>
        </w:rPr>
        <w:t xml:space="preserve"> </w:t>
      </w:r>
      <w:r>
        <w:rPr>
          <w:spacing w:val="5"/>
        </w:rPr>
        <w:t>5</w:t>
      </w:r>
      <w:r>
        <w:rPr>
          <w:rFonts w:hint="eastAsia"/>
          <w:spacing w:val="5"/>
          <w:lang w:val="en-US" w:eastAsia="zh-CN"/>
        </w:rPr>
        <w:t>.00</w:t>
      </w:r>
      <w:r>
        <w:rPr>
          <w:spacing w:val="-44"/>
        </w:rPr>
        <w:t xml:space="preserve"> </w:t>
      </w:r>
      <w:r>
        <w:rPr>
          <w:spacing w:val="5"/>
        </w:rPr>
        <w:t>万元</w:t>
      </w:r>
    </w:p>
    <w:p w14:paraId="570B2B02">
      <w:pPr>
        <w:pStyle w:val="2"/>
        <w:spacing w:before="191" w:line="220" w:lineRule="auto"/>
        <w:ind w:left="681"/>
      </w:pPr>
      <w:r>
        <w:rPr>
          <w:spacing w:val="5"/>
        </w:rPr>
        <w:t>资金执行时间：2023.01.01-12.31</w:t>
      </w:r>
    </w:p>
    <w:p w14:paraId="61DB65BF">
      <w:pPr>
        <w:pStyle w:val="2"/>
        <w:spacing w:before="192" w:line="333" w:lineRule="auto"/>
        <w:ind w:left="40" w:right="16" w:firstLine="619"/>
      </w:pPr>
      <w:r>
        <w:rPr>
          <w:spacing w:val="9"/>
        </w:rPr>
        <w:t>（七）项目名称：中央财政城乡居民基本养老保险补助</w:t>
      </w:r>
      <w:r>
        <w:rPr>
          <w:spacing w:val="1"/>
        </w:rPr>
        <w:t xml:space="preserve"> </w:t>
      </w:r>
      <w:r>
        <w:rPr>
          <w:spacing w:val="-4"/>
        </w:rPr>
        <w:t>资金</w:t>
      </w:r>
    </w:p>
    <w:p w14:paraId="5E6D660E">
      <w:pPr>
        <w:pStyle w:val="2"/>
        <w:spacing w:before="1" w:line="219" w:lineRule="auto"/>
        <w:ind w:left="667"/>
      </w:pPr>
      <w:r>
        <w:rPr>
          <w:spacing w:val="8"/>
        </w:rPr>
        <w:t>设立政策依据：请填写</w:t>
      </w:r>
    </w:p>
    <w:p w14:paraId="033AD08B">
      <w:pPr>
        <w:pStyle w:val="2"/>
        <w:spacing w:before="194" w:line="219" w:lineRule="auto"/>
        <w:ind w:left="679"/>
      </w:pPr>
      <w:r>
        <w:rPr>
          <w:spacing w:val="4"/>
        </w:rPr>
        <w:t>预算安排规模：1101.00</w:t>
      </w:r>
      <w:r>
        <w:rPr>
          <w:spacing w:val="-43"/>
        </w:rPr>
        <w:t xml:space="preserve"> </w:t>
      </w:r>
      <w:r>
        <w:rPr>
          <w:spacing w:val="4"/>
        </w:rPr>
        <w:t>万元</w:t>
      </w:r>
    </w:p>
    <w:p w14:paraId="341B57AE">
      <w:pPr>
        <w:pStyle w:val="2"/>
        <w:spacing w:before="191" w:line="219" w:lineRule="auto"/>
        <w:ind w:left="671"/>
      </w:pPr>
      <w:r>
        <w:rPr>
          <w:spacing w:val="9"/>
        </w:rPr>
        <w:t>项目承担单位：托克逊县人力资源和社会保障局</w:t>
      </w:r>
    </w:p>
    <w:p w14:paraId="384D6010">
      <w:pPr>
        <w:pStyle w:val="2"/>
        <w:spacing w:before="191" w:line="334" w:lineRule="auto"/>
        <w:ind w:left="44" w:right="15" w:firstLine="636"/>
      </w:pPr>
      <w:r>
        <w:rPr>
          <w:spacing w:val="15"/>
        </w:rPr>
        <w:t>资金分配情况：城乡居民基本养老保险补助资金</w:t>
      </w:r>
      <w:r>
        <w:rPr>
          <w:spacing w:val="-23"/>
        </w:rPr>
        <w:t xml:space="preserve"> </w:t>
      </w:r>
      <w:r>
        <w:rPr>
          <w:spacing w:val="15"/>
        </w:rPr>
        <w:t>1101</w:t>
      </w:r>
      <w:r>
        <w:rPr>
          <w:rFonts w:hint="eastAsia"/>
          <w:spacing w:val="15"/>
          <w:lang w:val="en-US" w:eastAsia="zh-CN"/>
        </w:rPr>
        <w:t>.00</w:t>
      </w:r>
      <w:r>
        <w:t xml:space="preserve"> </w:t>
      </w:r>
      <w:r>
        <w:rPr>
          <w:spacing w:val="-6"/>
        </w:rPr>
        <w:t>万元</w:t>
      </w:r>
    </w:p>
    <w:p w14:paraId="4A588F27">
      <w:pPr>
        <w:pStyle w:val="2"/>
        <w:spacing w:before="1" w:line="219" w:lineRule="auto"/>
        <w:ind w:left="681"/>
      </w:pPr>
      <w:r>
        <w:rPr>
          <w:spacing w:val="5"/>
        </w:rPr>
        <w:t>资金执行时间：2023.01.01-12.31</w:t>
      </w:r>
    </w:p>
    <w:p w14:paraId="0032B547">
      <w:pPr>
        <w:pStyle w:val="2"/>
        <w:spacing w:before="190" w:line="219" w:lineRule="auto"/>
        <w:ind w:right="16"/>
        <w:jc w:val="right"/>
      </w:pPr>
      <w:r>
        <w:rPr>
          <w:spacing w:val="6"/>
        </w:rPr>
        <w:t>（八）项目名称：</w:t>
      </w:r>
      <w:r>
        <w:rPr>
          <w:spacing w:val="-82"/>
        </w:rPr>
        <w:t xml:space="preserve"> </w:t>
      </w:r>
      <w:r>
        <w:rPr>
          <w:spacing w:val="6"/>
        </w:rPr>
        <w:t>自治区财政城乡居民基本养老保险补</w:t>
      </w:r>
    </w:p>
    <w:p w14:paraId="4296803D">
      <w:pPr>
        <w:spacing w:line="219" w:lineRule="auto"/>
        <w:sectPr>
          <w:footerReference r:id="rId37" w:type="default"/>
          <w:pgSz w:w="11906" w:h="16839"/>
          <w:pgMar w:top="1431" w:right="1785" w:bottom="1521" w:left="1785" w:header="0" w:footer="1156" w:gutter="0"/>
          <w:cols w:space="720" w:num="1"/>
        </w:sectPr>
      </w:pPr>
    </w:p>
    <w:p w14:paraId="23007386">
      <w:pPr>
        <w:pStyle w:val="2"/>
        <w:spacing w:before="185" w:line="220" w:lineRule="auto"/>
        <w:ind w:left="41"/>
      </w:pPr>
      <w:r>
        <w:t>助资金</w:t>
      </w:r>
    </w:p>
    <w:p w14:paraId="3CFF11D7">
      <w:pPr>
        <w:pStyle w:val="2"/>
        <w:spacing w:before="190" w:line="219" w:lineRule="auto"/>
        <w:ind w:left="667"/>
      </w:pPr>
      <w:r>
        <w:rPr>
          <w:spacing w:val="8"/>
        </w:rPr>
        <w:t>设立政策依据：请填写</w:t>
      </w:r>
    </w:p>
    <w:p w14:paraId="249A3D2D">
      <w:pPr>
        <w:pStyle w:val="2"/>
        <w:spacing w:before="191" w:line="219" w:lineRule="auto"/>
        <w:ind w:left="679"/>
      </w:pPr>
      <w:r>
        <w:rPr>
          <w:spacing w:val="4"/>
        </w:rPr>
        <w:t>预算安排规模：347.00</w:t>
      </w:r>
      <w:r>
        <w:rPr>
          <w:spacing w:val="-45"/>
        </w:rPr>
        <w:t xml:space="preserve"> </w:t>
      </w:r>
      <w:r>
        <w:rPr>
          <w:spacing w:val="4"/>
        </w:rPr>
        <w:t>万元</w:t>
      </w:r>
    </w:p>
    <w:p w14:paraId="0913F6E1">
      <w:pPr>
        <w:pStyle w:val="2"/>
        <w:spacing w:before="193" w:line="219" w:lineRule="auto"/>
        <w:ind w:left="671"/>
      </w:pPr>
      <w:r>
        <w:rPr>
          <w:spacing w:val="9"/>
        </w:rPr>
        <w:t>项目承担单位：托克逊县人力资源和社会保障局</w:t>
      </w:r>
    </w:p>
    <w:p w14:paraId="6B0C3BB7">
      <w:pPr>
        <w:pStyle w:val="2"/>
        <w:spacing w:before="190" w:line="334" w:lineRule="auto"/>
        <w:ind w:left="37" w:right="16" w:firstLine="643"/>
      </w:pPr>
      <w:r>
        <w:rPr>
          <w:spacing w:val="5"/>
        </w:rPr>
        <w:t>资金分配情况：城乡居民基本养老保险补助资金</w:t>
      </w:r>
      <w:r>
        <w:rPr>
          <w:spacing w:val="-36"/>
        </w:rPr>
        <w:t xml:space="preserve"> </w:t>
      </w:r>
      <w:r>
        <w:rPr>
          <w:spacing w:val="5"/>
        </w:rPr>
        <w:t>34</w:t>
      </w:r>
      <w:r>
        <w:rPr>
          <w:spacing w:val="4"/>
        </w:rPr>
        <w:t>7</w:t>
      </w:r>
      <w:r>
        <w:rPr>
          <w:rFonts w:hint="eastAsia"/>
          <w:spacing w:val="4"/>
          <w:lang w:val="en-US" w:eastAsia="zh-CN"/>
        </w:rPr>
        <w:t>.00</w:t>
      </w:r>
      <w:r>
        <w:rPr>
          <w:spacing w:val="-47"/>
        </w:rPr>
        <w:t xml:space="preserve"> </w:t>
      </w:r>
      <w:r>
        <w:rPr>
          <w:spacing w:val="4"/>
        </w:rPr>
        <w:t>万</w:t>
      </w:r>
      <w:r>
        <w:t xml:space="preserve"> 元</w:t>
      </w:r>
    </w:p>
    <w:p w14:paraId="7B6A9DF0">
      <w:pPr>
        <w:pStyle w:val="2"/>
        <w:spacing w:before="1" w:line="219" w:lineRule="auto"/>
        <w:ind w:left="681"/>
      </w:pPr>
      <w:r>
        <w:rPr>
          <w:spacing w:val="5"/>
        </w:rPr>
        <w:t>资金执行时间：2023.01.01-12.31</w:t>
      </w:r>
    </w:p>
    <w:p w14:paraId="28EFDC16">
      <w:pPr>
        <w:pStyle w:val="2"/>
        <w:spacing w:before="191" w:line="332" w:lineRule="auto"/>
        <w:ind w:left="32" w:right="16" w:firstLine="626"/>
      </w:pPr>
      <w:r>
        <w:rPr>
          <w:spacing w:val="7"/>
        </w:rPr>
        <w:t>（九）项目名称：高校毕业生</w:t>
      </w:r>
      <w:r>
        <w:rPr>
          <w:rFonts w:ascii="黑体" w:hAnsi="黑体" w:eastAsia="黑体" w:cs="黑体"/>
          <w:spacing w:val="7"/>
        </w:rPr>
        <w:t>“</w:t>
      </w:r>
      <w:r>
        <w:rPr>
          <w:rFonts w:ascii="黑体" w:hAnsi="黑体" w:eastAsia="黑体" w:cs="黑体"/>
          <w:spacing w:val="-106"/>
        </w:rPr>
        <w:t xml:space="preserve"> </w:t>
      </w:r>
      <w:r>
        <w:rPr>
          <w:spacing w:val="7"/>
        </w:rPr>
        <w:t>三支一扶</w:t>
      </w:r>
      <w:r>
        <w:rPr>
          <w:rFonts w:ascii="黑体" w:hAnsi="黑体" w:eastAsia="黑体" w:cs="黑体"/>
          <w:spacing w:val="7"/>
        </w:rPr>
        <w:t>”</w:t>
      </w:r>
      <w:r>
        <w:rPr>
          <w:spacing w:val="7"/>
        </w:rPr>
        <w:t>计划中央财</w:t>
      </w:r>
      <w:r>
        <w:t xml:space="preserve"> </w:t>
      </w:r>
      <w:r>
        <w:rPr>
          <w:spacing w:val="5"/>
        </w:rPr>
        <w:t>政补助资金</w:t>
      </w:r>
    </w:p>
    <w:p w14:paraId="0388E440">
      <w:pPr>
        <w:pStyle w:val="2"/>
        <w:spacing w:before="5" w:line="219" w:lineRule="auto"/>
        <w:ind w:left="667"/>
      </w:pPr>
      <w:r>
        <w:rPr>
          <w:spacing w:val="8"/>
        </w:rPr>
        <w:t>设立政策依据：请填写</w:t>
      </w:r>
    </w:p>
    <w:p w14:paraId="768DFD3E">
      <w:pPr>
        <w:pStyle w:val="2"/>
        <w:spacing w:before="192" w:line="219" w:lineRule="auto"/>
        <w:ind w:left="679"/>
      </w:pPr>
      <w:r>
        <w:rPr>
          <w:spacing w:val="4"/>
        </w:rPr>
        <w:t>预算安排规模：76.75</w:t>
      </w:r>
      <w:r>
        <w:rPr>
          <w:spacing w:val="-44"/>
        </w:rPr>
        <w:t xml:space="preserve"> </w:t>
      </w:r>
      <w:r>
        <w:rPr>
          <w:spacing w:val="4"/>
        </w:rPr>
        <w:t>万元</w:t>
      </w:r>
    </w:p>
    <w:p w14:paraId="701AC64D">
      <w:pPr>
        <w:pStyle w:val="2"/>
        <w:spacing w:before="191" w:line="219" w:lineRule="auto"/>
        <w:ind w:left="671"/>
      </w:pPr>
      <w:r>
        <w:rPr>
          <w:spacing w:val="9"/>
        </w:rPr>
        <w:t>项目承担单位：托克逊县人力资源和社会保障局</w:t>
      </w:r>
    </w:p>
    <w:p w14:paraId="74552E87">
      <w:pPr>
        <w:pStyle w:val="2"/>
        <w:spacing w:before="193" w:line="333" w:lineRule="auto"/>
        <w:ind w:left="36" w:right="13" w:firstLine="644"/>
      </w:pPr>
      <w:r>
        <w:rPr>
          <w:spacing w:val="6"/>
        </w:rPr>
        <w:t>资金分配情况：高校毕业生</w:t>
      </w:r>
      <w:r>
        <w:rPr>
          <w:rFonts w:ascii="黑体" w:hAnsi="黑体" w:eastAsia="黑体" w:cs="黑体"/>
          <w:spacing w:val="6"/>
        </w:rPr>
        <w:t>“</w:t>
      </w:r>
      <w:r>
        <w:rPr>
          <w:rFonts w:ascii="黑体" w:hAnsi="黑体" w:eastAsia="黑体" w:cs="黑体"/>
          <w:spacing w:val="-101"/>
        </w:rPr>
        <w:t xml:space="preserve"> </w:t>
      </w:r>
      <w:r>
        <w:rPr>
          <w:spacing w:val="6"/>
        </w:rPr>
        <w:t>三支一扶</w:t>
      </w:r>
      <w:r>
        <w:rPr>
          <w:rFonts w:ascii="黑体" w:hAnsi="黑体" w:eastAsia="黑体" w:cs="黑体"/>
          <w:spacing w:val="6"/>
        </w:rPr>
        <w:t>”</w:t>
      </w:r>
      <w:r>
        <w:rPr>
          <w:spacing w:val="6"/>
        </w:rPr>
        <w:t>计划中央财政</w:t>
      </w:r>
      <w:r>
        <w:t xml:space="preserve"> 补助资金</w:t>
      </w:r>
      <w:r>
        <w:rPr>
          <w:spacing w:val="-45"/>
        </w:rPr>
        <w:t xml:space="preserve"> </w:t>
      </w:r>
      <w:r>
        <w:t>76.75</w:t>
      </w:r>
      <w:r>
        <w:rPr>
          <w:spacing w:val="-46"/>
        </w:rPr>
        <w:t xml:space="preserve"> </w:t>
      </w:r>
      <w:r>
        <w:t>万元</w:t>
      </w:r>
    </w:p>
    <w:p w14:paraId="6F58FC77">
      <w:pPr>
        <w:pStyle w:val="2"/>
        <w:spacing w:line="220" w:lineRule="auto"/>
        <w:ind w:left="681"/>
      </w:pPr>
      <w:r>
        <w:rPr>
          <w:spacing w:val="5"/>
        </w:rPr>
        <w:t>资金执行时间：2023.01.01-12.31</w:t>
      </w:r>
    </w:p>
    <w:p w14:paraId="2C8CA617">
      <w:pPr>
        <w:spacing w:before="193" w:line="333" w:lineRule="auto"/>
        <w:ind w:left="23" w:right="16" w:firstLine="643"/>
        <w:rPr>
          <w:rFonts w:ascii="黑体" w:hAnsi="黑体" w:eastAsia="黑体" w:cs="黑体"/>
          <w:sz w:val="31"/>
          <w:szCs w:val="31"/>
        </w:rPr>
      </w:pPr>
      <w:r>
        <w:rPr>
          <w:rFonts w:ascii="黑体" w:hAnsi="黑体" w:eastAsia="黑体" w:cs="黑体"/>
          <w:spacing w:val="13"/>
          <w:sz w:val="31"/>
          <w:szCs w:val="31"/>
        </w:rPr>
        <w:t>八、关于托克逊县人力资源和社会保障局部门</w:t>
      </w:r>
      <w:r>
        <w:rPr>
          <w:rFonts w:ascii="黑体" w:hAnsi="黑体" w:eastAsia="黑体" w:cs="黑体"/>
          <w:spacing w:val="-56"/>
          <w:sz w:val="31"/>
          <w:szCs w:val="31"/>
        </w:rPr>
        <w:t xml:space="preserve"> </w:t>
      </w:r>
      <w:r>
        <w:rPr>
          <w:rFonts w:ascii="黑体" w:hAnsi="黑体" w:eastAsia="黑体" w:cs="黑体"/>
          <w:spacing w:val="13"/>
          <w:sz w:val="31"/>
          <w:szCs w:val="31"/>
        </w:rPr>
        <w:t>2</w:t>
      </w:r>
      <w:r>
        <w:rPr>
          <w:rFonts w:ascii="黑体" w:hAnsi="黑体" w:eastAsia="黑体" w:cs="黑体"/>
          <w:spacing w:val="12"/>
          <w:sz w:val="31"/>
          <w:szCs w:val="31"/>
        </w:rPr>
        <w:t>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9"/>
          <w:sz w:val="31"/>
          <w:szCs w:val="31"/>
        </w:rPr>
        <w:t>政府性基金预算拨款情况说明</w:t>
      </w:r>
    </w:p>
    <w:p w14:paraId="08246197">
      <w:pPr>
        <w:pStyle w:val="2"/>
        <w:spacing w:before="2" w:line="333" w:lineRule="auto"/>
        <w:ind w:left="32" w:right="16" w:firstLine="631"/>
        <w:jc w:val="both"/>
      </w:pPr>
      <w:r>
        <w:rPr>
          <w:spacing w:val="12"/>
        </w:rPr>
        <w:t>托克逊县人力资源和社会保障局</w:t>
      </w:r>
      <w:r>
        <w:rPr>
          <w:spacing w:val="-37"/>
        </w:rPr>
        <w:t xml:space="preserve"> </w:t>
      </w:r>
      <w:r>
        <w:rPr>
          <w:spacing w:val="12"/>
        </w:rPr>
        <w:t>2023</w:t>
      </w:r>
      <w:r>
        <w:rPr>
          <w:spacing w:val="-51"/>
        </w:rPr>
        <w:t xml:space="preserve"> </w:t>
      </w:r>
      <w:r>
        <w:rPr>
          <w:spacing w:val="12"/>
        </w:rPr>
        <w:t>年没有使用政府</w:t>
      </w:r>
      <w:r>
        <w:t xml:space="preserve"> </w:t>
      </w:r>
      <w:r>
        <w:rPr>
          <w:spacing w:val="8"/>
        </w:rPr>
        <w:t>性基金预算拨款安排的支出，政府性基金预算支出情况表为</w:t>
      </w:r>
      <w:r>
        <w:rPr>
          <w:spacing w:val="15"/>
        </w:rPr>
        <w:t xml:space="preserve"> </w:t>
      </w:r>
      <w:r>
        <w:rPr>
          <w:spacing w:val="-1"/>
        </w:rPr>
        <w:t>空表。</w:t>
      </w:r>
    </w:p>
    <w:p w14:paraId="47A8697A">
      <w:pPr>
        <w:spacing w:line="334" w:lineRule="auto"/>
        <w:ind w:left="45" w:right="16" w:firstLine="629"/>
        <w:rPr>
          <w:rFonts w:ascii="黑体" w:hAnsi="黑体" w:eastAsia="黑体" w:cs="黑体"/>
          <w:sz w:val="31"/>
          <w:szCs w:val="31"/>
        </w:rPr>
      </w:pPr>
      <w:r>
        <w:rPr>
          <w:rFonts w:ascii="黑体" w:hAnsi="黑体" w:eastAsia="黑体" w:cs="黑体"/>
          <w:spacing w:val="12"/>
          <w:sz w:val="31"/>
          <w:szCs w:val="31"/>
        </w:rPr>
        <w:t>九、关于托克逊县人力资源和社会保障局部门</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7"/>
          <w:sz w:val="31"/>
          <w:szCs w:val="31"/>
        </w:rPr>
        <w:t>国有资本经营预算拨款情况说明</w:t>
      </w:r>
    </w:p>
    <w:p w14:paraId="6F554E16">
      <w:pPr>
        <w:pStyle w:val="2"/>
        <w:spacing w:before="3" w:line="331" w:lineRule="auto"/>
        <w:ind w:left="40" w:right="14" w:firstLine="624"/>
      </w:pPr>
      <w:r>
        <w:rPr>
          <w:spacing w:val="12"/>
        </w:rPr>
        <w:t>托克逊县人力资源和社会保障局</w:t>
      </w:r>
      <w:r>
        <w:rPr>
          <w:spacing w:val="-37"/>
        </w:rPr>
        <w:t xml:space="preserve"> </w:t>
      </w:r>
      <w:r>
        <w:rPr>
          <w:spacing w:val="12"/>
        </w:rPr>
        <w:t>2023</w:t>
      </w:r>
      <w:r>
        <w:rPr>
          <w:spacing w:val="-51"/>
        </w:rPr>
        <w:t xml:space="preserve"> </w:t>
      </w:r>
      <w:r>
        <w:rPr>
          <w:spacing w:val="12"/>
        </w:rPr>
        <w:t>年没有使用国有</w:t>
      </w:r>
      <w:r>
        <w:t xml:space="preserve"> </w:t>
      </w:r>
      <w:r>
        <w:rPr>
          <w:spacing w:val="8"/>
        </w:rPr>
        <w:t>资本经营预算拨款安排的支出，国有资本经营预算支出情况</w:t>
      </w:r>
    </w:p>
    <w:p w14:paraId="1FCCD7BE">
      <w:pPr>
        <w:spacing w:line="331" w:lineRule="auto"/>
        <w:sectPr>
          <w:footerReference r:id="rId38" w:type="default"/>
          <w:pgSz w:w="11906" w:h="16839"/>
          <w:pgMar w:top="1431" w:right="1785" w:bottom="1521" w:left="1785" w:header="0" w:footer="1156" w:gutter="0"/>
          <w:cols w:space="720" w:num="1"/>
        </w:sectPr>
      </w:pPr>
    </w:p>
    <w:p w14:paraId="5452A386">
      <w:pPr>
        <w:pStyle w:val="2"/>
        <w:spacing w:before="185" w:line="221" w:lineRule="auto"/>
        <w:ind w:left="23"/>
      </w:pPr>
      <w:r>
        <w:rPr>
          <w:spacing w:val="5"/>
        </w:rPr>
        <w:t>表为空表。</w:t>
      </w:r>
    </w:p>
    <w:p w14:paraId="7FFD9AC6">
      <w:pPr>
        <w:spacing w:before="185" w:line="334" w:lineRule="auto"/>
        <w:ind w:left="29" w:right="86" w:firstLine="642"/>
        <w:rPr>
          <w:rFonts w:ascii="黑体" w:hAnsi="黑体" w:eastAsia="黑体" w:cs="黑体"/>
          <w:sz w:val="31"/>
          <w:szCs w:val="31"/>
        </w:rPr>
      </w:pPr>
      <w:r>
        <w:rPr>
          <w:rFonts w:ascii="黑体" w:hAnsi="黑体" w:eastAsia="黑体" w:cs="黑体"/>
          <w:spacing w:val="12"/>
          <w:sz w:val="31"/>
          <w:szCs w:val="31"/>
        </w:rPr>
        <w:t>十、关于托克逊县人力资源和社会保障局部门</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财政拨款“三公”经费预算情况说明</w:t>
      </w:r>
    </w:p>
    <w:p w14:paraId="7EBD2F4B">
      <w:pPr>
        <w:pStyle w:val="2"/>
        <w:spacing w:before="2" w:line="333" w:lineRule="auto"/>
        <w:ind w:left="37" w:right="82" w:firstLine="627"/>
      </w:pPr>
      <w:r>
        <w:rPr>
          <w:spacing w:val="12"/>
        </w:rPr>
        <w:t>托克逊县人力资源和社会保障局单位</w:t>
      </w:r>
      <w:r>
        <w:rPr>
          <w:spacing w:val="-35"/>
        </w:rPr>
        <w:t xml:space="preserve"> </w:t>
      </w:r>
      <w:r>
        <w:rPr>
          <w:spacing w:val="12"/>
        </w:rPr>
        <w:t>2023</w:t>
      </w:r>
      <w:r>
        <w:rPr>
          <w:spacing w:val="-53"/>
        </w:rPr>
        <w:t xml:space="preserve"> </w:t>
      </w:r>
      <w:r>
        <w:rPr>
          <w:spacing w:val="12"/>
        </w:rPr>
        <w:t>年财政拨款</w:t>
      </w:r>
      <w:r>
        <w:t xml:space="preserve"> </w:t>
      </w:r>
      <w:r>
        <w:rPr>
          <w:spacing w:val="-5"/>
        </w:rPr>
        <w:t>“</w:t>
      </w:r>
      <w:r>
        <w:rPr>
          <w:spacing w:val="-118"/>
        </w:rPr>
        <w:t xml:space="preserve"> </w:t>
      </w:r>
      <w:r>
        <w:rPr>
          <w:spacing w:val="-5"/>
        </w:rPr>
        <w:t>三公”经费数为</w:t>
      </w:r>
      <w:r>
        <w:rPr>
          <w:spacing w:val="-46"/>
        </w:rPr>
        <w:t xml:space="preserve"> </w:t>
      </w:r>
      <w:r>
        <w:rPr>
          <w:spacing w:val="-5"/>
        </w:rPr>
        <w:t>6.00</w:t>
      </w:r>
      <w:r>
        <w:rPr>
          <w:spacing w:val="-45"/>
        </w:rPr>
        <w:t xml:space="preserve"> </w:t>
      </w:r>
      <w:r>
        <w:rPr>
          <w:spacing w:val="-5"/>
        </w:rPr>
        <w:t>万元，其中：因公出国（境）费</w:t>
      </w:r>
      <w:r>
        <w:rPr>
          <w:spacing w:val="-36"/>
        </w:rPr>
        <w:t xml:space="preserve"> </w:t>
      </w:r>
      <w:r>
        <w:rPr>
          <w:spacing w:val="-5"/>
        </w:rPr>
        <w:t>0</w:t>
      </w:r>
      <w:r>
        <w:rPr>
          <w:spacing w:val="-6"/>
        </w:rPr>
        <w:t>.00</w:t>
      </w:r>
      <w:r>
        <w:t xml:space="preserve"> </w:t>
      </w:r>
      <w:r>
        <w:rPr>
          <w:spacing w:val="3"/>
        </w:rPr>
        <w:t>万元，公务用车购置费</w:t>
      </w:r>
      <w:r>
        <w:rPr>
          <w:spacing w:val="-38"/>
        </w:rPr>
        <w:t xml:space="preserve"> </w:t>
      </w:r>
      <w:r>
        <w:rPr>
          <w:spacing w:val="3"/>
        </w:rPr>
        <w:t>0.00</w:t>
      </w:r>
      <w:r>
        <w:rPr>
          <w:spacing w:val="-45"/>
        </w:rPr>
        <w:t xml:space="preserve"> </w:t>
      </w:r>
      <w:r>
        <w:rPr>
          <w:spacing w:val="3"/>
        </w:rPr>
        <w:t>万元，公务用车运行费</w:t>
      </w:r>
      <w:r>
        <w:rPr>
          <w:spacing w:val="-48"/>
        </w:rPr>
        <w:t xml:space="preserve"> </w:t>
      </w:r>
      <w:r>
        <w:rPr>
          <w:spacing w:val="3"/>
        </w:rPr>
        <w:t>6.</w:t>
      </w:r>
      <w:r>
        <w:rPr>
          <w:spacing w:val="2"/>
        </w:rPr>
        <w:t>00</w:t>
      </w:r>
      <w:r>
        <w:rPr>
          <w:spacing w:val="-44"/>
        </w:rPr>
        <w:t xml:space="preserve"> </w:t>
      </w:r>
      <w:r>
        <w:rPr>
          <w:spacing w:val="2"/>
        </w:rPr>
        <w:t>万</w:t>
      </w:r>
      <w:r>
        <w:t xml:space="preserve"> </w:t>
      </w:r>
      <w:r>
        <w:rPr>
          <w:spacing w:val="1"/>
        </w:rPr>
        <w:t>元，公务接待费</w:t>
      </w:r>
      <w:r>
        <w:rPr>
          <w:spacing w:val="-36"/>
        </w:rPr>
        <w:t xml:space="preserve"> </w:t>
      </w:r>
      <w:r>
        <w:rPr>
          <w:spacing w:val="1"/>
        </w:rPr>
        <w:t>0.00</w:t>
      </w:r>
      <w:r>
        <w:rPr>
          <w:spacing w:val="-44"/>
        </w:rPr>
        <w:t xml:space="preserve"> </w:t>
      </w:r>
      <w:r>
        <w:rPr>
          <w:spacing w:val="1"/>
        </w:rPr>
        <w:t>万元。</w:t>
      </w:r>
    </w:p>
    <w:p w14:paraId="46474488">
      <w:pPr>
        <w:pStyle w:val="2"/>
        <w:spacing w:before="7" w:line="333" w:lineRule="auto"/>
        <w:ind w:left="22" w:firstLine="657"/>
        <w:jc w:val="both"/>
      </w:pPr>
      <w:r>
        <w:rPr>
          <w:spacing w:val="5"/>
        </w:rPr>
        <w:t>2023</w:t>
      </w:r>
      <w:r>
        <w:rPr>
          <w:spacing w:val="-54"/>
        </w:rPr>
        <w:t xml:space="preserve"> </w:t>
      </w:r>
      <w:r>
        <w:rPr>
          <w:spacing w:val="5"/>
        </w:rPr>
        <w:t>年财政拨款“</w:t>
      </w:r>
      <w:r>
        <w:rPr>
          <w:spacing w:val="-114"/>
        </w:rPr>
        <w:t xml:space="preserve"> </w:t>
      </w:r>
      <w:r>
        <w:rPr>
          <w:spacing w:val="5"/>
        </w:rPr>
        <w:t>三公”经费比上年预算增加</w:t>
      </w:r>
      <w:r>
        <w:rPr>
          <w:spacing w:val="-38"/>
        </w:rPr>
        <w:t xml:space="preserve"> </w:t>
      </w:r>
      <w:r>
        <w:rPr>
          <w:spacing w:val="5"/>
        </w:rPr>
        <w:t>1.00</w:t>
      </w:r>
      <w:r>
        <w:rPr>
          <w:spacing w:val="-42"/>
        </w:rPr>
        <w:t xml:space="preserve"> </w:t>
      </w:r>
      <w:r>
        <w:rPr>
          <w:spacing w:val="5"/>
        </w:rPr>
        <w:t>万</w:t>
      </w:r>
      <w:r>
        <w:t xml:space="preserve"> 元，增长</w:t>
      </w:r>
      <w:r>
        <w:rPr>
          <w:spacing w:val="-49"/>
        </w:rPr>
        <w:t xml:space="preserve"> </w:t>
      </w:r>
      <w:r>
        <w:t>20.00%，其中：因公出国（境</w:t>
      </w:r>
      <w:r>
        <w:rPr>
          <w:spacing w:val="-1"/>
        </w:rPr>
        <w:t>）费增加</w:t>
      </w:r>
      <w:r>
        <w:rPr>
          <w:spacing w:val="-41"/>
        </w:rPr>
        <w:t xml:space="preserve"> </w:t>
      </w:r>
      <w:r>
        <w:rPr>
          <w:spacing w:val="-1"/>
        </w:rPr>
        <w:t>0.00</w:t>
      </w:r>
      <w:r>
        <w:rPr>
          <w:spacing w:val="-44"/>
        </w:rPr>
        <w:t xml:space="preserve"> </w:t>
      </w:r>
      <w:r>
        <w:rPr>
          <w:spacing w:val="-1"/>
        </w:rPr>
        <w:t>万元，</w:t>
      </w:r>
      <w:r>
        <w:t xml:space="preserve"> </w:t>
      </w:r>
      <w:r>
        <w:rPr>
          <w:spacing w:val="10"/>
        </w:rPr>
        <w:t>增长</w:t>
      </w:r>
      <w:r>
        <w:rPr>
          <w:spacing w:val="-38"/>
        </w:rPr>
        <w:t xml:space="preserve"> </w:t>
      </w:r>
      <w:r>
        <w:rPr>
          <w:spacing w:val="10"/>
        </w:rPr>
        <w:t>0.00%，主要原因是本部门托克逊县人力</w:t>
      </w:r>
      <w:r>
        <w:rPr>
          <w:spacing w:val="9"/>
        </w:rPr>
        <w:t>资源和社会保</w:t>
      </w:r>
      <w:r>
        <w:t xml:space="preserve"> </w:t>
      </w:r>
      <w:r>
        <w:rPr>
          <w:spacing w:val="11"/>
        </w:rPr>
        <w:t>障局无相关费用预算；公务用车购置费增加</w:t>
      </w:r>
      <w:r>
        <w:rPr>
          <w:spacing w:val="-24"/>
        </w:rPr>
        <w:t xml:space="preserve"> </w:t>
      </w:r>
      <w:r>
        <w:rPr>
          <w:spacing w:val="11"/>
        </w:rPr>
        <w:t>0.00</w:t>
      </w:r>
      <w:r>
        <w:rPr>
          <w:spacing w:val="-39"/>
        </w:rPr>
        <w:t xml:space="preserve"> </w:t>
      </w:r>
      <w:r>
        <w:rPr>
          <w:spacing w:val="11"/>
        </w:rPr>
        <w:t>万元，增</w:t>
      </w:r>
      <w:r>
        <w:t xml:space="preserve"> </w:t>
      </w:r>
      <w:r>
        <w:rPr>
          <w:spacing w:val="10"/>
        </w:rPr>
        <w:t>长</w:t>
      </w:r>
      <w:r>
        <w:rPr>
          <w:spacing w:val="-38"/>
        </w:rPr>
        <w:t xml:space="preserve"> </w:t>
      </w:r>
      <w:r>
        <w:rPr>
          <w:spacing w:val="10"/>
        </w:rPr>
        <w:t>0.00%，主要原因是本部门托克逊县人</w:t>
      </w:r>
      <w:r>
        <w:rPr>
          <w:spacing w:val="9"/>
        </w:rPr>
        <w:t>力资源和社会保障</w:t>
      </w:r>
      <w:r>
        <w:t xml:space="preserve"> </w:t>
      </w:r>
      <w:r>
        <w:rPr>
          <w:spacing w:val="11"/>
        </w:rPr>
        <w:t>局无相关费用预算；公务用车运行费增加</w:t>
      </w:r>
      <w:r>
        <w:rPr>
          <w:spacing w:val="-24"/>
        </w:rPr>
        <w:t xml:space="preserve"> </w:t>
      </w:r>
      <w:r>
        <w:rPr>
          <w:spacing w:val="11"/>
        </w:rPr>
        <w:t>1.00</w:t>
      </w:r>
      <w:r>
        <w:rPr>
          <w:spacing w:val="-39"/>
        </w:rPr>
        <w:t xml:space="preserve"> </w:t>
      </w:r>
      <w:r>
        <w:rPr>
          <w:spacing w:val="11"/>
        </w:rPr>
        <w:t>万元，增长</w:t>
      </w:r>
      <w:r>
        <w:t xml:space="preserve"> </w:t>
      </w:r>
      <w:r>
        <w:rPr>
          <w:spacing w:val="8"/>
        </w:rPr>
        <w:t>20.00%，主要原因是本年度部门下属机构就业中心增加一辆</w:t>
      </w:r>
      <w:r>
        <w:rPr>
          <w:spacing w:val="1"/>
        </w:rPr>
        <w:t xml:space="preserve"> </w:t>
      </w:r>
      <w:r>
        <w:rPr>
          <w:spacing w:val="11"/>
        </w:rPr>
        <w:t>公务用车，导致预算增加；公务接待费增加</w:t>
      </w:r>
      <w:r>
        <w:rPr>
          <w:spacing w:val="-24"/>
        </w:rPr>
        <w:t xml:space="preserve"> </w:t>
      </w:r>
      <w:r>
        <w:rPr>
          <w:spacing w:val="11"/>
        </w:rPr>
        <w:t>0.00</w:t>
      </w:r>
      <w:r>
        <w:rPr>
          <w:spacing w:val="-39"/>
        </w:rPr>
        <w:t xml:space="preserve"> </w:t>
      </w:r>
      <w:r>
        <w:rPr>
          <w:spacing w:val="11"/>
        </w:rPr>
        <w:t>万元，增</w:t>
      </w:r>
      <w:r>
        <w:t xml:space="preserve"> </w:t>
      </w:r>
      <w:r>
        <w:rPr>
          <w:spacing w:val="10"/>
        </w:rPr>
        <w:t>长</w:t>
      </w:r>
      <w:r>
        <w:rPr>
          <w:spacing w:val="-38"/>
        </w:rPr>
        <w:t xml:space="preserve"> </w:t>
      </w:r>
      <w:r>
        <w:rPr>
          <w:spacing w:val="10"/>
        </w:rPr>
        <w:t>0.00%，主要原因是本部门托克逊县人</w:t>
      </w:r>
      <w:r>
        <w:rPr>
          <w:spacing w:val="9"/>
        </w:rPr>
        <w:t>力资源和社会保障</w:t>
      </w:r>
      <w:r>
        <w:t xml:space="preserve"> </w:t>
      </w:r>
      <w:r>
        <w:rPr>
          <w:spacing w:val="7"/>
        </w:rPr>
        <w:t>局无相关费用预算。</w:t>
      </w:r>
    </w:p>
    <w:p w14:paraId="5F3E557F">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2044608">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261C98E">
      <w:pPr>
        <w:pStyle w:val="2"/>
        <w:spacing w:before="188" w:line="333" w:lineRule="auto"/>
        <w:ind w:left="34" w:right="83" w:firstLine="645"/>
        <w:jc w:val="both"/>
      </w:pPr>
      <w:r>
        <w:rPr>
          <w:spacing w:val="5"/>
        </w:rPr>
        <w:t>2023</w:t>
      </w:r>
      <w:r>
        <w:rPr>
          <w:spacing w:val="-47"/>
        </w:rPr>
        <w:t xml:space="preserve"> </w:t>
      </w:r>
      <w:r>
        <w:rPr>
          <w:spacing w:val="5"/>
        </w:rPr>
        <w:t>年，托克逊县人力资源和社会保障局本级及下属</w:t>
      </w:r>
      <w:r>
        <w:rPr>
          <w:spacing w:val="-40"/>
        </w:rPr>
        <w:t xml:space="preserve"> </w:t>
      </w:r>
      <w:r>
        <w:rPr>
          <w:spacing w:val="5"/>
        </w:rPr>
        <w:t>1</w:t>
      </w:r>
      <w:r>
        <w:t xml:space="preserve"> </w:t>
      </w:r>
      <w:r>
        <w:rPr>
          <w:spacing w:val="18"/>
        </w:rPr>
        <w:t>家行政单位和</w:t>
      </w:r>
      <w:r>
        <w:rPr>
          <w:spacing w:val="-28"/>
        </w:rPr>
        <w:t xml:space="preserve"> </w:t>
      </w:r>
      <w:r>
        <w:rPr>
          <w:spacing w:val="18"/>
        </w:rPr>
        <w:t>1</w:t>
      </w:r>
      <w:r>
        <w:rPr>
          <w:spacing w:val="-43"/>
        </w:rPr>
        <w:t xml:space="preserve"> </w:t>
      </w:r>
      <w:r>
        <w:rPr>
          <w:spacing w:val="18"/>
        </w:rPr>
        <w:t>家事业单位的机关运行经费财政拨款</w:t>
      </w:r>
      <w:r>
        <w:rPr>
          <w:spacing w:val="17"/>
        </w:rPr>
        <w:t>预算</w:t>
      </w:r>
      <w:r>
        <w:t xml:space="preserve"> </w:t>
      </w:r>
      <w:r>
        <w:rPr>
          <w:spacing w:val="4"/>
        </w:rPr>
        <w:t>84.02</w:t>
      </w:r>
      <w:r>
        <w:rPr>
          <w:spacing w:val="-23"/>
        </w:rPr>
        <w:t xml:space="preserve"> </w:t>
      </w:r>
      <w:r>
        <w:rPr>
          <w:spacing w:val="4"/>
        </w:rPr>
        <w:t>万元，</w:t>
      </w:r>
      <w:r>
        <w:rPr>
          <w:spacing w:val="-79"/>
        </w:rPr>
        <w:t xml:space="preserve"> </w:t>
      </w:r>
      <w:r>
        <w:rPr>
          <w:spacing w:val="4"/>
        </w:rPr>
        <w:t>比上年预算增加</w:t>
      </w:r>
      <w:r>
        <w:rPr>
          <w:spacing w:val="-41"/>
        </w:rPr>
        <w:t xml:space="preserve"> </w:t>
      </w:r>
      <w:r>
        <w:rPr>
          <w:spacing w:val="4"/>
        </w:rPr>
        <w:t>8.99</w:t>
      </w:r>
      <w:r>
        <w:rPr>
          <w:spacing w:val="-35"/>
        </w:rPr>
        <w:t xml:space="preserve"> </w:t>
      </w:r>
      <w:r>
        <w:rPr>
          <w:spacing w:val="4"/>
        </w:rPr>
        <w:t>万元，增长</w:t>
      </w:r>
      <w:r>
        <w:rPr>
          <w:spacing w:val="-35"/>
        </w:rPr>
        <w:t xml:space="preserve"> </w:t>
      </w:r>
      <w:r>
        <w:rPr>
          <w:spacing w:val="4"/>
        </w:rPr>
        <w:t>11.98%。主</w:t>
      </w:r>
      <w:r>
        <w:t xml:space="preserve"> </w:t>
      </w:r>
      <w:r>
        <w:rPr>
          <w:spacing w:val="8"/>
        </w:rPr>
        <w:t>要原因是因本年度预算新增福利费，工会经费标准增加，导</w:t>
      </w:r>
      <w:r>
        <w:rPr>
          <w:spacing w:val="14"/>
        </w:rPr>
        <w:t xml:space="preserve"> </w:t>
      </w:r>
      <w:r>
        <w:rPr>
          <w:spacing w:val="4"/>
        </w:rPr>
        <w:t>致预算增加。</w:t>
      </w:r>
    </w:p>
    <w:p w14:paraId="18C012E3">
      <w:pPr>
        <w:spacing w:line="333" w:lineRule="auto"/>
        <w:sectPr>
          <w:footerReference r:id="rId39" w:type="default"/>
          <w:pgSz w:w="11906" w:h="16839"/>
          <w:pgMar w:top="1431" w:right="1715" w:bottom="1521" w:left="1785" w:header="0" w:footer="1156" w:gutter="0"/>
          <w:cols w:space="720" w:num="1"/>
        </w:sectPr>
      </w:pPr>
    </w:p>
    <w:p w14:paraId="60F92A82">
      <w:pPr>
        <w:spacing w:before="186"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2649CAE">
      <w:pPr>
        <w:pStyle w:val="2"/>
        <w:spacing w:before="185" w:line="333" w:lineRule="auto"/>
        <w:ind w:left="31" w:right="70" w:firstLine="648"/>
        <w:jc w:val="both"/>
      </w:pPr>
      <w:r>
        <w:rPr>
          <w:spacing w:val="4"/>
        </w:rPr>
        <w:t>2023</w:t>
      </w:r>
      <w:r>
        <w:rPr>
          <w:spacing w:val="-59"/>
        </w:rPr>
        <w:t xml:space="preserve"> </w:t>
      </w:r>
      <w:r>
        <w:rPr>
          <w:spacing w:val="4"/>
        </w:rPr>
        <w:t>年，托克逊县人力资源和社会保障局部门</w:t>
      </w:r>
      <w:r>
        <w:rPr>
          <w:spacing w:val="3"/>
        </w:rPr>
        <w:t>政府采购</w:t>
      </w:r>
      <w:r>
        <w:t xml:space="preserve"> </w:t>
      </w:r>
      <w:r>
        <w:rPr>
          <w:spacing w:val="3"/>
        </w:rPr>
        <w:t>预算</w:t>
      </w:r>
      <w:r>
        <w:rPr>
          <w:spacing w:val="-39"/>
        </w:rPr>
        <w:t xml:space="preserve"> </w:t>
      </w:r>
      <w:r>
        <w:rPr>
          <w:spacing w:val="3"/>
        </w:rPr>
        <w:t>88.97</w:t>
      </w:r>
      <w:r>
        <w:rPr>
          <w:spacing w:val="-45"/>
        </w:rPr>
        <w:t xml:space="preserve"> </w:t>
      </w:r>
      <w:r>
        <w:rPr>
          <w:spacing w:val="3"/>
        </w:rPr>
        <w:t>万元，其中：政府采购货物预算</w:t>
      </w:r>
      <w:r>
        <w:rPr>
          <w:spacing w:val="-38"/>
        </w:rPr>
        <w:t xml:space="preserve"> </w:t>
      </w:r>
      <w:r>
        <w:rPr>
          <w:spacing w:val="3"/>
        </w:rPr>
        <w:t>0</w:t>
      </w:r>
      <w:r>
        <w:rPr>
          <w:rFonts w:hint="eastAsia"/>
          <w:spacing w:val="3"/>
          <w:lang w:val="en-US" w:eastAsia="zh-CN"/>
        </w:rPr>
        <w:t>.00</w:t>
      </w:r>
      <w:r>
        <w:rPr>
          <w:spacing w:val="-45"/>
        </w:rPr>
        <w:t xml:space="preserve"> </w:t>
      </w:r>
      <w:r>
        <w:rPr>
          <w:spacing w:val="3"/>
        </w:rPr>
        <w:t>万元，政府采</w:t>
      </w:r>
      <w:r>
        <w:t xml:space="preserve"> </w:t>
      </w:r>
      <w:r>
        <w:rPr>
          <w:spacing w:val="2"/>
        </w:rPr>
        <w:t>购工程预算</w:t>
      </w:r>
      <w:r>
        <w:rPr>
          <w:spacing w:val="-28"/>
        </w:rPr>
        <w:t xml:space="preserve"> </w:t>
      </w:r>
      <w:r>
        <w:rPr>
          <w:spacing w:val="2"/>
        </w:rPr>
        <w:t>0</w:t>
      </w:r>
      <w:r>
        <w:rPr>
          <w:rFonts w:hint="eastAsia"/>
          <w:spacing w:val="2"/>
          <w:lang w:val="en-US" w:eastAsia="zh-CN"/>
        </w:rPr>
        <w:t>.00</w:t>
      </w:r>
      <w:r>
        <w:rPr>
          <w:spacing w:val="-45"/>
        </w:rPr>
        <w:t xml:space="preserve"> </w:t>
      </w:r>
      <w:r>
        <w:rPr>
          <w:spacing w:val="2"/>
        </w:rPr>
        <w:t>万元，政府采购服务预算</w:t>
      </w:r>
      <w:r>
        <w:rPr>
          <w:spacing w:val="-48"/>
        </w:rPr>
        <w:t xml:space="preserve"> </w:t>
      </w:r>
      <w:r>
        <w:rPr>
          <w:spacing w:val="2"/>
        </w:rPr>
        <w:t>2.1</w:t>
      </w:r>
      <w:r>
        <w:rPr>
          <w:rFonts w:hint="eastAsia"/>
          <w:spacing w:val="2"/>
          <w:lang w:val="en-US" w:eastAsia="zh-CN"/>
        </w:rPr>
        <w:t>0</w:t>
      </w:r>
      <w:r>
        <w:rPr>
          <w:spacing w:val="-47"/>
        </w:rPr>
        <w:t xml:space="preserve"> </w:t>
      </w:r>
      <w:r>
        <w:rPr>
          <w:spacing w:val="2"/>
        </w:rPr>
        <w:t>万元。</w:t>
      </w:r>
    </w:p>
    <w:p w14:paraId="3B708942">
      <w:pPr>
        <w:pStyle w:val="2"/>
        <w:spacing w:before="2" w:line="333" w:lineRule="auto"/>
        <w:ind w:left="29" w:right="70" w:firstLine="650"/>
        <w:jc w:val="both"/>
      </w:pPr>
      <w:r>
        <w:rPr>
          <w:spacing w:val="16"/>
        </w:rPr>
        <w:t>2023</w:t>
      </w:r>
      <w:r>
        <w:rPr>
          <w:spacing w:val="-49"/>
        </w:rPr>
        <w:t xml:space="preserve"> </w:t>
      </w:r>
      <w:r>
        <w:rPr>
          <w:spacing w:val="16"/>
        </w:rPr>
        <w:t>年度本部门面向中小企业预留政府采购项目预算</w:t>
      </w:r>
      <w:r>
        <w:t xml:space="preserve"> </w:t>
      </w:r>
      <w:r>
        <w:rPr>
          <w:spacing w:val="6"/>
        </w:rPr>
        <w:t>金额</w:t>
      </w:r>
      <w:r>
        <w:rPr>
          <w:spacing w:val="-46"/>
        </w:rPr>
        <w:t xml:space="preserve"> </w:t>
      </w:r>
      <w:r>
        <w:rPr>
          <w:spacing w:val="6"/>
        </w:rPr>
        <w:t>75.02</w:t>
      </w:r>
      <w:r>
        <w:rPr>
          <w:spacing w:val="-44"/>
        </w:rPr>
        <w:t xml:space="preserve"> </w:t>
      </w:r>
      <w:r>
        <w:rPr>
          <w:spacing w:val="6"/>
        </w:rPr>
        <w:t>万元，其中：面向小微企业预留政府采购</w:t>
      </w:r>
      <w:r>
        <w:rPr>
          <w:spacing w:val="5"/>
        </w:rPr>
        <w:t>项目预</w:t>
      </w:r>
      <w:r>
        <w:t xml:space="preserve"> 算金额</w:t>
      </w:r>
      <w:r>
        <w:rPr>
          <w:spacing w:val="-49"/>
        </w:rPr>
        <w:t xml:space="preserve"> </w:t>
      </w:r>
      <w:r>
        <w:t>75.02</w:t>
      </w:r>
      <w:r>
        <w:rPr>
          <w:spacing w:val="-44"/>
        </w:rPr>
        <w:t xml:space="preserve"> </w:t>
      </w:r>
      <w:r>
        <w:t>万元。</w:t>
      </w:r>
    </w:p>
    <w:p w14:paraId="6AA5F6B6">
      <w:pPr>
        <w:spacing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602B0E09">
      <w:pPr>
        <w:pStyle w:val="2"/>
        <w:spacing w:before="189" w:line="334" w:lineRule="auto"/>
        <w:ind w:left="22" w:right="72" w:firstLine="649"/>
      </w:pPr>
      <w:r>
        <w:rPr>
          <w:spacing w:val="12"/>
        </w:rPr>
        <w:t>截至</w:t>
      </w:r>
      <w:r>
        <w:rPr>
          <w:spacing w:val="-43"/>
        </w:rPr>
        <w:t xml:space="preserve"> </w:t>
      </w:r>
      <w:r>
        <w:rPr>
          <w:spacing w:val="12"/>
        </w:rPr>
        <w:t>2022</w:t>
      </w:r>
      <w:r>
        <w:rPr>
          <w:spacing w:val="-51"/>
        </w:rPr>
        <w:t xml:space="preserve"> </w:t>
      </w:r>
      <w:r>
        <w:rPr>
          <w:spacing w:val="12"/>
        </w:rPr>
        <w:t>年底，托克逊县人力资源和社会保障局</w:t>
      </w:r>
      <w:r>
        <w:rPr>
          <w:spacing w:val="11"/>
        </w:rPr>
        <w:t>部门</w:t>
      </w:r>
      <w:r>
        <w:t xml:space="preserve"> </w:t>
      </w:r>
      <w:r>
        <w:rPr>
          <w:spacing w:val="9"/>
        </w:rPr>
        <w:t>及下属各预算单位占用使用国有资产总体情况为</w:t>
      </w:r>
    </w:p>
    <w:p w14:paraId="426B209B">
      <w:pPr>
        <w:pStyle w:val="2"/>
        <w:spacing w:before="1" w:line="219" w:lineRule="auto"/>
        <w:ind w:left="687"/>
      </w:pPr>
      <w:r>
        <w:rPr>
          <w:spacing w:val="2"/>
        </w:rPr>
        <w:t>1.房屋</w:t>
      </w:r>
      <w:r>
        <w:rPr>
          <w:spacing w:val="-49"/>
        </w:rPr>
        <w:t xml:space="preserve"> </w:t>
      </w:r>
      <w:r>
        <w:rPr>
          <w:spacing w:val="2"/>
        </w:rPr>
        <w:t>44101.37</w:t>
      </w:r>
      <w:r>
        <w:rPr>
          <w:spacing w:val="-57"/>
        </w:rPr>
        <w:t xml:space="preserve"> </w:t>
      </w:r>
      <w:r>
        <w:rPr>
          <w:spacing w:val="2"/>
        </w:rPr>
        <w:t>平方米，价值</w:t>
      </w:r>
      <w:r>
        <w:rPr>
          <w:spacing w:val="-48"/>
        </w:rPr>
        <w:t xml:space="preserve"> </w:t>
      </w:r>
      <w:r>
        <w:rPr>
          <w:spacing w:val="2"/>
        </w:rPr>
        <w:t>9</w:t>
      </w:r>
      <w:r>
        <w:rPr>
          <w:spacing w:val="1"/>
        </w:rPr>
        <w:t>337.84</w:t>
      </w:r>
      <w:r>
        <w:rPr>
          <w:spacing w:val="-45"/>
        </w:rPr>
        <w:t xml:space="preserve"> </w:t>
      </w:r>
      <w:r>
        <w:rPr>
          <w:spacing w:val="1"/>
        </w:rPr>
        <w:t>万元。</w:t>
      </w:r>
    </w:p>
    <w:p w14:paraId="6BACC161">
      <w:pPr>
        <w:pStyle w:val="2"/>
        <w:spacing w:before="189" w:line="296" w:lineRule="auto"/>
        <w:ind w:left="26" w:firstLine="653"/>
      </w:pPr>
      <w:r>
        <w:rPr>
          <w:spacing w:val="2"/>
        </w:rPr>
        <w:t>2.车辆</w:t>
      </w:r>
      <w:r>
        <w:rPr>
          <w:spacing w:val="-37"/>
        </w:rPr>
        <w:t xml:space="preserve"> </w:t>
      </w:r>
      <w:r>
        <w:rPr>
          <w:spacing w:val="2"/>
        </w:rPr>
        <w:t>4</w:t>
      </w:r>
      <w:r>
        <w:rPr>
          <w:spacing w:val="-62"/>
        </w:rPr>
        <w:t xml:space="preserve"> </w:t>
      </w:r>
      <w:r>
        <w:rPr>
          <w:spacing w:val="2"/>
        </w:rPr>
        <w:t>辆，价值</w:t>
      </w:r>
      <w:r>
        <w:rPr>
          <w:spacing w:val="-49"/>
        </w:rPr>
        <w:t xml:space="preserve"> </w:t>
      </w:r>
      <w:r>
        <w:rPr>
          <w:spacing w:val="2"/>
        </w:rPr>
        <w:t>48.07</w:t>
      </w:r>
      <w:r>
        <w:rPr>
          <w:spacing w:val="-47"/>
        </w:rPr>
        <w:t xml:space="preserve"> </w:t>
      </w:r>
      <w:r>
        <w:rPr>
          <w:spacing w:val="2"/>
        </w:rPr>
        <w:t>万元；其中：一般公务用车</w:t>
      </w:r>
      <w:r>
        <w:rPr>
          <w:spacing w:val="-36"/>
        </w:rPr>
        <w:t xml:space="preserve"> </w:t>
      </w:r>
      <w:r>
        <w:rPr>
          <w:spacing w:val="2"/>
        </w:rPr>
        <w:t>3</w:t>
      </w:r>
      <w:r>
        <w:t xml:space="preserve">  </w:t>
      </w:r>
      <w:r>
        <w:rPr>
          <w:spacing w:val="-7"/>
        </w:rPr>
        <w:t>辆，价值</w:t>
      </w:r>
      <w:r>
        <w:rPr>
          <w:spacing w:val="-18"/>
        </w:rPr>
        <w:t xml:space="preserve"> </w:t>
      </w:r>
      <w:r>
        <w:rPr>
          <w:spacing w:val="-7"/>
        </w:rPr>
        <w:t>37.24</w:t>
      </w:r>
      <w:r>
        <w:rPr>
          <w:spacing w:val="-45"/>
        </w:rPr>
        <w:t xml:space="preserve"> </w:t>
      </w:r>
      <w:r>
        <w:rPr>
          <w:spacing w:val="-7"/>
        </w:rPr>
        <w:t>万元；执法执勤用车</w:t>
      </w:r>
      <w:r>
        <w:rPr>
          <w:spacing w:val="-43"/>
        </w:rPr>
        <w:t xml:space="preserve"> </w:t>
      </w:r>
      <w:r>
        <w:rPr>
          <w:spacing w:val="-7"/>
        </w:rPr>
        <w:t>1</w:t>
      </w:r>
      <w:r>
        <w:rPr>
          <w:spacing w:val="-62"/>
        </w:rPr>
        <w:t xml:space="preserve"> </w:t>
      </w:r>
      <w:r>
        <w:rPr>
          <w:spacing w:val="-7"/>
        </w:rPr>
        <w:t>辆，价值</w:t>
      </w:r>
      <w:r>
        <w:rPr>
          <w:spacing w:val="-41"/>
        </w:rPr>
        <w:t xml:space="preserve"> </w:t>
      </w:r>
      <w:r>
        <w:rPr>
          <w:spacing w:val="-7"/>
        </w:rPr>
        <w:t>10.83</w:t>
      </w:r>
      <w:r>
        <w:rPr>
          <w:spacing w:val="-46"/>
        </w:rPr>
        <w:t xml:space="preserve"> </w:t>
      </w:r>
      <w:r>
        <w:rPr>
          <w:spacing w:val="-7"/>
        </w:rPr>
        <w:t>万元；</w:t>
      </w:r>
      <w:r>
        <w:t xml:space="preserve"> </w:t>
      </w:r>
      <w:r>
        <w:rPr>
          <w:spacing w:val="-2"/>
        </w:rPr>
        <w:t>其他车辆</w:t>
      </w:r>
      <w:r>
        <w:rPr>
          <w:spacing w:val="-33"/>
        </w:rPr>
        <w:t xml:space="preserve"> </w:t>
      </w:r>
      <w:r>
        <w:rPr>
          <w:spacing w:val="-2"/>
        </w:rPr>
        <w:t>0</w:t>
      </w:r>
      <w:r>
        <w:rPr>
          <w:spacing w:val="-62"/>
        </w:rPr>
        <w:t xml:space="preserve"> </w:t>
      </w:r>
      <w:r>
        <w:rPr>
          <w:spacing w:val="-2"/>
        </w:rPr>
        <w:t>辆，价值</w:t>
      </w:r>
      <w:r>
        <w:rPr>
          <w:spacing w:val="-41"/>
        </w:rPr>
        <w:t xml:space="preserve"> </w:t>
      </w:r>
      <w:r>
        <w:rPr>
          <w:spacing w:val="-2"/>
        </w:rPr>
        <w:t>0</w:t>
      </w:r>
      <w:r>
        <w:rPr>
          <w:spacing w:val="-45"/>
        </w:rPr>
        <w:t xml:space="preserve"> </w:t>
      </w:r>
      <w:r>
        <w:rPr>
          <w:spacing w:val="-2"/>
        </w:rPr>
        <w:t>万元。</w:t>
      </w:r>
    </w:p>
    <w:p w14:paraId="7E1D8536">
      <w:pPr>
        <w:pStyle w:val="2"/>
        <w:spacing w:before="190" w:line="220" w:lineRule="auto"/>
        <w:ind w:left="692"/>
      </w:pPr>
      <w:r>
        <w:rPr>
          <w:spacing w:val="1"/>
        </w:rPr>
        <w:t>3.办公家具价值</w:t>
      </w:r>
      <w:r>
        <w:rPr>
          <w:spacing w:val="-43"/>
        </w:rPr>
        <w:t xml:space="preserve"> </w:t>
      </w:r>
      <w:r>
        <w:rPr>
          <w:spacing w:val="1"/>
        </w:rPr>
        <w:t>134.47</w:t>
      </w:r>
      <w:r>
        <w:rPr>
          <w:spacing w:val="-45"/>
        </w:rPr>
        <w:t xml:space="preserve"> </w:t>
      </w:r>
      <w:r>
        <w:rPr>
          <w:spacing w:val="1"/>
        </w:rPr>
        <w:t>万元。</w:t>
      </w:r>
    </w:p>
    <w:p w14:paraId="34F18652">
      <w:pPr>
        <w:pStyle w:val="2"/>
        <w:spacing w:before="192" w:line="220" w:lineRule="auto"/>
        <w:ind w:left="678"/>
      </w:pPr>
      <w:r>
        <w:rPr>
          <w:spacing w:val="1"/>
        </w:rPr>
        <w:t>4.其他资产价值</w:t>
      </w:r>
      <w:r>
        <w:rPr>
          <w:spacing w:val="-34"/>
        </w:rPr>
        <w:t xml:space="preserve"> </w:t>
      </w:r>
      <w:r>
        <w:rPr>
          <w:spacing w:val="1"/>
        </w:rPr>
        <w:t>94.77</w:t>
      </w:r>
      <w:r>
        <w:rPr>
          <w:spacing w:val="-45"/>
        </w:rPr>
        <w:t xml:space="preserve"> </w:t>
      </w:r>
      <w:r>
        <w:rPr>
          <w:spacing w:val="1"/>
        </w:rPr>
        <w:t>万元。</w:t>
      </w:r>
    </w:p>
    <w:p w14:paraId="4C839E1E">
      <w:pPr>
        <w:pStyle w:val="2"/>
        <w:spacing w:before="191" w:line="333" w:lineRule="auto"/>
        <w:ind w:left="46" w:right="72" w:firstLine="620"/>
      </w:pPr>
      <w:r>
        <w:rPr>
          <w:spacing w:val="5"/>
        </w:rPr>
        <w:t>部门价值</w:t>
      </w:r>
      <w:r>
        <w:rPr>
          <w:spacing w:val="-39"/>
        </w:rPr>
        <w:t xml:space="preserve"> </w:t>
      </w:r>
      <w:r>
        <w:rPr>
          <w:spacing w:val="5"/>
        </w:rPr>
        <w:t>50</w:t>
      </w:r>
      <w:r>
        <w:rPr>
          <w:spacing w:val="-37"/>
        </w:rPr>
        <w:t xml:space="preserve"> </w:t>
      </w:r>
      <w:r>
        <w:rPr>
          <w:spacing w:val="5"/>
        </w:rPr>
        <w:t>万元以上大型设备</w:t>
      </w:r>
      <w:r>
        <w:rPr>
          <w:spacing w:val="-33"/>
        </w:rPr>
        <w:t xml:space="preserve"> </w:t>
      </w:r>
      <w:r>
        <w:rPr>
          <w:spacing w:val="5"/>
        </w:rPr>
        <w:t>0 台</w:t>
      </w:r>
      <w:r>
        <w:rPr>
          <w:spacing w:val="-88"/>
        </w:rPr>
        <w:t xml:space="preserve"> </w:t>
      </w:r>
      <w:r>
        <w:rPr>
          <w:spacing w:val="-8"/>
        </w:rPr>
        <w:t>，</w:t>
      </w:r>
      <w:r>
        <w:rPr>
          <w:spacing w:val="5"/>
        </w:rPr>
        <w:t>部</w:t>
      </w:r>
      <w:r>
        <w:rPr>
          <w:spacing w:val="4"/>
        </w:rPr>
        <w:t>门价值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7007DFFE">
      <w:pPr>
        <w:pStyle w:val="2"/>
        <w:spacing w:before="3" w:line="333" w:lineRule="auto"/>
        <w:ind w:left="30" w:right="72" w:firstLine="649"/>
        <w:jc w:val="both"/>
      </w:pPr>
      <w:r>
        <w:rPr>
          <w:spacing w:val="7"/>
        </w:rPr>
        <w:t>2023</w:t>
      </w:r>
      <w:r>
        <w:rPr>
          <w:spacing w:val="-54"/>
        </w:rPr>
        <w:t xml:space="preserve"> </w:t>
      </w:r>
      <w:r>
        <w:rPr>
          <w:spacing w:val="7"/>
        </w:rPr>
        <w:t>年部门预算未安排购置车辆经费，安排购置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部门价值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C076DDC">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19B2C6C8">
      <w:pPr>
        <w:pStyle w:val="2"/>
        <w:spacing w:before="185" w:line="332" w:lineRule="auto"/>
        <w:ind w:left="22" w:right="72" w:firstLine="657"/>
      </w:pPr>
      <w:r>
        <w:rPr>
          <w:spacing w:val="2"/>
        </w:rPr>
        <w:t>2023</w:t>
      </w:r>
      <w:r>
        <w:rPr>
          <w:spacing w:val="-58"/>
        </w:rPr>
        <w:t xml:space="preserve"> </w:t>
      </w:r>
      <w:r>
        <w:rPr>
          <w:spacing w:val="2"/>
        </w:rPr>
        <w:t>年，本年度预算绩效管理的财政拨款项目</w:t>
      </w:r>
      <w:r>
        <w:rPr>
          <w:spacing w:val="-48"/>
        </w:rPr>
        <w:t xml:space="preserve"> </w:t>
      </w:r>
      <w:r>
        <w:rPr>
          <w:spacing w:val="2"/>
        </w:rPr>
        <w:t>9</w:t>
      </w:r>
      <w:r>
        <w:rPr>
          <w:spacing w:val="-59"/>
        </w:rPr>
        <w:t xml:space="preserve"> </w:t>
      </w:r>
      <w:r>
        <w:rPr>
          <w:spacing w:val="2"/>
        </w:rPr>
        <w:t>个，涉</w:t>
      </w:r>
      <w:r>
        <w:t xml:space="preserve"> </w:t>
      </w:r>
      <w:r>
        <w:rPr>
          <w:spacing w:val="3"/>
        </w:rPr>
        <w:t>及预算金额</w:t>
      </w:r>
      <w:r>
        <w:rPr>
          <w:spacing w:val="-21"/>
        </w:rPr>
        <w:t xml:space="preserve"> </w:t>
      </w:r>
      <w:r>
        <w:rPr>
          <w:spacing w:val="3"/>
        </w:rPr>
        <w:t>3816.25</w:t>
      </w:r>
      <w:r>
        <w:rPr>
          <w:spacing w:val="-44"/>
        </w:rPr>
        <w:t xml:space="preserve"> </w:t>
      </w:r>
      <w:r>
        <w:rPr>
          <w:spacing w:val="3"/>
        </w:rPr>
        <w:t>万元；非财政拨款项目</w:t>
      </w:r>
      <w:r>
        <w:rPr>
          <w:spacing w:val="-39"/>
        </w:rPr>
        <w:t xml:space="preserve"> </w:t>
      </w:r>
      <w:r>
        <w:rPr>
          <w:spacing w:val="3"/>
        </w:rPr>
        <w:t>0</w:t>
      </w:r>
      <w:r>
        <w:rPr>
          <w:spacing w:val="-59"/>
        </w:rPr>
        <w:t xml:space="preserve"> </w:t>
      </w:r>
      <w:r>
        <w:rPr>
          <w:spacing w:val="3"/>
        </w:rPr>
        <w:t>个，涉及预算</w:t>
      </w:r>
    </w:p>
    <w:p w14:paraId="158769B1">
      <w:pPr>
        <w:spacing w:line="332" w:lineRule="auto"/>
        <w:sectPr>
          <w:footerReference r:id="rId40" w:type="default"/>
          <w:pgSz w:w="11906" w:h="16839"/>
          <w:pgMar w:top="1431" w:right="1729" w:bottom="1521" w:left="1785" w:header="0" w:footer="1156" w:gutter="0"/>
          <w:cols w:space="720" w:num="1"/>
        </w:sectPr>
      </w:pPr>
    </w:p>
    <w:p w14:paraId="7FAD86A8">
      <w:pPr>
        <w:pStyle w:val="2"/>
        <w:spacing w:before="185" w:line="219" w:lineRule="auto"/>
        <w:ind w:left="29"/>
      </w:pPr>
      <w:r>
        <w:rPr>
          <w:spacing w:val="5"/>
        </w:rPr>
        <w:t>金额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8"/>
        </w:rPr>
        <w:t>：</w:t>
      </w:r>
    </w:p>
    <w:p w14:paraId="32B9AD12">
      <w:pPr>
        <w:spacing w:line="219" w:lineRule="auto"/>
        <w:sectPr>
          <w:footerReference r:id="rId41" w:type="default"/>
          <w:pgSz w:w="11906" w:h="16839"/>
          <w:pgMar w:top="1431" w:right="1785" w:bottom="1521" w:left="1785" w:header="0" w:footer="1156" w:gutter="0"/>
          <w:cols w:space="720" w:num="1"/>
        </w:sectPr>
      </w:pPr>
    </w:p>
    <w:p w14:paraId="47FE835B">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792"/>
        <w:gridCol w:w="504"/>
        <w:gridCol w:w="1411"/>
        <w:gridCol w:w="930"/>
        <w:gridCol w:w="1570"/>
        <w:gridCol w:w="1167"/>
        <w:gridCol w:w="822"/>
        <w:gridCol w:w="939"/>
        <w:gridCol w:w="989"/>
      </w:tblGrid>
      <w:tr w14:paraId="71E44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10"/>
            <w:vAlign w:val="top"/>
          </w:tcPr>
          <w:p w14:paraId="74E173C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E8FA3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10"/>
            <w:vAlign w:val="top"/>
          </w:tcPr>
          <w:p w14:paraId="51088924">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C82E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6" w:type="dxa"/>
            <w:gridSpan w:val="3"/>
            <w:vAlign w:val="top"/>
          </w:tcPr>
          <w:p w14:paraId="57786C8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8" w:type="dxa"/>
            <w:gridSpan w:val="7"/>
            <w:vAlign w:val="top"/>
          </w:tcPr>
          <w:p w14:paraId="549DD7BF">
            <w:pPr>
              <w:spacing w:before="213" w:line="219" w:lineRule="auto"/>
              <w:ind w:left="2657"/>
              <w:rPr>
                <w:rFonts w:ascii="宋体" w:hAnsi="宋体" w:eastAsia="宋体" w:cs="宋体"/>
                <w:sz w:val="18"/>
                <w:szCs w:val="18"/>
              </w:rPr>
            </w:pPr>
            <w:r>
              <w:rPr>
                <w:rFonts w:ascii="宋体" w:hAnsi="宋体" w:eastAsia="宋体" w:cs="宋体"/>
                <w:spacing w:val="-1"/>
                <w:sz w:val="18"/>
                <w:szCs w:val="18"/>
              </w:rPr>
              <w:t>托克逊县人力资源和社会保障局</w:t>
            </w:r>
          </w:p>
        </w:tc>
      </w:tr>
      <w:tr w14:paraId="6C6CE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6" w:type="dxa"/>
            <w:gridSpan w:val="3"/>
            <w:vAlign w:val="top"/>
          </w:tcPr>
          <w:p w14:paraId="3FFCB5D1">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7F59467">
            <w:pPr>
              <w:spacing w:before="213" w:line="219" w:lineRule="auto"/>
              <w:ind w:left="880"/>
              <w:rPr>
                <w:rFonts w:ascii="宋体" w:hAnsi="宋体" w:eastAsia="宋体" w:cs="宋体"/>
                <w:sz w:val="18"/>
                <w:szCs w:val="18"/>
              </w:rPr>
            </w:pPr>
            <w:r>
              <w:rPr>
                <w:rFonts w:ascii="宋体" w:hAnsi="宋体" w:eastAsia="宋体" w:cs="宋体"/>
                <w:spacing w:val="-1"/>
                <w:sz w:val="18"/>
                <w:szCs w:val="18"/>
              </w:rPr>
              <w:t>南疆籍务工人员食宿点费用</w:t>
            </w:r>
          </w:p>
        </w:tc>
        <w:tc>
          <w:tcPr>
            <w:tcW w:w="1989" w:type="dxa"/>
            <w:gridSpan w:val="2"/>
            <w:vAlign w:val="top"/>
          </w:tcPr>
          <w:p w14:paraId="4D887324">
            <w:pPr>
              <w:spacing w:before="213" w:line="220" w:lineRule="auto"/>
              <w:ind w:left="553"/>
              <w:rPr>
                <w:rFonts w:ascii="宋体" w:hAnsi="宋体" w:eastAsia="宋体" w:cs="宋体"/>
                <w:sz w:val="18"/>
                <w:szCs w:val="18"/>
              </w:rPr>
            </w:pPr>
            <w:r>
              <w:rPr>
                <w:rFonts w:ascii="宋体" w:hAnsi="宋体" w:eastAsia="宋体" w:cs="宋体"/>
                <w:b/>
                <w:bCs/>
                <w:spacing w:val="-4"/>
                <w:sz w:val="18"/>
                <w:szCs w:val="18"/>
              </w:rPr>
              <w:t>项目负责人</w:t>
            </w:r>
          </w:p>
        </w:tc>
        <w:tc>
          <w:tcPr>
            <w:tcW w:w="1928" w:type="dxa"/>
            <w:gridSpan w:val="2"/>
            <w:vAlign w:val="top"/>
          </w:tcPr>
          <w:p w14:paraId="144E78EA">
            <w:pPr>
              <w:spacing w:before="212" w:line="222" w:lineRule="auto"/>
              <w:ind w:left="788"/>
              <w:rPr>
                <w:rFonts w:ascii="宋体" w:hAnsi="宋体" w:eastAsia="宋体" w:cs="宋体"/>
                <w:sz w:val="18"/>
                <w:szCs w:val="18"/>
              </w:rPr>
            </w:pPr>
            <w:r>
              <w:rPr>
                <w:rFonts w:ascii="宋体" w:hAnsi="宋体" w:eastAsia="宋体" w:cs="宋体"/>
                <w:spacing w:val="-5"/>
                <w:sz w:val="18"/>
                <w:szCs w:val="18"/>
              </w:rPr>
              <w:t>李荣</w:t>
            </w:r>
          </w:p>
        </w:tc>
      </w:tr>
      <w:tr w14:paraId="7ECBD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6" w:type="dxa"/>
            <w:gridSpan w:val="3"/>
            <w:vAlign w:val="top"/>
          </w:tcPr>
          <w:p w14:paraId="47FEA9B0">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87C94F8">
            <w:pPr>
              <w:spacing w:before="251" w:line="220" w:lineRule="auto"/>
              <w:ind w:left="111"/>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EE1F330">
            <w:pPr>
              <w:spacing w:before="251"/>
              <w:ind w:left="244"/>
              <w:rPr>
                <w:rFonts w:ascii="宋体" w:hAnsi="宋体" w:eastAsia="宋体" w:cs="宋体"/>
                <w:sz w:val="18"/>
                <w:szCs w:val="18"/>
              </w:rPr>
            </w:pPr>
            <w:r>
              <w:rPr>
                <w:rFonts w:ascii="宋体" w:hAnsi="宋体" w:eastAsia="宋体" w:cs="宋体"/>
                <w:spacing w:val="-2"/>
                <w:sz w:val="18"/>
                <w:szCs w:val="18"/>
              </w:rPr>
              <w:t>60.00</w:t>
            </w:r>
          </w:p>
        </w:tc>
        <w:tc>
          <w:tcPr>
            <w:tcW w:w="1570" w:type="dxa"/>
            <w:vAlign w:val="top"/>
          </w:tcPr>
          <w:p w14:paraId="123388FE">
            <w:pPr>
              <w:spacing w:before="251" w:line="220" w:lineRule="auto"/>
              <w:ind w:left="158"/>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A28476A">
            <w:pPr>
              <w:spacing w:before="251"/>
              <w:ind w:left="365"/>
              <w:rPr>
                <w:rFonts w:ascii="宋体" w:hAnsi="宋体" w:eastAsia="宋体" w:cs="宋体"/>
                <w:sz w:val="18"/>
                <w:szCs w:val="18"/>
              </w:rPr>
            </w:pPr>
            <w:r>
              <w:rPr>
                <w:rFonts w:ascii="宋体" w:hAnsi="宋体" w:eastAsia="宋体" w:cs="宋体"/>
                <w:spacing w:val="-2"/>
                <w:sz w:val="18"/>
                <w:szCs w:val="18"/>
              </w:rPr>
              <w:t>60.00</w:t>
            </w:r>
          </w:p>
        </w:tc>
        <w:tc>
          <w:tcPr>
            <w:tcW w:w="822" w:type="dxa"/>
            <w:vAlign w:val="top"/>
          </w:tcPr>
          <w:p w14:paraId="073DA5F7">
            <w:pPr>
              <w:spacing w:before="95" w:line="297" w:lineRule="auto"/>
              <w:ind w:left="236" w:right="137"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8" w:type="dxa"/>
            <w:gridSpan w:val="2"/>
            <w:vAlign w:val="top"/>
          </w:tcPr>
          <w:p w14:paraId="686D8602">
            <w:pPr>
              <w:spacing w:before="251"/>
              <w:ind w:left="788"/>
              <w:rPr>
                <w:rFonts w:ascii="宋体" w:hAnsi="宋体" w:eastAsia="宋体" w:cs="宋体"/>
                <w:sz w:val="18"/>
                <w:szCs w:val="18"/>
              </w:rPr>
            </w:pPr>
            <w:r>
              <w:rPr>
                <w:rFonts w:ascii="宋体" w:hAnsi="宋体" w:eastAsia="宋体" w:cs="宋体"/>
                <w:spacing w:val="-2"/>
                <w:sz w:val="18"/>
                <w:szCs w:val="18"/>
              </w:rPr>
              <w:t>0.00</w:t>
            </w:r>
          </w:p>
        </w:tc>
      </w:tr>
      <w:tr w14:paraId="699F51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6" w:type="dxa"/>
            <w:gridSpan w:val="3"/>
            <w:vAlign w:val="top"/>
          </w:tcPr>
          <w:p w14:paraId="1CB78720">
            <w:pPr>
              <w:spacing w:line="476" w:lineRule="auto"/>
              <w:rPr>
                <w:rFonts w:ascii="Arial"/>
                <w:sz w:val="21"/>
              </w:rPr>
            </w:pPr>
          </w:p>
          <w:p w14:paraId="4B09F261">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8" w:type="dxa"/>
            <w:gridSpan w:val="7"/>
            <w:vAlign w:val="top"/>
          </w:tcPr>
          <w:p w14:paraId="7978FB2C">
            <w:pPr>
              <w:spacing w:before="68" w:line="219" w:lineRule="auto"/>
              <w:ind w:left="123"/>
              <w:rPr>
                <w:rFonts w:ascii="宋体" w:hAnsi="宋体" w:eastAsia="宋体" w:cs="宋体"/>
                <w:sz w:val="18"/>
                <w:szCs w:val="18"/>
              </w:rPr>
            </w:pPr>
            <w:r>
              <w:rPr>
                <w:rFonts w:ascii="宋体" w:hAnsi="宋体" w:eastAsia="宋体" w:cs="宋体"/>
                <w:spacing w:val="-1"/>
                <w:sz w:val="18"/>
                <w:szCs w:val="18"/>
              </w:rPr>
              <w:t>1.减轻南疆籍务工人员的生活负担，政府给南疆籍务工人员提供免费食宿。</w:t>
            </w:r>
          </w:p>
          <w:p w14:paraId="59607A7D">
            <w:pPr>
              <w:spacing w:before="98" w:line="219" w:lineRule="auto"/>
              <w:ind w:left="112"/>
              <w:rPr>
                <w:rFonts w:ascii="宋体" w:hAnsi="宋体" w:eastAsia="宋体" w:cs="宋体"/>
                <w:sz w:val="18"/>
                <w:szCs w:val="18"/>
              </w:rPr>
            </w:pPr>
            <w:r>
              <w:rPr>
                <w:rFonts w:ascii="宋体" w:hAnsi="宋体" w:eastAsia="宋体" w:cs="宋体"/>
                <w:spacing w:val="-1"/>
                <w:sz w:val="18"/>
                <w:szCs w:val="18"/>
              </w:rPr>
              <w:t>2.让南疆籍务工人员安心工作，提升工作质量并稳定就业。</w:t>
            </w:r>
          </w:p>
          <w:p w14:paraId="09266C9C">
            <w:pPr>
              <w:spacing w:before="98" w:line="219" w:lineRule="auto"/>
              <w:ind w:left="114"/>
              <w:rPr>
                <w:rFonts w:ascii="宋体" w:hAnsi="宋体" w:eastAsia="宋体" w:cs="宋体"/>
                <w:sz w:val="18"/>
                <w:szCs w:val="18"/>
              </w:rPr>
            </w:pPr>
            <w:r>
              <w:rPr>
                <w:rFonts w:ascii="宋体" w:hAnsi="宋体" w:eastAsia="宋体" w:cs="宋体"/>
                <w:spacing w:val="-2"/>
                <w:sz w:val="18"/>
                <w:szCs w:val="18"/>
              </w:rPr>
              <w:t>3.推动解决</w:t>
            </w:r>
            <w:r>
              <w:rPr>
                <w:rFonts w:ascii="宋体" w:hAnsi="宋体" w:eastAsia="宋体" w:cs="宋体"/>
                <w:spacing w:val="-10"/>
                <w:sz w:val="18"/>
                <w:szCs w:val="18"/>
              </w:rPr>
              <w:t xml:space="preserve"> </w:t>
            </w:r>
            <w:r>
              <w:rPr>
                <w:rFonts w:ascii="宋体" w:hAnsi="宋体" w:eastAsia="宋体" w:cs="宋体"/>
                <w:spacing w:val="-2"/>
                <w:sz w:val="18"/>
                <w:szCs w:val="18"/>
              </w:rPr>
              <w:t>100</w:t>
            </w:r>
            <w:r>
              <w:rPr>
                <w:rFonts w:ascii="宋体" w:hAnsi="宋体" w:eastAsia="宋体" w:cs="宋体"/>
                <w:spacing w:val="-38"/>
                <w:sz w:val="18"/>
                <w:szCs w:val="18"/>
              </w:rPr>
              <w:t xml:space="preserve"> </w:t>
            </w:r>
            <w:r>
              <w:rPr>
                <w:rFonts w:ascii="宋体" w:hAnsi="宋体" w:eastAsia="宋体" w:cs="宋体"/>
                <w:spacing w:val="-2"/>
                <w:sz w:val="18"/>
                <w:szCs w:val="18"/>
              </w:rPr>
              <w:t>余南疆籍困难群体就业问题，促进就业。</w:t>
            </w:r>
          </w:p>
          <w:p w14:paraId="3CDEAE05">
            <w:pPr>
              <w:spacing w:before="98" w:line="219" w:lineRule="auto"/>
              <w:ind w:left="109"/>
              <w:rPr>
                <w:rFonts w:ascii="宋体" w:hAnsi="宋体" w:eastAsia="宋体" w:cs="宋体"/>
                <w:sz w:val="18"/>
                <w:szCs w:val="18"/>
              </w:rPr>
            </w:pPr>
            <w:r>
              <w:rPr>
                <w:rFonts w:ascii="宋体" w:hAnsi="宋体" w:eastAsia="宋体" w:cs="宋体"/>
                <w:spacing w:val="-1"/>
                <w:sz w:val="18"/>
                <w:szCs w:val="18"/>
              </w:rPr>
              <w:t>4.提高南疆籍贫困人员的收入，争取早日脱贫。</w:t>
            </w:r>
          </w:p>
        </w:tc>
      </w:tr>
      <w:tr w14:paraId="4B2D0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06AEB871">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6" w:type="dxa"/>
            <w:gridSpan w:val="2"/>
            <w:vAlign w:val="top"/>
          </w:tcPr>
          <w:p w14:paraId="57FF3B34">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3809AFF">
            <w:pPr>
              <w:spacing w:before="226" w:line="221" w:lineRule="auto"/>
              <w:ind w:left="348"/>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C8AC269">
            <w:pPr>
              <w:spacing w:before="227" w:line="220" w:lineRule="auto"/>
              <w:ind w:left="201"/>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3648F6C">
            <w:pPr>
              <w:spacing w:before="227" w:line="219" w:lineRule="auto"/>
              <w:ind w:left="159"/>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A453BC4">
            <w:pPr>
              <w:spacing w:before="227"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355F73C7">
            <w:pPr>
              <w:spacing w:before="70" w:line="221" w:lineRule="auto"/>
              <w:ind w:left="149"/>
              <w:rPr>
                <w:rFonts w:ascii="宋体" w:hAnsi="宋体" w:eastAsia="宋体" w:cs="宋体"/>
                <w:sz w:val="18"/>
                <w:szCs w:val="18"/>
              </w:rPr>
            </w:pPr>
            <w:r>
              <w:rPr>
                <w:rFonts w:ascii="宋体" w:hAnsi="宋体" w:eastAsia="宋体" w:cs="宋体"/>
                <w:b/>
                <w:bCs/>
                <w:spacing w:val="-5"/>
                <w:sz w:val="18"/>
                <w:szCs w:val="18"/>
              </w:rPr>
              <w:t>指标分</w:t>
            </w:r>
          </w:p>
          <w:p w14:paraId="10A6AC66">
            <w:pPr>
              <w:spacing w:before="96" w:line="220" w:lineRule="auto"/>
              <w:ind w:left="146"/>
              <w:rPr>
                <w:rFonts w:ascii="宋体" w:hAnsi="宋体" w:eastAsia="宋体" w:cs="宋体"/>
                <w:sz w:val="18"/>
                <w:szCs w:val="18"/>
              </w:rPr>
            </w:pPr>
            <w:r>
              <w:rPr>
                <w:rFonts w:ascii="宋体" w:hAnsi="宋体" w:eastAsia="宋体" w:cs="宋体"/>
                <w:b/>
                <w:bCs/>
                <w:spacing w:val="-4"/>
                <w:sz w:val="18"/>
                <w:szCs w:val="18"/>
              </w:rPr>
              <w:t>值权重</w:t>
            </w:r>
          </w:p>
        </w:tc>
        <w:tc>
          <w:tcPr>
            <w:tcW w:w="939" w:type="dxa"/>
            <w:vAlign w:val="top"/>
          </w:tcPr>
          <w:p w14:paraId="5746338A">
            <w:pPr>
              <w:spacing w:before="70" w:line="282" w:lineRule="auto"/>
              <w:ind w:left="294"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6F4C4A3">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124B1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4589443">
            <w:pPr>
              <w:spacing w:line="254" w:lineRule="auto"/>
              <w:rPr>
                <w:rFonts w:ascii="Arial"/>
                <w:sz w:val="21"/>
              </w:rPr>
            </w:pPr>
          </w:p>
          <w:p w14:paraId="6668D6D2">
            <w:pPr>
              <w:spacing w:line="254" w:lineRule="auto"/>
              <w:rPr>
                <w:rFonts w:ascii="Arial"/>
                <w:sz w:val="21"/>
              </w:rPr>
            </w:pPr>
          </w:p>
          <w:p w14:paraId="6CCF0F27">
            <w:pPr>
              <w:spacing w:line="254" w:lineRule="auto"/>
              <w:rPr>
                <w:rFonts w:ascii="Arial"/>
                <w:sz w:val="21"/>
              </w:rPr>
            </w:pPr>
          </w:p>
          <w:p w14:paraId="1F0C6AA3">
            <w:pPr>
              <w:spacing w:line="255" w:lineRule="auto"/>
              <w:rPr>
                <w:rFonts w:ascii="Arial"/>
                <w:sz w:val="21"/>
              </w:rPr>
            </w:pPr>
          </w:p>
          <w:p w14:paraId="14DB0286">
            <w:pPr>
              <w:spacing w:line="255" w:lineRule="auto"/>
              <w:rPr>
                <w:rFonts w:ascii="Arial"/>
                <w:sz w:val="21"/>
              </w:rPr>
            </w:pPr>
          </w:p>
          <w:p w14:paraId="25AF5E9C">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F4FB689">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792" w:type="dxa"/>
            <w:vAlign w:val="top"/>
          </w:tcPr>
          <w:p w14:paraId="4D9F4DED">
            <w:pPr>
              <w:spacing w:before="71" w:line="281" w:lineRule="auto"/>
              <w:ind w:left="310" w:right="124" w:hanging="179"/>
              <w:rPr>
                <w:rFonts w:ascii="宋体" w:hAnsi="宋体" w:eastAsia="宋体" w:cs="宋体"/>
                <w:sz w:val="18"/>
                <w:szCs w:val="18"/>
              </w:rPr>
            </w:pPr>
            <w:r>
              <w:rPr>
                <w:rFonts w:ascii="宋体" w:hAnsi="宋体" w:eastAsia="宋体" w:cs="宋体"/>
                <w:spacing w:val="-3"/>
                <w:sz w:val="18"/>
                <w:szCs w:val="18"/>
              </w:rPr>
              <w:t>数量指</w:t>
            </w:r>
            <w:r>
              <w:rPr>
                <w:rFonts w:ascii="宋体" w:hAnsi="宋体" w:eastAsia="宋体" w:cs="宋体"/>
                <w:sz w:val="18"/>
                <w:szCs w:val="18"/>
              </w:rPr>
              <w:t xml:space="preserve"> 标</w:t>
            </w:r>
          </w:p>
        </w:tc>
        <w:tc>
          <w:tcPr>
            <w:tcW w:w="1915" w:type="dxa"/>
            <w:gridSpan w:val="2"/>
            <w:vAlign w:val="top"/>
          </w:tcPr>
          <w:p w14:paraId="3AC1004D">
            <w:pPr>
              <w:spacing w:before="225" w:line="219" w:lineRule="auto"/>
              <w:ind w:left="153"/>
              <w:rPr>
                <w:rFonts w:ascii="宋体" w:hAnsi="宋体" w:eastAsia="宋体" w:cs="宋体"/>
                <w:sz w:val="18"/>
                <w:szCs w:val="18"/>
              </w:rPr>
            </w:pPr>
            <w:r>
              <w:rPr>
                <w:rFonts w:ascii="宋体" w:hAnsi="宋体" w:eastAsia="宋体" w:cs="宋体"/>
                <w:spacing w:val="-2"/>
                <w:sz w:val="18"/>
                <w:szCs w:val="18"/>
              </w:rPr>
              <w:t>南疆籍务工人员数量</w:t>
            </w:r>
          </w:p>
        </w:tc>
        <w:tc>
          <w:tcPr>
            <w:tcW w:w="930" w:type="dxa"/>
            <w:vAlign w:val="top"/>
          </w:tcPr>
          <w:p w14:paraId="144ECC3F">
            <w:pPr>
              <w:spacing w:before="225" w:line="223" w:lineRule="auto"/>
              <w:ind w:left="234"/>
              <w:rPr>
                <w:rFonts w:ascii="宋体" w:hAnsi="宋体" w:eastAsia="宋体" w:cs="宋体"/>
                <w:sz w:val="18"/>
                <w:szCs w:val="18"/>
              </w:rPr>
            </w:pPr>
            <w:r>
              <w:rPr>
                <w:rFonts w:ascii="宋体" w:hAnsi="宋体" w:eastAsia="宋体" w:cs="宋体"/>
                <w:spacing w:val="-6"/>
                <w:sz w:val="18"/>
                <w:szCs w:val="18"/>
              </w:rPr>
              <w:t>100</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1570" w:type="dxa"/>
            <w:vAlign w:val="top"/>
          </w:tcPr>
          <w:p w14:paraId="410E840D">
            <w:pPr>
              <w:spacing w:before="225"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C893EE">
            <w:pPr>
              <w:spacing w:before="225" w:line="223" w:lineRule="auto"/>
              <w:ind w:left="352"/>
              <w:rPr>
                <w:rFonts w:ascii="宋体" w:hAnsi="宋体" w:eastAsia="宋体" w:cs="宋体"/>
                <w:sz w:val="18"/>
                <w:szCs w:val="18"/>
              </w:rPr>
            </w:pPr>
            <w:r>
              <w:rPr>
                <w:rFonts w:ascii="宋体" w:hAnsi="宋体" w:eastAsia="宋体" w:cs="宋体"/>
                <w:spacing w:val="-6"/>
                <w:sz w:val="18"/>
                <w:szCs w:val="18"/>
              </w:rPr>
              <w:t>180</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822" w:type="dxa"/>
            <w:vAlign w:val="top"/>
          </w:tcPr>
          <w:p w14:paraId="335D3382">
            <w:pPr>
              <w:spacing w:before="225"/>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53DA425B">
            <w:pPr>
              <w:spacing w:before="69"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57B6396E">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D39624C">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4835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AD64588">
            <w:pPr>
              <w:rPr>
                <w:rFonts w:ascii="Arial"/>
                <w:sz w:val="21"/>
              </w:rPr>
            </w:pPr>
          </w:p>
        </w:tc>
        <w:tc>
          <w:tcPr>
            <w:tcW w:w="792" w:type="dxa"/>
            <w:vMerge w:val="restart"/>
            <w:tcBorders>
              <w:bottom w:val="nil"/>
            </w:tcBorders>
            <w:vAlign w:val="top"/>
          </w:tcPr>
          <w:p w14:paraId="2A6F05C3">
            <w:pPr>
              <w:spacing w:line="328" w:lineRule="auto"/>
              <w:rPr>
                <w:rFonts w:ascii="Arial"/>
                <w:sz w:val="21"/>
              </w:rPr>
            </w:pPr>
          </w:p>
          <w:p w14:paraId="727DF809">
            <w:pPr>
              <w:spacing w:before="59" w:line="322" w:lineRule="auto"/>
              <w:ind w:left="310" w:right="124" w:hanging="180"/>
              <w:rPr>
                <w:rFonts w:ascii="宋体" w:hAnsi="宋体" w:eastAsia="宋体" w:cs="宋体"/>
                <w:sz w:val="18"/>
                <w:szCs w:val="18"/>
              </w:rPr>
            </w:pPr>
            <w:r>
              <w:rPr>
                <w:rFonts w:ascii="宋体" w:hAnsi="宋体" w:eastAsia="宋体" w:cs="宋体"/>
                <w:spacing w:val="-3"/>
                <w:sz w:val="18"/>
                <w:szCs w:val="18"/>
              </w:rPr>
              <w:t>质量指</w:t>
            </w:r>
            <w:r>
              <w:rPr>
                <w:rFonts w:ascii="宋体" w:hAnsi="宋体" w:eastAsia="宋体" w:cs="宋体"/>
                <w:sz w:val="18"/>
                <w:szCs w:val="18"/>
              </w:rPr>
              <w:t xml:space="preserve"> 标</w:t>
            </w:r>
          </w:p>
        </w:tc>
        <w:tc>
          <w:tcPr>
            <w:tcW w:w="1915" w:type="dxa"/>
            <w:gridSpan w:val="2"/>
            <w:vAlign w:val="top"/>
          </w:tcPr>
          <w:p w14:paraId="7321E5F0">
            <w:pPr>
              <w:spacing w:before="69" w:line="220" w:lineRule="auto"/>
              <w:ind w:left="151"/>
              <w:rPr>
                <w:rFonts w:ascii="宋体" w:hAnsi="宋体" w:eastAsia="宋体" w:cs="宋体"/>
                <w:sz w:val="18"/>
                <w:szCs w:val="18"/>
              </w:rPr>
            </w:pPr>
            <w:r>
              <w:rPr>
                <w:rFonts w:ascii="宋体" w:hAnsi="宋体" w:eastAsia="宋体" w:cs="宋体"/>
                <w:spacing w:val="-1"/>
                <w:sz w:val="18"/>
                <w:szCs w:val="18"/>
              </w:rPr>
              <w:t>食宿点食品质量合格</w:t>
            </w:r>
          </w:p>
          <w:p w14:paraId="467F1C1B">
            <w:pPr>
              <w:spacing w:before="97" w:line="220" w:lineRule="auto"/>
              <w:ind w:left="872"/>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8DB35B6">
            <w:pPr>
              <w:spacing w:before="225"/>
              <w:ind w:left="301"/>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2591537">
            <w:pPr>
              <w:spacing w:before="224"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1FD998">
            <w:pPr>
              <w:rPr>
                <w:rFonts w:ascii="Arial"/>
                <w:sz w:val="21"/>
              </w:rPr>
            </w:pPr>
          </w:p>
        </w:tc>
        <w:tc>
          <w:tcPr>
            <w:tcW w:w="822" w:type="dxa"/>
            <w:vAlign w:val="top"/>
          </w:tcPr>
          <w:p w14:paraId="22C86D6E">
            <w:pPr>
              <w:spacing w:before="225"/>
              <w:ind w:left="340"/>
              <w:rPr>
                <w:rFonts w:ascii="宋体" w:hAnsi="宋体" w:eastAsia="宋体" w:cs="宋体"/>
                <w:sz w:val="18"/>
                <w:szCs w:val="18"/>
              </w:rPr>
            </w:pPr>
            <w:r>
              <w:rPr>
                <w:rFonts w:ascii="宋体" w:hAnsi="宋体" w:eastAsia="宋体" w:cs="宋体"/>
                <w:spacing w:val="-10"/>
                <w:sz w:val="18"/>
                <w:szCs w:val="18"/>
              </w:rPr>
              <w:t>10</w:t>
            </w:r>
          </w:p>
        </w:tc>
        <w:tc>
          <w:tcPr>
            <w:tcW w:w="939" w:type="dxa"/>
            <w:vAlign w:val="top"/>
          </w:tcPr>
          <w:p w14:paraId="3D2034EF">
            <w:pPr>
              <w:spacing w:before="224" w:line="221" w:lineRule="auto"/>
              <w:ind w:left="116"/>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C517108">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CAB6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0EC3E4F">
            <w:pPr>
              <w:rPr>
                <w:rFonts w:ascii="Arial"/>
                <w:sz w:val="21"/>
              </w:rPr>
            </w:pPr>
          </w:p>
        </w:tc>
        <w:tc>
          <w:tcPr>
            <w:tcW w:w="792" w:type="dxa"/>
            <w:vMerge w:val="continue"/>
            <w:tcBorders>
              <w:top w:val="nil"/>
            </w:tcBorders>
            <w:vAlign w:val="top"/>
          </w:tcPr>
          <w:p w14:paraId="10053C6D">
            <w:pPr>
              <w:rPr>
                <w:rFonts w:ascii="Arial"/>
                <w:sz w:val="21"/>
              </w:rPr>
            </w:pPr>
          </w:p>
        </w:tc>
        <w:tc>
          <w:tcPr>
            <w:tcW w:w="1915" w:type="dxa"/>
            <w:gridSpan w:val="2"/>
            <w:vAlign w:val="top"/>
          </w:tcPr>
          <w:p w14:paraId="637A4B35">
            <w:pPr>
              <w:spacing w:before="227" w:line="220" w:lineRule="auto"/>
              <w:ind w:left="159"/>
              <w:rPr>
                <w:rFonts w:ascii="宋体" w:hAnsi="宋体" w:eastAsia="宋体" w:cs="宋体"/>
                <w:sz w:val="18"/>
                <w:szCs w:val="18"/>
              </w:rPr>
            </w:pPr>
            <w:r>
              <w:rPr>
                <w:rFonts w:ascii="宋体" w:hAnsi="宋体" w:eastAsia="宋体" w:cs="宋体"/>
                <w:spacing w:val="-2"/>
                <w:sz w:val="18"/>
                <w:szCs w:val="18"/>
              </w:rPr>
              <w:t>资金规范管理使用率</w:t>
            </w:r>
          </w:p>
        </w:tc>
        <w:tc>
          <w:tcPr>
            <w:tcW w:w="930" w:type="dxa"/>
            <w:vAlign w:val="top"/>
          </w:tcPr>
          <w:p w14:paraId="1822BCDB">
            <w:pPr>
              <w:spacing w:before="137" w:line="141" w:lineRule="exact"/>
              <w:ind w:left="397"/>
              <w:rPr>
                <w:rFonts w:ascii="宋体" w:hAnsi="宋体" w:eastAsia="宋体" w:cs="宋体"/>
                <w:sz w:val="18"/>
                <w:szCs w:val="18"/>
              </w:rPr>
            </w:pPr>
            <w:r>
              <w:rPr>
                <w:rFonts w:ascii="宋体" w:hAnsi="宋体" w:eastAsia="宋体" w:cs="宋体"/>
                <w:spacing w:val="18"/>
                <w:w w:val="125"/>
                <w:position w:val="-2"/>
                <w:sz w:val="18"/>
                <w:szCs w:val="18"/>
              </w:rPr>
              <w:t>=</w:t>
            </w:r>
          </w:p>
          <w:p w14:paraId="6C32AE9B">
            <w:pPr>
              <w:spacing w:before="103"/>
              <w:ind w:left="212"/>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586BEC62">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296F1D">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822" w:type="dxa"/>
            <w:vAlign w:val="top"/>
          </w:tcPr>
          <w:p w14:paraId="594572FB">
            <w:pPr>
              <w:spacing w:before="227"/>
              <w:ind w:left="340"/>
              <w:rPr>
                <w:rFonts w:ascii="宋体" w:hAnsi="宋体" w:eastAsia="宋体" w:cs="宋体"/>
                <w:sz w:val="18"/>
                <w:szCs w:val="18"/>
              </w:rPr>
            </w:pPr>
            <w:r>
              <w:rPr>
                <w:rFonts w:ascii="宋体" w:hAnsi="宋体" w:eastAsia="宋体" w:cs="宋体"/>
                <w:spacing w:val="-10"/>
                <w:sz w:val="18"/>
                <w:szCs w:val="18"/>
              </w:rPr>
              <w:t>10</w:t>
            </w:r>
          </w:p>
        </w:tc>
        <w:tc>
          <w:tcPr>
            <w:tcW w:w="939" w:type="dxa"/>
            <w:vAlign w:val="top"/>
          </w:tcPr>
          <w:p w14:paraId="0C32CB6A">
            <w:pPr>
              <w:spacing w:before="226" w:line="221" w:lineRule="auto"/>
              <w:ind w:left="116"/>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3098A74">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AB7DC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3BE3C6B">
            <w:pPr>
              <w:rPr>
                <w:rFonts w:ascii="Arial"/>
                <w:sz w:val="21"/>
              </w:rPr>
            </w:pPr>
          </w:p>
        </w:tc>
        <w:tc>
          <w:tcPr>
            <w:tcW w:w="792" w:type="dxa"/>
            <w:vMerge w:val="restart"/>
            <w:tcBorders>
              <w:bottom w:val="nil"/>
            </w:tcBorders>
            <w:vAlign w:val="top"/>
          </w:tcPr>
          <w:p w14:paraId="27DB73B2">
            <w:pPr>
              <w:spacing w:line="327" w:lineRule="auto"/>
              <w:rPr>
                <w:rFonts w:ascii="Arial"/>
                <w:sz w:val="21"/>
              </w:rPr>
            </w:pPr>
          </w:p>
          <w:p w14:paraId="1D4214BB">
            <w:pPr>
              <w:spacing w:before="59" w:line="322" w:lineRule="auto"/>
              <w:ind w:left="310" w:right="124" w:hanging="172"/>
              <w:rPr>
                <w:rFonts w:ascii="宋体" w:hAnsi="宋体" w:eastAsia="宋体" w:cs="宋体"/>
                <w:sz w:val="18"/>
                <w:szCs w:val="18"/>
              </w:rPr>
            </w:pPr>
            <w:r>
              <w:rPr>
                <w:rFonts w:ascii="宋体" w:hAnsi="宋体" w:eastAsia="宋体" w:cs="宋体"/>
                <w:spacing w:val="-6"/>
                <w:sz w:val="18"/>
                <w:szCs w:val="18"/>
              </w:rPr>
              <w:t>时效指</w:t>
            </w:r>
            <w:r>
              <w:rPr>
                <w:rFonts w:ascii="宋体" w:hAnsi="宋体" w:eastAsia="宋体" w:cs="宋体"/>
                <w:spacing w:val="1"/>
                <w:sz w:val="18"/>
                <w:szCs w:val="18"/>
              </w:rPr>
              <w:t xml:space="preserve"> </w:t>
            </w:r>
            <w:r>
              <w:rPr>
                <w:rFonts w:ascii="宋体" w:hAnsi="宋体" w:eastAsia="宋体" w:cs="宋体"/>
                <w:sz w:val="18"/>
                <w:szCs w:val="18"/>
              </w:rPr>
              <w:t>标</w:t>
            </w:r>
          </w:p>
        </w:tc>
        <w:tc>
          <w:tcPr>
            <w:tcW w:w="1915" w:type="dxa"/>
            <w:gridSpan w:val="2"/>
            <w:vAlign w:val="top"/>
          </w:tcPr>
          <w:p w14:paraId="3518A277">
            <w:pPr>
              <w:spacing w:before="70" w:line="220" w:lineRule="auto"/>
              <w:ind w:left="152"/>
              <w:rPr>
                <w:rFonts w:ascii="宋体" w:hAnsi="宋体" w:eastAsia="宋体" w:cs="宋体"/>
                <w:sz w:val="18"/>
                <w:szCs w:val="18"/>
              </w:rPr>
            </w:pPr>
            <w:r>
              <w:rPr>
                <w:rFonts w:ascii="宋体" w:hAnsi="宋体" w:eastAsia="宋体" w:cs="宋体"/>
                <w:spacing w:val="-1"/>
                <w:sz w:val="18"/>
                <w:szCs w:val="18"/>
              </w:rPr>
              <w:t>保障经费发放到位及</w:t>
            </w:r>
          </w:p>
          <w:p w14:paraId="05F3BE7B">
            <w:pPr>
              <w:spacing w:before="97" w:line="220" w:lineRule="auto"/>
              <w:ind w:left="788"/>
              <w:rPr>
                <w:rFonts w:ascii="宋体" w:hAnsi="宋体" w:eastAsia="宋体" w:cs="宋体"/>
                <w:sz w:val="18"/>
                <w:szCs w:val="18"/>
              </w:rPr>
            </w:pPr>
            <w:r>
              <w:rPr>
                <w:rFonts w:ascii="宋体" w:hAnsi="宋体" w:eastAsia="宋体" w:cs="宋体"/>
                <w:spacing w:val="-8"/>
                <w:sz w:val="18"/>
                <w:szCs w:val="18"/>
              </w:rPr>
              <w:t>时率</w:t>
            </w:r>
          </w:p>
        </w:tc>
        <w:tc>
          <w:tcPr>
            <w:tcW w:w="930" w:type="dxa"/>
            <w:vAlign w:val="top"/>
          </w:tcPr>
          <w:p w14:paraId="53189997">
            <w:pPr>
              <w:spacing w:before="226"/>
              <w:ind w:left="180"/>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6B622F56">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B02ADE1">
            <w:pPr>
              <w:spacing w:before="227"/>
              <w:ind w:left="455"/>
              <w:rPr>
                <w:rFonts w:ascii="宋体" w:hAnsi="宋体" w:eastAsia="宋体" w:cs="宋体"/>
                <w:sz w:val="18"/>
                <w:szCs w:val="18"/>
              </w:rPr>
            </w:pPr>
            <w:r>
              <w:rPr>
                <w:rFonts w:ascii="宋体" w:hAnsi="宋体" w:eastAsia="宋体" w:cs="宋体"/>
                <w:spacing w:val="-3"/>
                <w:sz w:val="18"/>
                <w:szCs w:val="18"/>
              </w:rPr>
              <w:t>95%</w:t>
            </w:r>
          </w:p>
        </w:tc>
        <w:tc>
          <w:tcPr>
            <w:tcW w:w="822" w:type="dxa"/>
            <w:vAlign w:val="top"/>
          </w:tcPr>
          <w:p w14:paraId="385E7669">
            <w:pPr>
              <w:spacing w:before="227"/>
              <w:ind w:left="340"/>
              <w:rPr>
                <w:rFonts w:ascii="宋体" w:hAnsi="宋体" w:eastAsia="宋体" w:cs="宋体"/>
                <w:sz w:val="18"/>
                <w:szCs w:val="18"/>
              </w:rPr>
            </w:pPr>
            <w:r>
              <w:rPr>
                <w:rFonts w:ascii="宋体" w:hAnsi="宋体" w:eastAsia="宋体" w:cs="宋体"/>
                <w:spacing w:val="-10"/>
                <w:sz w:val="18"/>
                <w:szCs w:val="18"/>
              </w:rPr>
              <w:t>10</w:t>
            </w:r>
          </w:p>
        </w:tc>
        <w:tc>
          <w:tcPr>
            <w:tcW w:w="939" w:type="dxa"/>
            <w:vAlign w:val="top"/>
          </w:tcPr>
          <w:p w14:paraId="0DB7E7DF">
            <w:pPr>
              <w:spacing w:before="70"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2F83AF73">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6D0418">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10CD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23835D2">
            <w:pPr>
              <w:rPr>
                <w:rFonts w:ascii="Arial"/>
                <w:sz w:val="21"/>
              </w:rPr>
            </w:pPr>
          </w:p>
        </w:tc>
        <w:tc>
          <w:tcPr>
            <w:tcW w:w="792" w:type="dxa"/>
            <w:vMerge w:val="continue"/>
            <w:tcBorders>
              <w:top w:val="nil"/>
            </w:tcBorders>
            <w:vAlign w:val="top"/>
          </w:tcPr>
          <w:p w14:paraId="0B000ABB">
            <w:pPr>
              <w:rPr>
                <w:rFonts w:ascii="Arial"/>
                <w:sz w:val="21"/>
              </w:rPr>
            </w:pPr>
          </w:p>
        </w:tc>
        <w:tc>
          <w:tcPr>
            <w:tcW w:w="1915" w:type="dxa"/>
            <w:gridSpan w:val="2"/>
            <w:vAlign w:val="top"/>
          </w:tcPr>
          <w:p w14:paraId="107CBA64">
            <w:pPr>
              <w:spacing w:before="226" w:line="220" w:lineRule="auto"/>
              <w:ind w:left="334"/>
              <w:rPr>
                <w:rFonts w:ascii="宋体" w:hAnsi="宋体" w:eastAsia="宋体" w:cs="宋体"/>
                <w:sz w:val="18"/>
                <w:szCs w:val="18"/>
              </w:rPr>
            </w:pPr>
            <w:r>
              <w:rPr>
                <w:rFonts w:ascii="宋体" w:hAnsi="宋体" w:eastAsia="宋体" w:cs="宋体"/>
                <w:spacing w:val="-2"/>
                <w:sz w:val="18"/>
                <w:szCs w:val="18"/>
              </w:rPr>
              <w:t>项目按时完成率</w:t>
            </w:r>
          </w:p>
        </w:tc>
        <w:tc>
          <w:tcPr>
            <w:tcW w:w="930" w:type="dxa"/>
            <w:vAlign w:val="top"/>
          </w:tcPr>
          <w:p w14:paraId="7B2B08B8">
            <w:pPr>
              <w:spacing w:before="225"/>
              <w:ind w:left="180"/>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09B11320">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792331">
            <w:pPr>
              <w:spacing w:before="226"/>
              <w:ind w:left="455"/>
              <w:rPr>
                <w:rFonts w:ascii="宋体" w:hAnsi="宋体" w:eastAsia="宋体" w:cs="宋体"/>
                <w:sz w:val="18"/>
                <w:szCs w:val="18"/>
              </w:rPr>
            </w:pPr>
            <w:r>
              <w:rPr>
                <w:rFonts w:ascii="宋体" w:hAnsi="宋体" w:eastAsia="宋体" w:cs="宋体"/>
                <w:spacing w:val="-3"/>
                <w:sz w:val="18"/>
                <w:szCs w:val="18"/>
              </w:rPr>
              <w:t>95%</w:t>
            </w:r>
          </w:p>
        </w:tc>
        <w:tc>
          <w:tcPr>
            <w:tcW w:w="822" w:type="dxa"/>
            <w:vAlign w:val="top"/>
          </w:tcPr>
          <w:p w14:paraId="2D643511">
            <w:pPr>
              <w:spacing w:before="226"/>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59084E59">
            <w:pPr>
              <w:spacing w:before="70"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0D8FEE9E">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F51420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D3D7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8B81682">
            <w:pPr>
              <w:spacing w:line="319" w:lineRule="auto"/>
              <w:rPr>
                <w:rFonts w:ascii="Arial"/>
                <w:sz w:val="21"/>
              </w:rPr>
            </w:pPr>
          </w:p>
          <w:p w14:paraId="34286315">
            <w:pPr>
              <w:spacing w:line="320" w:lineRule="auto"/>
              <w:rPr>
                <w:rFonts w:ascii="Arial"/>
                <w:sz w:val="21"/>
              </w:rPr>
            </w:pPr>
          </w:p>
          <w:p w14:paraId="29612ABC">
            <w:pPr>
              <w:spacing w:line="320" w:lineRule="auto"/>
              <w:rPr>
                <w:rFonts w:ascii="Arial"/>
                <w:sz w:val="21"/>
              </w:rPr>
            </w:pPr>
          </w:p>
          <w:p w14:paraId="50BDCDEC">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792" w:type="dxa"/>
            <w:vMerge w:val="restart"/>
            <w:tcBorders>
              <w:bottom w:val="nil"/>
            </w:tcBorders>
            <w:vAlign w:val="top"/>
          </w:tcPr>
          <w:p w14:paraId="498B4B49">
            <w:pPr>
              <w:spacing w:line="319" w:lineRule="auto"/>
              <w:rPr>
                <w:rFonts w:ascii="Arial"/>
                <w:sz w:val="21"/>
              </w:rPr>
            </w:pPr>
          </w:p>
          <w:p w14:paraId="7D58021B">
            <w:pPr>
              <w:spacing w:line="319" w:lineRule="auto"/>
              <w:rPr>
                <w:rFonts w:ascii="Arial"/>
                <w:sz w:val="21"/>
              </w:rPr>
            </w:pPr>
          </w:p>
          <w:p w14:paraId="2D4CAE84">
            <w:pPr>
              <w:spacing w:line="320" w:lineRule="auto"/>
              <w:rPr>
                <w:rFonts w:ascii="Arial"/>
                <w:sz w:val="21"/>
              </w:rPr>
            </w:pPr>
          </w:p>
          <w:p w14:paraId="622D3D42">
            <w:pPr>
              <w:spacing w:before="58" w:line="221" w:lineRule="auto"/>
              <w:ind w:left="131"/>
              <w:rPr>
                <w:rFonts w:ascii="宋体" w:hAnsi="宋体" w:eastAsia="宋体" w:cs="宋体"/>
                <w:sz w:val="18"/>
                <w:szCs w:val="18"/>
              </w:rPr>
            </w:pPr>
            <w:r>
              <w:rPr>
                <w:rFonts w:ascii="宋体" w:hAnsi="宋体" w:eastAsia="宋体" w:cs="宋体"/>
                <w:spacing w:val="-3"/>
                <w:sz w:val="18"/>
                <w:szCs w:val="18"/>
              </w:rPr>
              <w:t>经济成</w:t>
            </w:r>
          </w:p>
          <w:p w14:paraId="3ED5411F">
            <w:pPr>
              <w:spacing w:before="97" w:line="219" w:lineRule="auto"/>
              <w:ind w:left="130"/>
              <w:rPr>
                <w:rFonts w:ascii="宋体" w:hAnsi="宋体" w:eastAsia="宋体" w:cs="宋体"/>
                <w:sz w:val="18"/>
                <w:szCs w:val="18"/>
              </w:rPr>
            </w:pPr>
            <w:r>
              <w:rPr>
                <w:rFonts w:ascii="宋体" w:hAnsi="宋体" w:eastAsia="宋体" w:cs="宋体"/>
                <w:spacing w:val="-3"/>
                <w:sz w:val="18"/>
                <w:szCs w:val="18"/>
              </w:rPr>
              <w:t>本指标</w:t>
            </w:r>
          </w:p>
        </w:tc>
        <w:tc>
          <w:tcPr>
            <w:tcW w:w="1915" w:type="dxa"/>
            <w:gridSpan w:val="2"/>
            <w:vAlign w:val="top"/>
          </w:tcPr>
          <w:p w14:paraId="2065267E">
            <w:pPr>
              <w:spacing w:before="69" w:line="282" w:lineRule="auto"/>
              <w:ind w:left="425" w:right="145" w:hanging="272"/>
              <w:rPr>
                <w:rFonts w:ascii="宋体" w:hAnsi="宋体" w:eastAsia="宋体" w:cs="宋体"/>
                <w:sz w:val="18"/>
                <w:szCs w:val="18"/>
              </w:rPr>
            </w:pPr>
            <w:r>
              <w:rPr>
                <w:rFonts w:ascii="宋体" w:hAnsi="宋体" w:eastAsia="宋体" w:cs="宋体"/>
                <w:spacing w:val="-2"/>
                <w:sz w:val="18"/>
                <w:szCs w:val="18"/>
              </w:rPr>
              <w:t>南疆籍务工人员食宿</w:t>
            </w:r>
            <w:r>
              <w:rPr>
                <w:rFonts w:ascii="宋体" w:hAnsi="宋体" w:eastAsia="宋体" w:cs="宋体"/>
                <w:spacing w:val="7"/>
                <w:sz w:val="18"/>
                <w:szCs w:val="18"/>
              </w:rPr>
              <w:t xml:space="preserve"> </w:t>
            </w:r>
            <w:r>
              <w:rPr>
                <w:rFonts w:ascii="宋体" w:hAnsi="宋体" w:eastAsia="宋体" w:cs="宋体"/>
                <w:spacing w:val="-3"/>
                <w:sz w:val="18"/>
                <w:szCs w:val="18"/>
              </w:rPr>
              <w:t>点水费用支出</w:t>
            </w:r>
          </w:p>
        </w:tc>
        <w:tc>
          <w:tcPr>
            <w:tcW w:w="930" w:type="dxa"/>
            <w:vAlign w:val="top"/>
          </w:tcPr>
          <w:p w14:paraId="39E8C52B">
            <w:pPr>
              <w:spacing w:before="69" w:line="221" w:lineRule="auto"/>
              <w:ind w:left="155"/>
              <w:rPr>
                <w:rFonts w:ascii="宋体" w:hAnsi="宋体" w:eastAsia="宋体" w:cs="宋体"/>
                <w:sz w:val="18"/>
                <w:szCs w:val="18"/>
              </w:rPr>
            </w:pPr>
            <w:r>
              <w:rPr>
                <w:rFonts w:ascii="宋体" w:hAnsi="宋体" w:eastAsia="宋体" w:cs="宋体"/>
                <w:spacing w:val="-7"/>
                <w:sz w:val="18"/>
                <w:szCs w:val="18"/>
              </w:rPr>
              <w:t>≦7.2</w:t>
            </w:r>
            <w:r>
              <w:rPr>
                <w:rFonts w:ascii="宋体" w:hAnsi="宋体" w:eastAsia="宋体" w:cs="宋体"/>
                <w:spacing w:val="-31"/>
                <w:sz w:val="18"/>
                <w:szCs w:val="18"/>
              </w:rPr>
              <w:t xml:space="preserve"> </w:t>
            </w:r>
            <w:r>
              <w:rPr>
                <w:rFonts w:ascii="宋体" w:hAnsi="宋体" w:eastAsia="宋体" w:cs="宋体"/>
                <w:spacing w:val="-7"/>
                <w:sz w:val="18"/>
                <w:szCs w:val="18"/>
              </w:rPr>
              <w:t>万</w:t>
            </w:r>
          </w:p>
          <w:p w14:paraId="0A44DB5E">
            <w:pPr>
              <w:spacing w:before="96" w:line="221" w:lineRule="auto"/>
              <w:ind w:left="381"/>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0DD6DBAB">
            <w:pPr>
              <w:spacing w:before="226" w:line="220" w:lineRule="auto"/>
              <w:ind w:left="25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40B6B89">
            <w:pPr>
              <w:spacing w:before="225" w:line="221" w:lineRule="auto"/>
              <w:ind w:left="218"/>
              <w:rPr>
                <w:rFonts w:ascii="宋体" w:hAnsi="宋体" w:eastAsia="宋体" w:cs="宋体"/>
                <w:sz w:val="18"/>
                <w:szCs w:val="18"/>
              </w:rPr>
            </w:pPr>
            <w:r>
              <w:rPr>
                <w:rFonts w:ascii="宋体" w:hAnsi="宋体" w:eastAsia="宋体" w:cs="宋体"/>
                <w:spacing w:val="-6"/>
                <w:sz w:val="18"/>
                <w:szCs w:val="18"/>
              </w:rPr>
              <w:t>1.92</w:t>
            </w:r>
            <w:r>
              <w:rPr>
                <w:rFonts w:ascii="宋体" w:hAnsi="宋体" w:eastAsia="宋体" w:cs="宋体"/>
                <w:spacing w:val="-30"/>
                <w:sz w:val="18"/>
                <w:szCs w:val="18"/>
              </w:rPr>
              <w:t xml:space="preserve"> </w:t>
            </w:r>
            <w:r>
              <w:rPr>
                <w:rFonts w:ascii="宋体" w:hAnsi="宋体" w:eastAsia="宋体" w:cs="宋体"/>
                <w:spacing w:val="-6"/>
                <w:sz w:val="18"/>
                <w:szCs w:val="18"/>
              </w:rPr>
              <w:t>万元</w:t>
            </w:r>
          </w:p>
        </w:tc>
        <w:tc>
          <w:tcPr>
            <w:tcW w:w="822" w:type="dxa"/>
            <w:vAlign w:val="top"/>
          </w:tcPr>
          <w:p w14:paraId="17631D71">
            <w:pPr>
              <w:spacing w:before="226"/>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5015A2F2">
            <w:pPr>
              <w:spacing w:before="70"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6C7E7D98">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5354690">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9989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7F9926C4">
            <w:pPr>
              <w:rPr>
                <w:rFonts w:ascii="Arial"/>
                <w:sz w:val="21"/>
              </w:rPr>
            </w:pPr>
          </w:p>
        </w:tc>
        <w:tc>
          <w:tcPr>
            <w:tcW w:w="792" w:type="dxa"/>
            <w:vMerge w:val="continue"/>
            <w:tcBorders>
              <w:top w:val="nil"/>
              <w:bottom w:val="nil"/>
            </w:tcBorders>
            <w:vAlign w:val="top"/>
          </w:tcPr>
          <w:p w14:paraId="349A9190">
            <w:pPr>
              <w:rPr>
                <w:rFonts w:ascii="Arial"/>
                <w:sz w:val="21"/>
              </w:rPr>
            </w:pPr>
          </w:p>
        </w:tc>
        <w:tc>
          <w:tcPr>
            <w:tcW w:w="1915" w:type="dxa"/>
            <w:gridSpan w:val="2"/>
            <w:vAlign w:val="top"/>
          </w:tcPr>
          <w:p w14:paraId="7CC17960">
            <w:pPr>
              <w:spacing w:before="70" w:line="281" w:lineRule="auto"/>
              <w:ind w:left="425" w:right="145" w:hanging="272"/>
              <w:rPr>
                <w:rFonts w:ascii="宋体" w:hAnsi="宋体" w:eastAsia="宋体" w:cs="宋体"/>
                <w:sz w:val="18"/>
                <w:szCs w:val="18"/>
              </w:rPr>
            </w:pPr>
            <w:r>
              <w:rPr>
                <w:rFonts w:ascii="宋体" w:hAnsi="宋体" w:eastAsia="宋体" w:cs="宋体"/>
                <w:spacing w:val="-2"/>
                <w:sz w:val="18"/>
                <w:szCs w:val="18"/>
              </w:rPr>
              <w:t>南疆籍务工人员食宿</w:t>
            </w:r>
            <w:r>
              <w:rPr>
                <w:rFonts w:ascii="宋体" w:hAnsi="宋体" w:eastAsia="宋体" w:cs="宋体"/>
                <w:spacing w:val="7"/>
                <w:sz w:val="18"/>
                <w:szCs w:val="18"/>
              </w:rPr>
              <w:t xml:space="preserve"> </w:t>
            </w:r>
            <w:r>
              <w:rPr>
                <w:rFonts w:ascii="宋体" w:hAnsi="宋体" w:eastAsia="宋体" w:cs="宋体"/>
                <w:spacing w:val="-3"/>
                <w:sz w:val="18"/>
                <w:szCs w:val="18"/>
              </w:rPr>
              <w:t>点电费用支出</w:t>
            </w:r>
          </w:p>
        </w:tc>
        <w:tc>
          <w:tcPr>
            <w:tcW w:w="930" w:type="dxa"/>
            <w:vAlign w:val="top"/>
          </w:tcPr>
          <w:p w14:paraId="1FF0A60C">
            <w:pPr>
              <w:spacing w:before="69" w:line="221" w:lineRule="auto"/>
              <w:ind w:left="155"/>
              <w:rPr>
                <w:rFonts w:ascii="宋体" w:hAnsi="宋体" w:eastAsia="宋体" w:cs="宋体"/>
                <w:sz w:val="18"/>
                <w:szCs w:val="18"/>
              </w:rPr>
            </w:pPr>
            <w:r>
              <w:rPr>
                <w:rFonts w:ascii="宋体" w:hAnsi="宋体" w:eastAsia="宋体" w:cs="宋体"/>
                <w:spacing w:val="-7"/>
                <w:sz w:val="18"/>
                <w:szCs w:val="18"/>
              </w:rPr>
              <w:t>≦7.2</w:t>
            </w:r>
            <w:r>
              <w:rPr>
                <w:rFonts w:ascii="宋体" w:hAnsi="宋体" w:eastAsia="宋体" w:cs="宋体"/>
                <w:spacing w:val="-31"/>
                <w:sz w:val="18"/>
                <w:szCs w:val="18"/>
              </w:rPr>
              <w:t xml:space="preserve"> </w:t>
            </w:r>
            <w:r>
              <w:rPr>
                <w:rFonts w:ascii="宋体" w:hAnsi="宋体" w:eastAsia="宋体" w:cs="宋体"/>
                <w:spacing w:val="-7"/>
                <w:sz w:val="18"/>
                <w:szCs w:val="18"/>
              </w:rPr>
              <w:t>万</w:t>
            </w:r>
          </w:p>
          <w:p w14:paraId="5E0E9384">
            <w:pPr>
              <w:spacing w:before="96" w:line="221" w:lineRule="auto"/>
              <w:ind w:left="381"/>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606F9A24">
            <w:pPr>
              <w:spacing w:before="225" w:line="220" w:lineRule="auto"/>
              <w:ind w:left="25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0529189">
            <w:pPr>
              <w:rPr>
                <w:rFonts w:ascii="Arial"/>
                <w:sz w:val="21"/>
              </w:rPr>
            </w:pPr>
          </w:p>
        </w:tc>
        <w:tc>
          <w:tcPr>
            <w:tcW w:w="822" w:type="dxa"/>
            <w:vAlign w:val="top"/>
          </w:tcPr>
          <w:p w14:paraId="70A4C5B3">
            <w:pPr>
              <w:spacing w:before="225"/>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5B86C1BE">
            <w:pPr>
              <w:spacing w:before="69"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424041EC">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95D3EAB">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E650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7BBB39E">
            <w:pPr>
              <w:rPr>
                <w:rFonts w:ascii="Arial"/>
                <w:sz w:val="21"/>
              </w:rPr>
            </w:pPr>
          </w:p>
        </w:tc>
        <w:tc>
          <w:tcPr>
            <w:tcW w:w="792" w:type="dxa"/>
            <w:vMerge w:val="continue"/>
            <w:tcBorders>
              <w:top w:val="nil"/>
              <w:bottom w:val="nil"/>
            </w:tcBorders>
            <w:vAlign w:val="top"/>
          </w:tcPr>
          <w:p w14:paraId="335D3410">
            <w:pPr>
              <w:rPr>
                <w:rFonts w:ascii="Arial"/>
                <w:sz w:val="21"/>
              </w:rPr>
            </w:pPr>
          </w:p>
        </w:tc>
        <w:tc>
          <w:tcPr>
            <w:tcW w:w="1915" w:type="dxa"/>
            <w:gridSpan w:val="2"/>
            <w:vAlign w:val="top"/>
          </w:tcPr>
          <w:p w14:paraId="79649EA8">
            <w:pPr>
              <w:spacing w:before="71" w:line="281" w:lineRule="auto"/>
              <w:ind w:left="425" w:right="145" w:hanging="272"/>
              <w:rPr>
                <w:rFonts w:ascii="宋体" w:hAnsi="宋体" w:eastAsia="宋体" w:cs="宋体"/>
                <w:sz w:val="18"/>
                <w:szCs w:val="18"/>
              </w:rPr>
            </w:pPr>
            <w:r>
              <w:rPr>
                <w:rFonts w:ascii="宋体" w:hAnsi="宋体" w:eastAsia="宋体" w:cs="宋体"/>
                <w:spacing w:val="-2"/>
                <w:sz w:val="18"/>
                <w:szCs w:val="18"/>
              </w:rPr>
              <w:t>南疆籍务工人员食宿</w:t>
            </w:r>
            <w:r>
              <w:rPr>
                <w:rFonts w:ascii="宋体" w:hAnsi="宋体" w:eastAsia="宋体" w:cs="宋体"/>
                <w:spacing w:val="7"/>
                <w:sz w:val="18"/>
                <w:szCs w:val="18"/>
              </w:rPr>
              <w:t xml:space="preserve"> </w:t>
            </w:r>
            <w:r>
              <w:rPr>
                <w:rFonts w:ascii="宋体" w:hAnsi="宋体" w:eastAsia="宋体" w:cs="宋体"/>
                <w:spacing w:val="-3"/>
                <w:sz w:val="18"/>
                <w:szCs w:val="18"/>
              </w:rPr>
              <w:t>点维修费支出</w:t>
            </w:r>
          </w:p>
        </w:tc>
        <w:tc>
          <w:tcPr>
            <w:tcW w:w="930" w:type="dxa"/>
            <w:vAlign w:val="top"/>
          </w:tcPr>
          <w:p w14:paraId="610444AF">
            <w:pPr>
              <w:spacing w:before="225" w:line="221" w:lineRule="auto"/>
              <w:ind w:left="155"/>
              <w:rPr>
                <w:rFonts w:ascii="宋体" w:hAnsi="宋体" w:eastAsia="宋体" w:cs="宋体"/>
                <w:sz w:val="18"/>
                <w:szCs w:val="18"/>
              </w:rPr>
            </w:pPr>
            <w:r>
              <w:rPr>
                <w:rFonts w:ascii="宋体" w:hAnsi="宋体" w:eastAsia="宋体" w:cs="宋体"/>
                <w:spacing w:val="-11"/>
                <w:sz w:val="18"/>
                <w:szCs w:val="18"/>
              </w:rPr>
              <w:t>≦6</w:t>
            </w:r>
            <w:r>
              <w:rPr>
                <w:rFonts w:ascii="宋体" w:hAnsi="宋体" w:eastAsia="宋体" w:cs="宋体"/>
                <w:spacing w:val="-32"/>
                <w:sz w:val="18"/>
                <w:szCs w:val="18"/>
              </w:rPr>
              <w:t xml:space="preserve"> </w:t>
            </w:r>
            <w:r>
              <w:rPr>
                <w:rFonts w:ascii="宋体" w:hAnsi="宋体" w:eastAsia="宋体" w:cs="宋体"/>
                <w:spacing w:val="-11"/>
                <w:sz w:val="18"/>
                <w:szCs w:val="18"/>
              </w:rPr>
              <w:t>万元</w:t>
            </w:r>
          </w:p>
        </w:tc>
        <w:tc>
          <w:tcPr>
            <w:tcW w:w="1570" w:type="dxa"/>
            <w:vAlign w:val="top"/>
          </w:tcPr>
          <w:p w14:paraId="6800BA37">
            <w:pPr>
              <w:spacing w:before="226" w:line="220" w:lineRule="auto"/>
              <w:ind w:left="25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40027D2">
            <w:pPr>
              <w:spacing w:before="225" w:line="221" w:lineRule="auto"/>
              <w:ind w:left="254"/>
              <w:rPr>
                <w:rFonts w:ascii="宋体" w:hAnsi="宋体" w:eastAsia="宋体" w:cs="宋体"/>
                <w:sz w:val="18"/>
                <w:szCs w:val="18"/>
              </w:rPr>
            </w:pPr>
            <w:r>
              <w:rPr>
                <w:rFonts w:ascii="宋体" w:hAnsi="宋体" w:eastAsia="宋体" w:cs="宋体"/>
                <w:spacing w:val="-5"/>
                <w:sz w:val="18"/>
                <w:szCs w:val="18"/>
              </w:rPr>
              <w:t>5.4</w:t>
            </w:r>
            <w:r>
              <w:rPr>
                <w:rFonts w:ascii="宋体" w:hAnsi="宋体" w:eastAsia="宋体" w:cs="宋体"/>
                <w:spacing w:val="-33"/>
                <w:sz w:val="18"/>
                <w:szCs w:val="18"/>
              </w:rPr>
              <w:t xml:space="preserve"> </w:t>
            </w:r>
            <w:r>
              <w:rPr>
                <w:rFonts w:ascii="宋体" w:hAnsi="宋体" w:eastAsia="宋体" w:cs="宋体"/>
                <w:spacing w:val="-5"/>
                <w:sz w:val="18"/>
                <w:szCs w:val="18"/>
              </w:rPr>
              <w:t>万元</w:t>
            </w:r>
          </w:p>
        </w:tc>
        <w:tc>
          <w:tcPr>
            <w:tcW w:w="822" w:type="dxa"/>
            <w:vAlign w:val="top"/>
          </w:tcPr>
          <w:p w14:paraId="4BAC575E">
            <w:pPr>
              <w:spacing w:before="226"/>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53B6AB71">
            <w:pPr>
              <w:spacing w:before="70"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114DEEAA">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3E7800C">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300F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8789E71">
            <w:pPr>
              <w:rPr>
                <w:rFonts w:ascii="Arial"/>
                <w:sz w:val="21"/>
              </w:rPr>
            </w:pPr>
          </w:p>
        </w:tc>
        <w:tc>
          <w:tcPr>
            <w:tcW w:w="792" w:type="dxa"/>
            <w:vMerge w:val="continue"/>
            <w:tcBorders>
              <w:top w:val="nil"/>
            </w:tcBorders>
            <w:vAlign w:val="top"/>
          </w:tcPr>
          <w:p w14:paraId="24664632">
            <w:pPr>
              <w:rPr>
                <w:rFonts w:ascii="Arial"/>
                <w:sz w:val="21"/>
              </w:rPr>
            </w:pPr>
          </w:p>
        </w:tc>
        <w:tc>
          <w:tcPr>
            <w:tcW w:w="1915" w:type="dxa"/>
            <w:gridSpan w:val="2"/>
            <w:vAlign w:val="top"/>
          </w:tcPr>
          <w:p w14:paraId="35F0C3F3">
            <w:pPr>
              <w:spacing w:before="72" w:line="280" w:lineRule="auto"/>
              <w:ind w:left="425" w:right="145" w:hanging="272"/>
              <w:rPr>
                <w:rFonts w:ascii="宋体" w:hAnsi="宋体" w:eastAsia="宋体" w:cs="宋体"/>
                <w:sz w:val="18"/>
                <w:szCs w:val="18"/>
              </w:rPr>
            </w:pPr>
            <w:r>
              <w:rPr>
                <w:rFonts w:ascii="宋体" w:hAnsi="宋体" w:eastAsia="宋体" w:cs="宋体"/>
                <w:spacing w:val="-2"/>
                <w:sz w:val="18"/>
                <w:szCs w:val="18"/>
              </w:rPr>
              <w:t>南疆籍务工人员食宿</w:t>
            </w:r>
            <w:r>
              <w:rPr>
                <w:rFonts w:ascii="宋体" w:hAnsi="宋体" w:eastAsia="宋体" w:cs="宋体"/>
                <w:spacing w:val="7"/>
                <w:sz w:val="18"/>
                <w:szCs w:val="18"/>
              </w:rPr>
              <w:t xml:space="preserve"> </w:t>
            </w:r>
            <w:r>
              <w:rPr>
                <w:rFonts w:ascii="宋体" w:hAnsi="宋体" w:eastAsia="宋体" w:cs="宋体"/>
                <w:spacing w:val="-3"/>
                <w:sz w:val="18"/>
                <w:szCs w:val="18"/>
              </w:rPr>
              <w:t>点伙食费支出</w:t>
            </w:r>
          </w:p>
        </w:tc>
        <w:tc>
          <w:tcPr>
            <w:tcW w:w="930" w:type="dxa"/>
            <w:vAlign w:val="top"/>
          </w:tcPr>
          <w:p w14:paraId="52B16C86">
            <w:pPr>
              <w:spacing w:before="72" w:line="280" w:lineRule="auto"/>
              <w:ind w:left="292" w:right="193" w:hanging="67"/>
              <w:rPr>
                <w:rFonts w:ascii="宋体" w:hAnsi="宋体" w:eastAsia="宋体" w:cs="宋体"/>
                <w:sz w:val="18"/>
                <w:szCs w:val="18"/>
              </w:rPr>
            </w:pPr>
            <w:r>
              <w:rPr>
                <w:rFonts w:ascii="宋体" w:hAnsi="宋体" w:eastAsia="宋体" w:cs="宋体"/>
                <w:spacing w:val="-7"/>
                <w:sz w:val="18"/>
                <w:szCs w:val="18"/>
              </w:rPr>
              <w:t>≦39.6</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70" w:type="dxa"/>
            <w:vAlign w:val="top"/>
          </w:tcPr>
          <w:p w14:paraId="55191312">
            <w:pPr>
              <w:spacing w:before="228" w:line="220" w:lineRule="auto"/>
              <w:ind w:left="25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556AA79">
            <w:pPr>
              <w:spacing w:before="227" w:line="221" w:lineRule="auto"/>
              <w:ind w:left="163"/>
              <w:rPr>
                <w:rFonts w:ascii="宋体" w:hAnsi="宋体" w:eastAsia="宋体" w:cs="宋体"/>
                <w:sz w:val="18"/>
                <w:szCs w:val="18"/>
              </w:rPr>
            </w:pPr>
            <w:r>
              <w:rPr>
                <w:rFonts w:ascii="宋体" w:hAnsi="宋体" w:eastAsia="宋体" w:cs="宋体"/>
                <w:spacing w:val="-4"/>
                <w:sz w:val="18"/>
                <w:szCs w:val="18"/>
              </w:rPr>
              <w:t>52.13</w:t>
            </w:r>
            <w:r>
              <w:rPr>
                <w:rFonts w:ascii="宋体" w:hAnsi="宋体" w:eastAsia="宋体" w:cs="宋体"/>
                <w:spacing w:val="-27"/>
                <w:sz w:val="18"/>
                <w:szCs w:val="18"/>
              </w:rPr>
              <w:t xml:space="preserve"> </w:t>
            </w:r>
            <w:r>
              <w:rPr>
                <w:rFonts w:ascii="宋体" w:hAnsi="宋体" w:eastAsia="宋体" w:cs="宋体"/>
                <w:spacing w:val="-4"/>
                <w:sz w:val="18"/>
                <w:szCs w:val="18"/>
              </w:rPr>
              <w:t>万元</w:t>
            </w:r>
          </w:p>
        </w:tc>
        <w:tc>
          <w:tcPr>
            <w:tcW w:w="822" w:type="dxa"/>
            <w:vAlign w:val="top"/>
          </w:tcPr>
          <w:p w14:paraId="20180BEB">
            <w:pPr>
              <w:spacing w:before="228"/>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7790AC2E">
            <w:pPr>
              <w:spacing w:before="72"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5C9E8908">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5C6289A">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7B46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9627994">
            <w:pPr>
              <w:spacing w:line="266" w:lineRule="auto"/>
              <w:rPr>
                <w:rFonts w:ascii="Arial"/>
                <w:sz w:val="21"/>
              </w:rPr>
            </w:pPr>
          </w:p>
          <w:p w14:paraId="3861F31C">
            <w:pPr>
              <w:spacing w:line="266" w:lineRule="auto"/>
              <w:rPr>
                <w:rFonts w:ascii="Arial"/>
                <w:sz w:val="21"/>
              </w:rPr>
            </w:pPr>
          </w:p>
          <w:p w14:paraId="7056AC21">
            <w:pPr>
              <w:spacing w:line="266" w:lineRule="auto"/>
              <w:rPr>
                <w:rFonts w:ascii="Arial"/>
                <w:sz w:val="21"/>
              </w:rPr>
            </w:pPr>
          </w:p>
          <w:p w14:paraId="1FCF00AA">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792" w:type="dxa"/>
            <w:vAlign w:val="top"/>
          </w:tcPr>
          <w:p w14:paraId="73E069F6">
            <w:pPr>
              <w:spacing w:before="71" w:line="221" w:lineRule="auto"/>
              <w:ind w:left="131"/>
              <w:rPr>
                <w:rFonts w:ascii="宋体" w:hAnsi="宋体" w:eastAsia="宋体" w:cs="宋体"/>
                <w:sz w:val="18"/>
                <w:szCs w:val="18"/>
              </w:rPr>
            </w:pPr>
            <w:r>
              <w:rPr>
                <w:rFonts w:ascii="宋体" w:hAnsi="宋体" w:eastAsia="宋体" w:cs="宋体"/>
                <w:spacing w:val="-3"/>
                <w:sz w:val="18"/>
                <w:szCs w:val="18"/>
              </w:rPr>
              <w:t>经济效</w:t>
            </w:r>
          </w:p>
          <w:p w14:paraId="4CDA07A9">
            <w:pPr>
              <w:spacing w:before="96" w:line="221" w:lineRule="auto"/>
              <w:ind w:left="131"/>
              <w:rPr>
                <w:rFonts w:ascii="宋体" w:hAnsi="宋体" w:eastAsia="宋体" w:cs="宋体"/>
                <w:sz w:val="18"/>
                <w:szCs w:val="18"/>
              </w:rPr>
            </w:pPr>
            <w:r>
              <w:rPr>
                <w:rFonts w:ascii="宋体" w:hAnsi="宋体" w:eastAsia="宋体" w:cs="宋体"/>
                <w:spacing w:val="-3"/>
                <w:sz w:val="18"/>
                <w:szCs w:val="18"/>
              </w:rPr>
              <w:t>益指标</w:t>
            </w:r>
          </w:p>
        </w:tc>
        <w:tc>
          <w:tcPr>
            <w:tcW w:w="1915" w:type="dxa"/>
            <w:gridSpan w:val="2"/>
            <w:vAlign w:val="top"/>
          </w:tcPr>
          <w:p w14:paraId="1C318F64">
            <w:pPr>
              <w:spacing w:before="71" w:line="281" w:lineRule="auto"/>
              <w:ind w:left="697" w:right="145" w:hanging="545"/>
              <w:rPr>
                <w:rFonts w:ascii="宋体" w:hAnsi="宋体" w:eastAsia="宋体" w:cs="宋体"/>
                <w:sz w:val="18"/>
                <w:szCs w:val="18"/>
              </w:rPr>
            </w:pPr>
            <w:r>
              <w:rPr>
                <w:rFonts w:ascii="宋体" w:hAnsi="宋体" w:eastAsia="宋体" w:cs="宋体"/>
                <w:spacing w:val="-1"/>
                <w:sz w:val="18"/>
                <w:szCs w:val="18"/>
              </w:rPr>
              <w:t>提高南疆籍贫困人员</w:t>
            </w:r>
            <w:r>
              <w:rPr>
                <w:rFonts w:ascii="宋体" w:hAnsi="宋体" w:eastAsia="宋体" w:cs="宋体"/>
                <w:sz w:val="18"/>
                <w:szCs w:val="18"/>
              </w:rPr>
              <w:t xml:space="preserve"> </w:t>
            </w:r>
            <w:r>
              <w:rPr>
                <w:rFonts w:ascii="宋体" w:hAnsi="宋体" w:eastAsia="宋体" w:cs="宋体"/>
                <w:spacing w:val="-5"/>
                <w:sz w:val="18"/>
                <w:szCs w:val="18"/>
              </w:rPr>
              <w:t>收入率</w:t>
            </w:r>
          </w:p>
        </w:tc>
        <w:tc>
          <w:tcPr>
            <w:tcW w:w="930" w:type="dxa"/>
            <w:vAlign w:val="top"/>
          </w:tcPr>
          <w:p w14:paraId="0E149862">
            <w:pPr>
              <w:spacing w:before="227"/>
              <w:ind w:left="180"/>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1E0FB28A">
            <w:pPr>
              <w:spacing w:before="227"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C5755F">
            <w:pPr>
              <w:spacing w:before="228"/>
              <w:ind w:left="455"/>
              <w:rPr>
                <w:rFonts w:ascii="宋体" w:hAnsi="宋体" w:eastAsia="宋体" w:cs="宋体"/>
                <w:sz w:val="18"/>
                <w:szCs w:val="18"/>
              </w:rPr>
            </w:pPr>
            <w:r>
              <w:rPr>
                <w:rFonts w:ascii="宋体" w:hAnsi="宋体" w:eastAsia="宋体" w:cs="宋体"/>
                <w:spacing w:val="-3"/>
                <w:sz w:val="18"/>
                <w:szCs w:val="18"/>
              </w:rPr>
              <w:t>90%</w:t>
            </w:r>
          </w:p>
        </w:tc>
        <w:tc>
          <w:tcPr>
            <w:tcW w:w="822" w:type="dxa"/>
            <w:vAlign w:val="top"/>
          </w:tcPr>
          <w:p w14:paraId="0CF76B62">
            <w:pPr>
              <w:spacing w:before="228"/>
              <w:ind w:left="340"/>
              <w:rPr>
                <w:rFonts w:ascii="宋体" w:hAnsi="宋体" w:eastAsia="宋体" w:cs="宋体"/>
                <w:sz w:val="18"/>
                <w:szCs w:val="18"/>
              </w:rPr>
            </w:pPr>
            <w:r>
              <w:rPr>
                <w:rFonts w:ascii="宋体" w:hAnsi="宋体" w:eastAsia="宋体" w:cs="宋体"/>
                <w:spacing w:val="-10"/>
                <w:sz w:val="18"/>
                <w:szCs w:val="18"/>
              </w:rPr>
              <w:t>10</w:t>
            </w:r>
          </w:p>
        </w:tc>
        <w:tc>
          <w:tcPr>
            <w:tcW w:w="939" w:type="dxa"/>
            <w:vAlign w:val="top"/>
          </w:tcPr>
          <w:p w14:paraId="2CA4DF69">
            <w:pPr>
              <w:spacing w:before="71"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2547E3EC">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7AC4151">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1901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73776C2">
            <w:pPr>
              <w:rPr>
                <w:rFonts w:ascii="Arial"/>
                <w:sz w:val="21"/>
              </w:rPr>
            </w:pPr>
          </w:p>
        </w:tc>
        <w:tc>
          <w:tcPr>
            <w:tcW w:w="792" w:type="dxa"/>
            <w:vMerge w:val="restart"/>
            <w:tcBorders>
              <w:bottom w:val="nil"/>
            </w:tcBorders>
            <w:vAlign w:val="top"/>
          </w:tcPr>
          <w:p w14:paraId="3098E924">
            <w:pPr>
              <w:spacing w:line="328" w:lineRule="auto"/>
              <w:rPr>
                <w:rFonts w:ascii="Arial"/>
                <w:sz w:val="21"/>
              </w:rPr>
            </w:pPr>
          </w:p>
          <w:p w14:paraId="0B73A302">
            <w:pPr>
              <w:spacing w:before="58" w:line="219" w:lineRule="auto"/>
              <w:ind w:left="131"/>
              <w:rPr>
                <w:rFonts w:ascii="宋体" w:hAnsi="宋体" w:eastAsia="宋体" w:cs="宋体"/>
                <w:sz w:val="18"/>
                <w:szCs w:val="18"/>
              </w:rPr>
            </w:pPr>
            <w:r>
              <w:rPr>
                <w:rFonts w:ascii="宋体" w:hAnsi="宋体" w:eastAsia="宋体" w:cs="宋体"/>
                <w:spacing w:val="-3"/>
                <w:sz w:val="18"/>
                <w:szCs w:val="18"/>
              </w:rPr>
              <w:t>社会效</w:t>
            </w:r>
          </w:p>
          <w:p w14:paraId="77B66759">
            <w:pPr>
              <w:spacing w:before="97" w:line="221" w:lineRule="auto"/>
              <w:ind w:left="131"/>
              <w:rPr>
                <w:rFonts w:ascii="宋体" w:hAnsi="宋体" w:eastAsia="宋体" w:cs="宋体"/>
                <w:sz w:val="18"/>
                <w:szCs w:val="18"/>
              </w:rPr>
            </w:pPr>
            <w:r>
              <w:rPr>
                <w:rFonts w:ascii="宋体" w:hAnsi="宋体" w:eastAsia="宋体" w:cs="宋体"/>
                <w:spacing w:val="-3"/>
                <w:sz w:val="18"/>
                <w:szCs w:val="18"/>
              </w:rPr>
              <w:t>益指标</w:t>
            </w:r>
          </w:p>
        </w:tc>
        <w:tc>
          <w:tcPr>
            <w:tcW w:w="1915" w:type="dxa"/>
            <w:gridSpan w:val="2"/>
            <w:vAlign w:val="top"/>
          </w:tcPr>
          <w:p w14:paraId="6E1AA8CA">
            <w:pPr>
              <w:spacing w:before="71" w:line="220" w:lineRule="auto"/>
              <w:ind w:left="152"/>
              <w:rPr>
                <w:rFonts w:ascii="宋体" w:hAnsi="宋体" w:eastAsia="宋体" w:cs="宋体"/>
                <w:sz w:val="18"/>
                <w:szCs w:val="18"/>
              </w:rPr>
            </w:pPr>
            <w:r>
              <w:rPr>
                <w:rFonts w:ascii="宋体" w:hAnsi="宋体" w:eastAsia="宋体" w:cs="宋体"/>
                <w:spacing w:val="-1"/>
                <w:sz w:val="18"/>
                <w:szCs w:val="18"/>
              </w:rPr>
              <w:t>务工人员生活质量提</w:t>
            </w:r>
          </w:p>
          <w:p w14:paraId="3F13AC94">
            <w:pPr>
              <w:spacing w:before="97" w:line="220" w:lineRule="auto"/>
              <w:ind w:left="785"/>
              <w:rPr>
                <w:rFonts w:ascii="宋体" w:hAnsi="宋体" w:eastAsia="宋体" w:cs="宋体"/>
                <w:sz w:val="18"/>
                <w:szCs w:val="18"/>
              </w:rPr>
            </w:pPr>
            <w:r>
              <w:rPr>
                <w:rFonts w:ascii="宋体" w:hAnsi="宋体" w:eastAsia="宋体" w:cs="宋体"/>
                <w:spacing w:val="-6"/>
                <w:sz w:val="18"/>
                <w:szCs w:val="18"/>
              </w:rPr>
              <w:t>高率</w:t>
            </w:r>
          </w:p>
        </w:tc>
        <w:tc>
          <w:tcPr>
            <w:tcW w:w="930" w:type="dxa"/>
            <w:vAlign w:val="top"/>
          </w:tcPr>
          <w:p w14:paraId="251EB801">
            <w:pPr>
              <w:spacing w:before="226"/>
              <w:ind w:left="180"/>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64870257">
            <w:pPr>
              <w:spacing w:before="227"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A5DFC9">
            <w:pPr>
              <w:spacing w:before="227"/>
              <w:ind w:left="455"/>
              <w:rPr>
                <w:rFonts w:ascii="宋体" w:hAnsi="宋体" w:eastAsia="宋体" w:cs="宋体"/>
                <w:sz w:val="18"/>
                <w:szCs w:val="18"/>
              </w:rPr>
            </w:pPr>
            <w:r>
              <w:rPr>
                <w:rFonts w:ascii="宋体" w:hAnsi="宋体" w:eastAsia="宋体" w:cs="宋体"/>
                <w:spacing w:val="-3"/>
                <w:sz w:val="18"/>
                <w:szCs w:val="18"/>
              </w:rPr>
              <w:t>90%</w:t>
            </w:r>
          </w:p>
        </w:tc>
        <w:tc>
          <w:tcPr>
            <w:tcW w:w="822" w:type="dxa"/>
            <w:vAlign w:val="top"/>
          </w:tcPr>
          <w:p w14:paraId="6092E87E">
            <w:pPr>
              <w:spacing w:before="227"/>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067C9575">
            <w:pPr>
              <w:spacing w:before="71" w:line="220" w:lineRule="auto"/>
              <w:ind w:left="116"/>
              <w:rPr>
                <w:rFonts w:ascii="宋体" w:hAnsi="宋体" w:eastAsia="宋体" w:cs="宋体"/>
                <w:sz w:val="18"/>
                <w:szCs w:val="18"/>
              </w:rPr>
            </w:pPr>
            <w:r>
              <w:rPr>
                <w:rFonts w:ascii="宋体" w:hAnsi="宋体" w:eastAsia="宋体" w:cs="宋体"/>
                <w:spacing w:val="-3"/>
                <w:sz w:val="18"/>
                <w:szCs w:val="18"/>
              </w:rPr>
              <w:t>按照完成</w:t>
            </w:r>
          </w:p>
          <w:p w14:paraId="7C63A2EA">
            <w:pPr>
              <w:spacing w:before="97" w:line="221" w:lineRule="auto"/>
              <w:ind w:left="13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7EBBA38">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6FF5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6E9ED63">
            <w:pPr>
              <w:rPr>
                <w:rFonts w:ascii="Arial"/>
                <w:sz w:val="21"/>
              </w:rPr>
            </w:pPr>
          </w:p>
        </w:tc>
        <w:tc>
          <w:tcPr>
            <w:tcW w:w="792" w:type="dxa"/>
            <w:vMerge w:val="continue"/>
            <w:tcBorders>
              <w:top w:val="nil"/>
            </w:tcBorders>
            <w:vAlign w:val="top"/>
          </w:tcPr>
          <w:p w14:paraId="337AAF3C">
            <w:pPr>
              <w:rPr>
                <w:rFonts w:ascii="Arial"/>
                <w:sz w:val="21"/>
              </w:rPr>
            </w:pPr>
          </w:p>
        </w:tc>
        <w:tc>
          <w:tcPr>
            <w:tcW w:w="1915" w:type="dxa"/>
            <w:gridSpan w:val="2"/>
            <w:vAlign w:val="top"/>
          </w:tcPr>
          <w:p w14:paraId="73024CA6">
            <w:pPr>
              <w:spacing w:before="71" w:line="220" w:lineRule="auto"/>
              <w:ind w:left="152"/>
              <w:rPr>
                <w:rFonts w:ascii="宋体" w:hAnsi="宋体" w:eastAsia="宋体" w:cs="宋体"/>
                <w:sz w:val="18"/>
                <w:szCs w:val="18"/>
              </w:rPr>
            </w:pPr>
            <w:r>
              <w:rPr>
                <w:rFonts w:ascii="宋体" w:hAnsi="宋体" w:eastAsia="宋体" w:cs="宋体"/>
                <w:spacing w:val="-1"/>
                <w:sz w:val="18"/>
                <w:szCs w:val="18"/>
              </w:rPr>
              <w:t>提高务工人员的归属</w:t>
            </w:r>
          </w:p>
          <w:p w14:paraId="1F6B91E7">
            <w:pPr>
              <w:spacing w:before="97" w:line="224" w:lineRule="auto"/>
              <w:ind w:left="872"/>
              <w:rPr>
                <w:rFonts w:ascii="宋体" w:hAnsi="宋体" w:eastAsia="宋体" w:cs="宋体"/>
                <w:sz w:val="18"/>
                <w:szCs w:val="18"/>
              </w:rPr>
            </w:pPr>
            <w:r>
              <w:rPr>
                <w:rFonts w:ascii="宋体" w:hAnsi="宋体" w:eastAsia="宋体" w:cs="宋体"/>
                <w:sz w:val="18"/>
                <w:szCs w:val="18"/>
              </w:rPr>
              <w:t>感</w:t>
            </w:r>
          </w:p>
        </w:tc>
        <w:tc>
          <w:tcPr>
            <w:tcW w:w="930" w:type="dxa"/>
            <w:vAlign w:val="top"/>
          </w:tcPr>
          <w:p w14:paraId="5734C17D">
            <w:pPr>
              <w:spacing w:before="71" w:line="281" w:lineRule="auto"/>
              <w:ind w:left="381" w:right="192" w:hanging="180"/>
              <w:rPr>
                <w:rFonts w:ascii="宋体" w:hAnsi="宋体" w:eastAsia="宋体" w:cs="宋体"/>
                <w:sz w:val="18"/>
                <w:szCs w:val="18"/>
              </w:rPr>
            </w:pPr>
            <w:r>
              <w:rPr>
                <w:rFonts w:ascii="宋体" w:hAnsi="宋体" w:eastAsia="宋体" w:cs="宋体"/>
                <w:spacing w:val="-3"/>
                <w:sz w:val="18"/>
                <w:szCs w:val="18"/>
              </w:rPr>
              <w:t>完全实</w:t>
            </w:r>
            <w:r>
              <w:rPr>
                <w:rFonts w:ascii="宋体" w:hAnsi="宋体" w:eastAsia="宋体" w:cs="宋体"/>
                <w:sz w:val="18"/>
                <w:szCs w:val="18"/>
              </w:rPr>
              <w:t xml:space="preserve"> 现</w:t>
            </w:r>
          </w:p>
        </w:tc>
        <w:tc>
          <w:tcPr>
            <w:tcW w:w="1570" w:type="dxa"/>
            <w:vAlign w:val="top"/>
          </w:tcPr>
          <w:p w14:paraId="327CA92D">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7E1C89">
            <w:pPr>
              <w:spacing w:before="226"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822" w:type="dxa"/>
            <w:vAlign w:val="top"/>
          </w:tcPr>
          <w:p w14:paraId="5701CF63">
            <w:pPr>
              <w:spacing w:before="227"/>
              <w:ind w:left="376"/>
              <w:rPr>
                <w:rFonts w:ascii="宋体" w:hAnsi="宋体" w:eastAsia="宋体" w:cs="宋体"/>
                <w:sz w:val="18"/>
                <w:szCs w:val="18"/>
              </w:rPr>
            </w:pPr>
            <w:r>
              <w:rPr>
                <w:rFonts w:ascii="宋体" w:hAnsi="宋体" w:eastAsia="宋体" w:cs="宋体"/>
                <w:sz w:val="18"/>
                <w:szCs w:val="18"/>
              </w:rPr>
              <w:t>5</w:t>
            </w:r>
          </w:p>
        </w:tc>
        <w:tc>
          <w:tcPr>
            <w:tcW w:w="939" w:type="dxa"/>
            <w:vAlign w:val="top"/>
          </w:tcPr>
          <w:p w14:paraId="4B518CE5">
            <w:pPr>
              <w:spacing w:before="71" w:line="281" w:lineRule="auto"/>
              <w:ind w:left="208"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7676740">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04C7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A129758">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792" w:type="dxa"/>
            <w:vAlign w:val="top"/>
          </w:tcPr>
          <w:p w14:paraId="74F5DAE3">
            <w:pPr>
              <w:spacing w:before="73" w:line="282" w:lineRule="auto"/>
              <w:ind w:left="219" w:right="124"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915" w:type="dxa"/>
            <w:gridSpan w:val="2"/>
            <w:vAlign w:val="top"/>
          </w:tcPr>
          <w:p w14:paraId="1EA2D95D">
            <w:pPr>
              <w:spacing w:before="70" w:line="219" w:lineRule="auto"/>
              <w:ind w:left="153"/>
              <w:rPr>
                <w:rFonts w:ascii="宋体" w:hAnsi="宋体" w:eastAsia="宋体" w:cs="宋体"/>
                <w:sz w:val="18"/>
                <w:szCs w:val="18"/>
              </w:rPr>
            </w:pPr>
            <w:r>
              <w:rPr>
                <w:rFonts w:ascii="宋体" w:hAnsi="宋体" w:eastAsia="宋体" w:cs="宋体"/>
                <w:spacing w:val="-2"/>
                <w:sz w:val="18"/>
                <w:szCs w:val="18"/>
              </w:rPr>
              <w:t>南疆籍务工人员满意</w:t>
            </w:r>
          </w:p>
          <w:p w14:paraId="5A91009E">
            <w:pPr>
              <w:spacing w:before="97" w:line="221" w:lineRule="auto"/>
              <w:ind w:left="870"/>
              <w:rPr>
                <w:rFonts w:ascii="宋体" w:hAnsi="宋体" w:eastAsia="宋体" w:cs="宋体"/>
                <w:sz w:val="18"/>
                <w:szCs w:val="18"/>
              </w:rPr>
            </w:pPr>
            <w:r>
              <w:rPr>
                <w:rFonts w:ascii="宋体" w:hAnsi="宋体" w:eastAsia="宋体" w:cs="宋体"/>
                <w:sz w:val="18"/>
                <w:szCs w:val="18"/>
              </w:rPr>
              <w:t>度</w:t>
            </w:r>
          </w:p>
        </w:tc>
        <w:tc>
          <w:tcPr>
            <w:tcW w:w="930" w:type="dxa"/>
            <w:vAlign w:val="top"/>
          </w:tcPr>
          <w:p w14:paraId="7A69D06D">
            <w:pPr>
              <w:spacing w:before="226"/>
              <w:ind w:left="180"/>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04DF1573">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57D30D6">
            <w:pPr>
              <w:spacing w:before="226"/>
              <w:ind w:left="455"/>
              <w:rPr>
                <w:rFonts w:ascii="宋体" w:hAnsi="宋体" w:eastAsia="宋体" w:cs="宋体"/>
                <w:sz w:val="18"/>
                <w:szCs w:val="18"/>
              </w:rPr>
            </w:pPr>
            <w:r>
              <w:rPr>
                <w:rFonts w:ascii="宋体" w:hAnsi="宋体" w:eastAsia="宋体" w:cs="宋体"/>
                <w:spacing w:val="-3"/>
                <w:sz w:val="18"/>
                <w:szCs w:val="18"/>
              </w:rPr>
              <w:t>90%</w:t>
            </w:r>
          </w:p>
        </w:tc>
        <w:tc>
          <w:tcPr>
            <w:tcW w:w="822" w:type="dxa"/>
            <w:vAlign w:val="top"/>
          </w:tcPr>
          <w:p w14:paraId="64521F8A">
            <w:pPr>
              <w:spacing w:before="226"/>
              <w:ind w:left="340"/>
              <w:rPr>
                <w:rFonts w:ascii="宋体" w:hAnsi="宋体" w:eastAsia="宋体" w:cs="宋体"/>
                <w:sz w:val="18"/>
                <w:szCs w:val="18"/>
              </w:rPr>
            </w:pPr>
            <w:r>
              <w:rPr>
                <w:rFonts w:ascii="宋体" w:hAnsi="宋体" w:eastAsia="宋体" w:cs="宋体"/>
                <w:spacing w:val="-10"/>
                <w:sz w:val="18"/>
                <w:szCs w:val="18"/>
              </w:rPr>
              <w:t>10</w:t>
            </w:r>
          </w:p>
        </w:tc>
        <w:tc>
          <w:tcPr>
            <w:tcW w:w="939" w:type="dxa"/>
            <w:vAlign w:val="top"/>
          </w:tcPr>
          <w:p w14:paraId="3C84B609">
            <w:pPr>
              <w:spacing w:before="70" w:line="220" w:lineRule="auto"/>
              <w:ind w:left="114"/>
              <w:rPr>
                <w:rFonts w:ascii="宋体" w:hAnsi="宋体" w:eastAsia="宋体" w:cs="宋体"/>
                <w:sz w:val="18"/>
                <w:szCs w:val="18"/>
              </w:rPr>
            </w:pPr>
            <w:r>
              <w:rPr>
                <w:rFonts w:ascii="宋体" w:hAnsi="宋体" w:eastAsia="宋体" w:cs="宋体"/>
                <w:spacing w:val="-2"/>
                <w:sz w:val="18"/>
                <w:szCs w:val="18"/>
              </w:rPr>
              <w:t>满意度赋</w:t>
            </w:r>
          </w:p>
          <w:p w14:paraId="6D5AF3BE">
            <w:pPr>
              <w:spacing w:before="97" w:line="221" w:lineRule="auto"/>
              <w:ind w:left="387"/>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8B8967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D742A0B">
      <w:pPr>
        <w:rPr>
          <w:rFonts w:ascii="Arial"/>
          <w:sz w:val="21"/>
        </w:rPr>
      </w:pPr>
    </w:p>
    <w:p w14:paraId="3AF18073">
      <w:pPr>
        <w:rPr>
          <w:rFonts w:ascii="Arial" w:hAnsi="Arial" w:eastAsia="Arial" w:cs="Arial"/>
          <w:sz w:val="21"/>
          <w:szCs w:val="21"/>
        </w:rPr>
        <w:sectPr>
          <w:footerReference r:id="rId42" w:type="default"/>
          <w:pgSz w:w="11906" w:h="16839"/>
          <w:pgMar w:top="1431" w:right="948" w:bottom="1521" w:left="948" w:header="0" w:footer="1156" w:gutter="0"/>
          <w:cols w:space="720" w:num="1"/>
        </w:sectPr>
      </w:pPr>
    </w:p>
    <w:p w14:paraId="53EE95B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2"/>
        <w:gridCol w:w="940"/>
        <w:gridCol w:w="989"/>
      </w:tblGrid>
      <w:tr w14:paraId="4B0AD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8ADAAB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B003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BB415F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370A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91BF933">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D752760">
            <w:pPr>
              <w:spacing w:before="213" w:line="219" w:lineRule="auto"/>
              <w:ind w:left="2657"/>
              <w:rPr>
                <w:rFonts w:ascii="宋体" w:hAnsi="宋体" w:eastAsia="宋体" w:cs="宋体"/>
                <w:sz w:val="18"/>
                <w:szCs w:val="18"/>
              </w:rPr>
            </w:pPr>
            <w:r>
              <w:rPr>
                <w:rFonts w:ascii="宋体" w:hAnsi="宋体" w:eastAsia="宋体" w:cs="宋体"/>
                <w:spacing w:val="-1"/>
                <w:sz w:val="18"/>
                <w:szCs w:val="18"/>
              </w:rPr>
              <w:t>托克逊县人力资源和社会保障局</w:t>
            </w:r>
          </w:p>
        </w:tc>
      </w:tr>
      <w:tr w14:paraId="09AF6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A0AF858">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173A7B4">
            <w:pPr>
              <w:spacing w:before="213"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年中央财政就业补助资金（中央直达）</w:t>
            </w:r>
          </w:p>
        </w:tc>
        <w:tc>
          <w:tcPr>
            <w:tcW w:w="1989" w:type="dxa"/>
            <w:gridSpan w:val="2"/>
            <w:vAlign w:val="top"/>
          </w:tcPr>
          <w:p w14:paraId="70DB11A4">
            <w:pPr>
              <w:spacing w:before="213"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9" w:type="dxa"/>
            <w:gridSpan w:val="2"/>
            <w:vAlign w:val="top"/>
          </w:tcPr>
          <w:p w14:paraId="217BA12C">
            <w:pPr>
              <w:spacing w:before="213" w:line="220" w:lineRule="auto"/>
              <w:ind w:left="608"/>
              <w:rPr>
                <w:rFonts w:ascii="宋体" w:hAnsi="宋体" w:eastAsia="宋体" w:cs="宋体"/>
                <w:sz w:val="18"/>
                <w:szCs w:val="18"/>
              </w:rPr>
            </w:pPr>
            <w:r>
              <w:rPr>
                <w:rFonts w:ascii="宋体" w:hAnsi="宋体" w:eastAsia="宋体" w:cs="宋体"/>
                <w:spacing w:val="-2"/>
                <w:sz w:val="18"/>
                <w:szCs w:val="18"/>
              </w:rPr>
              <w:t>木叶萨尔</w:t>
            </w:r>
          </w:p>
        </w:tc>
      </w:tr>
      <w:tr w14:paraId="2A241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4C2ACFFB">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992836C">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0FB576E">
            <w:pPr>
              <w:spacing w:before="251"/>
              <w:ind w:left="168"/>
              <w:rPr>
                <w:rFonts w:ascii="宋体" w:hAnsi="宋体" w:eastAsia="宋体" w:cs="宋体"/>
                <w:sz w:val="18"/>
                <w:szCs w:val="18"/>
              </w:rPr>
            </w:pPr>
            <w:r>
              <w:rPr>
                <w:rFonts w:ascii="宋体" w:hAnsi="宋体" w:eastAsia="宋体" w:cs="宋体"/>
                <w:spacing w:val="-3"/>
                <w:sz w:val="18"/>
                <w:szCs w:val="18"/>
              </w:rPr>
              <w:t>1812.00</w:t>
            </w:r>
          </w:p>
        </w:tc>
        <w:tc>
          <w:tcPr>
            <w:tcW w:w="1570" w:type="dxa"/>
            <w:vAlign w:val="top"/>
          </w:tcPr>
          <w:p w14:paraId="659DA92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6E9FA6D">
            <w:pPr>
              <w:spacing w:before="251"/>
              <w:ind w:left="289"/>
              <w:rPr>
                <w:rFonts w:ascii="宋体" w:hAnsi="宋体" w:eastAsia="宋体" w:cs="宋体"/>
                <w:sz w:val="18"/>
                <w:szCs w:val="18"/>
              </w:rPr>
            </w:pPr>
            <w:r>
              <w:rPr>
                <w:rFonts w:ascii="宋体" w:hAnsi="宋体" w:eastAsia="宋体" w:cs="宋体"/>
                <w:spacing w:val="-3"/>
                <w:sz w:val="18"/>
                <w:szCs w:val="18"/>
              </w:rPr>
              <w:t>1812.00</w:t>
            </w:r>
          </w:p>
        </w:tc>
        <w:tc>
          <w:tcPr>
            <w:tcW w:w="822" w:type="dxa"/>
            <w:vAlign w:val="top"/>
          </w:tcPr>
          <w:p w14:paraId="10ADA90A">
            <w:pPr>
              <w:spacing w:before="95" w:line="297" w:lineRule="auto"/>
              <w:ind w:left="237" w:right="13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9" w:type="dxa"/>
            <w:gridSpan w:val="2"/>
            <w:vAlign w:val="top"/>
          </w:tcPr>
          <w:p w14:paraId="63C9AA9B">
            <w:pPr>
              <w:spacing w:before="251"/>
              <w:ind w:left="789"/>
              <w:rPr>
                <w:rFonts w:ascii="宋体" w:hAnsi="宋体" w:eastAsia="宋体" w:cs="宋体"/>
                <w:sz w:val="18"/>
                <w:szCs w:val="18"/>
              </w:rPr>
            </w:pPr>
            <w:r>
              <w:rPr>
                <w:rFonts w:ascii="宋体" w:hAnsi="宋体" w:eastAsia="宋体" w:cs="宋体"/>
                <w:spacing w:val="-2"/>
                <w:sz w:val="18"/>
                <w:szCs w:val="18"/>
              </w:rPr>
              <w:t>0.00</w:t>
            </w:r>
          </w:p>
        </w:tc>
      </w:tr>
      <w:tr w14:paraId="2DD91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2175" w:type="dxa"/>
            <w:gridSpan w:val="2"/>
            <w:vAlign w:val="top"/>
          </w:tcPr>
          <w:p w14:paraId="2F85A796">
            <w:pPr>
              <w:spacing w:line="313" w:lineRule="auto"/>
              <w:rPr>
                <w:rFonts w:ascii="Arial"/>
                <w:sz w:val="21"/>
              </w:rPr>
            </w:pPr>
          </w:p>
          <w:p w14:paraId="3DF3F1A3">
            <w:pPr>
              <w:spacing w:line="314" w:lineRule="auto"/>
              <w:rPr>
                <w:rFonts w:ascii="Arial"/>
                <w:sz w:val="21"/>
              </w:rPr>
            </w:pPr>
          </w:p>
          <w:p w14:paraId="343FFC23">
            <w:pPr>
              <w:spacing w:line="314" w:lineRule="auto"/>
              <w:rPr>
                <w:rFonts w:ascii="Arial"/>
                <w:sz w:val="21"/>
              </w:rPr>
            </w:pPr>
          </w:p>
          <w:p w14:paraId="492C6441">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8B35EF7">
            <w:pPr>
              <w:spacing w:before="67" w:line="270" w:lineRule="auto"/>
              <w:ind w:left="111" w:right="106" w:firstLine="13"/>
              <w:rPr>
                <w:rFonts w:ascii="宋体" w:hAnsi="宋体" w:eastAsia="宋体" w:cs="宋体"/>
                <w:sz w:val="18"/>
                <w:szCs w:val="18"/>
              </w:rPr>
            </w:pPr>
            <w:r>
              <w:rPr>
                <w:rFonts w:ascii="宋体" w:hAnsi="宋体" w:eastAsia="宋体" w:cs="宋体"/>
                <w:spacing w:val="-3"/>
                <w:sz w:val="18"/>
                <w:szCs w:val="18"/>
              </w:rPr>
              <w:t>1.减轻就业压力，为离校</w:t>
            </w:r>
            <w:r>
              <w:rPr>
                <w:rFonts w:ascii="宋体" w:hAnsi="宋体" w:eastAsia="宋体" w:cs="宋体"/>
                <w:spacing w:val="-31"/>
                <w:sz w:val="18"/>
                <w:szCs w:val="18"/>
              </w:rPr>
              <w:t xml:space="preserve"> </w:t>
            </w:r>
            <w:r>
              <w:rPr>
                <w:rFonts w:ascii="宋体" w:hAnsi="宋体" w:eastAsia="宋体" w:cs="宋体"/>
                <w:spacing w:val="-3"/>
                <w:sz w:val="18"/>
                <w:szCs w:val="18"/>
              </w:rPr>
              <w:t>2</w:t>
            </w:r>
            <w:r>
              <w:rPr>
                <w:rFonts w:ascii="宋体" w:hAnsi="宋体" w:eastAsia="宋体" w:cs="宋体"/>
                <w:spacing w:val="-38"/>
                <w:sz w:val="18"/>
                <w:szCs w:val="18"/>
              </w:rPr>
              <w:t xml:space="preserve"> </w:t>
            </w:r>
            <w:r>
              <w:rPr>
                <w:rFonts w:ascii="宋体" w:hAnsi="宋体" w:eastAsia="宋体" w:cs="宋体"/>
                <w:spacing w:val="-3"/>
                <w:sz w:val="18"/>
                <w:szCs w:val="18"/>
              </w:rPr>
              <w:t>年内未就业高校毕业生、16-24</w:t>
            </w:r>
            <w:r>
              <w:rPr>
                <w:rFonts w:ascii="宋体" w:hAnsi="宋体" w:eastAsia="宋体" w:cs="宋体"/>
                <w:spacing w:val="-32"/>
                <w:sz w:val="18"/>
                <w:szCs w:val="18"/>
              </w:rPr>
              <w:t xml:space="preserve"> </w:t>
            </w:r>
            <w:r>
              <w:rPr>
                <w:rFonts w:ascii="宋体" w:hAnsi="宋体" w:eastAsia="宋体" w:cs="宋体"/>
                <w:spacing w:val="-3"/>
                <w:sz w:val="18"/>
                <w:szCs w:val="18"/>
              </w:rPr>
              <w:t>岁失业青年提供就业岗位，改善生活质</w:t>
            </w:r>
            <w:r>
              <w:rPr>
                <w:rFonts w:ascii="宋体" w:hAnsi="宋体" w:eastAsia="宋体" w:cs="宋体"/>
                <w:sz w:val="18"/>
                <w:szCs w:val="18"/>
              </w:rPr>
              <w:t xml:space="preserve"> </w:t>
            </w:r>
            <w:r>
              <w:rPr>
                <w:rFonts w:ascii="宋体" w:hAnsi="宋体" w:eastAsia="宋体" w:cs="宋体"/>
                <w:spacing w:val="-1"/>
                <w:sz w:val="18"/>
                <w:szCs w:val="18"/>
              </w:rPr>
              <w:t>量，促进稳就业。</w:t>
            </w:r>
          </w:p>
          <w:p w14:paraId="5D018CF5">
            <w:pPr>
              <w:spacing w:before="98" w:line="270" w:lineRule="auto"/>
              <w:ind w:left="112" w:right="159" w:firstLine="1"/>
              <w:rPr>
                <w:rFonts w:ascii="宋体" w:hAnsi="宋体" w:eastAsia="宋体" w:cs="宋体"/>
                <w:sz w:val="18"/>
                <w:szCs w:val="18"/>
              </w:rPr>
            </w:pPr>
            <w:r>
              <w:rPr>
                <w:rFonts w:ascii="宋体" w:hAnsi="宋体" w:eastAsia="宋体" w:cs="宋体"/>
                <w:spacing w:val="-1"/>
                <w:sz w:val="18"/>
                <w:szCs w:val="18"/>
              </w:rPr>
              <w:t>2.加强大中专高校毕业生、城镇“零就业家庭</w:t>
            </w:r>
            <w:r>
              <w:rPr>
                <w:rFonts w:ascii="宋体" w:hAnsi="宋体" w:eastAsia="宋体" w:cs="宋体"/>
                <w:spacing w:val="-58"/>
                <w:sz w:val="18"/>
                <w:szCs w:val="18"/>
              </w:rPr>
              <w:t xml:space="preserve"> </w:t>
            </w:r>
            <w:r>
              <w:rPr>
                <w:rFonts w:ascii="宋体" w:hAnsi="宋体" w:eastAsia="宋体" w:cs="宋体"/>
                <w:spacing w:val="-1"/>
                <w:sz w:val="18"/>
                <w:szCs w:val="18"/>
              </w:rPr>
              <w:t>”和已脱贫家庭人员等就业扶持力度，努力转变劳</w:t>
            </w:r>
            <w:r>
              <w:rPr>
                <w:rFonts w:ascii="宋体" w:hAnsi="宋体" w:eastAsia="宋体" w:cs="宋体"/>
                <w:sz w:val="18"/>
                <w:szCs w:val="18"/>
              </w:rPr>
              <w:t xml:space="preserve"> </w:t>
            </w:r>
            <w:r>
              <w:rPr>
                <w:rFonts w:ascii="宋体" w:hAnsi="宋体" w:eastAsia="宋体" w:cs="宋体"/>
                <w:spacing w:val="-1"/>
                <w:sz w:val="18"/>
                <w:szCs w:val="18"/>
              </w:rPr>
              <w:t>动者就业观念，积极帮助劳动者实现稳定就业。</w:t>
            </w:r>
          </w:p>
          <w:p w14:paraId="7D59AC57">
            <w:pPr>
              <w:spacing w:before="97" w:line="219" w:lineRule="auto"/>
              <w:ind w:left="115"/>
              <w:rPr>
                <w:rFonts w:ascii="宋体" w:hAnsi="宋体" w:eastAsia="宋体" w:cs="宋体"/>
                <w:sz w:val="18"/>
                <w:szCs w:val="18"/>
              </w:rPr>
            </w:pPr>
            <w:r>
              <w:rPr>
                <w:rFonts w:ascii="宋体" w:hAnsi="宋体" w:eastAsia="宋体" w:cs="宋体"/>
                <w:sz w:val="18"/>
                <w:szCs w:val="18"/>
              </w:rPr>
              <w:t>3.解决就业困难人员就业，减轻社会面就业压力，</w:t>
            </w:r>
            <w:r>
              <w:rPr>
                <w:rFonts w:ascii="宋体" w:hAnsi="宋体" w:eastAsia="宋体" w:cs="宋体"/>
                <w:spacing w:val="-1"/>
                <w:sz w:val="18"/>
                <w:szCs w:val="18"/>
              </w:rPr>
              <w:t>提高就业困难人员的收入。</w:t>
            </w:r>
          </w:p>
          <w:p w14:paraId="471E8741">
            <w:pPr>
              <w:spacing w:before="98" w:line="220" w:lineRule="auto"/>
              <w:ind w:left="110"/>
              <w:rPr>
                <w:rFonts w:ascii="宋体" w:hAnsi="宋体" w:eastAsia="宋体" w:cs="宋体"/>
                <w:sz w:val="18"/>
                <w:szCs w:val="18"/>
              </w:rPr>
            </w:pPr>
            <w:r>
              <w:rPr>
                <w:rFonts w:ascii="宋体" w:hAnsi="宋体" w:eastAsia="宋体" w:cs="宋体"/>
                <w:sz w:val="18"/>
                <w:szCs w:val="18"/>
              </w:rPr>
              <w:t>4.减轻创业者的经济负担。 鼓励高校毕业生自主创业，以</w:t>
            </w:r>
            <w:r>
              <w:rPr>
                <w:rFonts w:ascii="宋体" w:hAnsi="宋体" w:eastAsia="宋体" w:cs="宋体"/>
                <w:spacing w:val="-1"/>
                <w:sz w:val="18"/>
                <w:szCs w:val="18"/>
              </w:rPr>
              <w:t>创业带动就业。</w:t>
            </w:r>
          </w:p>
          <w:p w14:paraId="05CD6CA0">
            <w:pPr>
              <w:spacing w:before="97" w:line="220" w:lineRule="auto"/>
              <w:ind w:right="17"/>
              <w:jc w:val="right"/>
              <w:rPr>
                <w:rFonts w:ascii="宋体" w:hAnsi="宋体" w:eastAsia="宋体" w:cs="宋体"/>
                <w:sz w:val="18"/>
                <w:szCs w:val="18"/>
              </w:rPr>
            </w:pPr>
            <w:r>
              <w:rPr>
                <w:rFonts w:ascii="宋体" w:hAnsi="宋体" w:eastAsia="宋体" w:cs="宋体"/>
                <w:spacing w:val="-1"/>
                <w:sz w:val="18"/>
                <w:szCs w:val="18"/>
              </w:rPr>
              <w:t>5.面向城乡就业困难群体，大年龄人员，通过公益性岗位开发安置，实现就业困难</w:t>
            </w:r>
            <w:r>
              <w:rPr>
                <w:rFonts w:ascii="宋体" w:hAnsi="宋体" w:eastAsia="宋体" w:cs="宋体"/>
                <w:spacing w:val="-2"/>
                <w:sz w:val="18"/>
                <w:szCs w:val="18"/>
              </w:rPr>
              <w:t>人员就业问题。</w:t>
            </w:r>
          </w:p>
        </w:tc>
      </w:tr>
      <w:tr w14:paraId="7AEF4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73144D7">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5A86A8F">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5B02663">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D494C69">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02DB07C">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00CFCA7">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22671D0A">
            <w:pPr>
              <w:spacing w:before="70" w:line="221" w:lineRule="auto"/>
              <w:ind w:left="150"/>
              <w:rPr>
                <w:rFonts w:ascii="宋体" w:hAnsi="宋体" w:eastAsia="宋体" w:cs="宋体"/>
                <w:sz w:val="18"/>
                <w:szCs w:val="18"/>
              </w:rPr>
            </w:pPr>
            <w:r>
              <w:rPr>
                <w:rFonts w:ascii="宋体" w:hAnsi="宋体" w:eastAsia="宋体" w:cs="宋体"/>
                <w:b/>
                <w:bCs/>
                <w:spacing w:val="-5"/>
                <w:sz w:val="18"/>
                <w:szCs w:val="18"/>
              </w:rPr>
              <w:t>指标分</w:t>
            </w:r>
          </w:p>
          <w:p w14:paraId="6CBCB7A1">
            <w:pPr>
              <w:spacing w:before="96" w:line="220" w:lineRule="auto"/>
              <w:ind w:left="147"/>
              <w:rPr>
                <w:rFonts w:ascii="宋体" w:hAnsi="宋体" w:eastAsia="宋体" w:cs="宋体"/>
                <w:sz w:val="18"/>
                <w:szCs w:val="18"/>
              </w:rPr>
            </w:pPr>
            <w:r>
              <w:rPr>
                <w:rFonts w:ascii="宋体" w:hAnsi="宋体" w:eastAsia="宋体" w:cs="宋体"/>
                <w:b/>
                <w:bCs/>
                <w:spacing w:val="-4"/>
                <w:sz w:val="18"/>
                <w:szCs w:val="18"/>
              </w:rPr>
              <w:t>值权重</w:t>
            </w:r>
          </w:p>
        </w:tc>
        <w:tc>
          <w:tcPr>
            <w:tcW w:w="940" w:type="dxa"/>
            <w:vAlign w:val="top"/>
          </w:tcPr>
          <w:p w14:paraId="69301DAD">
            <w:pPr>
              <w:spacing w:before="71" w:line="282" w:lineRule="auto"/>
              <w:ind w:left="295"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20210CB9">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1F22F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1A0570F">
            <w:pPr>
              <w:spacing w:line="255" w:lineRule="auto"/>
              <w:rPr>
                <w:rFonts w:ascii="Arial"/>
                <w:sz w:val="21"/>
              </w:rPr>
            </w:pPr>
          </w:p>
          <w:p w14:paraId="0FBE6EA1">
            <w:pPr>
              <w:spacing w:line="255" w:lineRule="auto"/>
              <w:rPr>
                <w:rFonts w:ascii="Arial"/>
                <w:sz w:val="21"/>
              </w:rPr>
            </w:pPr>
          </w:p>
          <w:p w14:paraId="6DB46530">
            <w:pPr>
              <w:spacing w:line="255" w:lineRule="auto"/>
              <w:rPr>
                <w:rFonts w:ascii="Arial"/>
                <w:sz w:val="21"/>
              </w:rPr>
            </w:pPr>
          </w:p>
          <w:p w14:paraId="0907390D">
            <w:pPr>
              <w:spacing w:line="255" w:lineRule="auto"/>
              <w:rPr>
                <w:rFonts w:ascii="Arial"/>
                <w:sz w:val="21"/>
              </w:rPr>
            </w:pPr>
          </w:p>
          <w:p w14:paraId="5244B86E">
            <w:pPr>
              <w:spacing w:line="255" w:lineRule="auto"/>
              <w:rPr>
                <w:rFonts w:ascii="Arial"/>
                <w:sz w:val="21"/>
              </w:rPr>
            </w:pPr>
          </w:p>
          <w:p w14:paraId="336EBD7E">
            <w:pPr>
              <w:spacing w:line="255" w:lineRule="auto"/>
              <w:rPr>
                <w:rFonts w:ascii="Arial"/>
                <w:sz w:val="21"/>
              </w:rPr>
            </w:pPr>
          </w:p>
          <w:p w14:paraId="744E24FA">
            <w:pPr>
              <w:spacing w:line="255" w:lineRule="auto"/>
              <w:rPr>
                <w:rFonts w:ascii="Arial"/>
                <w:sz w:val="21"/>
              </w:rPr>
            </w:pPr>
          </w:p>
          <w:p w14:paraId="51CA2EBD">
            <w:pPr>
              <w:spacing w:line="255" w:lineRule="auto"/>
              <w:rPr>
                <w:rFonts w:ascii="Arial"/>
                <w:sz w:val="21"/>
              </w:rPr>
            </w:pPr>
          </w:p>
          <w:p w14:paraId="6C1D0A0B">
            <w:pPr>
              <w:spacing w:line="255" w:lineRule="auto"/>
              <w:rPr>
                <w:rFonts w:ascii="Arial"/>
                <w:sz w:val="21"/>
              </w:rPr>
            </w:pPr>
          </w:p>
          <w:p w14:paraId="2DAE15EC">
            <w:pPr>
              <w:spacing w:line="255" w:lineRule="auto"/>
              <w:rPr>
                <w:rFonts w:ascii="Arial"/>
                <w:sz w:val="21"/>
              </w:rPr>
            </w:pPr>
          </w:p>
          <w:p w14:paraId="707B46CE">
            <w:pPr>
              <w:spacing w:line="256" w:lineRule="auto"/>
              <w:rPr>
                <w:rFonts w:ascii="Arial"/>
                <w:sz w:val="21"/>
              </w:rPr>
            </w:pPr>
          </w:p>
          <w:p w14:paraId="07B69512">
            <w:pPr>
              <w:spacing w:line="256" w:lineRule="auto"/>
              <w:rPr>
                <w:rFonts w:ascii="Arial"/>
                <w:sz w:val="21"/>
              </w:rPr>
            </w:pPr>
          </w:p>
          <w:p w14:paraId="69DD14D9">
            <w:pPr>
              <w:spacing w:line="256" w:lineRule="auto"/>
              <w:rPr>
                <w:rFonts w:ascii="Arial"/>
                <w:sz w:val="21"/>
              </w:rPr>
            </w:pPr>
          </w:p>
          <w:p w14:paraId="71683C19">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EF0B6E7">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7930B01">
            <w:pPr>
              <w:spacing w:line="245" w:lineRule="auto"/>
              <w:rPr>
                <w:rFonts w:ascii="Arial"/>
                <w:sz w:val="21"/>
              </w:rPr>
            </w:pPr>
          </w:p>
          <w:p w14:paraId="1623104C">
            <w:pPr>
              <w:spacing w:line="245" w:lineRule="auto"/>
              <w:rPr>
                <w:rFonts w:ascii="Arial"/>
                <w:sz w:val="21"/>
              </w:rPr>
            </w:pPr>
          </w:p>
          <w:p w14:paraId="16E18406">
            <w:pPr>
              <w:spacing w:line="245" w:lineRule="auto"/>
              <w:rPr>
                <w:rFonts w:ascii="Arial"/>
                <w:sz w:val="21"/>
              </w:rPr>
            </w:pPr>
          </w:p>
          <w:p w14:paraId="72901DC2">
            <w:pPr>
              <w:spacing w:line="246" w:lineRule="auto"/>
              <w:rPr>
                <w:rFonts w:ascii="Arial"/>
                <w:sz w:val="21"/>
              </w:rPr>
            </w:pPr>
          </w:p>
          <w:p w14:paraId="4A88B156">
            <w:pPr>
              <w:spacing w:line="246" w:lineRule="auto"/>
              <w:rPr>
                <w:rFonts w:ascii="Arial"/>
                <w:sz w:val="21"/>
              </w:rPr>
            </w:pPr>
          </w:p>
          <w:p w14:paraId="11ED9551">
            <w:pPr>
              <w:spacing w:line="246" w:lineRule="auto"/>
              <w:rPr>
                <w:rFonts w:ascii="Arial"/>
                <w:sz w:val="21"/>
              </w:rPr>
            </w:pPr>
          </w:p>
          <w:p w14:paraId="55EB13E9">
            <w:pPr>
              <w:spacing w:line="246" w:lineRule="auto"/>
              <w:rPr>
                <w:rFonts w:ascii="Arial"/>
                <w:sz w:val="21"/>
              </w:rPr>
            </w:pPr>
          </w:p>
          <w:p w14:paraId="1784AD33">
            <w:pPr>
              <w:spacing w:line="246" w:lineRule="auto"/>
              <w:rPr>
                <w:rFonts w:ascii="Arial"/>
                <w:sz w:val="21"/>
              </w:rPr>
            </w:pPr>
          </w:p>
          <w:p w14:paraId="1C62DB35">
            <w:pPr>
              <w:spacing w:line="246" w:lineRule="auto"/>
              <w:rPr>
                <w:rFonts w:ascii="Arial"/>
                <w:sz w:val="21"/>
              </w:rPr>
            </w:pPr>
          </w:p>
          <w:p w14:paraId="5B1F3A23">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961667D">
            <w:pPr>
              <w:spacing w:before="69" w:line="282" w:lineRule="auto"/>
              <w:ind w:left="266" w:right="163" w:hanging="92"/>
              <w:rPr>
                <w:rFonts w:ascii="宋体" w:hAnsi="宋体" w:eastAsia="宋体" w:cs="宋体"/>
                <w:sz w:val="18"/>
                <w:szCs w:val="18"/>
              </w:rPr>
            </w:pPr>
            <w:r>
              <w:rPr>
                <w:rFonts w:ascii="宋体" w:hAnsi="宋体" w:eastAsia="宋体" w:cs="宋体"/>
                <w:spacing w:val="-3"/>
                <w:sz w:val="18"/>
                <w:szCs w:val="18"/>
              </w:rPr>
              <w:t>公益性岗位人</w:t>
            </w:r>
            <w:r>
              <w:rPr>
                <w:rFonts w:ascii="宋体" w:hAnsi="宋体" w:eastAsia="宋体" w:cs="宋体"/>
                <w:spacing w:val="4"/>
                <w:sz w:val="18"/>
                <w:szCs w:val="18"/>
              </w:rPr>
              <w:t xml:space="preserve"> </w:t>
            </w:r>
            <w:r>
              <w:rPr>
                <w:rFonts w:ascii="宋体" w:hAnsi="宋体" w:eastAsia="宋体" w:cs="宋体"/>
                <w:spacing w:val="-3"/>
                <w:sz w:val="18"/>
                <w:szCs w:val="18"/>
              </w:rPr>
              <w:t>员享受人数</w:t>
            </w:r>
          </w:p>
        </w:tc>
        <w:tc>
          <w:tcPr>
            <w:tcW w:w="930" w:type="dxa"/>
            <w:vAlign w:val="top"/>
          </w:tcPr>
          <w:p w14:paraId="50A582B5">
            <w:pPr>
              <w:spacing w:before="224" w:line="223" w:lineRule="auto"/>
              <w:ind w:left="157"/>
              <w:rPr>
                <w:rFonts w:ascii="宋体" w:hAnsi="宋体" w:eastAsia="宋体" w:cs="宋体"/>
                <w:sz w:val="18"/>
                <w:szCs w:val="18"/>
              </w:rPr>
            </w:pPr>
            <w:r>
              <w:rPr>
                <w:rFonts w:ascii="宋体" w:hAnsi="宋体" w:eastAsia="宋体" w:cs="宋体"/>
                <w:spacing w:val="-7"/>
                <w:sz w:val="18"/>
                <w:szCs w:val="18"/>
              </w:rPr>
              <w:t>≧360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7A6FB621">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B669E74">
            <w:pPr>
              <w:spacing w:before="224" w:line="223" w:lineRule="auto"/>
              <w:ind w:left="344"/>
              <w:rPr>
                <w:rFonts w:ascii="宋体" w:hAnsi="宋体" w:eastAsia="宋体" w:cs="宋体"/>
                <w:sz w:val="18"/>
                <w:szCs w:val="18"/>
              </w:rPr>
            </w:pPr>
            <w:r>
              <w:rPr>
                <w:rFonts w:ascii="宋体" w:hAnsi="宋体" w:eastAsia="宋体" w:cs="宋体"/>
                <w:spacing w:val="-3"/>
                <w:sz w:val="18"/>
                <w:szCs w:val="18"/>
              </w:rPr>
              <w:t>360</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822" w:type="dxa"/>
            <w:vAlign w:val="top"/>
          </w:tcPr>
          <w:p w14:paraId="29E8A33B">
            <w:pPr>
              <w:spacing w:before="224"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0D114871">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0F2275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409F939">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27F39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A8FCDB7">
            <w:pPr>
              <w:rPr>
                <w:rFonts w:ascii="Arial"/>
                <w:sz w:val="21"/>
              </w:rPr>
            </w:pPr>
          </w:p>
        </w:tc>
        <w:tc>
          <w:tcPr>
            <w:tcW w:w="1295" w:type="dxa"/>
            <w:vMerge w:val="continue"/>
            <w:tcBorders>
              <w:top w:val="nil"/>
              <w:bottom w:val="nil"/>
            </w:tcBorders>
            <w:vAlign w:val="top"/>
          </w:tcPr>
          <w:p w14:paraId="54552095">
            <w:pPr>
              <w:rPr>
                <w:rFonts w:ascii="Arial"/>
                <w:sz w:val="21"/>
              </w:rPr>
            </w:pPr>
          </w:p>
        </w:tc>
        <w:tc>
          <w:tcPr>
            <w:tcW w:w="1411" w:type="dxa"/>
            <w:vAlign w:val="top"/>
          </w:tcPr>
          <w:p w14:paraId="6F3EA792">
            <w:pPr>
              <w:spacing w:before="69" w:line="282" w:lineRule="auto"/>
              <w:ind w:left="349" w:right="163" w:hanging="179"/>
              <w:rPr>
                <w:rFonts w:ascii="宋体" w:hAnsi="宋体" w:eastAsia="宋体" w:cs="宋体"/>
                <w:sz w:val="18"/>
                <w:szCs w:val="18"/>
              </w:rPr>
            </w:pPr>
            <w:r>
              <w:rPr>
                <w:rFonts w:ascii="宋体" w:hAnsi="宋体" w:eastAsia="宋体" w:cs="宋体"/>
                <w:spacing w:val="-2"/>
                <w:sz w:val="18"/>
                <w:szCs w:val="18"/>
              </w:rPr>
              <w:t>社会保险补贴</w:t>
            </w:r>
            <w:r>
              <w:rPr>
                <w:rFonts w:ascii="宋体" w:hAnsi="宋体" w:eastAsia="宋体" w:cs="宋体"/>
                <w:spacing w:val="2"/>
                <w:sz w:val="18"/>
                <w:szCs w:val="18"/>
              </w:rPr>
              <w:t xml:space="preserve"> </w:t>
            </w:r>
            <w:r>
              <w:rPr>
                <w:rFonts w:ascii="宋体" w:hAnsi="宋体" w:eastAsia="宋体" w:cs="宋体"/>
                <w:spacing w:val="-2"/>
                <w:sz w:val="18"/>
                <w:szCs w:val="18"/>
              </w:rPr>
              <w:t>享受人数</w:t>
            </w:r>
          </w:p>
        </w:tc>
        <w:tc>
          <w:tcPr>
            <w:tcW w:w="930" w:type="dxa"/>
            <w:vAlign w:val="top"/>
          </w:tcPr>
          <w:p w14:paraId="4C70D349">
            <w:pPr>
              <w:spacing w:before="69" w:line="282" w:lineRule="auto"/>
              <w:ind w:left="381" w:right="192" w:hanging="155"/>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1650</w:t>
            </w:r>
            <w:r>
              <w:rPr>
                <w:rFonts w:ascii="宋体" w:hAnsi="宋体" w:eastAsia="宋体" w:cs="宋体"/>
                <w:sz w:val="18"/>
                <w:szCs w:val="18"/>
              </w:rPr>
              <w:t xml:space="preserve"> 人</w:t>
            </w:r>
          </w:p>
        </w:tc>
        <w:tc>
          <w:tcPr>
            <w:tcW w:w="1570" w:type="dxa"/>
            <w:vAlign w:val="top"/>
          </w:tcPr>
          <w:p w14:paraId="55088A5B">
            <w:pPr>
              <w:spacing w:before="223"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7EF6DDC">
            <w:pPr>
              <w:spacing w:before="224" w:line="223" w:lineRule="auto"/>
              <w:ind w:left="310"/>
              <w:rPr>
                <w:rFonts w:ascii="宋体" w:hAnsi="宋体" w:eastAsia="宋体" w:cs="宋体"/>
                <w:sz w:val="18"/>
                <w:szCs w:val="18"/>
              </w:rPr>
            </w:pPr>
            <w:r>
              <w:rPr>
                <w:rFonts w:ascii="宋体" w:hAnsi="宋体" w:eastAsia="宋体" w:cs="宋体"/>
                <w:spacing w:val="-4"/>
                <w:sz w:val="18"/>
                <w:szCs w:val="18"/>
              </w:rPr>
              <w:t>1639</w:t>
            </w:r>
            <w:r>
              <w:rPr>
                <w:rFonts w:ascii="宋体" w:hAnsi="宋体" w:eastAsia="宋体" w:cs="宋体"/>
                <w:spacing w:val="-40"/>
                <w:sz w:val="18"/>
                <w:szCs w:val="18"/>
              </w:rPr>
              <w:t xml:space="preserve"> </w:t>
            </w:r>
            <w:r>
              <w:rPr>
                <w:rFonts w:ascii="宋体" w:hAnsi="宋体" w:eastAsia="宋体" w:cs="宋体"/>
                <w:spacing w:val="-4"/>
                <w:sz w:val="18"/>
                <w:szCs w:val="18"/>
              </w:rPr>
              <w:t>人</w:t>
            </w:r>
          </w:p>
        </w:tc>
        <w:tc>
          <w:tcPr>
            <w:tcW w:w="822" w:type="dxa"/>
            <w:vAlign w:val="top"/>
          </w:tcPr>
          <w:p w14:paraId="58C6938D">
            <w:pPr>
              <w:spacing w:before="223"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68E9D757">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6473ED1">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E045FAC">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0EC39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D234B1C">
            <w:pPr>
              <w:rPr>
                <w:rFonts w:ascii="Arial"/>
                <w:sz w:val="21"/>
              </w:rPr>
            </w:pPr>
          </w:p>
        </w:tc>
        <w:tc>
          <w:tcPr>
            <w:tcW w:w="1295" w:type="dxa"/>
            <w:vMerge w:val="continue"/>
            <w:tcBorders>
              <w:top w:val="nil"/>
              <w:bottom w:val="nil"/>
            </w:tcBorders>
            <w:vAlign w:val="top"/>
          </w:tcPr>
          <w:p w14:paraId="47027749">
            <w:pPr>
              <w:rPr>
                <w:rFonts w:ascii="Arial"/>
                <w:sz w:val="21"/>
              </w:rPr>
            </w:pPr>
          </w:p>
        </w:tc>
        <w:tc>
          <w:tcPr>
            <w:tcW w:w="1411" w:type="dxa"/>
            <w:vAlign w:val="top"/>
          </w:tcPr>
          <w:p w14:paraId="3331FD78">
            <w:pPr>
              <w:spacing w:before="71" w:line="281" w:lineRule="auto"/>
              <w:ind w:left="350" w:right="163" w:hanging="180"/>
              <w:rPr>
                <w:rFonts w:ascii="宋体" w:hAnsi="宋体" w:eastAsia="宋体" w:cs="宋体"/>
                <w:sz w:val="18"/>
                <w:szCs w:val="18"/>
              </w:rPr>
            </w:pPr>
            <w:r>
              <w:rPr>
                <w:rFonts w:ascii="宋体" w:hAnsi="宋体" w:eastAsia="宋体" w:cs="宋体"/>
                <w:spacing w:val="-2"/>
                <w:sz w:val="18"/>
                <w:szCs w:val="18"/>
              </w:rPr>
              <w:t>就业见习补贴</w:t>
            </w:r>
            <w:r>
              <w:rPr>
                <w:rFonts w:ascii="宋体" w:hAnsi="宋体" w:eastAsia="宋体" w:cs="宋体"/>
                <w:spacing w:val="2"/>
                <w:sz w:val="18"/>
                <w:szCs w:val="18"/>
              </w:rPr>
              <w:t xml:space="preserve"> </w:t>
            </w:r>
            <w:r>
              <w:rPr>
                <w:rFonts w:ascii="宋体" w:hAnsi="宋体" w:eastAsia="宋体" w:cs="宋体"/>
                <w:spacing w:val="-3"/>
                <w:sz w:val="18"/>
                <w:szCs w:val="18"/>
              </w:rPr>
              <w:t>人员数量</w:t>
            </w:r>
          </w:p>
        </w:tc>
        <w:tc>
          <w:tcPr>
            <w:tcW w:w="930" w:type="dxa"/>
            <w:vAlign w:val="top"/>
          </w:tcPr>
          <w:p w14:paraId="6E0E77AE">
            <w:pPr>
              <w:spacing w:before="226" w:line="223" w:lineRule="auto"/>
              <w:ind w:left="202"/>
              <w:rPr>
                <w:rFonts w:ascii="宋体" w:hAnsi="宋体" w:eastAsia="宋体" w:cs="宋体"/>
                <w:sz w:val="18"/>
                <w:szCs w:val="18"/>
              </w:rPr>
            </w:pPr>
            <w:r>
              <w:rPr>
                <w:rFonts w:ascii="宋体" w:hAnsi="宋体" w:eastAsia="宋体" w:cs="宋体"/>
                <w:spacing w:val="-8"/>
                <w:sz w:val="18"/>
                <w:szCs w:val="18"/>
              </w:rPr>
              <w:t>≧76</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34C9E144">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B65B3DD">
            <w:pPr>
              <w:spacing w:before="226" w:line="223" w:lineRule="auto"/>
              <w:ind w:left="390"/>
              <w:rPr>
                <w:rFonts w:ascii="宋体" w:hAnsi="宋体" w:eastAsia="宋体" w:cs="宋体"/>
                <w:sz w:val="18"/>
                <w:szCs w:val="18"/>
              </w:rPr>
            </w:pPr>
            <w:r>
              <w:rPr>
                <w:rFonts w:ascii="宋体" w:hAnsi="宋体" w:eastAsia="宋体" w:cs="宋体"/>
                <w:spacing w:val="-4"/>
                <w:sz w:val="18"/>
                <w:szCs w:val="18"/>
              </w:rPr>
              <w:t>76</w:t>
            </w:r>
            <w:r>
              <w:rPr>
                <w:rFonts w:ascii="宋体" w:hAnsi="宋体" w:eastAsia="宋体" w:cs="宋体"/>
                <w:spacing w:val="-37"/>
                <w:sz w:val="18"/>
                <w:szCs w:val="18"/>
              </w:rPr>
              <w:t xml:space="preserve"> </w:t>
            </w:r>
            <w:r>
              <w:rPr>
                <w:rFonts w:ascii="宋体" w:hAnsi="宋体" w:eastAsia="宋体" w:cs="宋体"/>
                <w:spacing w:val="-4"/>
                <w:sz w:val="18"/>
                <w:szCs w:val="18"/>
              </w:rPr>
              <w:t>人</w:t>
            </w:r>
          </w:p>
        </w:tc>
        <w:tc>
          <w:tcPr>
            <w:tcW w:w="822" w:type="dxa"/>
            <w:vAlign w:val="top"/>
          </w:tcPr>
          <w:p w14:paraId="3C3AE34B">
            <w:pPr>
              <w:spacing w:before="225"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026E092A">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CC8280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7B2A0EC">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EF70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B68787A">
            <w:pPr>
              <w:rPr>
                <w:rFonts w:ascii="Arial"/>
                <w:sz w:val="21"/>
              </w:rPr>
            </w:pPr>
          </w:p>
        </w:tc>
        <w:tc>
          <w:tcPr>
            <w:tcW w:w="1295" w:type="dxa"/>
            <w:vMerge w:val="continue"/>
            <w:tcBorders>
              <w:top w:val="nil"/>
              <w:bottom w:val="nil"/>
            </w:tcBorders>
            <w:vAlign w:val="top"/>
          </w:tcPr>
          <w:p w14:paraId="2F5C9085">
            <w:pPr>
              <w:rPr>
                <w:rFonts w:ascii="Arial"/>
                <w:sz w:val="21"/>
              </w:rPr>
            </w:pPr>
          </w:p>
        </w:tc>
        <w:tc>
          <w:tcPr>
            <w:tcW w:w="1411" w:type="dxa"/>
            <w:vAlign w:val="top"/>
          </w:tcPr>
          <w:p w14:paraId="175087BE">
            <w:pPr>
              <w:spacing w:before="69" w:line="320" w:lineRule="auto"/>
              <w:ind w:left="180" w:right="106" w:hanging="63"/>
              <w:rPr>
                <w:rFonts w:ascii="宋体" w:hAnsi="宋体" w:eastAsia="宋体" w:cs="宋体"/>
                <w:sz w:val="18"/>
                <w:szCs w:val="18"/>
              </w:rPr>
            </w:pPr>
            <w:r>
              <w:rPr>
                <w:rFonts w:ascii="宋体" w:hAnsi="宋体" w:eastAsia="宋体" w:cs="宋体"/>
                <w:spacing w:val="-12"/>
                <w:sz w:val="18"/>
                <w:szCs w:val="18"/>
              </w:rPr>
              <w:t>公岗、社保、见</w:t>
            </w:r>
            <w:r>
              <w:rPr>
                <w:rFonts w:ascii="宋体" w:hAnsi="宋体" w:eastAsia="宋体" w:cs="宋体"/>
                <w:spacing w:val="5"/>
                <w:sz w:val="18"/>
                <w:szCs w:val="18"/>
              </w:rPr>
              <w:t xml:space="preserve"> </w:t>
            </w:r>
            <w:r>
              <w:rPr>
                <w:rFonts w:ascii="宋体" w:hAnsi="宋体" w:eastAsia="宋体" w:cs="宋体"/>
                <w:spacing w:val="-4"/>
                <w:sz w:val="18"/>
                <w:szCs w:val="18"/>
              </w:rPr>
              <w:t>习岗位补贴发</w:t>
            </w:r>
          </w:p>
          <w:p w14:paraId="05CF01A6">
            <w:pPr>
              <w:spacing w:line="220" w:lineRule="auto"/>
              <w:ind w:left="440"/>
              <w:rPr>
                <w:rFonts w:ascii="宋体" w:hAnsi="宋体" w:eastAsia="宋体" w:cs="宋体"/>
                <w:sz w:val="18"/>
                <w:szCs w:val="18"/>
              </w:rPr>
            </w:pPr>
            <w:r>
              <w:rPr>
                <w:rFonts w:ascii="宋体" w:hAnsi="宋体" w:eastAsia="宋体" w:cs="宋体"/>
                <w:spacing w:val="-3"/>
                <w:sz w:val="18"/>
                <w:szCs w:val="18"/>
              </w:rPr>
              <w:t>放次数</w:t>
            </w:r>
          </w:p>
        </w:tc>
        <w:tc>
          <w:tcPr>
            <w:tcW w:w="930" w:type="dxa"/>
            <w:vAlign w:val="top"/>
          </w:tcPr>
          <w:p w14:paraId="134D2B39">
            <w:pPr>
              <w:spacing w:line="321" w:lineRule="auto"/>
              <w:rPr>
                <w:rFonts w:ascii="Arial"/>
                <w:sz w:val="21"/>
              </w:rPr>
            </w:pPr>
          </w:p>
          <w:p w14:paraId="11536AB0">
            <w:pPr>
              <w:spacing w:before="58" w:line="220" w:lineRule="auto"/>
              <w:ind w:left="202"/>
              <w:rPr>
                <w:rFonts w:ascii="宋体" w:hAnsi="宋体" w:eastAsia="宋体" w:cs="宋体"/>
                <w:sz w:val="18"/>
                <w:szCs w:val="18"/>
              </w:rPr>
            </w:pPr>
            <w:r>
              <w:rPr>
                <w:rFonts w:ascii="宋体" w:hAnsi="宋体" w:eastAsia="宋体" w:cs="宋体"/>
                <w:spacing w:val="-14"/>
                <w:sz w:val="18"/>
                <w:szCs w:val="18"/>
              </w:rPr>
              <w:t>≧</w:t>
            </w:r>
            <w:r>
              <w:rPr>
                <w:rFonts w:ascii="宋体" w:hAnsi="宋体" w:eastAsia="宋体" w:cs="宋体"/>
                <w:spacing w:val="-67"/>
                <w:sz w:val="18"/>
                <w:szCs w:val="18"/>
              </w:rPr>
              <w:t xml:space="preserve"> </w:t>
            </w:r>
            <w:r>
              <w:rPr>
                <w:rFonts w:ascii="宋体" w:hAnsi="宋体" w:eastAsia="宋体" w:cs="宋体"/>
                <w:spacing w:val="-14"/>
                <w:sz w:val="18"/>
                <w:szCs w:val="18"/>
              </w:rPr>
              <w:t>10</w:t>
            </w:r>
            <w:r>
              <w:rPr>
                <w:rFonts w:ascii="宋体" w:hAnsi="宋体" w:eastAsia="宋体" w:cs="宋体"/>
                <w:spacing w:val="-34"/>
                <w:sz w:val="18"/>
                <w:szCs w:val="18"/>
              </w:rPr>
              <w:t xml:space="preserve"> </w:t>
            </w:r>
            <w:r>
              <w:rPr>
                <w:rFonts w:ascii="宋体" w:hAnsi="宋体" w:eastAsia="宋体" w:cs="宋体"/>
                <w:spacing w:val="-14"/>
                <w:sz w:val="18"/>
                <w:szCs w:val="18"/>
              </w:rPr>
              <w:t>次</w:t>
            </w:r>
          </w:p>
        </w:tc>
        <w:tc>
          <w:tcPr>
            <w:tcW w:w="1570" w:type="dxa"/>
            <w:vAlign w:val="top"/>
          </w:tcPr>
          <w:p w14:paraId="509A6C75">
            <w:pPr>
              <w:spacing w:line="321" w:lineRule="auto"/>
              <w:rPr>
                <w:rFonts w:ascii="Arial"/>
                <w:sz w:val="21"/>
              </w:rPr>
            </w:pPr>
          </w:p>
          <w:p w14:paraId="4A46B1F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3C32A8A">
            <w:pPr>
              <w:rPr>
                <w:rFonts w:ascii="Arial"/>
                <w:sz w:val="21"/>
              </w:rPr>
            </w:pPr>
          </w:p>
        </w:tc>
        <w:tc>
          <w:tcPr>
            <w:tcW w:w="822" w:type="dxa"/>
            <w:vAlign w:val="top"/>
          </w:tcPr>
          <w:p w14:paraId="7187BDED">
            <w:pPr>
              <w:spacing w:line="320" w:lineRule="auto"/>
              <w:rPr>
                <w:rFonts w:ascii="Arial"/>
                <w:sz w:val="21"/>
              </w:rPr>
            </w:pPr>
          </w:p>
          <w:p w14:paraId="73006255">
            <w:pPr>
              <w:spacing w:before="59"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12A00464">
            <w:pPr>
              <w:spacing w:before="225"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F4CFCB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2966810">
            <w:pPr>
              <w:spacing w:line="321" w:lineRule="auto"/>
              <w:rPr>
                <w:rFonts w:ascii="Arial"/>
                <w:sz w:val="21"/>
              </w:rPr>
            </w:pPr>
          </w:p>
          <w:p w14:paraId="1CC51853">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33CC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1E66861E">
            <w:pPr>
              <w:rPr>
                <w:rFonts w:ascii="Arial"/>
                <w:sz w:val="21"/>
              </w:rPr>
            </w:pPr>
          </w:p>
        </w:tc>
        <w:tc>
          <w:tcPr>
            <w:tcW w:w="1295" w:type="dxa"/>
            <w:vMerge w:val="continue"/>
            <w:tcBorders>
              <w:top w:val="nil"/>
              <w:bottom w:val="nil"/>
            </w:tcBorders>
            <w:vAlign w:val="top"/>
          </w:tcPr>
          <w:p w14:paraId="7805107F">
            <w:pPr>
              <w:rPr>
                <w:rFonts w:ascii="Arial"/>
                <w:sz w:val="21"/>
              </w:rPr>
            </w:pPr>
          </w:p>
        </w:tc>
        <w:tc>
          <w:tcPr>
            <w:tcW w:w="1411" w:type="dxa"/>
            <w:vAlign w:val="top"/>
          </w:tcPr>
          <w:p w14:paraId="6514A953">
            <w:pPr>
              <w:spacing w:before="70" w:line="281" w:lineRule="auto"/>
              <w:ind w:left="262" w:right="163" w:hanging="92"/>
              <w:rPr>
                <w:rFonts w:ascii="宋体" w:hAnsi="宋体" w:eastAsia="宋体" w:cs="宋体"/>
                <w:sz w:val="18"/>
                <w:szCs w:val="18"/>
              </w:rPr>
            </w:pPr>
            <w:r>
              <w:rPr>
                <w:rFonts w:ascii="宋体" w:hAnsi="宋体" w:eastAsia="宋体" w:cs="宋体"/>
                <w:spacing w:val="-2"/>
                <w:sz w:val="18"/>
                <w:szCs w:val="18"/>
              </w:rPr>
              <w:t>就业援助金补</w:t>
            </w:r>
            <w:r>
              <w:rPr>
                <w:rFonts w:ascii="宋体" w:hAnsi="宋体" w:eastAsia="宋体" w:cs="宋体"/>
                <w:spacing w:val="2"/>
                <w:sz w:val="18"/>
                <w:szCs w:val="18"/>
              </w:rPr>
              <w:t xml:space="preserve"> </w:t>
            </w:r>
            <w:r>
              <w:rPr>
                <w:rFonts w:ascii="宋体" w:hAnsi="宋体" w:eastAsia="宋体" w:cs="宋体"/>
                <w:spacing w:val="-2"/>
                <w:sz w:val="18"/>
                <w:szCs w:val="18"/>
              </w:rPr>
              <w:t>贴人员数量</w:t>
            </w:r>
          </w:p>
        </w:tc>
        <w:tc>
          <w:tcPr>
            <w:tcW w:w="930" w:type="dxa"/>
            <w:vAlign w:val="top"/>
          </w:tcPr>
          <w:p w14:paraId="15FAF0D9">
            <w:pPr>
              <w:spacing w:before="226" w:line="223" w:lineRule="auto"/>
              <w:ind w:left="248"/>
              <w:rPr>
                <w:rFonts w:ascii="宋体" w:hAnsi="宋体" w:eastAsia="宋体" w:cs="宋体"/>
                <w:sz w:val="18"/>
                <w:szCs w:val="18"/>
              </w:rPr>
            </w:pPr>
            <w:r>
              <w:rPr>
                <w:rFonts w:ascii="宋体" w:hAnsi="宋体" w:eastAsia="宋体" w:cs="宋体"/>
                <w:spacing w:val="3"/>
                <w:sz w:val="18"/>
                <w:szCs w:val="18"/>
              </w:rPr>
              <w:t>≧5人</w:t>
            </w:r>
          </w:p>
        </w:tc>
        <w:tc>
          <w:tcPr>
            <w:tcW w:w="1570" w:type="dxa"/>
            <w:vAlign w:val="top"/>
          </w:tcPr>
          <w:p w14:paraId="520F9BB7">
            <w:pPr>
              <w:spacing w:before="226"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B375120">
            <w:pPr>
              <w:spacing w:before="226" w:line="223" w:lineRule="auto"/>
              <w:ind w:left="435"/>
              <w:rPr>
                <w:rFonts w:ascii="宋体" w:hAnsi="宋体" w:eastAsia="宋体" w:cs="宋体"/>
                <w:sz w:val="18"/>
                <w:szCs w:val="18"/>
              </w:rPr>
            </w:pPr>
            <w:r>
              <w:rPr>
                <w:rFonts w:ascii="宋体" w:hAnsi="宋体" w:eastAsia="宋体" w:cs="宋体"/>
                <w:spacing w:val="-6"/>
                <w:sz w:val="18"/>
                <w:szCs w:val="18"/>
              </w:rPr>
              <w:t>3</w:t>
            </w:r>
            <w:r>
              <w:rPr>
                <w:rFonts w:ascii="宋体" w:hAnsi="宋体" w:eastAsia="宋体" w:cs="宋体"/>
                <w:spacing w:val="-37"/>
                <w:sz w:val="18"/>
                <w:szCs w:val="18"/>
              </w:rPr>
              <w:t xml:space="preserve"> </w:t>
            </w:r>
            <w:r>
              <w:rPr>
                <w:rFonts w:ascii="宋体" w:hAnsi="宋体" w:eastAsia="宋体" w:cs="宋体"/>
                <w:spacing w:val="-6"/>
                <w:sz w:val="18"/>
                <w:szCs w:val="18"/>
              </w:rPr>
              <w:t>人</w:t>
            </w:r>
          </w:p>
        </w:tc>
        <w:tc>
          <w:tcPr>
            <w:tcW w:w="822" w:type="dxa"/>
            <w:vAlign w:val="top"/>
          </w:tcPr>
          <w:p w14:paraId="7AF3425A">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0B48B056">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22CD21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CF0E223">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38A0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B12E95D">
            <w:pPr>
              <w:rPr>
                <w:rFonts w:ascii="Arial"/>
                <w:sz w:val="21"/>
              </w:rPr>
            </w:pPr>
          </w:p>
        </w:tc>
        <w:tc>
          <w:tcPr>
            <w:tcW w:w="1295" w:type="dxa"/>
            <w:vMerge w:val="continue"/>
            <w:tcBorders>
              <w:top w:val="nil"/>
              <w:bottom w:val="nil"/>
            </w:tcBorders>
            <w:vAlign w:val="top"/>
          </w:tcPr>
          <w:p w14:paraId="0CC27F38">
            <w:pPr>
              <w:rPr>
                <w:rFonts w:ascii="Arial"/>
                <w:sz w:val="21"/>
              </w:rPr>
            </w:pPr>
          </w:p>
        </w:tc>
        <w:tc>
          <w:tcPr>
            <w:tcW w:w="1411" w:type="dxa"/>
            <w:vAlign w:val="top"/>
          </w:tcPr>
          <w:p w14:paraId="5FD06124">
            <w:pPr>
              <w:spacing w:before="71" w:line="281" w:lineRule="auto"/>
              <w:ind w:left="348" w:right="163" w:hanging="150"/>
              <w:rPr>
                <w:rFonts w:ascii="宋体" w:hAnsi="宋体" w:eastAsia="宋体" w:cs="宋体"/>
                <w:sz w:val="18"/>
                <w:szCs w:val="18"/>
              </w:rPr>
            </w:pPr>
            <w:r>
              <w:rPr>
                <w:rFonts w:ascii="宋体" w:hAnsi="宋体" w:eastAsia="宋体" w:cs="宋体"/>
                <w:spacing w:val="-7"/>
                <w:sz w:val="18"/>
                <w:szCs w:val="18"/>
              </w:rPr>
              <w:t>自主创业人员</w:t>
            </w:r>
            <w:r>
              <w:rPr>
                <w:rFonts w:ascii="宋体" w:hAnsi="宋体" w:eastAsia="宋体" w:cs="宋体"/>
                <w:spacing w:val="4"/>
                <w:sz w:val="18"/>
                <w:szCs w:val="18"/>
              </w:rPr>
              <w:t xml:space="preserve"> </w:t>
            </w:r>
            <w:r>
              <w:rPr>
                <w:rFonts w:ascii="宋体" w:hAnsi="宋体" w:eastAsia="宋体" w:cs="宋体"/>
                <w:spacing w:val="-2"/>
                <w:sz w:val="18"/>
                <w:szCs w:val="18"/>
              </w:rPr>
              <w:t>补贴数量</w:t>
            </w:r>
          </w:p>
        </w:tc>
        <w:tc>
          <w:tcPr>
            <w:tcW w:w="930" w:type="dxa"/>
            <w:vAlign w:val="top"/>
          </w:tcPr>
          <w:p w14:paraId="7D77D38F">
            <w:pPr>
              <w:spacing w:before="226" w:line="223" w:lineRule="auto"/>
              <w:ind w:left="248"/>
              <w:rPr>
                <w:rFonts w:ascii="宋体" w:hAnsi="宋体" w:eastAsia="宋体" w:cs="宋体"/>
                <w:sz w:val="18"/>
                <w:szCs w:val="18"/>
              </w:rPr>
            </w:pPr>
            <w:r>
              <w:rPr>
                <w:rFonts w:ascii="宋体" w:hAnsi="宋体" w:eastAsia="宋体" w:cs="宋体"/>
                <w:spacing w:val="3"/>
                <w:sz w:val="18"/>
                <w:szCs w:val="18"/>
              </w:rPr>
              <w:t>≧5人</w:t>
            </w:r>
          </w:p>
        </w:tc>
        <w:tc>
          <w:tcPr>
            <w:tcW w:w="1570" w:type="dxa"/>
            <w:vAlign w:val="top"/>
          </w:tcPr>
          <w:p w14:paraId="206F0B3D">
            <w:pPr>
              <w:spacing w:before="226"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762A6F9">
            <w:pPr>
              <w:spacing w:before="226" w:line="223" w:lineRule="auto"/>
              <w:ind w:left="445"/>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7"/>
                <w:sz w:val="18"/>
                <w:szCs w:val="18"/>
              </w:rPr>
              <w:t xml:space="preserve"> </w:t>
            </w:r>
            <w:r>
              <w:rPr>
                <w:rFonts w:ascii="宋体" w:hAnsi="宋体" w:eastAsia="宋体" w:cs="宋体"/>
                <w:spacing w:val="-11"/>
                <w:sz w:val="18"/>
                <w:szCs w:val="18"/>
              </w:rPr>
              <w:t>人</w:t>
            </w:r>
          </w:p>
        </w:tc>
        <w:tc>
          <w:tcPr>
            <w:tcW w:w="822" w:type="dxa"/>
            <w:vAlign w:val="top"/>
          </w:tcPr>
          <w:p w14:paraId="65956739">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15CF22F9">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6D4661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11A5503">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E91D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DF16B9">
            <w:pPr>
              <w:rPr>
                <w:rFonts w:ascii="Arial"/>
                <w:sz w:val="21"/>
              </w:rPr>
            </w:pPr>
          </w:p>
        </w:tc>
        <w:tc>
          <w:tcPr>
            <w:tcW w:w="1295" w:type="dxa"/>
            <w:vMerge w:val="continue"/>
            <w:tcBorders>
              <w:top w:val="nil"/>
            </w:tcBorders>
            <w:vAlign w:val="top"/>
          </w:tcPr>
          <w:p w14:paraId="1E76DB44">
            <w:pPr>
              <w:rPr>
                <w:rFonts w:ascii="Arial"/>
                <w:sz w:val="21"/>
              </w:rPr>
            </w:pPr>
          </w:p>
        </w:tc>
        <w:tc>
          <w:tcPr>
            <w:tcW w:w="1411" w:type="dxa"/>
            <w:vAlign w:val="top"/>
          </w:tcPr>
          <w:p w14:paraId="1F96A50C">
            <w:pPr>
              <w:spacing w:before="71" w:line="281" w:lineRule="auto"/>
              <w:ind w:left="350" w:right="163" w:hanging="180"/>
              <w:rPr>
                <w:rFonts w:ascii="宋体" w:hAnsi="宋体" w:eastAsia="宋体" w:cs="宋体"/>
                <w:sz w:val="18"/>
                <w:szCs w:val="18"/>
              </w:rPr>
            </w:pPr>
            <w:r>
              <w:rPr>
                <w:rFonts w:ascii="宋体" w:hAnsi="宋体" w:eastAsia="宋体" w:cs="宋体"/>
                <w:spacing w:val="-2"/>
                <w:sz w:val="18"/>
                <w:szCs w:val="18"/>
              </w:rPr>
              <w:t>求职创业补贴</w:t>
            </w:r>
            <w:r>
              <w:rPr>
                <w:rFonts w:ascii="宋体" w:hAnsi="宋体" w:eastAsia="宋体" w:cs="宋体"/>
                <w:spacing w:val="2"/>
                <w:sz w:val="18"/>
                <w:szCs w:val="18"/>
              </w:rPr>
              <w:t xml:space="preserve"> </w:t>
            </w:r>
            <w:r>
              <w:rPr>
                <w:rFonts w:ascii="宋体" w:hAnsi="宋体" w:eastAsia="宋体" w:cs="宋体"/>
                <w:spacing w:val="-3"/>
                <w:sz w:val="18"/>
                <w:szCs w:val="18"/>
              </w:rPr>
              <w:t>人员数量</w:t>
            </w:r>
          </w:p>
        </w:tc>
        <w:tc>
          <w:tcPr>
            <w:tcW w:w="930" w:type="dxa"/>
            <w:vAlign w:val="top"/>
          </w:tcPr>
          <w:p w14:paraId="6F689F81">
            <w:pPr>
              <w:spacing w:before="226" w:line="223" w:lineRule="auto"/>
              <w:ind w:left="202"/>
              <w:rPr>
                <w:rFonts w:ascii="宋体" w:hAnsi="宋体" w:eastAsia="宋体" w:cs="宋体"/>
                <w:sz w:val="18"/>
                <w:szCs w:val="18"/>
              </w:rPr>
            </w:pPr>
            <w:r>
              <w:rPr>
                <w:rFonts w:ascii="宋体" w:hAnsi="宋体" w:eastAsia="宋体" w:cs="宋体"/>
                <w:spacing w:val="-8"/>
                <w:sz w:val="18"/>
                <w:szCs w:val="18"/>
              </w:rPr>
              <w:t>≧60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133CD7E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CADFA0">
            <w:pPr>
              <w:spacing w:before="226" w:line="223" w:lineRule="auto"/>
              <w:ind w:left="386"/>
              <w:rPr>
                <w:rFonts w:ascii="宋体" w:hAnsi="宋体" w:eastAsia="宋体" w:cs="宋体"/>
                <w:sz w:val="18"/>
                <w:szCs w:val="18"/>
              </w:rPr>
            </w:pPr>
            <w:r>
              <w:rPr>
                <w:rFonts w:ascii="宋体" w:hAnsi="宋体" w:eastAsia="宋体" w:cs="宋体"/>
                <w:spacing w:val="-3"/>
                <w:sz w:val="18"/>
                <w:szCs w:val="18"/>
              </w:rPr>
              <w:t>94</w:t>
            </w:r>
            <w:r>
              <w:rPr>
                <w:rFonts w:ascii="宋体" w:hAnsi="宋体" w:eastAsia="宋体" w:cs="宋体"/>
                <w:spacing w:val="-36"/>
                <w:sz w:val="18"/>
                <w:szCs w:val="18"/>
              </w:rPr>
              <w:t xml:space="preserve"> </w:t>
            </w:r>
            <w:r>
              <w:rPr>
                <w:rFonts w:ascii="宋体" w:hAnsi="宋体" w:eastAsia="宋体" w:cs="宋体"/>
                <w:spacing w:val="-3"/>
                <w:sz w:val="18"/>
                <w:szCs w:val="18"/>
              </w:rPr>
              <w:t>人</w:t>
            </w:r>
          </w:p>
        </w:tc>
        <w:tc>
          <w:tcPr>
            <w:tcW w:w="822" w:type="dxa"/>
            <w:vAlign w:val="top"/>
          </w:tcPr>
          <w:p w14:paraId="6731D7A5">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4909D76F">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F6F1B8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361F6D2">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421D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EFF03EC">
            <w:pPr>
              <w:rPr>
                <w:rFonts w:ascii="Arial"/>
                <w:sz w:val="21"/>
              </w:rPr>
            </w:pPr>
          </w:p>
        </w:tc>
        <w:tc>
          <w:tcPr>
            <w:tcW w:w="1295" w:type="dxa"/>
            <w:vMerge w:val="restart"/>
            <w:tcBorders>
              <w:bottom w:val="nil"/>
            </w:tcBorders>
            <w:vAlign w:val="top"/>
          </w:tcPr>
          <w:p w14:paraId="69A25CAA">
            <w:pPr>
              <w:spacing w:line="241" w:lineRule="auto"/>
              <w:rPr>
                <w:rFonts w:ascii="Arial"/>
                <w:sz w:val="21"/>
              </w:rPr>
            </w:pPr>
          </w:p>
          <w:p w14:paraId="5687A245">
            <w:pPr>
              <w:spacing w:line="242" w:lineRule="auto"/>
              <w:rPr>
                <w:rFonts w:ascii="Arial"/>
                <w:sz w:val="21"/>
              </w:rPr>
            </w:pPr>
          </w:p>
          <w:p w14:paraId="0384726B">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9B61DDC">
            <w:pPr>
              <w:spacing w:before="70" w:line="220" w:lineRule="auto"/>
              <w:ind w:left="171"/>
              <w:rPr>
                <w:rFonts w:ascii="宋体" w:hAnsi="宋体" w:eastAsia="宋体" w:cs="宋体"/>
                <w:sz w:val="18"/>
                <w:szCs w:val="18"/>
              </w:rPr>
            </w:pPr>
            <w:r>
              <w:rPr>
                <w:rFonts w:ascii="宋体" w:hAnsi="宋体" w:eastAsia="宋体" w:cs="宋体"/>
                <w:spacing w:val="-2"/>
                <w:sz w:val="18"/>
                <w:szCs w:val="18"/>
              </w:rPr>
              <w:t>各项补贴发放</w:t>
            </w:r>
          </w:p>
          <w:p w14:paraId="45AB8F6C">
            <w:pPr>
              <w:spacing w:before="97" w:line="220" w:lineRule="auto"/>
              <w:ind w:left="441"/>
              <w:rPr>
                <w:rFonts w:ascii="宋体" w:hAnsi="宋体" w:eastAsia="宋体" w:cs="宋体"/>
                <w:sz w:val="18"/>
                <w:szCs w:val="18"/>
              </w:rPr>
            </w:pPr>
            <w:r>
              <w:rPr>
                <w:rFonts w:ascii="宋体" w:hAnsi="宋体" w:eastAsia="宋体" w:cs="宋体"/>
                <w:spacing w:val="-3"/>
                <w:sz w:val="18"/>
                <w:szCs w:val="18"/>
              </w:rPr>
              <w:t>准确率</w:t>
            </w:r>
          </w:p>
        </w:tc>
        <w:tc>
          <w:tcPr>
            <w:tcW w:w="930" w:type="dxa"/>
            <w:vAlign w:val="top"/>
          </w:tcPr>
          <w:p w14:paraId="7E8BB074">
            <w:pPr>
              <w:spacing w:before="136" w:line="141" w:lineRule="exact"/>
              <w:ind w:left="398"/>
              <w:rPr>
                <w:rFonts w:ascii="宋体" w:hAnsi="宋体" w:eastAsia="宋体" w:cs="宋体"/>
                <w:sz w:val="18"/>
                <w:szCs w:val="18"/>
              </w:rPr>
            </w:pPr>
            <w:r>
              <w:rPr>
                <w:rFonts w:ascii="宋体" w:hAnsi="宋体" w:eastAsia="宋体" w:cs="宋体"/>
                <w:spacing w:val="18"/>
                <w:w w:val="125"/>
                <w:position w:val="-2"/>
                <w:sz w:val="18"/>
                <w:szCs w:val="18"/>
              </w:rPr>
              <w:t>=</w:t>
            </w:r>
          </w:p>
          <w:p w14:paraId="60E213AB">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2ACA5C8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1AF456">
            <w:pPr>
              <w:rPr>
                <w:rFonts w:ascii="Arial"/>
                <w:sz w:val="21"/>
              </w:rPr>
            </w:pPr>
          </w:p>
        </w:tc>
        <w:tc>
          <w:tcPr>
            <w:tcW w:w="822" w:type="dxa"/>
            <w:vAlign w:val="top"/>
          </w:tcPr>
          <w:p w14:paraId="2DBA2572">
            <w:pPr>
              <w:spacing w:before="225"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59B0D8B8">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9197BD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2329EA0">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7918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C755397">
            <w:pPr>
              <w:rPr>
                <w:rFonts w:ascii="Arial"/>
                <w:sz w:val="21"/>
              </w:rPr>
            </w:pPr>
          </w:p>
        </w:tc>
        <w:tc>
          <w:tcPr>
            <w:tcW w:w="1295" w:type="dxa"/>
            <w:vMerge w:val="continue"/>
            <w:tcBorders>
              <w:top w:val="nil"/>
            </w:tcBorders>
            <w:vAlign w:val="top"/>
          </w:tcPr>
          <w:p w14:paraId="47440072">
            <w:pPr>
              <w:rPr>
                <w:rFonts w:ascii="Arial"/>
                <w:sz w:val="21"/>
              </w:rPr>
            </w:pPr>
          </w:p>
        </w:tc>
        <w:tc>
          <w:tcPr>
            <w:tcW w:w="1411" w:type="dxa"/>
            <w:vAlign w:val="top"/>
          </w:tcPr>
          <w:p w14:paraId="6708A85B">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资金使用合规</w:t>
            </w:r>
          </w:p>
          <w:p w14:paraId="5E881FE8">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0CB79C0">
            <w:pPr>
              <w:spacing w:before="138" w:line="141" w:lineRule="exact"/>
              <w:ind w:left="398"/>
              <w:rPr>
                <w:rFonts w:ascii="宋体" w:hAnsi="宋体" w:eastAsia="宋体" w:cs="宋体"/>
                <w:sz w:val="18"/>
                <w:szCs w:val="18"/>
              </w:rPr>
            </w:pPr>
            <w:r>
              <w:rPr>
                <w:rFonts w:ascii="宋体" w:hAnsi="宋体" w:eastAsia="宋体" w:cs="宋体"/>
                <w:spacing w:val="18"/>
                <w:w w:val="125"/>
                <w:position w:val="-2"/>
                <w:sz w:val="18"/>
                <w:szCs w:val="18"/>
              </w:rPr>
              <w:t>=</w:t>
            </w:r>
          </w:p>
          <w:p w14:paraId="4F4FC2F9">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68B18E8E">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D5F298">
            <w:pPr>
              <w:rPr>
                <w:rFonts w:ascii="Arial"/>
                <w:sz w:val="21"/>
              </w:rPr>
            </w:pPr>
          </w:p>
        </w:tc>
        <w:tc>
          <w:tcPr>
            <w:tcW w:w="822" w:type="dxa"/>
            <w:vAlign w:val="top"/>
          </w:tcPr>
          <w:p w14:paraId="15EA2E6C">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78E98971">
            <w:pPr>
              <w:spacing w:before="227"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3EE43060">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C4D1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6F3D187">
            <w:pPr>
              <w:rPr>
                <w:rFonts w:ascii="Arial"/>
                <w:sz w:val="21"/>
              </w:rPr>
            </w:pPr>
          </w:p>
        </w:tc>
        <w:tc>
          <w:tcPr>
            <w:tcW w:w="1295" w:type="dxa"/>
            <w:vMerge w:val="restart"/>
            <w:tcBorders>
              <w:bottom w:val="nil"/>
            </w:tcBorders>
            <w:vAlign w:val="top"/>
          </w:tcPr>
          <w:p w14:paraId="695BF1F7">
            <w:pPr>
              <w:spacing w:line="241" w:lineRule="auto"/>
              <w:rPr>
                <w:rFonts w:ascii="Arial"/>
                <w:sz w:val="21"/>
              </w:rPr>
            </w:pPr>
          </w:p>
          <w:p w14:paraId="6B34A16D">
            <w:pPr>
              <w:spacing w:line="241" w:lineRule="auto"/>
              <w:rPr>
                <w:rFonts w:ascii="Arial"/>
                <w:sz w:val="21"/>
              </w:rPr>
            </w:pPr>
          </w:p>
          <w:p w14:paraId="3EC4BDB5">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8EFD152">
            <w:pPr>
              <w:spacing w:before="71" w:line="221" w:lineRule="auto"/>
              <w:ind w:left="174"/>
              <w:rPr>
                <w:rFonts w:ascii="宋体" w:hAnsi="宋体" w:eastAsia="宋体" w:cs="宋体"/>
                <w:sz w:val="18"/>
                <w:szCs w:val="18"/>
              </w:rPr>
            </w:pPr>
            <w:r>
              <w:rPr>
                <w:rFonts w:ascii="宋体" w:hAnsi="宋体" w:eastAsia="宋体" w:cs="宋体"/>
                <w:spacing w:val="-3"/>
                <w:sz w:val="18"/>
                <w:szCs w:val="18"/>
              </w:rPr>
              <w:t>公益性岗位补</w:t>
            </w:r>
          </w:p>
          <w:p w14:paraId="6AF9DAD4">
            <w:pPr>
              <w:spacing w:before="96" w:line="220" w:lineRule="auto"/>
              <w:ind w:left="443"/>
              <w:rPr>
                <w:rFonts w:ascii="宋体" w:hAnsi="宋体" w:eastAsia="宋体" w:cs="宋体"/>
                <w:sz w:val="18"/>
                <w:szCs w:val="18"/>
              </w:rPr>
            </w:pPr>
            <w:r>
              <w:rPr>
                <w:rFonts w:ascii="宋体" w:hAnsi="宋体" w:eastAsia="宋体" w:cs="宋体"/>
                <w:spacing w:val="-4"/>
                <w:sz w:val="18"/>
                <w:szCs w:val="18"/>
              </w:rPr>
              <w:t>贴期限</w:t>
            </w:r>
          </w:p>
        </w:tc>
        <w:tc>
          <w:tcPr>
            <w:tcW w:w="930" w:type="dxa"/>
            <w:vAlign w:val="top"/>
          </w:tcPr>
          <w:p w14:paraId="4E4CC6E3">
            <w:pPr>
              <w:spacing w:before="227" w:line="220" w:lineRule="auto"/>
              <w:ind w:left="314"/>
              <w:rPr>
                <w:rFonts w:ascii="宋体" w:hAnsi="宋体" w:eastAsia="宋体" w:cs="宋体"/>
                <w:sz w:val="18"/>
                <w:szCs w:val="18"/>
              </w:rPr>
            </w:pPr>
            <w:r>
              <w:rPr>
                <w:rFonts w:ascii="宋体" w:hAnsi="宋体" w:eastAsia="宋体" w:cs="宋体"/>
                <w:spacing w:val="-6"/>
                <w:sz w:val="18"/>
                <w:szCs w:val="18"/>
              </w:rPr>
              <w:t>3</w:t>
            </w:r>
            <w:r>
              <w:rPr>
                <w:rFonts w:ascii="宋体" w:hAnsi="宋体" w:eastAsia="宋体" w:cs="宋体"/>
                <w:spacing w:val="-36"/>
                <w:sz w:val="18"/>
                <w:szCs w:val="18"/>
              </w:rPr>
              <w:t xml:space="preserve"> </w:t>
            </w:r>
            <w:r>
              <w:rPr>
                <w:rFonts w:ascii="宋体" w:hAnsi="宋体" w:eastAsia="宋体" w:cs="宋体"/>
                <w:spacing w:val="-6"/>
                <w:sz w:val="18"/>
                <w:szCs w:val="18"/>
              </w:rPr>
              <w:t>年</w:t>
            </w:r>
          </w:p>
        </w:tc>
        <w:tc>
          <w:tcPr>
            <w:tcW w:w="1570" w:type="dxa"/>
            <w:vAlign w:val="top"/>
          </w:tcPr>
          <w:p w14:paraId="76ADA7C3">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6467CF">
            <w:pPr>
              <w:rPr>
                <w:rFonts w:ascii="Arial"/>
                <w:sz w:val="21"/>
              </w:rPr>
            </w:pPr>
          </w:p>
        </w:tc>
        <w:tc>
          <w:tcPr>
            <w:tcW w:w="822" w:type="dxa"/>
            <w:vAlign w:val="top"/>
          </w:tcPr>
          <w:p w14:paraId="6439B4B5">
            <w:pPr>
              <w:spacing w:before="227" w:line="242" w:lineRule="auto"/>
              <w:ind w:left="375"/>
              <w:rPr>
                <w:rFonts w:ascii="宋体" w:hAnsi="宋体" w:eastAsia="宋体" w:cs="宋体"/>
                <w:sz w:val="18"/>
                <w:szCs w:val="18"/>
              </w:rPr>
            </w:pPr>
            <w:r>
              <w:rPr>
                <w:rFonts w:ascii="宋体" w:hAnsi="宋体" w:eastAsia="宋体" w:cs="宋体"/>
                <w:sz w:val="18"/>
                <w:szCs w:val="18"/>
              </w:rPr>
              <w:t>2</w:t>
            </w:r>
          </w:p>
        </w:tc>
        <w:tc>
          <w:tcPr>
            <w:tcW w:w="940" w:type="dxa"/>
            <w:vAlign w:val="top"/>
          </w:tcPr>
          <w:p w14:paraId="455795D6">
            <w:pPr>
              <w:spacing w:before="227"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368C23E">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EF749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7D51DE9">
            <w:pPr>
              <w:rPr>
                <w:rFonts w:ascii="Arial"/>
                <w:sz w:val="21"/>
              </w:rPr>
            </w:pPr>
          </w:p>
        </w:tc>
        <w:tc>
          <w:tcPr>
            <w:tcW w:w="1295" w:type="dxa"/>
            <w:vMerge w:val="continue"/>
            <w:tcBorders>
              <w:top w:val="nil"/>
            </w:tcBorders>
            <w:vAlign w:val="top"/>
          </w:tcPr>
          <w:p w14:paraId="46A70580">
            <w:pPr>
              <w:rPr>
                <w:rFonts w:ascii="Arial"/>
                <w:sz w:val="21"/>
              </w:rPr>
            </w:pPr>
          </w:p>
        </w:tc>
        <w:tc>
          <w:tcPr>
            <w:tcW w:w="1411" w:type="dxa"/>
            <w:vAlign w:val="top"/>
          </w:tcPr>
          <w:p w14:paraId="476987BA">
            <w:pPr>
              <w:spacing w:before="71" w:line="220" w:lineRule="auto"/>
              <w:ind w:left="170"/>
              <w:rPr>
                <w:rFonts w:ascii="宋体" w:hAnsi="宋体" w:eastAsia="宋体" w:cs="宋体"/>
                <w:sz w:val="18"/>
                <w:szCs w:val="18"/>
              </w:rPr>
            </w:pPr>
            <w:r>
              <w:rPr>
                <w:rFonts w:ascii="宋体" w:hAnsi="宋体" w:eastAsia="宋体" w:cs="宋体"/>
                <w:spacing w:val="-2"/>
                <w:sz w:val="18"/>
                <w:szCs w:val="18"/>
              </w:rPr>
              <w:t>就业见习补贴</w:t>
            </w:r>
          </w:p>
          <w:p w14:paraId="68BEB999">
            <w:pPr>
              <w:spacing w:before="97" w:line="221" w:lineRule="auto"/>
              <w:ind w:left="531"/>
              <w:rPr>
                <w:rFonts w:ascii="宋体" w:hAnsi="宋体" w:eastAsia="宋体" w:cs="宋体"/>
                <w:sz w:val="18"/>
                <w:szCs w:val="18"/>
              </w:rPr>
            </w:pPr>
            <w:r>
              <w:rPr>
                <w:rFonts w:ascii="宋体" w:hAnsi="宋体" w:eastAsia="宋体" w:cs="宋体"/>
                <w:spacing w:val="-5"/>
                <w:sz w:val="18"/>
                <w:szCs w:val="18"/>
              </w:rPr>
              <w:t>期限</w:t>
            </w:r>
          </w:p>
        </w:tc>
        <w:tc>
          <w:tcPr>
            <w:tcW w:w="930" w:type="dxa"/>
            <w:vAlign w:val="top"/>
          </w:tcPr>
          <w:p w14:paraId="0B0775A3">
            <w:pPr>
              <w:spacing w:before="227" w:line="220" w:lineRule="auto"/>
              <w:ind w:left="247"/>
              <w:rPr>
                <w:rFonts w:ascii="宋体" w:hAnsi="宋体" w:eastAsia="宋体" w:cs="宋体"/>
                <w:sz w:val="18"/>
                <w:szCs w:val="18"/>
              </w:rPr>
            </w:pPr>
            <w:r>
              <w:rPr>
                <w:rFonts w:ascii="宋体" w:hAnsi="宋体" w:eastAsia="宋体" w:cs="宋体"/>
                <w:spacing w:val="-18"/>
                <w:sz w:val="18"/>
                <w:szCs w:val="18"/>
              </w:rPr>
              <w:t>≦</w:t>
            </w:r>
            <w:r>
              <w:rPr>
                <w:rFonts w:ascii="宋体" w:hAnsi="宋体" w:eastAsia="宋体" w:cs="宋体"/>
                <w:spacing w:val="-70"/>
                <w:sz w:val="18"/>
                <w:szCs w:val="18"/>
              </w:rPr>
              <w:t xml:space="preserve"> </w:t>
            </w:r>
            <w:r>
              <w:rPr>
                <w:rFonts w:ascii="宋体" w:hAnsi="宋体" w:eastAsia="宋体" w:cs="宋体"/>
                <w:spacing w:val="-18"/>
                <w:sz w:val="18"/>
                <w:szCs w:val="18"/>
              </w:rPr>
              <w:t>1</w:t>
            </w:r>
            <w:r>
              <w:rPr>
                <w:rFonts w:ascii="宋体" w:hAnsi="宋体" w:eastAsia="宋体" w:cs="宋体"/>
                <w:spacing w:val="-38"/>
                <w:sz w:val="18"/>
                <w:szCs w:val="18"/>
              </w:rPr>
              <w:t xml:space="preserve"> </w:t>
            </w:r>
            <w:r>
              <w:rPr>
                <w:rFonts w:ascii="宋体" w:hAnsi="宋体" w:eastAsia="宋体" w:cs="宋体"/>
                <w:spacing w:val="-18"/>
                <w:sz w:val="18"/>
                <w:szCs w:val="18"/>
              </w:rPr>
              <w:t>年</w:t>
            </w:r>
          </w:p>
        </w:tc>
        <w:tc>
          <w:tcPr>
            <w:tcW w:w="1570" w:type="dxa"/>
            <w:vAlign w:val="top"/>
          </w:tcPr>
          <w:p w14:paraId="0C018D1F">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D046FC">
            <w:pPr>
              <w:rPr>
                <w:rFonts w:ascii="Arial"/>
                <w:sz w:val="21"/>
              </w:rPr>
            </w:pPr>
          </w:p>
        </w:tc>
        <w:tc>
          <w:tcPr>
            <w:tcW w:w="822" w:type="dxa"/>
            <w:vAlign w:val="top"/>
          </w:tcPr>
          <w:p w14:paraId="47D4D38F">
            <w:pPr>
              <w:spacing w:before="227" w:line="242" w:lineRule="auto"/>
              <w:ind w:left="375"/>
              <w:rPr>
                <w:rFonts w:ascii="宋体" w:hAnsi="宋体" w:eastAsia="宋体" w:cs="宋体"/>
                <w:sz w:val="18"/>
                <w:szCs w:val="18"/>
              </w:rPr>
            </w:pPr>
            <w:r>
              <w:rPr>
                <w:rFonts w:ascii="宋体" w:hAnsi="宋体" w:eastAsia="宋体" w:cs="宋体"/>
                <w:sz w:val="18"/>
                <w:szCs w:val="18"/>
              </w:rPr>
              <w:t>2</w:t>
            </w:r>
          </w:p>
        </w:tc>
        <w:tc>
          <w:tcPr>
            <w:tcW w:w="940" w:type="dxa"/>
            <w:vAlign w:val="top"/>
          </w:tcPr>
          <w:p w14:paraId="437545F3">
            <w:pPr>
              <w:spacing w:before="227"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11D1B09C">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32F4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2CC8246">
            <w:pPr>
              <w:spacing w:before="73" w:line="281"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5D81161E">
            <w:pPr>
              <w:spacing w:before="22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9F5A13C">
            <w:pPr>
              <w:spacing w:before="71" w:line="282" w:lineRule="auto"/>
              <w:ind w:left="262" w:right="163" w:hanging="88"/>
              <w:rPr>
                <w:rFonts w:ascii="宋体" w:hAnsi="宋体" w:eastAsia="宋体" w:cs="宋体"/>
                <w:sz w:val="18"/>
                <w:szCs w:val="18"/>
              </w:rPr>
            </w:pPr>
            <w:r>
              <w:rPr>
                <w:rFonts w:ascii="宋体" w:hAnsi="宋体" w:eastAsia="宋体" w:cs="宋体"/>
                <w:spacing w:val="-3"/>
                <w:sz w:val="18"/>
                <w:szCs w:val="18"/>
              </w:rPr>
              <w:t>公益性岗位补</w:t>
            </w:r>
            <w:r>
              <w:rPr>
                <w:rFonts w:ascii="宋体" w:hAnsi="宋体" w:eastAsia="宋体" w:cs="宋体"/>
                <w:spacing w:val="4"/>
                <w:sz w:val="18"/>
                <w:szCs w:val="18"/>
              </w:rPr>
              <w:t xml:space="preserve"> </w:t>
            </w:r>
            <w:r>
              <w:rPr>
                <w:rFonts w:ascii="宋体" w:hAnsi="宋体" w:eastAsia="宋体" w:cs="宋体"/>
                <w:spacing w:val="-2"/>
                <w:sz w:val="18"/>
                <w:szCs w:val="18"/>
              </w:rPr>
              <w:t>贴人均标准</w:t>
            </w:r>
          </w:p>
        </w:tc>
        <w:tc>
          <w:tcPr>
            <w:tcW w:w="930" w:type="dxa"/>
            <w:vAlign w:val="top"/>
          </w:tcPr>
          <w:p w14:paraId="6D76774B">
            <w:pPr>
              <w:spacing w:before="71" w:line="282" w:lineRule="auto"/>
              <w:ind w:left="244" w:right="125" w:hanging="100"/>
              <w:rPr>
                <w:rFonts w:ascii="宋体" w:hAnsi="宋体" w:eastAsia="宋体" w:cs="宋体"/>
                <w:sz w:val="18"/>
                <w:szCs w:val="18"/>
              </w:rPr>
            </w:pPr>
            <w:r>
              <w:rPr>
                <w:rFonts w:ascii="宋体" w:hAnsi="宋体" w:eastAsia="宋体" w:cs="宋体"/>
                <w:spacing w:val="-5"/>
                <w:sz w:val="18"/>
                <w:szCs w:val="18"/>
              </w:rPr>
              <w:t>1540</w:t>
            </w:r>
            <w:r>
              <w:rPr>
                <w:rFonts w:ascii="宋体" w:hAnsi="宋体" w:eastAsia="宋体" w:cs="宋体"/>
                <w:spacing w:val="-36"/>
                <w:sz w:val="18"/>
                <w:szCs w:val="18"/>
              </w:rPr>
              <w:t xml:space="preserve"> </w:t>
            </w:r>
            <w:r>
              <w:rPr>
                <w:rFonts w:ascii="宋体" w:hAnsi="宋体" w:eastAsia="宋体" w:cs="宋体"/>
                <w:spacing w:val="-5"/>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人/月</w:t>
            </w:r>
          </w:p>
        </w:tc>
        <w:tc>
          <w:tcPr>
            <w:tcW w:w="1570" w:type="dxa"/>
            <w:vAlign w:val="top"/>
          </w:tcPr>
          <w:p w14:paraId="30C70DBE">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3D732AC">
            <w:pPr>
              <w:spacing w:before="70" w:line="221" w:lineRule="auto"/>
              <w:ind w:left="130"/>
              <w:rPr>
                <w:rFonts w:ascii="宋体" w:hAnsi="宋体" w:eastAsia="宋体" w:cs="宋体"/>
                <w:sz w:val="18"/>
                <w:szCs w:val="18"/>
              </w:rPr>
            </w:pPr>
            <w:r>
              <w:rPr>
                <w:rFonts w:ascii="宋体" w:hAnsi="宋体" w:eastAsia="宋体" w:cs="宋体"/>
                <w:spacing w:val="-4"/>
                <w:sz w:val="18"/>
                <w:szCs w:val="18"/>
              </w:rPr>
              <w:t>1540</w:t>
            </w:r>
            <w:r>
              <w:rPr>
                <w:rFonts w:ascii="宋体" w:hAnsi="宋体" w:eastAsia="宋体" w:cs="宋体"/>
                <w:spacing w:val="-35"/>
                <w:sz w:val="18"/>
                <w:szCs w:val="18"/>
              </w:rPr>
              <w:t xml:space="preserve"> </w:t>
            </w:r>
            <w:r>
              <w:rPr>
                <w:rFonts w:ascii="宋体" w:hAnsi="宋体" w:eastAsia="宋体" w:cs="宋体"/>
                <w:spacing w:val="-4"/>
                <w:sz w:val="18"/>
                <w:szCs w:val="18"/>
              </w:rPr>
              <w:t>元/人/</w:t>
            </w:r>
          </w:p>
          <w:p w14:paraId="25DFEA1D">
            <w:pPr>
              <w:spacing w:before="96" w:line="220" w:lineRule="auto"/>
              <w:ind w:left="503"/>
              <w:rPr>
                <w:rFonts w:ascii="宋体" w:hAnsi="宋体" w:eastAsia="宋体" w:cs="宋体"/>
                <w:sz w:val="18"/>
                <w:szCs w:val="18"/>
              </w:rPr>
            </w:pPr>
            <w:r>
              <w:rPr>
                <w:rFonts w:ascii="宋体" w:hAnsi="宋体" w:eastAsia="宋体" w:cs="宋体"/>
                <w:sz w:val="18"/>
                <w:szCs w:val="18"/>
              </w:rPr>
              <w:t>月</w:t>
            </w:r>
          </w:p>
        </w:tc>
        <w:tc>
          <w:tcPr>
            <w:tcW w:w="822" w:type="dxa"/>
            <w:vAlign w:val="top"/>
          </w:tcPr>
          <w:p w14:paraId="564BBB96">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6753AD31">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BB1A6AF">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77B920B">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1E893B3E">
      <w:pPr>
        <w:spacing w:line="172" w:lineRule="exact"/>
        <w:rPr>
          <w:rFonts w:ascii="Arial"/>
          <w:sz w:val="15"/>
        </w:rPr>
      </w:pPr>
    </w:p>
    <w:p w14:paraId="2DACCA75">
      <w:pPr>
        <w:spacing w:line="172" w:lineRule="exact"/>
        <w:rPr>
          <w:rFonts w:ascii="Arial" w:hAnsi="Arial" w:eastAsia="Arial" w:cs="Arial"/>
          <w:sz w:val="15"/>
          <w:szCs w:val="15"/>
        </w:rPr>
        <w:sectPr>
          <w:footerReference r:id="rId43" w:type="default"/>
          <w:pgSz w:w="11906" w:h="16839"/>
          <w:pgMar w:top="1431" w:right="948" w:bottom="1521" w:left="948" w:header="0" w:footer="1156" w:gutter="0"/>
          <w:cols w:space="720" w:num="1"/>
        </w:sectPr>
      </w:pPr>
    </w:p>
    <w:p w14:paraId="5489EF37">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2"/>
        <w:gridCol w:w="940"/>
        <w:gridCol w:w="989"/>
      </w:tblGrid>
      <w:tr w14:paraId="06B32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restart"/>
            <w:tcBorders>
              <w:bottom w:val="nil"/>
            </w:tcBorders>
            <w:vAlign w:val="top"/>
          </w:tcPr>
          <w:p w14:paraId="5F61A19F">
            <w:pPr>
              <w:rPr>
                <w:rFonts w:ascii="Arial"/>
                <w:sz w:val="21"/>
              </w:rPr>
            </w:pPr>
          </w:p>
        </w:tc>
        <w:tc>
          <w:tcPr>
            <w:tcW w:w="1295" w:type="dxa"/>
            <w:vMerge w:val="restart"/>
            <w:tcBorders>
              <w:bottom w:val="nil"/>
            </w:tcBorders>
            <w:vAlign w:val="top"/>
          </w:tcPr>
          <w:p w14:paraId="3A3068BF">
            <w:pPr>
              <w:rPr>
                <w:rFonts w:ascii="Arial"/>
                <w:sz w:val="21"/>
              </w:rPr>
            </w:pPr>
          </w:p>
        </w:tc>
        <w:tc>
          <w:tcPr>
            <w:tcW w:w="1411" w:type="dxa"/>
            <w:vAlign w:val="top"/>
          </w:tcPr>
          <w:p w14:paraId="4DBBB72C">
            <w:pPr>
              <w:spacing w:before="71" w:line="283" w:lineRule="auto"/>
              <w:ind w:left="348" w:right="163" w:hanging="178"/>
              <w:rPr>
                <w:rFonts w:ascii="宋体" w:hAnsi="宋体" w:eastAsia="宋体" w:cs="宋体"/>
                <w:sz w:val="18"/>
                <w:szCs w:val="18"/>
              </w:rPr>
            </w:pPr>
            <w:r>
              <w:rPr>
                <w:rFonts w:ascii="宋体" w:hAnsi="宋体" w:eastAsia="宋体" w:cs="宋体"/>
                <w:spacing w:val="-2"/>
                <w:sz w:val="18"/>
                <w:szCs w:val="18"/>
              </w:rPr>
              <w:t>社会保险最低</w:t>
            </w:r>
            <w:r>
              <w:rPr>
                <w:rFonts w:ascii="宋体" w:hAnsi="宋体" w:eastAsia="宋体" w:cs="宋体"/>
                <w:spacing w:val="2"/>
                <w:sz w:val="18"/>
                <w:szCs w:val="18"/>
              </w:rPr>
              <w:t xml:space="preserve"> </w:t>
            </w:r>
            <w:r>
              <w:rPr>
                <w:rFonts w:ascii="宋体" w:hAnsi="宋体" w:eastAsia="宋体" w:cs="宋体"/>
                <w:spacing w:val="-2"/>
                <w:sz w:val="18"/>
                <w:szCs w:val="18"/>
              </w:rPr>
              <w:t>补贴标准</w:t>
            </w:r>
          </w:p>
        </w:tc>
        <w:tc>
          <w:tcPr>
            <w:tcW w:w="930" w:type="dxa"/>
            <w:vAlign w:val="top"/>
          </w:tcPr>
          <w:p w14:paraId="0A20B429">
            <w:pPr>
              <w:spacing w:before="71" w:line="283" w:lineRule="auto"/>
              <w:ind w:left="245" w:right="171" w:hanging="65"/>
              <w:rPr>
                <w:rFonts w:ascii="宋体" w:hAnsi="宋体" w:eastAsia="宋体" w:cs="宋体"/>
                <w:sz w:val="18"/>
                <w:szCs w:val="18"/>
              </w:rPr>
            </w:pPr>
            <w:r>
              <w:rPr>
                <w:rFonts w:ascii="宋体" w:hAnsi="宋体" w:eastAsia="宋体" w:cs="宋体"/>
                <w:spacing w:val="-4"/>
                <w:sz w:val="18"/>
                <w:szCs w:val="18"/>
              </w:rPr>
              <w:t>360</w:t>
            </w:r>
            <w:r>
              <w:rPr>
                <w:rFonts w:ascii="宋体" w:hAnsi="宋体" w:eastAsia="宋体" w:cs="宋体"/>
                <w:spacing w:val="-38"/>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人/月</w:t>
            </w:r>
          </w:p>
        </w:tc>
        <w:tc>
          <w:tcPr>
            <w:tcW w:w="1570" w:type="dxa"/>
            <w:vAlign w:val="top"/>
          </w:tcPr>
          <w:p w14:paraId="20E5F8FC">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ACD49F0">
            <w:pPr>
              <w:spacing w:before="71" w:line="221" w:lineRule="auto"/>
              <w:ind w:left="164"/>
              <w:rPr>
                <w:rFonts w:ascii="宋体" w:hAnsi="宋体" w:eastAsia="宋体" w:cs="宋体"/>
                <w:sz w:val="18"/>
                <w:szCs w:val="18"/>
              </w:rPr>
            </w:pPr>
            <w:r>
              <w:rPr>
                <w:rFonts w:ascii="宋体" w:hAnsi="宋体" w:eastAsia="宋体" w:cs="宋体"/>
                <w:spacing w:val="-3"/>
                <w:sz w:val="18"/>
                <w:szCs w:val="18"/>
              </w:rPr>
              <w:t>360</w:t>
            </w:r>
            <w:r>
              <w:rPr>
                <w:rFonts w:ascii="宋体" w:hAnsi="宋体" w:eastAsia="宋体" w:cs="宋体"/>
                <w:spacing w:val="-35"/>
                <w:sz w:val="18"/>
                <w:szCs w:val="18"/>
              </w:rPr>
              <w:t xml:space="preserve"> </w:t>
            </w:r>
            <w:r>
              <w:rPr>
                <w:rFonts w:ascii="宋体" w:hAnsi="宋体" w:eastAsia="宋体" w:cs="宋体"/>
                <w:spacing w:val="-3"/>
                <w:sz w:val="18"/>
                <w:szCs w:val="18"/>
              </w:rPr>
              <w:t>元/人/</w:t>
            </w:r>
          </w:p>
          <w:p w14:paraId="35DA2ACB">
            <w:pPr>
              <w:spacing w:before="96" w:line="220" w:lineRule="auto"/>
              <w:ind w:left="503"/>
              <w:rPr>
                <w:rFonts w:ascii="宋体" w:hAnsi="宋体" w:eastAsia="宋体" w:cs="宋体"/>
                <w:sz w:val="18"/>
                <w:szCs w:val="18"/>
              </w:rPr>
            </w:pPr>
            <w:r>
              <w:rPr>
                <w:rFonts w:ascii="宋体" w:hAnsi="宋体" w:eastAsia="宋体" w:cs="宋体"/>
                <w:sz w:val="18"/>
                <w:szCs w:val="18"/>
              </w:rPr>
              <w:t>月</w:t>
            </w:r>
          </w:p>
        </w:tc>
        <w:tc>
          <w:tcPr>
            <w:tcW w:w="822" w:type="dxa"/>
            <w:vAlign w:val="top"/>
          </w:tcPr>
          <w:p w14:paraId="528F42D4">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66092A42">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4A9892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3EFE37B">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9716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4A579500">
            <w:pPr>
              <w:rPr>
                <w:rFonts w:ascii="Arial"/>
                <w:sz w:val="21"/>
              </w:rPr>
            </w:pPr>
          </w:p>
        </w:tc>
        <w:tc>
          <w:tcPr>
            <w:tcW w:w="1295" w:type="dxa"/>
            <w:vMerge w:val="continue"/>
            <w:tcBorders>
              <w:top w:val="nil"/>
              <w:bottom w:val="nil"/>
            </w:tcBorders>
            <w:vAlign w:val="top"/>
          </w:tcPr>
          <w:p w14:paraId="7ECFA70B">
            <w:pPr>
              <w:rPr>
                <w:rFonts w:ascii="Arial"/>
                <w:sz w:val="21"/>
              </w:rPr>
            </w:pPr>
          </w:p>
        </w:tc>
        <w:tc>
          <w:tcPr>
            <w:tcW w:w="1411" w:type="dxa"/>
            <w:vAlign w:val="top"/>
          </w:tcPr>
          <w:p w14:paraId="178F6DF5">
            <w:pPr>
              <w:spacing w:before="67" w:line="220" w:lineRule="auto"/>
              <w:ind w:left="170"/>
              <w:rPr>
                <w:rFonts w:ascii="宋体" w:hAnsi="宋体" w:eastAsia="宋体" w:cs="宋体"/>
                <w:sz w:val="18"/>
                <w:szCs w:val="18"/>
              </w:rPr>
            </w:pPr>
            <w:r>
              <w:rPr>
                <w:rFonts w:ascii="宋体" w:hAnsi="宋体" w:eastAsia="宋体" w:cs="宋体"/>
                <w:spacing w:val="-2"/>
                <w:sz w:val="18"/>
                <w:szCs w:val="18"/>
              </w:rPr>
              <w:t>就业见习人员</w:t>
            </w:r>
          </w:p>
          <w:p w14:paraId="744F940F">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30" w:type="dxa"/>
            <w:vAlign w:val="top"/>
          </w:tcPr>
          <w:p w14:paraId="17381F63">
            <w:pPr>
              <w:spacing w:before="68" w:line="282" w:lineRule="auto"/>
              <w:ind w:left="244" w:right="125" w:hanging="100"/>
              <w:rPr>
                <w:rFonts w:ascii="宋体" w:hAnsi="宋体" w:eastAsia="宋体" w:cs="宋体"/>
                <w:sz w:val="18"/>
                <w:szCs w:val="18"/>
              </w:rPr>
            </w:pPr>
            <w:r>
              <w:rPr>
                <w:rFonts w:ascii="宋体" w:hAnsi="宋体" w:eastAsia="宋体" w:cs="宋体"/>
                <w:spacing w:val="-5"/>
                <w:sz w:val="18"/>
                <w:szCs w:val="18"/>
              </w:rPr>
              <w:t>1540</w:t>
            </w:r>
            <w:r>
              <w:rPr>
                <w:rFonts w:ascii="宋体" w:hAnsi="宋体" w:eastAsia="宋体" w:cs="宋体"/>
                <w:spacing w:val="-36"/>
                <w:sz w:val="18"/>
                <w:szCs w:val="18"/>
              </w:rPr>
              <w:t xml:space="preserve"> </w:t>
            </w:r>
            <w:r>
              <w:rPr>
                <w:rFonts w:ascii="宋体" w:hAnsi="宋体" w:eastAsia="宋体" w:cs="宋体"/>
                <w:spacing w:val="-5"/>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人/月</w:t>
            </w:r>
          </w:p>
        </w:tc>
        <w:tc>
          <w:tcPr>
            <w:tcW w:w="1570" w:type="dxa"/>
            <w:vAlign w:val="top"/>
          </w:tcPr>
          <w:p w14:paraId="6F697F1B">
            <w:pPr>
              <w:spacing w:before="223"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5C09D9E">
            <w:pPr>
              <w:spacing w:before="67" w:line="221" w:lineRule="auto"/>
              <w:ind w:left="130"/>
              <w:rPr>
                <w:rFonts w:ascii="宋体" w:hAnsi="宋体" w:eastAsia="宋体" w:cs="宋体"/>
                <w:sz w:val="18"/>
                <w:szCs w:val="18"/>
              </w:rPr>
            </w:pPr>
            <w:r>
              <w:rPr>
                <w:rFonts w:ascii="宋体" w:hAnsi="宋体" w:eastAsia="宋体" w:cs="宋体"/>
                <w:spacing w:val="-4"/>
                <w:sz w:val="18"/>
                <w:szCs w:val="18"/>
              </w:rPr>
              <w:t>1540</w:t>
            </w:r>
            <w:r>
              <w:rPr>
                <w:rFonts w:ascii="宋体" w:hAnsi="宋体" w:eastAsia="宋体" w:cs="宋体"/>
                <w:spacing w:val="-35"/>
                <w:sz w:val="18"/>
                <w:szCs w:val="18"/>
              </w:rPr>
              <w:t xml:space="preserve"> </w:t>
            </w:r>
            <w:r>
              <w:rPr>
                <w:rFonts w:ascii="宋体" w:hAnsi="宋体" w:eastAsia="宋体" w:cs="宋体"/>
                <w:spacing w:val="-4"/>
                <w:sz w:val="18"/>
                <w:szCs w:val="18"/>
              </w:rPr>
              <w:t>元/人/</w:t>
            </w:r>
          </w:p>
          <w:p w14:paraId="2124FF89">
            <w:pPr>
              <w:spacing w:before="96" w:line="220" w:lineRule="auto"/>
              <w:ind w:left="503"/>
              <w:rPr>
                <w:rFonts w:ascii="宋体" w:hAnsi="宋体" w:eastAsia="宋体" w:cs="宋体"/>
                <w:sz w:val="18"/>
                <w:szCs w:val="18"/>
              </w:rPr>
            </w:pPr>
            <w:r>
              <w:rPr>
                <w:rFonts w:ascii="宋体" w:hAnsi="宋体" w:eastAsia="宋体" w:cs="宋体"/>
                <w:sz w:val="18"/>
                <w:szCs w:val="18"/>
              </w:rPr>
              <w:t>月</w:t>
            </w:r>
          </w:p>
        </w:tc>
        <w:tc>
          <w:tcPr>
            <w:tcW w:w="822" w:type="dxa"/>
            <w:vAlign w:val="top"/>
          </w:tcPr>
          <w:p w14:paraId="02781F58">
            <w:pPr>
              <w:spacing w:before="223"/>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09A8A6BA">
            <w:pPr>
              <w:spacing w:before="6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C7D3FE5">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92838A1">
            <w:pPr>
              <w:spacing w:before="223"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4EB8E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6E64F2D1">
            <w:pPr>
              <w:rPr>
                <w:rFonts w:ascii="Arial"/>
                <w:sz w:val="21"/>
              </w:rPr>
            </w:pPr>
          </w:p>
        </w:tc>
        <w:tc>
          <w:tcPr>
            <w:tcW w:w="1295" w:type="dxa"/>
            <w:vMerge w:val="continue"/>
            <w:tcBorders>
              <w:top w:val="nil"/>
              <w:bottom w:val="nil"/>
            </w:tcBorders>
            <w:vAlign w:val="top"/>
          </w:tcPr>
          <w:p w14:paraId="6203FA53">
            <w:pPr>
              <w:rPr>
                <w:rFonts w:ascii="Arial"/>
                <w:sz w:val="21"/>
              </w:rPr>
            </w:pPr>
          </w:p>
        </w:tc>
        <w:tc>
          <w:tcPr>
            <w:tcW w:w="1411" w:type="dxa"/>
            <w:vAlign w:val="top"/>
          </w:tcPr>
          <w:p w14:paraId="448B3FD9">
            <w:pPr>
              <w:spacing w:before="68" w:line="282" w:lineRule="auto"/>
              <w:ind w:left="264" w:right="163" w:hanging="94"/>
              <w:rPr>
                <w:rFonts w:ascii="宋体" w:hAnsi="宋体" w:eastAsia="宋体" w:cs="宋体"/>
                <w:sz w:val="18"/>
                <w:szCs w:val="18"/>
              </w:rPr>
            </w:pPr>
            <w:r>
              <w:rPr>
                <w:rFonts w:ascii="宋体" w:hAnsi="宋体" w:eastAsia="宋体" w:cs="宋体"/>
                <w:spacing w:val="-2"/>
                <w:sz w:val="18"/>
                <w:szCs w:val="18"/>
              </w:rPr>
              <w:t>就业援助金最</w:t>
            </w:r>
            <w:r>
              <w:rPr>
                <w:rFonts w:ascii="宋体" w:hAnsi="宋体" w:eastAsia="宋体" w:cs="宋体"/>
                <w:spacing w:val="2"/>
                <w:sz w:val="18"/>
                <w:szCs w:val="18"/>
              </w:rPr>
              <w:t xml:space="preserve"> </w:t>
            </w:r>
            <w:r>
              <w:rPr>
                <w:rFonts w:ascii="宋体" w:hAnsi="宋体" w:eastAsia="宋体" w:cs="宋体"/>
                <w:spacing w:val="-3"/>
                <w:sz w:val="18"/>
                <w:szCs w:val="18"/>
              </w:rPr>
              <w:t>高补贴标准</w:t>
            </w:r>
          </w:p>
        </w:tc>
        <w:tc>
          <w:tcPr>
            <w:tcW w:w="930" w:type="dxa"/>
            <w:vAlign w:val="top"/>
          </w:tcPr>
          <w:p w14:paraId="6837FBBC">
            <w:pPr>
              <w:spacing w:before="67" w:line="221" w:lineRule="auto"/>
              <w:ind w:left="134"/>
              <w:rPr>
                <w:rFonts w:ascii="宋体" w:hAnsi="宋体" w:eastAsia="宋体" w:cs="宋体"/>
                <w:sz w:val="18"/>
                <w:szCs w:val="18"/>
              </w:rPr>
            </w:pPr>
            <w:r>
              <w:rPr>
                <w:rFonts w:ascii="宋体" w:hAnsi="宋体" w:eastAsia="宋体" w:cs="宋体"/>
                <w:spacing w:val="-3"/>
                <w:sz w:val="18"/>
                <w:szCs w:val="18"/>
              </w:rPr>
              <w:t>5000</w:t>
            </w:r>
            <w:r>
              <w:rPr>
                <w:rFonts w:ascii="宋体" w:hAnsi="宋体" w:eastAsia="宋体" w:cs="宋体"/>
                <w:spacing w:val="-38"/>
                <w:sz w:val="18"/>
                <w:szCs w:val="18"/>
              </w:rPr>
              <w:t xml:space="preserve"> </w:t>
            </w:r>
            <w:r>
              <w:rPr>
                <w:rFonts w:ascii="宋体" w:hAnsi="宋体" w:eastAsia="宋体" w:cs="宋体"/>
                <w:spacing w:val="-3"/>
                <w:sz w:val="18"/>
                <w:szCs w:val="18"/>
              </w:rPr>
              <w:t>元/</w:t>
            </w:r>
          </w:p>
          <w:p w14:paraId="2D586A9A">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44BC19EA">
            <w:pPr>
              <w:spacing w:before="224"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BBE787A">
            <w:pPr>
              <w:spacing w:before="223" w:line="221" w:lineRule="auto"/>
              <w:ind w:left="115"/>
              <w:rPr>
                <w:rFonts w:ascii="宋体" w:hAnsi="宋体" w:eastAsia="宋体" w:cs="宋体"/>
                <w:sz w:val="18"/>
                <w:szCs w:val="18"/>
              </w:rPr>
            </w:pPr>
            <w:r>
              <w:rPr>
                <w:rFonts w:ascii="宋体" w:hAnsi="宋体" w:eastAsia="宋体" w:cs="宋体"/>
                <w:spacing w:val="-2"/>
                <w:sz w:val="18"/>
                <w:szCs w:val="18"/>
              </w:rPr>
              <w:t>=5000</w:t>
            </w:r>
            <w:r>
              <w:rPr>
                <w:rFonts w:ascii="宋体" w:hAnsi="宋体" w:eastAsia="宋体" w:cs="宋体"/>
                <w:spacing w:val="-37"/>
                <w:sz w:val="18"/>
                <w:szCs w:val="18"/>
              </w:rPr>
              <w:t xml:space="preserve"> </w:t>
            </w:r>
            <w:r>
              <w:rPr>
                <w:rFonts w:ascii="宋体" w:hAnsi="宋体" w:eastAsia="宋体" w:cs="宋体"/>
                <w:spacing w:val="-2"/>
                <w:sz w:val="18"/>
                <w:szCs w:val="18"/>
              </w:rPr>
              <w:t>元/人</w:t>
            </w:r>
          </w:p>
        </w:tc>
        <w:tc>
          <w:tcPr>
            <w:tcW w:w="822" w:type="dxa"/>
            <w:vAlign w:val="top"/>
          </w:tcPr>
          <w:p w14:paraId="4FEEBEA4">
            <w:pPr>
              <w:spacing w:before="224"/>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2FC51450">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21CDB62">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4BEA005">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FA55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7CD41FA">
            <w:pPr>
              <w:rPr>
                <w:rFonts w:ascii="Arial"/>
                <w:sz w:val="21"/>
              </w:rPr>
            </w:pPr>
          </w:p>
        </w:tc>
        <w:tc>
          <w:tcPr>
            <w:tcW w:w="1295" w:type="dxa"/>
            <w:vMerge w:val="continue"/>
            <w:tcBorders>
              <w:top w:val="nil"/>
              <w:bottom w:val="nil"/>
            </w:tcBorders>
            <w:vAlign w:val="top"/>
          </w:tcPr>
          <w:p w14:paraId="17AB3CCC">
            <w:pPr>
              <w:rPr>
                <w:rFonts w:ascii="Arial"/>
                <w:sz w:val="21"/>
              </w:rPr>
            </w:pPr>
          </w:p>
        </w:tc>
        <w:tc>
          <w:tcPr>
            <w:tcW w:w="1411" w:type="dxa"/>
            <w:vAlign w:val="top"/>
          </w:tcPr>
          <w:p w14:paraId="09D9433E">
            <w:pPr>
              <w:spacing w:before="68" w:line="220" w:lineRule="auto"/>
              <w:ind w:left="198"/>
              <w:rPr>
                <w:rFonts w:ascii="宋体" w:hAnsi="宋体" w:eastAsia="宋体" w:cs="宋体"/>
                <w:sz w:val="18"/>
                <w:szCs w:val="18"/>
              </w:rPr>
            </w:pPr>
            <w:r>
              <w:rPr>
                <w:rFonts w:ascii="宋体" w:hAnsi="宋体" w:eastAsia="宋体" w:cs="宋体"/>
                <w:spacing w:val="-7"/>
                <w:sz w:val="18"/>
                <w:szCs w:val="18"/>
              </w:rPr>
              <w:t>自主创业补贴</w:t>
            </w:r>
          </w:p>
          <w:p w14:paraId="3CC4DCE3">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1C6D8F20">
            <w:pPr>
              <w:spacing w:before="68" w:line="221" w:lineRule="auto"/>
              <w:ind w:left="129"/>
              <w:rPr>
                <w:rFonts w:ascii="宋体" w:hAnsi="宋体" w:eastAsia="宋体" w:cs="宋体"/>
                <w:sz w:val="18"/>
                <w:szCs w:val="18"/>
              </w:rPr>
            </w:pPr>
            <w:r>
              <w:rPr>
                <w:rFonts w:ascii="宋体" w:hAnsi="宋体" w:eastAsia="宋体" w:cs="宋体"/>
                <w:spacing w:val="-1"/>
                <w:sz w:val="18"/>
                <w:szCs w:val="18"/>
              </w:rPr>
              <w:t>=2000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26DC94AC">
            <w:pPr>
              <w:spacing w:before="96" w:line="223" w:lineRule="auto"/>
              <w:ind w:left="334"/>
              <w:rPr>
                <w:rFonts w:ascii="宋体" w:hAnsi="宋体" w:eastAsia="宋体" w:cs="宋体"/>
                <w:sz w:val="18"/>
                <w:szCs w:val="18"/>
              </w:rPr>
            </w:pPr>
            <w:r>
              <w:rPr>
                <w:rFonts w:ascii="宋体" w:hAnsi="宋体" w:eastAsia="宋体" w:cs="宋体"/>
                <w:spacing w:val="-4"/>
                <w:sz w:val="18"/>
                <w:szCs w:val="18"/>
              </w:rPr>
              <w:t>/人</w:t>
            </w:r>
          </w:p>
        </w:tc>
        <w:tc>
          <w:tcPr>
            <w:tcW w:w="1570" w:type="dxa"/>
            <w:vAlign w:val="top"/>
          </w:tcPr>
          <w:p w14:paraId="5142660E">
            <w:pPr>
              <w:spacing w:before="224"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3D7D4C4">
            <w:pPr>
              <w:spacing w:before="224" w:line="221" w:lineRule="auto"/>
              <w:ind w:left="115"/>
              <w:rPr>
                <w:rFonts w:ascii="宋体" w:hAnsi="宋体" w:eastAsia="宋体" w:cs="宋体"/>
                <w:sz w:val="18"/>
                <w:szCs w:val="18"/>
              </w:rPr>
            </w:pPr>
            <w:r>
              <w:rPr>
                <w:rFonts w:ascii="宋体" w:hAnsi="宋体" w:eastAsia="宋体" w:cs="宋体"/>
                <w:spacing w:val="-2"/>
                <w:sz w:val="18"/>
                <w:szCs w:val="18"/>
              </w:rPr>
              <w:t>=2000</w:t>
            </w:r>
            <w:r>
              <w:rPr>
                <w:rFonts w:ascii="宋体" w:hAnsi="宋体" w:eastAsia="宋体" w:cs="宋体"/>
                <w:spacing w:val="-37"/>
                <w:sz w:val="18"/>
                <w:szCs w:val="18"/>
              </w:rPr>
              <w:t xml:space="preserve"> </w:t>
            </w:r>
            <w:r>
              <w:rPr>
                <w:rFonts w:ascii="宋体" w:hAnsi="宋体" w:eastAsia="宋体" w:cs="宋体"/>
                <w:spacing w:val="-2"/>
                <w:sz w:val="18"/>
                <w:szCs w:val="18"/>
              </w:rPr>
              <w:t>元/人</w:t>
            </w:r>
          </w:p>
        </w:tc>
        <w:tc>
          <w:tcPr>
            <w:tcW w:w="822" w:type="dxa"/>
            <w:vAlign w:val="top"/>
          </w:tcPr>
          <w:p w14:paraId="26F89888">
            <w:pPr>
              <w:spacing w:before="224"/>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001CF76A">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8A5A7A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8F6B267">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BD09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4B348E1B">
            <w:pPr>
              <w:rPr>
                <w:rFonts w:ascii="Arial"/>
                <w:sz w:val="21"/>
              </w:rPr>
            </w:pPr>
          </w:p>
        </w:tc>
        <w:tc>
          <w:tcPr>
            <w:tcW w:w="1295" w:type="dxa"/>
            <w:vMerge w:val="continue"/>
            <w:tcBorders>
              <w:top w:val="nil"/>
            </w:tcBorders>
            <w:vAlign w:val="top"/>
          </w:tcPr>
          <w:p w14:paraId="7E6916C6">
            <w:pPr>
              <w:rPr>
                <w:rFonts w:ascii="Arial"/>
                <w:sz w:val="21"/>
              </w:rPr>
            </w:pPr>
          </w:p>
        </w:tc>
        <w:tc>
          <w:tcPr>
            <w:tcW w:w="1411" w:type="dxa"/>
            <w:vAlign w:val="top"/>
          </w:tcPr>
          <w:p w14:paraId="217C4278">
            <w:pPr>
              <w:spacing w:before="68" w:line="282" w:lineRule="auto"/>
              <w:ind w:left="350" w:right="163" w:hanging="180"/>
              <w:rPr>
                <w:rFonts w:ascii="宋体" w:hAnsi="宋体" w:eastAsia="宋体" w:cs="宋体"/>
                <w:sz w:val="18"/>
                <w:szCs w:val="18"/>
              </w:rPr>
            </w:pPr>
            <w:r>
              <w:rPr>
                <w:rFonts w:ascii="宋体" w:hAnsi="宋体" w:eastAsia="宋体" w:cs="宋体"/>
                <w:spacing w:val="-2"/>
                <w:sz w:val="18"/>
                <w:szCs w:val="18"/>
              </w:rPr>
              <w:t>求职创业补贴</w:t>
            </w:r>
            <w:r>
              <w:rPr>
                <w:rFonts w:ascii="宋体" w:hAnsi="宋体" w:eastAsia="宋体" w:cs="宋体"/>
                <w:spacing w:val="2"/>
                <w:sz w:val="18"/>
                <w:szCs w:val="18"/>
              </w:rPr>
              <w:t xml:space="preserve"> </w:t>
            </w:r>
            <w:r>
              <w:rPr>
                <w:rFonts w:ascii="宋体" w:hAnsi="宋体" w:eastAsia="宋体" w:cs="宋体"/>
                <w:spacing w:val="-3"/>
                <w:sz w:val="18"/>
                <w:szCs w:val="18"/>
              </w:rPr>
              <w:t>人员数量</w:t>
            </w:r>
          </w:p>
        </w:tc>
        <w:tc>
          <w:tcPr>
            <w:tcW w:w="930" w:type="dxa"/>
            <w:vAlign w:val="top"/>
          </w:tcPr>
          <w:p w14:paraId="24206446">
            <w:pPr>
              <w:spacing w:before="67" w:line="221" w:lineRule="auto"/>
              <w:ind w:left="129"/>
              <w:rPr>
                <w:rFonts w:ascii="宋体" w:hAnsi="宋体" w:eastAsia="宋体" w:cs="宋体"/>
                <w:sz w:val="18"/>
                <w:szCs w:val="18"/>
              </w:rPr>
            </w:pPr>
            <w:r>
              <w:rPr>
                <w:rFonts w:ascii="宋体" w:hAnsi="宋体" w:eastAsia="宋体" w:cs="宋体"/>
                <w:spacing w:val="-1"/>
                <w:sz w:val="18"/>
                <w:szCs w:val="18"/>
              </w:rPr>
              <w:t>=1000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0D8B6C54">
            <w:pPr>
              <w:spacing w:before="96" w:line="223" w:lineRule="auto"/>
              <w:ind w:left="334"/>
              <w:rPr>
                <w:rFonts w:ascii="宋体" w:hAnsi="宋体" w:eastAsia="宋体" w:cs="宋体"/>
                <w:sz w:val="18"/>
                <w:szCs w:val="18"/>
              </w:rPr>
            </w:pPr>
            <w:r>
              <w:rPr>
                <w:rFonts w:ascii="宋体" w:hAnsi="宋体" w:eastAsia="宋体" w:cs="宋体"/>
                <w:spacing w:val="-4"/>
                <w:sz w:val="18"/>
                <w:szCs w:val="18"/>
              </w:rPr>
              <w:t>/人</w:t>
            </w:r>
          </w:p>
        </w:tc>
        <w:tc>
          <w:tcPr>
            <w:tcW w:w="1570" w:type="dxa"/>
            <w:vAlign w:val="top"/>
          </w:tcPr>
          <w:p w14:paraId="7C488578">
            <w:pPr>
              <w:spacing w:before="224"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634CFBA">
            <w:pPr>
              <w:spacing w:before="223" w:line="221" w:lineRule="auto"/>
              <w:ind w:left="115"/>
              <w:rPr>
                <w:rFonts w:ascii="宋体" w:hAnsi="宋体" w:eastAsia="宋体" w:cs="宋体"/>
                <w:sz w:val="18"/>
                <w:szCs w:val="18"/>
              </w:rPr>
            </w:pPr>
            <w:r>
              <w:rPr>
                <w:rFonts w:ascii="宋体" w:hAnsi="宋体" w:eastAsia="宋体" w:cs="宋体"/>
                <w:spacing w:val="-2"/>
                <w:sz w:val="18"/>
                <w:szCs w:val="18"/>
              </w:rPr>
              <w:t>=1000</w:t>
            </w:r>
            <w:r>
              <w:rPr>
                <w:rFonts w:ascii="宋体" w:hAnsi="宋体" w:eastAsia="宋体" w:cs="宋体"/>
                <w:spacing w:val="-37"/>
                <w:sz w:val="18"/>
                <w:szCs w:val="18"/>
              </w:rPr>
              <w:t xml:space="preserve"> </w:t>
            </w:r>
            <w:r>
              <w:rPr>
                <w:rFonts w:ascii="宋体" w:hAnsi="宋体" w:eastAsia="宋体" w:cs="宋体"/>
                <w:spacing w:val="-2"/>
                <w:sz w:val="18"/>
                <w:szCs w:val="18"/>
              </w:rPr>
              <w:t>元/人</w:t>
            </w:r>
          </w:p>
        </w:tc>
        <w:tc>
          <w:tcPr>
            <w:tcW w:w="822" w:type="dxa"/>
            <w:vAlign w:val="top"/>
          </w:tcPr>
          <w:p w14:paraId="260B31F0">
            <w:pPr>
              <w:spacing w:before="224"/>
              <w:ind w:left="377"/>
              <w:rPr>
                <w:rFonts w:ascii="宋体" w:hAnsi="宋体" w:eastAsia="宋体" w:cs="宋体"/>
                <w:sz w:val="18"/>
                <w:szCs w:val="18"/>
              </w:rPr>
            </w:pPr>
            <w:r>
              <w:rPr>
                <w:rFonts w:ascii="宋体" w:hAnsi="宋体" w:eastAsia="宋体" w:cs="宋体"/>
                <w:sz w:val="18"/>
                <w:szCs w:val="18"/>
              </w:rPr>
              <w:t>3</w:t>
            </w:r>
          </w:p>
        </w:tc>
        <w:tc>
          <w:tcPr>
            <w:tcW w:w="940" w:type="dxa"/>
            <w:vAlign w:val="top"/>
          </w:tcPr>
          <w:p w14:paraId="11D45C8A">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77480E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A9F7849">
            <w:pPr>
              <w:spacing w:before="224"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69B1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4600402">
            <w:pPr>
              <w:spacing w:line="278" w:lineRule="auto"/>
              <w:rPr>
                <w:rFonts w:ascii="Arial"/>
                <w:sz w:val="21"/>
              </w:rPr>
            </w:pPr>
          </w:p>
          <w:p w14:paraId="03DA2F26">
            <w:pPr>
              <w:spacing w:line="278" w:lineRule="auto"/>
              <w:rPr>
                <w:rFonts w:ascii="Arial"/>
                <w:sz w:val="21"/>
              </w:rPr>
            </w:pPr>
          </w:p>
          <w:p w14:paraId="006A9651">
            <w:pPr>
              <w:spacing w:line="278" w:lineRule="auto"/>
              <w:rPr>
                <w:rFonts w:ascii="Arial"/>
                <w:sz w:val="21"/>
              </w:rPr>
            </w:pPr>
          </w:p>
          <w:p w14:paraId="3373ADFF">
            <w:pPr>
              <w:spacing w:line="278" w:lineRule="auto"/>
              <w:rPr>
                <w:rFonts w:ascii="Arial"/>
                <w:sz w:val="21"/>
              </w:rPr>
            </w:pPr>
          </w:p>
          <w:p w14:paraId="7E6201F3">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0EF24C5F">
            <w:pPr>
              <w:spacing w:before="226"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20CA9A44">
            <w:pPr>
              <w:spacing w:before="71" w:line="281" w:lineRule="auto"/>
              <w:ind w:left="266" w:right="163" w:hanging="96"/>
              <w:rPr>
                <w:rFonts w:ascii="宋体" w:hAnsi="宋体" w:eastAsia="宋体" w:cs="宋体"/>
                <w:sz w:val="18"/>
                <w:szCs w:val="18"/>
              </w:rPr>
            </w:pPr>
            <w:r>
              <w:rPr>
                <w:rFonts w:ascii="宋体" w:hAnsi="宋体" w:eastAsia="宋体" w:cs="宋体"/>
                <w:spacing w:val="-2"/>
                <w:sz w:val="18"/>
                <w:szCs w:val="18"/>
              </w:rPr>
              <w:t>就业困难人员</w:t>
            </w:r>
            <w:r>
              <w:rPr>
                <w:rFonts w:ascii="宋体" w:hAnsi="宋体" w:eastAsia="宋体" w:cs="宋体"/>
                <w:spacing w:val="2"/>
                <w:sz w:val="18"/>
                <w:szCs w:val="18"/>
              </w:rPr>
              <w:t xml:space="preserve"> </w:t>
            </w:r>
            <w:r>
              <w:rPr>
                <w:rFonts w:ascii="宋体" w:hAnsi="宋体" w:eastAsia="宋体" w:cs="宋体"/>
                <w:spacing w:val="-3"/>
                <w:sz w:val="18"/>
                <w:szCs w:val="18"/>
              </w:rPr>
              <w:t>收入提高率</w:t>
            </w:r>
          </w:p>
        </w:tc>
        <w:tc>
          <w:tcPr>
            <w:tcW w:w="930" w:type="dxa"/>
            <w:vAlign w:val="top"/>
          </w:tcPr>
          <w:p w14:paraId="2F26A1AB">
            <w:pPr>
              <w:spacing w:before="226"/>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22E2AC0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153CA5">
            <w:pPr>
              <w:rPr>
                <w:rFonts w:ascii="Arial"/>
                <w:sz w:val="21"/>
              </w:rPr>
            </w:pPr>
          </w:p>
        </w:tc>
        <w:tc>
          <w:tcPr>
            <w:tcW w:w="822" w:type="dxa"/>
            <w:vAlign w:val="top"/>
          </w:tcPr>
          <w:p w14:paraId="58FB03DA">
            <w:pPr>
              <w:spacing w:before="227"/>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00F7E040">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B9B2C9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BFD06A2">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45D3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E905257">
            <w:pPr>
              <w:rPr>
                <w:rFonts w:ascii="Arial"/>
                <w:sz w:val="21"/>
              </w:rPr>
            </w:pPr>
          </w:p>
        </w:tc>
        <w:tc>
          <w:tcPr>
            <w:tcW w:w="1295" w:type="dxa"/>
            <w:vMerge w:val="restart"/>
            <w:tcBorders>
              <w:bottom w:val="nil"/>
            </w:tcBorders>
            <w:vAlign w:val="top"/>
          </w:tcPr>
          <w:p w14:paraId="0D032D06">
            <w:pPr>
              <w:spacing w:line="265" w:lineRule="auto"/>
              <w:rPr>
                <w:rFonts w:ascii="Arial"/>
                <w:sz w:val="21"/>
              </w:rPr>
            </w:pPr>
          </w:p>
          <w:p w14:paraId="3425FF1C">
            <w:pPr>
              <w:spacing w:line="266" w:lineRule="auto"/>
              <w:rPr>
                <w:rFonts w:ascii="Arial"/>
                <w:sz w:val="21"/>
              </w:rPr>
            </w:pPr>
          </w:p>
          <w:p w14:paraId="54241D16">
            <w:pPr>
              <w:spacing w:line="266" w:lineRule="auto"/>
              <w:rPr>
                <w:rFonts w:ascii="Arial"/>
                <w:sz w:val="21"/>
              </w:rPr>
            </w:pPr>
          </w:p>
          <w:p w14:paraId="1FC99FE2">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1D251F7">
            <w:pPr>
              <w:spacing w:before="70" w:line="220" w:lineRule="auto"/>
              <w:ind w:left="169"/>
              <w:rPr>
                <w:rFonts w:ascii="宋体" w:hAnsi="宋体" w:eastAsia="宋体" w:cs="宋体"/>
                <w:sz w:val="18"/>
                <w:szCs w:val="18"/>
              </w:rPr>
            </w:pPr>
            <w:r>
              <w:rPr>
                <w:rFonts w:ascii="宋体" w:hAnsi="宋体" w:eastAsia="宋体" w:cs="宋体"/>
                <w:spacing w:val="-2"/>
                <w:sz w:val="18"/>
                <w:szCs w:val="18"/>
              </w:rPr>
              <w:t>城镇新增就业</w:t>
            </w:r>
          </w:p>
          <w:p w14:paraId="5AB39848">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4D64BE4E">
            <w:pPr>
              <w:spacing w:before="71" w:line="281" w:lineRule="auto"/>
              <w:ind w:left="381" w:right="192" w:hanging="155"/>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1900</w:t>
            </w:r>
            <w:r>
              <w:rPr>
                <w:rFonts w:ascii="宋体" w:hAnsi="宋体" w:eastAsia="宋体" w:cs="宋体"/>
                <w:sz w:val="18"/>
                <w:szCs w:val="18"/>
              </w:rPr>
              <w:t xml:space="preserve"> 人</w:t>
            </w:r>
          </w:p>
        </w:tc>
        <w:tc>
          <w:tcPr>
            <w:tcW w:w="1570" w:type="dxa"/>
            <w:vAlign w:val="top"/>
          </w:tcPr>
          <w:p w14:paraId="4331F44A">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AA8F20">
            <w:pPr>
              <w:rPr>
                <w:rFonts w:ascii="Arial"/>
                <w:sz w:val="21"/>
              </w:rPr>
            </w:pPr>
          </w:p>
        </w:tc>
        <w:tc>
          <w:tcPr>
            <w:tcW w:w="822" w:type="dxa"/>
            <w:vAlign w:val="top"/>
          </w:tcPr>
          <w:p w14:paraId="1694E980">
            <w:pPr>
              <w:spacing w:before="227"/>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0F7B2EDB">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E5F1AC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065A37F">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014A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5F1F2C58">
            <w:pPr>
              <w:rPr>
                <w:rFonts w:ascii="Arial"/>
                <w:sz w:val="21"/>
              </w:rPr>
            </w:pPr>
          </w:p>
        </w:tc>
        <w:tc>
          <w:tcPr>
            <w:tcW w:w="1295" w:type="dxa"/>
            <w:vMerge w:val="continue"/>
            <w:tcBorders>
              <w:top w:val="nil"/>
              <w:bottom w:val="nil"/>
            </w:tcBorders>
            <w:vAlign w:val="top"/>
          </w:tcPr>
          <w:p w14:paraId="2DA12455">
            <w:pPr>
              <w:rPr>
                <w:rFonts w:ascii="Arial"/>
                <w:sz w:val="21"/>
              </w:rPr>
            </w:pPr>
          </w:p>
        </w:tc>
        <w:tc>
          <w:tcPr>
            <w:tcW w:w="1411" w:type="dxa"/>
            <w:vAlign w:val="top"/>
          </w:tcPr>
          <w:p w14:paraId="1F398DCC">
            <w:pPr>
              <w:spacing w:before="70" w:line="220" w:lineRule="auto"/>
              <w:ind w:left="169"/>
              <w:rPr>
                <w:rFonts w:ascii="宋体" w:hAnsi="宋体" w:eastAsia="宋体" w:cs="宋体"/>
                <w:sz w:val="18"/>
                <w:szCs w:val="18"/>
              </w:rPr>
            </w:pPr>
            <w:r>
              <w:rPr>
                <w:rFonts w:ascii="宋体" w:hAnsi="宋体" w:eastAsia="宋体" w:cs="宋体"/>
                <w:spacing w:val="-2"/>
                <w:sz w:val="18"/>
                <w:szCs w:val="18"/>
              </w:rPr>
              <w:t>城镇登记失业</w:t>
            </w:r>
          </w:p>
          <w:p w14:paraId="645B8C0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BE23FD0">
            <w:pPr>
              <w:spacing w:before="226" w:line="237" w:lineRule="auto"/>
              <w:ind w:left="213"/>
              <w:rPr>
                <w:rFonts w:ascii="宋体" w:hAnsi="宋体" w:eastAsia="宋体" w:cs="宋体"/>
                <w:sz w:val="18"/>
                <w:szCs w:val="18"/>
              </w:rPr>
            </w:pPr>
            <w:r>
              <w:rPr>
                <w:rFonts w:ascii="宋体" w:hAnsi="宋体" w:eastAsia="宋体" w:cs="宋体"/>
                <w:spacing w:val="-4"/>
                <w:sz w:val="18"/>
                <w:szCs w:val="18"/>
              </w:rPr>
              <w:t>≤4.5%</w:t>
            </w:r>
          </w:p>
        </w:tc>
        <w:tc>
          <w:tcPr>
            <w:tcW w:w="1570" w:type="dxa"/>
            <w:vAlign w:val="top"/>
          </w:tcPr>
          <w:p w14:paraId="21C282A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D9E134">
            <w:pPr>
              <w:rPr>
                <w:rFonts w:ascii="Arial"/>
                <w:sz w:val="21"/>
              </w:rPr>
            </w:pPr>
          </w:p>
        </w:tc>
        <w:tc>
          <w:tcPr>
            <w:tcW w:w="822" w:type="dxa"/>
            <w:vAlign w:val="top"/>
          </w:tcPr>
          <w:p w14:paraId="41A52DF5">
            <w:pPr>
              <w:spacing w:before="226"/>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5E7BB0B7">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222FE6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CE2ECAF">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5794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BBACD85">
            <w:pPr>
              <w:rPr>
                <w:rFonts w:ascii="Arial"/>
                <w:sz w:val="21"/>
              </w:rPr>
            </w:pPr>
          </w:p>
        </w:tc>
        <w:tc>
          <w:tcPr>
            <w:tcW w:w="1295" w:type="dxa"/>
            <w:vMerge w:val="continue"/>
            <w:tcBorders>
              <w:top w:val="nil"/>
            </w:tcBorders>
            <w:vAlign w:val="top"/>
          </w:tcPr>
          <w:p w14:paraId="1CD75393">
            <w:pPr>
              <w:rPr>
                <w:rFonts w:ascii="Arial"/>
                <w:sz w:val="21"/>
              </w:rPr>
            </w:pPr>
          </w:p>
        </w:tc>
        <w:tc>
          <w:tcPr>
            <w:tcW w:w="1411" w:type="dxa"/>
            <w:vAlign w:val="top"/>
          </w:tcPr>
          <w:p w14:paraId="2A680997">
            <w:pPr>
              <w:spacing w:before="70" w:line="221" w:lineRule="auto"/>
              <w:ind w:left="170"/>
              <w:rPr>
                <w:rFonts w:ascii="宋体" w:hAnsi="宋体" w:eastAsia="宋体" w:cs="宋体"/>
                <w:sz w:val="18"/>
                <w:szCs w:val="18"/>
              </w:rPr>
            </w:pPr>
            <w:r>
              <w:rPr>
                <w:rFonts w:ascii="宋体" w:hAnsi="宋体" w:eastAsia="宋体" w:cs="宋体"/>
                <w:spacing w:val="-2"/>
                <w:sz w:val="18"/>
                <w:szCs w:val="18"/>
              </w:rPr>
              <w:t>就业困难人员</w:t>
            </w:r>
          </w:p>
          <w:p w14:paraId="43748008">
            <w:pPr>
              <w:spacing w:before="96" w:line="220" w:lineRule="auto"/>
              <w:ind w:left="352"/>
              <w:rPr>
                <w:rFonts w:ascii="宋体" w:hAnsi="宋体" w:eastAsia="宋体" w:cs="宋体"/>
                <w:sz w:val="18"/>
                <w:szCs w:val="18"/>
              </w:rPr>
            </w:pPr>
            <w:r>
              <w:rPr>
                <w:rFonts w:ascii="宋体" w:hAnsi="宋体" w:eastAsia="宋体" w:cs="宋体"/>
                <w:spacing w:val="-3"/>
                <w:sz w:val="18"/>
                <w:szCs w:val="18"/>
              </w:rPr>
              <w:t>安置人数</w:t>
            </w:r>
          </w:p>
        </w:tc>
        <w:tc>
          <w:tcPr>
            <w:tcW w:w="930" w:type="dxa"/>
            <w:vAlign w:val="top"/>
          </w:tcPr>
          <w:p w14:paraId="0C0F173D">
            <w:pPr>
              <w:spacing w:before="226" w:line="223" w:lineRule="auto"/>
              <w:ind w:left="157"/>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100</w:t>
            </w:r>
            <w:r>
              <w:rPr>
                <w:rFonts w:ascii="宋体" w:hAnsi="宋体" w:eastAsia="宋体" w:cs="宋体"/>
                <w:spacing w:val="-34"/>
                <w:sz w:val="18"/>
                <w:szCs w:val="18"/>
              </w:rPr>
              <w:t xml:space="preserve"> </w:t>
            </w:r>
            <w:r>
              <w:rPr>
                <w:rFonts w:ascii="宋体" w:hAnsi="宋体" w:eastAsia="宋体" w:cs="宋体"/>
                <w:spacing w:val="-11"/>
                <w:sz w:val="18"/>
                <w:szCs w:val="18"/>
              </w:rPr>
              <w:t>人</w:t>
            </w:r>
          </w:p>
        </w:tc>
        <w:tc>
          <w:tcPr>
            <w:tcW w:w="1570" w:type="dxa"/>
            <w:vAlign w:val="top"/>
          </w:tcPr>
          <w:p w14:paraId="1A82002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DB2D34">
            <w:pPr>
              <w:rPr>
                <w:rFonts w:ascii="Arial"/>
                <w:sz w:val="21"/>
              </w:rPr>
            </w:pPr>
          </w:p>
        </w:tc>
        <w:tc>
          <w:tcPr>
            <w:tcW w:w="822" w:type="dxa"/>
            <w:vAlign w:val="top"/>
          </w:tcPr>
          <w:p w14:paraId="440297FD">
            <w:pPr>
              <w:spacing w:before="227"/>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51A7DA7F">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135EA19">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B3A2BEC">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AC14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34EB3CC">
            <w:pPr>
              <w:spacing w:line="329" w:lineRule="auto"/>
              <w:rPr>
                <w:rFonts w:ascii="Arial"/>
                <w:sz w:val="21"/>
              </w:rPr>
            </w:pPr>
          </w:p>
          <w:p w14:paraId="17E77AC6">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4EA6E94E">
            <w:pPr>
              <w:spacing w:line="242" w:lineRule="auto"/>
              <w:rPr>
                <w:rFonts w:ascii="Arial"/>
                <w:sz w:val="21"/>
              </w:rPr>
            </w:pPr>
          </w:p>
          <w:p w14:paraId="3D3F644C">
            <w:pPr>
              <w:spacing w:line="242" w:lineRule="auto"/>
              <w:rPr>
                <w:rFonts w:ascii="Arial"/>
                <w:sz w:val="21"/>
              </w:rPr>
            </w:pPr>
          </w:p>
          <w:p w14:paraId="091C0076">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6EF00AE">
            <w:pPr>
              <w:spacing w:before="70" w:line="220" w:lineRule="auto"/>
              <w:ind w:left="169"/>
              <w:rPr>
                <w:rFonts w:ascii="宋体" w:hAnsi="宋体" w:eastAsia="宋体" w:cs="宋体"/>
                <w:sz w:val="18"/>
                <w:szCs w:val="18"/>
              </w:rPr>
            </w:pPr>
            <w:r>
              <w:rPr>
                <w:rFonts w:ascii="宋体" w:hAnsi="宋体" w:eastAsia="宋体" w:cs="宋体"/>
                <w:spacing w:val="-2"/>
                <w:sz w:val="18"/>
                <w:szCs w:val="18"/>
              </w:rPr>
              <w:t>享受补贴人员</w:t>
            </w:r>
          </w:p>
          <w:p w14:paraId="6A7A90E3">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666AE94D">
            <w:pPr>
              <w:spacing w:before="226"/>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16D302B9">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81FC04">
            <w:pPr>
              <w:spacing w:before="226"/>
              <w:ind w:left="319"/>
              <w:rPr>
                <w:rFonts w:ascii="宋体" w:hAnsi="宋体" w:eastAsia="宋体" w:cs="宋体"/>
                <w:sz w:val="18"/>
                <w:szCs w:val="18"/>
              </w:rPr>
            </w:pPr>
            <w:r>
              <w:rPr>
                <w:rFonts w:ascii="宋体" w:hAnsi="宋体" w:eastAsia="宋体" w:cs="宋体"/>
                <w:spacing w:val="-2"/>
                <w:sz w:val="18"/>
                <w:szCs w:val="18"/>
              </w:rPr>
              <w:t>95.00%</w:t>
            </w:r>
          </w:p>
        </w:tc>
        <w:tc>
          <w:tcPr>
            <w:tcW w:w="822" w:type="dxa"/>
            <w:vAlign w:val="top"/>
          </w:tcPr>
          <w:p w14:paraId="0003E213">
            <w:pPr>
              <w:spacing w:before="226"/>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26C70529">
            <w:pPr>
              <w:spacing w:before="70"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120DF62F">
            <w:pPr>
              <w:spacing w:before="97" w:line="221" w:lineRule="auto"/>
              <w:ind w:left="38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2234A5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32B6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504AAA65">
            <w:pPr>
              <w:rPr>
                <w:rFonts w:ascii="Arial"/>
                <w:sz w:val="21"/>
              </w:rPr>
            </w:pPr>
          </w:p>
        </w:tc>
        <w:tc>
          <w:tcPr>
            <w:tcW w:w="1295" w:type="dxa"/>
            <w:vMerge w:val="continue"/>
            <w:tcBorders>
              <w:top w:val="nil"/>
            </w:tcBorders>
            <w:vAlign w:val="top"/>
          </w:tcPr>
          <w:p w14:paraId="65AC4B35">
            <w:pPr>
              <w:rPr>
                <w:rFonts w:ascii="Arial"/>
                <w:sz w:val="21"/>
              </w:rPr>
            </w:pPr>
          </w:p>
        </w:tc>
        <w:tc>
          <w:tcPr>
            <w:tcW w:w="1411" w:type="dxa"/>
            <w:vAlign w:val="top"/>
          </w:tcPr>
          <w:p w14:paraId="26A983A6">
            <w:pPr>
              <w:spacing w:before="70" w:line="220" w:lineRule="auto"/>
              <w:ind w:left="169"/>
              <w:rPr>
                <w:rFonts w:ascii="宋体" w:hAnsi="宋体" w:eastAsia="宋体" w:cs="宋体"/>
                <w:sz w:val="18"/>
                <w:szCs w:val="18"/>
              </w:rPr>
            </w:pPr>
            <w:r>
              <w:rPr>
                <w:rFonts w:ascii="宋体" w:hAnsi="宋体" w:eastAsia="宋体" w:cs="宋体"/>
                <w:spacing w:val="-2"/>
                <w:sz w:val="18"/>
                <w:szCs w:val="18"/>
              </w:rPr>
              <w:t>享受补贴企业</w:t>
            </w:r>
          </w:p>
          <w:p w14:paraId="5784D99B">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4E49ED72">
            <w:pPr>
              <w:spacing w:before="225"/>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7206012B">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E0A5C6">
            <w:pPr>
              <w:spacing w:before="225"/>
              <w:ind w:left="319"/>
              <w:rPr>
                <w:rFonts w:ascii="宋体" w:hAnsi="宋体" w:eastAsia="宋体" w:cs="宋体"/>
                <w:sz w:val="18"/>
                <w:szCs w:val="18"/>
              </w:rPr>
            </w:pPr>
            <w:r>
              <w:rPr>
                <w:rFonts w:ascii="宋体" w:hAnsi="宋体" w:eastAsia="宋体" w:cs="宋体"/>
                <w:spacing w:val="-2"/>
                <w:sz w:val="18"/>
                <w:szCs w:val="18"/>
              </w:rPr>
              <w:t>95.00%</w:t>
            </w:r>
          </w:p>
        </w:tc>
        <w:tc>
          <w:tcPr>
            <w:tcW w:w="822" w:type="dxa"/>
            <w:vAlign w:val="top"/>
          </w:tcPr>
          <w:p w14:paraId="6D4130F0">
            <w:pPr>
              <w:spacing w:before="226"/>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4445859C">
            <w:pPr>
              <w:spacing w:before="70"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6D2E2F1A">
            <w:pPr>
              <w:spacing w:before="97" w:line="221" w:lineRule="auto"/>
              <w:ind w:left="38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3F35A3D">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DF9C983">
      <w:pPr>
        <w:rPr>
          <w:rFonts w:ascii="Arial"/>
          <w:sz w:val="21"/>
        </w:rPr>
      </w:pPr>
    </w:p>
    <w:p w14:paraId="6D0F36BE">
      <w:pPr>
        <w:rPr>
          <w:rFonts w:ascii="Arial" w:hAnsi="Arial" w:eastAsia="Arial" w:cs="Arial"/>
          <w:sz w:val="21"/>
          <w:szCs w:val="21"/>
        </w:rPr>
        <w:sectPr>
          <w:footerReference r:id="rId44" w:type="default"/>
          <w:pgSz w:w="11906" w:h="16839"/>
          <w:pgMar w:top="1431" w:right="948" w:bottom="1521" w:left="948" w:header="0" w:footer="1156" w:gutter="0"/>
          <w:cols w:space="720" w:num="1"/>
        </w:sectPr>
      </w:pPr>
    </w:p>
    <w:p w14:paraId="2E76B95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68828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EB97E1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CD1D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0005E7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693A1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7240333">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D02605E">
            <w:pPr>
              <w:spacing w:before="213" w:line="219" w:lineRule="auto"/>
              <w:ind w:left="2657"/>
              <w:rPr>
                <w:rFonts w:ascii="宋体" w:hAnsi="宋体" w:eastAsia="宋体" w:cs="宋体"/>
                <w:sz w:val="18"/>
                <w:szCs w:val="18"/>
              </w:rPr>
            </w:pPr>
            <w:r>
              <w:rPr>
                <w:rFonts w:ascii="宋体" w:hAnsi="宋体" w:eastAsia="宋体" w:cs="宋体"/>
                <w:spacing w:val="-1"/>
                <w:sz w:val="18"/>
                <w:szCs w:val="18"/>
              </w:rPr>
              <w:t>托克逊县人力资源和社会保障局</w:t>
            </w:r>
          </w:p>
        </w:tc>
      </w:tr>
      <w:tr w14:paraId="7B515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E6D31B1">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92AE1DC">
            <w:pPr>
              <w:spacing w:before="213" w:line="220" w:lineRule="auto"/>
              <w:ind w:left="860"/>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27"/>
                <w:sz w:val="18"/>
                <w:szCs w:val="18"/>
              </w:rPr>
              <w:t xml:space="preserve"> </w:t>
            </w:r>
            <w:r>
              <w:rPr>
                <w:rFonts w:ascii="宋体" w:hAnsi="宋体" w:eastAsia="宋体" w:cs="宋体"/>
                <w:spacing w:val="-2"/>
                <w:sz w:val="18"/>
                <w:szCs w:val="18"/>
              </w:rPr>
              <w:t>年自治区就业补助资金</w:t>
            </w:r>
          </w:p>
        </w:tc>
        <w:tc>
          <w:tcPr>
            <w:tcW w:w="2157" w:type="dxa"/>
            <w:gridSpan w:val="2"/>
            <w:vAlign w:val="top"/>
          </w:tcPr>
          <w:p w14:paraId="52542CD0">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626C3C7D">
            <w:pPr>
              <w:spacing w:before="213" w:line="220" w:lineRule="auto"/>
              <w:ind w:left="439"/>
              <w:rPr>
                <w:rFonts w:ascii="宋体" w:hAnsi="宋体" w:eastAsia="宋体" w:cs="宋体"/>
                <w:sz w:val="18"/>
                <w:szCs w:val="18"/>
              </w:rPr>
            </w:pPr>
            <w:r>
              <w:rPr>
                <w:rFonts w:ascii="宋体" w:hAnsi="宋体" w:eastAsia="宋体" w:cs="宋体"/>
                <w:spacing w:val="-3"/>
                <w:sz w:val="18"/>
                <w:szCs w:val="18"/>
              </w:rPr>
              <w:t>古丽胡玛尔</w:t>
            </w:r>
          </w:p>
        </w:tc>
      </w:tr>
      <w:tr w14:paraId="3EF05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17D25B6">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FC9A2C2">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3E551FF">
            <w:pPr>
              <w:spacing w:before="251"/>
              <w:ind w:left="257"/>
              <w:rPr>
                <w:rFonts w:ascii="宋体" w:hAnsi="宋体" w:eastAsia="宋体" w:cs="宋体"/>
                <w:sz w:val="18"/>
                <w:szCs w:val="18"/>
              </w:rPr>
            </w:pPr>
            <w:r>
              <w:rPr>
                <w:rFonts w:ascii="宋体" w:hAnsi="宋体" w:eastAsia="宋体" w:cs="宋体"/>
                <w:spacing w:val="-4"/>
                <w:sz w:val="18"/>
                <w:szCs w:val="18"/>
              </w:rPr>
              <w:t>12.50</w:t>
            </w:r>
          </w:p>
        </w:tc>
        <w:tc>
          <w:tcPr>
            <w:tcW w:w="1570" w:type="dxa"/>
            <w:vAlign w:val="top"/>
          </w:tcPr>
          <w:p w14:paraId="51A1A351">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58780D1">
            <w:pPr>
              <w:spacing w:before="251"/>
              <w:ind w:left="377"/>
              <w:rPr>
                <w:rFonts w:ascii="宋体" w:hAnsi="宋体" w:eastAsia="宋体" w:cs="宋体"/>
                <w:sz w:val="18"/>
                <w:szCs w:val="18"/>
              </w:rPr>
            </w:pPr>
            <w:r>
              <w:rPr>
                <w:rFonts w:ascii="宋体" w:hAnsi="宋体" w:eastAsia="宋体" w:cs="宋体"/>
                <w:spacing w:val="-4"/>
                <w:sz w:val="18"/>
                <w:szCs w:val="18"/>
              </w:rPr>
              <w:t>12.50</w:t>
            </w:r>
          </w:p>
        </w:tc>
        <w:tc>
          <w:tcPr>
            <w:tcW w:w="990" w:type="dxa"/>
            <w:vAlign w:val="top"/>
          </w:tcPr>
          <w:p w14:paraId="5E97E69A">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10890489">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4ABAD7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76184E5E">
            <w:pPr>
              <w:spacing w:line="315" w:lineRule="auto"/>
              <w:rPr>
                <w:rFonts w:ascii="Arial"/>
                <w:sz w:val="21"/>
              </w:rPr>
            </w:pPr>
          </w:p>
          <w:p w14:paraId="5A1E3DEC">
            <w:pPr>
              <w:spacing w:line="315" w:lineRule="auto"/>
              <w:rPr>
                <w:rFonts w:ascii="Arial"/>
                <w:sz w:val="21"/>
              </w:rPr>
            </w:pPr>
          </w:p>
          <w:p w14:paraId="693004DE">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2BFF226">
            <w:pPr>
              <w:spacing w:before="67" w:line="295" w:lineRule="auto"/>
              <w:ind w:left="110" w:right="106" w:firstLine="14"/>
              <w:rPr>
                <w:rFonts w:ascii="宋体" w:hAnsi="宋体" w:eastAsia="宋体" w:cs="宋体"/>
                <w:sz w:val="18"/>
                <w:szCs w:val="18"/>
              </w:rPr>
            </w:pPr>
            <w:r>
              <w:rPr>
                <w:rFonts w:ascii="宋体" w:hAnsi="宋体" w:eastAsia="宋体" w:cs="宋体"/>
                <w:spacing w:val="-1"/>
                <w:sz w:val="18"/>
                <w:szCs w:val="18"/>
              </w:rPr>
              <w:t>1、根据新财社〔20116〕37</w:t>
            </w:r>
            <w:r>
              <w:rPr>
                <w:rFonts w:ascii="宋体" w:hAnsi="宋体" w:eastAsia="宋体" w:cs="宋体"/>
                <w:spacing w:val="-20"/>
                <w:sz w:val="18"/>
                <w:szCs w:val="18"/>
              </w:rPr>
              <w:t xml:space="preserve"> </w:t>
            </w:r>
            <w:r>
              <w:rPr>
                <w:rFonts w:ascii="宋体" w:hAnsi="宋体" w:eastAsia="宋体" w:cs="宋体"/>
                <w:spacing w:val="-1"/>
                <w:sz w:val="18"/>
                <w:szCs w:val="18"/>
              </w:rPr>
              <w:t>号文件规定，按照一定标准向成功实现农村富余劳动力有组织转移就</w:t>
            </w:r>
            <w:r>
              <w:rPr>
                <w:rFonts w:ascii="宋体" w:hAnsi="宋体" w:eastAsia="宋体" w:cs="宋体"/>
                <w:sz w:val="18"/>
                <w:szCs w:val="18"/>
              </w:rPr>
              <w:t xml:space="preserve"> </w:t>
            </w:r>
            <w:r>
              <w:rPr>
                <w:rFonts w:ascii="宋体" w:hAnsi="宋体" w:eastAsia="宋体" w:cs="宋体"/>
                <w:spacing w:val="-4"/>
                <w:sz w:val="18"/>
                <w:szCs w:val="18"/>
              </w:rPr>
              <w:t>业的乡镇、村等基层组织、公共就业服务机构、劳务派遣机构、劳务经纪人等</w:t>
            </w:r>
            <w:r>
              <w:rPr>
                <w:rFonts w:ascii="宋体" w:hAnsi="宋体" w:eastAsia="宋体" w:cs="宋体"/>
                <w:spacing w:val="-5"/>
                <w:sz w:val="18"/>
                <w:szCs w:val="18"/>
              </w:rPr>
              <w:t>发放补贴，计划</w:t>
            </w:r>
            <w:r>
              <w:rPr>
                <w:rFonts w:ascii="宋体" w:hAnsi="宋体" w:eastAsia="宋体" w:cs="宋体"/>
                <w:spacing w:val="-35"/>
                <w:sz w:val="18"/>
                <w:szCs w:val="18"/>
              </w:rPr>
              <w:t xml:space="preserve"> </w:t>
            </w:r>
            <w:r>
              <w:rPr>
                <w:rFonts w:ascii="宋体" w:hAnsi="宋体" w:eastAsia="宋体" w:cs="宋体"/>
                <w:spacing w:val="-5"/>
                <w:sz w:val="18"/>
                <w:szCs w:val="18"/>
              </w:rPr>
              <w:t>2023</w:t>
            </w:r>
            <w:r>
              <w:rPr>
                <w:rFonts w:ascii="宋体" w:hAnsi="宋体" w:eastAsia="宋体" w:cs="宋体"/>
                <w:sz w:val="18"/>
                <w:szCs w:val="18"/>
              </w:rPr>
              <w:t xml:space="preserve"> </w:t>
            </w:r>
            <w:r>
              <w:rPr>
                <w:rFonts w:ascii="宋体" w:hAnsi="宋体" w:eastAsia="宋体" w:cs="宋体"/>
                <w:spacing w:val="-1"/>
                <w:sz w:val="18"/>
                <w:szCs w:val="18"/>
              </w:rPr>
              <w:t>年实现不少于</w:t>
            </w:r>
            <w:r>
              <w:rPr>
                <w:rFonts w:ascii="宋体" w:hAnsi="宋体" w:eastAsia="宋体" w:cs="宋体"/>
                <w:spacing w:val="-38"/>
                <w:sz w:val="18"/>
                <w:szCs w:val="18"/>
              </w:rPr>
              <w:t xml:space="preserve"> </w:t>
            </w:r>
            <w:r>
              <w:rPr>
                <w:rFonts w:ascii="宋体" w:hAnsi="宋体" w:eastAsia="宋体" w:cs="宋体"/>
                <w:spacing w:val="-1"/>
                <w:sz w:val="18"/>
                <w:szCs w:val="18"/>
              </w:rPr>
              <w:t>4935</w:t>
            </w:r>
            <w:r>
              <w:rPr>
                <w:rFonts w:ascii="宋体" w:hAnsi="宋体" w:eastAsia="宋体" w:cs="宋体"/>
                <w:spacing w:val="-37"/>
                <w:sz w:val="18"/>
                <w:szCs w:val="18"/>
              </w:rPr>
              <w:t xml:space="preserve"> </w:t>
            </w:r>
            <w:r>
              <w:rPr>
                <w:rFonts w:ascii="宋体" w:hAnsi="宋体" w:eastAsia="宋体" w:cs="宋体"/>
                <w:spacing w:val="-1"/>
                <w:sz w:val="18"/>
                <w:szCs w:val="18"/>
              </w:rPr>
              <w:t>人转移就业工作，并按标准根据转移就业</w:t>
            </w:r>
            <w:r>
              <w:rPr>
                <w:rFonts w:ascii="宋体" w:hAnsi="宋体" w:eastAsia="宋体" w:cs="宋体"/>
                <w:spacing w:val="-2"/>
                <w:sz w:val="18"/>
                <w:szCs w:val="18"/>
              </w:rPr>
              <w:t>人数发放补助资金，鼓励并帮助农村</w:t>
            </w:r>
            <w:r>
              <w:rPr>
                <w:rFonts w:ascii="宋体" w:hAnsi="宋体" w:eastAsia="宋体" w:cs="宋体"/>
                <w:sz w:val="18"/>
                <w:szCs w:val="18"/>
              </w:rPr>
              <w:t xml:space="preserve"> </w:t>
            </w:r>
            <w:r>
              <w:rPr>
                <w:rFonts w:ascii="宋体" w:hAnsi="宋体" w:eastAsia="宋体" w:cs="宋体"/>
                <w:spacing w:val="-1"/>
                <w:sz w:val="18"/>
                <w:szCs w:val="18"/>
              </w:rPr>
              <w:t>富余劳动力转移到内地企业就业，减轻就业压力；</w:t>
            </w:r>
          </w:p>
          <w:p w14:paraId="1CA6785D">
            <w:pPr>
              <w:spacing w:before="97" w:line="219" w:lineRule="auto"/>
              <w:ind w:left="113"/>
              <w:rPr>
                <w:rFonts w:ascii="宋体" w:hAnsi="宋体" w:eastAsia="宋体" w:cs="宋体"/>
                <w:sz w:val="18"/>
                <w:szCs w:val="18"/>
              </w:rPr>
            </w:pPr>
            <w:r>
              <w:rPr>
                <w:rFonts w:ascii="宋体" w:hAnsi="宋体" w:eastAsia="宋体" w:cs="宋体"/>
                <w:sz w:val="18"/>
                <w:szCs w:val="18"/>
              </w:rPr>
              <w:t>2、促进农村富余劳动力转移就业，扩大长期稳定转移就业规模，增</w:t>
            </w:r>
            <w:r>
              <w:rPr>
                <w:rFonts w:ascii="宋体" w:hAnsi="宋体" w:eastAsia="宋体" w:cs="宋体"/>
                <w:spacing w:val="-1"/>
                <w:sz w:val="18"/>
                <w:szCs w:val="18"/>
              </w:rPr>
              <w:t>加农民工资性收入。</w:t>
            </w:r>
          </w:p>
        </w:tc>
      </w:tr>
      <w:tr w14:paraId="41C13E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1D0AF0C">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9D20FBC">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C4E05DA">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E1A6321">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0DE445C">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D941DE0">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0E761E64">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2C29157E">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54AE2D20">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45540252">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9F7D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2C604613">
            <w:pPr>
              <w:spacing w:line="246" w:lineRule="auto"/>
              <w:rPr>
                <w:rFonts w:ascii="Arial"/>
                <w:sz w:val="21"/>
              </w:rPr>
            </w:pPr>
          </w:p>
          <w:p w14:paraId="45779DC5">
            <w:pPr>
              <w:spacing w:line="246" w:lineRule="auto"/>
              <w:rPr>
                <w:rFonts w:ascii="Arial"/>
                <w:sz w:val="21"/>
              </w:rPr>
            </w:pPr>
          </w:p>
          <w:p w14:paraId="0B6CAE6B">
            <w:pPr>
              <w:spacing w:line="246" w:lineRule="auto"/>
              <w:rPr>
                <w:rFonts w:ascii="Arial"/>
                <w:sz w:val="21"/>
              </w:rPr>
            </w:pPr>
          </w:p>
          <w:p w14:paraId="040DD0FF">
            <w:pPr>
              <w:spacing w:line="247" w:lineRule="auto"/>
              <w:rPr>
                <w:rFonts w:ascii="Arial"/>
                <w:sz w:val="21"/>
              </w:rPr>
            </w:pPr>
          </w:p>
          <w:p w14:paraId="7FA9EDB2">
            <w:pPr>
              <w:spacing w:line="247" w:lineRule="auto"/>
              <w:rPr>
                <w:rFonts w:ascii="Arial"/>
                <w:sz w:val="21"/>
              </w:rPr>
            </w:pPr>
          </w:p>
          <w:p w14:paraId="7CC8EB47">
            <w:pPr>
              <w:spacing w:line="247" w:lineRule="auto"/>
              <w:rPr>
                <w:rFonts w:ascii="Arial"/>
                <w:sz w:val="21"/>
              </w:rPr>
            </w:pPr>
          </w:p>
          <w:p w14:paraId="6F8594A8">
            <w:pPr>
              <w:spacing w:line="247" w:lineRule="auto"/>
              <w:rPr>
                <w:rFonts w:ascii="Arial"/>
                <w:sz w:val="21"/>
              </w:rPr>
            </w:pPr>
          </w:p>
          <w:p w14:paraId="07A1B615">
            <w:pPr>
              <w:spacing w:line="247" w:lineRule="auto"/>
              <w:rPr>
                <w:rFonts w:ascii="Arial"/>
                <w:sz w:val="21"/>
              </w:rPr>
            </w:pPr>
          </w:p>
          <w:p w14:paraId="15E02F37">
            <w:pPr>
              <w:spacing w:line="247" w:lineRule="auto"/>
              <w:rPr>
                <w:rFonts w:ascii="Arial"/>
                <w:sz w:val="21"/>
              </w:rPr>
            </w:pPr>
          </w:p>
          <w:p w14:paraId="0EF82196">
            <w:pPr>
              <w:spacing w:line="247" w:lineRule="auto"/>
              <w:rPr>
                <w:rFonts w:ascii="Arial"/>
                <w:sz w:val="21"/>
              </w:rPr>
            </w:pPr>
          </w:p>
          <w:p w14:paraId="00AF9807">
            <w:pPr>
              <w:spacing w:line="247" w:lineRule="auto"/>
              <w:rPr>
                <w:rFonts w:ascii="Arial"/>
                <w:sz w:val="21"/>
              </w:rPr>
            </w:pPr>
          </w:p>
          <w:p w14:paraId="633F4F80">
            <w:pPr>
              <w:spacing w:line="247" w:lineRule="auto"/>
              <w:rPr>
                <w:rFonts w:ascii="Arial"/>
                <w:sz w:val="21"/>
              </w:rPr>
            </w:pPr>
          </w:p>
          <w:p w14:paraId="2DE2EE6F">
            <w:pPr>
              <w:spacing w:line="247" w:lineRule="auto"/>
              <w:rPr>
                <w:rFonts w:ascii="Arial"/>
                <w:sz w:val="21"/>
              </w:rPr>
            </w:pPr>
          </w:p>
          <w:p w14:paraId="52FA8DC4">
            <w:pPr>
              <w:spacing w:line="247" w:lineRule="auto"/>
              <w:rPr>
                <w:rFonts w:ascii="Arial"/>
                <w:sz w:val="21"/>
              </w:rPr>
            </w:pPr>
          </w:p>
          <w:p w14:paraId="1C9E2DB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AF0686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9B7E2CE">
            <w:pPr>
              <w:spacing w:line="261" w:lineRule="auto"/>
              <w:rPr>
                <w:rFonts w:ascii="Arial"/>
                <w:sz w:val="21"/>
              </w:rPr>
            </w:pPr>
          </w:p>
          <w:p w14:paraId="6F1B3D5A">
            <w:pPr>
              <w:spacing w:line="261" w:lineRule="auto"/>
              <w:rPr>
                <w:rFonts w:ascii="Arial"/>
                <w:sz w:val="21"/>
              </w:rPr>
            </w:pPr>
          </w:p>
          <w:p w14:paraId="092EC109">
            <w:pPr>
              <w:spacing w:line="262" w:lineRule="auto"/>
              <w:rPr>
                <w:rFonts w:ascii="Arial"/>
                <w:sz w:val="21"/>
              </w:rPr>
            </w:pPr>
          </w:p>
          <w:p w14:paraId="23F64D51">
            <w:pPr>
              <w:spacing w:line="262" w:lineRule="auto"/>
              <w:rPr>
                <w:rFonts w:ascii="Arial"/>
                <w:sz w:val="21"/>
              </w:rPr>
            </w:pPr>
          </w:p>
          <w:p w14:paraId="52AE00A1">
            <w:pPr>
              <w:spacing w:line="262" w:lineRule="auto"/>
              <w:rPr>
                <w:rFonts w:ascii="Arial"/>
                <w:sz w:val="21"/>
              </w:rPr>
            </w:pPr>
          </w:p>
          <w:p w14:paraId="238453CD">
            <w:pPr>
              <w:spacing w:line="262" w:lineRule="auto"/>
              <w:rPr>
                <w:rFonts w:ascii="Arial"/>
                <w:sz w:val="21"/>
              </w:rPr>
            </w:pPr>
          </w:p>
          <w:p w14:paraId="38837455">
            <w:pPr>
              <w:spacing w:line="262" w:lineRule="auto"/>
              <w:rPr>
                <w:rFonts w:ascii="Arial"/>
                <w:sz w:val="21"/>
              </w:rPr>
            </w:pPr>
          </w:p>
          <w:p w14:paraId="5AF8509F">
            <w:pPr>
              <w:spacing w:line="262" w:lineRule="auto"/>
              <w:rPr>
                <w:rFonts w:ascii="Arial"/>
                <w:sz w:val="21"/>
              </w:rPr>
            </w:pPr>
          </w:p>
          <w:p w14:paraId="4F33FFDD">
            <w:pPr>
              <w:spacing w:line="262" w:lineRule="auto"/>
              <w:rPr>
                <w:rFonts w:ascii="Arial"/>
                <w:sz w:val="21"/>
              </w:rPr>
            </w:pPr>
          </w:p>
          <w:p w14:paraId="3BFEC627">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2C3EF9F">
            <w:pPr>
              <w:spacing w:before="223" w:line="221" w:lineRule="auto"/>
              <w:ind w:left="173"/>
              <w:rPr>
                <w:rFonts w:ascii="宋体" w:hAnsi="宋体" w:eastAsia="宋体" w:cs="宋体"/>
                <w:sz w:val="18"/>
                <w:szCs w:val="18"/>
              </w:rPr>
            </w:pPr>
            <w:r>
              <w:rPr>
                <w:rFonts w:ascii="宋体" w:hAnsi="宋体" w:eastAsia="宋体" w:cs="宋体"/>
                <w:spacing w:val="-2"/>
                <w:sz w:val="18"/>
                <w:szCs w:val="18"/>
              </w:rPr>
              <w:t>实现就业转移</w:t>
            </w:r>
          </w:p>
          <w:p w14:paraId="179A31A3">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6A09F959">
            <w:pPr>
              <w:spacing w:before="224" w:line="323" w:lineRule="auto"/>
              <w:ind w:left="381" w:right="192" w:hanging="163"/>
              <w:rPr>
                <w:rFonts w:ascii="宋体" w:hAnsi="宋体" w:eastAsia="宋体" w:cs="宋体"/>
                <w:sz w:val="18"/>
                <w:szCs w:val="18"/>
              </w:rPr>
            </w:pPr>
            <w:r>
              <w:rPr>
                <w:rFonts w:ascii="宋体" w:hAnsi="宋体" w:eastAsia="宋体" w:cs="宋体"/>
                <w:spacing w:val="-6"/>
                <w:sz w:val="18"/>
                <w:szCs w:val="18"/>
              </w:rPr>
              <w:t>≥4935</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33B9DEBF">
            <w:pPr>
              <w:spacing w:line="318" w:lineRule="auto"/>
              <w:rPr>
                <w:rFonts w:ascii="Arial"/>
                <w:sz w:val="21"/>
              </w:rPr>
            </w:pPr>
          </w:p>
          <w:p w14:paraId="50FB158D">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BF02E9">
            <w:pPr>
              <w:rPr>
                <w:rFonts w:ascii="Arial"/>
                <w:sz w:val="21"/>
              </w:rPr>
            </w:pPr>
          </w:p>
        </w:tc>
        <w:tc>
          <w:tcPr>
            <w:tcW w:w="990" w:type="dxa"/>
            <w:vAlign w:val="top"/>
          </w:tcPr>
          <w:p w14:paraId="23ACDBEA">
            <w:pPr>
              <w:spacing w:line="319" w:lineRule="auto"/>
              <w:rPr>
                <w:rFonts w:ascii="Arial"/>
                <w:sz w:val="21"/>
              </w:rPr>
            </w:pPr>
          </w:p>
          <w:p w14:paraId="7EC0C8B5">
            <w:pPr>
              <w:spacing w:before="58"/>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57AD5144">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5A2773B">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8C85CA6">
            <w:pPr>
              <w:spacing w:line="318" w:lineRule="auto"/>
              <w:rPr>
                <w:rFonts w:ascii="Arial"/>
                <w:sz w:val="21"/>
              </w:rPr>
            </w:pPr>
          </w:p>
          <w:p w14:paraId="1C717D6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3FFA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74DB245">
            <w:pPr>
              <w:rPr>
                <w:rFonts w:ascii="Arial"/>
                <w:sz w:val="21"/>
              </w:rPr>
            </w:pPr>
          </w:p>
        </w:tc>
        <w:tc>
          <w:tcPr>
            <w:tcW w:w="1295" w:type="dxa"/>
            <w:vMerge w:val="continue"/>
            <w:tcBorders>
              <w:top w:val="nil"/>
              <w:bottom w:val="nil"/>
            </w:tcBorders>
            <w:vAlign w:val="top"/>
          </w:tcPr>
          <w:p w14:paraId="6D0DFBC2">
            <w:pPr>
              <w:rPr>
                <w:rFonts w:ascii="Arial"/>
                <w:sz w:val="21"/>
              </w:rPr>
            </w:pPr>
          </w:p>
        </w:tc>
        <w:tc>
          <w:tcPr>
            <w:tcW w:w="1411" w:type="dxa"/>
            <w:vAlign w:val="top"/>
          </w:tcPr>
          <w:p w14:paraId="3D7305B8">
            <w:pPr>
              <w:spacing w:before="67" w:line="320" w:lineRule="auto"/>
              <w:ind w:left="120" w:right="106" w:firstLine="51"/>
              <w:rPr>
                <w:rFonts w:ascii="宋体" w:hAnsi="宋体" w:eastAsia="宋体" w:cs="宋体"/>
                <w:sz w:val="18"/>
                <w:szCs w:val="18"/>
              </w:rPr>
            </w:pPr>
            <w:r>
              <w:rPr>
                <w:rFonts w:ascii="宋体" w:hAnsi="宋体" w:eastAsia="宋体" w:cs="宋体"/>
                <w:spacing w:val="-2"/>
                <w:sz w:val="18"/>
                <w:szCs w:val="18"/>
              </w:rPr>
              <w:t>疆内转移就业</w:t>
            </w:r>
            <w:r>
              <w:rPr>
                <w:rFonts w:ascii="宋体" w:hAnsi="宋体" w:eastAsia="宋体" w:cs="宋体"/>
                <w:spacing w:val="1"/>
                <w:sz w:val="18"/>
                <w:szCs w:val="18"/>
              </w:rPr>
              <w:t xml:space="preserve"> </w:t>
            </w:r>
            <w:r>
              <w:rPr>
                <w:rFonts w:ascii="宋体" w:hAnsi="宋体" w:eastAsia="宋体" w:cs="宋体"/>
                <w:spacing w:val="-3"/>
                <w:sz w:val="18"/>
                <w:szCs w:val="18"/>
              </w:rPr>
              <w:t>时间</w:t>
            </w:r>
            <w:r>
              <w:rPr>
                <w:rFonts w:ascii="宋体" w:hAnsi="宋体" w:eastAsia="宋体" w:cs="宋体"/>
                <w:spacing w:val="-50"/>
                <w:sz w:val="18"/>
                <w:szCs w:val="18"/>
              </w:rPr>
              <w:t xml:space="preserve"> </w:t>
            </w:r>
            <w:r>
              <w:rPr>
                <w:rFonts w:ascii="宋体" w:hAnsi="宋体" w:eastAsia="宋体" w:cs="宋体"/>
                <w:spacing w:val="-3"/>
                <w:sz w:val="18"/>
                <w:szCs w:val="18"/>
              </w:rPr>
              <w:t>3</w:t>
            </w:r>
            <w:r>
              <w:rPr>
                <w:rFonts w:ascii="宋体" w:hAnsi="宋体" w:eastAsia="宋体" w:cs="宋体"/>
                <w:spacing w:val="-48"/>
                <w:sz w:val="18"/>
                <w:szCs w:val="18"/>
              </w:rPr>
              <w:t xml:space="preserve"> </w:t>
            </w:r>
            <w:r>
              <w:rPr>
                <w:rFonts w:ascii="宋体" w:hAnsi="宋体" w:eastAsia="宋体" w:cs="宋体"/>
                <w:spacing w:val="-3"/>
                <w:sz w:val="18"/>
                <w:szCs w:val="18"/>
              </w:rPr>
              <w:t>到</w:t>
            </w:r>
            <w:r>
              <w:rPr>
                <w:rFonts w:ascii="宋体" w:hAnsi="宋体" w:eastAsia="宋体" w:cs="宋体"/>
                <w:spacing w:val="-53"/>
                <w:sz w:val="18"/>
                <w:szCs w:val="18"/>
              </w:rPr>
              <w:t xml:space="preserve"> </w:t>
            </w:r>
            <w:r>
              <w:rPr>
                <w:rFonts w:ascii="宋体" w:hAnsi="宋体" w:eastAsia="宋体" w:cs="宋体"/>
                <w:spacing w:val="-3"/>
                <w:sz w:val="18"/>
                <w:szCs w:val="18"/>
              </w:rPr>
              <w:t>6个月</w:t>
            </w:r>
          </w:p>
          <w:p w14:paraId="044C8095">
            <w:pPr>
              <w:spacing w:line="220" w:lineRule="auto"/>
              <w:ind w:left="369"/>
              <w:rPr>
                <w:rFonts w:ascii="宋体" w:hAnsi="宋体" w:eastAsia="宋体" w:cs="宋体"/>
                <w:sz w:val="18"/>
                <w:szCs w:val="18"/>
              </w:rPr>
            </w:pPr>
            <w:r>
              <w:rPr>
                <w:rFonts w:ascii="宋体" w:hAnsi="宋体" w:eastAsia="宋体" w:cs="宋体"/>
                <w:spacing w:val="-7"/>
                <w:sz w:val="18"/>
                <w:szCs w:val="18"/>
              </w:rPr>
              <w:t>以内人数</w:t>
            </w:r>
          </w:p>
        </w:tc>
        <w:tc>
          <w:tcPr>
            <w:tcW w:w="930" w:type="dxa"/>
            <w:vAlign w:val="top"/>
          </w:tcPr>
          <w:p w14:paraId="6C2D75CB">
            <w:pPr>
              <w:spacing w:before="224" w:line="323" w:lineRule="auto"/>
              <w:ind w:left="381" w:right="192" w:hanging="163"/>
              <w:rPr>
                <w:rFonts w:ascii="宋体" w:hAnsi="宋体" w:eastAsia="宋体" w:cs="宋体"/>
                <w:sz w:val="18"/>
                <w:szCs w:val="18"/>
              </w:rPr>
            </w:pPr>
            <w:r>
              <w:rPr>
                <w:rFonts w:ascii="宋体" w:hAnsi="宋体" w:eastAsia="宋体" w:cs="宋体"/>
                <w:spacing w:val="-6"/>
                <w:sz w:val="18"/>
                <w:szCs w:val="18"/>
              </w:rPr>
              <w:t>≥4775</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4D5B2224">
            <w:pPr>
              <w:spacing w:line="318" w:lineRule="auto"/>
              <w:rPr>
                <w:rFonts w:ascii="Arial"/>
                <w:sz w:val="21"/>
              </w:rPr>
            </w:pPr>
          </w:p>
          <w:p w14:paraId="0E368AB4">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C09D23">
            <w:pPr>
              <w:rPr>
                <w:rFonts w:ascii="Arial"/>
                <w:sz w:val="21"/>
              </w:rPr>
            </w:pPr>
          </w:p>
        </w:tc>
        <w:tc>
          <w:tcPr>
            <w:tcW w:w="990" w:type="dxa"/>
            <w:vAlign w:val="top"/>
          </w:tcPr>
          <w:p w14:paraId="235D62CE">
            <w:pPr>
              <w:spacing w:line="318" w:lineRule="auto"/>
              <w:rPr>
                <w:rFonts w:ascii="Arial"/>
                <w:sz w:val="21"/>
              </w:rPr>
            </w:pPr>
          </w:p>
          <w:p w14:paraId="2619CC72">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38117B8">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DFAABE6">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6BF181E">
            <w:pPr>
              <w:spacing w:line="318" w:lineRule="auto"/>
              <w:rPr>
                <w:rFonts w:ascii="Arial"/>
                <w:sz w:val="21"/>
              </w:rPr>
            </w:pPr>
          </w:p>
          <w:p w14:paraId="3EB56467">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B92C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89EEB71">
            <w:pPr>
              <w:rPr>
                <w:rFonts w:ascii="Arial"/>
                <w:sz w:val="21"/>
              </w:rPr>
            </w:pPr>
          </w:p>
        </w:tc>
        <w:tc>
          <w:tcPr>
            <w:tcW w:w="1295" w:type="dxa"/>
            <w:vMerge w:val="continue"/>
            <w:tcBorders>
              <w:top w:val="nil"/>
              <w:bottom w:val="nil"/>
            </w:tcBorders>
            <w:vAlign w:val="top"/>
          </w:tcPr>
          <w:p w14:paraId="209B0FD3">
            <w:pPr>
              <w:rPr>
                <w:rFonts w:ascii="Arial"/>
                <w:sz w:val="21"/>
              </w:rPr>
            </w:pPr>
          </w:p>
        </w:tc>
        <w:tc>
          <w:tcPr>
            <w:tcW w:w="1411" w:type="dxa"/>
            <w:vAlign w:val="top"/>
          </w:tcPr>
          <w:p w14:paraId="119CE3AC">
            <w:pPr>
              <w:spacing w:before="70" w:line="220" w:lineRule="auto"/>
              <w:ind w:left="171"/>
              <w:rPr>
                <w:rFonts w:ascii="宋体" w:hAnsi="宋体" w:eastAsia="宋体" w:cs="宋体"/>
                <w:sz w:val="18"/>
                <w:szCs w:val="18"/>
              </w:rPr>
            </w:pPr>
            <w:r>
              <w:rPr>
                <w:rFonts w:ascii="宋体" w:hAnsi="宋体" w:eastAsia="宋体" w:cs="宋体"/>
                <w:spacing w:val="-2"/>
                <w:sz w:val="18"/>
                <w:szCs w:val="18"/>
              </w:rPr>
              <w:t>疆内转移就业</w:t>
            </w:r>
          </w:p>
          <w:p w14:paraId="42A1980A">
            <w:pPr>
              <w:spacing w:before="97" w:line="220" w:lineRule="auto"/>
              <w:ind w:left="132"/>
              <w:rPr>
                <w:rFonts w:ascii="宋体" w:hAnsi="宋体" w:eastAsia="宋体" w:cs="宋体"/>
                <w:sz w:val="18"/>
                <w:szCs w:val="18"/>
              </w:rPr>
            </w:pPr>
            <w:r>
              <w:rPr>
                <w:rFonts w:ascii="宋体" w:hAnsi="宋体" w:eastAsia="宋体" w:cs="宋体"/>
                <w:spacing w:val="-8"/>
                <w:sz w:val="18"/>
                <w:szCs w:val="18"/>
              </w:rPr>
              <w:t>时间</w:t>
            </w:r>
            <w:r>
              <w:rPr>
                <w:rFonts w:ascii="宋体" w:hAnsi="宋体" w:eastAsia="宋体" w:cs="宋体"/>
                <w:spacing w:val="-36"/>
                <w:sz w:val="18"/>
                <w:szCs w:val="18"/>
              </w:rPr>
              <w:t xml:space="preserve"> </w:t>
            </w:r>
            <w:r>
              <w:rPr>
                <w:rFonts w:ascii="宋体" w:hAnsi="宋体" w:eastAsia="宋体" w:cs="宋体"/>
                <w:spacing w:val="-8"/>
                <w:sz w:val="18"/>
                <w:szCs w:val="18"/>
              </w:rPr>
              <w:t>6</w:t>
            </w:r>
            <w:r>
              <w:rPr>
                <w:rFonts w:ascii="宋体" w:hAnsi="宋体" w:eastAsia="宋体" w:cs="宋体"/>
                <w:spacing w:val="-34"/>
                <w:sz w:val="18"/>
                <w:szCs w:val="18"/>
              </w:rPr>
              <w:t xml:space="preserve"> </w:t>
            </w:r>
            <w:r>
              <w:rPr>
                <w:rFonts w:ascii="宋体" w:hAnsi="宋体" w:eastAsia="宋体" w:cs="宋体"/>
                <w:spacing w:val="-8"/>
                <w:sz w:val="18"/>
                <w:szCs w:val="18"/>
              </w:rPr>
              <w:t>到</w:t>
            </w:r>
            <w:r>
              <w:rPr>
                <w:rFonts w:ascii="宋体" w:hAnsi="宋体" w:eastAsia="宋体" w:cs="宋体"/>
                <w:spacing w:val="-24"/>
                <w:sz w:val="18"/>
                <w:szCs w:val="18"/>
              </w:rPr>
              <w:t xml:space="preserve"> </w:t>
            </w:r>
            <w:r>
              <w:rPr>
                <w:rFonts w:ascii="宋体" w:hAnsi="宋体" w:eastAsia="宋体" w:cs="宋体"/>
                <w:spacing w:val="-8"/>
                <w:sz w:val="18"/>
                <w:szCs w:val="18"/>
              </w:rPr>
              <w:t>12</w:t>
            </w:r>
            <w:r>
              <w:rPr>
                <w:rFonts w:ascii="宋体" w:hAnsi="宋体" w:eastAsia="宋体" w:cs="宋体"/>
                <w:spacing w:val="-39"/>
                <w:sz w:val="18"/>
                <w:szCs w:val="18"/>
              </w:rPr>
              <w:t xml:space="preserve"> </w:t>
            </w:r>
            <w:r>
              <w:rPr>
                <w:rFonts w:ascii="宋体" w:hAnsi="宋体" w:eastAsia="宋体" w:cs="宋体"/>
                <w:spacing w:val="-8"/>
                <w:sz w:val="18"/>
                <w:szCs w:val="18"/>
              </w:rPr>
              <w:t>个</w:t>
            </w:r>
          </w:p>
          <w:p w14:paraId="08B9BE65">
            <w:pPr>
              <w:spacing w:before="97" w:line="220" w:lineRule="auto"/>
              <w:ind w:left="264"/>
              <w:rPr>
                <w:rFonts w:ascii="宋体" w:hAnsi="宋体" w:eastAsia="宋体" w:cs="宋体"/>
                <w:sz w:val="18"/>
                <w:szCs w:val="18"/>
              </w:rPr>
            </w:pPr>
            <w:r>
              <w:rPr>
                <w:rFonts w:ascii="宋体" w:hAnsi="宋体" w:eastAsia="宋体" w:cs="宋体"/>
                <w:spacing w:val="-3"/>
                <w:sz w:val="18"/>
                <w:szCs w:val="18"/>
              </w:rPr>
              <w:t>月以内人数</w:t>
            </w:r>
          </w:p>
        </w:tc>
        <w:tc>
          <w:tcPr>
            <w:tcW w:w="930" w:type="dxa"/>
            <w:vAlign w:val="top"/>
          </w:tcPr>
          <w:p w14:paraId="78BB92EF">
            <w:pPr>
              <w:spacing w:line="321" w:lineRule="auto"/>
              <w:rPr>
                <w:rFonts w:ascii="Arial"/>
                <w:sz w:val="21"/>
              </w:rPr>
            </w:pPr>
          </w:p>
          <w:p w14:paraId="6A89A62F">
            <w:pPr>
              <w:spacing w:before="59" w:line="223" w:lineRule="auto"/>
              <w:ind w:left="148"/>
              <w:rPr>
                <w:rFonts w:ascii="宋体" w:hAnsi="宋体" w:eastAsia="宋体" w:cs="宋体"/>
                <w:sz w:val="18"/>
                <w:szCs w:val="18"/>
              </w:rPr>
            </w:pPr>
            <w:r>
              <w:rPr>
                <w:rFonts w:ascii="宋体" w:hAnsi="宋体" w:eastAsia="宋体" w:cs="宋体"/>
                <w:spacing w:val="-5"/>
                <w:sz w:val="18"/>
                <w:szCs w:val="18"/>
              </w:rPr>
              <w:t>≥100</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623EE881">
            <w:pPr>
              <w:spacing w:line="321" w:lineRule="auto"/>
              <w:rPr>
                <w:rFonts w:ascii="Arial"/>
                <w:sz w:val="21"/>
              </w:rPr>
            </w:pPr>
          </w:p>
          <w:p w14:paraId="3070A5B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FBC8B4">
            <w:pPr>
              <w:rPr>
                <w:rFonts w:ascii="Arial"/>
                <w:sz w:val="21"/>
              </w:rPr>
            </w:pPr>
          </w:p>
        </w:tc>
        <w:tc>
          <w:tcPr>
            <w:tcW w:w="990" w:type="dxa"/>
            <w:vAlign w:val="top"/>
          </w:tcPr>
          <w:p w14:paraId="15E5B0EE">
            <w:pPr>
              <w:spacing w:line="321" w:lineRule="auto"/>
              <w:rPr>
                <w:rFonts w:ascii="Arial"/>
                <w:sz w:val="21"/>
              </w:rPr>
            </w:pPr>
          </w:p>
          <w:p w14:paraId="030CB2EE">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2E2393D2">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4025F60">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8674A86">
            <w:pPr>
              <w:spacing w:line="321" w:lineRule="auto"/>
              <w:rPr>
                <w:rFonts w:ascii="Arial"/>
                <w:sz w:val="21"/>
              </w:rPr>
            </w:pPr>
          </w:p>
          <w:p w14:paraId="3106191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3E37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3056DCC6">
            <w:pPr>
              <w:rPr>
                <w:rFonts w:ascii="Arial"/>
                <w:sz w:val="21"/>
              </w:rPr>
            </w:pPr>
          </w:p>
        </w:tc>
        <w:tc>
          <w:tcPr>
            <w:tcW w:w="1295" w:type="dxa"/>
            <w:vMerge w:val="continue"/>
            <w:tcBorders>
              <w:top w:val="nil"/>
              <w:bottom w:val="nil"/>
            </w:tcBorders>
            <w:vAlign w:val="top"/>
          </w:tcPr>
          <w:p w14:paraId="05DFE141">
            <w:pPr>
              <w:rPr>
                <w:rFonts w:ascii="Arial"/>
                <w:sz w:val="21"/>
              </w:rPr>
            </w:pPr>
          </w:p>
        </w:tc>
        <w:tc>
          <w:tcPr>
            <w:tcW w:w="1411" w:type="dxa"/>
            <w:vAlign w:val="top"/>
          </w:tcPr>
          <w:p w14:paraId="104A5108">
            <w:pPr>
              <w:spacing w:before="69" w:line="220" w:lineRule="auto"/>
              <w:ind w:left="170"/>
              <w:rPr>
                <w:rFonts w:ascii="宋体" w:hAnsi="宋体" w:eastAsia="宋体" w:cs="宋体"/>
                <w:sz w:val="18"/>
                <w:szCs w:val="18"/>
              </w:rPr>
            </w:pPr>
            <w:r>
              <w:rPr>
                <w:rFonts w:ascii="宋体" w:hAnsi="宋体" w:eastAsia="宋体" w:cs="宋体"/>
                <w:spacing w:val="-2"/>
                <w:sz w:val="18"/>
                <w:szCs w:val="18"/>
              </w:rPr>
              <w:t>贫困户家庭劳</w:t>
            </w:r>
          </w:p>
          <w:p w14:paraId="7862B709">
            <w:pPr>
              <w:spacing w:before="97" w:line="294" w:lineRule="auto"/>
              <w:ind w:left="113" w:right="105" w:firstLine="56"/>
              <w:jc w:val="both"/>
              <w:rPr>
                <w:rFonts w:ascii="宋体" w:hAnsi="宋体" w:eastAsia="宋体" w:cs="宋体"/>
                <w:sz w:val="18"/>
                <w:szCs w:val="18"/>
              </w:rPr>
            </w:pPr>
            <w:r>
              <w:rPr>
                <w:rFonts w:ascii="宋体" w:hAnsi="宋体" w:eastAsia="宋体" w:cs="宋体"/>
                <w:spacing w:val="-2"/>
                <w:sz w:val="18"/>
                <w:szCs w:val="18"/>
              </w:rPr>
              <w:t>动力疆内转移</w:t>
            </w:r>
            <w:r>
              <w:rPr>
                <w:rFonts w:ascii="宋体" w:hAnsi="宋体" w:eastAsia="宋体" w:cs="宋体"/>
                <w:spacing w:val="3"/>
                <w:sz w:val="18"/>
                <w:szCs w:val="18"/>
              </w:rPr>
              <w:t xml:space="preserve"> </w:t>
            </w:r>
            <w:r>
              <w:rPr>
                <w:rFonts w:ascii="宋体" w:hAnsi="宋体" w:eastAsia="宋体" w:cs="宋体"/>
                <w:spacing w:val="8"/>
                <w:sz w:val="18"/>
                <w:szCs w:val="18"/>
              </w:rPr>
              <w:t>就业时间3</w:t>
            </w:r>
            <w:r>
              <w:rPr>
                <w:rFonts w:ascii="宋体" w:hAnsi="宋体" w:eastAsia="宋体" w:cs="宋体"/>
                <w:spacing w:val="-39"/>
                <w:sz w:val="18"/>
                <w:szCs w:val="18"/>
              </w:rPr>
              <w:t xml:space="preserve"> </w:t>
            </w:r>
            <w:r>
              <w:rPr>
                <w:rFonts w:ascii="宋体" w:hAnsi="宋体" w:eastAsia="宋体" w:cs="宋体"/>
                <w:spacing w:val="8"/>
                <w:sz w:val="18"/>
                <w:szCs w:val="18"/>
              </w:rPr>
              <w:t>到6</w:t>
            </w:r>
            <w:r>
              <w:rPr>
                <w:rFonts w:ascii="宋体" w:hAnsi="宋体" w:eastAsia="宋体" w:cs="宋体"/>
                <w:sz w:val="18"/>
                <w:szCs w:val="18"/>
              </w:rPr>
              <w:t xml:space="preserve"> </w:t>
            </w:r>
            <w:r>
              <w:rPr>
                <w:rFonts w:ascii="宋体" w:hAnsi="宋体" w:eastAsia="宋体" w:cs="宋体"/>
                <w:spacing w:val="8"/>
                <w:sz w:val="18"/>
                <w:szCs w:val="18"/>
              </w:rPr>
              <w:t>个月以内人数</w:t>
            </w:r>
          </w:p>
        </w:tc>
        <w:tc>
          <w:tcPr>
            <w:tcW w:w="930" w:type="dxa"/>
            <w:vAlign w:val="top"/>
          </w:tcPr>
          <w:p w14:paraId="0085218A">
            <w:pPr>
              <w:spacing w:line="476" w:lineRule="auto"/>
              <w:rPr>
                <w:rFonts w:ascii="Arial"/>
                <w:sz w:val="21"/>
              </w:rPr>
            </w:pPr>
          </w:p>
          <w:p w14:paraId="6DDBE0C9">
            <w:pPr>
              <w:spacing w:before="58" w:line="223" w:lineRule="auto"/>
              <w:ind w:left="194"/>
              <w:rPr>
                <w:rFonts w:ascii="宋体" w:hAnsi="宋体" w:eastAsia="宋体" w:cs="宋体"/>
                <w:sz w:val="18"/>
                <w:szCs w:val="18"/>
              </w:rPr>
            </w:pPr>
            <w:r>
              <w:rPr>
                <w:rFonts w:ascii="宋体" w:hAnsi="宋体" w:eastAsia="宋体" w:cs="宋体"/>
                <w:spacing w:val="-6"/>
                <w:sz w:val="18"/>
                <w:szCs w:val="18"/>
              </w:rPr>
              <w:t>≥50</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3A7FC382">
            <w:pPr>
              <w:spacing w:line="476" w:lineRule="auto"/>
              <w:rPr>
                <w:rFonts w:ascii="Arial"/>
                <w:sz w:val="21"/>
              </w:rPr>
            </w:pPr>
          </w:p>
          <w:p w14:paraId="665F52F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F97C68">
            <w:pPr>
              <w:rPr>
                <w:rFonts w:ascii="Arial"/>
                <w:sz w:val="21"/>
              </w:rPr>
            </w:pPr>
          </w:p>
        </w:tc>
        <w:tc>
          <w:tcPr>
            <w:tcW w:w="990" w:type="dxa"/>
            <w:vAlign w:val="top"/>
          </w:tcPr>
          <w:p w14:paraId="34C95952">
            <w:pPr>
              <w:spacing w:line="476" w:lineRule="auto"/>
              <w:rPr>
                <w:rFonts w:ascii="Arial"/>
                <w:sz w:val="21"/>
              </w:rPr>
            </w:pPr>
          </w:p>
          <w:p w14:paraId="1C24C3BF">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4CBA8B37">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3FF770C">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81277F7">
            <w:pPr>
              <w:spacing w:line="476" w:lineRule="auto"/>
              <w:rPr>
                <w:rFonts w:ascii="Arial"/>
                <w:sz w:val="21"/>
              </w:rPr>
            </w:pPr>
          </w:p>
          <w:p w14:paraId="5A04DF44">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167B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CA15BB9">
            <w:pPr>
              <w:rPr>
                <w:rFonts w:ascii="Arial"/>
                <w:sz w:val="21"/>
              </w:rPr>
            </w:pPr>
          </w:p>
        </w:tc>
        <w:tc>
          <w:tcPr>
            <w:tcW w:w="1295" w:type="dxa"/>
            <w:vMerge w:val="continue"/>
            <w:tcBorders>
              <w:top w:val="nil"/>
            </w:tcBorders>
            <w:vAlign w:val="top"/>
          </w:tcPr>
          <w:p w14:paraId="602E6D81">
            <w:pPr>
              <w:rPr>
                <w:rFonts w:ascii="Arial"/>
                <w:sz w:val="21"/>
              </w:rPr>
            </w:pPr>
          </w:p>
        </w:tc>
        <w:tc>
          <w:tcPr>
            <w:tcW w:w="1411" w:type="dxa"/>
            <w:vAlign w:val="top"/>
          </w:tcPr>
          <w:p w14:paraId="0BF81CA5">
            <w:pPr>
              <w:spacing w:before="70" w:line="220" w:lineRule="auto"/>
              <w:ind w:left="172"/>
              <w:rPr>
                <w:rFonts w:ascii="宋体" w:hAnsi="宋体" w:eastAsia="宋体" w:cs="宋体"/>
                <w:sz w:val="18"/>
                <w:szCs w:val="18"/>
              </w:rPr>
            </w:pPr>
            <w:r>
              <w:rPr>
                <w:rFonts w:ascii="宋体" w:hAnsi="宋体" w:eastAsia="宋体" w:cs="宋体"/>
                <w:spacing w:val="-2"/>
                <w:sz w:val="18"/>
                <w:szCs w:val="18"/>
              </w:rPr>
              <w:t>夫妻家庭到内</w:t>
            </w:r>
          </w:p>
          <w:p w14:paraId="4444C97B">
            <w:pPr>
              <w:spacing w:before="97" w:line="220" w:lineRule="auto"/>
              <w:ind w:left="169"/>
              <w:rPr>
                <w:rFonts w:ascii="宋体" w:hAnsi="宋体" w:eastAsia="宋体" w:cs="宋体"/>
                <w:sz w:val="18"/>
                <w:szCs w:val="18"/>
              </w:rPr>
            </w:pPr>
            <w:r>
              <w:rPr>
                <w:rFonts w:ascii="宋体" w:hAnsi="宋体" w:eastAsia="宋体" w:cs="宋体"/>
                <w:spacing w:val="-4"/>
                <w:sz w:val="18"/>
                <w:szCs w:val="18"/>
              </w:rPr>
              <w:t>地就业</w:t>
            </w:r>
            <w:r>
              <w:rPr>
                <w:rFonts w:ascii="宋体" w:hAnsi="宋体" w:eastAsia="宋体" w:cs="宋体"/>
                <w:spacing w:val="-36"/>
                <w:sz w:val="18"/>
                <w:szCs w:val="18"/>
              </w:rPr>
              <w:t xml:space="preserve"> </w:t>
            </w:r>
            <w:r>
              <w:rPr>
                <w:rFonts w:ascii="宋体" w:hAnsi="宋体" w:eastAsia="宋体" w:cs="宋体"/>
                <w:spacing w:val="-4"/>
                <w:sz w:val="18"/>
                <w:szCs w:val="18"/>
              </w:rPr>
              <w:t>9</w:t>
            </w:r>
            <w:r>
              <w:rPr>
                <w:rFonts w:ascii="宋体" w:hAnsi="宋体" w:eastAsia="宋体" w:cs="宋体"/>
                <w:spacing w:val="-39"/>
                <w:sz w:val="18"/>
                <w:szCs w:val="18"/>
              </w:rPr>
              <w:t xml:space="preserve"> </w:t>
            </w:r>
            <w:r>
              <w:rPr>
                <w:rFonts w:ascii="宋体" w:hAnsi="宋体" w:eastAsia="宋体" w:cs="宋体"/>
                <w:spacing w:val="-4"/>
                <w:sz w:val="18"/>
                <w:szCs w:val="18"/>
              </w:rPr>
              <w:t>个月</w:t>
            </w:r>
          </w:p>
          <w:p w14:paraId="0E967011">
            <w:pPr>
              <w:spacing w:before="97" w:line="220" w:lineRule="auto"/>
              <w:ind w:left="369"/>
              <w:rPr>
                <w:rFonts w:ascii="宋体" w:hAnsi="宋体" w:eastAsia="宋体" w:cs="宋体"/>
                <w:sz w:val="18"/>
                <w:szCs w:val="18"/>
              </w:rPr>
            </w:pPr>
            <w:r>
              <w:rPr>
                <w:rFonts w:ascii="宋体" w:hAnsi="宋体" w:eastAsia="宋体" w:cs="宋体"/>
                <w:spacing w:val="-7"/>
                <w:sz w:val="18"/>
                <w:szCs w:val="18"/>
              </w:rPr>
              <w:t>以上人数</w:t>
            </w:r>
          </w:p>
        </w:tc>
        <w:tc>
          <w:tcPr>
            <w:tcW w:w="930" w:type="dxa"/>
            <w:vAlign w:val="top"/>
          </w:tcPr>
          <w:p w14:paraId="705BAAB5">
            <w:pPr>
              <w:spacing w:line="321" w:lineRule="auto"/>
              <w:rPr>
                <w:rFonts w:ascii="Arial"/>
                <w:sz w:val="21"/>
              </w:rPr>
            </w:pPr>
          </w:p>
          <w:p w14:paraId="2E9A4EA8">
            <w:pPr>
              <w:spacing w:before="59" w:line="223" w:lineRule="auto"/>
              <w:ind w:left="239"/>
              <w:rPr>
                <w:rFonts w:ascii="宋体" w:hAnsi="宋体" w:eastAsia="宋体" w:cs="宋体"/>
                <w:sz w:val="18"/>
                <w:szCs w:val="18"/>
              </w:rPr>
            </w:pPr>
            <w:r>
              <w:rPr>
                <w:rFonts w:ascii="宋体" w:hAnsi="宋体" w:eastAsia="宋体" w:cs="宋体"/>
                <w:spacing w:val="6"/>
                <w:sz w:val="18"/>
                <w:szCs w:val="18"/>
              </w:rPr>
              <w:t>≥5人</w:t>
            </w:r>
          </w:p>
        </w:tc>
        <w:tc>
          <w:tcPr>
            <w:tcW w:w="1570" w:type="dxa"/>
            <w:vAlign w:val="top"/>
          </w:tcPr>
          <w:p w14:paraId="358CB67E">
            <w:pPr>
              <w:spacing w:line="321" w:lineRule="auto"/>
              <w:rPr>
                <w:rFonts w:ascii="Arial"/>
                <w:sz w:val="21"/>
              </w:rPr>
            </w:pPr>
          </w:p>
          <w:p w14:paraId="062DE347">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7BAB19">
            <w:pPr>
              <w:rPr>
                <w:rFonts w:ascii="Arial"/>
                <w:sz w:val="21"/>
              </w:rPr>
            </w:pPr>
          </w:p>
        </w:tc>
        <w:tc>
          <w:tcPr>
            <w:tcW w:w="990" w:type="dxa"/>
            <w:vAlign w:val="top"/>
          </w:tcPr>
          <w:p w14:paraId="530D5612">
            <w:pPr>
              <w:spacing w:line="322" w:lineRule="auto"/>
              <w:rPr>
                <w:rFonts w:ascii="Arial"/>
                <w:sz w:val="21"/>
              </w:rPr>
            </w:pPr>
          </w:p>
          <w:p w14:paraId="40050584">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1B6EFA3">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030AA89">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A1F7112">
            <w:pPr>
              <w:spacing w:line="321" w:lineRule="auto"/>
              <w:rPr>
                <w:rFonts w:ascii="Arial"/>
                <w:sz w:val="21"/>
              </w:rPr>
            </w:pPr>
          </w:p>
          <w:p w14:paraId="7F35D06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0796D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AADE09D">
            <w:pPr>
              <w:rPr>
                <w:rFonts w:ascii="Arial"/>
                <w:sz w:val="21"/>
              </w:rPr>
            </w:pPr>
          </w:p>
        </w:tc>
        <w:tc>
          <w:tcPr>
            <w:tcW w:w="1295" w:type="dxa"/>
            <w:vMerge w:val="restart"/>
            <w:tcBorders>
              <w:bottom w:val="nil"/>
            </w:tcBorders>
            <w:vAlign w:val="top"/>
          </w:tcPr>
          <w:p w14:paraId="537DCE4A">
            <w:pPr>
              <w:spacing w:line="319" w:lineRule="auto"/>
              <w:rPr>
                <w:rFonts w:ascii="Arial"/>
                <w:sz w:val="21"/>
              </w:rPr>
            </w:pPr>
          </w:p>
          <w:p w14:paraId="749C236D">
            <w:pPr>
              <w:spacing w:line="319" w:lineRule="auto"/>
              <w:rPr>
                <w:rFonts w:ascii="Arial"/>
                <w:sz w:val="21"/>
              </w:rPr>
            </w:pPr>
          </w:p>
          <w:p w14:paraId="7DFB214D">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463CFDA">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0A6528C5">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6E2669F">
            <w:pPr>
              <w:spacing w:before="136" w:line="141" w:lineRule="exact"/>
              <w:ind w:left="398"/>
              <w:rPr>
                <w:rFonts w:ascii="宋体" w:hAnsi="宋体" w:eastAsia="宋体" w:cs="宋体"/>
                <w:sz w:val="18"/>
                <w:szCs w:val="18"/>
              </w:rPr>
            </w:pPr>
            <w:r>
              <w:rPr>
                <w:rFonts w:ascii="宋体" w:hAnsi="宋体" w:eastAsia="宋体" w:cs="宋体"/>
                <w:spacing w:val="18"/>
                <w:w w:val="125"/>
                <w:position w:val="-2"/>
                <w:sz w:val="18"/>
                <w:szCs w:val="18"/>
              </w:rPr>
              <w:t>=</w:t>
            </w:r>
          </w:p>
          <w:p w14:paraId="2CB9AC6C">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6CB5801F">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D5EDA24">
            <w:pPr>
              <w:rPr>
                <w:rFonts w:ascii="Arial"/>
                <w:sz w:val="21"/>
              </w:rPr>
            </w:pPr>
          </w:p>
        </w:tc>
        <w:tc>
          <w:tcPr>
            <w:tcW w:w="990" w:type="dxa"/>
            <w:vAlign w:val="top"/>
          </w:tcPr>
          <w:p w14:paraId="52102778">
            <w:pPr>
              <w:spacing w:before="226"/>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7D542E60">
            <w:pPr>
              <w:spacing w:before="69"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72BEE8C5">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6BAC968">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01ED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318C18E">
            <w:pPr>
              <w:rPr>
                <w:rFonts w:ascii="Arial"/>
                <w:sz w:val="21"/>
              </w:rPr>
            </w:pPr>
          </w:p>
        </w:tc>
        <w:tc>
          <w:tcPr>
            <w:tcW w:w="1295" w:type="dxa"/>
            <w:vMerge w:val="continue"/>
            <w:tcBorders>
              <w:top w:val="nil"/>
            </w:tcBorders>
            <w:vAlign w:val="top"/>
          </w:tcPr>
          <w:p w14:paraId="161A0C66">
            <w:pPr>
              <w:rPr>
                <w:rFonts w:ascii="Arial"/>
                <w:sz w:val="21"/>
              </w:rPr>
            </w:pPr>
          </w:p>
        </w:tc>
        <w:tc>
          <w:tcPr>
            <w:tcW w:w="1411" w:type="dxa"/>
            <w:vAlign w:val="top"/>
          </w:tcPr>
          <w:p w14:paraId="6D63DE11">
            <w:pPr>
              <w:spacing w:before="225" w:line="220" w:lineRule="auto"/>
              <w:ind w:left="169"/>
              <w:rPr>
                <w:rFonts w:ascii="宋体" w:hAnsi="宋体" w:eastAsia="宋体" w:cs="宋体"/>
                <w:sz w:val="18"/>
                <w:szCs w:val="18"/>
              </w:rPr>
            </w:pPr>
            <w:r>
              <w:rPr>
                <w:rFonts w:ascii="宋体" w:hAnsi="宋体" w:eastAsia="宋体" w:cs="宋体"/>
                <w:spacing w:val="-2"/>
                <w:sz w:val="18"/>
                <w:szCs w:val="18"/>
              </w:rPr>
              <w:t>档案资料完整</w:t>
            </w:r>
          </w:p>
          <w:p w14:paraId="3F9F36F1">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FCA2E66">
            <w:pPr>
              <w:spacing w:line="320" w:lineRule="auto"/>
              <w:rPr>
                <w:rFonts w:ascii="Arial"/>
                <w:sz w:val="21"/>
              </w:rPr>
            </w:pPr>
          </w:p>
          <w:p w14:paraId="0BC8A345">
            <w:pPr>
              <w:spacing w:before="59"/>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6F663588">
            <w:pPr>
              <w:spacing w:line="320" w:lineRule="auto"/>
              <w:rPr>
                <w:rFonts w:ascii="Arial"/>
                <w:sz w:val="21"/>
              </w:rPr>
            </w:pPr>
          </w:p>
          <w:p w14:paraId="0FB78C9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C96379">
            <w:pPr>
              <w:rPr>
                <w:rFonts w:ascii="Arial"/>
                <w:sz w:val="21"/>
              </w:rPr>
            </w:pPr>
          </w:p>
        </w:tc>
        <w:tc>
          <w:tcPr>
            <w:tcW w:w="990" w:type="dxa"/>
            <w:vAlign w:val="top"/>
          </w:tcPr>
          <w:p w14:paraId="6628EEB2">
            <w:pPr>
              <w:spacing w:line="321" w:lineRule="auto"/>
              <w:rPr>
                <w:rFonts w:ascii="Arial"/>
                <w:sz w:val="21"/>
              </w:rPr>
            </w:pPr>
          </w:p>
          <w:p w14:paraId="5987F582">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4F439E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269414F">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375842E">
            <w:pPr>
              <w:spacing w:line="320" w:lineRule="auto"/>
              <w:rPr>
                <w:rFonts w:ascii="Arial"/>
                <w:sz w:val="21"/>
              </w:rPr>
            </w:pPr>
          </w:p>
          <w:p w14:paraId="6091B62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EF3D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FC10D65">
            <w:pPr>
              <w:rPr>
                <w:rFonts w:ascii="Arial"/>
                <w:sz w:val="21"/>
              </w:rPr>
            </w:pPr>
          </w:p>
        </w:tc>
        <w:tc>
          <w:tcPr>
            <w:tcW w:w="1295" w:type="dxa"/>
            <w:vAlign w:val="top"/>
          </w:tcPr>
          <w:p w14:paraId="320CD72B">
            <w:pPr>
              <w:spacing w:line="322" w:lineRule="auto"/>
              <w:rPr>
                <w:rFonts w:ascii="Arial"/>
                <w:sz w:val="21"/>
              </w:rPr>
            </w:pPr>
          </w:p>
          <w:p w14:paraId="5A8EE5E1">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B48BD34">
            <w:pPr>
              <w:spacing w:before="225" w:line="220" w:lineRule="auto"/>
              <w:ind w:left="169"/>
              <w:rPr>
                <w:rFonts w:ascii="宋体" w:hAnsi="宋体" w:eastAsia="宋体" w:cs="宋体"/>
                <w:sz w:val="18"/>
                <w:szCs w:val="18"/>
              </w:rPr>
            </w:pPr>
            <w:r>
              <w:rPr>
                <w:rFonts w:ascii="宋体" w:hAnsi="宋体" w:eastAsia="宋体" w:cs="宋体"/>
                <w:spacing w:val="-2"/>
                <w:sz w:val="18"/>
                <w:szCs w:val="18"/>
              </w:rPr>
              <w:t>补贴资金发放</w:t>
            </w:r>
          </w:p>
          <w:p w14:paraId="7FC4EE41">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40ADE64B">
            <w:pPr>
              <w:spacing w:line="320" w:lineRule="auto"/>
              <w:rPr>
                <w:rFonts w:ascii="Arial"/>
                <w:sz w:val="21"/>
              </w:rPr>
            </w:pPr>
          </w:p>
          <w:p w14:paraId="69A7CF66">
            <w:pPr>
              <w:spacing w:before="58"/>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160F6210">
            <w:pPr>
              <w:spacing w:line="320" w:lineRule="auto"/>
              <w:rPr>
                <w:rFonts w:ascii="Arial"/>
                <w:sz w:val="21"/>
              </w:rPr>
            </w:pPr>
          </w:p>
          <w:p w14:paraId="69253BB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FA048C">
            <w:pPr>
              <w:rPr>
                <w:rFonts w:ascii="Arial"/>
                <w:sz w:val="21"/>
              </w:rPr>
            </w:pPr>
          </w:p>
        </w:tc>
        <w:tc>
          <w:tcPr>
            <w:tcW w:w="990" w:type="dxa"/>
            <w:vAlign w:val="top"/>
          </w:tcPr>
          <w:p w14:paraId="2A518A8D">
            <w:pPr>
              <w:spacing w:line="320" w:lineRule="auto"/>
              <w:rPr>
                <w:rFonts w:ascii="Arial"/>
                <w:sz w:val="21"/>
              </w:rPr>
            </w:pPr>
          </w:p>
          <w:p w14:paraId="6D136A10">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F9A78DC">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9EB49F7">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79694A8">
            <w:pPr>
              <w:spacing w:line="320" w:lineRule="auto"/>
              <w:rPr>
                <w:rFonts w:ascii="Arial"/>
                <w:sz w:val="21"/>
              </w:rPr>
            </w:pPr>
          </w:p>
          <w:p w14:paraId="13F23A1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980B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6C84D5AF">
            <w:pPr>
              <w:spacing w:before="22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2156994">
            <w:pPr>
              <w:spacing w:line="324" w:lineRule="auto"/>
              <w:rPr>
                <w:rFonts w:ascii="Arial"/>
                <w:sz w:val="21"/>
              </w:rPr>
            </w:pPr>
          </w:p>
          <w:p w14:paraId="1B0FBCD9">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82BC599">
            <w:pPr>
              <w:spacing w:before="73" w:line="294" w:lineRule="auto"/>
              <w:ind w:left="120" w:right="106" w:firstLine="51"/>
              <w:jc w:val="both"/>
              <w:rPr>
                <w:rFonts w:ascii="宋体" w:hAnsi="宋体" w:eastAsia="宋体" w:cs="宋体"/>
                <w:sz w:val="18"/>
                <w:szCs w:val="18"/>
              </w:rPr>
            </w:pPr>
            <w:r>
              <w:rPr>
                <w:rFonts w:ascii="宋体" w:hAnsi="宋体" w:eastAsia="宋体" w:cs="宋体"/>
                <w:spacing w:val="-2"/>
                <w:sz w:val="18"/>
                <w:szCs w:val="18"/>
              </w:rPr>
              <w:t>疆内转移就业</w:t>
            </w:r>
            <w:r>
              <w:rPr>
                <w:rFonts w:ascii="宋体" w:hAnsi="宋体" w:eastAsia="宋体" w:cs="宋体"/>
                <w:spacing w:val="1"/>
                <w:sz w:val="18"/>
                <w:szCs w:val="18"/>
              </w:rPr>
              <w:t xml:space="preserve"> </w:t>
            </w:r>
            <w:r>
              <w:rPr>
                <w:rFonts w:ascii="宋体" w:hAnsi="宋体" w:eastAsia="宋体" w:cs="宋体"/>
                <w:spacing w:val="-3"/>
                <w:sz w:val="18"/>
                <w:szCs w:val="18"/>
              </w:rPr>
              <w:t>时间</w:t>
            </w:r>
            <w:r>
              <w:rPr>
                <w:rFonts w:ascii="宋体" w:hAnsi="宋体" w:eastAsia="宋体" w:cs="宋体"/>
                <w:spacing w:val="-50"/>
                <w:sz w:val="18"/>
                <w:szCs w:val="18"/>
              </w:rPr>
              <w:t xml:space="preserve"> </w:t>
            </w:r>
            <w:r>
              <w:rPr>
                <w:rFonts w:ascii="宋体" w:hAnsi="宋体" w:eastAsia="宋体" w:cs="宋体"/>
                <w:spacing w:val="-3"/>
                <w:sz w:val="18"/>
                <w:szCs w:val="18"/>
              </w:rPr>
              <w:t>3</w:t>
            </w:r>
            <w:r>
              <w:rPr>
                <w:rFonts w:ascii="宋体" w:hAnsi="宋体" w:eastAsia="宋体" w:cs="宋体"/>
                <w:spacing w:val="-48"/>
                <w:sz w:val="18"/>
                <w:szCs w:val="18"/>
              </w:rPr>
              <w:t xml:space="preserve"> </w:t>
            </w:r>
            <w:r>
              <w:rPr>
                <w:rFonts w:ascii="宋体" w:hAnsi="宋体" w:eastAsia="宋体" w:cs="宋体"/>
                <w:spacing w:val="-3"/>
                <w:sz w:val="18"/>
                <w:szCs w:val="18"/>
              </w:rPr>
              <w:t>到</w:t>
            </w:r>
            <w:r>
              <w:rPr>
                <w:rFonts w:ascii="宋体" w:hAnsi="宋体" w:eastAsia="宋体" w:cs="宋体"/>
                <w:spacing w:val="-53"/>
                <w:sz w:val="18"/>
                <w:szCs w:val="18"/>
              </w:rPr>
              <w:t xml:space="preserve"> </w:t>
            </w:r>
            <w:r>
              <w:rPr>
                <w:rFonts w:ascii="宋体" w:hAnsi="宋体" w:eastAsia="宋体" w:cs="宋体"/>
                <w:spacing w:val="-3"/>
                <w:sz w:val="18"/>
                <w:szCs w:val="18"/>
              </w:rPr>
              <w:t>6个月</w:t>
            </w:r>
            <w:r>
              <w:rPr>
                <w:rFonts w:ascii="宋体" w:hAnsi="宋体" w:eastAsia="宋体" w:cs="宋体"/>
                <w:sz w:val="18"/>
                <w:szCs w:val="18"/>
              </w:rPr>
              <w:t xml:space="preserve"> </w:t>
            </w:r>
            <w:r>
              <w:rPr>
                <w:rFonts w:ascii="宋体" w:hAnsi="宋体" w:eastAsia="宋体" w:cs="宋体"/>
                <w:spacing w:val="7"/>
                <w:sz w:val="18"/>
                <w:szCs w:val="18"/>
              </w:rPr>
              <w:t>以内补贴标准</w:t>
            </w:r>
          </w:p>
        </w:tc>
        <w:tc>
          <w:tcPr>
            <w:tcW w:w="930" w:type="dxa"/>
            <w:vAlign w:val="top"/>
          </w:tcPr>
          <w:p w14:paraId="734DF0D6">
            <w:pPr>
              <w:spacing w:line="323" w:lineRule="auto"/>
              <w:rPr>
                <w:rFonts w:ascii="Arial"/>
                <w:sz w:val="21"/>
              </w:rPr>
            </w:pPr>
          </w:p>
          <w:p w14:paraId="3D7A55C7">
            <w:pPr>
              <w:spacing w:before="58" w:line="221" w:lineRule="auto"/>
              <w:ind w:left="133"/>
              <w:rPr>
                <w:rFonts w:ascii="宋体" w:hAnsi="宋体" w:eastAsia="宋体" w:cs="宋体"/>
                <w:sz w:val="18"/>
                <w:szCs w:val="18"/>
              </w:rPr>
            </w:pPr>
            <w:r>
              <w:rPr>
                <w:rFonts w:ascii="宋体" w:hAnsi="宋体" w:eastAsia="宋体" w:cs="宋体"/>
                <w:spacing w:val="-4"/>
                <w:sz w:val="18"/>
                <w:szCs w:val="18"/>
              </w:rPr>
              <w:t>20</w:t>
            </w:r>
            <w:r>
              <w:rPr>
                <w:rFonts w:ascii="宋体" w:hAnsi="宋体" w:eastAsia="宋体" w:cs="宋体"/>
                <w:spacing w:val="-34"/>
                <w:sz w:val="18"/>
                <w:szCs w:val="18"/>
              </w:rPr>
              <w:t xml:space="preserve"> </w:t>
            </w:r>
            <w:r>
              <w:rPr>
                <w:rFonts w:ascii="宋体" w:hAnsi="宋体" w:eastAsia="宋体" w:cs="宋体"/>
                <w:spacing w:val="-4"/>
                <w:sz w:val="18"/>
                <w:szCs w:val="18"/>
              </w:rPr>
              <w:t>元/人</w:t>
            </w:r>
          </w:p>
        </w:tc>
        <w:tc>
          <w:tcPr>
            <w:tcW w:w="1570" w:type="dxa"/>
            <w:vAlign w:val="top"/>
          </w:tcPr>
          <w:p w14:paraId="165799A2">
            <w:pPr>
              <w:spacing w:line="323" w:lineRule="auto"/>
              <w:rPr>
                <w:rFonts w:ascii="Arial"/>
                <w:sz w:val="21"/>
              </w:rPr>
            </w:pPr>
          </w:p>
          <w:p w14:paraId="6FDBE893">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EF8EDC3">
            <w:pPr>
              <w:rPr>
                <w:rFonts w:ascii="Arial"/>
                <w:sz w:val="21"/>
              </w:rPr>
            </w:pPr>
          </w:p>
        </w:tc>
        <w:tc>
          <w:tcPr>
            <w:tcW w:w="990" w:type="dxa"/>
            <w:vAlign w:val="top"/>
          </w:tcPr>
          <w:p w14:paraId="43FA0279">
            <w:pPr>
              <w:spacing w:line="323" w:lineRule="auto"/>
              <w:rPr>
                <w:rFonts w:ascii="Arial"/>
                <w:sz w:val="21"/>
              </w:rPr>
            </w:pPr>
          </w:p>
          <w:p w14:paraId="0997977E">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29250CE4">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20988F8">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16DCF56">
            <w:pPr>
              <w:spacing w:line="323" w:lineRule="auto"/>
              <w:rPr>
                <w:rFonts w:ascii="Arial"/>
                <w:sz w:val="21"/>
              </w:rPr>
            </w:pPr>
          </w:p>
          <w:p w14:paraId="0B18C529">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200FEF39">
      <w:pPr>
        <w:spacing w:line="202" w:lineRule="exact"/>
        <w:rPr>
          <w:rFonts w:ascii="Arial"/>
          <w:sz w:val="17"/>
        </w:rPr>
      </w:pPr>
    </w:p>
    <w:p w14:paraId="060F0C9C">
      <w:pPr>
        <w:spacing w:line="202" w:lineRule="exact"/>
        <w:rPr>
          <w:rFonts w:ascii="Arial" w:hAnsi="Arial" w:eastAsia="Arial" w:cs="Arial"/>
          <w:sz w:val="17"/>
          <w:szCs w:val="17"/>
        </w:rPr>
        <w:sectPr>
          <w:footerReference r:id="rId45" w:type="default"/>
          <w:pgSz w:w="11906" w:h="16839"/>
          <w:pgMar w:top="1431" w:right="948" w:bottom="1521" w:left="948" w:header="0" w:footer="1156" w:gutter="0"/>
          <w:cols w:space="720" w:num="1"/>
        </w:sectPr>
      </w:pPr>
    </w:p>
    <w:p w14:paraId="1052F6E0">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276EB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880" w:type="dxa"/>
            <w:vMerge w:val="restart"/>
            <w:tcBorders>
              <w:bottom w:val="nil"/>
            </w:tcBorders>
            <w:vAlign w:val="top"/>
          </w:tcPr>
          <w:p w14:paraId="50D90B06">
            <w:pPr>
              <w:rPr>
                <w:rFonts w:ascii="Arial"/>
                <w:sz w:val="21"/>
              </w:rPr>
            </w:pPr>
          </w:p>
        </w:tc>
        <w:tc>
          <w:tcPr>
            <w:tcW w:w="1295" w:type="dxa"/>
            <w:vMerge w:val="restart"/>
            <w:tcBorders>
              <w:bottom w:val="nil"/>
            </w:tcBorders>
            <w:vAlign w:val="top"/>
          </w:tcPr>
          <w:p w14:paraId="28D7F5CE">
            <w:pPr>
              <w:rPr>
                <w:rFonts w:ascii="Arial"/>
                <w:sz w:val="21"/>
              </w:rPr>
            </w:pPr>
          </w:p>
        </w:tc>
        <w:tc>
          <w:tcPr>
            <w:tcW w:w="1411" w:type="dxa"/>
            <w:vAlign w:val="top"/>
          </w:tcPr>
          <w:p w14:paraId="2DECF2DF">
            <w:pPr>
              <w:spacing w:before="71" w:line="320" w:lineRule="auto"/>
              <w:ind w:left="132" w:right="118" w:firstLine="39"/>
              <w:jc w:val="both"/>
              <w:rPr>
                <w:rFonts w:ascii="宋体" w:hAnsi="宋体" w:eastAsia="宋体" w:cs="宋体"/>
                <w:sz w:val="18"/>
                <w:szCs w:val="18"/>
              </w:rPr>
            </w:pPr>
            <w:r>
              <w:rPr>
                <w:rFonts w:ascii="宋体" w:hAnsi="宋体" w:eastAsia="宋体" w:cs="宋体"/>
                <w:spacing w:val="-2"/>
                <w:sz w:val="18"/>
                <w:szCs w:val="18"/>
              </w:rPr>
              <w:t>疆内转移就业</w:t>
            </w:r>
            <w:r>
              <w:rPr>
                <w:rFonts w:ascii="宋体" w:hAnsi="宋体" w:eastAsia="宋体" w:cs="宋体"/>
                <w:spacing w:val="1"/>
                <w:sz w:val="18"/>
                <w:szCs w:val="18"/>
              </w:rPr>
              <w:t xml:space="preserve"> </w:t>
            </w:r>
            <w:r>
              <w:rPr>
                <w:rFonts w:ascii="宋体" w:hAnsi="宋体" w:eastAsia="宋体" w:cs="宋体"/>
                <w:spacing w:val="-9"/>
                <w:sz w:val="18"/>
                <w:szCs w:val="18"/>
              </w:rPr>
              <w:t>时间</w:t>
            </w:r>
            <w:r>
              <w:rPr>
                <w:rFonts w:ascii="宋体" w:hAnsi="宋体" w:eastAsia="宋体" w:cs="宋体"/>
                <w:spacing w:val="-36"/>
                <w:sz w:val="18"/>
                <w:szCs w:val="18"/>
              </w:rPr>
              <w:t xml:space="preserve"> </w:t>
            </w:r>
            <w:r>
              <w:rPr>
                <w:rFonts w:ascii="宋体" w:hAnsi="宋体" w:eastAsia="宋体" w:cs="宋体"/>
                <w:spacing w:val="-9"/>
                <w:sz w:val="18"/>
                <w:szCs w:val="18"/>
              </w:rPr>
              <w:t>6</w:t>
            </w:r>
            <w:r>
              <w:rPr>
                <w:rFonts w:ascii="宋体" w:hAnsi="宋体" w:eastAsia="宋体" w:cs="宋体"/>
                <w:spacing w:val="-34"/>
                <w:sz w:val="18"/>
                <w:szCs w:val="18"/>
              </w:rPr>
              <w:t xml:space="preserve"> </w:t>
            </w:r>
            <w:r>
              <w:rPr>
                <w:rFonts w:ascii="宋体" w:hAnsi="宋体" w:eastAsia="宋体" w:cs="宋体"/>
                <w:spacing w:val="-9"/>
                <w:sz w:val="18"/>
                <w:szCs w:val="18"/>
              </w:rPr>
              <w:t>到</w:t>
            </w:r>
            <w:r>
              <w:rPr>
                <w:rFonts w:ascii="宋体" w:hAnsi="宋体" w:eastAsia="宋体" w:cs="宋体"/>
                <w:spacing w:val="-24"/>
                <w:sz w:val="18"/>
                <w:szCs w:val="18"/>
              </w:rPr>
              <w:t xml:space="preserve"> </w:t>
            </w:r>
            <w:r>
              <w:rPr>
                <w:rFonts w:ascii="宋体" w:hAnsi="宋体" w:eastAsia="宋体" w:cs="宋体"/>
                <w:spacing w:val="-9"/>
                <w:sz w:val="18"/>
                <w:szCs w:val="18"/>
              </w:rPr>
              <w:t>12</w:t>
            </w:r>
            <w:r>
              <w:rPr>
                <w:rFonts w:ascii="宋体" w:hAnsi="宋体" w:eastAsia="宋体" w:cs="宋体"/>
                <w:spacing w:val="-39"/>
                <w:sz w:val="18"/>
                <w:szCs w:val="18"/>
              </w:rPr>
              <w:t xml:space="preserve"> </w:t>
            </w:r>
            <w:r>
              <w:rPr>
                <w:rFonts w:ascii="宋体" w:hAnsi="宋体" w:eastAsia="宋体" w:cs="宋体"/>
                <w:spacing w:val="-9"/>
                <w:sz w:val="18"/>
                <w:szCs w:val="18"/>
              </w:rPr>
              <w:t>个</w:t>
            </w:r>
            <w:r>
              <w:rPr>
                <w:rFonts w:ascii="宋体" w:hAnsi="宋体" w:eastAsia="宋体" w:cs="宋体"/>
                <w:sz w:val="18"/>
                <w:szCs w:val="18"/>
              </w:rPr>
              <w:t xml:space="preserve"> </w:t>
            </w:r>
            <w:r>
              <w:rPr>
                <w:rFonts w:ascii="宋体" w:hAnsi="宋体" w:eastAsia="宋体" w:cs="宋体"/>
                <w:spacing w:val="5"/>
                <w:sz w:val="18"/>
                <w:szCs w:val="18"/>
              </w:rPr>
              <w:t>月以内补贴标</w:t>
            </w:r>
          </w:p>
          <w:p w14:paraId="6500AF98">
            <w:pPr>
              <w:spacing w:line="221" w:lineRule="auto"/>
              <w:ind w:left="621"/>
              <w:rPr>
                <w:rFonts w:ascii="宋体" w:hAnsi="宋体" w:eastAsia="宋体" w:cs="宋体"/>
                <w:sz w:val="18"/>
                <w:szCs w:val="18"/>
              </w:rPr>
            </w:pPr>
            <w:r>
              <w:rPr>
                <w:rFonts w:ascii="宋体" w:hAnsi="宋体" w:eastAsia="宋体" w:cs="宋体"/>
                <w:sz w:val="18"/>
                <w:szCs w:val="18"/>
              </w:rPr>
              <w:t>准</w:t>
            </w:r>
          </w:p>
        </w:tc>
        <w:tc>
          <w:tcPr>
            <w:tcW w:w="930" w:type="dxa"/>
            <w:vAlign w:val="top"/>
          </w:tcPr>
          <w:p w14:paraId="7E89B205">
            <w:pPr>
              <w:spacing w:line="478" w:lineRule="auto"/>
              <w:rPr>
                <w:rFonts w:ascii="Arial"/>
                <w:sz w:val="21"/>
              </w:rPr>
            </w:pPr>
          </w:p>
          <w:p w14:paraId="3F48FBCE">
            <w:pPr>
              <w:spacing w:before="58" w:line="221" w:lineRule="auto"/>
              <w:ind w:left="134"/>
              <w:rPr>
                <w:rFonts w:ascii="宋体" w:hAnsi="宋体" w:eastAsia="宋体" w:cs="宋体"/>
                <w:sz w:val="18"/>
                <w:szCs w:val="18"/>
              </w:rPr>
            </w:pPr>
            <w:r>
              <w:rPr>
                <w:rFonts w:ascii="宋体" w:hAnsi="宋体" w:eastAsia="宋体" w:cs="宋体"/>
                <w:spacing w:val="-4"/>
                <w:sz w:val="18"/>
                <w:szCs w:val="18"/>
              </w:rPr>
              <w:t>30</w:t>
            </w:r>
            <w:r>
              <w:rPr>
                <w:rFonts w:ascii="宋体" w:hAnsi="宋体" w:eastAsia="宋体" w:cs="宋体"/>
                <w:spacing w:val="-35"/>
                <w:sz w:val="18"/>
                <w:szCs w:val="18"/>
              </w:rPr>
              <w:t xml:space="preserve"> </w:t>
            </w:r>
            <w:r>
              <w:rPr>
                <w:rFonts w:ascii="宋体" w:hAnsi="宋体" w:eastAsia="宋体" w:cs="宋体"/>
                <w:spacing w:val="-4"/>
                <w:sz w:val="18"/>
                <w:szCs w:val="18"/>
              </w:rPr>
              <w:t>元/人</w:t>
            </w:r>
          </w:p>
        </w:tc>
        <w:tc>
          <w:tcPr>
            <w:tcW w:w="1570" w:type="dxa"/>
            <w:vAlign w:val="top"/>
          </w:tcPr>
          <w:p w14:paraId="2AF46EC1">
            <w:pPr>
              <w:spacing w:line="478" w:lineRule="auto"/>
              <w:rPr>
                <w:rFonts w:ascii="Arial"/>
                <w:sz w:val="21"/>
              </w:rPr>
            </w:pPr>
          </w:p>
          <w:p w14:paraId="28769F65">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B12DC8D">
            <w:pPr>
              <w:rPr>
                <w:rFonts w:ascii="Arial"/>
                <w:sz w:val="21"/>
              </w:rPr>
            </w:pPr>
          </w:p>
        </w:tc>
        <w:tc>
          <w:tcPr>
            <w:tcW w:w="990" w:type="dxa"/>
            <w:vAlign w:val="top"/>
          </w:tcPr>
          <w:p w14:paraId="4956C340">
            <w:pPr>
              <w:spacing w:line="478" w:lineRule="auto"/>
              <w:rPr>
                <w:rFonts w:ascii="Arial"/>
                <w:sz w:val="21"/>
              </w:rPr>
            </w:pPr>
          </w:p>
          <w:p w14:paraId="763B7C10">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5639446">
            <w:pPr>
              <w:spacing w:before="22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7B73F33">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0F7F00B">
            <w:pPr>
              <w:spacing w:line="478" w:lineRule="auto"/>
              <w:rPr>
                <w:rFonts w:ascii="Arial"/>
                <w:sz w:val="21"/>
              </w:rPr>
            </w:pPr>
          </w:p>
          <w:p w14:paraId="10D2635D">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DA973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1672B773">
            <w:pPr>
              <w:rPr>
                <w:rFonts w:ascii="Arial"/>
                <w:sz w:val="21"/>
              </w:rPr>
            </w:pPr>
          </w:p>
        </w:tc>
        <w:tc>
          <w:tcPr>
            <w:tcW w:w="1295" w:type="dxa"/>
            <w:vMerge w:val="continue"/>
            <w:tcBorders>
              <w:top w:val="nil"/>
              <w:bottom w:val="nil"/>
            </w:tcBorders>
            <w:vAlign w:val="top"/>
          </w:tcPr>
          <w:p w14:paraId="62DC1E7C">
            <w:pPr>
              <w:rPr>
                <w:rFonts w:ascii="Arial"/>
                <w:sz w:val="21"/>
              </w:rPr>
            </w:pPr>
          </w:p>
        </w:tc>
        <w:tc>
          <w:tcPr>
            <w:tcW w:w="1411" w:type="dxa"/>
            <w:vAlign w:val="top"/>
          </w:tcPr>
          <w:p w14:paraId="6C91A917">
            <w:pPr>
              <w:spacing w:before="67" w:line="220" w:lineRule="auto"/>
              <w:ind w:left="170"/>
              <w:rPr>
                <w:rFonts w:ascii="宋体" w:hAnsi="宋体" w:eastAsia="宋体" w:cs="宋体"/>
                <w:sz w:val="18"/>
                <w:szCs w:val="18"/>
              </w:rPr>
            </w:pPr>
            <w:r>
              <w:rPr>
                <w:rFonts w:ascii="宋体" w:hAnsi="宋体" w:eastAsia="宋体" w:cs="宋体"/>
                <w:spacing w:val="-2"/>
                <w:sz w:val="18"/>
                <w:szCs w:val="18"/>
              </w:rPr>
              <w:t>贫困户家庭劳</w:t>
            </w:r>
          </w:p>
          <w:p w14:paraId="5BD25010">
            <w:pPr>
              <w:spacing w:before="97" w:line="320" w:lineRule="auto"/>
              <w:ind w:left="113" w:right="105" w:firstLine="56"/>
              <w:jc w:val="both"/>
              <w:rPr>
                <w:rFonts w:ascii="宋体" w:hAnsi="宋体" w:eastAsia="宋体" w:cs="宋体"/>
                <w:sz w:val="18"/>
                <w:szCs w:val="18"/>
              </w:rPr>
            </w:pPr>
            <w:r>
              <w:rPr>
                <w:rFonts w:ascii="宋体" w:hAnsi="宋体" w:eastAsia="宋体" w:cs="宋体"/>
                <w:spacing w:val="-2"/>
                <w:sz w:val="18"/>
                <w:szCs w:val="18"/>
              </w:rPr>
              <w:t>动力疆内转移</w:t>
            </w:r>
            <w:r>
              <w:rPr>
                <w:rFonts w:ascii="宋体" w:hAnsi="宋体" w:eastAsia="宋体" w:cs="宋体"/>
                <w:spacing w:val="3"/>
                <w:sz w:val="18"/>
                <w:szCs w:val="18"/>
              </w:rPr>
              <w:t xml:space="preserve"> </w:t>
            </w:r>
            <w:r>
              <w:rPr>
                <w:rFonts w:ascii="宋体" w:hAnsi="宋体" w:eastAsia="宋体" w:cs="宋体"/>
                <w:spacing w:val="8"/>
                <w:sz w:val="18"/>
                <w:szCs w:val="18"/>
              </w:rPr>
              <w:t>就业时间3</w:t>
            </w:r>
            <w:r>
              <w:rPr>
                <w:rFonts w:ascii="宋体" w:hAnsi="宋体" w:eastAsia="宋体" w:cs="宋体"/>
                <w:spacing w:val="-39"/>
                <w:sz w:val="18"/>
                <w:szCs w:val="18"/>
              </w:rPr>
              <w:t xml:space="preserve"> </w:t>
            </w:r>
            <w:r>
              <w:rPr>
                <w:rFonts w:ascii="宋体" w:hAnsi="宋体" w:eastAsia="宋体" w:cs="宋体"/>
                <w:spacing w:val="8"/>
                <w:sz w:val="18"/>
                <w:szCs w:val="18"/>
              </w:rPr>
              <w:t>到6</w:t>
            </w:r>
            <w:r>
              <w:rPr>
                <w:rFonts w:ascii="宋体" w:hAnsi="宋体" w:eastAsia="宋体" w:cs="宋体"/>
                <w:sz w:val="18"/>
                <w:szCs w:val="18"/>
              </w:rPr>
              <w:t xml:space="preserve"> </w:t>
            </w:r>
            <w:r>
              <w:rPr>
                <w:rFonts w:ascii="宋体" w:hAnsi="宋体" w:eastAsia="宋体" w:cs="宋体"/>
                <w:spacing w:val="8"/>
                <w:sz w:val="18"/>
                <w:szCs w:val="18"/>
              </w:rPr>
              <w:t>个月以内补贴</w:t>
            </w:r>
          </w:p>
          <w:p w14:paraId="2847178E">
            <w:pPr>
              <w:spacing w:line="220"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188391EA">
            <w:pPr>
              <w:spacing w:line="314" w:lineRule="auto"/>
              <w:rPr>
                <w:rFonts w:ascii="Arial"/>
                <w:sz w:val="21"/>
              </w:rPr>
            </w:pPr>
          </w:p>
          <w:p w14:paraId="3028F358">
            <w:pPr>
              <w:spacing w:line="314" w:lineRule="auto"/>
              <w:rPr>
                <w:rFonts w:ascii="Arial"/>
                <w:sz w:val="21"/>
              </w:rPr>
            </w:pPr>
          </w:p>
          <w:p w14:paraId="66A0369D">
            <w:pPr>
              <w:spacing w:before="59" w:line="221" w:lineRule="auto"/>
              <w:ind w:left="134"/>
              <w:rPr>
                <w:rFonts w:ascii="宋体" w:hAnsi="宋体" w:eastAsia="宋体" w:cs="宋体"/>
                <w:sz w:val="18"/>
                <w:szCs w:val="18"/>
              </w:rPr>
            </w:pPr>
            <w:r>
              <w:rPr>
                <w:rFonts w:ascii="宋体" w:hAnsi="宋体" w:eastAsia="宋体" w:cs="宋体"/>
                <w:spacing w:val="-4"/>
                <w:sz w:val="18"/>
                <w:szCs w:val="18"/>
              </w:rPr>
              <w:t>30</w:t>
            </w:r>
            <w:r>
              <w:rPr>
                <w:rFonts w:ascii="宋体" w:hAnsi="宋体" w:eastAsia="宋体" w:cs="宋体"/>
                <w:spacing w:val="-35"/>
                <w:sz w:val="18"/>
                <w:szCs w:val="18"/>
              </w:rPr>
              <w:t xml:space="preserve"> </w:t>
            </w:r>
            <w:r>
              <w:rPr>
                <w:rFonts w:ascii="宋体" w:hAnsi="宋体" w:eastAsia="宋体" w:cs="宋体"/>
                <w:spacing w:val="-4"/>
                <w:sz w:val="18"/>
                <w:szCs w:val="18"/>
              </w:rPr>
              <w:t>元/人</w:t>
            </w:r>
          </w:p>
        </w:tc>
        <w:tc>
          <w:tcPr>
            <w:tcW w:w="1570" w:type="dxa"/>
            <w:vAlign w:val="top"/>
          </w:tcPr>
          <w:p w14:paraId="5120D3C0">
            <w:pPr>
              <w:spacing w:line="314" w:lineRule="auto"/>
              <w:rPr>
                <w:rFonts w:ascii="Arial"/>
                <w:sz w:val="21"/>
              </w:rPr>
            </w:pPr>
          </w:p>
          <w:p w14:paraId="3C58B3DF">
            <w:pPr>
              <w:spacing w:line="315" w:lineRule="auto"/>
              <w:rPr>
                <w:rFonts w:ascii="Arial"/>
                <w:sz w:val="21"/>
              </w:rPr>
            </w:pPr>
          </w:p>
          <w:p w14:paraId="2A63C13F">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D0755CE">
            <w:pPr>
              <w:rPr>
                <w:rFonts w:ascii="Arial"/>
                <w:sz w:val="21"/>
              </w:rPr>
            </w:pPr>
          </w:p>
        </w:tc>
        <w:tc>
          <w:tcPr>
            <w:tcW w:w="990" w:type="dxa"/>
            <w:vAlign w:val="top"/>
          </w:tcPr>
          <w:p w14:paraId="66E9CBD8">
            <w:pPr>
              <w:spacing w:line="314" w:lineRule="auto"/>
              <w:rPr>
                <w:rFonts w:ascii="Arial"/>
                <w:sz w:val="21"/>
              </w:rPr>
            </w:pPr>
          </w:p>
          <w:p w14:paraId="1DCF3700">
            <w:pPr>
              <w:spacing w:line="314" w:lineRule="auto"/>
              <w:rPr>
                <w:rFonts w:ascii="Arial"/>
                <w:sz w:val="21"/>
              </w:rPr>
            </w:pPr>
          </w:p>
          <w:p w14:paraId="3085301F">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2DDAE442">
            <w:pPr>
              <w:spacing w:line="318" w:lineRule="auto"/>
              <w:rPr>
                <w:rFonts w:ascii="Arial"/>
                <w:sz w:val="21"/>
              </w:rPr>
            </w:pPr>
          </w:p>
          <w:p w14:paraId="7C96334C">
            <w:pPr>
              <w:spacing w:before="5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0D32172">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FD9B497">
            <w:pPr>
              <w:spacing w:line="314" w:lineRule="auto"/>
              <w:rPr>
                <w:rFonts w:ascii="Arial"/>
                <w:sz w:val="21"/>
              </w:rPr>
            </w:pPr>
          </w:p>
          <w:p w14:paraId="25E7249B">
            <w:pPr>
              <w:spacing w:line="315" w:lineRule="auto"/>
              <w:rPr>
                <w:rFonts w:ascii="Arial"/>
                <w:sz w:val="21"/>
              </w:rPr>
            </w:pPr>
          </w:p>
          <w:p w14:paraId="59B65E31">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0A48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2359168">
            <w:pPr>
              <w:rPr>
                <w:rFonts w:ascii="Arial"/>
                <w:sz w:val="21"/>
              </w:rPr>
            </w:pPr>
          </w:p>
        </w:tc>
        <w:tc>
          <w:tcPr>
            <w:tcW w:w="1295" w:type="dxa"/>
            <w:vMerge w:val="continue"/>
            <w:tcBorders>
              <w:top w:val="nil"/>
              <w:bottom w:val="nil"/>
            </w:tcBorders>
            <w:vAlign w:val="top"/>
          </w:tcPr>
          <w:p w14:paraId="5401DA97">
            <w:pPr>
              <w:rPr>
                <w:rFonts w:ascii="Arial"/>
                <w:sz w:val="21"/>
              </w:rPr>
            </w:pPr>
          </w:p>
        </w:tc>
        <w:tc>
          <w:tcPr>
            <w:tcW w:w="1411" w:type="dxa"/>
            <w:vAlign w:val="top"/>
          </w:tcPr>
          <w:p w14:paraId="65AEEA29">
            <w:pPr>
              <w:spacing w:before="68" w:line="220" w:lineRule="auto"/>
              <w:ind w:left="172"/>
              <w:rPr>
                <w:rFonts w:ascii="宋体" w:hAnsi="宋体" w:eastAsia="宋体" w:cs="宋体"/>
                <w:sz w:val="18"/>
                <w:szCs w:val="18"/>
              </w:rPr>
            </w:pPr>
            <w:r>
              <w:rPr>
                <w:rFonts w:ascii="宋体" w:hAnsi="宋体" w:eastAsia="宋体" w:cs="宋体"/>
                <w:spacing w:val="-2"/>
                <w:sz w:val="18"/>
                <w:szCs w:val="18"/>
              </w:rPr>
              <w:t>夫妻家庭到内</w:t>
            </w:r>
          </w:p>
          <w:p w14:paraId="3AA8F1D6">
            <w:pPr>
              <w:spacing w:before="97" w:line="220" w:lineRule="auto"/>
              <w:ind w:left="169"/>
              <w:rPr>
                <w:rFonts w:ascii="宋体" w:hAnsi="宋体" w:eastAsia="宋体" w:cs="宋体"/>
                <w:sz w:val="18"/>
                <w:szCs w:val="18"/>
              </w:rPr>
            </w:pPr>
            <w:r>
              <w:rPr>
                <w:rFonts w:ascii="宋体" w:hAnsi="宋体" w:eastAsia="宋体" w:cs="宋体"/>
                <w:spacing w:val="-4"/>
                <w:sz w:val="18"/>
                <w:szCs w:val="18"/>
              </w:rPr>
              <w:t>地就业</w:t>
            </w:r>
            <w:r>
              <w:rPr>
                <w:rFonts w:ascii="宋体" w:hAnsi="宋体" w:eastAsia="宋体" w:cs="宋体"/>
                <w:spacing w:val="-36"/>
                <w:sz w:val="18"/>
                <w:szCs w:val="18"/>
              </w:rPr>
              <w:t xml:space="preserve"> </w:t>
            </w:r>
            <w:r>
              <w:rPr>
                <w:rFonts w:ascii="宋体" w:hAnsi="宋体" w:eastAsia="宋体" w:cs="宋体"/>
                <w:spacing w:val="-4"/>
                <w:sz w:val="18"/>
                <w:szCs w:val="18"/>
              </w:rPr>
              <w:t>9</w:t>
            </w:r>
            <w:r>
              <w:rPr>
                <w:rFonts w:ascii="宋体" w:hAnsi="宋体" w:eastAsia="宋体" w:cs="宋体"/>
                <w:spacing w:val="-39"/>
                <w:sz w:val="18"/>
                <w:szCs w:val="18"/>
              </w:rPr>
              <w:t xml:space="preserve"> </w:t>
            </w:r>
            <w:r>
              <w:rPr>
                <w:rFonts w:ascii="宋体" w:hAnsi="宋体" w:eastAsia="宋体" w:cs="宋体"/>
                <w:spacing w:val="-4"/>
                <w:sz w:val="18"/>
                <w:szCs w:val="18"/>
              </w:rPr>
              <w:t>个月</w:t>
            </w:r>
          </w:p>
          <w:p w14:paraId="6251A1C2">
            <w:pPr>
              <w:spacing w:before="97" w:line="220" w:lineRule="auto"/>
              <w:ind w:left="189"/>
              <w:rPr>
                <w:rFonts w:ascii="宋体" w:hAnsi="宋体" w:eastAsia="宋体" w:cs="宋体"/>
                <w:sz w:val="18"/>
                <w:szCs w:val="18"/>
              </w:rPr>
            </w:pPr>
            <w:r>
              <w:rPr>
                <w:rFonts w:ascii="宋体" w:hAnsi="宋体" w:eastAsia="宋体" w:cs="宋体"/>
                <w:spacing w:val="-5"/>
                <w:sz w:val="18"/>
                <w:szCs w:val="18"/>
              </w:rPr>
              <w:t>以上补贴标准</w:t>
            </w:r>
          </w:p>
        </w:tc>
        <w:tc>
          <w:tcPr>
            <w:tcW w:w="930" w:type="dxa"/>
            <w:vAlign w:val="top"/>
          </w:tcPr>
          <w:p w14:paraId="376862C6">
            <w:pPr>
              <w:spacing w:before="224" w:line="322" w:lineRule="auto"/>
              <w:ind w:left="244" w:right="125" w:hanging="100"/>
              <w:rPr>
                <w:rFonts w:ascii="宋体" w:hAnsi="宋体" w:eastAsia="宋体" w:cs="宋体"/>
                <w:sz w:val="18"/>
                <w:szCs w:val="18"/>
              </w:rPr>
            </w:pPr>
            <w:r>
              <w:rPr>
                <w:rFonts w:ascii="宋体" w:hAnsi="宋体" w:eastAsia="宋体" w:cs="宋体"/>
                <w:spacing w:val="-5"/>
                <w:sz w:val="18"/>
                <w:szCs w:val="18"/>
              </w:rPr>
              <w:t>1000</w:t>
            </w:r>
            <w:r>
              <w:rPr>
                <w:rFonts w:ascii="宋体" w:hAnsi="宋体" w:eastAsia="宋体" w:cs="宋体"/>
                <w:spacing w:val="-36"/>
                <w:sz w:val="18"/>
                <w:szCs w:val="18"/>
              </w:rPr>
              <w:t xml:space="preserve"> </w:t>
            </w:r>
            <w:r>
              <w:rPr>
                <w:rFonts w:ascii="宋体" w:hAnsi="宋体" w:eastAsia="宋体" w:cs="宋体"/>
                <w:spacing w:val="-5"/>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5FAAFF50">
            <w:pPr>
              <w:spacing w:line="319" w:lineRule="auto"/>
              <w:rPr>
                <w:rFonts w:ascii="Arial"/>
                <w:sz w:val="21"/>
              </w:rPr>
            </w:pPr>
          </w:p>
          <w:p w14:paraId="540E0872">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DE29AEB">
            <w:pPr>
              <w:rPr>
                <w:rFonts w:ascii="Arial"/>
                <w:sz w:val="21"/>
              </w:rPr>
            </w:pPr>
          </w:p>
        </w:tc>
        <w:tc>
          <w:tcPr>
            <w:tcW w:w="990" w:type="dxa"/>
            <w:vAlign w:val="top"/>
          </w:tcPr>
          <w:p w14:paraId="0A6B5337">
            <w:pPr>
              <w:spacing w:line="319" w:lineRule="auto"/>
              <w:rPr>
                <w:rFonts w:ascii="Arial"/>
                <w:sz w:val="21"/>
              </w:rPr>
            </w:pPr>
          </w:p>
          <w:p w14:paraId="33098012">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783D446">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5EABC1C">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B109369">
            <w:pPr>
              <w:spacing w:line="319" w:lineRule="auto"/>
              <w:rPr>
                <w:rFonts w:ascii="Arial"/>
                <w:sz w:val="21"/>
              </w:rPr>
            </w:pPr>
          </w:p>
          <w:p w14:paraId="769B9116">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5817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0F76183">
            <w:pPr>
              <w:rPr>
                <w:rFonts w:ascii="Arial"/>
                <w:sz w:val="21"/>
              </w:rPr>
            </w:pPr>
          </w:p>
        </w:tc>
        <w:tc>
          <w:tcPr>
            <w:tcW w:w="1295" w:type="dxa"/>
            <w:vMerge w:val="continue"/>
            <w:tcBorders>
              <w:top w:val="nil"/>
            </w:tcBorders>
            <w:vAlign w:val="top"/>
          </w:tcPr>
          <w:p w14:paraId="59EE65D7">
            <w:pPr>
              <w:rPr>
                <w:rFonts w:ascii="Arial"/>
                <w:sz w:val="21"/>
              </w:rPr>
            </w:pPr>
          </w:p>
        </w:tc>
        <w:tc>
          <w:tcPr>
            <w:tcW w:w="1411" w:type="dxa"/>
            <w:vAlign w:val="top"/>
          </w:tcPr>
          <w:p w14:paraId="71EB3FDA">
            <w:pPr>
              <w:spacing w:before="68" w:line="220" w:lineRule="auto"/>
              <w:ind w:left="176"/>
              <w:rPr>
                <w:rFonts w:ascii="宋体" w:hAnsi="宋体" w:eastAsia="宋体" w:cs="宋体"/>
                <w:sz w:val="18"/>
                <w:szCs w:val="18"/>
              </w:rPr>
            </w:pPr>
            <w:r>
              <w:rPr>
                <w:rFonts w:ascii="宋体" w:hAnsi="宋体" w:eastAsia="宋体" w:cs="宋体"/>
                <w:spacing w:val="-3"/>
                <w:sz w:val="18"/>
                <w:szCs w:val="18"/>
              </w:rPr>
              <w:t>富裕劳动力转</w:t>
            </w:r>
          </w:p>
          <w:p w14:paraId="48CC9922">
            <w:pPr>
              <w:spacing w:before="97" w:line="221" w:lineRule="auto"/>
              <w:ind w:left="169"/>
              <w:rPr>
                <w:rFonts w:ascii="宋体" w:hAnsi="宋体" w:eastAsia="宋体" w:cs="宋体"/>
                <w:sz w:val="18"/>
                <w:szCs w:val="18"/>
              </w:rPr>
            </w:pPr>
            <w:r>
              <w:rPr>
                <w:rFonts w:ascii="宋体" w:hAnsi="宋体" w:eastAsia="宋体" w:cs="宋体"/>
                <w:spacing w:val="-2"/>
                <w:sz w:val="18"/>
                <w:szCs w:val="18"/>
              </w:rPr>
              <w:t>移就业工作经</w:t>
            </w:r>
          </w:p>
          <w:p w14:paraId="52FD7714">
            <w:pPr>
              <w:spacing w:before="96" w:line="221" w:lineRule="auto"/>
              <w:ind w:left="630"/>
              <w:rPr>
                <w:rFonts w:ascii="宋体" w:hAnsi="宋体" w:eastAsia="宋体" w:cs="宋体"/>
                <w:sz w:val="18"/>
                <w:szCs w:val="18"/>
              </w:rPr>
            </w:pPr>
            <w:r>
              <w:rPr>
                <w:rFonts w:ascii="宋体" w:hAnsi="宋体" w:eastAsia="宋体" w:cs="宋体"/>
                <w:sz w:val="18"/>
                <w:szCs w:val="18"/>
              </w:rPr>
              <w:t>费</w:t>
            </w:r>
          </w:p>
        </w:tc>
        <w:tc>
          <w:tcPr>
            <w:tcW w:w="930" w:type="dxa"/>
            <w:vAlign w:val="top"/>
          </w:tcPr>
          <w:p w14:paraId="50321D02">
            <w:pPr>
              <w:spacing w:line="319" w:lineRule="auto"/>
              <w:rPr>
                <w:rFonts w:ascii="Arial"/>
                <w:sz w:val="21"/>
              </w:rPr>
            </w:pPr>
          </w:p>
          <w:p w14:paraId="345D09AE">
            <w:pPr>
              <w:spacing w:before="59" w:line="221" w:lineRule="auto"/>
              <w:ind w:left="144"/>
              <w:rPr>
                <w:rFonts w:ascii="宋体" w:hAnsi="宋体" w:eastAsia="宋体" w:cs="宋体"/>
                <w:sz w:val="18"/>
                <w:szCs w:val="18"/>
              </w:rPr>
            </w:pPr>
            <w:r>
              <w:rPr>
                <w:rFonts w:ascii="宋体" w:hAnsi="宋体" w:eastAsia="宋体" w:cs="宋体"/>
                <w:spacing w:val="-7"/>
                <w:sz w:val="18"/>
                <w:szCs w:val="18"/>
              </w:rPr>
              <w:t>1.5</w:t>
            </w:r>
            <w:r>
              <w:rPr>
                <w:rFonts w:ascii="宋体" w:hAnsi="宋体" w:eastAsia="宋体" w:cs="宋体"/>
                <w:spacing w:val="-30"/>
                <w:sz w:val="18"/>
                <w:szCs w:val="18"/>
              </w:rPr>
              <w:t xml:space="preserve"> </w:t>
            </w:r>
            <w:r>
              <w:rPr>
                <w:rFonts w:ascii="宋体" w:hAnsi="宋体" w:eastAsia="宋体" w:cs="宋体"/>
                <w:spacing w:val="-7"/>
                <w:sz w:val="18"/>
                <w:szCs w:val="18"/>
              </w:rPr>
              <w:t>万元</w:t>
            </w:r>
          </w:p>
        </w:tc>
        <w:tc>
          <w:tcPr>
            <w:tcW w:w="1570" w:type="dxa"/>
            <w:vAlign w:val="top"/>
          </w:tcPr>
          <w:p w14:paraId="19860CF2">
            <w:pPr>
              <w:spacing w:line="320" w:lineRule="auto"/>
              <w:rPr>
                <w:rFonts w:ascii="Arial"/>
                <w:sz w:val="21"/>
              </w:rPr>
            </w:pPr>
          </w:p>
          <w:p w14:paraId="4A7903EF">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A008D19">
            <w:pPr>
              <w:rPr>
                <w:rFonts w:ascii="Arial"/>
                <w:sz w:val="21"/>
              </w:rPr>
            </w:pPr>
          </w:p>
        </w:tc>
        <w:tc>
          <w:tcPr>
            <w:tcW w:w="990" w:type="dxa"/>
            <w:vAlign w:val="top"/>
          </w:tcPr>
          <w:p w14:paraId="2C001822">
            <w:pPr>
              <w:spacing w:line="319" w:lineRule="auto"/>
              <w:rPr>
                <w:rFonts w:ascii="Arial"/>
                <w:sz w:val="21"/>
              </w:rPr>
            </w:pPr>
          </w:p>
          <w:p w14:paraId="1A78CCF2">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80BD5B3">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4B90C8A">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3A6A151">
            <w:pPr>
              <w:spacing w:line="320" w:lineRule="auto"/>
              <w:rPr>
                <w:rFonts w:ascii="Arial"/>
                <w:sz w:val="21"/>
              </w:rPr>
            </w:pPr>
          </w:p>
          <w:p w14:paraId="7BB8C9A7">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6D40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89F9748">
            <w:pPr>
              <w:spacing w:line="275" w:lineRule="auto"/>
              <w:rPr>
                <w:rFonts w:ascii="Arial"/>
                <w:sz w:val="21"/>
              </w:rPr>
            </w:pPr>
          </w:p>
          <w:p w14:paraId="1550478A">
            <w:pPr>
              <w:spacing w:line="276" w:lineRule="auto"/>
              <w:rPr>
                <w:rFonts w:ascii="Arial"/>
                <w:sz w:val="21"/>
              </w:rPr>
            </w:pPr>
          </w:p>
          <w:p w14:paraId="0E6B22AB">
            <w:pPr>
              <w:spacing w:line="276" w:lineRule="auto"/>
              <w:rPr>
                <w:rFonts w:ascii="Arial"/>
                <w:sz w:val="21"/>
              </w:rPr>
            </w:pPr>
          </w:p>
          <w:p w14:paraId="427777C8">
            <w:pPr>
              <w:spacing w:line="276" w:lineRule="auto"/>
              <w:rPr>
                <w:rFonts w:ascii="Arial"/>
                <w:sz w:val="21"/>
              </w:rPr>
            </w:pPr>
          </w:p>
          <w:p w14:paraId="701778E3">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5D6D0649">
            <w:pPr>
              <w:spacing w:line="322" w:lineRule="auto"/>
              <w:rPr>
                <w:rFonts w:ascii="Arial"/>
                <w:sz w:val="21"/>
              </w:rPr>
            </w:pPr>
          </w:p>
          <w:p w14:paraId="293AD45D">
            <w:pPr>
              <w:spacing w:before="59"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3E391751">
            <w:pPr>
              <w:spacing w:before="225" w:line="322" w:lineRule="auto"/>
              <w:ind w:left="260" w:right="163" w:hanging="91"/>
              <w:rPr>
                <w:rFonts w:ascii="宋体" w:hAnsi="宋体" w:eastAsia="宋体" w:cs="宋体"/>
                <w:sz w:val="18"/>
                <w:szCs w:val="18"/>
              </w:rPr>
            </w:pPr>
            <w:r>
              <w:rPr>
                <w:rFonts w:ascii="宋体" w:hAnsi="宋体" w:eastAsia="宋体" w:cs="宋体"/>
                <w:spacing w:val="-2"/>
                <w:sz w:val="18"/>
                <w:szCs w:val="18"/>
              </w:rPr>
              <w:t>提高就业困难</w:t>
            </w:r>
            <w:r>
              <w:rPr>
                <w:rFonts w:ascii="宋体" w:hAnsi="宋体" w:eastAsia="宋体" w:cs="宋体"/>
                <w:spacing w:val="3"/>
                <w:sz w:val="18"/>
                <w:szCs w:val="18"/>
              </w:rPr>
              <w:t xml:space="preserve"> </w:t>
            </w:r>
            <w:r>
              <w:rPr>
                <w:rFonts w:ascii="宋体" w:hAnsi="宋体" w:eastAsia="宋体" w:cs="宋体"/>
                <w:spacing w:val="-2"/>
                <w:sz w:val="18"/>
                <w:szCs w:val="18"/>
              </w:rPr>
              <w:t>人员的收入</w:t>
            </w:r>
          </w:p>
        </w:tc>
        <w:tc>
          <w:tcPr>
            <w:tcW w:w="930" w:type="dxa"/>
            <w:vAlign w:val="top"/>
          </w:tcPr>
          <w:p w14:paraId="67A6D701">
            <w:pPr>
              <w:spacing w:line="320" w:lineRule="auto"/>
              <w:rPr>
                <w:rFonts w:ascii="Arial"/>
                <w:sz w:val="21"/>
              </w:rPr>
            </w:pPr>
          </w:p>
          <w:p w14:paraId="6958DD92">
            <w:pPr>
              <w:spacing w:before="58"/>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393F730C">
            <w:pPr>
              <w:spacing w:line="320" w:lineRule="auto"/>
              <w:rPr>
                <w:rFonts w:ascii="Arial"/>
                <w:sz w:val="21"/>
              </w:rPr>
            </w:pPr>
          </w:p>
          <w:p w14:paraId="091D528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70FB0E5">
            <w:pPr>
              <w:rPr>
                <w:rFonts w:ascii="Arial"/>
                <w:sz w:val="21"/>
              </w:rPr>
            </w:pPr>
          </w:p>
        </w:tc>
        <w:tc>
          <w:tcPr>
            <w:tcW w:w="990" w:type="dxa"/>
            <w:vAlign w:val="top"/>
          </w:tcPr>
          <w:p w14:paraId="67EC2A6D">
            <w:pPr>
              <w:spacing w:line="320" w:lineRule="auto"/>
              <w:rPr>
                <w:rFonts w:ascii="Arial"/>
                <w:sz w:val="21"/>
              </w:rPr>
            </w:pPr>
          </w:p>
          <w:p w14:paraId="72F59E77">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EDDC75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72EA0FC">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F536A60">
            <w:pPr>
              <w:spacing w:line="320" w:lineRule="auto"/>
              <w:rPr>
                <w:rFonts w:ascii="Arial"/>
                <w:sz w:val="21"/>
              </w:rPr>
            </w:pPr>
          </w:p>
          <w:p w14:paraId="6338849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03F2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tcBorders>
            <w:vAlign w:val="top"/>
          </w:tcPr>
          <w:p w14:paraId="1E14E5F3">
            <w:pPr>
              <w:rPr>
                <w:rFonts w:ascii="Arial"/>
                <w:sz w:val="21"/>
              </w:rPr>
            </w:pPr>
          </w:p>
        </w:tc>
        <w:tc>
          <w:tcPr>
            <w:tcW w:w="1295" w:type="dxa"/>
            <w:vAlign w:val="top"/>
          </w:tcPr>
          <w:p w14:paraId="2F23146C">
            <w:pPr>
              <w:spacing w:line="316" w:lineRule="auto"/>
              <w:rPr>
                <w:rFonts w:ascii="Arial"/>
                <w:sz w:val="21"/>
              </w:rPr>
            </w:pPr>
          </w:p>
          <w:p w14:paraId="3716372E">
            <w:pPr>
              <w:spacing w:line="317" w:lineRule="auto"/>
              <w:rPr>
                <w:rFonts w:ascii="Arial"/>
                <w:sz w:val="21"/>
              </w:rPr>
            </w:pPr>
          </w:p>
          <w:p w14:paraId="10F0DB44">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94EE692">
            <w:pPr>
              <w:spacing w:before="71" w:line="219" w:lineRule="auto"/>
              <w:ind w:left="169"/>
              <w:rPr>
                <w:rFonts w:ascii="宋体" w:hAnsi="宋体" w:eastAsia="宋体" w:cs="宋体"/>
                <w:sz w:val="18"/>
                <w:szCs w:val="18"/>
              </w:rPr>
            </w:pPr>
            <w:r>
              <w:rPr>
                <w:rFonts w:ascii="宋体" w:hAnsi="宋体" w:eastAsia="宋体" w:cs="宋体"/>
                <w:spacing w:val="-2"/>
                <w:sz w:val="18"/>
                <w:szCs w:val="18"/>
              </w:rPr>
              <w:t>促进农村富余</w:t>
            </w:r>
          </w:p>
          <w:p w14:paraId="58E89325">
            <w:pPr>
              <w:spacing w:before="98" w:line="320" w:lineRule="auto"/>
              <w:ind w:left="110" w:right="106" w:firstLine="62"/>
              <w:jc w:val="both"/>
              <w:rPr>
                <w:rFonts w:ascii="宋体" w:hAnsi="宋体" w:eastAsia="宋体" w:cs="宋体"/>
                <w:sz w:val="18"/>
                <w:szCs w:val="18"/>
              </w:rPr>
            </w:pPr>
            <w:r>
              <w:rPr>
                <w:rFonts w:ascii="宋体" w:hAnsi="宋体" w:eastAsia="宋体" w:cs="宋体"/>
                <w:spacing w:val="-2"/>
                <w:sz w:val="18"/>
                <w:szCs w:val="18"/>
              </w:rPr>
              <w:t>劳动力转移就</w:t>
            </w:r>
            <w:r>
              <w:rPr>
                <w:rFonts w:ascii="宋体" w:hAnsi="宋体" w:eastAsia="宋体" w:cs="宋体"/>
                <w:sz w:val="18"/>
                <w:szCs w:val="18"/>
              </w:rPr>
              <w:t xml:space="preserve"> </w:t>
            </w:r>
            <w:r>
              <w:rPr>
                <w:rFonts w:ascii="宋体" w:hAnsi="宋体" w:eastAsia="宋体" w:cs="宋体"/>
                <w:spacing w:val="-11"/>
                <w:sz w:val="18"/>
                <w:szCs w:val="18"/>
              </w:rPr>
              <w:t>业，扩大长期稳</w:t>
            </w:r>
            <w:r>
              <w:rPr>
                <w:rFonts w:ascii="宋体" w:hAnsi="宋体" w:eastAsia="宋体" w:cs="宋体"/>
                <w:spacing w:val="4"/>
                <w:sz w:val="18"/>
                <w:szCs w:val="18"/>
              </w:rPr>
              <w:t xml:space="preserve"> </w:t>
            </w:r>
            <w:r>
              <w:rPr>
                <w:rFonts w:ascii="宋体" w:hAnsi="宋体" w:eastAsia="宋体" w:cs="宋体"/>
                <w:spacing w:val="8"/>
                <w:sz w:val="18"/>
                <w:szCs w:val="18"/>
              </w:rPr>
              <w:t>定转移就业规</w:t>
            </w:r>
          </w:p>
          <w:p w14:paraId="4AB7953D">
            <w:pPr>
              <w:spacing w:line="220" w:lineRule="auto"/>
              <w:ind w:left="619"/>
              <w:rPr>
                <w:rFonts w:ascii="宋体" w:hAnsi="宋体" w:eastAsia="宋体" w:cs="宋体"/>
                <w:sz w:val="18"/>
                <w:szCs w:val="18"/>
              </w:rPr>
            </w:pPr>
            <w:r>
              <w:rPr>
                <w:rFonts w:ascii="宋体" w:hAnsi="宋体" w:eastAsia="宋体" w:cs="宋体"/>
                <w:sz w:val="18"/>
                <w:szCs w:val="18"/>
              </w:rPr>
              <w:t>模</w:t>
            </w:r>
          </w:p>
        </w:tc>
        <w:tc>
          <w:tcPr>
            <w:tcW w:w="930" w:type="dxa"/>
            <w:vAlign w:val="top"/>
          </w:tcPr>
          <w:p w14:paraId="11152E9E">
            <w:pPr>
              <w:spacing w:line="477" w:lineRule="auto"/>
              <w:rPr>
                <w:rFonts w:ascii="Arial"/>
                <w:sz w:val="21"/>
              </w:rPr>
            </w:pPr>
          </w:p>
          <w:p w14:paraId="70AC8625">
            <w:pPr>
              <w:spacing w:before="58" w:line="329" w:lineRule="auto"/>
              <w:ind w:left="384" w:right="191"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70" w:type="dxa"/>
            <w:vAlign w:val="top"/>
          </w:tcPr>
          <w:p w14:paraId="5D5E01DF">
            <w:pPr>
              <w:spacing w:line="316" w:lineRule="auto"/>
              <w:rPr>
                <w:rFonts w:ascii="Arial"/>
                <w:sz w:val="21"/>
              </w:rPr>
            </w:pPr>
          </w:p>
          <w:p w14:paraId="6537E409">
            <w:pPr>
              <w:spacing w:line="316" w:lineRule="auto"/>
              <w:rPr>
                <w:rFonts w:ascii="Arial"/>
                <w:sz w:val="21"/>
              </w:rPr>
            </w:pPr>
          </w:p>
          <w:p w14:paraId="7ED58D0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46196AA">
            <w:pPr>
              <w:rPr>
                <w:rFonts w:ascii="Arial"/>
                <w:sz w:val="21"/>
              </w:rPr>
            </w:pPr>
          </w:p>
        </w:tc>
        <w:tc>
          <w:tcPr>
            <w:tcW w:w="990" w:type="dxa"/>
            <w:vAlign w:val="top"/>
          </w:tcPr>
          <w:p w14:paraId="00E14A26">
            <w:pPr>
              <w:spacing w:line="316" w:lineRule="auto"/>
              <w:rPr>
                <w:rFonts w:ascii="Arial"/>
                <w:sz w:val="21"/>
              </w:rPr>
            </w:pPr>
          </w:p>
          <w:p w14:paraId="31B2BDC9">
            <w:pPr>
              <w:spacing w:line="317" w:lineRule="auto"/>
              <w:rPr>
                <w:rFonts w:ascii="Arial"/>
                <w:sz w:val="21"/>
              </w:rPr>
            </w:pPr>
          </w:p>
          <w:p w14:paraId="39C30180">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73BEEF5C">
            <w:pPr>
              <w:spacing w:line="322" w:lineRule="auto"/>
              <w:rPr>
                <w:rFonts w:ascii="Arial"/>
                <w:sz w:val="21"/>
              </w:rPr>
            </w:pPr>
          </w:p>
          <w:p w14:paraId="5825B3B8">
            <w:pPr>
              <w:spacing w:before="59"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747A6927">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98064FE">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60B9BA6">
            <w:pPr>
              <w:spacing w:line="316" w:lineRule="auto"/>
              <w:rPr>
                <w:rFonts w:ascii="Arial"/>
                <w:sz w:val="21"/>
              </w:rPr>
            </w:pPr>
          </w:p>
          <w:p w14:paraId="05B11C44">
            <w:pPr>
              <w:spacing w:line="317" w:lineRule="auto"/>
              <w:rPr>
                <w:rFonts w:ascii="Arial"/>
                <w:sz w:val="21"/>
              </w:rPr>
            </w:pPr>
          </w:p>
          <w:p w14:paraId="0576876E">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BC8D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4B4F33B3">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039C3F5">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B837B78">
            <w:pPr>
              <w:spacing w:before="72" w:line="219" w:lineRule="auto"/>
              <w:ind w:left="169"/>
              <w:rPr>
                <w:rFonts w:ascii="宋体" w:hAnsi="宋体" w:eastAsia="宋体" w:cs="宋体"/>
                <w:sz w:val="18"/>
                <w:szCs w:val="18"/>
              </w:rPr>
            </w:pPr>
            <w:r>
              <w:rPr>
                <w:rFonts w:ascii="宋体" w:hAnsi="宋体" w:eastAsia="宋体" w:cs="宋体"/>
                <w:spacing w:val="-2"/>
                <w:sz w:val="18"/>
                <w:szCs w:val="18"/>
              </w:rPr>
              <w:t>农村富余劳动</w:t>
            </w:r>
          </w:p>
          <w:p w14:paraId="4DB0DE0B">
            <w:pPr>
              <w:spacing w:before="98" w:line="220" w:lineRule="auto"/>
              <w:ind w:left="352"/>
              <w:rPr>
                <w:rFonts w:ascii="宋体" w:hAnsi="宋体" w:eastAsia="宋体" w:cs="宋体"/>
                <w:sz w:val="18"/>
                <w:szCs w:val="18"/>
              </w:rPr>
            </w:pPr>
            <w:r>
              <w:rPr>
                <w:rFonts w:ascii="宋体" w:hAnsi="宋体" w:eastAsia="宋体" w:cs="宋体"/>
                <w:spacing w:val="-3"/>
                <w:sz w:val="18"/>
                <w:szCs w:val="18"/>
              </w:rPr>
              <w:t>力满意度</w:t>
            </w:r>
          </w:p>
        </w:tc>
        <w:tc>
          <w:tcPr>
            <w:tcW w:w="930" w:type="dxa"/>
            <w:vAlign w:val="top"/>
          </w:tcPr>
          <w:p w14:paraId="1E652B81">
            <w:pPr>
              <w:spacing w:before="227"/>
              <w:ind w:left="181"/>
              <w:rPr>
                <w:rFonts w:ascii="宋体" w:hAnsi="宋体" w:eastAsia="宋体" w:cs="宋体"/>
                <w:sz w:val="18"/>
                <w:szCs w:val="18"/>
              </w:rPr>
            </w:pPr>
            <w:r>
              <w:rPr>
                <w:rFonts w:ascii="宋体" w:hAnsi="宋体" w:eastAsia="宋体" w:cs="宋体"/>
                <w:spacing w:val="-6"/>
                <w:sz w:val="18"/>
                <w:szCs w:val="18"/>
              </w:rPr>
              <w:t>≧90.0%</w:t>
            </w:r>
          </w:p>
        </w:tc>
        <w:tc>
          <w:tcPr>
            <w:tcW w:w="1570" w:type="dxa"/>
            <w:vAlign w:val="top"/>
          </w:tcPr>
          <w:p w14:paraId="1379DA32">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708996">
            <w:pPr>
              <w:rPr>
                <w:rFonts w:ascii="Arial"/>
                <w:sz w:val="21"/>
              </w:rPr>
            </w:pPr>
          </w:p>
        </w:tc>
        <w:tc>
          <w:tcPr>
            <w:tcW w:w="990" w:type="dxa"/>
            <w:vAlign w:val="top"/>
          </w:tcPr>
          <w:p w14:paraId="01819363">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C0AAB8D">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21A39C4">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593AF63">
      <w:pPr>
        <w:rPr>
          <w:rFonts w:ascii="Arial"/>
          <w:sz w:val="21"/>
        </w:rPr>
      </w:pPr>
    </w:p>
    <w:p w14:paraId="1559C879">
      <w:pPr>
        <w:rPr>
          <w:rFonts w:ascii="Arial" w:hAnsi="Arial" w:eastAsia="Arial" w:cs="Arial"/>
          <w:sz w:val="21"/>
          <w:szCs w:val="21"/>
        </w:rPr>
        <w:sectPr>
          <w:footerReference r:id="rId46" w:type="default"/>
          <w:pgSz w:w="11906" w:h="16839"/>
          <w:pgMar w:top="1431" w:right="948" w:bottom="1521" w:left="948" w:header="0" w:footer="1153" w:gutter="0"/>
          <w:cols w:space="720" w:num="1"/>
        </w:sectPr>
      </w:pPr>
    </w:p>
    <w:p w14:paraId="51056F27">
      <w:pPr>
        <w:spacing w:line="29" w:lineRule="exact"/>
      </w:pPr>
    </w:p>
    <w:tbl>
      <w:tblPr>
        <w:tblStyle w:val="5"/>
        <w:tblW w:w="101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9"/>
        <w:gridCol w:w="1312"/>
        <w:gridCol w:w="1624"/>
        <w:gridCol w:w="850"/>
        <w:gridCol w:w="1487"/>
        <w:gridCol w:w="1180"/>
        <w:gridCol w:w="1001"/>
        <w:gridCol w:w="1008"/>
        <w:gridCol w:w="782"/>
      </w:tblGrid>
      <w:tr w14:paraId="6E37D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133" w:type="dxa"/>
            <w:gridSpan w:val="9"/>
            <w:vAlign w:val="top"/>
          </w:tcPr>
          <w:p w14:paraId="18A38FD2">
            <w:pPr>
              <w:pStyle w:val="6"/>
              <w:spacing w:before="160" w:line="218" w:lineRule="auto"/>
              <w:ind w:left="2355"/>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85D4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133" w:type="dxa"/>
            <w:gridSpan w:val="9"/>
            <w:vAlign w:val="top"/>
          </w:tcPr>
          <w:p w14:paraId="7C492574">
            <w:pPr>
              <w:spacing w:before="47" w:line="218" w:lineRule="auto"/>
              <w:ind w:left="4501"/>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7E2EA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2201" w:type="dxa"/>
            <w:gridSpan w:val="2"/>
            <w:vAlign w:val="top"/>
          </w:tcPr>
          <w:p w14:paraId="7A1E999D">
            <w:pPr>
              <w:spacing w:before="101" w:line="220" w:lineRule="auto"/>
              <w:ind w:left="746"/>
              <w:rPr>
                <w:rFonts w:ascii="宋体" w:hAnsi="宋体" w:eastAsia="宋体" w:cs="宋体"/>
                <w:sz w:val="18"/>
                <w:szCs w:val="18"/>
              </w:rPr>
            </w:pPr>
            <w:r>
              <w:rPr>
                <w:rFonts w:ascii="宋体" w:hAnsi="宋体" w:eastAsia="宋体" w:cs="宋体"/>
                <w:b/>
                <w:bCs/>
                <w:spacing w:val="-4"/>
                <w:sz w:val="18"/>
                <w:szCs w:val="18"/>
              </w:rPr>
              <w:t>预算单位</w:t>
            </w:r>
          </w:p>
        </w:tc>
        <w:tc>
          <w:tcPr>
            <w:tcW w:w="7932" w:type="dxa"/>
            <w:gridSpan w:val="7"/>
            <w:vAlign w:val="top"/>
          </w:tcPr>
          <w:p w14:paraId="12D71C3E">
            <w:pPr>
              <w:spacing w:before="101" w:line="219" w:lineRule="auto"/>
              <w:ind w:left="3067"/>
              <w:rPr>
                <w:rFonts w:ascii="宋体" w:hAnsi="宋体" w:eastAsia="宋体" w:cs="宋体"/>
                <w:sz w:val="18"/>
                <w:szCs w:val="18"/>
              </w:rPr>
            </w:pPr>
            <w:r>
              <w:rPr>
                <w:rFonts w:ascii="宋体" w:hAnsi="宋体" w:eastAsia="宋体" w:cs="宋体"/>
                <w:spacing w:val="-1"/>
                <w:sz w:val="18"/>
                <w:szCs w:val="18"/>
              </w:rPr>
              <w:t>托克逊县社会保险中心</w:t>
            </w:r>
          </w:p>
        </w:tc>
      </w:tr>
      <w:tr w14:paraId="2F5B2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2201" w:type="dxa"/>
            <w:gridSpan w:val="2"/>
            <w:vAlign w:val="top"/>
          </w:tcPr>
          <w:p w14:paraId="12D181E3">
            <w:pPr>
              <w:spacing w:before="102" w:line="221" w:lineRule="auto"/>
              <w:ind w:left="747"/>
              <w:rPr>
                <w:rFonts w:ascii="宋体" w:hAnsi="宋体" w:eastAsia="宋体" w:cs="宋体"/>
                <w:sz w:val="18"/>
                <w:szCs w:val="18"/>
              </w:rPr>
            </w:pPr>
            <w:r>
              <w:rPr>
                <w:rFonts w:ascii="宋体" w:hAnsi="宋体" w:eastAsia="宋体" w:cs="宋体"/>
                <w:b/>
                <w:bCs/>
                <w:spacing w:val="-4"/>
                <w:sz w:val="18"/>
                <w:szCs w:val="18"/>
              </w:rPr>
              <w:t>项目名称</w:t>
            </w:r>
          </w:p>
        </w:tc>
        <w:tc>
          <w:tcPr>
            <w:tcW w:w="3961" w:type="dxa"/>
            <w:gridSpan w:val="3"/>
            <w:vAlign w:val="top"/>
          </w:tcPr>
          <w:p w14:paraId="2C91218B">
            <w:pPr>
              <w:spacing w:before="102" w:line="219" w:lineRule="auto"/>
              <w:ind w:left="843"/>
              <w:rPr>
                <w:rFonts w:ascii="宋体" w:hAnsi="宋体" w:eastAsia="宋体" w:cs="宋体"/>
                <w:sz w:val="18"/>
                <w:szCs w:val="18"/>
              </w:rPr>
            </w:pPr>
            <w:r>
              <w:rPr>
                <w:rFonts w:ascii="宋体" w:hAnsi="宋体" w:eastAsia="宋体" w:cs="宋体"/>
                <w:spacing w:val="-3"/>
                <w:sz w:val="18"/>
                <w:szCs w:val="18"/>
              </w:rPr>
              <w:t>自治区社保经办机构业务经费</w:t>
            </w:r>
          </w:p>
        </w:tc>
        <w:tc>
          <w:tcPr>
            <w:tcW w:w="2181" w:type="dxa"/>
            <w:gridSpan w:val="2"/>
            <w:vAlign w:val="top"/>
          </w:tcPr>
          <w:p w14:paraId="4E252407">
            <w:pPr>
              <w:spacing w:before="102" w:line="220" w:lineRule="auto"/>
              <w:ind w:left="650"/>
              <w:rPr>
                <w:rFonts w:ascii="宋体" w:hAnsi="宋体" w:eastAsia="宋体" w:cs="宋体"/>
                <w:sz w:val="18"/>
                <w:szCs w:val="18"/>
              </w:rPr>
            </w:pPr>
            <w:r>
              <w:rPr>
                <w:rFonts w:ascii="宋体" w:hAnsi="宋体" w:eastAsia="宋体" w:cs="宋体"/>
                <w:b/>
                <w:bCs/>
                <w:spacing w:val="-4"/>
                <w:sz w:val="18"/>
                <w:szCs w:val="18"/>
              </w:rPr>
              <w:t>项目负责人</w:t>
            </w:r>
          </w:p>
        </w:tc>
        <w:tc>
          <w:tcPr>
            <w:tcW w:w="1790" w:type="dxa"/>
            <w:gridSpan w:val="2"/>
            <w:vAlign w:val="top"/>
          </w:tcPr>
          <w:p w14:paraId="548BE5C0">
            <w:pPr>
              <w:spacing w:before="102" w:line="221" w:lineRule="auto"/>
              <w:ind w:left="631"/>
              <w:rPr>
                <w:rFonts w:ascii="宋体" w:hAnsi="宋体" w:eastAsia="宋体" w:cs="宋体"/>
                <w:sz w:val="18"/>
                <w:szCs w:val="18"/>
              </w:rPr>
            </w:pPr>
            <w:r>
              <w:rPr>
                <w:rFonts w:ascii="宋体" w:hAnsi="宋体" w:eastAsia="宋体" w:cs="宋体"/>
                <w:spacing w:val="-4"/>
                <w:sz w:val="18"/>
                <w:szCs w:val="18"/>
              </w:rPr>
              <w:t>卢春晨</w:t>
            </w:r>
          </w:p>
        </w:tc>
      </w:tr>
      <w:tr w14:paraId="54265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01" w:type="dxa"/>
            <w:gridSpan w:val="2"/>
            <w:vAlign w:val="top"/>
          </w:tcPr>
          <w:p w14:paraId="077C9AC4">
            <w:pPr>
              <w:spacing w:before="223" w:line="221" w:lineRule="auto"/>
              <w:ind w:left="387"/>
              <w:rPr>
                <w:rFonts w:ascii="宋体" w:hAnsi="宋体" w:eastAsia="宋体" w:cs="宋体"/>
                <w:sz w:val="18"/>
                <w:szCs w:val="18"/>
              </w:rPr>
            </w:pPr>
            <w:r>
              <w:rPr>
                <w:rFonts w:ascii="宋体" w:hAnsi="宋体" w:eastAsia="宋体" w:cs="宋体"/>
                <w:b/>
                <w:bCs/>
                <w:spacing w:val="-3"/>
                <w:sz w:val="18"/>
                <w:szCs w:val="18"/>
              </w:rPr>
              <w:t>项目资金（万元）</w:t>
            </w:r>
          </w:p>
        </w:tc>
        <w:tc>
          <w:tcPr>
            <w:tcW w:w="1624" w:type="dxa"/>
            <w:vAlign w:val="top"/>
          </w:tcPr>
          <w:p w14:paraId="25E2614C">
            <w:pPr>
              <w:spacing w:before="223" w:line="220" w:lineRule="auto"/>
              <w:ind w:left="186"/>
              <w:rPr>
                <w:rFonts w:ascii="宋体" w:hAnsi="宋体" w:eastAsia="宋体" w:cs="宋体"/>
                <w:sz w:val="18"/>
                <w:szCs w:val="18"/>
              </w:rPr>
            </w:pPr>
            <w:r>
              <w:rPr>
                <w:rFonts w:ascii="宋体" w:hAnsi="宋体" w:eastAsia="宋体" w:cs="宋体"/>
                <w:spacing w:val="-2"/>
                <w:sz w:val="18"/>
                <w:szCs w:val="18"/>
              </w:rPr>
              <w:t>年度预算总额：</w:t>
            </w:r>
          </w:p>
        </w:tc>
        <w:tc>
          <w:tcPr>
            <w:tcW w:w="850" w:type="dxa"/>
            <w:vAlign w:val="top"/>
          </w:tcPr>
          <w:p w14:paraId="564C4A6F">
            <w:pPr>
              <w:spacing w:before="223"/>
              <w:ind w:left="252"/>
              <w:rPr>
                <w:rFonts w:ascii="宋体" w:hAnsi="宋体" w:eastAsia="宋体" w:cs="宋体"/>
                <w:sz w:val="18"/>
                <w:szCs w:val="18"/>
              </w:rPr>
            </w:pPr>
            <w:r>
              <w:rPr>
                <w:rFonts w:ascii="宋体" w:hAnsi="宋体" w:eastAsia="宋体" w:cs="宋体"/>
                <w:spacing w:val="-3"/>
                <w:sz w:val="18"/>
                <w:szCs w:val="18"/>
              </w:rPr>
              <w:t>5.00</w:t>
            </w:r>
          </w:p>
        </w:tc>
        <w:tc>
          <w:tcPr>
            <w:tcW w:w="1487" w:type="dxa"/>
            <w:vAlign w:val="top"/>
          </w:tcPr>
          <w:p w14:paraId="09B8A7FF">
            <w:pPr>
              <w:spacing w:before="223" w:line="220" w:lineRule="auto"/>
              <w:ind w:left="119"/>
              <w:rPr>
                <w:rFonts w:ascii="宋体" w:hAnsi="宋体" w:eastAsia="宋体" w:cs="宋体"/>
                <w:sz w:val="18"/>
                <w:szCs w:val="18"/>
              </w:rPr>
            </w:pPr>
            <w:r>
              <w:rPr>
                <w:rFonts w:ascii="宋体" w:hAnsi="宋体" w:eastAsia="宋体" w:cs="宋体"/>
                <w:spacing w:val="-2"/>
                <w:sz w:val="18"/>
                <w:szCs w:val="18"/>
              </w:rPr>
              <w:t>其中：财政拨款</w:t>
            </w:r>
          </w:p>
        </w:tc>
        <w:tc>
          <w:tcPr>
            <w:tcW w:w="1180" w:type="dxa"/>
            <w:vAlign w:val="top"/>
          </w:tcPr>
          <w:p w14:paraId="74C5BF50">
            <w:pPr>
              <w:spacing w:before="223"/>
              <w:ind w:left="418"/>
              <w:rPr>
                <w:rFonts w:ascii="宋体" w:hAnsi="宋体" w:eastAsia="宋体" w:cs="宋体"/>
                <w:sz w:val="18"/>
                <w:szCs w:val="18"/>
              </w:rPr>
            </w:pPr>
            <w:r>
              <w:rPr>
                <w:rFonts w:ascii="宋体" w:hAnsi="宋体" w:eastAsia="宋体" w:cs="宋体"/>
                <w:spacing w:val="-3"/>
                <w:sz w:val="18"/>
                <w:szCs w:val="18"/>
              </w:rPr>
              <w:t>5.00</w:t>
            </w:r>
          </w:p>
        </w:tc>
        <w:tc>
          <w:tcPr>
            <w:tcW w:w="1001" w:type="dxa"/>
            <w:vAlign w:val="top"/>
          </w:tcPr>
          <w:p w14:paraId="493D77A0">
            <w:pPr>
              <w:spacing w:before="67" w:line="283" w:lineRule="auto"/>
              <w:ind w:left="327" w:right="227"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90" w:type="dxa"/>
            <w:gridSpan w:val="2"/>
            <w:vAlign w:val="top"/>
          </w:tcPr>
          <w:p w14:paraId="37D2106F">
            <w:pPr>
              <w:spacing w:before="223"/>
              <w:ind w:left="721"/>
              <w:rPr>
                <w:rFonts w:ascii="宋体" w:hAnsi="宋体" w:eastAsia="宋体" w:cs="宋体"/>
                <w:sz w:val="18"/>
                <w:szCs w:val="18"/>
              </w:rPr>
            </w:pPr>
            <w:r>
              <w:rPr>
                <w:rFonts w:ascii="宋体" w:hAnsi="宋体" w:eastAsia="宋体" w:cs="宋体"/>
                <w:spacing w:val="-3"/>
                <w:sz w:val="18"/>
                <w:szCs w:val="18"/>
              </w:rPr>
              <w:t>0.00</w:t>
            </w:r>
          </w:p>
        </w:tc>
      </w:tr>
      <w:tr w14:paraId="6AC09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2201" w:type="dxa"/>
            <w:gridSpan w:val="2"/>
            <w:vAlign w:val="top"/>
          </w:tcPr>
          <w:p w14:paraId="3EF4B9C0">
            <w:pPr>
              <w:spacing w:line="312" w:lineRule="auto"/>
              <w:rPr>
                <w:rFonts w:ascii="Arial"/>
                <w:sz w:val="21"/>
              </w:rPr>
            </w:pPr>
          </w:p>
          <w:p w14:paraId="3260A2B4">
            <w:pPr>
              <w:spacing w:line="313" w:lineRule="auto"/>
              <w:rPr>
                <w:rFonts w:ascii="Arial"/>
                <w:sz w:val="21"/>
              </w:rPr>
            </w:pPr>
          </w:p>
          <w:p w14:paraId="3505A9FD">
            <w:pPr>
              <w:spacing w:line="313" w:lineRule="auto"/>
              <w:rPr>
                <w:rFonts w:ascii="Arial"/>
                <w:sz w:val="21"/>
              </w:rPr>
            </w:pPr>
          </w:p>
          <w:p w14:paraId="7E1D46B2">
            <w:pPr>
              <w:spacing w:before="59" w:line="221" w:lineRule="auto"/>
              <w:ind w:left="567"/>
              <w:rPr>
                <w:rFonts w:ascii="宋体" w:hAnsi="宋体" w:eastAsia="宋体" w:cs="宋体"/>
                <w:sz w:val="18"/>
                <w:szCs w:val="18"/>
              </w:rPr>
            </w:pPr>
            <w:r>
              <w:rPr>
                <w:rFonts w:ascii="宋体" w:hAnsi="宋体" w:eastAsia="宋体" w:cs="宋体"/>
                <w:b/>
                <w:bCs/>
                <w:spacing w:val="-4"/>
                <w:sz w:val="18"/>
                <w:szCs w:val="18"/>
              </w:rPr>
              <w:t>项目总体目标</w:t>
            </w:r>
          </w:p>
        </w:tc>
        <w:tc>
          <w:tcPr>
            <w:tcW w:w="7932" w:type="dxa"/>
            <w:gridSpan w:val="7"/>
            <w:vAlign w:val="top"/>
          </w:tcPr>
          <w:p w14:paraId="5077CBF8">
            <w:pPr>
              <w:spacing w:before="67" w:line="219" w:lineRule="auto"/>
              <w:ind w:left="124"/>
              <w:rPr>
                <w:rFonts w:ascii="宋体" w:hAnsi="宋体" w:eastAsia="宋体" w:cs="宋体"/>
                <w:sz w:val="18"/>
                <w:szCs w:val="18"/>
              </w:rPr>
            </w:pPr>
            <w:r>
              <w:rPr>
                <w:rFonts w:ascii="宋体" w:hAnsi="宋体" w:eastAsia="宋体" w:cs="宋体"/>
                <w:spacing w:val="-1"/>
                <w:sz w:val="18"/>
                <w:szCs w:val="18"/>
              </w:rPr>
              <w:t>1.承办社会保险各项事务，受理全县参保企业、机关事业单位和个人社会保险权益等。</w:t>
            </w:r>
          </w:p>
          <w:p w14:paraId="7B27F8D3">
            <w:pPr>
              <w:spacing w:before="98" w:line="219" w:lineRule="auto"/>
              <w:ind w:left="113"/>
              <w:rPr>
                <w:rFonts w:ascii="宋体" w:hAnsi="宋体" w:eastAsia="宋体" w:cs="宋体"/>
                <w:sz w:val="18"/>
                <w:szCs w:val="18"/>
              </w:rPr>
            </w:pPr>
            <w:r>
              <w:rPr>
                <w:rFonts w:ascii="宋体" w:hAnsi="宋体" w:eastAsia="宋体" w:cs="宋体"/>
                <w:sz w:val="18"/>
                <w:szCs w:val="18"/>
              </w:rPr>
              <w:t>2.提供社会保险各项政策咨询、业务档案收集、整理、建档</w:t>
            </w:r>
            <w:r>
              <w:rPr>
                <w:rFonts w:ascii="宋体" w:hAnsi="宋体" w:eastAsia="宋体" w:cs="宋体"/>
                <w:spacing w:val="-1"/>
                <w:sz w:val="18"/>
                <w:szCs w:val="18"/>
              </w:rPr>
              <w:t>、业务档案查询等服务。</w:t>
            </w:r>
          </w:p>
          <w:p w14:paraId="62D915FC">
            <w:pPr>
              <w:spacing w:before="98" w:line="219" w:lineRule="auto"/>
              <w:ind w:left="114"/>
              <w:rPr>
                <w:rFonts w:ascii="宋体" w:hAnsi="宋体" w:eastAsia="宋体" w:cs="宋体"/>
                <w:sz w:val="18"/>
                <w:szCs w:val="18"/>
              </w:rPr>
            </w:pPr>
            <w:r>
              <w:rPr>
                <w:rFonts w:ascii="宋体" w:hAnsi="宋体" w:eastAsia="宋体" w:cs="宋体"/>
                <w:spacing w:val="-1"/>
                <w:sz w:val="18"/>
                <w:szCs w:val="18"/>
              </w:rPr>
              <w:t>3.指导培训各参保单位掌握社会保险业务经办政策和工作。</w:t>
            </w:r>
          </w:p>
          <w:p w14:paraId="07B86E2F">
            <w:pPr>
              <w:spacing w:before="98" w:line="270" w:lineRule="auto"/>
              <w:ind w:left="110" w:right="106"/>
              <w:rPr>
                <w:rFonts w:ascii="宋体" w:hAnsi="宋体" w:eastAsia="宋体" w:cs="宋体"/>
                <w:sz w:val="18"/>
                <w:szCs w:val="18"/>
              </w:rPr>
            </w:pPr>
            <w:r>
              <w:rPr>
                <w:rFonts w:ascii="宋体" w:hAnsi="宋体" w:eastAsia="宋体" w:cs="宋体"/>
                <w:spacing w:val="-1"/>
                <w:sz w:val="18"/>
                <w:szCs w:val="18"/>
              </w:rPr>
              <w:t>4.贯彻执行国家、自治区社会保险事业发展规划、政策、法律、法规；拟定县社会保险事业发展规</w:t>
            </w:r>
            <w:r>
              <w:rPr>
                <w:rFonts w:ascii="宋体" w:hAnsi="宋体" w:eastAsia="宋体" w:cs="宋体"/>
                <w:spacing w:val="12"/>
                <w:sz w:val="18"/>
                <w:szCs w:val="18"/>
              </w:rPr>
              <w:t xml:space="preserve"> </w:t>
            </w:r>
            <w:r>
              <w:rPr>
                <w:rFonts w:ascii="宋体" w:hAnsi="宋体" w:eastAsia="宋体" w:cs="宋体"/>
                <w:spacing w:val="-1"/>
                <w:sz w:val="18"/>
                <w:szCs w:val="18"/>
              </w:rPr>
              <w:t>划和年度计划。</w:t>
            </w:r>
          </w:p>
          <w:p w14:paraId="11C86809">
            <w:pPr>
              <w:spacing w:before="97" w:line="270" w:lineRule="auto"/>
              <w:ind w:left="112" w:right="106" w:firstLine="2"/>
              <w:rPr>
                <w:rFonts w:ascii="宋体" w:hAnsi="宋体" w:eastAsia="宋体" w:cs="宋体"/>
                <w:sz w:val="18"/>
                <w:szCs w:val="18"/>
              </w:rPr>
            </w:pPr>
            <w:r>
              <w:rPr>
                <w:rFonts w:ascii="宋体" w:hAnsi="宋体" w:eastAsia="宋体" w:cs="宋体"/>
                <w:spacing w:val="-1"/>
                <w:sz w:val="18"/>
                <w:szCs w:val="18"/>
              </w:rPr>
              <w:t>5.贯彻落实社会保险政策，负责参保登记、人员变更、费用核定、社会保险关系转移接续等经办业</w:t>
            </w:r>
            <w:r>
              <w:rPr>
                <w:rFonts w:ascii="宋体" w:hAnsi="宋体" w:eastAsia="宋体" w:cs="宋体"/>
                <w:spacing w:val="8"/>
                <w:sz w:val="18"/>
                <w:szCs w:val="18"/>
              </w:rPr>
              <w:t xml:space="preserve"> </w:t>
            </w:r>
            <w:r>
              <w:rPr>
                <w:rFonts w:ascii="宋体" w:hAnsi="宋体" w:eastAsia="宋体" w:cs="宋体"/>
                <w:spacing w:val="-5"/>
                <w:sz w:val="18"/>
                <w:szCs w:val="18"/>
              </w:rPr>
              <w:t>务。</w:t>
            </w:r>
          </w:p>
        </w:tc>
      </w:tr>
      <w:tr w14:paraId="58131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Align w:val="top"/>
          </w:tcPr>
          <w:p w14:paraId="4E6E96A4">
            <w:pPr>
              <w:spacing w:before="71" w:line="281" w:lineRule="auto"/>
              <w:ind w:left="358" w:right="170"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12" w:type="dxa"/>
            <w:vAlign w:val="top"/>
          </w:tcPr>
          <w:p w14:paraId="2DDA76E1">
            <w:pPr>
              <w:spacing w:before="225" w:line="221" w:lineRule="auto"/>
              <w:ind w:left="300"/>
              <w:rPr>
                <w:rFonts w:ascii="宋体" w:hAnsi="宋体" w:eastAsia="宋体" w:cs="宋体"/>
                <w:sz w:val="18"/>
                <w:szCs w:val="18"/>
              </w:rPr>
            </w:pPr>
            <w:r>
              <w:rPr>
                <w:rFonts w:ascii="宋体" w:hAnsi="宋体" w:eastAsia="宋体" w:cs="宋体"/>
                <w:b/>
                <w:bCs/>
                <w:spacing w:val="-4"/>
                <w:sz w:val="18"/>
                <w:szCs w:val="18"/>
              </w:rPr>
              <w:t>二级指标</w:t>
            </w:r>
          </w:p>
        </w:tc>
        <w:tc>
          <w:tcPr>
            <w:tcW w:w="1624" w:type="dxa"/>
            <w:vAlign w:val="top"/>
          </w:tcPr>
          <w:p w14:paraId="03103B76">
            <w:pPr>
              <w:spacing w:before="225" w:line="221" w:lineRule="auto"/>
              <w:ind w:left="456"/>
              <w:rPr>
                <w:rFonts w:ascii="宋体" w:hAnsi="宋体" w:eastAsia="宋体" w:cs="宋体"/>
                <w:sz w:val="18"/>
                <w:szCs w:val="18"/>
              </w:rPr>
            </w:pPr>
            <w:r>
              <w:rPr>
                <w:rFonts w:ascii="宋体" w:hAnsi="宋体" w:eastAsia="宋体" w:cs="宋体"/>
                <w:b/>
                <w:bCs/>
                <w:spacing w:val="-4"/>
                <w:sz w:val="18"/>
                <w:szCs w:val="18"/>
              </w:rPr>
              <w:t>三级指标</w:t>
            </w:r>
          </w:p>
        </w:tc>
        <w:tc>
          <w:tcPr>
            <w:tcW w:w="850" w:type="dxa"/>
            <w:vAlign w:val="top"/>
          </w:tcPr>
          <w:p w14:paraId="01676439">
            <w:pPr>
              <w:spacing w:before="226" w:line="220" w:lineRule="auto"/>
              <w:ind w:left="162"/>
              <w:rPr>
                <w:rFonts w:ascii="宋体" w:hAnsi="宋体" w:eastAsia="宋体" w:cs="宋体"/>
                <w:sz w:val="18"/>
                <w:szCs w:val="18"/>
              </w:rPr>
            </w:pPr>
            <w:r>
              <w:rPr>
                <w:rFonts w:ascii="宋体" w:hAnsi="宋体" w:eastAsia="宋体" w:cs="宋体"/>
                <w:b/>
                <w:bCs/>
                <w:spacing w:val="-5"/>
                <w:sz w:val="18"/>
                <w:szCs w:val="18"/>
              </w:rPr>
              <w:t>指标值</w:t>
            </w:r>
          </w:p>
        </w:tc>
        <w:tc>
          <w:tcPr>
            <w:tcW w:w="1487" w:type="dxa"/>
            <w:vAlign w:val="top"/>
          </w:tcPr>
          <w:p w14:paraId="665B33FD">
            <w:pPr>
              <w:spacing w:before="226" w:line="219" w:lineRule="auto"/>
              <w:ind w:left="120"/>
              <w:rPr>
                <w:rFonts w:ascii="宋体" w:hAnsi="宋体" w:eastAsia="宋体" w:cs="宋体"/>
                <w:sz w:val="18"/>
                <w:szCs w:val="18"/>
              </w:rPr>
            </w:pPr>
            <w:r>
              <w:rPr>
                <w:rFonts w:ascii="宋体" w:hAnsi="宋体" w:eastAsia="宋体" w:cs="宋体"/>
                <w:b/>
                <w:bCs/>
                <w:spacing w:val="-3"/>
                <w:sz w:val="18"/>
                <w:szCs w:val="18"/>
              </w:rPr>
              <w:t>指标值设置依据</w:t>
            </w:r>
          </w:p>
        </w:tc>
        <w:tc>
          <w:tcPr>
            <w:tcW w:w="1180" w:type="dxa"/>
            <w:vAlign w:val="top"/>
          </w:tcPr>
          <w:p w14:paraId="4DF172A8">
            <w:pPr>
              <w:spacing w:before="226" w:line="220" w:lineRule="auto"/>
              <w:ind w:left="147"/>
              <w:rPr>
                <w:rFonts w:ascii="宋体" w:hAnsi="宋体" w:eastAsia="宋体" w:cs="宋体"/>
                <w:sz w:val="18"/>
                <w:szCs w:val="18"/>
              </w:rPr>
            </w:pPr>
            <w:r>
              <w:rPr>
                <w:rFonts w:ascii="宋体" w:hAnsi="宋体" w:eastAsia="宋体" w:cs="宋体"/>
                <w:b/>
                <w:bCs/>
                <w:spacing w:val="-4"/>
                <w:sz w:val="18"/>
                <w:szCs w:val="18"/>
              </w:rPr>
              <w:t>上年完成值</w:t>
            </w:r>
          </w:p>
        </w:tc>
        <w:tc>
          <w:tcPr>
            <w:tcW w:w="1001" w:type="dxa"/>
            <w:vAlign w:val="top"/>
          </w:tcPr>
          <w:p w14:paraId="1A2ED7D0">
            <w:pPr>
              <w:spacing w:before="71" w:line="281" w:lineRule="auto"/>
              <w:ind w:left="326" w:right="133"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08" w:type="dxa"/>
            <w:vAlign w:val="top"/>
          </w:tcPr>
          <w:p w14:paraId="6C7B0641">
            <w:pPr>
              <w:spacing w:before="71" w:line="281" w:lineRule="auto"/>
              <w:ind w:left="331" w:right="13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82" w:type="dxa"/>
            <w:vAlign w:val="top"/>
          </w:tcPr>
          <w:p w14:paraId="06D56B62">
            <w:pPr>
              <w:spacing w:before="69" w:line="221" w:lineRule="auto"/>
              <w:ind w:left="124"/>
              <w:rPr>
                <w:rFonts w:ascii="宋体" w:hAnsi="宋体" w:eastAsia="宋体" w:cs="宋体"/>
                <w:sz w:val="18"/>
                <w:szCs w:val="18"/>
              </w:rPr>
            </w:pPr>
            <w:r>
              <w:rPr>
                <w:rFonts w:ascii="宋体" w:hAnsi="宋体" w:eastAsia="宋体" w:cs="宋体"/>
                <w:b/>
                <w:bCs/>
                <w:spacing w:val="-4"/>
                <w:sz w:val="18"/>
                <w:szCs w:val="18"/>
              </w:rPr>
              <w:t>佐证资</w:t>
            </w:r>
          </w:p>
          <w:p w14:paraId="2EE190B2">
            <w:pPr>
              <w:spacing w:before="96" w:line="221" w:lineRule="auto"/>
              <w:ind w:left="305"/>
              <w:rPr>
                <w:rFonts w:ascii="宋体" w:hAnsi="宋体" w:eastAsia="宋体" w:cs="宋体"/>
                <w:sz w:val="18"/>
                <w:szCs w:val="18"/>
              </w:rPr>
            </w:pPr>
            <w:r>
              <w:rPr>
                <w:rFonts w:ascii="宋体" w:hAnsi="宋体" w:eastAsia="宋体" w:cs="宋体"/>
                <w:b/>
                <w:bCs/>
                <w:spacing w:val="-2"/>
                <w:sz w:val="18"/>
                <w:szCs w:val="18"/>
              </w:rPr>
              <w:t>料</w:t>
            </w:r>
          </w:p>
        </w:tc>
      </w:tr>
      <w:tr w14:paraId="046CA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9" w:type="dxa"/>
            <w:vMerge w:val="restart"/>
            <w:tcBorders>
              <w:bottom w:val="nil"/>
            </w:tcBorders>
            <w:vAlign w:val="top"/>
          </w:tcPr>
          <w:p w14:paraId="74E38534">
            <w:pPr>
              <w:spacing w:line="246" w:lineRule="auto"/>
              <w:rPr>
                <w:rFonts w:ascii="Arial"/>
                <w:sz w:val="21"/>
              </w:rPr>
            </w:pPr>
          </w:p>
          <w:p w14:paraId="05B3F7F5">
            <w:pPr>
              <w:spacing w:line="246" w:lineRule="auto"/>
              <w:rPr>
                <w:rFonts w:ascii="Arial"/>
                <w:sz w:val="21"/>
              </w:rPr>
            </w:pPr>
          </w:p>
          <w:p w14:paraId="6E82D48E">
            <w:pPr>
              <w:spacing w:line="246" w:lineRule="auto"/>
              <w:rPr>
                <w:rFonts w:ascii="Arial"/>
                <w:sz w:val="21"/>
              </w:rPr>
            </w:pPr>
          </w:p>
          <w:p w14:paraId="5538F983">
            <w:pPr>
              <w:spacing w:line="246" w:lineRule="auto"/>
              <w:rPr>
                <w:rFonts w:ascii="Arial"/>
                <w:sz w:val="21"/>
              </w:rPr>
            </w:pPr>
          </w:p>
          <w:p w14:paraId="3A113FE3">
            <w:pPr>
              <w:spacing w:line="246" w:lineRule="auto"/>
              <w:rPr>
                <w:rFonts w:ascii="Arial"/>
                <w:sz w:val="21"/>
              </w:rPr>
            </w:pPr>
          </w:p>
          <w:p w14:paraId="3724C4A3">
            <w:pPr>
              <w:spacing w:line="246" w:lineRule="auto"/>
              <w:rPr>
                <w:rFonts w:ascii="Arial"/>
                <w:sz w:val="21"/>
              </w:rPr>
            </w:pPr>
          </w:p>
          <w:p w14:paraId="4F7D98B7">
            <w:pPr>
              <w:spacing w:line="246" w:lineRule="auto"/>
              <w:rPr>
                <w:rFonts w:ascii="Arial"/>
                <w:sz w:val="21"/>
              </w:rPr>
            </w:pPr>
          </w:p>
          <w:p w14:paraId="5C61BB20">
            <w:pPr>
              <w:spacing w:line="246" w:lineRule="auto"/>
              <w:rPr>
                <w:rFonts w:ascii="Arial"/>
                <w:sz w:val="21"/>
              </w:rPr>
            </w:pPr>
          </w:p>
          <w:p w14:paraId="453BB3CA">
            <w:pPr>
              <w:spacing w:line="247" w:lineRule="auto"/>
              <w:rPr>
                <w:rFonts w:ascii="Arial"/>
                <w:sz w:val="21"/>
              </w:rPr>
            </w:pPr>
          </w:p>
          <w:p w14:paraId="5EB6808F">
            <w:pPr>
              <w:spacing w:before="58" w:line="220" w:lineRule="auto"/>
              <w:ind w:left="178"/>
              <w:rPr>
                <w:rFonts w:ascii="宋体" w:hAnsi="宋体" w:eastAsia="宋体" w:cs="宋体"/>
                <w:sz w:val="18"/>
                <w:szCs w:val="18"/>
              </w:rPr>
            </w:pPr>
            <w:r>
              <w:rPr>
                <w:rFonts w:ascii="宋体" w:hAnsi="宋体" w:eastAsia="宋体" w:cs="宋体"/>
                <w:spacing w:val="-3"/>
                <w:sz w:val="18"/>
                <w:szCs w:val="18"/>
              </w:rPr>
              <w:t>产出指</w:t>
            </w:r>
          </w:p>
          <w:p w14:paraId="590C5080">
            <w:pPr>
              <w:spacing w:before="97" w:line="221" w:lineRule="auto"/>
              <w:ind w:left="359"/>
              <w:rPr>
                <w:rFonts w:ascii="宋体" w:hAnsi="宋体" w:eastAsia="宋体" w:cs="宋体"/>
                <w:sz w:val="18"/>
                <w:szCs w:val="18"/>
              </w:rPr>
            </w:pPr>
            <w:r>
              <w:rPr>
                <w:rFonts w:ascii="宋体" w:hAnsi="宋体" w:eastAsia="宋体" w:cs="宋体"/>
                <w:sz w:val="18"/>
                <w:szCs w:val="18"/>
              </w:rPr>
              <w:t>标</w:t>
            </w:r>
          </w:p>
        </w:tc>
        <w:tc>
          <w:tcPr>
            <w:tcW w:w="1312" w:type="dxa"/>
            <w:vMerge w:val="restart"/>
            <w:tcBorders>
              <w:bottom w:val="nil"/>
            </w:tcBorders>
            <w:vAlign w:val="top"/>
          </w:tcPr>
          <w:p w14:paraId="4D9FDB38">
            <w:pPr>
              <w:spacing w:line="277" w:lineRule="auto"/>
              <w:rPr>
                <w:rFonts w:ascii="Arial"/>
                <w:sz w:val="21"/>
              </w:rPr>
            </w:pPr>
          </w:p>
          <w:p w14:paraId="3E23B6DD">
            <w:pPr>
              <w:spacing w:line="277" w:lineRule="auto"/>
              <w:rPr>
                <w:rFonts w:ascii="Arial"/>
                <w:sz w:val="21"/>
              </w:rPr>
            </w:pPr>
          </w:p>
          <w:p w14:paraId="05C1CF0E">
            <w:pPr>
              <w:spacing w:line="278" w:lineRule="auto"/>
              <w:rPr>
                <w:rFonts w:ascii="Arial"/>
                <w:sz w:val="21"/>
              </w:rPr>
            </w:pPr>
          </w:p>
          <w:p w14:paraId="64926DEE">
            <w:pPr>
              <w:spacing w:line="278" w:lineRule="auto"/>
              <w:rPr>
                <w:rFonts w:ascii="Arial"/>
                <w:sz w:val="21"/>
              </w:rPr>
            </w:pPr>
          </w:p>
          <w:p w14:paraId="608FA96C">
            <w:pPr>
              <w:spacing w:before="59" w:line="220" w:lineRule="auto"/>
              <w:ind w:left="299"/>
              <w:rPr>
                <w:rFonts w:ascii="宋体" w:hAnsi="宋体" w:eastAsia="宋体" w:cs="宋体"/>
                <w:sz w:val="18"/>
                <w:szCs w:val="18"/>
              </w:rPr>
            </w:pPr>
            <w:r>
              <w:rPr>
                <w:rFonts w:ascii="宋体" w:hAnsi="宋体" w:eastAsia="宋体" w:cs="宋体"/>
                <w:spacing w:val="-3"/>
                <w:sz w:val="18"/>
                <w:szCs w:val="18"/>
              </w:rPr>
              <w:t>数量指标</w:t>
            </w:r>
          </w:p>
        </w:tc>
        <w:tc>
          <w:tcPr>
            <w:tcW w:w="1624" w:type="dxa"/>
            <w:vAlign w:val="top"/>
          </w:tcPr>
          <w:p w14:paraId="646EB6BA">
            <w:pPr>
              <w:spacing w:before="67" w:line="220" w:lineRule="auto"/>
              <w:ind w:left="186"/>
              <w:rPr>
                <w:rFonts w:ascii="宋体" w:hAnsi="宋体" w:eastAsia="宋体" w:cs="宋体"/>
                <w:sz w:val="18"/>
                <w:szCs w:val="18"/>
              </w:rPr>
            </w:pPr>
            <w:r>
              <w:rPr>
                <w:rFonts w:ascii="宋体" w:hAnsi="宋体" w:eastAsia="宋体" w:cs="宋体"/>
                <w:spacing w:val="-2"/>
                <w:sz w:val="18"/>
                <w:szCs w:val="18"/>
              </w:rPr>
              <w:t>开展业务培训次</w:t>
            </w:r>
          </w:p>
          <w:p w14:paraId="06FE14AD">
            <w:pPr>
              <w:spacing w:before="97" w:line="220" w:lineRule="auto"/>
              <w:ind w:left="727"/>
              <w:rPr>
                <w:rFonts w:ascii="宋体" w:hAnsi="宋体" w:eastAsia="宋体" w:cs="宋体"/>
                <w:sz w:val="18"/>
                <w:szCs w:val="18"/>
              </w:rPr>
            </w:pPr>
            <w:r>
              <w:rPr>
                <w:rFonts w:ascii="宋体" w:hAnsi="宋体" w:eastAsia="宋体" w:cs="宋体"/>
                <w:sz w:val="18"/>
                <w:szCs w:val="18"/>
              </w:rPr>
              <w:t>数</w:t>
            </w:r>
          </w:p>
        </w:tc>
        <w:tc>
          <w:tcPr>
            <w:tcW w:w="850" w:type="dxa"/>
            <w:vAlign w:val="top"/>
          </w:tcPr>
          <w:p w14:paraId="4EAE8C89">
            <w:pPr>
              <w:spacing w:before="223" w:line="220" w:lineRule="auto"/>
              <w:ind w:left="207"/>
              <w:rPr>
                <w:rFonts w:ascii="宋体" w:hAnsi="宋体" w:eastAsia="宋体" w:cs="宋体"/>
                <w:sz w:val="18"/>
                <w:szCs w:val="18"/>
              </w:rPr>
            </w:pPr>
            <w:r>
              <w:rPr>
                <w:rFonts w:ascii="宋体" w:hAnsi="宋体" w:eastAsia="宋体" w:cs="宋体"/>
                <w:spacing w:val="-12"/>
                <w:sz w:val="18"/>
                <w:szCs w:val="18"/>
              </w:rPr>
              <w:t>≧5</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487" w:type="dxa"/>
            <w:vAlign w:val="top"/>
          </w:tcPr>
          <w:p w14:paraId="065427E8">
            <w:pPr>
              <w:spacing w:before="223"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2222B06F">
            <w:pPr>
              <w:rPr>
                <w:rFonts w:ascii="Arial"/>
                <w:sz w:val="21"/>
              </w:rPr>
            </w:pPr>
          </w:p>
        </w:tc>
        <w:tc>
          <w:tcPr>
            <w:tcW w:w="1001" w:type="dxa"/>
            <w:vAlign w:val="top"/>
          </w:tcPr>
          <w:p w14:paraId="449A8892">
            <w:pPr>
              <w:spacing w:before="223"/>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73744C3C">
            <w:pPr>
              <w:spacing w:before="67"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6D749CFC">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57A3B8F4">
            <w:pPr>
              <w:spacing w:before="68" w:line="282"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4858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607C5B34">
            <w:pPr>
              <w:rPr>
                <w:rFonts w:ascii="Arial"/>
                <w:sz w:val="21"/>
              </w:rPr>
            </w:pPr>
          </w:p>
        </w:tc>
        <w:tc>
          <w:tcPr>
            <w:tcW w:w="1312" w:type="dxa"/>
            <w:vMerge w:val="continue"/>
            <w:tcBorders>
              <w:top w:val="nil"/>
              <w:bottom w:val="nil"/>
            </w:tcBorders>
            <w:vAlign w:val="top"/>
          </w:tcPr>
          <w:p w14:paraId="79ED6E88">
            <w:pPr>
              <w:rPr>
                <w:rFonts w:ascii="Arial"/>
                <w:sz w:val="21"/>
              </w:rPr>
            </w:pPr>
          </w:p>
        </w:tc>
        <w:tc>
          <w:tcPr>
            <w:tcW w:w="1624" w:type="dxa"/>
            <w:vAlign w:val="top"/>
          </w:tcPr>
          <w:p w14:paraId="04939589">
            <w:pPr>
              <w:spacing w:before="70" w:line="221" w:lineRule="auto"/>
              <w:ind w:left="206"/>
              <w:rPr>
                <w:rFonts w:ascii="宋体" w:hAnsi="宋体" w:eastAsia="宋体" w:cs="宋体"/>
                <w:sz w:val="18"/>
                <w:szCs w:val="18"/>
              </w:rPr>
            </w:pPr>
            <w:r>
              <w:rPr>
                <w:rFonts w:ascii="宋体" w:hAnsi="宋体" w:eastAsia="宋体" w:cs="宋体"/>
                <w:spacing w:val="-5"/>
                <w:sz w:val="18"/>
                <w:szCs w:val="18"/>
              </w:rPr>
              <w:t>电话回访参保企</w:t>
            </w:r>
          </w:p>
          <w:p w14:paraId="27ED30BF">
            <w:pPr>
              <w:spacing w:before="96" w:line="220" w:lineRule="auto"/>
              <w:ind w:left="544"/>
              <w:rPr>
                <w:rFonts w:ascii="宋体" w:hAnsi="宋体" w:eastAsia="宋体" w:cs="宋体"/>
                <w:sz w:val="18"/>
                <w:szCs w:val="18"/>
              </w:rPr>
            </w:pPr>
            <w:r>
              <w:rPr>
                <w:rFonts w:ascii="宋体" w:hAnsi="宋体" w:eastAsia="宋体" w:cs="宋体"/>
                <w:spacing w:val="-3"/>
                <w:sz w:val="18"/>
                <w:szCs w:val="18"/>
              </w:rPr>
              <w:t>业次数</w:t>
            </w:r>
          </w:p>
        </w:tc>
        <w:tc>
          <w:tcPr>
            <w:tcW w:w="850" w:type="dxa"/>
            <w:vAlign w:val="top"/>
          </w:tcPr>
          <w:p w14:paraId="63327045">
            <w:pPr>
              <w:spacing w:before="226" w:line="220" w:lineRule="auto"/>
              <w:ind w:left="207"/>
              <w:rPr>
                <w:rFonts w:ascii="宋体" w:hAnsi="宋体" w:eastAsia="宋体" w:cs="宋体"/>
                <w:sz w:val="18"/>
                <w:szCs w:val="18"/>
              </w:rPr>
            </w:pPr>
            <w:r>
              <w:rPr>
                <w:rFonts w:ascii="宋体" w:hAnsi="宋体" w:eastAsia="宋体" w:cs="宋体"/>
                <w:spacing w:val="-12"/>
                <w:sz w:val="18"/>
                <w:szCs w:val="18"/>
              </w:rPr>
              <w:t>≧5</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487" w:type="dxa"/>
            <w:vAlign w:val="top"/>
          </w:tcPr>
          <w:p w14:paraId="3A234496">
            <w:pPr>
              <w:spacing w:before="226"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4A19394A">
            <w:pPr>
              <w:rPr>
                <w:rFonts w:ascii="Arial"/>
                <w:sz w:val="21"/>
              </w:rPr>
            </w:pPr>
          </w:p>
        </w:tc>
        <w:tc>
          <w:tcPr>
            <w:tcW w:w="1001" w:type="dxa"/>
            <w:vAlign w:val="top"/>
          </w:tcPr>
          <w:p w14:paraId="62CC41F3">
            <w:pPr>
              <w:spacing w:before="226"/>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70734D29">
            <w:pPr>
              <w:spacing w:before="70"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36099269">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580F43A7">
            <w:pPr>
              <w:spacing w:before="71" w:line="281"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5D9AF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034FC95E">
            <w:pPr>
              <w:rPr>
                <w:rFonts w:ascii="Arial"/>
                <w:sz w:val="21"/>
              </w:rPr>
            </w:pPr>
          </w:p>
        </w:tc>
        <w:tc>
          <w:tcPr>
            <w:tcW w:w="1312" w:type="dxa"/>
            <w:vMerge w:val="continue"/>
            <w:tcBorders>
              <w:top w:val="nil"/>
              <w:bottom w:val="nil"/>
            </w:tcBorders>
            <w:vAlign w:val="top"/>
          </w:tcPr>
          <w:p w14:paraId="3242DF5C">
            <w:pPr>
              <w:rPr>
                <w:rFonts w:ascii="Arial"/>
                <w:sz w:val="21"/>
              </w:rPr>
            </w:pPr>
          </w:p>
        </w:tc>
        <w:tc>
          <w:tcPr>
            <w:tcW w:w="1624" w:type="dxa"/>
            <w:vAlign w:val="top"/>
          </w:tcPr>
          <w:p w14:paraId="623A4AC9">
            <w:pPr>
              <w:spacing w:before="70" w:line="220" w:lineRule="auto"/>
              <w:ind w:left="186"/>
              <w:rPr>
                <w:rFonts w:ascii="宋体" w:hAnsi="宋体" w:eastAsia="宋体" w:cs="宋体"/>
                <w:sz w:val="18"/>
                <w:szCs w:val="18"/>
              </w:rPr>
            </w:pPr>
            <w:r>
              <w:rPr>
                <w:rFonts w:ascii="宋体" w:hAnsi="宋体" w:eastAsia="宋体" w:cs="宋体"/>
                <w:spacing w:val="-2"/>
                <w:sz w:val="18"/>
                <w:szCs w:val="18"/>
              </w:rPr>
              <w:t>保障公务用车数</w:t>
            </w:r>
          </w:p>
          <w:p w14:paraId="4E81D2B9">
            <w:pPr>
              <w:spacing w:before="97" w:line="226" w:lineRule="auto"/>
              <w:ind w:left="725"/>
              <w:rPr>
                <w:rFonts w:ascii="宋体" w:hAnsi="宋体" w:eastAsia="宋体" w:cs="宋体"/>
                <w:sz w:val="18"/>
                <w:szCs w:val="18"/>
              </w:rPr>
            </w:pPr>
            <w:r>
              <w:rPr>
                <w:rFonts w:ascii="宋体" w:hAnsi="宋体" w:eastAsia="宋体" w:cs="宋体"/>
                <w:sz w:val="18"/>
                <w:szCs w:val="18"/>
              </w:rPr>
              <w:t>量</w:t>
            </w:r>
          </w:p>
        </w:tc>
        <w:tc>
          <w:tcPr>
            <w:tcW w:w="850" w:type="dxa"/>
            <w:vAlign w:val="top"/>
          </w:tcPr>
          <w:p w14:paraId="47C09DFF">
            <w:pPr>
              <w:spacing w:before="226" w:line="220" w:lineRule="auto"/>
              <w:ind w:left="274"/>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40"/>
                <w:sz w:val="18"/>
                <w:szCs w:val="18"/>
              </w:rPr>
              <w:t xml:space="preserve"> </w:t>
            </w:r>
            <w:r>
              <w:rPr>
                <w:rFonts w:ascii="宋体" w:hAnsi="宋体" w:eastAsia="宋体" w:cs="宋体"/>
                <w:spacing w:val="-5"/>
                <w:sz w:val="18"/>
                <w:szCs w:val="18"/>
              </w:rPr>
              <w:t>辆</w:t>
            </w:r>
          </w:p>
        </w:tc>
        <w:tc>
          <w:tcPr>
            <w:tcW w:w="1487" w:type="dxa"/>
            <w:vAlign w:val="top"/>
          </w:tcPr>
          <w:p w14:paraId="2148F23E">
            <w:pPr>
              <w:spacing w:before="225"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01FB0C1E">
            <w:pPr>
              <w:rPr>
                <w:rFonts w:ascii="Arial"/>
                <w:sz w:val="21"/>
              </w:rPr>
            </w:pPr>
          </w:p>
        </w:tc>
        <w:tc>
          <w:tcPr>
            <w:tcW w:w="1001" w:type="dxa"/>
            <w:vAlign w:val="top"/>
          </w:tcPr>
          <w:p w14:paraId="3F2EB927">
            <w:pPr>
              <w:spacing w:before="226"/>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1F48CFEF">
            <w:pPr>
              <w:spacing w:before="70"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40E6D0F8">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4A7264FA">
            <w:pPr>
              <w:spacing w:before="69" w:line="282"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27624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5DAD2058">
            <w:pPr>
              <w:rPr>
                <w:rFonts w:ascii="Arial"/>
                <w:sz w:val="21"/>
              </w:rPr>
            </w:pPr>
          </w:p>
        </w:tc>
        <w:tc>
          <w:tcPr>
            <w:tcW w:w="1312" w:type="dxa"/>
            <w:vMerge w:val="continue"/>
            <w:tcBorders>
              <w:top w:val="nil"/>
            </w:tcBorders>
            <w:vAlign w:val="top"/>
          </w:tcPr>
          <w:p w14:paraId="1A3A51F3">
            <w:pPr>
              <w:rPr>
                <w:rFonts w:ascii="Arial"/>
                <w:sz w:val="21"/>
              </w:rPr>
            </w:pPr>
          </w:p>
        </w:tc>
        <w:tc>
          <w:tcPr>
            <w:tcW w:w="1624" w:type="dxa"/>
            <w:vAlign w:val="top"/>
          </w:tcPr>
          <w:p w14:paraId="2FF56721">
            <w:pPr>
              <w:spacing w:before="225" w:line="220" w:lineRule="auto"/>
              <w:ind w:left="186"/>
              <w:rPr>
                <w:rFonts w:ascii="宋体" w:hAnsi="宋体" w:eastAsia="宋体" w:cs="宋体"/>
                <w:sz w:val="18"/>
                <w:szCs w:val="18"/>
              </w:rPr>
            </w:pPr>
            <w:r>
              <w:rPr>
                <w:rFonts w:ascii="宋体" w:hAnsi="宋体" w:eastAsia="宋体" w:cs="宋体"/>
                <w:spacing w:val="-2"/>
                <w:sz w:val="18"/>
                <w:szCs w:val="18"/>
              </w:rPr>
              <w:t>保障临时工数量</w:t>
            </w:r>
          </w:p>
        </w:tc>
        <w:tc>
          <w:tcPr>
            <w:tcW w:w="850" w:type="dxa"/>
            <w:vAlign w:val="top"/>
          </w:tcPr>
          <w:p w14:paraId="6BDF097C">
            <w:pPr>
              <w:spacing w:before="225" w:line="223" w:lineRule="auto"/>
              <w:ind w:left="272"/>
              <w:rPr>
                <w:rFonts w:ascii="宋体" w:hAnsi="宋体" w:eastAsia="宋体" w:cs="宋体"/>
                <w:sz w:val="18"/>
                <w:szCs w:val="18"/>
              </w:rPr>
            </w:pPr>
            <w:r>
              <w:rPr>
                <w:rFonts w:ascii="宋体" w:hAnsi="宋体" w:eastAsia="宋体" w:cs="宋体"/>
                <w:spacing w:val="-4"/>
                <w:sz w:val="18"/>
                <w:szCs w:val="18"/>
              </w:rPr>
              <w:t>4</w:t>
            </w:r>
            <w:r>
              <w:rPr>
                <w:rFonts w:ascii="宋体" w:hAnsi="宋体" w:eastAsia="宋体" w:cs="宋体"/>
                <w:spacing w:val="-37"/>
                <w:sz w:val="18"/>
                <w:szCs w:val="18"/>
              </w:rPr>
              <w:t xml:space="preserve"> </w:t>
            </w:r>
            <w:r>
              <w:rPr>
                <w:rFonts w:ascii="宋体" w:hAnsi="宋体" w:eastAsia="宋体" w:cs="宋体"/>
                <w:spacing w:val="-4"/>
                <w:sz w:val="18"/>
                <w:szCs w:val="18"/>
              </w:rPr>
              <w:t>人</w:t>
            </w:r>
          </w:p>
        </w:tc>
        <w:tc>
          <w:tcPr>
            <w:tcW w:w="1487" w:type="dxa"/>
            <w:vAlign w:val="top"/>
          </w:tcPr>
          <w:p w14:paraId="17C6662A">
            <w:pPr>
              <w:spacing w:before="225"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183208DE">
            <w:pPr>
              <w:rPr>
                <w:rFonts w:ascii="Arial"/>
                <w:sz w:val="21"/>
              </w:rPr>
            </w:pPr>
          </w:p>
        </w:tc>
        <w:tc>
          <w:tcPr>
            <w:tcW w:w="1001" w:type="dxa"/>
            <w:vAlign w:val="top"/>
          </w:tcPr>
          <w:p w14:paraId="2B7C7D73">
            <w:pPr>
              <w:spacing w:before="225"/>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6CB0431C">
            <w:pPr>
              <w:spacing w:before="69"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12FD7298">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0AF191BC">
            <w:pPr>
              <w:spacing w:before="69" w:line="282"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F43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2B6921B5">
            <w:pPr>
              <w:rPr>
                <w:rFonts w:ascii="Arial"/>
                <w:sz w:val="21"/>
              </w:rPr>
            </w:pPr>
          </w:p>
        </w:tc>
        <w:tc>
          <w:tcPr>
            <w:tcW w:w="1312" w:type="dxa"/>
            <w:vMerge w:val="restart"/>
            <w:tcBorders>
              <w:bottom w:val="nil"/>
            </w:tcBorders>
            <w:vAlign w:val="top"/>
          </w:tcPr>
          <w:p w14:paraId="45CA6B40">
            <w:pPr>
              <w:spacing w:line="241" w:lineRule="auto"/>
              <w:rPr>
                <w:rFonts w:ascii="Arial"/>
                <w:sz w:val="21"/>
              </w:rPr>
            </w:pPr>
          </w:p>
          <w:p w14:paraId="0E875CC9">
            <w:pPr>
              <w:spacing w:line="241" w:lineRule="auto"/>
              <w:rPr>
                <w:rFonts w:ascii="Arial"/>
                <w:sz w:val="21"/>
              </w:rPr>
            </w:pPr>
          </w:p>
          <w:p w14:paraId="1FF5BEE3">
            <w:pPr>
              <w:spacing w:before="59" w:line="221" w:lineRule="auto"/>
              <w:ind w:left="298"/>
              <w:rPr>
                <w:rFonts w:ascii="宋体" w:hAnsi="宋体" w:eastAsia="宋体" w:cs="宋体"/>
                <w:sz w:val="18"/>
                <w:szCs w:val="18"/>
              </w:rPr>
            </w:pPr>
            <w:r>
              <w:rPr>
                <w:rFonts w:ascii="宋体" w:hAnsi="宋体" w:eastAsia="宋体" w:cs="宋体"/>
                <w:spacing w:val="-2"/>
                <w:sz w:val="18"/>
                <w:szCs w:val="18"/>
              </w:rPr>
              <w:t>质量指标</w:t>
            </w:r>
          </w:p>
        </w:tc>
        <w:tc>
          <w:tcPr>
            <w:tcW w:w="1624" w:type="dxa"/>
            <w:vAlign w:val="top"/>
          </w:tcPr>
          <w:p w14:paraId="21AC80F0">
            <w:pPr>
              <w:spacing w:before="225" w:line="220" w:lineRule="auto"/>
              <w:ind w:left="186"/>
              <w:rPr>
                <w:rFonts w:ascii="宋体" w:hAnsi="宋体" w:eastAsia="宋体" w:cs="宋体"/>
                <w:sz w:val="18"/>
                <w:szCs w:val="18"/>
              </w:rPr>
            </w:pPr>
            <w:r>
              <w:rPr>
                <w:rFonts w:ascii="宋体" w:hAnsi="宋体" w:eastAsia="宋体" w:cs="宋体"/>
                <w:spacing w:val="-2"/>
                <w:sz w:val="18"/>
                <w:szCs w:val="18"/>
              </w:rPr>
              <w:t>培训工作覆盖率</w:t>
            </w:r>
          </w:p>
        </w:tc>
        <w:tc>
          <w:tcPr>
            <w:tcW w:w="850" w:type="dxa"/>
            <w:vAlign w:val="top"/>
          </w:tcPr>
          <w:p w14:paraId="5BB02D02">
            <w:pPr>
              <w:spacing w:before="224"/>
              <w:ind w:left="140"/>
              <w:rPr>
                <w:rFonts w:ascii="宋体" w:hAnsi="宋体" w:eastAsia="宋体" w:cs="宋体"/>
                <w:sz w:val="18"/>
                <w:szCs w:val="18"/>
              </w:rPr>
            </w:pPr>
            <w:r>
              <w:rPr>
                <w:rFonts w:ascii="宋体" w:hAnsi="宋体" w:eastAsia="宋体" w:cs="宋体"/>
                <w:spacing w:val="-6"/>
                <w:sz w:val="18"/>
                <w:szCs w:val="18"/>
              </w:rPr>
              <w:t>≧95.0%</w:t>
            </w:r>
          </w:p>
        </w:tc>
        <w:tc>
          <w:tcPr>
            <w:tcW w:w="1487" w:type="dxa"/>
            <w:vAlign w:val="top"/>
          </w:tcPr>
          <w:p w14:paraId="738B7613">
            <w:pPr>
              <w:spacing w:before="224"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52902F1A">
            <w:pPr>
              <w:rPr>
                <w:rFonts w:ascii="Arial"/>
                <w:sz w:val="21"/>
              </w:rPr>
            </w:pPr>
          </w:p>
        </w:tc>
        <w:tc>
          <w:tcPr>
            <w:tcW w:w="1001" w:type="dxa"/>
            <w:vAlign w:val="top"/>
          </w:tcPr>
          <w:p w14:paraId="7840D1B2">
            <w:pPr>
              <w:spacing w:before="225"/>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14F13A81">
            <w:pPr>
              <w:spacing w:before="69"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68F72961">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126F9096">
            <w:pPr>
              <w:spacing w:before="69" w:line="282"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8030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770658A2">
            <w:pPr>
              <w:rPr>
                <w:rFonts w:ascii="Arial"/>
                <w:sz w:val="21"/>
              </w:rPr>
            </w:pPr>
          </w:p>
        </w:tc>
        <w:tc>
          <w:tcPr>
            <w:tcW w:w="1312" w:type="dxa"/>
            <w:vMerge w:val="continue"/>
            <w:tcBorders>
              <w:top w:val="nil"/>
            </w:tcBorders>
            <w:vAlign w:val="top"/>
          </w:tcPr>
          <w:p w14:paraId="37CD0190">
            <w:pPr>
              <w:rPr>
                <w:rFonts w:ascii="Arial"/>
                <w:sz w:val="21"/>
              </w:rPr>
            </w:pPr>
          </w:p>
        </w:tc>
        <w:tc>
          <w:tcPr>
            <w:tcW w:w="1624" w:type="dxa"/>
            <w:vAlign w:val="top"/>
          </w:tcPr>
          <w:p w14:paraId="755C8D5C">
            <w:pPr>
              <w:spacing w:before="224" w:line="220" w:lineRule="auto"/>
              <w:ind w:left="203"/>
              <w:rPr>
                <w:rFonts w:ascii="宋体" w:hAnsi="宋体" w:eastAsia="宋体" w:cs="宋体"/>
                <w:sz w:val="18"/>
                <w:szCs w:val="18"/>
              </w:rPr>
            </w:pPr>
            <w:r>
              <w:rPr>
                <w:rFonts w:ascii="宋体" w:hAnsi="宋体" w:eastAsia="宋体" w:cs="宋体"/>
                <w:spacing w:val="-4"/>
                <w:sz w:val="18"/>
                <w:szCs w:val="18"/>
              </w:rPr>
              <w:t>回访工作覆盖率</w:t>
            </w:r>
          </w:p>
        </w:tc>
        <w:tc>
          <w:tcPr>
            <w:tcW w:w="850" w:type="dxa"/>
            <w:vAlign w:val="top"/>
          </w:tcPr>
          <w:p w14:paraId="37E4F812">
            <w:pPr>
              <w:spacing w:before="224"/>
              <w:ind w:left="140"/>
              <w:rPr>
                <w:rFonts w:ascii="宋体" w:hAnsi="宋体" w:eastAsia="宋体" w:cs="宋体"/>
                <w:sz w:val="18"/>
                <w:szCs w:val="18"/>
              </w:rPr>
            </w:pPr>
            <w:r>
              <w:rPr>
                <w:rFonts w:ascii="宋体" w:hAnsi="宋体" w:eastAsia="宋体" w:cs="宋体"/>
                <w:spacing w:val="-6"/>
                <w:sz w:val="18"/>
                <w:szCs w:val="18"/>
              </w:rPr>
              <w:t>≧95.0%</w:t>
            </w:r>
          </w:p>
        </w:tc>
        <w:tc>
          <w:tcPr>
            <w:tcW w:w="1487" w:type="dxa"/>
            <w:vAlign w:val="top"/>
          </w:tcPr>
          <w:p w14:paraId="79019D4B">
            <w:pPr>
              <w:spacing w:before="224"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5AC25D69">
            <w:pPr>
              <w:rPr>
                <w:rFonts w:ascii="Arial"/>
                <w:sz w:val="21"/>
              </w:rPr>
            </w:pPr>
          </w:p>
        </w:tc>
        <w:tc>
          <w:tcPr>
            <w:tcW w:w="1001" w:type="dxa"/>
            <w:vAlign w:val="top"/>
          </w:tcPr>
          <w:p w14:paraId="25516099">
            <w:pPr>
              <w:spacing w:before="225"/>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1D76BB7B">
            <w:pPr>
              <w:spacing w:before="68"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710BB5BB">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432A018C">
            <w:pPr>
              <w:spacing w:before="69" w:line="282"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EB252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34327B9D">
            <w:pPr>
              <w:rPr>
                <w:rFonts w:ascii="Arial"/>
                <w:sz w:val="21"/>
              </w:rPr>
            </w:pPr>
          </w:p>
        </w:tc>
        <w:tc>
          <w:tcPr>
            <w:tcW w:w="1312" w:type="dxa"/>
            <w:vMerge w:val="restart"/>
            <w:tcBorders>
              <w:bottom w:val="nil"/>
            </w:tcBorders>
            <w:vAlign w:val="top"/>
          </w:tcPr>
          <w:p w14:paraId="3C89FD68">
            <w:pPr>
              <w:rPr>
                <w:rFonts w:ascii="Arial"/>
                <w:sz w:val="21"/>
              </w:rPr>
            </w:pPr>
          </w:p>
          <w:p w14:paraId="2D98FD47">
            <w:pPr>
              <w:spacing w:line="241" w:lineRule="auto"/>
              <w:rPr>
                <w:rFonts w:ascii="Arial"/>
                <w:sz w:val="21"/>
              </w:rPr>
            </w:pPr>
          </w:p>
          <w:p w14:paraId="023466DC">
            <w:pPr>
              <w:spacing w:before="59" w:line="221" w:lineRule="auto"/>
              <w:ind w:left="306"/>
              <w:rPr>
                <w:rFonts w:ascii="宋体" w:hAnsi="宋体" w:eastAsia="宋体" w:cs="宋体"/>
                <w:sz w:val="18"/>
                <w:szCs w:val="18"/>
              </w:rPr>
            </w:pPr>
            <w:r>
              <w:rPr>
                <w:rFonts w:ascii="宋体" w:hAnsi="宋体" w:eastAsia="宋体" w:cs="宋体"/>
                <w:spacing w:val="-4"/>
                <w:sz w:val="18"/>
                <w:szCs w:val="18"/>
              </w:rPr>
              <w:t>时效指标</w:t>
            </w:r>
          </w:p>
        </w:tc>
        <w:tc>
          <w:tcPr>
            <w:tcW w:w="1624" w:type="dxa"/>
            <w:vAlign w:val="top"/>
          </w:tcPr>
          <w:p w14:paraId="278B0AD9">
            <w:pPr>
              <w:spacing w:before="68" w:line="220" w:lineRule="auto"/>
              <w:ind w:left="184"/>
              <w:rPr>
                <w:rFonts w:ascii="宋体" w:hAnsi="宋体" w:eastAsia="宋体" w:cs="宋体"/>
                <w:sz w:val="18"/>
                <w:szCs w:val="18"/>
              </w:rPr>
            </w:pPr>
            <w:r>
              <w:rPr>
                <w:rFonts w:ascii="宋体" w:hAnsi="宋体" w:eastAsia="宋体" w:cs="宋体"/>
                <w:spacing w:val="-1"/>
                <w:sz w:val="18"/>
                <w:szCs w:val="18"/>
              </w:rPr>
              <w:t>业务培训按时完</w:t>
            </w:r>
          </w:p>
          <w:p w14:paraId="09CB1660">
            <w:pPr>
              <w:spacing w:before="97" w:line="220" w:lineRule="auto"/>
              <w:ind w:left="638"/>
              <w:rPr>
                <w:rFonts w:ascii="宋体" w:hAnsi="宋体" w:eastAsia="宋体" w:cs="宋体"/>
                <w:sz w:val="18"/>
                <w:szCs w:val="18"/>
              </w:rPr>
            </w:pPr>
            <w:r>
              <w:rPr>
                <w:rFonts w:ascii="宋体" w:hAnsi="宋体" w:eastAsia="宋体" w:cs="宋体"/>
                <w:spacing w:val="-5"/>
                <w:sz w:val="18"/>
                <w:szCs w:val="18"/>
              </w:rPr>
              <w:t>成率</w:t>
            </w:r>
          </w:p>
        </w:tc>
        <w:tc>
          <w:tcPr>
            <w:tcW w:w="850" w:type="dxa"/>
            <w:vAlign w:val="top"/>
          </w:tcPr>
          <w:p w14:paraId="2751D750">
            <w:pPr>
              <w:spacing w:before="223"/>
              <w:ind w:left="140"/>
              <w:rPr>
                <w:rFonts w:ascii="宋体" w:hAnsi="宋体" w:eastAsia="宋体" w:cs="宋体"/>
                <w:sz w:val="18"/>
                <w:szCs w:val="18"/>
              </w:rPr>
            </w:pPr>
            <w:r>
              <w:rPr>
                <w:rFonts w:ascii="宋体" w:hAnsi="宋体" w:eastAsia="宋体" w:cs="宋体"/>
                <w:spacing w:val="-6"/>
                <w:sz w:val="18"/>
                <w:szCs w:val="18"/>
              </w:rPr>
              <w:t>≧95.0%</w:t>
            </w:r>
          </w:p>
        </w:tc>
        <w:tc>
          <w:tcPr>
            <w:tcW w:w="1487" w:type="dxa"/>
            <w:vAlign w:val="top"/>
          </w:tcPr>
          <w:p w14:paraId="56ADE117">
            <w:pPr>
              <w:spacing w:before="224"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2034AA8A">
            <w:pPr>
              <w:rPr>
                <w:rFonts w:ascii="Arial"/>
                <w:sz w:val="21"/>
              </w:rPr>
            </w:pPr>
          </w:p>
        </w:tc>
        <w:tc>
          <w:tcPr>
            <w:tcW w:w="1001" w:type="dxa"/>
            <w:vAlign w:val="top"/>
          </w:tcPr>
          <w:p w14:paraId="6A9E89F3">
            <w:pPr>
              <w:spacing w:before="224"/>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0D74DDCE">
            <w:pPr>
              <w:spacing w:before="68"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15D9C412">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67338974">
            <w:pPr>
              <w:spacing w:before="69" w:line="282"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4C14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tcBorders>
            <w:vAlign w:val="top"/>
          </w:tcPr>
          <w:p w14:paraId="3E15F7A3">
            <w:pPr>
              <w:rPr>
                <w:rFonts w:ascii="Arial"/>
                <w:sz w:val="21"/>
              </w:rPr>
            </w:pPr>
          </w:p>
        </w:tc>
        <w:tc>
          <w:tcPr>
            <w:tcW w:w="1312" w:type="dxa"/>
            <w:vMerge w:val="continue"/>
            <w:tcBorders>
              <w:top w:val="nil"/>
            </w:tcBorders>
            <w:vAlign w:val="top"/>
          </w:tcPr>
          <w:p w14:paraId="36EC108B">
            <w:pPr>
              <w:rPr>
                <w:rFonts w:ascii="Arial"/>
                <w:sz w:val="21"/>
              </w:rPr>
            </w:pPr>
          </w:p>
        </w:tc>
        <w:tc>
          <w:tcPr>
            <w:tcW w:w="1624" w:type="dxa"/>
            <w:vAlign w:val="top"/>
          </w:tcPr>
          <w:p w14:paraId="72DCC6F6">
            <w:pPr>
              <w:spacing w:before="70" w:line="220" w:lineRule="auto"/>
              <w:ind w:left="216"/>
              <w:rPr>
                <w:rFonts w:ascii="宋体" w:hAnsi="宋体" w:eastAsia="宋体" w:cs="宋体"/>
                <w:sz w:val="18"/>
                <w:szCs w:val="18"/>
              </w:rPr>
            </w:pPr>
            <w:r>
              <w:rPr>
                <w:rFonts w:ascii="宋体" w:hAnsi="宋体" w:eastAsia="宋体" w:cs="宋体"/>
                <w:spacing w:val="-6"/>
                <w:sz w:val="18"/>
                <w:szCs w:val="18"/>
              </w:rPr>
              <w:t>日常工作任务按</w:t>
            </w:r>
          </w:p>
          <w:p w14:paraId="63F92DBD">
            <w:pPr>
              <w:spacing w:before="97" w:line="220" w:lineRule="auto"/>
              <w:ind w:left="465"/>
              <w:rPr>
                <w:rFonts w:ascii="宋体" w:hAnsi="宋体" w:eastAsia="宋体" w:cs="宋体"/>
                <w:sz w:val="18"/>
                <w:szCs w:val="18"/>
              </w:rPr>
            </w:pPr>
            <w:r>
              <w:rPr>
                <w:rFonts w:ascii="宋体" w:hAnsi="宋体" w:eastAsia="宋体" w:cs="宋体"/>
                <w:spacing w:val="-4"/>
                <w:sz w:val="18"/>
                <w:szCs w:val="18"/>
              </w:rPr>
              <w:t>时完成率</w:t>
            </w:r>
          </w:p>
        </w:tc>
        <w:tc>
          <w:tcPr>
            <w:tcW w:w="850" w:type="dxa"/>
            <w:vAlign w:val="top"/>
          </w:tcPr>
          <w:p w14:paraId="1C82DFC6">
            <w:pPr>
              <w:spacing w:before="225"/>
              <w:ind w:left="140"/>
              <w:rPr>
                <w:rFonts w:ascii="宋体" w:hAnsi="宋体" w:eastAsia="宋体" w:cs="宋体"/>
                <w:sz w:val="18"/>
                <w:szCs w:val="18"/>
              </w:rPr>
            </w:pPr>
            <w:r>
              <w:rPr>
                <w:rFonts w:ascii="宋体" w:hAnsi="宋体" w:eastAsia="宋体" w:cs="宋体"/>
                <w:spacing w:val="-6"/>
                <w:sz w:val="18"/>
                <w:szCs w:val="18"/>
              </w:rPr>
              <w:t>≧95.0%</w:t>
            </w:r>
          </w:p>
        </w:tc>
        <w:tc>
          <w:tcPr>
            <w:tcW w:w="1487" w:type="dxa"/>
            <w:vAlign w:val="top"/>
          </w:tcPr>
          <w:p w14:paraId="09B37606">
            <w:pPr>
              <w:spacing w:before="226"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7EACC7DD">
            <w:pPr>
              <w:rPr>
                <w:rFonts w:ascii="Arial"/>
                <w:sz w:val="21"/>
              </w:rPr>
            </w:pPr>
          </w:p>
        </w:tc>
        <w:tc>
          <w:tcPr>
            <w:tcW w:w="1001" w:type="dxa"/>
            <w:vAlign w:val="top"/>
          </w:tcPr>
          <w:p w14:paraId="467B7819">
            <w:pPr>
              <w:spacing w:before="226"/>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641268FD">
            <w:pPr>
              <w:spacing w:before="70"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546602C7">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7D86EEA3">
            <w:pPr>
              <w:spacing w:before="71" w:line="281"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1261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restart"/>
            <w:tcBorders>
              <w:bottom w:val="nil"/>
            </w:tcBorders>
            <w:vAlign w:val="top"/>
          </w:tcPr>
          <w:p w14:paraId="575F77F7">
            <w:pPr>
              <w:spacing w:line="320" w:lineRule="auto"/>
              <w:rPr>
                <w:rFonts w:ascii="Arial"/>
                <w:sz w:val="21"/>
              </w:rPr>
            </w:pPr>
          </w:p>
          <w:p w14:paraId="7049A832">
            <w:pPr>
              <w:spacing w:line="321" w:lineRule="auto"/>
              <w:rPr>
                <w:rFonts w:ascii="Arial"/>
                <w:sz w:val="21"/>
              </w:rPr>
            </w:pPr>
          </w:p>
          <w:p w14:paraId="00E69218">
            <w:pPr>
              <w:spacing w:before="59" w:line="322" w:lineRule="auto"/>
              <w:ind w:left="359" w:right="172"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12" w:type="dxa"/>
            <w:vMerge w:val="restart"/>
            <w:tcBorders>
              <w:bottom w:val="nil"/>
            </w:tcBorders>
            <w:vAlign w:val="top"/>
          </w:tcPr>
          <w:p w14:paraId="6F95AC49">
            <w:pPr>
              <w:spacing w:line="265" w:lineRule="auto"/>
              <w:rPr>
                <w:rFonts w:ascii="Arial"/>
                <w:sz w:val="21"/>
              </w:rPr>
            </w:pPr>
          </w:p>
          <w:p w14:paraId="3F3AEBF4">
            <w:pPr>
              <w:spacing w:line="265" w:lineRule="auto"/>
              <w:rPr>
                <w:rFonts w:ascii="Arial"/>
                <w:sz w:val="21"/>
              </w:rPr>
            </w:pPr>
          </w:p>
          <w:p w14:paraId="2584B9D5">
            <w:pPr>
              <w:spacing w:line="266" w:lineRule="auto"/>
              <w:rPr>
                <w:rFonts w:ascii="Arial"/>
                <w:sz w:val="21"/>
              </w:rPr>
            </w:pPr>
          </w:p>
          <w:p w14:paraId="60ED4392">
            <w:pPr>
              <w:spacing w:before="58" w:line="219" w:lineRule="auto"/>
              <w:ind w:left="119"/>
              <w:rPr>
                <w:rFonts w:ascii="宋体" w:hAnsi="宋体" w:eastAsia="宋体" w:cs="宋体"/>
                <w:sz w:val="18"/>
                <w:szCs w:val="18"/>
              </w:rPr>
            </w:pPr>
            <w:r>
              <w:rPr>
                <w:rFonts w:ascii="宋体" w:hAnsi="宋体" w:eastAsia="宋体" w:cs="宋体"/>
                <w:spacing w:val="-2"/>
                <w:sz w:val="18"/>
                <w:szCs w:val="18"/>
              </w:rPr>
              <w:t>经济成本指标</w:t>
            </w:r>
          </w:p>
        </w:tc>
        <w:tc>
          <w:tcPr>
            <w:tcW w:w="1624" w:type="dxa"/>
            <w:vAlign w:val="top"/>
          </w:tcPr>
          <w:p w14:paraId="104B33E6">
            <w:pPr>
              <w:spacing w:before="226" w:line="220" w:lineRule="auto"/>
              <w:ind w:left="549"/>
              <w:rPr>
                <w:rFonts w:ascii="宋体" w:hAnsi="宋体" w:eastAsia="宋体" w:cs="宋体"/>
                <w:sz w:val="18"/>
                <w:szCs w:val="18"/>
              </w:rPr>
            </w:pPr>
            <w:r>
              <w:rPr>
                <w:rFonts w:ascii="宋体" w:hAnsi="宋体" w:eastAsia="宋体" w:cs="宋体"/>
                <w:spacing w:val="-4"/>
                <w:sz w:val="18"/>
                <w:szCs w:val="18"/>
              </w:rPr>
              <w:t>办公费</w:t>
            </w:r>
          </w:p>
        </w:tc>
        <w:tc>
          <w:tcPr>
            <w:tcW w:w="850" w:type="dxa"/>
            <w:vAlign w:val="top"/>
          </w:tcPr>
          <w:p w14:paraId="5CE77EEA">
            <w:pPr>
              <w:spacing w:before="69" w:line="237" w:lineRule="auto"/>
              <w:ind w:left="124"/>
              <w:rPr>
                <w:rFonts w:ascii="宋体" w:hAnsi="宋体" w:eastAsia="宋体" w:cs="宋体"/>
                <w:sz w:val="18"/>
                <w:szCs w:val="18"/>
              </w:rPr>
            </w:pPr>
            <w:r>
              <w:rPr>
                <w:rFonts w:ascii="宋体" w:hAnsi="宋体" w:eastAsia="宋体" w:cs="宋体"/>
                <w:spacing w:val="-4"/>
                <w:sz w:val="18"/>
                <w:szCs w:val="18"/>
              </w:rPr>
              <w:t>≤38000</w:t>
            </w:r>
          </w:p>
          <w:p w14:paraId="22B65FD0">
            <w:pPr>
              <w:spacing w:before="81" w:line="221" w:lineRule="auto"/>
              <w:ind w:left="341"/>
              <w:rPr>
                <w:rFonts w:ascii="宋体" w:hAnsi="宋体" w:eastAsia="宋体" w:cs="宋体"/>
                <w:sz w:val="18"/>
                <w:szCs w:val="18"/>
              </w:rPr>
            </w:pPr>
            <w:r>
              <w:rPr>
                <w:rFonts w:ascii="宋体" w:hAnsi="宋体" w:eastAsia="宋体" w:cs="宋体"/>
                <w:sz w:val="18"/>
                <w:szCs w:val="18"/>
              </w:rPr>
              <w:t>元</w:t>
            </w:r>
          </w:p>
        </w:tc>
        <w:tc>
          <w:tcPr>
            <w:tcW w:w="1487" w:type="dxa"/>
            <w:vAlign w:val="top"/>
          </w:tcPr>
          <w:p w14:paraId="78E938F3">
            <w:pPr>
              <w:spacing w:before="226" w:line="220" w:lineRule="auto"/>
              <w:ind w:left="209"/>
              <w:rPr>
                <w:rFonts w:ascii="宋体" w:hAnsi="宋体" w:eastAsia="宋体" w:cs="宋体"/>
                <w:sz w:val="18"/>
                <w:szCs w:val="18"/>
              </w:rPr>
            </w:pPr>
            <w:r>
              <w:rPr>
                <w:rFonts w:ascii="宋体" w:hAnsi="宋体" w:eastAsia="宋体" w:cs="宋体"/>
                <w:spacing w:val="-2"/>
                <w:sz w:val="18"/>
                <w:szCs w:val="18"/>
              </w:rPr>
              <w:t>预算支出标准</w:t>
            </w:r>
          </w:p>
        </w:tc>
        <w:tc>
          <w:tcPr>
            <w:tcW w:w="1180" w:type="dxa"/>
            <w:vAlign w:val="top"/>
          </w:tcPr>
          <w:p w14:paraId="69E3756C">
            <w:pPr>
              <w:rPr>
                <w:rFonts w:ascii="Arial"/>
                <w:sz w:val="21"/>
              </w:rPr>
            </w:pPr>
          </w:p>
        </w:tc>
        <w:tc>
          <w:tcPr>
            <w:tcW w:w="1001" w:type="dxa"/>
            <w:vAlign w:val="top"/>
          </w:tcPr>
          <w:p w14:paraId="0410ABF0">
            <w:pPr>
              <w:spacing w:before="226"/>
              <w:ind w:left="465"/>
              <w:rPr>
                <w:rFonts w:ascii="宋体" w:hAnsi="宋体" w:eastAsia="宋体" w:cs="宋体"/>
                <w:sz w:val="18"/>
                <w:szCs w:val="18"/>
              </w:rPr>
            </w:pPr>
            <w:r>
              <w:rPr>
                <w:rFonts w:ascii="宋体" w:hAnsi="宋体" w:eastAsia="宋体" w:cs="宋体"/>
                <w:sz w:val="18"/>
                <w:szCs w:val="18"/>
              </w:rPr>
              <w:t>7</w:t>
            </w:r>
          </w:p>
        </w:tc>
        <w:tc>
          <w:tcPr>
            <w:tcW w:w="1008" w:type="dxa"/>
            <w:vAlign w:val="top"/>
          </w:tcPr>
          <w:p w14:paraId="77F5184B">
            <w:pPr>
              <w:spacing w:before="70"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40A10229">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380DA101">
            <w:pPr>
              <w:spacing w:before="69" w:line="282" w:lineRule="auto"/>
              <w:ind w:left="304" w:right="118"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E6FE6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9" w:type="dxa"/>
            <w:vMerge w:val="continue"/>
            <w:tcBorders>
              <w:top w:val="nil"/>
              <w:bottom w:val="nil"/>
            </w:tcBorders>
            <w:vAlign w:val="top"/>
          </w:tcPr>
          <w:p w14:paraId="09C54A51">
            <w:pPr>
              <w:rPr>
                <w:rFonts w:ascii="Arial"/>
                <w:sz w:val="21"/>
              </w:rPr>
            </w:pPr>
          </w:p>
        </w:tc>
        <w:tc>
          <w:tcPr>
            <w:tcW w:w="1312" w:type="dxa"/>
            <w:vMerge w:val="continue"/>
            <w:tcBorders>
              <w:top w:val="nil"/>
              <w:bottom w:val="nil"/>
            </w:tcBorders>
            <w:vAlign w:val="top"/>
          </w:tcPr>
          <w:p w14:paraId="0207776F">
            <w:pPr>
              <w:rPr>
                <w:rFonts w:ascii="Arial"/>
                <w:sz w:val="21"/>
              </w:rPr>
            </w:pPr>
          </w:p>
        </w:tc>
        <w:tc>
          <w:tcPr>
            <w:tcW w:w="1624" w:type="dxa"/>
            <w:vAlign w:val="top"/>
          </w:tcPr>
          <w:p w14:paraId="5FEC65C3">
            <w:pPr>
              <w:spacing w:before="225" w:line="221" w:lineRule="auto"/>
              <w:ind w:left="566"/>
              <w:rPr>
                <w:rFonts w:ascii="宋体" w:hAnsi="宋体" w:eastAsia="宋体" w:cs="宋体"/>
                <w:sz w:val="18"/>
                <w:szCs w:val="18"/>
              </w:rPr>
            </w:pPr>
            <w:r>
              <w:rPr>
                <w:rFonts w:ascii="宋体" w:hAnsi="宋体" w:eastAsia="宋体" w:cs="宋体"/>
                <w:spacing w:val="-10"/>
                <w:sz w:val="18"/>
                <w:szCs w:val="18"/>
              </w:rPr>
              <w:t>电话费</w:t>
            </w:r>
          </w:p>
        </w:tc>
        <w:tc>
          <w:tcPr>
            <w:tcW w:w="850" w:type="dxa"/>
            <w:vAlign w:val="top"/>
          </w:tcPr>
          <w:p w14:paraId="7520CE67">
            <w:pPr>
              <w:spacing w:before="69" w:line="237" w:lineRule="auto"/>
              <w:ind w:left="124"/>
              <w:rPr>
                <w:rFonts w:ascii="宋体" w:hAnsi="宋体" w:eastAsia="宋体" w:cs="宋体"/>
                <w:sz w:val="18"/>
                <w:szCs w:val="18"/>
              </w:rPr>
            </w:pPr>
            <w:r>
              <w:rPr>
                <w:rFonts w:ascii="宋体" w:hAnsi="宋体" w:eastAsia="宋体" w:cs="宋体"/>
                <w:spacing w:val="-4"/>
                <w:sz w:val="18"/>
                <w:szCs w:val="18"/>
              </w:rPr>
              <w:t>≤10000</w:t>
            </w:r>
          </w:p>
          <w:p w14:paraId="09129D9D">
            <w:pPr>
              <w:spacing w:before="81" w:line="221" w:lineRule="auto"/>
              <w:ind w:left="341"/>
              <w:rPr>
                <w:rFonts w:ascii="宋体" w:hAnsi="宋体" w:eastAsia="宋体" w:cs="宋体"/>
                <w:sz w:val="18"/>
                <w:szCs w:val="18"/>
              </w:rPr>
            </w:pPr>
            <w:r>
              <w:rPr>
                <w:rFonts w:ascii="宋体" w:hAnsi="宋体" w:eastAsia="宋体" w:cs="宋体"/>
                <w:sz w:val="18"/>
                <w:szCs w:val="18"/>
              </w:rPr>
              <w:t>元</w:t>
            </w:r>
          </w:p>
        </w:tc>
        <w:tc>
          <w:tcPr>
            <w:tcW w:w="1487" w:type="dxa"/>
            <w:vAlign w:val="top"/>
          </w:tcPr>
          <w:p w14:paraId="086FA935">
            <w:pPr>
              <w:spacing w:before="225" w:line="220" w:lineRule="auto"/>
              <w:ind w:left="209"/>
              <w:rPr>
                <w:rFonts w:ascii="宋体" w:hAnsi="宋体" w:eastAsia="宋体" w:cs="宋体"/>
                <w:sz w:val="18"/>
                <w:szCs w:val="18"/>
              </w:rPr>
            </w:pPr>
            <w:r>
              <w:rPr>
                <w:rFonts w:ascii="宋体" w:hAnsi="宋体" w:eastAsia="宋体" w:cs="宋体"/>
                <w:spacing w:val="-2"/>
                <w:sz w:val="18"/>
                <w:szCs w:val="18"/>
              </w:rPr>
              <w:t>预算支出标准</w:t>
            </w:r>
          </w:p>
        </w:tc>
        <w:tc>
          <w:tcPr>
            <w:tcW w:w="1180" w:type="dxa"/>
            <w:vAlign w:val="top"/>
          </w:tcPr>
          <w:p w14:paraId="3D21C1A3">
            <w:pPr>
              <w:rPr>
                <w:rFonts w:ascii="Arial"/>
                <w:sz w:val="21"/>
              </w:rPr>
            </w:pPr>
          </w:p>
        </w:tc>
        <w:tc>
          <w:tcPr>
            <w:tcW w:w="1001" w:type="dxa"/>
            <w:vAlign w:val="top"/>
          </w:tcPr>
          <w:p w14:paraId="1F0CDDA8">
            <w:pPr>
              <w:spacing w:before="225"/>
              <w:ind w:left="465"/>
              <w:rPr>
                <w:rFonts w:ascii="宋体" w:hAnsi="宋体" w:eastAsia="宋体" w:cs="宋体"/>
                <w:sz w:val="18"/>
                <w:szCs w:val="18"/>
              </w:rPr>
            </w:pPr>
            <w:r>
              <w:rPr>
                <w:rFonts w:ascii="宋体" w:hAnsi="宋体" w:eastAsia="宋体" w:cs="宋体"/>
                <w:sz w:val="18"/>
                <w:szCs w:val="18"/>
              </w:rPr>
              <w:t>7</w:t>
            </w:r>
          </w:p>
        </w:tc>
        <w:tc>
          <w:tcPr>
            <w:tcW w:w="1008" w:type="dxa"/>
            <w:vAlign w:val="top"/>
          </w:tcPr>
          <w:p w14:paraId="191FFC81">
            <w:pPr>
              <w:spacing w:before="69"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59001A7F">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536291A5">
            <w:pPr>
              <w:spacing w:before="70" w:line="281" w:lineRule="auto"/>
              <w:ind w:left="304" w:right="118"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D994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tcBorders>
            <w:vAlign w:val="top"/>
          </w:tcPr>
          <w:p w14:paraId="5FF84D56">
            <w:pPr>
              <w:rPr>
                <w:rFonts w:ascii="Arial"/>
                <w:sz w:val="21"/>
              </w:rPr>
            </w:pPr>
          </w:p>
        </w:tc>
        <w:tc>
          <w:tcPr>
            <w:tcW w:w="1312" w:type="dxa"/>
            <w:vMerge w:val="continue"/>
            <w:tcBorders>
              <w:top w:val="nil"/>
            </w:tcBorders>
            <w:vAlign w:val="top"/>
          </w:tcPr>
          <w:p w14:paraId="02BDA3D7">
            <w:pPr>
              <w:rPr>
                <w:rFonts w:ascii="Arial"/>
                <w:sz w:val="21"/>
              </w:rPr>
            </w:pPr>
          </w:p>
        </w:tc>
        <w:tc>
          <w:tcPr>
            <w:tcW w:w="1624" w:type="dxa"/>
            <w:vAlign w:val="top"/>
          </w:tcPr>
          <w:p w14:paraId="211798D0">
            <w:pPr>
              <w:spacing w:before="70" w:line="220" w:lineRule="auto"/>
              <w:ind w:left="186"/>
              <w:rPr>
                <w:rFonts w:ascii="宋体" w:hAnsi="宋体" w:eastAsia="宋体" w:cs="宋体"/>
                <w:sz w:val="18"/>
                <w:szCs w:val="18"/>
              </w:rPr>
            </w:pPr>
            <w:r>
              <w:rPr>
                <w:rFonts w:ascii="宋体" w:hAnsi="宋体" w:eastAsia="宋体" w:cs="宋体"/>
                <w:spacing w:val="-2"/>
                <w:sz w:val="18"/>
                <w:szCs w:val="18"/>
              </w:rPr>
              <w:t>其他日常办公费</w:t>
            </w:r>
          </w:p>
          <w:p w14:paraId="4709229D">
            <w:pPr>
              <w:spacing w:before="96" w:line="222" w:lineRule="auto"/>
              <w:ind w:left="727"/>
              <w:rPr>
                <w:rFonts w:ascii="宋体" w:hAnsi="宋体" w:eastAsia="宋体" w:cs="宋体"/>
                <w:sz w:val="18"/>
                <w:szCs w:val="18"/>
              </w:rPr>
            </w:pPr>
            <w:r>
              <w:rPr>
                <w:rFonts w:ascii="宋体" w:hAnsi="宋体" w:eastAsia="宋体" w:cs="宋体"/>
                <w:sz w:val="18"/>
                <w:szCs w:val="18"/>
              </w:rPr>
              <w:t>用</w:t>
            </w:r>
          </w:p>
        </w:tc>
        <w:tc>
          <w:tcPr>
            <w:tcW w:w="850" w:type="dxa"/>
            <w:vAlign w:val="top"/>
          </w:tcPr>
          <w:p w14:paraId="6C38C0A4">
            <w:pPr>
              <w:spacing w:before="71" w:line="281" w:lineRule="auto"/>
              <w:ind w:left="340" w:right="153" w:hanging="168"/>
              <w:rPr>
                <w:rFonts w:ascii="宋体" w:hAnsi="宋体" w:eastAsia="宋体" w:cs="宋体"/>
                <w:sz w:val="18"/>
                <w:szCs w:val="18"/>
              </w:rPr>
            </w:pPr>
            <w:r>
              <w:rPr>
                <w:rFonts w:ascii="宋体" w:hAnsi="宋体" w:eastAsia="宋体" w:cs="宋体"/>
                <w:spacing w:val="-5"/>
                <w:sz w:val="18"/>
                <w:szCs w:val="18"/>
              </w:rPr>
              <w:t>≤2000</w:t>
            </w:r>
            <w:r>
              <w:rPr>
                <w:rFonts w:ascii="宋体" w:hAnsi="宋体" w:eastAsia="宋体" w:cs="宋体"/>
                <w:spacing w:val="3"/>
                <w:sz w:val="18"/>
                <w:szCs w:val="18"/>
              </w:rPr>
              <w:t xml:space="preserve"> </w:t>
            </w:r>
            <w:r>
              <w:rPr>
                <w:rFonts w:ascii="宋体" w:hAnsi="宋体" w:eastAsia="宋体" w:cs="宋体"/>
                <w:sz w:val="18"/>
                <w:szCs w:val="18"/>
              </w:rPr>
              <w:t>元</w:t>
            </w:r>
          </w:p>
        </w:tc>
        <w:tc>
          <w:tcPr>
            <w:tcW w:w="1487" w:type="dxa"/>
            <w:vAlign w:val="top"/>
          </w:tcPr>
          <w:p w14:paraId="57EEDCEC">
            <w:pPr>
              <w:spacing w:before="226" w:line="220" w:lineRule="auto"/>
              <w:ind w:left="209"/>
              <w:rPr>
                <w:rFonts w:ascii="宋体" w:hAnsi="宋体" w:eastAsia="宋体" w:cs="宋体"/>
                <w:sz w:val="18"/>
                <w:szCs w:val="18"/>
              </w:rPr>
            </w:pPr>
            <w:r>
              <w:rPr>
                <w:rFonts w:ascii="宋体" w:hAnsi="宋体" w:eastAsia="宋体" w:cs="宋体"/>
                <w:spacing w:val="-2"/>
                <w:sz w:val="18"/>
                <w:szCs w:val="18"/>
              </w:rPr>
              <w:t>预算支出标准</w:t>
            </w:r>
          </w:p>
        </w:tc>
        <w:tc>
          <w:tcPr>
            <w:tcW w:w="1180" w:type="dxa"/>
            <w:vAlign w:val="top"/>
          </w:tcPr>
          <w:p w14:paraId="4C432969">
            <w:pPr>
              <w:rPr>
                <w:rFonts w:ascii="Arial"/>
                <w:sz w:val="21"/>
              </w:rPr>
            </w:pPr>
          </w:p>
        </w:tc>
        <w:tc>
          <w:tcPr>
            <w:tcW w:w="1001" w:type="dxa"/>
            <w:vAlign w:val="top"/>
          </w:tcPr>
          <w:p w14:paraId="0D9188BE">
            <w:pPr>
              <w:spacing w:before="226"/>
              <w:ind w:left="462"/>
              <w:rPr>
                <w:rFonts w:ascii="宋体" w:hAnsi="宋体" w:eastAsia="宋体" w:cs="宋体"/>
                <w:sz w:val="18"/>
                <w:szCs w:val="18"/>
              </w:rPr>
            </w:pPr>
            <w:r>
              <w:rPr>
                <w:rFonts w:ascii="宋体" w:hAnsi="宋体" w:eastAsia="宋体" w:cs="宋体"/>
                <w:sz w:val="18"/>
                <w:szCs w:val="18"/>
              </w:rPr>
              <w:t>6</w:t>
            </w:r>
          </w:p>
        </w:tc>
        <w:tc>
          <w:tcPr>
            <w:tcW w:w="1008" w:type="dxa"/>
            <w:vAlign w:val="top"/>
          </w:tcPr>
          <w:p w14:paraId="22A6B56E">
            <w:pPr>
              <w:spacing w:before="70" w:line="220" w:lineRule="auto"/>
              <w:ind w:left="153"/>
              <w:rPr>
                <w:rFonts w:ascii="宋体" w:hAnsi="宋体" w:eastAsia="宋体" w:cs="宋体"/>
                <w:sz w:val="18"/>
                <w:szCs w:val="18"/>
              </w:rPr>
            </w:pPr>
            <w:r>
              <w:rPr>
                <w:rFonts w:ascii="宋体" w:hAnsi="宋体" w:eastAsia="宋体" w:cs="宋体"/>
                <w:spacing w:val="-3"/>
                <w:sz w:val="18"/>
                <w:szCs w:val="18"/>
              </w:rPr>
              <w:t>按照完成</w:t>
            </w:r>
          </w:p>
          <w:p w14:paraId="2B0ACCD3">
            <w:pPr>
              <w:spacing w:before="97" w:line="221" w:lineRule="auto"/>
              <w:ind w:left="171"/>
              <w:rPr>
                <w:rFonts w:ascii="宋体" w:hAnsi="宋体" w:eastAsia="宋体" w:cs="宋体"/>
                <w:sz w:val="18"/>
                <w:szCs w:val="18"/>
              </w:rPr>
            </w:pPr>
            <w:r>
              <w:rPr>
                <w:rFonts w:ascii="宋体" w:hAnsi="宋体" w:eastAsia="宋体" w:cs="宋体"/>
                <w:spacing w:val="-7"/>
                <w:sz w:val="18"/>
                <w:szCs w:val="18"/>
              </w:rPr>
              <w:t>比例赋分</w:t>
            </w:r>
          </w:p>
        </w:tc>
        <w:tc>
          <w:tcPr>
            <w:tcW w:w="782" w:type="dxa"/>
            <w:vAlign w:val="top"/>
          </w:tcPr>
          <w:p w14:paraId="0D4C7A0E">
            <w:pPr>
              <w:spacing w:before="71" w:line="281" w:lineRule="auto"/>
              <w:ind w:left="304" w:right="118"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C9F5A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9" w:type="dxa"/>
            <w:vMerge w:val="restart"/>
            <w:tcBorders>
              <w:bottom w:val="nil"/>
            </w:tcBorders>
            <w:vAlign w:val="top"/>
          </w:tcPr>
          <w:p w14:paraId="4077E045">
            <w:pPr>
              <w:spacing w:line="319" w:lineRule="auto"/>
              <w:rPr>
                <w:rFonts w:ascii="Arial"/>
                <w:sz w:val="21"/>
              </w:rPr>
            </w:pPr>
          </w:p>
          <w:p w14:paraId="4E7F96E1">
            <w:pPr>
              <w:spacing w:line="320" w:lineRule="auto"/>
              <w:rPr>
                <w:rFonts w:ascii="Arial"/>
                <w:sz w:val="21"/>
              </w:rPr>
            </w:pPr>
          </w:p>
          <w:p w14:paraId="2964A29D">
            <w:pPr>
              <w:spacing w:before="58" w:line="322" w:lineRule="auto"/>
              <w:ind w:left="358" w:right="172"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12" w:type="dxa"/>
            <w:vMerge w:val="restart"/>
            <w:tcBorders>
              <w:bottom w:val="nil"/>
            </w:tcBorders>
            <w:vAlign w:val="top"/>
          </w:tcPr>
          <w:p w14:paraId="4AE5CE29">
            <w:pPr>
              <w:spacing w:line="319" w:lineRule="auto"/>
              <w:rPr>
                <w:rFonts w:ascii="Arial"/>
                <w:sz w:val="21"/>
              </w:rPr>
            </w:pPr>
          </w:p>
          <w:p w14:paraId="0A54A63A">
            <w:pPr>
              <w:spacing w:line="319" w:lineRule="auto"/>
              <w:rPr>
                <w:rFonts w:ascii="Arial"/>
                <w:sz w:val="21"/>
              </w:rPr>
            </w:pPr>
          </w:p>
          <w:p w14:paraId="5C3A46F0">
            <w:pPr>
              <w:spacing w:before="59" w:line="219" w:lineRule="auto"/>
              <w:ind w:left="119"/>
              <w:rPr>
                <w:rFonts w:ascii="宋体" w:hAnsi="宋体" w:eastAsia="宋体" w:cs="宋体"/>
                <w:sz w:val="18"/>
                <w:szCs w:val="18"/>
              </w:rPr>
            </w:pPr>
            <w:r>
              <w:rPr>
                <w:rFonts w:ascii="宋体" w:hAnsi="宋体" w:eastAsia="宋体" w:cs="宋体"/>
                <w:spacing w:val="-2"/>
                <w:sz w:val="18"/>
                <w:szCs w:val="18"/>
              </w:rPr>
              <w:t>社会效益指标</w:t>
            </w:r>
          </w:p>
        </w:tc>
        <w:tc>
          <w:tcPr>
            <w:tcW w:w="1624" w:type="dxa"/>
            <w:vAlign w:val="top"/>
          </w:tcPr>
          <w:p w14:paraId="50119AE8">
            <w:pPr>
              <w:spacing w:before="70" w:line="294" w:lineRule="auto"/>
              <w:ind w:left="111" w:right="106" w:firstLine="75"/>
              <w:jc w:val="both"/>
              <w:rPr>
                <w:rFonts w:ascii="宋体" w:hAnsi="宋体" w:eastAsia="宋体" w:cs="宋体"/>
                <w:sz w:val="18"/>
                <w:szCs w:val="18"/>
              </w:rPr>
            </w:pPr>
            <w:r>
              <w:rPr>
                <w:rFonts w:ascii="宋体" w:hAnsi="宋体" w:eastAsia="宋体" w:cs="宋体"/>
                <w:spacing w:val="-2"/>
                <w:sz w:val="18"/>
                <w:szCs w:val="18"/>
              </w:rPr>
              <w:t>提供优良的办事</w:t>
            </w:r>
            <w:r>
              <w:rPr>
                <w:rFonts w:ascii="宋体" w:hAnsi="宋体" w:eastAsia="宋体" w:cs="宋体"/>
                <w:spacing w:val="2"/>
                <w:sz w:val="18"/>
                <w:szCs w:val="18"/>
              </w:rPr>
              <w:t xml:space="preserve">  </w:t>
            </w:r>
            <w:r>
              <w:rPr>
                <w:rFonts w:ascii="宋体" w:hAnsi="宋体" w:eastAsia="宋体" w:cs="宋体"/>
                <w:spacing w:val="-5"/>
                <w:sz w:val="18"/>
                <w:szCs w:val="18"/>
              </w:rPr>
              <w:t>环境，提高社保政</w:t>
            </w:r>
            <w:r>
              <w:rPr>
                <w:rFonts w:ascii="宋体" w:hAnsi="宋体" w:eastAsia="宋体" w:cs="宋体"/>
                <w:sz w:val="18"/>
                <w:szCs w:val="18"/>
              </w:rPr>
              <w:t xml:space="preserve"> </w:t>
            </w:r>
            <w:r>
              <w:rPr>
                <w:rFonts w:ascii="宋体" w:hAnsi="宋体" w:eastAsia="宋体" w:cs="宋体"/>
                <w:spacing w:val="9"/>
                <w:sz w:val="18"/>
                <w:szCs w:val="18"/>
              </w:rPr>
              <w:t>策的社会影响力</w:t>
            </w:r>
          </w:p>
        </w:tc>
        <w:tc>
          <w:tcPr>
            <w:tcW w:w="850" w:type="dxa"/>
            <w:vAlign w:val="top"/>
          </w:tcPr>
          <w:p w14:paraId="5074BCB5">
            <w:pPr>
              <w:spacing w:before="225" w:line="329" w:lineRule="auto"/>
              <w:ind w:left="344" w:right="152"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487" w:type="dxa"/>
            <w:vAlign w:val="top"/>
          </w:tcPr>
          <w:p w14:paraId="7070FF55">
            <w:pPr>
              <w:spacing w:line="321" w:lineRule="auto"/>
              <w:rPr>
                <w:rFonts w:ascii="Arial"/>
                <w:sz w:val="21"/>
              </w:rPr>
            </w:pPr>
          </w:p>
          <w:p w14:paraId="6FD74862">
            <w:pPr>
              <w:spacing w:before="58"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1E0E9F2B">
            <w:pPr>
              <w:rPr>
                <w:rFonts w:ascii="Arial"/>
                <w:sz w:val="21"/>
              </w:rPr>
            </w:pPr>
          </w:p>
        </w:tc>
        <w:tc>
          <w:tcPr>
            <w:tcW w:w="1001" w:type="dxa"/>
            <w:vAlign w:val="top"/>
          </w:tcPr>
          <w:p w14:paraId="619E941A">
            <w:pPr>
              <w:spacing w:line="321" w:lineRule="auto"/>
              <w:rPr>
                <w:rFonts w:ascii="Arial"/>
                <w:sz w:val="21"/>
              </w:rPr>
            </w:pPr>
          </w:p>
          <w:p w14:paraId="3DB518C8">
            <w:pPr>
              <w:spacing w:before="59"/>
              <w:ind w:left="429"/>
              <w:rPr>
                <w:rFonts w:ascii="宋体" w:hAnsi="宋体" w:eastAsia="宋体" w:cs="宋体"/>
                <w:sz w:val="18"/>
                <w:szCs w:val="18"/>
              </w:rPr>
            </w:pPr>
            <w:r>
              <w:rPr>
                <w:rFonts w:ascii="宋体" w:hAnsi="宋体" w:eastAsia="宋体" w:cs="宋体"/>
                <w:spacing w:val="-10"/>
                <w:sz w:val="18"/>
                <w:szCs w:val="18"/>
              </w:rPr>
              <w:t>10</w:t>
            </w:r>
          </w:p>
        </w:tc>
        <w:tc>
          <w:tcPr>
            <w:tcW w:w="1008" w:type="dxa"/>
            <w:vAlign w:val="top"/>
          </w:tcPr>
          <w:p w14:paraId="4A55F66B">
            <w:pPr>
              <w:spacing w:before="226" w:line="322" w:lineRule="auto"/>
              <w:ind w:left="243" w:right="13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82" w:type="dxa"/>
            <w:vAlign w:val="top"/>
          </w:tcPr>
          <w:p w14:paraId="482127A6">
            <w:pPr>
              <w:spacing w:before="226" w:line="322" w:lineRule="auto"/>
              <w:ind w:left="304" w:right="118"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79CA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9" w:type="dxa"/>
            <w:vMerge w:val="continue"/>
            <w:tcBorders>
              <w:top w:val="nil"/>
            </w:tcBorders>
            <w:vAlign w:val="top"/>
          </w:tcPr>
          <w:p w14:paraId="571C19D5">
            <w:pPr>
              <w:rPr>
                <w:rFonts w:ascii="Arial"/>
                <w:sz w:val="21"/>
              </w:rPr>
            </w:pPr>
          </w:p>
        </w:tc>
        <w:tc>
          <w:tcPr>
            <w:tcW w:w="1312" w:type="dxa"/>
            <w:vMerge w:val="continue"/>
            <w:tcBorders>
              <w:top w:val="nil"/>
            </w:tcBorders>
            <w:vAlign w:val="top"/>
          </w:tcPr>
          <w:p w14:paraId="43622F91">
            <w:pPr>
              <w:rPr>
                <w:rFonts w:ascii="Arial"/>
                <w:sz w:val="21"/>
              </w:rPr>
            </w:pPr>
          </w:p>
        </w:tc>
        <w:tc>
          <w:tcPr>
            <w:tcW w:w="1624" w:type="dxa"/>
            <w:vAlign w:val="top"/>
          </w:tcPr>
          <w:p w14:paraId="5B686155">
            <w:pPr>
              <w:spacing w:before="71" w:line="282" w:lineRule="auto"/>
              <w:ind w:left="278" w:right="180" w:hanging="92"/>
              <w:rPr>
                <w:rFonts w:ascii="宋体" w:hAnsi="宋体" w:eastAsia="宋体" w:cs="宋体"/>
                <w:sz w:val="18"/>
                <w:szCs w:val="18"/>
              </w:rPr>
            </w:pPr>
            <w:r>
              <w:rPr>
                <w:rFonts w:ascii="宋体" w:hAnsi="宋体" w:eastAsia="宋体" w:cs="宋体"/>
                <w:spacing w:val="-2"/>
                <w:sz w:val="18"/>
                <w:szCs w:val="18"/>
              </w:rPr>
              <w:t>保障中心各部门</w:t>
            </w:r>
            <w:r>
              <w:rPr>
                <w:rFonts w:ascii="宋体" w:hAnsi="宋体" w:eastAsia="宋体" w:cs="宋体"/>
                <w:spacing w:val="5"/>
                <w:sz w:val="18"/>
                <w:szCs w:val="18"/>
              </w:rPr>
              <w:t xml:space="preserve"> </w:t>
            </w:r>
            <w:r>
              <w:rPr>
                <w:rFonts w:ascii="宋体" w:hAnsi="宋体" w:eastAsia="宋体" w:cs="宋体"/>
                <w:spacing w:val="-2"/>
                <w:sz w:val="18"/>
                <w:szCs w:val="18"/>
              </w:rPr>
              <w:t>工作正常运转</w:t>
            </w:r>
          </w:p>
        </w:tc>
        <w:tc>
          <w:tcPr>
            <w:tcW w:w="850" w:type="dxa"/>
            <w:vAlign w:val="top"/>
          </w:tcPr>
          <w:p w14:paraId="6A7A72A8">
            <w:pPr>
              <w:spacing w:before="70" w:line="221" w:lineRule="auto"/>
              <w:ind w:left="160"/>
              <w:rPr>
                <w:rFonts w:ascii="宋体" w:hAnsi="宋体" w:eastAsia="宋体" w:cs="宋体"/>
                <w:sz w:val="18"/>
                <w:szCs w:val="18"/>
              </w:rPr>
            </w:pPr>
            <w:r>
              <w:rPr>
                <w:rFonts w:ascii="宋体" w:hAnsi="宋体" w:eastAsia="宋体" w:cs="宋体"/>
                <w:spacing w:val="-3"/>
                <w:sz w:val="18"/>
                <w:szCs w:val="18"/>
              </w:rPr>
              <w:t>有效保</w:t>
            </w:r>
          </w:p>
          <w:p w14:paraId="0005BAEC">
            <w:pPr>
              <w:spacing w:before="96" w:line="220" w:lineRule="auto"/>
              <w:ind w:left="349"/>
              <w:rPr>
                <w:rFonts w:ascii="宋体" w:hAnsi="宋体" w:eastAsia="宋体" w:cs="宋体"/>
                <w:sz w:val="18"/>
                <w:szCs w:val="18"/>
              </w:rPr>
            </w:pPr>
            <w:r>
              <w:rPr>
                <w:rFonts w:ascii="宋体" w:hAnsi="宋体" w:eastAsia="宋体" w:cs="宋体"/>
                <w:sz w:val="18"/>
                <w:szCs w:val="18"/>
              </w:rPr>
              <w:t>障</w:t>
            </w:r>
          </w:p>
        </w:tc>
        <w:tc>
          <w:tcPr>
            <w:tcW w:w="1487" w:type="dxa"/>
            <w:vAlign w:val="top"/>
          </w:tcPr>
          <w:p w14:paraId="71E1CF64">
            <w:pPr>
              <w:spacing w:before="226"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664EB10E">
            <w:pPr>
              <w:rPr>
                <w:rFonts w:ascii="Arial"/>
                <w:sz w:val="21"/>
              </w:rPr>
            </w:pPr>
          </w:p>
        </w:tc>
        <w:tc>
          <w:tcPr>
            <w:tcW w:w="1001" w:type="dxa"/>
            <w:vAlign w:val="top"/>
          </w:tcPr>
          <w:p w14:paraId="0263FD91">
            <w:pPr>
              <w:spacing w:before="226"/>
              <w:ind w:left="429"/>
              <w:rPr>
                <w:rFonts w:ascii="宋体" w:hAnsi="宋体" w:eastAsia="宋体" w:cs="宋体"/>
                <w:sz w:val="18"/>
                <w:szCs w:val="18"/>
              </w:rPr>
            </w:pPr>
            <w:r>
              <w:rPr>
                <w:rFonts w:ascii="宋体" w:hAnsi="宋体" w:eastAsia="宋体" w:cs="宋体"/>
                <w:spacing w:val="-10"/>
                <w:sz w:val="18"/>
                <w:szCs w:val="18"/>
              </w:rPr>
              <w:t>10</w:t>
            </w:r>
          </w:p>
        </w:tc>
        <w:tc>
          <w:tcPr>
            <w:tcW w:w="1008" w:type="dxa"/>
            <w:vAlign w:val="top"/>
          </w:tcPr>
          <w:p w14:paraId="21E595C2">
            <w:pPr>
              <w:spacing w:before="71" w:line="282" w:lineRule="auto"/>
              <w:ind w:left="243" w:right="13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82" w:type="dxa"/>
            <w:vAlign w:val="top"/>
          </w:tcPr>
          <w:p w14:paraId="3F3C157B">
            <w:pPr>
              <w:spacing w:before="71" w:line="282" w:lineRule="auto"/>
              <w:ind w:left="304" w:right="118"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7913080B">
      <w:pPr>
        <w:spacing w:line="85" w:lineRule="exact"/>
        <w:rPr>
          <w:rFonts w:ascii="Arial"/>
          <w:sz w:val="7"/>
        </w:rPr>
      </w:pPr>
    </w:p>
    <w:p w14:paraId="52B1BE4A">
      <w:pPr>
        <w:spacing w:line="85" w:lineRule="exact"/>
        <w:rPr>
          <w:rFonts w:ascii="Arial" w:hAnsi="Arial" w:eastAsia="Arial" w:cs="Arial"/>
          <w:sz w:val="7"/>
          <w:szCs w:val="7"/>
        </w:rPr>
        <w:sectPr>
          <w:footerReference r:id="rId47" w:type="default"/>
          <w:pgSz w:w="11906" w:h="16839"/>
          <w:pgMar w:top="1431" w:right="883" w:bottom="1521" w:left="884" w:header="0" w:footer="1153" w:gutter="0"/>
          <w:cols w:space="720" w:num="1"/>
        </w:sectPr>
      </w:pPr>
    </w:p>
    <w:p w14:paraId="0FD8C9E0">
      <w:pPr>
        <w:spacing w:line="91" w:lineRule="auto"/>
        <w:rPr>
          <w:rFonts w:ascii="Arial"/>
          <w:sz w:val="2"/>
        </w:rPr>
      </w:pPr>
    </w:p>
    <w:tbl>
      <w:tblPr>
        <w:tblStyle w:val="5"/>
        <w:tblW w:w="101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9"/>
        <w:gridCol w:w="1312"/>
        <w:gridCol w:w="1624"/>
        <w:gridCol w:w="850"/>
        <w:gridCol w:w="1487"/>
        <w:gridCol w:w="1180"/>
        <w:gridCol w:w="1001"/>
        <w:gridCol w:w="1008"/>
        <w:gridCol w:w="782"/>
      </w:tblGrid>
      <w:tr w14:paraId="6BF7C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9" w:type="dxa"/>
            <w:vMerge w:val="restart"/>
            <w:tcBorders>
              <w:bottom w:val="nil"/>
            </w:tcBorders>
            <w:vAlign w:val="top"/>
          </w:tcPr>
          <w:p w14:paraId="5AF701A4">
            <w:pPr>
              <w:spacing w:line="328" w:lineRule="auto"/>
              <w:rPr>
                <w:rFonts w:ascii="Arial"/>
                <w:sz w:val="21"/>
              </w:rPr>
            </w:pPr>
          </w:p>
          <w:p w14:paraId="69538A4B">
            <w:pPr>
              <w:spacing w:before="59" w:line="322" w:lineRule="auto"/>
              <w:ind w:left="271" w:right="172"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12" w:type="dxa"/>
            <w:vMerge w:val="restart"/>
            <w:tcBorders>
              <w:bottom w:val="nil"/>
            </w:tcBorders>
            <w:vAlign w:val="top"/>
          </w:tcPr>
          <w:p w14:paraId="3EBE1861">
            <w:pPr>
              <w:spacing w:line="241" w:lineRule="auto"/>
              <w:rPr>
                <w:rFonts w:ascii="Arial"/>
                <w:sz w:val="21"/>
              </w:rPr>
            </w:pPr>
          </w:p>
          <w:p w14:paraId="3FEB0D9A">
            <w:pPr>
              <w:spacing w:line="242" w:lineRule="auto"/>
              <w:rPr>
                <w:rFonts w:ascii="Arial"/>
                <w:sz w:val="21"/>
              </w:rPr>
            </w:pPr>
          </w:p>
          <w:p w14:paraId="3F887906">
            <w:pPr>
              <w:spacing w:before="58" w:line="220" w:lineRule="auto"/>
              <w:ind w:left="208"/>
              <w:rPr>
                <w:rFonts w:ascii="宋体" w:hAnsi="宋体" w:eastAsia="宋体" w:cs="宋体"/>
                <w:sz w:val="18"/>
                <w:szCs w:val="18"/>
              </w:rPr>
            </w:pPr>
            <w:r>
              <w:rPr>
                <w:rFonts w:ascii="宋体" w:hAnsi="宋体" w:eastAsia="宋体" w:cs="宋体"/>
                <w:spacing w:val="-2"/>
                <w:sz w:val="18"/>
                <w:szCs w:val="18"/>
              </w:rPr>
              <w:t>满意度指标</w:t>
            </w:r>
          </w:p>
        </w:tc>
        <w:tc>
          <w:tcPr>
            <w:tcW w:w="1624" w:type="dxa"/>
            <w:vAlign w:val="top"/>
          </w:tcPr>
          <w:p w14:paraId="675584F0">
            <w:pPr>
              <w:spacing w:before="227" w:line="220" w:lineRule="auto"/>
              <w:ind w:left="187"/>
              <w:rPr>
                <w:rFonts w:ascii="宋体" w:hAnsi="宋体" w:eastAsia="宋体" w:cs="宋体"/>
                <w:sz w:val="18"/>
                <w:szCs w:val="18"/>
              </w:rPr>
            </w:pPr>
            <w:r>
              <w:rPr>
                <w:rFonts w:ascii="宋体" w:hAnsi="宋体" w:eastAsia="宋体" w:cs="宋体"/>
                <w:spacing w:val="-2"/>
                <w:sz w:val="18"/>
                <w:szCs w:val="18"/>
              </w:rPr>
              <w:t>参保企业满意度</w:t>
            </w:r>
          </w:p>
        </w:tc>
        <w:tc>
          <w:tcPr>
            <w:tcW w:w="850" w:type="dxa"/>
            <w:vAlign w:val="top"/>
          </w:tcPr>
          <w:p w14:paraId="64951985">
            <w:pPr>
              <w:spacing w:before="227"/>
              <w:ind w:left="140"/>
              <w:rPr>
                <w:rFonts w:ascii="宋体" w:hAnsi="宋体" w:eastAsia="宋体" w:cs="宋体"/>
                <w:sz w:val="18"/>
                <w:szCs w:val="18"/>
              </w:rPr>
            </w:pPr>
            <w:r>
              <w:rPr>
                <w:rFonts w:ascii="宋体" w:hAnsi="宋体" w:eastAsia="宋体" w:cs="宋体"/>
                <w:spacing w:val="-6"/>
                <w:sz w:val="18"/>
                <w:szCs w:val="18"/>
              </w:rPr>
              <w:t>≧95.0%</w:t>
            </w:r>
          </w:p>
        </w:tc>
        <w:tc>
          <w:tcPr>
            <w:tcW w:w="1487" w:type="dxa"/>
            <w:vAlign w:val="top"/>
          </w:tcPr>
          <w:p w14:paraId="532081DE">
            <w:pPr>
              <w:spacing w:before="227"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467F3E24">
            <w:pPr>
              <w:rPr>
                <w:rFonts w:ascii="Arial"/>
                <w:sz w:val="21"/>
              </w:rPr>
            </w:pPr>
          </w:p>
        </w:tc>
        <w:tc>
          <w:tcPr>
            <w:tcW w:w="1001" w:type="dxa"/>
            <w:vAlign w:val="top"/>
          </w:tcPr>
          <w:p w14:paraId="744A3C47">
            <w:pPr>
              <w:spacing w:before="228"/>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0C62646E">
            <w:pPr>
              <w:spacing w:before="71" w:line="220" w:lineRule="auto"/>
              <w:ind w:left="151"/>
              <w:rPr>
                <w:rFonts w:ascii="宋体" w:hAnsi="宋体" w:eastAsia="宋体" w:cs="宋体"/>
                <w:sz w:val="18"/>
                <w:szCs w:val="18"/>
              </w:rPr>
            </w:pPr>
            <w:r>
              <w:rPr>
                <w:rFonts w:ascii="宋体" w:hAnsi="宋体" w:eastAsia="宋体" w:cs="宋体"/>
                <w:spacing w:val="-2"/>
                <w:sz w:val="18"/>
                <w:szCs w:val="18"/>
              </w:rPr>
              <w:t>满意度赋</w:t>
            </w:r>
          </w:p>
          <w:p w14:paraId="12337A53">
            <w:pPr>
              <w:spacing w:before="97" w:line="221" w:lineRule="auto"/>
              <w:ind w:left="422"/>
              <w:rPr>
                <w:rFonts w:ascii="宋体" w:hAnsi="宋体" w:eastAsia="宋体" w:cs="宋体"/>
                <w:sz w:val="18"/>
                <w:szCs w:val="18"/>
              </w:rPr>
            </w:pPr>
            <w:r>
              <w:rPr>
                <w:rFonts w:ascii="宋体" w:hAnsi="宋体" w:eastAsia="宋体" w:cs="宋体"/>
                <w:sz w:val="18"/>
                <w:szCs w:val="18"/>
              </w:rPr>
              <w:t>分</w:t>
            </w:r>
          </w:p>
        </w:tc>
        <w:tc>
          <w:tcPr>
            <w:tcW w:w="782" w:type="dxa"/>
            <w:vAlign w:val="top"/>
          </w:tcPr>
          <w:p w14:paraId="2B1097AD">
            <w:pPr>
              <w:spacing w:before="71" w:line="282"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9B00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9" w:type="dxa"/>
            <w:vMerge w:val="continue"/>
            <w:tcBorders>
              <w:top w:val="nil"/>
            </w:tcBorders>
            <w:vAlign w:val="top"/>
          </w:tcPr>
          <w:p w14:paraId="24C6D516">
            <w:pPr>
              <w:rPr>
                <w:rFonts w:ascii="Arial"/>
                <w:sz w:val="21"/>
              </w:rPr>
            </w:pPr>
          </w:p>
        </w:tc>
        <w:tc>
          <w:tcPr>
            <w:tcW w:w="1312" w:type="dxa"/>
            <w:vMerge w:val="continue"/>
            <w:tcBorders>
              <w:top w:val="nil"/>
            </w:tcBorders>
            <w:vAlign w:val="top"/>
          </w:tcPr>
          <w:p w14:paraId="05A0DC9C">
            <w:pPr>
              <w:rPr>
                <w:rFonts w:ascii="Arial"/>
                <w:sz w:val="21"/>
              </w:rPr>
            </w:pPr>
          </w:p>
        </w:tc>
        <w:tc>
          <w:tcPr>
            <w:tcW w:w="1624" w:type="dxa"/>
            <w:vAlign w:val="top"/>
          </w:tcPr>
          <w:p w14:paraId="5A7151CC">
            <w:pPr>
              <w:spacing w:before="225" w:line="220" w:lineRule="auto"/>
              <w:ind w:left="187"/>
              <w:rPr>
                <w:rFonts w:ascii="宋体" w:hAnsi="宋体" w:eastAsia="宋体" w:cs="宋体"/>
                <w:sz w:val="18"/>
                <w:szCs w:val="18"/>
              </w:rPr>
            </w:pPr>
            <w:r>
              <w:rPr>
                <w:rFonts w:ascii="宋体" w:hAnsi="宋体" w:eastAsia="宋体" w:cs="宋体"/>
                <w:spacing w:val="-2"/>
                <w:sz w:val="18"/>
                <w:szCs w:val="18"/>
              </w:rPr>
              <w:t>参保个人满意度</w:t>
            </w:r>
          </w:p>
        </w:tc>
        <w:tc>
          <w:tcPr>
            <w:tcW w:w="850" w:type="dxa"/>
            <w:vAlign w:val="top"/>
          </w:tcPr>
          <w:p w14:paraId="1206F7C3">
            <w:pPr>
              <w:spacing w:before="224"/>
              <w:ind w:left="140"/>
              <w:rPr>
                <w:rFonts w:ascii="宋体" w:hAnsi="宋体" w:eastAsia="宋体" w:cs="宋体"/>
                <w:sz w:val="18"/>
                <w:szCs w:val="18"/>
              </w:rPr>
            </w:pPr>
            <w:r>
              <w:rPr>
                <w:rFonts w:ascii="宋体" w:hAnsi="宋体" w:eastAsia="宋体" w:cs="宋体"/>
                <w:spacing w:val="-6"/>
                <w:sz w:val="18"/>
                <w:szCs w:val="18"/>
              </w:rPr>
              <w:t>≧95.0%</w:t>
            </w:r>
          </w:p>
        </w:tc>
        <w:tc>
          <w:tcPr>
            <w:tcW w:w="1487" w:type="dxa"/>
            <w:vAlign w:val="top"/>
          </w:tcPr>
          <w:p w14:paraId="1C763C30">
            <w:pPr>
              <w:spacing w:before="225" w:line="221" w:lineRule="auto"/>
              <w:ind w:left="387"/>
              <w:rPr>
                <w:rFonts w:ascii="宋体" w:hAnsi="宋体" w:eastAsia="宋体" w:cs="宋体"/>
                <w:sz w:val="18"/>
                <w:szCs w:val="18"/>
              </w:rPr>
            </w:pPr>
            <w:r>
              <w:rPr>
                <w:rFonts w:ascii="宋体" w:hAnsi="宋体" w:eastAsia="宋体" w:cs="宋体"/>
                <w:spacing w:val="-2"/>
                <w:sz w:val="18"/>
                <w:szCs w:val="18"/>
              </w:rPr>
              <w:t>计划标准</w:t>
            </w:r>
          </w:p>
        </w:tc>
        <w:tc>
          <w:tcPr>
            <w:tcW w:w="1180" w:type="dxa"/>
            <w:vAlign w:val="top"/>
          </w:tcPr>
          <w:p w14:paraId="1F19F7E8">
            <w:pPr>
              <w:rPr>
                <w:rFonts w:ascii="Arial"/>
                <w:sz w:val="21"/>
              </w:rPr>
            </w:pPr>
          </w:p>
        </w:tc>
        <w:tc>
          <w:tcPr>
            <w:tcW w:w="1001" w:type="dxa"/>
            <w:vAlign w:val="top"/>
          </w:tcPr>
          <w:p w14:paraId="7B53C429">
            <w:pPr>
              <w:spacing w:before="225"/>
              <w:ind w:left="465"/>
              <w:rPr>
                <w:rFonts w:ascii="宋体" w:hAnsi="宋体" w:eastAsia="宋体" w:cs="宋体"/>
                <w:sz w:val="18"/>
                <w:szCs w:val="18"/>
              </w:rPr>
            </w:pPr>
            <w:r>
              <w:rPr>
                <w:rFonts w:ascii="宋体" w:hAnsi="宋体" w:eastAsia="宋体" w:cs="宋体"/>
                <w:sz w:val="18"/>
                <w:szCs w:val="18"/>
              </w:rPr>
              <w:t>5</w:t>
            </w:r>
          </w:p>
        </w:tc>
        <w:tc>
          <w:tcPr>
            <w:tcW w:w="1008" w:type="dxa"/>
            <w:vAlign w:val="top"/>
          </w:tcPr>
          <w:p w14:paraId="42DD04F2">
            <w:pPr>
              <w:spacing w:before="69" w:line="220" w:lineRule="auto"/>
              <w:ind w:left="151"/>
              <w:rPr>
                <w:rFonts w:ascii="宋体" w:hAnsi="宋体" w:eastAsia="宋体" w:cs="宋体"/>
                <w:sz w:val="18"/>
                <w:szCs w:val="18"/>
              </w:rPr>
            </w:pPr>
            <w:r>
              <w:rPr>
                <w:rFonts w:ascii="宋体" w:hAnsi="宋体" w:eastAsia="宋体" w:cs="宋体"/>
                <w:spacing w:val="-2"/>
                <w:sz w:val="18"/>
                <w:szCs w:val="18"/>
              </w:rPr>
              <w:t>满意度赋</w:t>
            </w:r>
          </w:p>
          <w:p w14:paraId="149B2AEF">
            <w:pPr>
              <w:spacing w:before="97" w:line="221" w:lineRule="auto"/>
              <w:ind w:left="422"/>
              <w:rPr>
                <w:rFonts w:ascii="宋体" w:hAnsi="宋体" w:eastAsia="宋体" w:cs="宋体"/>
                <w:sz w:val="18"/>
                <w:szCs w:val="18"/>
              </w:rPr>
            </w:pPr>
            <w:r>
              <w:rPr>
                <w:rFonts w:ascii="宋体" w:hAnsi="宋体" w:eastAsia="宋体" w:cs="宋体"/>
                <w:sz w:val="18"/>
                <w:szCs w:val="18"/>
              </w:rPr>
              <w:t>分</w:t>
            </w:r>
          </w:p>
        </w:tc>
        <w:tc>
          <w:tcPr>
            <w:tcW w:w="782" w:type="dxa"/>
            <w:vAlign w:val="top"/>
          </w:tcPr>
          <w:p w14:paraId="087EF1C0">
            <w:pPr>
              <w:spacing w:before="69" w:line="283" w:lineRule="auto"/>
              <w:ind w:left="304" w:right="118"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0754902D">
      <w:pPr>
        <w:rPr>
          <w:rFonts w:ascii="Arial"/>
          <w:sz w:val="21"/>
        </w:rPr>
      </w:pPr>
    </w:p>
    <w:p w14:paraId="6AE58732">
      <w:pPr>
        <w:rPr>
          <w:rFonts w:ascii="Arial" w:hAnsi="Arial" w:eastAsia="Arial" w:cs="Arial"/>
          <w:sz w:val="21"/>
          <w:szCs w:val="21"/>
        </w:rPr>
        <w:sectPr>
          <w:footerReference r:id="rId48" w:type="default"/>
          <w:pgSz w:w="11906" w:h="16839"/>
          <w:pgMar w:top="1431" w:right="883" w:bottom="1521" w:left="884" w:header="0" w:footer="1156" w:gutter="0"/>
          <w:cols w:space="720" w:num="1"/>
        </w:sectPr>
      </w:pPr>
    </w:p>
    <w:p w14:paraId="07078218">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8"/>
        <w:gridCol w:w="1293"/>
        <w:gridCol w:w="1506"/>
        <w:gridCol w:w="846"/>
        <w:gridCol w:w="1567"/>
        <w:gridCol w:w="1166"/>
        <w:gridCol w:w="989"/>
        <w:gridCol w:w="965"/>
        <w:gridCol w:w="794"/>
      </w:tblGrid>
      <w:tr w14:paraId="29E7B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C62D87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2F33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CE707F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D637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1" w:type="dxa"/>
            <w:gridSpan w:val="2"/>
            <w:vAlign w:val="top"/>
          </w:tcPr>
          <w:p w14:paraId="38604754">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3" w:type="dxa"/>
            <w:gridSpan w:val="7"/>
            <w:vAlign w:val="top"/>
          </w:tcPr>
          <w:p w14:paraId="38725483">
            <w:pPr>
              <w:spacing w:before="213" w:line="219" w:lineRule="auto"/>
              <w:ind w:left="3019"/>
              <w:rPr>
                <w:rFonts w:ascii="宋体" w:hAnsi="宋体" w:eastAsia="宋体" w:cs="宋体"/>
                <w:sz w:val="18"/>
                <w:szCs w:val="18"/>
              </w:rPr>
            </w:pPr>
            <w:r>
              <w:rPr>
                <w:rFonts w:ascii="宋体" w:hAnsi="宋体" w:eastAsia="宋体" w:cs="宋体"/>
                <w:spacing w:val="-1"/>
                <w:sz w:val="18"/>
                <w:szCs w:val="18"/>
              </w:rPr>
              <w:t>托克逊县社会保险中心</w:t>
            </w:r>
          </w:p>
        </w:tc>
      </w:tr>
      <w:tr w14:paraId="3A3FD8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1" w:type="dxa"/>
            <w:gridSpan w:val="2"/>
            <w:vAlign w:val="top"/>
          </w:tcPr>
          <w:p w14:paraId="1A0F5CCB">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9" w:type="dxa"/>
            <w:gridSpan w:val="3"/>
            <w:vAlign w:val="top"/>
          </w:tcPr>
          <w:p w14:paraId="4E2B9871">
            <w:pPr>
              <w:spacing w:before="67" w:line="219" w:lineRule="auto"/>
              <w:ind w:left="144"/>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年中央财政城乡居民基本养老保险补助资</w:t>
            </w:r>
          </w:p>
          <w:p w14:paraId="7823757E">
            <w:pPr>
              <w:spacing w:before="97" w:line="221" w:lineRule="auto"/>
              <w:ind w:left="1696"/>
              <w:rPr>
                <w:rFonts w:ascii="宋体" w:hAnsi="宋体" w:eastAsia="宋体" w:cs="宋体"/>
                <w:sz w:val="18"/>
                <w:szCs w:val="18"/>
              </w:rPr>
            </w:pPr>
            <w:r>
              <w:rPr>
                <w:rFonts w:ascii="宋体" w:hAnsi="宋体" w:eastAsia="宋体" w:cs="宋体"/>
                <w:spacing w:val="-3"/>
                <w:sz w:val="18"/>
                <w:szCs w:val="18"/>
              </w:rPr>
              <w:t>金项目</w:t>
            </w:r>
          </w:p>
        </w:tc>
        <w:tc>
          <w:tcPr>
            <w:tcW w:w="2155" w:type="dxa"/>
            <w:gridSpan w:val="2"/>
            <w:vAlign w:val="top"/>
          </w:tcPr>
          <w:p w14:paraId="115AA233">
            <w:pPr>
              <w:spacing w:before="225" w:line="220" w:lineRule="auto"/>
              <w:ind w:left="637"/>
              <w:rPr>
                <w:rFonts w:ascii="宋体" w:hAnsi="宋体" w:eastAsia="宋体" w:cs="宋体"/>
                <w:sz w:val="18"/>
                <w:szCs w:val="18"/>
              </w:rPr>
            </w:pPr>
            <w:r>
              <w:rPr>
                <w:rFonts w:ascii="宋体" w:hAnsi="宋体" w:eastAsia="宋体" w:cs="宋体"/>
                <w:b/>
                <w:bCs/>
                <w:spacing w:val="-4"/>
                <w:sz w:val="18"/>
                <w:szCs w:val="18"/>
              </w:rPr>
              <w:t>项目负责人</w:t>
            </w:r>
          </w:p>
        </w:tc>
        <w:tc>
          <w:tcPr>
            <w:tcW w:w="1759" w:type="dxa"/>
            <w:gridSpan w:val="2"/>
            <w:vAlign w:val="top"/>
          </w:tcPr>
          <w:p w14:paraId="26837E30">
            <w:pPr>
              <w:spacing w:before="67" w:line="283" w:lineRule="auto"/>
              <w:ind w:left="675" w:right="106" w:hanging="562"/>
              <w:rPr>
                <w:rFonts w:ascii="宋体" w:hAnsi="宋体" w:eastAsia="宋体" w:cs="宋体"/>
                <w:sz w:val="18"/>
                <w:szCs w:val="18"/>
              </w:rPr>
            </w:pPr>
            <w:r>
              <w:rPr>
                <w:rFonts w:ascii="宋体" w:hAnsi="宋体" w:eastAsia="宋体" w:cs="宋体"/>
                <w:spacing w:val="-18"/>
                <w:sz w:val="18"/>
                <w:szCs w:val="18"/>
              </w:rPr>
              <w:t>努斯拉提古丽</w:t>
            </w:r>
            <w:r>
              <w:rPr>
                <w:rFonts w:ascii="宋体" w:hAnsi="宋体" w:eastAsia="宋体" w:cs="宋体"/>
                <w:spacing w:val="-16"/>
                <w:sz w:val="18"/>
                <w:szCs w:val="18"/>
              </w:rPr>
              <w:t xml:space="preserve"> </w:t>
            </w:r>
            <w:r>
              <w:rPr>
                <w:rFonts w:ascii="宋体" w:hAnsi="宋体" w:eastAsia="宋体" w:cs="宋体"/>
                <w:spacing w:val="-18"/>
                <w:sz w:val="18"/>
                <w:szCs w:val="18"/>
              </w:rPr>
              <w:t>·加帕</w:t>
            </w:r>
            <w:r>
              <w:rPr>
                <w:rFonts w:ascii="宋体" w:hAnsi="宋体" w:eastAsia="宋体" w:cs="宋体"/>
                <w:sz w:val="18"/>
                <w:szCs w:val="18"/>
              </w:rPr>
              <w:t xml:space="preserve"> 尔</w:t>
            </w:r>
          </w:p>
        </w:tc>
      </w:tr>
      <w:tr w14:paraId="4A60B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1" w:type="dxa"/>
            <w:gridSpan w:val="2"/>
            <w:vAlign w:val="top"/>
          </w:tcPr>
          <w:p w14:paraId="695DF292">
            <w:pPr>
              <w:spacing w:before="250"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506" w:type="dxa"/>
            <w:vAlign w:val="top"/>
          </w:tcPr>
          <w:p w14:paraId="79B96556">
            <w:pPr>
              <w:spacing w:before="251" w:line="220" w:lineRule="auto"/>
              <w:ind w:left="128"/>
              <w:rPr>
                <w:rFonts w:ascii="宋体" w:hAnsi="宋体" w:eastAsia="宋体" w:cs="宋体"/>
                <w:sz w:val="18"/>
                <w:szCs w:val="18"/>
              </w:rPr>
            </w:pPr>
            <w:r>
              <w:rPr>
                <w:rFonts w:ascii="宋体" w:hAnsi="宋体" w:eastAsia="宋体" w:cs="宋体"/>
                <w:spacing w:val="-2"/>
                <w:sz w:val="18"/>
                <w:szCs w:val="18"/>
              </w:rPr>
              <w:t>年度预算总额：</w:t>
            </w:r>
          </w:p>
        </w:tc>
        <w:tc>
          <w:tcPr>
            <w:tcW w:w="846" w:type="dxa"/>
            <w:vAlign w:val="top"/>
          </w:tcPr>
          <w:p w14:paraId="296461F1">
            <w:pPr>
              <w:spacing w:before="250"/>
              <w:ind w:left="125"/>
              <w:rPr>
                <w:rFonts w:ascii="宋体" w:hAnsi="宋体" w:eastAsia="宋体" w:cs="宋体"/>
                <w:sz w:val="18"/>
                <w:szCs w:val="18"/>
              </w:rPr>
            </w:pPr>
            <w:r>
              <w:rPr>
                <w:rFonts w:ascii="宋体" w:hAnsi="宋体" w:eastAsia="宋体" w:cs="宋体"/>
                <w:spacing w:val="-3"/>
                <w:sz w:val="18"/>
                <w:szCs w:val="18"/>
              </w:rPr>
              <w:t>1101.00</w:t>
            </w:r>
          </w:p>
        </w:tc>
        <w:tc>
          <w:tcPr>
            <w:tcW w:w="1567" w:type="dxa"/>
            <w:vAlign w:val="top"/>
          </w:tcPr>
          <w:p w14:paraId="47F95A51">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21E0E237">
            <w:pPr>
              <w:spacing w:before="250"/>
              <w:ind w:left="287"/>
              <w:rPr>
                <w:rFonts w:ascii="宋体" w:hAnsi="宋体" w:eastAsia="宋体" w:cs="宋体"/>
                <w:sz w:val="18"/>
                <w:szCs w:val="18"/>
              </w:rPr>
            </w:pPr>
            <w:r>
              <w:rPr>
                <w:rFonts w:ascii="宋体" w:hAnsi="宋体" w:eastAsia="宋体" w:cs="宋体"/>
                <w:spacing w:val="-3"/>
                <w:sz w:val="18"/>
                <w:szCs w:val="18"/>
              </w:rPr>
              <w:t>1101.00</w:t>
            </w:r>
          </w:p>
        </w:tc>
        <w:tc>
          <w:tcPr>
            <w:tcW w:w="989" w:type="dxa"/>
            <w:vAlign w:val="top"/>
          </w:tcPr>
          <w:p w14:paraId="68D83560">
            <w:pPr>
              <w:spacing w:before="94" w:line="298" w:lineRule="auto"/>
              <w:ind w:left="321" w:right="219"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59" w:type="dxa"/>
            <w:gridSpan w:val="2"/>
            <w:vAlign w:val="top"/>
          </w:tcPr>
          <w:p w14:paraId="6B239162">
            <w:pPr>
              <w:spacing w:before="250"/>
              <w:ind w:left="705"/>
              <w:rPr>
                <w:rFonts w:ascii="宋体" w:hAnsi="宋体" w:eastAsia="宋体" w:cs="宋体"/>
                <w:sz w:val="18"/>
                <w:szCs w:val="18"/>
              </w:rPr>
            </w:pPr>
            <w:r>
              <w:rPr>
                <w:rFonts w:ascii="宋体" w:hAnsi="宋体" w:eastAsia="宋体" w:cs="宋体"/>
                <w:spacing w:val="-3"/>
                <w:sz w:val="18"/>
                <w:szCs w:val="18"/>
              </w:rPr>
              <w:t>0.00</w:t>
            </w:r>
          </w:p>
        </w:tc>
      </w:tr>
      <w:tr w14:paraId="10CE0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1" w:type="dxa"/>
            <w:gridSpan w:val="2"/>
            <w:vAlign w:val="top"/>
          </w:tcPr>
          <w:p w14:paraId="742C4733">
            <w:pPr>
              <w:spacing w:line="348" w:lineRule="auto"/>
              <w:rPr>
                <w:rFonts w:ascii="Arial"/>
                <w:sz w:val="21"/>
              </w:rPr>
            </w:pPr>
          </w:p>
          <w:p w14:paraId="0862FDBE">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3" w:type="dxa"/>
            <w:gridSpan w:val="7"/>
            <w:vAlign w:val="top"/>
          </w:tcPr>
          <w:p w14:paraId="448EEBF5">
            <w:pPr>
              <w:spacing w:before="66" w:line="316" w:lineRule="auto"/>
              <w:ind w:left="112" w:right="106" w:firstLine="11"/>
              <w:jc w:val="both"/>
              <w:rPr>
                <w:rFonts w:ascii="宋体" w:hAnsi="宋体" w:eastAsia="宋体" w:cs="宋体"/>
                <w:sz w:val="18"/>
                <w:szCs w:val="18"/>
              </w:rPr>
            </w:pPr>
            <w:r>
              <w:rPr>
                <w:rFonts w:ascii="宋体" w:hAnsi="宋体" w:eastAsia="宋体" w:cs="宋体"/>
                <w:spacing w:val="-2"/>
                <w:sz w:val="18"/>
                <w:szCs w:val="18"/>
              </w:rPr>
              <w:t>1.落实新政发(2014)76</w:t>
            </w:r>
            <w:r>
              <w:rPr>
                <w:rFonts w:ascii="宋体" w:hAnsi="宋体" w:eastAsia="宋体" w:cs="宋体"/>
                <w:spacing w:val="-34"/>
                <w:sz w:val="18"/>
                <w:szCs w:val="18"/>
              </w:rPr>
              <w:t xml:space="preserve"> </w:t>
            </w:r>
            <w:r>
              <w:rPr>
                <w:rFonts w:ascii="宋体" w:hAnsi="宋体" w:eastAsia="宋体" w:cs="宋体"/>
                <w:spacing w:val="-2"/>
                <w:sz w:val="18"/>
                <w:szCs w:val="18"/>
              </w:rPr>
              <w:t>号、新人社发(2018)42</w:t>
            </w:r>
            <w:r>
              <w:rPr>
                <w:rFonts w:ascii="宋体" w:hAnsi="宋体" w:eastAsia="宋体" w:cs="宋体"/>
                <w:spacing w:val="-38"/>
                <w:sz w:val="18"/>
                <w:szCs w:val="18"/>
              </w:rPr>
              <w:t xml:space="preserve"> </w:t>
            </w:r>
            <w:r>
              <w:rPr>
                <w:rFonts w:ascii="宋体" w:hAnsi="宋体" w:eastAsia="宋体" w:cs="宋体"/>
                <w:spacing w:val="-2"/>
                <w:sz w:val="18"/>
                <w:szCs w:val="18"/>
              </w:rPr>
              <w:t>和新人社发(20</w:t>
            </w:r>
            <w:r>
              <w:rPr>
                <w:rFonts w:ascii="宋体" w:hAnsi="宋体" w:eastAsia="宋体" w:cs="宋体"/>
                <w:spacing w:val="-3"/>
                <w:sz w:val="18"/>
                <w:szCs w:val="18"/>
              </w:rPr>
              <w:t>21)10</w:t>
            </w:r>
            <w:r>
              <w:rPr>
                <w:rFonts w:ascii="宋体" w:hAnsi="宋体" w:eastAsia="宋体" w:cs="宋体"/>
                <w:spacing w:val="-34"/>
                <w:sz w:val="18"/>
                <w:szCs w:val="18"/>
              </w:rPr>
              <w:t xml:space="preserve"> </w:t>
            </w:r>
            <w:r>
              <w:rPr>
                <w:rFonts w:ascii="宋体" w:hAnsi="宋体" w:eastAsia="宋体" w:cs="宋体"/>
                <w:spacing w:val="-3"/>
                <w:sz w:val="18"/>
                <w:szCs w:val="18"/>
              </w:rPr>
              <w:t>号文件要求，确保我县符合领</w:t>
            </w:r>
            <w:r>
              <w:rPr>
                <w:rFonts w:ascii="宋体" w:hAnsi="宋体" w:eastAsia="宋体" w:cs="宋体"/>
                <w:sz w:val="18"/>
                <w:szCs w:val="18"/>
              </w:rPr>
              <w:t xml:space="preserve"> </w:t>
            </w:r>
            <w:r>
              <w:rPr>
                <w:rFonts w:ascii="宋体" w:hAnsi="宋体" w:eastAsia="宋体" w:cs="宋体"/>
                <w:spacing w:val="-1"/>
                <w:sz w:val="18"/>
                <w:szCs w:val="18"/>
              </w:rPr>
              <w:t>取待遇条件</w:t>
            </w:r>
            <w:r>
              <w:rPr>
                <w:rFonts w:ascii="宋体" w:hAnsi="宋体" w:eastAsia="宋体" w:cs="宋体"/>
                <w:spacing w:val="-24"/>
                <w:sz w:val="18"/>
                <w:szCs w:val="18"/>
              </w:rPr>
              <w:t xml:space="preserve"> </w:t>
            </w:r>
            <w:r>
              <w:rPr>
                <w:rFonts w:ascii="宋体" w:hAnsi="宋体" w:eastAsia="宋体" w:cs="宋体"/>
                <w:spacing w:val="-1"/>
                <w:sz w:val="18"/>
                <w:szCs w:val="18"/>
              </w:rPr>
              <w:t>1</w:t>
            </w:r>
            <w:r>
              <w:rPr>
                <w:rFonts w:ascii="宋体" w:hAnsi="宋体" w:eastAsia="宋体" w:cs="宋体"/>
                <w:spacing w:val="-35"/>
                <w:sz w:val="18"/>
                <w:szCs w:val="18"/>
              </w:rPr>
              <w:t xml:space="preserve"> </w:t>
            </w:r>
            <w:r>
              <w:rPr>
                <w:rFonts w:ascii="宋体" w:hAnsi="宋体" w:eastAsia="宋体" w:cs="宋体"/>
                <w:spacing w:val="-1"/>
                <w:sz w:val="18"/>
                <w:szCs w:val="18"/>
              </w:rPr>
              <w:t>万参保城乡居民基本养老保险人员，能够按时足额领取到城乡居民基础养老金，做</w:t>
            </w:r>
            <w:r>
              <w:rPr>
                <w:rFonts w:ascii="宋体" w:hAnsi="宋体" w:eastAsia="宋体" w:cs="宋体"/>
                <w:sz w:val="18"/>
                <w:szCs w:val="18"/>
              </w:rPr>
              <w:t xml:space="preserve"> </w:t>
            </w:r>
            <w:r>
              <w:rPr>
                <w:rFonts w:ascii="宋体" w:hAnsi="宋体" w:eastAsia="宋体" w:cs="宋体"/>
                <w:spacing w:val="-2"/>
                <w:sz w:val="18"/>
                <w:szCs w:val="18"/>
              </w:rPr>
              <w:t>到“老有所养</w:t>
            </w:r>
            <w:r>
              <w:rPr>
                <w:rFonts w:ascii="宋体" w:hAnsi="宋体" w:eastAsia="宋体" w:cs="宋体"/>
                <w:spacing w:val="-65"/>
                <w:sz w:val="18"/>
                <w:szCs w:val="18"/>
              </w:rPr>
              <w:t xml:space="preserve"> </w:t>
            </w:r>
            <w:r>
              <w:rPr>
                <w:rFonts w:ascii="宋体" w:hAnsi="宋体" w:eastAsia="宋体" w:cs="宋体"/>
                <w:spacing w:val="-2"/>
                <w:sz w:val="18"/>
                <w:szCs w:val="18"/>
              </w:rPr>
              <w:t>”，让退休人员安享晚年。</w:t>
            </w:r>
          </w:p>
        </w:tc>
      </w:tr>
      <w:tr w14:paraId="1ACE25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8" w:type="dxa"/>
            <w:vAlign w:val="top"/>
          </w:tcPr>
          <w:p w14:paraId="389B1FD1">
            <w:pPr>
              <w:spacing w:before="71" w:line="282" w:lineRule="auto"/>
              <w:ind w:left="354" w:right="163"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3" w:type="dxa"/>
            <w:vAlign w:val="top"/>
          </w:tcPr>
          <w:p w14:paraId="102EDC6E">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6" w:type="dxa"/>
            <w:vAlign w:val="top"/>
          </w:tcPr>
          <w:p w14:paraId="4626705F">
            <w:pPr>
              <w:spacing w:before="226" w:line="221" w:lineRule="auto"/>
              <w:ind w:left="396"/>
              <w:rPr>
                <w:rFonts w:ascii="宋体" w:hAnsi="宋体" w:eastAsia="宋体" w:cs="宋体"/>
                <w:sz w:val="18"/>
                <w:szCs w:val="18"/>
              </w:rPr>
            </w:pPr>
            <w:r>
              <w:rPr>
                <w:rFonts w:ascii="宋体" w:hAnsi="宋体" w:eastAsia="宋体" w:cs="宋体"/>
                <w:b/>
                <w:bCs/>
                <w:spacing w:val="-4"/>
                <w:sz w:val="18"/>
                <w:szCs w:val="18"/>
              </w:rPr>
              <w:t>三级指标</w:t>
            </w:r>
          </w:p>
        </w:tc>
        <w:tc>
          <w:tcPr>
            <w:tcW w:w="846" w:type="dxa"/>
            <w:vAlign w:val="top"/>
          </w:tcPr>
          <w:p w14:paraId="7B14D534">
            <w:pPr>
              <w:spacing w:before="227" w:line="220" w:lineRule="auto"/>
              <w:ind w:left="159"/>
              <w:rPr>
                <w:rFonts w:ascii="宋体" w:hAnsi="宋体" w:eastAsia="宋体" w:cs="宋体"/>
                <w:sz w:val="18"/>
                <w:szCs w:val="18"/>
              </w:rPr>
            </w:pPr>
            <w:r>
              <w:rPr>
                <w:rFonts w:ascii="宋体" w:hAnsi="宋体" w:eastAsia="宋体" w:cs="宋体"/>
                <w:b/>
                <w:bCs/>
                <w:spacing w:val="-5"/>
                <w:sz w:val="18"/>
                <w:szCs w:val="18"/>
              </w:rPr>
              <w:t>指标值</w:t>
            </w:r>
          </w:p>
        </w:tc>
        <w:tc>
          <w:tcPr>
            <w:tcW w:w="1567" w:type="dxa"/>
            <w:vAlign w:val="top"/>
          </w:tcPr>
          <w:p w14:paraId="5D94DFEE">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38CB8ABE">
            <w:pPr>
              <w:spacing w:before="227" w:line="220" w:lineRule="auto"/>
              <w:ind w:left="141"/>
              <w:rPr>
                <w:rFonts w:ascii="宋体" w:hAnsi="宋体" w:eastAsia="宋体" w:cs="宋体"/>
                <w:sz w:val="18"/>
                <w:szCs w:val="18"/>
              </w:rPr>
            </w:pPr>
            <w:r>
              <w:rPr>
                <w:rFonts w:ascii="宋体" w:hAnsi="宋体" w:eastAsia="宋体" w:cs="宋体"/>
                <w:b/>
                <w:bCs/>
                <w:spacing w:val="-4"/>
                <w:sz w:val="18"/>
                <w:szCs w:val="18"/>
              </w:rPr>
              <w:t>上年完成值</w:t>
            </w:r>
          </w:p>
        </w:tc>
        <w:tc>
          <w:tcPr>
            <w:tcW w:w="989" w:type="dxa"/>
            <w:vAlign w:val="top"/>
          </w:tcPr>
          <w:p w14:paraId="1B427EFC">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5" w:type="dxa"/>
            <w:vAlign w:val="top"/>
          </w:tcPr>
          <w:p w14:paraId="175386A2">
            <w:pPr>
              <w:spacing w:before="71" w:line="282" w:lineRule="auto"/>
              <w:ind w:left="308" w:right="11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4" w:type="dxa"/>
            <w:vAlign w:val="top"/>
          </w:tcPr>
          <w:p w14:paraId="4D6BC3F6">
            <w:pPr>
              <w:spacing w:before="70" w:line="221" w:lineRule="auto"/>
              <w:ind w:left="131"/>
              <w:rPr>
                <w:rFonts w:ascii="宋体" w:hAnsi="宋体" w:eastAsia="宋体" w:cs="宋体"/>
                <w:sz w:val="18"/>
                <w:szCs w:val="18"/>
              </w:rPr>
            </w:pPr>
            <w:r>
              <w:rPr>
                <w:rFonts w:ascii="宋体" w:hAnsi="宋体" w:eastAsia="宋体" w:cs="宋体"/>
                <w:b/>
                <w:bCs/>
                <w:spacing w:val="-4"/>
                <w:sz w:val="18"/>
                <w:szCs w:val="18"/>
              </w:rPr>
              <w:t>佐证资</w:t>
            </w:r>
          </w:p>
          <w:p w14:paraId="566F7CD9">
            <w:pPr>
              <w:spacing w:before="96" w:line="221" w:lineRule="auto"/>
              <w:ind w:left="312"/>
              <w:rPr>
                <w:rFonts w:ascii="宋体" w:hAnsi="宋体" w:eastAsia="宋体" w:cs="宋体"/>
                <w:sz w:val="18"/>
                <w:szCs w:val="18"/>
              </w:rPr>
            </w:pPr>
            <w:r>
              <w:rPr>
                <w:rFonts w:ascii="宋体" w:hAnsi="宋体" w:eastAsia="宋体" w:cs="宋体"/>
                <w:b/>
                <w:bCs/>
                <w:spacing w:val="-2"/>
                <w:sz w:val="18"/>
                <w:szCs w:val="18"/>
              </w:rPr>
              <w:t>料</w:t>
            </w:r>
          </w:p>
        </w:tc>
      </w:tr>
      <w:tr w14:paraId="33DBB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8" w:type="dxa"/>
            <w:vMerge w:val="restart"/>
            <w:tcBorders>
              <w:bottom w:val="nil"/>
            </w:tcBorders>
            <w:vAlign w:val="top"/>
          </w:tcPr>
          <w:p w14:paraId="670B66E3">
            <w:pPr>
              <w:spacing w:line="256" w:lineRule="auto"/>
              <w:rPr>
                <w:rFonts w:ascii="Arial"/>
                <w:sz w:val="21"/>
              </w:rPr>
            </w:pPr>
          </w:p>
          <w:p w14:paraId="0D41DEE7">
            <w:pPr>
              <w:spacing w:line="256" w:lineRule="auto"/>
              <w:rPr>
                <w:rFonts w:ascii="Arial"/>
                <w:sz w:val="21"/>
              </w:rPr>
            </w:pPr>
          </w:p>
          <w:p w14:paraId="5F7466F5">
            <w:pPr>
              <w:spacing w:line="256" w:lineRule="auto"/>
              <w:rPr>
                <w:rFonts w:ascii="Arial"/>
                <w:sz w:val="21"/>
              </w:rPr>
            </w:pPr>
          </w:p>
          <w:p w14:paraId="5AEA953C">
            <w:pPr>
              <w:spacing w:line="256" w:lineRule="auto"/>
              <w:rPr>
                <w:rFonts w:ascii="Arial"/>
                <w:sz w:val="21"/>
              </w:rPr>
            </w:pPr>
          </w:p>
          <w:p w14:paraId="51902F5E">
            <w:pPr>
              <w:spacing w:line="256" w:lineRule="auto"/>
              <w:rPr>
                <w:rFonts w:ascii="Arial"/>
                <w:sz w:val="21"/>
              </w:rPr>
            </w:pPr>
          </w:p>
          <w:p w14:paraId="4400B5F3">
            <w:pPr>
              <w:spacing w:line="257" w:lineRule="auto"/>
              <w:rPr>
                <w:rFonts w:ascii="Arial"/>
                <w:sz w:val="21"/>
              </w:rPr>
            </w:pPr>
          </w:p>
          <w:p w14:paraId="1230B9ED">
            <w:pPr>
              <w:spacing w:line="257" w:lineRule="auto"/>
              <w:rPr>
                <w:rFonts w:ascii="Arial"/>
                <w:sz w:val="21"/>
              </w:rPr>
            </w:pPr>
          </w:p>
          <w:p w14:paraId="15992155">
            <w:pPr>
              <w:spacing w:line="257" w:lineRule="auto"/>
              <w:rPr>
                <w:rFonts w:ascii="Arial"/>
                <w:sz w:val="21"/>
              </w:rPr>
            </w:pPr>
          </w:p>
          <w:p w14:paraId="2FFE277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AD0A45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3" w:type="dxa"/>
            <w:vMerge w:val="restart"/>
            <w:tcBorders>
              <w:bottom w:val="nil"/>
            </w:tcBorders>
            <w:vAlign w:val="top"/>
          </w:tcPr>
          <w:p w14:paraId="0D943599">
            <w:pPr>
              <w:spacing w:line="317" w:lineRule="auto"/>
              <w:rPr>
                <w:rFonts w:ascii="Arial"/>
                <w:sz w:val="21"/>
              </w:rPr>
            </w:pPr>
          </w:p>
          <w:p w14:paraId="04987D80">
            <w:pPr>
              <w:spacing w:line="318" w:lineRule="auto"/>
              <w:rPr>
                <w:rFonts w:ascii="Arial"/>
                <w:sz w:val="21"/>
              </w:rPr>
            </w:pPr>
          </w:p>
          <w:p w14:paraId="75FFE243">
            <w:pPr>
              <w:spacing w:before="58" w:line="220" w:lineRule="auto"/>
              <w:ind w:left="291"/>
              <w:rPr>
                <w:rFonts w:ascii="宋体" w:hAnsi="宋体" w:eastAsia="宋体" w:cs="宋体"/>
                <w:sz w:val="18"/>
                <w:szCs w:val="18"/>
              </w:rPr>
            </w:pPr>
            <w:r>
              <w:rPr>
                <w:rFonts w:ascii="宋体" w:hAnsi="宋体" w:eastAsia="宋体" w:cs="宋体"/>
                <w:spacing w:val="-3"/>
                <w:sz w:val="18"/>
                <w:szCs w:val="18"/>
              </w:rPr>
              <w:t>数量指标</w:t>
            </w:r>
          </w:p>
        </w:tc>
        <w:tc>
          <w:tcPr>
            <w:tcW w:w="1506" w:type="dxa"/>
            <w:vAlign w:val="top"/>
          </w:tcPr>
          <w:p w14:paraId="4448D151">
            <w:pPr>
              <w:spacing w:before="68" w:line="220" w:lineRule="auto"/>
              <w:ind w:left="131"/>
              <w:rPr>
                <w:rFonts w:ascii="宋体" w:hAnsi="宋体" w:eastAsia="宋体" w:cs="宋体"/>
                <w:sz w:val="18"/>
                <w:szCs w:val="18"/>
              </w:rPr>
            </w:pPr>
            <w:r>
              <w:rPr>
                <w:rFonts w:ascii="宋体" w:hAnsi="宋体" w:eastAsia="宋体" w:cs="宋体"/>
                <w:spacing w:val="-2"/>
                <w:sz w:val="18"/>
                <w:szCs w:val="18"/>
              </w:rPr>
              <w:t>月领取城乡居民</w:t>
            </w:r>
          </w:p>
          <w:p w14:paraId="5874AEC0">
            <w:pPr>
              <w:spacing w:before="97" w:line="219" w:lineRule="auto"/>
              <w:ind w:left="127"/>
              <w:rPr>
                <w:rFonts w:ascii="宋体" w:hAnsi="宋体" w:eastAsia="宋体" w:cs="宋体"/>
                <w:sz w:val="18"/>
                <w:szCs w:val="18"/>
              </w:rPr>
            </w:pPr>
            <w:r>
              <w:rPr>
                <w:rFonts w:ascii="宋体" w:hAnsi="宋体" w:eastAsia="宋体" w:cs="宋体"/>
                <w:spacing w:val="-2"/>
                <w:sz w:val="18"/>
                <w:szCs w:val="18"/>
              </w:rPr>
              <w:t>基本养老保险领</w:t>
            </w:r>
          </w:p>
          <w:p w14:paraId="5EAD167E">
            <w:pPr>
              <w:spacing w:before="98" w:line="220" w:lineRule="auto"/>
              <w:ind w:left="309"/>
              <w:rPr>
                <w:rFonts w:ascii="宋体" w:hAnsi="宋体" w:eastAsia="宋体" w:cs="宋体"/>
                <w:sz w:val="18"/>
                <w:szCs w:val="18"/>
              </w:rPr>
            </w:pPr>
            <w:r>
              <w:rPr>
                <w:rFonts w:ascii="宋体" w:hAnsi="宋体" w:eastAsia="宋体" w:cs="宋体"/>
                <w:spacing w:val="-2"/>
                <w:sz w:val="18"/>
                <w:szCs w:val="18"/>
              </w:rPr>
              <w:t>取待遇人数</w:t>
            </w:r>
          </w:p>
        </w:tc>
        <w:tc>
          <w:tcPr>
            <w:tcW w:w="846" w:type="dxa"/>
            <w:vAlign w:val="top"/>
          </w:tcPr>
          <w:p w14:paraId="1413D05F">
            <w:pPr>
              <w:spacing w:before="225" w:line="322" w:lineRule="auto"/>
              <w:ind w:left="252" w:right="194" w:hanging="32"/>
              <w:rPr>
                <w:rFonts w:ascii="宋体" w:hAnsi="宋体" w:eastAsia="宋体" w:cs="宋体"/>
                <w:sz w:val="18"/>
                <w:szCs w:val="18"/>
              </w:rPr>
            </w:pPr>
            <w:r>
              <w:rPr>
                <w:rFonts w:ascii="宋体" w:hAnsi="宋体" w:eastAsia="宋体" w:cs="宋体"/>
                <w:spacing w:val="-7"/>
                <w:sz w:val="18"/>
                <w:szCs w:val="18"/>
              </w:rPr>
              <w:t>≥1.1</w:t>
            </w:r>
            <w:r>
              <w:rPr>
                <w:rFonts w:ascii="宋体" w:hAnsi="宋体" w:eastAsia="宋体" w:cs="宋体"/>
                <w:spacing w:val="2"/>
                <w:sz w:val="18"/>
                <w:szCs w:val="18"/>
              </w:rPr>
              <w:t xml:space="preserve"> </w:t>
            </w:r>
            <w:r>
              <w:rPr>
                <w:rFonts w:ascii="宋体" w:hAnsi="宋体" w:eastAsia="宋体" w:cs="宋体"/>
                <w:spacing w:val="-6"/>
                <w:sz w:val="18"/>
                <w:szCs w:val="18"/>
              </w:rPr>
              <w:t>万人</w:t>
            </w:r>
          </w:p>
        </w:tc>
        <w:tc>
          <w:tcPr>
            <w:tcW w:w="1567" w:type="dxa"/>
            <w:vAlign w:val="top"/>
          </w:tcPr>
          <w:p w14:paraId="7A075537">
            <w:pPr>
              <w:spacing w:line="319" w:lineRule="auto"/>
              <w:rPr>
                <w:rFonts w:ascii="Arial"/>
                <w:sz w:val="21"/>
              </w:rPr>
            </w:pPr>
          </w:p>
          <w:p w14:paraId="1AD2CEA5">
            <w:pPr>
              <w:spacing w:before="59"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A8EC740">
            <w:pPr>
              <w:spacing w:line="320" w:lineRule="auto"/>
              <w:rPr>
                <w:rFonts w:ascii="Arial"/>
                <w:sz w:val="21"/>
              </w:rPr>
            </w:pPr>
          </w:p>
          <w:p w14:paraId="665DFC0C">
            <w:pPr>
              <w:spacing w:before="58" w:line="223" w:lineRule="auto"/>
              <w:ind w:left="265"/>
              <w:rPr>
                <w:rFonts w:ascii="宋体" w:hAnsi="宋体" w:eastAsia="宋体" w:cs="宋体"/>
                <w:sz w:val="18"/>
                <w:szCs w:val="18"/>
              </w:rPr>
            </w:pPr>
            <w:r>
              <w:rPr>
                <w:rFonts w:ascii="宋体" w:hAnsi="宋体" w:eastAsia="宋体" w:cs="宋体"/>
                <w:spacing w:val="-4"/>
                <w:sz w:val="18"/>
                <w:szCs w:val="18"/>
              </w:rPr>
              <w:t>11051</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989" w:type="dxa"/>
            <w:vAlign w:val="top"/>
          </w:tcPr>
          <w:p w14:paraId="2DACD322">
            <w:pPr>
              <w:spacing w:line="320" w:lineRule="auto"/>
              <w:rPr>
                <w:rFonts w:ascii="Arial"/>
                <w:sz w:val="21"/>
              </w:rPr>
            </w:pPr>
          </w:p>
          <w:p w14:paraId="54DA2C4C">
            <w:pPr>
              <w:spacing w:before="58"/>
              <w:ind w:left="458"/>
              <w:rPr>
                <w:rFonts w:ascii="宋体" w:hAnsi="宋体" w:eastAsia="宋体" w:cs="宋体"/>
                <w:sz w:val="18"/>
                <w:szCs w:val="18"/>
              </w:rPr>
            </w:pPr>
            <w:r>
              <w:rPr>
                <w:rFonts w:ascii="宋体" w:hAnsi="宋体" w:eastAsia="宋体" w:cs="宋体"/>
                <w:sz w:val="18"/>
                <w:szCs w:val="18"/>
              </w:rPr>
              <w:t>7</w:t>
            </w:r>
          </w:p>
        </w:tc>
        <w:tc>
          <w:tcPr>
            <w:tcW w:w="965" w:type="dxa"/>
            <w:vAlign w:val="top"/>
          </w:tcPr>
          <w:p w14:paraId="3892780D">
            <w:pPr>
              <w:spacing w:before="224"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0371256A">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68BAE513">
            <w:pPr>
              <w:spacing w:before="225" w:line="327" w:lineRule="auto"/>
              <w:ind w:left="311"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CC81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bottom w:val="nil"/>
            </w:tcBorders>
            <w:vAlign w:val="top"/>
          </w:tcPr>
          <w:p w14:paraId="3584AAC1">
            <w:pPr>
              <w:rPr>
                <w:rFonts w:ascii="Arial"/>
                <w:sz w:val="21"/>
              </w:rPr>
            </w:pPr>
          </w:p>
        </w:tc>
        <w:tc>
          <w:tcPr>
            <w:tcW w:w="1293" w:type="dxa"/>
            <w:vMerge w:val="continue"/>
            <w:tcBorders>
              <w:top w:val="nil"/>
            </w:tcBorders>
            <w:vAlign w:val="top"/>
          </w:tcPr>
          <w:p w14:paraId="54C25B36">
            <w:pPr>
              <w:rPr>
                <w:rFonts w:ascii="Arial"/>
                <w:sz w:val="21"/>
              </w:rPr>
            </w:pPr>
          </w:p>
        </w:tc>
        <w:tc>
          <w:tcPr>
            <w:tcW w:w="1506" w:type="dxa"/>
            <w:vAlign w:val="top"/>
          </w:tcPr>
          <w:p w14:paraId="7D40429E">
            <w:pPr>
              <w:spacing w:before="69" w:line="220" w:lineRule="auto"/>
              <w:ind w:left="130"/>
              <w:rPr>
                <w:rFonts w:ascii="宋体" w:hAnsi="宋体" w:eastAsia="宋体" w:cs="宋体"/>
                <w:sz w:val="18"/>
                <w:szCs w:val="18"/>
              </w:rPr>
            </w:pPr>
            <w:r>
              <w:rPr>
                <w:rFonts w:ascii="宋体" w:hAnsi="宋体" w:eastAsia="宋体" w:cs="宋体"/>
                <w:spacing w:val="-2"/>
                <w:sz w:val="18"/>
                <w:szCs w:val="18"/>
              </w:rPr>
              <w:t>发放养老金待遇</w:t>
            </w:r>
          </w:p>
          <w:p w14:paraId="0F2ADB06">
            <w:pPr>
              <w:spacing w:before="97" w:line="220" w:lineRule="auto"/>
              <w:ind w:left="581"/>
              <w:rPr>
                <w:rFonts w:ascii="宋体" w:hAnsi="宋体" w:eastAsia="宋体" w:cs="宋体"/>
                <w:sz w:val="18"/>
                <w:szCs w:val="18"/>
              </w:rPr>
            </w:pPr>
            <w:r>
              <w:rPr>
                <w:rFonts w:ascii="宋体" w:hAnsi="宋体" w:eastAsia="宋体" w:cs="宋体"/>
                <w:spacing w:val="-6"/>
                <w:sz w:val="18"/>
                <w:szCs w:val="18"/>
              </w:rPr>
              <w:t>次数</w:t>
            </w:r>
          </w:p>
        </w:tc>
        <w:tc>
          <w:tcPr>
            <w:tcW w:w="846" w:type="dxa"/>
            <w:vAlign w:val="top"/>
          </w:tcPr>
          <w:p w14:paraId="1B3E4069">
            <w:pPr>
              <w:spacing w:before="225" w:line="220" w:lineRule="auto"/>
              <w:ind w:left="238"/>
              <w:rPr>
                <w:rFonts w:ascii="宋体" w:hAnsi="宋体" w:eastAsia="宋体" w:cs="宋体"/>
                <w:sz w:val="18"/>
                <w:szCs w:val="18"/>
              </w:rPr>
            </w:pPr>
            <w:r>
              <w:rPr>
                <w:rFonts w:ascii="宋体" w:hAnsi="宋体" w:eastAsia="宋体" w:cs="宋体"/>
                <w:spacing w:val="-7"/>
                <w:sz w:val="18"/>
                <w:szCs w:val="18"/>
              </w:rPr>
              <w:t>12</w:t>
            </w:r>
            <w:r>
              <w:rPr>
                <w:rFonts w:ascii="宋体" w:hAnsi="宋体" w:eastAsia="宋体" w:cs="宋体"/>
                <w:spacing w:val="-33"/>
                <w:sz w:val="18"/>
                <w:szCs w:val="18"/>
              </w:rPr>
              <w:t xml:space="preserve"> </w:t>
            </w:r>
            <w:r>
              <w:rPr>
                <w:rFonts w:ascii="宋体" w:hAnsi="宋体" w:eastAsia="宋体" w:cs="宋体"/>
                <w:spacing w:val="-7"/>
                <w:sz w:val="18"/>
                <w:szCs w:val="18"/>
              </w:rPr>
              <w:t>次</w:t>
            </w:r>
          </w:p>
        </w:tc>
        <w:tc>
          <w:tcPr>
            <w:tcW w:w="1567" w:type="dxa"/>
            <w:vAlign w:val="top"/>
          </w:tcPr>
          <w:p w14:paraId="2E958313">
            <w:pPr>
              <w:spacing w:before="224"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70FBD9A">
            <w:pPr>
              <w:spacing w:before="225" w:line="220" w:lineRule="auto"/>
              <w:ind w:left="400"/>
              <w:rPr>
                <w:rFonts w:ascii="宋体" w:hAnsi="宋体" w:eastAsia="宋体" w:cs="宋体"/>
                <w:sz w:val="18"/>
                <w:szCs w:val="18"/>
              </w:rPr>
            </w:pPr>
            <w:r>
              <w:rPr>
                <w:rFonts w:ascii="宋体" w:hAnsi="宋体" w:eastAsia="宋体" w:cs="宋体"/>
                <w:spacing w:val="-7"/>
                <w:sz w:val="18"/>
                <w:szCs w:val="18"/>
              </w:rPr>
              <w:t>12</w:t>
            </w:r>
            <w:r>
              <w:rPr>
                <w:rFonts w:ascii="宋体" w:hAnsi="宋体" w:eastAsia="宋体" w:cs="宋体"/>
                <w:spacing w:val="-33"/>
                <w:sz w:val="18"/>
                <w:szCs w:val="18"/>
              </w:rPr>
              <w:t xml:space="preserve"> </w:t>
            </w:r>
            <w:r>
              <w:rPr>
                <w:rFonts w:ascii="宋体" w:hAnsi="宋体" w:eastAsia="宋体" w:cs="宋体"/>
                <w:spacing w:val="-7"/>
                <w:sz w:val="18"/>
                <w:szCs w:val="18"/>
              </w:rPr>
              <w:t>次</w:t>
            </w:r>
          </w:p>
        </w:tc>
        <w:tc>
          <w:tcPr>
            <w:tcW w:w="989" w:type="dxa"/>
            <w:vAlign w:val="top"/>
          </w:tcPr>
          <w:p w14:paraId="48FB9B4F">
            <w:pPr>
              <w:spacing w:before="225"/>
              <w:ind w:left="458"/>
              <w:rPr>
                <w:rFonts w:ascii="宋体" w:hAnsi="宋体" w:eastAsia="宋体" w:cs="宋体"/>
                <w:sz w:val="18"/>
                <w:szCs w:val="18"/>
              </w:rPr>
            </w:pPr>
            <w:r>
              <w:rPr>
                <w:rFonts w:ascii="宋体" w:hAnsi="宋体" w:eastAsia="宋体" w:cs="宋体"/>
                <w:sz w:val="18"/>
                <w:szCs w:val="18"/>
              </w:rPr>
              <w:t>7</w:t>
            </w:r>
          </w:p>
        </w:tc>
        <w:tc>
          <w:tcPr>
            <w:tcW w:w="965" w:type="dxa"/>
            <w:vAlign w:val="top"/>
          </w:tcPr>
          <w:p w14:paraId="3049C7E8">
            <w:pPr>
              <w:spacing w:before="69"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09B01756">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48F7E567">
            <w:pPr>
              <w:spacing w:before="69" w:line="282" w:lineRule="auto"/>
              <w:ind w:left="311"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D9BC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8" w:type="dxa"/>
            <w:vMerge w:val="continue"/>
            <w:tcBorders>
              <w:top w:val="nil"/>
              <w:bottom w:val="nil"/>
            </w:tcBorders>
            <w:vAlign w:val="top"/>
          </w:tcPr>
          <w:p w14:paraId="5F659AF5">
            <w:pPr>
              <w:rPr>
                <w:rFonts w:ascii="Arial"/>
                <w:sz w:val="21"/>
              </w:rPr>
            </w:pPr>
          </w:p>
        </w:tc>
        <w:tc>
          <w:tcPr>
            <w:tcW w:w="1293" w:type="dxa"/>
            <w:vMerge w:val="restart"/>
            <w:tcBorders>
              <w:bottom w:val="nil"/>
            </w:tcBorders>
            <w:vAlign w:val="top"/>
          </w:tcPr>
          <w:p w14:paraId="5D22488A">
            <w:pPr>
              <w:spacing w:line="318" w:lineRule="auto"/>
              <w:rPr>
                <w:rFonts w:ascii="Arial"/>
                <w:sz w:val="21"/>
              </w:rPr>
            </w:pPr>
          </w:p>
          <w:p w14:paraId="7CD7629F">
            <w:pPr>
              <w:spacing w:line="319" w:lineRule="auto"/>
              <w:rPr>
                <w:rFonts w:ascii="Arial"/>
                <w:sz w:val="21"/>
              </w:rPr>
            </w:pPr>
          </w:p>
          <w:p w14:paraId="006FD881">
            <w:pPr>
              <w:spacing w:before="58" w:line="221" w:lineRule="auto"/>
              <w:ind w:left="290"/>
              <w:rPr>
                <w:rFonts w:ascii="宋体" w:hAnsi="宋体" w:eastAsia="宋体" w:cs="宋体"/>
                <w:sz w:val="18"/>
                <w:szCs w:val="18"/>
              </w:rPr>
            </w:pPr>
            <w:r>
              <w:rPr>
                <w:rFonts w:ascii="宋体" w:hAnsi="宋体" w:eastAsia="宋体" w:cs="宋体"/>
                <w:spacing w:val="-2"/>
                <w:sz w:val="18"/>
                <w:szCs w:val="18"/>
              </w:rPr>
              <w:t>质量指标</w:t>
            </w:r>
          </w:p>
        </w:tc>
        <w:tc>
          <w:tcPr>
            <w:tcW w:w="1506" w:type="dxa"/>
            <w:vAlign w:val="top"/>
          </w:tcPr>
          <w:p w14:paraId="056011EE">
            <w:pPr>
              <w:spacing w:before="71" w:line="220" w:lineRule="auto"/>
              <w:ind w:left="129"/>
              <w:rPr>
                <w:rFonts w:ascii="宋体" w:hAnsi="宋体" w:eastAsia="宋体" w:cs="宋体"/>
                <w:sz w:val="18"/>
                <w:szCs w:val="18"/>
              </w:rPr>
            </w:pPr>
            <w:r>
              <w:rPr>
                <w:rFonts w:ascii="宋体" w:hAnsi="宋体" w:eastAsia="宋体" w:cs="宋体"/>
                <w:spacing w:val="-2"/>
                <w:sz w:val="18"/>
                <w:szCs w:val="18"/>
              </w:rPr>
              <w:t>符合条件的城乡</w:t>
            </w:r>
          </w:p>
          <w:p w14:paraId="49E96A9E">
            <w:pPr>
              <w:spacing w:before="97" w:line="220" w:lineRule="auto"/>
              <w:ind w:left="130"/>
              <w:rPr>
                <w:rFonts w:ascii="宋体" w:hAnsi="宋体" w:eastAsia="宋体" w:cs="宋体"/>
                <w:sz w:val="18"/>
                <w:szCs w:val="18"/>
              </w:rPr>
            </w:pPr>
            <w:r>
              <w:rPr>
                <w:rFonts w:ascii="宋体" w:hAnsi="宋体" w:eastAsia="宋体" w:cs="宋体"/>
                <w:spacing w:val="-2"/>
                <w:sz w:val="18"/>
                <w:szCs w:val="18"/>
              </w:rPr>
              <w:t>老年居民足额发</w:t>
            </w:r>
          </w:p>
          <w:p w14:paraId="0A2C12D5">
            <w:pPr>
              <w:spacing w:before="97" w:line="220" w:lineRule="auto"/>
              <w:ind w:left="576"/>
              <w:rPr>
                <w:rFonts w:ascii="宋体" w:hAnsi="宋体" w:eastAsia="宋体" w:cs="宋体"/>
                <w:sz w:val="18"/>
                <w:szCs w:val="18"/>
              </w:rPr>
            </w:pPr>
            <w:r>
              <w:rPr>
                <w:rFonts w:ascii="宋体" w:hAnsi="宋体" w:eastAsia="宋体" w:cs="宋体"/>
                <w:spacing w:val="-4"/>
                <w:sz w:val="18"/>
                <w:szCs w:val="18"/>
              </w:rPr>
              <w:t>放率</w:t>
            </w:r>
          </w:p>
        </w:tc>
        <w:tc>
          <w:tcPr>
            <w:tcW w:w="846" w:type="dxa"/>
            <w:vAlign w:val="top"/>
          </w:tcPr>
          <w:p w14:paraId="78F25E4F">
            <w:pPr>
              <w:spacing w:line="322" w:lineRule="auto"/>
              <w:rPr>
                <w:rFonts w:ascii="Arial"/>
                <w:sz w:val="21"/>
              </w:rPr>
            </w:pPr>
          </w:p>
          <w:p w14:paraId="5CF2D1D9">
            <w:pPr>
              <w:spacing w:before="59"/>
              <w:ind w:left="262"/>
              <w:rPr>
                <w:rFonts w:ascii="宋体" w:hAnsi="宋体" w:eastAsia="宋体" w:cs="宋体"/>
                <w:sz w:val="18"/>
                <w:szCs w:val="18"/>
              </w:rPr>
            </w:pPr>
            <w:r>
              <w:rPr>
                <w:rFonts w:ascii="宋体" w:hAnsi="宋体" w:eastAsia="宋体" w:cs="宋体"/>
                <w:spacing w:val="-5"/>
                <w:sz w:val="18"/>
                <w:szCs w:val="18"/>
              </w:rPr>
              <w:t>100%</w:t>
            </w:r>
          </w:p>
        </w:tc>
        <w:tc>
          <w:tcPr>
            <w:tcW w:w="1567" w:type="dxa"/>
            <w:vAlign w:val="top"/>
          </w:tcPr>
          <w:p w14:paraId="6FF4F5F5">
            <w:pPr>
              <w:spacing w:line="322" w:lineRule="auto"/>
              <w:rPr>
                <w:rFonts w:ascii="Arial"/>
                <w:sz w:val="21"/>
              </w:rPr>
            </w:pPr>
          </w:p>
          <w:p w14:paraId="5888972B">
            <w:pPr>
              <w:spacing w:before="5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5FD6CCA">
            <w:pPr>
              <w:spacing w:line="322" w:lineRule="auto"/>
              <w:rPr>
                <w:rFonts w:ascii="Arial"/>
                <w:sz w:val="21"/>
              </w:rPr>
            </w:pPr>
          </w:p>
          <w:p w14:paraId="456F0EDC">
            <w:pPr>
              <w:spacing w:before="59"/>
              <w:ind w:left="421"/>
              <w:rPr>
                <w:rFonts w:ascii="宋体" w:hAnsi="宋体" w:eastAsia="宋体" w:cs="宋体"/>
                <w:sz w:val="18"/>
                <w:szCs w:val="18"/>
              </w:rPr>
            </w:pPr>
            <w:r>
              <w:rPr>
                <w:rFonts w:ascii="宋体" w:hAnsi="宋体" w:eastAsia="宋体" w:cs="宋体"/>
                <w:spacing w:val="-5"/>
                <w:sz w:val="18"/>
                <w:szCs w:val="18"/>
              </w:rPr>
              <w:t>100%</w:t>
            </w:r>
          </w:p>
        </w:tc>
        <w:tc>
          <w:tcPr>
            <w:tcW w:w="989" w:type="dxa"/>
            <w:vAlign w:val="top"/>
          </w:tcPr>
          <w:p w14:paraId="380098A5">
            <w:pPr>
              <w:spacing w:line="322" w:lineRule="auto"/>
              <w:rPr>
                <w:rFonts w:ascii="Arial"/>
                <w:sz w:val="21"/>
              </w:rPr>
            </w:pPr>
          </w:p>
          <w:p w14:paraId="0180FBA6">
            <w:pPr>
              <w:spacing w:before="59"/>
              <w:ind w:left="458"/>
              <w:rPr>
                <w:rFonts w:ascii="宋体" w:hAnsi="宋体" w:eastAsia="宋体" w:cs="宋体"/>
                <w:sz w:val="18"/>
                <w:szCs w:val="18"/>
              </w:rPr>
            </w:pPr>
            <w:r>
              <w:rPr>
                <w:rFonts w:ascii="宋体" w:hAnsi="宋体" w:eastAsia="宋体" w:cs="宋体"/>
                <w:sz w:val="18"/>
                <w:szCs w:val="18"/>
              </w:rPr>
              <w:t>7</w:t>
            </w:r>
          </w:p>
        </w:tc>
        <w:tc>
          <w:tcPr>
            <w:tcW w:w="965" w:type="dxa"/>
            <w:vAlign w:val="top"/>
          </w:tcPr>
          <w:p w14:paraId="5D575655">
            <w:pPr>
              <w:spacing w:before="227"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7CB6FE3D">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6094A556">
            <w:pPr>
              <w:spacing w:before="228" w:line="327" w:lineRule="auto"/>
              <w:ind w:left="311"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7762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bottom w:val="nil"/>
            </w:tcBorders>
            <w:vAlign w:val="top"/>
          </w:tcPr>
          <w:p w14:paraId="4EBDE4A3">
            <w:pPr>
              <w:rPr>
                <w:rFonts w:ascii="Arial"/>
                <w:sz w:val="21"/>
              </w:rPr>
            </w:pPr>
          </w:p>
        </w:tc>
        <w:tc>
          <w:tcPr>
            <w:tcW w:w="1293" w:type="dxa"/>
            <w:vMerge w:val="continue"/>
            <w:tcBorders>
              <w:top w:val="nil"/>
            </w:tcBorders>
            <w:vAlign w:val="top"/>
          </w:tcPr>
          <w:p w14:paraId="0D74BD96">
            <w:pPr>
              <w:rPr>
                <w:rFonts w:ascii="Arial"/>
                <w:sz w:val="21"/>
              </w:rPr>
            </w:pPr>
          </w:p>
        </w:tc>
        <w:tc>
          <w:tcPr>
            <w:tcW w:w="1506" w:type="dxa"/>
            <w:vAlign w:val="top"/>
          </w:tcPr>
          <w:p w14:paraId="0F9D5E89">
            <w:pPr>
              <w:spacing w:before="71" w:line="281" w:lineRule="auto"/>
              <w:ind w:left="219" w:right="120" w:hanging="92"/>
              <w:rPr>
                <w:rFonts w:ascii="宋体" w:hAnsi="宋体" w:eastAsia="宋体" w:cs="宋体"/>
                <w:sz w:val="18"/>
                <w:szCs w:val="18"/>
              </w:rPr>
            </w:pPr>
            <w:r>
              <w:rPr>
                <w:rFonts w:ascii="宋体" w:hAnsi="宋体" w:eastAsia="宋体" w:cs="宋体"/>
                <w:spacing w:val="-2"/>
                <w:sz w:val="18"/>
                <w:szCs w:val="18"/>
              </w:rPr>
              <w:t>城乡养老居民享</w:t>
            </w:r>
            <w:r>
              <w:rPr>
                <w:rFonts w:ascii="宋体" w:hAnsi="宋体" w:eastAsia="宋体" w:cs="宋体"/>
                <w:spacing w:val="5"/>
                <w:sz w:val="18"/>
                <w:szCs w:val="18"/>
              </w:rPr>
              <w:t xml:space="preserve"> </w:t>
            </w:r>
            <w:r>
              <w:rPr>
                <w:rFonts w:ascii="宋体" w:hAnsi="宋体" w:eastAsia="宋体" w:cs="宋体"/>
                <w:spacing w:val="-2"/>
                <w:sz w:val="18"/>
                <w:szCs w:val="18"/>
              </w:rPr>
              <w:t>受政府补贴率</w:t>
            </w:r>
          </w:p>
        </w:tc>
        <w:tc>
          <w:tcPr>
            <w:tcW w:w="846" w:type="dxa"/>
            <w:vAlign w:val="top"/>
          </w:tcPr>
          <w:p w14:paraId="7D864A2C">
            <w:pPr>
              <w:spacing w:before="228"/>
              <w:ind w:left="262"/>
              <w:rPr>
                <w:rFonts w:ascii="宋体" w:hAnsi="宋体" w:eastAsia="宋体" w:cs="宋体"/>
                <w:sz w:val="18"/>
                <w:szCs w:val="18"/>
              </w:rPr>
            </w:pPr>
            <w:r>
              <w:rPr>
                <w:rFonts w:ascii="宋体" w:hAnsi="宋体" w:eastAsia="宋体" w:cs="宋体"/>
                <w:spacing w:val="-5"/>
                <w:sz w:val="18"/>
                <w:szCs w:val="18"/>
              </w:rPr>
              <w:t>100%</w:t>
            </w:r>
          </w:p>
        </w:tc>
        <w:tc>
          <w:tcPr>
            <w:tcW w:w="1567" w:type="dxa"/>
            <w:vAlign w:val="top"/>
          </w:tcPr>
          <w:p w14:paraId="214874A5">
            <w:pPr>
              <w:spacing w:before="227"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801A628">
            <w:pPr>
              <w:spacing w:before="228"/>
              <w:ind w:left="421"/>
              <w:rPr>
                <w:rFonts w:ascii="宋体" w:hAnsi="宋体" w:eastAsia="宋体" w:cs="宋体"/>
                <w:sz w:val="18"/>
                <w:szCs w:val="18"/>
              </w:rPr>
            </w:pPr>
            <w:r>
              <w:rPr>
                <w:rFonts w:ascii="宋体" w:hAnsi="宋体" w:eastAsia="宋体" w:cs="宋体"/>
                <w:spacing w:val="-5"/>
                <w:sz w:val="18"/>
                <w:szCs w:val="18"/>
              </w:rPr>
              <w:t>100%</w:t>
            </w:r>
          </w:p>
        </w:tc>
        <w:tc>
          <w:tcPr>
            <w:tcW w:w="989" w:type="dxa"/>
            <w:vAlign w:val="top"/>
          </w:tcPr>
          <w:p w14:paraId="6358D4BC">
            <w:pPr>
              <w:spacing w:before="228"/>
              <w:ind w:left="458"/>
              <w:rPr>
                <w:rFonts w:ascii="宋体" w:hAnsi="宋体" w:eastAsia="宋体" w:cs="宋体"/>
                <w:sz w:val="18"/>
                <w:szCs w:val="18"/>
              </w:rPr>
            </w:pPr>
            <w:r>
              <w:rPr>
                <w:rFonts w:ascii="宋体" w:hAnsi="宋体" w:eastAsia="宋体" w:cs="宋体"/>
                <w:sz w:val="18"/>
                <w:szCs w:val="18"/>
              </w:rPr>
              <w:t>7</w:t>
            </w:r>
          </w:p>
        </w:tc>
        <w:tc>
          <w:tcPr>
            <w:tcW w:w="965" w:type="dxa"/>
            <w:vAlign w:val="top"/>
          </w:tcPr>
          <w:p w14:paraId="430080C4">
            <w:pPr>
              <w:spacing w:before="227" w:line="221" w:lineRule="auto"/>
              <w:ind w:left="129"/>
              <w:rPr>
                <w:rFonts w:ascii="宋体" w:hAnsi="宋体" w:eastAsia="宋体" w:cs="宋体"/>
                <w:sz w:val="18"/>
                <w:szCs w:val="18"/>
              </w:rPr>
            </w:pPr>
            <w:r>
              <w:rPr>
                <w:rFonts w:ascii="宋体" w:hAnsi="宋体" w:eastAsia="宋体" w:cs="宋体"/>
                <w:spacing w:val="-3"/>
                <w:sz w:val="18"/>
                <w:szCs w:val="18"/>
              </w:rPr>
              <w:t>直接赋分</w:t>
            </w:r>
          </w:p>
        </w:tc>
        <w:tc>
          <w:tcPr>
            <w:tcW w:w="794" w:type="dxa"/>
            <w:vAlign w:val="top"/>
          </w:tcPr>
          <w:p w14:paraId="6E72F8FE">
            <w:pPr>
              <w:spacing w:before="71" w:line="281" w:lineRule="auto"/>
              <w:ind w:left="311"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239C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bottom w:val="nil"/>
            </w:tcBorders>
            <w:vAlign w:val="top"/>
          </w:tcPr>
          <w:p w14:paraId="54C417FF">
            <w:pPr>
              <w:rPr>
                <w:rFonts w:ascii="Arial"/>
                <w:sz w:val="21"/>
              </w:rPr>
            </w:pPr>
          </w:p>
        </w:tc>
        <w:tc>
          <w:tcPr>
            <w:tcW w:w="1293" w:type="dxa"/>
            <w:vMerge w:val="restart"/>
            <w:tcBorders>
              <w:bottom w:val="nil"/>
            </w:tcBorders>
            <w:vAlign w:val="top"/>
          </w:tcPr>
          <w:p w14:paraId="140E5D55">
            <w:pPr>
              <w:spacing w:line="318" w:lineRule="auto"/>
              <w:rPr>
                <w:rFonts w:ascii="Arial"/>
                <w:sz w:val="21"/>
              </w:rPr>
            </w:pPr>
          </w:p>
          <w:p w14:paraId="328CCBD5">
            <w:pPr>
              <w:spacing w:line="319" w:lineRule="auto"/>
              <w:rPr>
                <w:rFonts w:ascii="Arial"/>
                <w:sz w:val="21"/>
              </w:rPr>
            </w:pPr>
          </w:p>
          <w:p w14:paraId="63AE18AF">
            <w:pPr>
              <w:spacing w:before="59" w:line="221" w:lineRule="auto"/>
              <w:ind w:left="298"/>
              <w:rPr>
                <w:rFonts w:ascii="宋体" w:hAnsi="宋体" w:eastAsia="宋体" w:cs="宋体"/>
                <w:sz w:val="18"/>
                <w:szCs w:val="18"/>
              </w:rPr>
            </w:pPr>
            <w:r>
              <w:rPr>
                <w:rFonts w:ascii="宋体" w:hAnsi="宋体" w:eastAsia="宋体" w:cs="宋体"/>
                <w:spacing w:val="-4"/>
                <w:sz w:val="18"/>
                <w:szCs w:val="18"/>
              </w:rPr>
              <w:t>时效指标</w:t>
            </w:r>
          </w:p>
        </w:tc>
        <w:tc>
          <w:tcPr>
            <w:tcW w:w="1506" w:type="dxa"/>
            <w:vAlign w:val="top"/>
          </w:tcPr>
          <w:p w14:paraId="0DD6CE54">
            <w:pPr>
              <w:spacing w:before="71" w:line="220" w:lineRule="auto"/>
              <w:ind w:left="128"/>
              <w:rPr>
                <w:rFonts w:ascii="宋体" w:hAnsi="宋体" w:eastAsia="宋体" w:cs="宋体"/>
                <w:sz w:val="18"/>
                <w:szCs w:val="18"/>
              </w:rPr>
            </w:pPr>
            <w:r>
              <w:rPr>
                <w:rFonts w:ascii="宋体" w:hAnsi="宋体" w:eastAsia="宋体" w:cs="宋体"/>
                <w:spacing w:val="-2"/>
                <w:sz w:val="18"/>
                <w:szCs w:val="18"/>
              </w:rPr>
              <w:t>养老金每月发放</w:t>
            </w:r>
          </w:p>
          <w:p w14:paraId="3862B995">
            <w:pPr>
              <w:spacing w:before="97" w:line="221" w:lineRule="auto"/>
              <w:ind w:left="584"/>
              <w:rPr>
                <w:rFonts w:ascii="宋体" w:hAnsi="宋体" w:eastAsia="宋体" w:cs="宋体"/>
                <w:sz w:val="18"/>
                <w:szCs w:val="18"/>
              </w:rPr>
            </w:pPr>
            <w:r>
              <w:rPr>
                <w:rFonts w:ascii="宋体" w:hAnsi="宋体" w:eastAsia="宋体" w:cs="宋体"/>
                <w:spacing w:val="-8"/>
                <w:sz w:val="18"/>
                <w:szCs w:val="18"/>
              </w:rPr>
              <w:t>时限</w:t>
            </w:r>
          </w:p>
        </w:tc>
        <w:tc>
          <w:tcPr>
            <w:tcW w:w="846" w:type="dxa"/>
            <w:vAlign w:val="top"/>
          </w:tcPr>
          <w:p w14:paraId="1B99BE3D">
            <w:pPr>
              <w:spacing w:before="227" w:line="225" w:lineRule="auto"/>
              <w:ind w:left="158"/>
              <w:rPr>
                <w:rFonts w:ascii="宋体" w:hAnsi="宋体" w:eastAsia="宋体" w:cs="宋体"/>
                <w:sz w:val="18"/>
                <w:szCs w:val="18"/>
              </w:rPr>
            </w:pPr>
            <w:r>
              <w:rPr>
                <w:rFonts w:ascii="宋体" w:hAnsi="宋体" w:eastAsia="宋体" w:cs="宋体"/>
                <w:spacing w:val="-12"/>
                <w:sz w:val="18"/>
                <w:szCs w:val="18"/>
              </w:rPr>
              <w:t>≦</w:t>
            </w:r>
            <w:r>
              <w:rPr>
                <w:rFonts w:ascii="宋体" w:hAnsi="宋体" w:eastAsia="宋体" w:cs="宋体"/>
                <w:spacing w:val="-70"/>
                <w:sz w:val="18"/>
                <w:szCs w:val="18"/>
              </w:rPr>
              <w:t xml:space="preserve"> </w:t>
            </w:r>
            <w:r>
              <w:rPr>
                <w:rFonts w:ascii="宋体" w:hAnsi="宋体" w:eastAsia="宋体" w:cs="宋体"/>
                <w:spacing w:val="-12"/>
                <w:sz w:val="18"/>
                <w:szCs w:val="18"/>
              </w:rPr>
              <w:t>15 日</w:t>
            </w:r>
          </w:p>
        </w:tc>
        <w:tc>
          <w:tcPr>
            <w:tcW w:w="1567" w:type="dxa"/>
            <w:vAlign w:val="top"/>
          </w:tcPr>
          <w:p w14:paraId="56508ACC">
            <w:pPr>
              <w:spacing w:before="227"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0048ABD7">
            <w:pPr>
              <w:rPr>
                <w:rFonts w:ascii="Arial"/>
                <w:sz w:val="21"/>
              </w:rPr>
            </w:pPr>
          </w:p>
        </w:tc>
        <w:tc>
          <w:tcPr>
            <w:tcW w:w="989" w:type="dxa"/>
            <w:vAlign w:val="top"/>
          </w:tcPr>
          <w:p w14:paraId="642B5E5B">
            <w:pPr>
              <w:spacing w:before="227"/>
              <w:ind w:left="456"/>
              <w:rPr>
                <w:rFonts w:ascii="宋体" w:hAnsi="宋体" w:eastAsia="宋体" w:cs="宋体"/>
                <w:sz w:val="18"/>
                <w:szCs w:val="18"/>
              </w:rPr>
            </w:pPr>
            <w:r>
              <w:rPr>
                <w:rFonts w:ascii="宋体" w:hAnsi="宋体" w:eastAsia="宋体" w:cs="宋体"/>
                <w:sz w:val="18"/>
                <w:szCs w:val="18"/>
              </w:rPr>
              <w:t>6</w:t>
            </w:r>
          </w:p>
        </w:tc>
        <w:tc>
          <w:tcPr>
            <w:tcW w:w="965" w:type="dxa"/>
            <w:vAlign w:val="top"/>
          </w:tcPr>
          <w:p w14:paraId="70A77BB7">
            <w:pPr>
              <w:spacing w:before="71"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3425B3F8">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1944A28F">
            <w:pPr>
              <w:spacing w:before="71" w:line="281" w:lineRule="auto"/>
              <w:ind w:left="311"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97FF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8" w:type="dxa"/>
            <w:vMerge w:val="continue"/>
            <w:tcBorders>
              <w:top w:val="nil"/>
            </w:tcBorders>
            <w:vAlign w:val="top"/>
          </w:tcPr>
          <w:p w14:paraId="2F512709">
            <w:pPr>
              <w:rPr>
                <w:rFonts w:ascii="Arial"/>
                <w:sz w:val="21"/>
              </w:rPr>
            </w:pPr>
          </w:p>
        </w:tc>
        <w:tc>
          <w:tcPr>
            <w:tcW w:w="1293" w:type="dxa"/>
            <w:vMerge w:val="continue"/>
            <w:tcBorders>
              <w:top w:val="nil"/>
            </w:tcBorders>
            <w:vAlign w:val="top"/>
          </w:tcPr>
          <w:p w14:paraId="592A7D40">
            <w:pPr>
              <w:rPr>
                <w:rFonts w:ascii="Arial"/>
                <w:sz w:val="21"/>
              </w:rPr>
            </w:pPr>
          </w:p>
        </w:tc>
        <w:tc>
          <w:tcPr>
            <w:tcW w:w="1506" w:type="dxa"/>
            <w:vAlign w:val="top"/>
          </w:tcPr>
          <w:p w14:paraId="5EE7DB29">
            <w:pPr>
              <w:spacing w:before="71" w:line="220" w:lineRule="auto"/>
              <w:ind w:left="129"/>
              <w:rPr>
                <w:rFonts w:ascii="宋体" w:hAnsi="宋体" w:eastAsia="宋体" w:cs="宋体"/>
                <w:sz w:val="18"/>
                <w:szCs w:val="18"/>
              </w:rPr>
            </w:pPr>
            <w:r>
              <w:rPr>
                <w:rFonts w:ascii="宋体" w:hAnsi="宋体" w:eastAsia="宋体" w:cs="宋体"/>
                <w:spacing w:val="-2"/>
                <w:sz w:val="18"/>
                <w:szCs w:val="18"/>
              </w:rPr>
              <w:t>符合条件的城乡</w:t>
            </w:r>
          </w:p>
          <w:p w14:paraId="112C5D1C">
            <w:pPr>
              <w:spacing w:before="97" w:line="220" w:lineRule="auto"/>
              <w:ind w:left="130"/>
              <w:rPr>
                <w:rFonts w:ascii="宋体" w:hAnsi="宋体" w:eastAsia="宋体" w:cs="宋体"/>
                <w:sz w:val="18"/>
                <w:szCs w:val="18"/>
              </w:rPr>
            </w:pPr>
            <w:r>
              <w:rPr>
                <w:rFonts w:ascii="宋体" w:hAnsi="宋体" w:eastAsia="宋体" w:cs="宋体"/>
                <w:spacing w:val="-2"/>
                <w:sz w:val="18"/>
                <w:szCs w:val="18"/>
              </w:rPr>
              <w:t>老年居民按时发</w:t>
            </w:r>
          </w:p>
          <w:p w14:paraId="35E868E2">
            <w:pPr>
              <w:spacing w:before="97" w:line="220" w:lineRule="auto"/>
              <w:ind w:left="576"/>
              <w:rPr>
                <w:rFonts w:ascii="宋体" w:hAnsi="宋体" w:eastAsia="宋体" w:cs="宋体"/>
                <w:sz w:val="18"/>
                <w:szCs w:val="18"/>
              </w:rPr>
            </w:pPr>
            <w:r>
              <w:rPr>
                <w:rFonts w:ascii="宋体" w:hAnsi="宋体" w:eastAsia="宋体" w:cs="宋体"/>
                <w:spacing w:val="-4"/>
                <w:sz w:val="18"/>
                <w:szCs w:val="18"/>
              </w:rPr>
              <w:t>放率</w:t>
            </w:r>
          </w:p>
        </w:tc>
        <w:tc>
          <w:tcPr>
            <w:tcW w:w="846" w:type="dxa"/>
            <w:vAlign w:val="top"/>
          </w:tcPr>
          <w:p w14:paraId="1CC8334E">
            <w:pPr>
              <w:spacing w:line="322" w:lineRule="auto"/>
              <w:rPr>
                <w:rFonts w:ascii="Arial"/>
                <w:sz w:val="21"/>
              </w:rPr>
            </w:pPr>
          </w:p>
          <w:p w14:paraId="10D29F4E">
            <w:pPr>
              <w:spacing w:before="59"/>
              <w:ind w:left="262"/>
              <w:rPr>
                <w:rFonts w:ascii="宋体" w:hAnsi="宋体" w:eastAsia="宋体" w:cs="宋体"/>
                <w:sz w:val="18"/>
                <w:szCs w:val="18"/>
              </w:rPr>
            </w:pPr>
            <w:r>
              <w:rPr>
                <w:rFonts w:ascii="宋体" w:hAnsi="宋体" w:eastAsia="宋体" w:cs="宋体"/>
                <w:spacing w:val="-5"/>
                <w:sz w:val="18"/>
                <w:szCs w:val="18"/>
              </w:rPr>
              <w:t>100%</w:t>
            </w:r>
          </w:p>
        </w:tc>
        <w:tc>
          <w:tcPr>
            <w:tcW w:w="1567" w:type="dxa"/>
            <w:vAlign w:val="top"/>
          </w:tcPr>
          <w:p w14:paraId="0070C09D">
            <w:pPr>
              <w:spacing w:line="322" w:lineRule="auto"/>
              <w:rPr>
                <w:rFonts w:ascii="Arial"/>
                <w:sz w:val="21"/>
              </w:rPr>
            </w:pPr>
          </w:p>
          <w:p w14:paraId="26CE1698">
            <w:pPr>
              <w:spacing w:before="5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07252BF">
            <w:pPr>
              <w:rPr>
                <w:rFonts w:ascii="Arial"/>
                <w:sz w:val="21"/>
              </w:rPr>
            </w:pPr>
          </w:p>
        </w:tc>
        <w:tc>
          <w:tcPr>
            <w:tcW w:w="989" w:type="dxa"/>
            <w:vAlign w:val="top"/>
          </w:tcPr>
          <w:p w14:paraId="750C14F5">
            <w:pPr>
              <w:spacing w:line="322" w:lineRule="auto"/>
              <w:rPr>
                <w:rFonts w:ascii="Arial"/>
                <w:sz w:val="21"/>
              </w:rPr>
            </w:pPr>
          </w:p>
          <w:p w14:paraId="6173E816">
            <w:pPr>
              <w:spacing w:before="59"/>
              <w:ind w:left="456"/>
              <w:rPr>
                <w:rFonts w:ascii="宋体" w:hAnsi="宋体" w:eastAsia="宋体" w:cs="宋体"/>
                <w:sz w:val="18"/>
                <w:szCs w:val="18"/>
              </w:rPr>
            </w:pPr>
            <w:r>
              <w:rPr>
                <w:rFonts w:ascii="宋体" w:hAnsi="宋体" w:eastAsia="宋体" w:cs="宋体"/>
                <w:sz w:val="18"/>
                <w:szCs w:val="18"/>
              </w:rPr>
              <w:t>6</w:t>
            </w:r>
          </w:p>
        </w:tc>
        <w:tc>
          <w:tcPr>
            <w:tcW w:w="965" w:type="dxa"/>
            <w:vAlign w:val="top"/>
          </w:tcPr>
          <w:p w14:paraId="57A29F68">
            <w:pPr>
              <w:spacing w:before="227"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4B558270">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5AF5E72B">
            <w:pPr>
              <w:spacing w:before="227" w:line="322" w:lineRule="auto"/>
              <w:ind w:left="311"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15CB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Align w:val="top"/>
          </w:tcPr>
          <w:p w14:paraId="791FB285">
            <w:pPr>
              <w:spacing w:before="71" w:line="281" w:lineRule="auto"/>
              <w:ind w:left="355" w:right="165"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3" w:type="dxa"/>
            <w:vAlign w:val="top"/>
          </w:tcPr>
          <w:p w14:paraId="2984E73B">
            <w:pPr>
              <w:spacing w:before="70" w:line="219" w:lineRule="auto"/>
              <w:ind w:left="200"/>
              <w:rPr>
                <w:rFonts w:ascii="宋体" w:hAnsi="宋体" w:eastAsia="宋体" w:cs="宋体"/>
                <w:sz w:val="18"/>
                <w:szCs w:val="18"/>
              </w:rPr>
            </w:pPr>
            <w:r>
              <w:rPr>
                <w:rFonts w:ascii="宋体" w:hAnsi="宋体" w:eastAsia="宋体" w:cs="宋体"/>
                <w:spacing w:val="-2"/>
                <w:sz w:val="18"/>
                <w:szCs w:val="18"/>
              </w:rPr>
              <w:t>经济成本指</w:t>
            </w:r>
          </w:p>
          <w:p w14:paraId="73302C51">
            <w:pPr>
              <w:spacing w:before="97" w:line="221" w:lineRule="auto"/>
              <w:ind w:left="559"/>
              <w:rPr>
                <w:rFonts w:ascii="宋体" w:hAnsi="宋体" w:eastAsia="宋体" w:cs="宋体"/>
                <w:sz w:val="18"/>
                <w:szCs w:val="18"/>
              </w:rPr>
            </w:pPr>
            <w:r>
              <w:rPr>
                <w:rFonts w:ascii="宋体" w:hAnsi="宋体" w:eastAsia="宋体" w:cs="宋体"/>
                <w:sz w:val="18"/>
                <w:szCs w:val="18"/>
              </w:rPr>
              <w:t>标</w:t>
            </w:r>
          </w:p>
        </w:tc>
        <w:tc>
          <w:tcPr>
            <w:tcW w:w="1506" w:type="dxa"/>
            <w:vAlign w:val="top"/>
          </w:tcPr>
          <w:p w14:paraId="7D2BDA58">
            <w:pPr>
              <w:spacing w:before="71" w:line="281" w:lineRule="auto"/>
              <w:ind w:left="307" w:right="120" w:hanging="163"/>
              <w:rPr>
                <w:rFonts w:ascii="宋体" w:hAnsi="宋体" w:eastAsia="宋体" w:cs="宋体"/>
                <w:sz w:val="18"/>
                <w:szCs w:val="18"/>
              </w:rPr>
            </w:pPr>
            <w:r>
              <w:rPr>
                <w:rFonts w:ascii="宋体" w:hAnsi="宋体" w:eastAsia="宋体" w:cs="宋体"/>
                <w:spacing w:val="-4"/>
                <w:sz w:val="18"/>
                <w:szCs w:val="18"/>
              </w:rPr>
              <w:t>中央财政对基础</w:t>
            </w:r>
            <w:r>
              <w:rPr>
                <w:rFonts w:ascii="宋体" w:hAnsi="宋体" w:eastAsia="宋体" w:cs="宋体"/>
                <w:spacing w:val="3"/>
                <w:sz w:val="18"/>
                <w:szCs w:val="18"/>
              </w:rPr>
              <w:t xml:space="preserve"> </w:t>
            </w:r>
            <w:r>
              <w:rPr>
                <w:rFonts w:ascii="宋体" w:hAnsi="宋体" w:eastAsia="宋体" w:cs="宋体"/>
                <w:spacing w:val="-2"/>
                <w:sz w:val="18"/>
                <w:szCs w:val="18"/>
              </w:rPr>
              <w:t>养老金标准</w:t>
            </w:r>
          </w:p>
        </w:tc>
        <w:tc>
          <w:tcPr>
            <w:tcW w:w="846" w:type="dxa"/>
            <w:vAlign w:val="top"/>
          </w:tcPr>
          <w:p w14:paraId="033038F7">
            <w:pPr>
              <w:spacing w:before="71" w:line="281" w:lineRule="auto"/>
              <w:ind w:left="203" w:right="173" w:hanging="24"/>
              <w:rPr>
                <w:rFonts w:ascii="宋体" w:hAnsi="宋体" w:eastAsia="宋体" w:cs="宋体"/>
                <w:sz w:val="18"/>
                <w:szCs w:val="18"/>
              </w:rPr>
            </w:pPr>
            <w:r>
              <w:rPr>
                <w:rFonts w:ascii="宋体" w:hAnsi="宋体" w:eastAsia="宋体" w:cs="宋体"/>
                <w:spacing w:val="-4"/>
                <w:sz w:val="18"/>
                <w:szCs w:val="18"/>
              </w:rPr>
              <w:t>98</w:t>
            </w:r>
            <w:r>
              <w:rPr>
                <w:rFonts w:ascii="宋体" w:hAnsi="宋体" w:eastAsia="宋体" w:cs="宋体"/>
                <w:spacing w:val="-38"/>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人/月</w:t>
            </w:r>
          </w:p>
        </w:tc>
        <w:tc>
          <w:tcPr>
            <w:tcW w:w="1567" w:type="dxa"/>
            <w:vAlign w:val="top"/>
          </w:tcPr>
          <w:p w14:paraId="70F73AE7">
            <w:pPr>
              <w:spacing w:before="226" w:line="220" w:lineRule="auto"/>
              <w:ind w:left="249"/>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66610911">
            <w:pPr>
              <w:spacing w:before="226" w:line="220" w:lineRule="auto"/>
              <w:ind w:left="116"/>
              <w:rPr>
                <w:rFonts w:ascii="宋体" w:hAnsi="宋体" w:eastAsia="宋体" w:cs="宋体"/>
                <w:sz w:val="18"/>
                <w:szCs w:val="18"/>
              </w:rPr>
            </w:pPr>
            <w:r>
              <w:rPr>
                <w:rFonts w:ascii="宋体" w:hAnsi="宋体" w:eastAsia="宋体" w:cs="宋体"/>
                <w:spacing w:val="-2"/>
                <w:sz w:val="18"/>
                <w:szCs w:val="18"/>
              </w:rPr>
              <w:t>98</w:t>
            </w:r>
            <w:r>
              <w:rPr>
                <w:rFonts w:ascii="宋体" w:hAnsi="宋体" w:eastAsia="宋体" w:cs="宋体"/>
                <w:spacing w:val="-38"/>
                <w:sz w:val="18"/>
                <w:szCs w:val="18"/>
              </w:rPr>
              <w:t xml:space="preserve"> </w:t>
            </w:r>
            <w:r>
              <w:rPr>
                <w:rFonts w:ascii="宋体" w:hAnsi="宋体" w:eastAsia="宋体" w:cs="宋体"/>
                <w:spacing w:val="-2"/>
                <w:sz w:val="18"/>
                <w:szCs w:val="18"/>
              </w:rPr>
              <w:t>元/人/月</w:t>
            </w:r>
          </w:p>
        </w:tc>
        <w:tc>
          <w:tcPr>
            <w:tcW w:w="989" w:type="dxa"/>
            <w:vAlign w:val="top"/>
          </w:tcPr>
          <w:p w14:paraId="4E7D33F7">
            <w:pPr>
              <w:spacing w:before="226"/>
              <w:ind w:left="413"/>
              <w:rPr>
                <w:rFonts w:ascii="宋体" w:hAnsi="宋体" w:eastAsia="宋体" w:cs="宋体"/>
                <w:sz w:val="18"/>
                <w:szCs w:val="18"/>
              </w:rPr>
            </w:pPr>
            <w:r>
              <w:rPr>
                <w:rFonts w:ascii="宋体" w:hAnsi="宋体" w:eastAsia="宋体" w:cs="宋体"/>
                <w:spacing w:val="-4"/>
                <w:sz w:val="18"/>
                <w:szCs w:val="18"/>
              </w:rPr>
              <w:t>20</w:t>
            </w:r>
          </w:p>
        </w:tc>
        <w:tc>
          <w:tcPr>
            <w:tcW w:w="965" w:type="dxa"/>
            <w:vAlign w:val="top"/>
          </w:tcPr>
          <w:p w14:paraId="09B05333">
            <w:pPr>
              <w:spacing w:before="70"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31D8AFD6">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5CADD660">
            <w:pPr>
              <w:spacing w:before="71" w:line="281" w:lineRule="auto"/>
              <w:ind w:left="312" w:right="123" w:hanging="176"/>
              <w:rPr>
                <w:rFonts w:ascii="宋体" w:hAnsi="宋体" w:eastAsia="宋体" w:cs="宋体"/>
                <w:sz w:val="18"/>
                <w:szCs w:val="18"/>
              </w:rPr>
            </w:pPr>
            <w:r>
              <w:rPr>
                <w:rFonts w:ascii="宋体" w:hAnsi="宋体" w:eastAsia="宋体" w:cs="宋体"/>
                <w:spacing w:val="-4"/>
                <w:sz w:val="18"/>
                <w:szCs w:val="18"/>
              </w:rPr>
              <w:t>正式资</w:t>
            </w:r>
            <w:r>
              <w:rPr>
                <w:rFonts w:ascii="宋体" w:hAnsi="宋体" w:eastAsia="宋体" w:cs="宋体"/>
                <w:sz w:val="18"/>
                <w:szCs w:val="18"/>
              </w:rPr>
              <w:t xml:space="preserve"> 料</w:t>
            </w:r>
          </w:p>
        </w:tc>
      </w:tr>
      <w:tr w14:paraId="664748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restart"/>
            <w:tcBorders>
              <w:bottom w:val="nil"/>
            </w:tcBorders>
            <w:vAlign w:val="top"/>
          </w:tcPr>
          <w:p w14:paraId="19CB8C37">
            <w:pPr>
              <w:spacing w:line="277" w:lineRule="auto"/>
              <w:rPr>
                <w:rFonts w:ascii="Arial"/>
                <w:sz w:val="21"/>
              </w:rPr>
            </w:pPr>
          </w:p>
          <w:p w14:paraId="7E48BCB1">
            <w:pPr>
              <w:spacing w:line="277" w:lineRule="auto"/>
              <w:rPr>
                <w:rFonts w:ascii="Arial"/>
                <w:sz w:val="21"/>
              </w:rPr>
            </w:pPr>
          </w:p>
          <w:p w14:paraId="4CE0A551">
            <w:pPr>
              <w:spacing w:line="277" w:lineRule="auto"/>
              <w:rPr>
                <w:rFonts w:ascii="Arial"/>
                <w:sz w:val="21"/>
              </w:rPr>
            </w:pPr>
          </w:p>
          <w:p w14:paraId="188E1B10">
            <w:pPr>
              <w:spacing w:line="278" w:lineRule="auto"/>
              <w:rPr>
                <w:rFonts w:ascii="Arial"/>
                <w:sz w:val="21"/>
              </w:rPr>
            </w:pPr>
          </w:p>
          <w:p w14:paraId="03ED2C24">
            <w:pPr>
              <w:spacing w:before="59" w:line="322" w:lineRule="auto"/>
              <w:ind w:left="354" w:right="165"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3" w:type="dxa"/>
            <w:vMerge w:val="restart"/>
            <w:tcBorders>
              <w:bottom w:val="nil"/>
            </w:tcBorders>
            <w:vAlign w:val="top"/>
          </w:tcPr>
          <w:p w14:paraId="10629AC3">
            <w:pPr>
              <w:spacing w:line="318" w:lineRule="auto"/>
              <w:rPr>
                <w:rFonts w:ascii="Arial"/>
                <w:sz w:val="21"/>
              </w:rPr>
            </w:pPr>
          </w:p>
          <w:p w14:paraId="1E616DBC">
            <w:pPr>
              <w:spacing w:line="318" w:lineRule="auto"/>
              <w:rPr>
                <w:rFonts w:ascii="Arial"/>
                <w:sz w:val="21"/>
              </w:rPr>
            </w:pPr>
          </w:p>
          <w:p w14:paraId="33E1823B">
            <w:pPr>
              <w:spacing w:line="318" w:lineRule="auto"/>
              <w:rPr>
                <w:rFonts w:ascii="Arial"/>
                <w:sz w:val="21"/>
              </w:rPr>
            </w:pPr>
          </w:p>
          <w:p w14:paraId="32EFE5B8">
            <w:pPr>
              <w:spacing w:before="58" w:line="219" w:lineRule="auto"/>
              <w:ind w:left="200"/>
              <w:rPr>
                <w:rFonts w:ascii="宋体" w:hAnsi="宋体" w:eastAsia="宋体" w:cs="宋体"/>
                <w:sz w:val="18"/>
                <w:szCs w:val="18"/>
              </w:rPr>
            </w:pPr>
            <w:r>
              <w:rPr>
                <w:rFonts w:ascii="宋体" w:hAnsi="宋体" w:eastAsia="宋体" w:cs="宋体"/>
                <w:spacing w:val="-2"/>
                <w:sz w:val="18"/>
                <w:szCs w:val="18"/>
              </w:rPr>
              <w:t>社会效益指</w:t>
            </w:r>
          </w:p>
          <w:p w14:paraId="704F69AF">
            <w:pPr>
              <w:spacing w:before="97" w:line="221" w:lineRule="auto"/>
              <w:ind w:left="559"/>
              <w:rPr>
                <w:rFonts w:ascii="宋体" w:hAnsi="宋体" w:eastAsia="宋体" w:cs="宋体"/>
                <w:sz w:val="18"/>
                <w:szCs w:val="18"/>
              </w:rPr>
            </w:pPr>
            <w:r>
              <w:rPr>
                <w:rFonts w:ascii="宋体" w:hAnsi="宋体" w:eastAsia="宋体" w:cs="宋体"/>
                <w:sz w:val="18"/>
                <w:szCs w:val="18"/>
              </w:rPr>
              <w:t>标</w:t>
            </w:r>
          </w:p>
        </w:tc>
        <w:tc>
          <w:tcPr>
            <w:tcW w:w="1506" w:type="dxa"/>
            <w:vAlign w:val="top"/>
          </w:tcPr>
          <w:p w14:paraId="21F3998D">
            <w:pPr>
              <w:spacing w:before="70" w:line="220" w:lineRule="auto"/>
              <w:ind w:left="127"/>
              <w:rPr>
                <w:rFonts w:ascii="宋体" w:hAnsi="宋体" w:eastAsia="宋体" w:cs="宋体"/>
                <w:sz w:val="18"/>
                <w:szCs w:val="18"/>
              </w:rPr>
            </w:pPr>
            <w:r>
              <w:rPr>
                <w:rFonts w:ascii="宋体" w:hAnsi="宋体" w:eastAsia="宋体" w:cs="宋体"/>
                <w:spacing w:val="-2"/>
                <w:sz w:val="18"/>
                <w:szCs w:val="18"/>
              </w:rPr>
              <w:t>城乡居民养老保</w:t>
            </w:r>
          </w:p>
          <w:p w14:paraId="1FF2F60E">
            <w:pPr>
              <w:spacing w:before="97" w:line="220" w:lineRule="auto"/>
              <w:ind w:left="406"/>
              <w:rPr>
                <w:rFonts w:ascii="宋体" w:hAnsi="宋体" w:eastAsia="宋体" w:cs="宋体"/>
                <w:sz w:val="18"/>
                <w:szCs w:val="18"/>
              </w:rPr>
            </w:pPr>
            <w:r>
              <w:rPr>
                <w:rFonts w:ascii="宋体" w:hAnsi="宋体" w:eastAsia="宋体" w:cs="宋体"/>
                <w:spacing w:val="-5"/>
                <w:sz w:val="18"/>
                <w:szCs w:val="18"/>
              </w:rPr>
              <w:t>险参保率</w:t>
            </w:r>
          </w:p>
        </w:tc>
        <w:tc>
          <w:tcPr>
            <w:tcW w:w="846" w:type="dxa"/>
            <w:vAlign w:val="top"/>
          </w:tcPr>
          <w:p w14:paraId="1DA9A907">
            <w:pPr>
              <w:spacing w:before="226" w:line="238" w:lineRule="auto"/>
              <w:ind w:left="220"/>
              <w:rPr>
                <w:rFonts w:ascii="宋体" w:hAnsi="宋体" w:eastAsia="宋体" w:cs="宋体"/>
                <w:sz w:val="18"/>
                <w:szCs w:val="18"/>
              </w:rPr>
            </w:pPr>
            <w:r>
              <w:rPr>
                <w:rFonts w:ascii="宋体" w:hAnsi="宋体" w:eastAsia="宋体" w:cs="宋体"/>
                <w:spacing w:val="-6"/>
                <w:sz w:val="18"/>
                <w:szCs w:val="18"/>
              </w:rPr>
              <w:t>≥95%</w:t>
            </w:r>
          </w:p>
        </w:tc>
        <w:tc>
          <w:tcPr>
            <w:tcW w:w="1567" w:type="dxa"/>
            <w:vAlign w:val="top"/>
          </w:tcPr>
          <w:p w14:paraId="34E5BA3F">
            <w:pPr>
              <w:spacing w:before="225"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DFEECAC">
            <w:pPr>
              <w:rPr>
                <w:rFonts w:ascii="Arial"/>
                <w:sz w:val="21"/>
              </w:rPr>
            </w:pPr>
          </w:p>
        </w:tc>
        <w:tc>
          <w:tcPr>
            <w:tcW w:w="989" w:type="dxa"/>
            <w:vAlign w:val="top"/>
          </w:tcPr>
          <w:p w14:paraId="1C9AED47">
            <w:pPr>
              <w:spacing w:before="226"/>
              <w:ind w:left="456"/>
              <w:rPr>
                <w:rFonts w:ascii="宋体" w:hAnsi="宋体" w:eastAsia="宋体" w:cs="宋体"/>
                <w:sz w:val="18"/>
                <w:szCs w:val="18"/>
              </w:rPr>
            </w:pPr>
            <w:r>
              <w:rPr>
                <w:rFonts w:ascii="宋体" w:hAnsi="宋体" w:eastAsia="宋体" w:cs="宋体"/>
                <w:sz w:val="18"/>
                <w:szCs w:val="18"/>
              </w:rPr>
              <w:t>6</w:t>
            </w:r>
          </w:p>
        </w:tc>
        <w:tc>
          <w:tcPr>
            <w:tcW w:w="965" w:type="dxa"/>
            <w:vAlign w:val="top"/>
          </w:tcPr>
          <w:p w14:paraId="59E74C28">
            <w:pPr>
              <w:spacing w:before="70"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0E518A39">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4E836C37">
            <w:pPr>
              <w:spacing w:before="71" w:line="281" w:lineRule="auto"/>
              <w:ind w:left="311"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40F4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8" w:type="dxa"/>
            <w:vMerge w:val="continue"/>
            <w:tcBorders>
              <w:top w:val="nil"/>
              <w:bottom w:val="nil"/>
            </w:tcBorders>
            <w:vAlign w:val="top"/>
          </w:tcPr>
          <w:p w14:paraId="309B82CD">
            <w:pPr>
              <w:rPr>
                <w:rFonts w:ascii="Arial"/>
                <w:sz w:val="21"/>
              </w:rPr>
            </w:pPr>
          </w:p>
        </w:tc>
        <w:tc>
          <w:tcPr>
            <w:tcW w:w="1293" w:type="dxa"/>
            <w:vMerge w:val="continue"/>
            <w:tcBorders>
              <w:top w:val="nil"/>
              <w:bottom w:val="nil"/>
            </w:tcBorders>
            <w:vAlign w:val="top"/>
          </w:tcPr>
          <w:p w14:paraId="3FB3E3F1">
            <w:pPr>
              <w:rPr>
                <w:rFonts w:ascii="Arial"/>
                <w:sz w:val="21"/>
              </w:rPr>
            </w:pPr>
          </w:p>
        </w:tc>
        <w:tc>
          <w:tcPr>
            <w:tcW w:w="1506" w:type="dxa"/>
            <w:vAlign w:val="top"/>
          </w:tcPr>
          <w:p w14:paraId="0EE1DA38">
            <w:pPr>
              <w:spacing w:before="72" w:line="219" w:lineRule="auto"/>
              <w:ind w:left="127"/>
              <w:rPr>
                <w:rFonts w:ascii="宋体" w:hAnsi="宋体" w:eastAsia="宋体" w:cs="宋体"/>
                <w:sz w:val="18"/>
                <w:szCs w:val="18"/>
              </w:rPr>
            </w:pPr>
            <w:r>
              <w:rPr>
                <w:rFonts w:ascii="宋体" w:hAnsi="宋体" w:eastAsia="宋体" w:cs="宋体"/>
                <w:spacing w:val="-2"/>
                <w:sz w:val="18"/>
                <w:szCs w:val="18"/>
              </w:rPr>
              <w:t>城乡居民基本养</w:t>
            </w:r>
          </w:p>
          <w:p w14:paraId="4C77DC25">
            <w:pPr>
              <w:spacing w:before="97" w:line="221" w:lineRule="auto"/>
              <w:ind w:left="130"/>
              <w:rPr>
                <w:rFonts w:ascii="宋体" w:hAnsi="宋体" w:eastAsia="宋体" w:cs="宋体"/>
                <w:sz w:val="18"/>
                <w:szCs w:val="18"/>
              </w:rPr>
            </w:pPr>
            <w:r>
              <w:rPr>
                <w:rFonts w:ascii="宋体" w:hAnsi="宋体" w:eastAsia="宋体" w:cs="宋体"/>
                <w:spacing w:val="-2"/>
                <w:sz w:val="18"/>
                <w:szCs w:val="18"/>
              </w:rPr>
              <w:t>老保险政策知晓</w:t>
            </w:r>
          </w:p>
          <w:p w14:paraId="056C784C">
            <w:pPr>
              <w:spacing w:before="96" w:line="220" w:lineRule="auto"/>
              <w:ind w:left="669"/>
              <w:rPr>
                <w:rFonts w:ascii="宋体" w:hAnsi="宋体" w:eastAsia="宋体" w:cs="宋体"/>
                <w:sz w:val="18"/>
                <w:szCs w:val="18"/>
              </w:rPr>
            </w:pPr>
            <w:r>
              <w:rPr>
                <w:rFonts w:ascii="宋体" w:hAnsi="宋体" w:eastAsia="宋体" w:cs="宋体"/>
                <w:sz w:val="18"/>
                <w:szCs w:val="18"/>
              </w:rPr>
              <w:t>率</w:t>
            </w:r>
          </w:p>
        </w:tc>
        <w:tc>
          <w:tcPr>
            <w:tcW w:w="846" w:type="dxa"/>
            <w:vAlign w:val="top"/>
          </w:tcPr>
          <w:p w14:paraId="28401370">
            <w:pPr>
              <w:spacing w:line="323" w:lineRule="auto"/>
              <w:rPr>
                <w:rFonts w:ascii="Arial"/>
                <w:sz w:val="21"/>
              </w:rPr>
            </w:pPr>
          </w:p>
          <w:p w14:paraId="137FE00A">
            <w:pPr>
              <w:spacing w:before="59" w:line="238" w:lineRule="auto"/>
              <w:ind w:left="220"/>
              <w:rPr>
                <w:rFonts w:ascii="宋体" w:hAnsi="宋体" w:eastAsia="宋体" w:cs="宋体"/>
                <w:sz w:val="18"/>
                <w:szCs w:val="18"/>
              </w:rPr>
            </w:pPr>
            <w:r>
              <w:rPr>
                <w:rFonts w:ascii="宋体" w:hAnsi="宋体" w:eastAsia="宋体" w:cs="宋体"/>
                <w:spacing w:val="-6"/>
                <w:sz w:val="18"/>
                <w:szCs w:val="18"/>
              </w:rPr>
              <w:t>≥95%</w:t>
            </w:r>
          </w:p>
        </w:tc>
        <w:tc>
          <w:tcPr>
            <w:tcW w:w="1567" w:type="dxa"/>
            <w:vAlign w:val="top"/>
          </w:tcPr>
          <w:p w14:paraId="2F811EC6">
            <w:pPr>
              <w:spacing w:line="323" w:lineRule="auto"/>
              <w:rPr>
                <w:rFonts w:ascii="Arial"/>
                <w:sz w:val="21"/>
              </w:rPr>
            </w:pPr>
          </w:p>
          <w:p w14:paraId="15BE8D28">
            <w:pPr>
              <w:spacing w:before="5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3BF22B4C">
            <w:pPr>
              <w:rPr>
                <w:rFonts w:ascii="Arial"/>
                <w:sz w:val="21"/>
              </w:rPr>
            </w:pPr>
          </w:p>
        </w:tc>
        <w:tc>
          <w:tcPr>
            <w:tcW w:w="989" w:type="dxa"/>
            <w:vAlign w:val="top"/>
          </w:tcPr>
          <w:p w14:paraId="0FBE7521">
            <w:pPr>
              <w:spacing w:line="323" w:lineRule="auto"/>
              <w:rPr>
                <w:rFonts w:ascii="Arial"/>
                <w:sz w:val="21"/>
              </w:rPr>
            </w:pPr>
          </w:p>
          <w:p w14:paraId="53B7E5B4">
            <w:pPr>
              <w:spacing w:before="59"/>
              <w:ind w:left="458"/>
              <w:rPr>
                <w:rFonts w:ascii="宋体" w:hAnsi="宋体" w:eastAsia="宋体" w:cs="宋体"/>
                <w:sz w:val="18"/>
                <w:szCs w:val="18"/>
              </w:rPr>
            </w:pPr>
            <w:r>
              <w:rPr>
                <w:rFonts w:ascii="宋体" w:hAnsi="宋体" w:eastAsia="宋体" w:cs="宋体"/>
                <w:sz w:val="18"/>
                <w:szCs w:val="18"/>
              </w:rPr>
              <w:t>7</w:t>
            </w:r>
          </w:p>
        </w:tc>
        <w:tc>
          <w:tcPr>
            <w:tcW w:w="965" w:type="dxa"/>
            <w:vAlign w:val="top"/>
          </w:tcPr>
          <w:p w14:paraId="558145A0">
            <w:pPr>
              <w:spacing w:before="228" w:line="220" w:lineRule="auto"/>
              <w:ind w:left="129"/>
              <w:rPr>
                <w:rFonts w:ascii="宋体" w:hAnsi="宋体" w:eastAsia="宋体" w:cs="宋体"/>
                <w:sz w:val="18"/>
                <w:szCs w:val="18"/>
              </w:rPr>
            </w:pPr>
            <w:r>
              <w:rPr>
                <w:rFonts w:ascii="宋体" w:hAnsi="宋体" w:eastAsia="宋体" w:cs="宋体"/>
                <w:spacing w:val="-3"/>
                <w:sz w:val="18"/>
                <w:szCs w:val="18"/>
              </w:rPr>
              <w:t>按照完成</w:t>
            </w:r>
          </w:p>
          <w:p w14:paraId="09D05C9C">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4" w:type="dxa"/>
            <w:vAlign w:val="top"/>
          </w:tcPr>
          <w:p w14:paraId="79A7013C">
            <w:pPr>
              <w:spacing w:before="228" w:line="322" w:lineRule="auto"/>
              <w:ind w:left="311" w:right="123"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22C4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8" w:type="dxa"/>
            <w:vMerge w:val="continue"/>
            <w:tcBorders>
              <w:top w:val="nil"/>
            </w:tcBorders>
            <w:vAlign w:val="top"/>
          </w:tcPr>
          <w:p w14:paraId="3FA3CDC8">
            <w:pPr>
              <w:rPr>
                <w:rFonts w:ascii="Arial"/>
                <w:sz w:val="21"/>
              </w:rPr>
            </w:pPr>
          </w:p>
        </w:tc>
        <w:tc>
          <w:tcPr>
            <w:tcW w:w="1293" w:type="dxa"/>
            <w:vMerge w:val="continue"/>
            <w:tcBorders>
              <w:top w:val="nil"/>
            </w:tcBorders>
            <w:vAlign w:val="top"/>
          </w:tcPr>
          <w:p w14:paraId="104F398F">
            <w:pPr>
              <w:rPr>
                <w:rFonts w:ascii="Arial"/>
                <w:sz w:val="21"/>
              </w:rPr>
            </w:pPr>
          </w:p>
        </w:tc>
        <w:tc>
          <w:tcPr>
            <w:tcW w:w="1506" w:type="dxa"/>
            <w:vAlign w:val="top"/>
          </w:tcPr>
          <w:p w14:paraId="3EB2EBC2">
            <w:pPr>
              <w:spacing w:before="71" w:line="220" w:lineRule="auto"/>
              <w:ind w:left="128"/>
              <w:rPr>
                <w:rFonts w:ascii="宋体" w:hAnsi="宋体" w:eastAsia="宋体" w:cs="宋体"/>
                <w:sz w:val="18"/>
                <w:szCs w:val="18"/>
              </w:rPr>
            </w:pPr>
            <w:r>
              <w:rPr>
                <w:rFonts w:ascii="宋体" w:hAnsi="宋体" w:eastAsia="宋体" w:cs="宋体"/>
                <w:spacing w:val="-2"/>
                <w:sz w:val="18"/>
                <w:szCs w:val="18"/>
              </w:rPr>
              <w:t>保障城乡居民养</w:t>
            </w:r>
          </w:p>
          <w:p w14:paraId="274AD073">
            <w:pPr>
              <w:spacing w:before="97" w:line="220" w:lineRule="auto"/>
              <w:ind w:left="130"/>
              <w:rPr>
                <w:rFonts w:ascii="宋体" w:hAnsi="宋体" w:eastAsia="宋体" w:cs="宋体"/>
                <w:sz w:val="18"/>
                <w:szCs w:val="18"/>
              </w:rPr>
            </w:pPr>
            <w:r>
              <w:rPr>
                <w:rFonts w:ascii="宋体" w:hAnsi="宋体" w:eastAsia="宋体" w:cs="宋体"/>
                <w:spacing w:val="-2"/>
                <w:sz w:val="18"/>
                <w:szCs w:val="18"/>
              </w:rPr>
              <w:t>老退休人员安享</w:t>
            </w:r>
          </w:p>
          <w:p w14:paraId="58454726">
            <w:pPr>
              <w:spacing w:before="97" w:line="220" w:lineRule="auto"/>
              <w:ind w:left="585"/>
              <w:rPr>
                <w:rFonts w:ascii="宋体" w:hAnsi="宋体" w:eastAsia="宋体" w:cs="宋体"/>
                <w:sz w:val="18"/>
                <w:szCs w:val="18"/>
              </w:rPr>
            </w:pPr>
            <w:r>
              <w:rPr>
                <w:rFonts w:ascii="宋体" w:hAnsi="宋体" w:eastAsia="宋体" w:cs="宋体"/>
                <w:spacing w:val="-9"/>
                <w:sz w:val="18"/>
                <w:szCs w:val="18"/>
              </w:rPr>
              <w:t>晚年</w:t>
            </w:r>
          </w:p>
        </w:tc>
        <w:tc>
          <w:tcPr>
            <w:tcW w:w="846" w:type="dxa"/>
            <w:vAlign w:val="top"/>
          </w:tcPr>
          <w:p w14:paraId="729E3B81">
            <w:pPr>
              <w:spacing w:before="227" w:line="221" w:lineRule="auto"/>
              <w:ind w:left="158"/>
              <w:rPr>
                <w:rFonts w:ascii="宋体" w:hAnsi="宋体" w:eastAsia="宋体" w:cs="宋体"/>
                <w:sz w:val="18"/>
                <w:szCs w:val="18"/>
              </w:rPr>
            </w:pPr>
            <w:r>
              <w:rPr>
                <w:rFonts w:ascii="宋体" w:hAnsi="宋体" w:eastAsia="宋体" w:cs="宋体"/>
                <w:spacing w:val="-3"/>
                <w:sz w:val="18"/>
                <w:szCs w:val="18"/>
              </w:rPr>
              <w:t>有效保</w:t>
            </w:r>
          </w:p>
          <w:p w14:paraId="386907DC">
            <w:pPr>
              <w:spacing w:before="96" w:line="220" w:lineRule="auto"/>
              <w:ind w:left="346"/>
              <w:rPr>
                <w:rFonts w:ascii="宋体" w:hAnsi="宋体" w:eastAsia="宋体" w:cs="宋体"/>
                <w:sz w:val="18"/>
                <w:szCs w:val="18"/>
              </w:rPr>
            </w:pPr>
            <w:r>
              <w:rPr>
                <w:rFonts w:ascii="宋体" w:hAnsi="宋体" w:eastAsia="宋体" w:cs="宋体"/>
                <w:sz w:val="18"/>
                <w:szCs w:val="18"/>
              </w:rPr>
              <w:t>障</w:t>
            </w:r>
          </w:p>
        </w:tc>
        <w:tc>
          <w:tcPr>
            <w:tcW w:w="1567" w:type="dxa"/>
            <w:vAlign w:val="top"/>
          </w:tcPr>
          <w:p w14:paraId="4F2B6267">
            <w:pPr>
              <w:spacing w:line="323" w:lineRule="auto"/>
              <w:rPr>
                <w:rFonts w:ascii="Arial"/>
                <w:sz w:val="21"/>
              </w:rPr>
            </w:pPr>
          </w:p>
          <w:p w14:paraId="7956646B">
            <w:pPr>
              <w:spacing w:before="5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5DF45D7">
            <w:pPr>
              <w:rPr>
                <w:rFonts w:ascii="Arial"/>
                <w:sz w:val="21"/>
              </w:rPr>
            </w:pPr>
          </w:p>
        </w:tc>
        <w:tc>
          <w:tcPr>
            <w:tcW w:w="989" w:type="dxa"/>
            <w:vAlign w:val="top"/>
          </w:tcPr>
          <w:p w14:paraId="5D2CCC81">
            <w:pPr>
              <w:spacing w:line="323" w:lineRule="auto"/>
              <w:rPr>
                <w:rFonts w:ascii="Arial"/>
                <w:sz w:val="21"/>
              </w:rPr>
            </w:pPr>
          </w:p>
          <w:p w14:paraId="405536B8">
            <w:pPr>
              <w:spacing w:before="59"/>
              <w:ind w:left="458"/>
              <w:rPr>
                <w:rFonts w:ascii="宋体" w:hAnsi="宋体" w:eastAsia="宋体" w:cs="宋体"/>
                <w:sz w:val="18"/>
                <w:szCs w:val="18"/>
              </w:rPr>
            </w:pPr>
            <w:r>
              <w:rPr>
                <w:rFonts w:ascii="宋体" w:hAnsi="宋体" w:eastAsia="宋体" w:cs="宋体"/>
                <w:sz w:val="18"/>
                <w:szCs w:val="18"/>
              </w:rPr>
              <w:t>7</w:t>
            </w:r>
          </w:p>
        </w:tc>
        <w:tc>
          <w:tcPr>
            <w:tcW w:w="965" w:type="dxa"/>
            <w:vAlign w:val="top"/>
          </w:tcPr>
          <w:p w14:paraId="4C3EEC9F">
            <w:pPr>
              <w:spacing w:before="228" w:line="322" w:lineRule="auto"/>
              <w:ind w:left="221" w:right="11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4" w:type="dxa"/>
            <w:vAlign w:val="top"/>
          </w:tcPr>
          <w:p w14:paraId="4F222159">
            <w:pPr>
              <w:spacing w:before="228" w:line="322" w:lineRule="auto"/>
              <w:ind w:left="311" w:right="123"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9294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8" w:type="dxa"/>
            <w:vAlign w:val="top"/>
          </w:tcPr>
          <w:p w14:paraId="74789EA0">
            <w:pPr>
              <w:spacing w:before="73" w:line="282" w:lineRule="auto"/>
              <w:ind w:left="264" w:right="165"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3" w:type="dxa"/>
            <w:vAlign w:val="top"/>
          </w:tcPr>
          <w:p w14:paraId="646857B2">
            <w:pPr>
              <w:spacing w:before="228" w:line="220" w:lineRule="auto"/>
              <w:ind w:left="199"/>
              <w:rPr>
                <w:rFonts w:ascii="宋体" w:hAnsi="宋体" w:eastAsia="宋体" w:cs="宋体"/>
                <w:sz w:val="18"/>
                <w:szCs w:val="18"/>
              </w:rPr>
            </w:pPr>
            <w:r>
              <w:rPr>
                <w:rFonts w:ascii="宋体" w:hAnsi="宋体" w:eastAsia="宋体" w:cs="宋体"/>
                <w:spacing w:val="-2"/>
                <w:sz w:val="18"/>
                <w:szCs w:val="18"/>
              </w:rPr>
              <w:t>满意度指标</w:t>
            </w:r>
          </w:p>
        </w:tc>
        <w:tc>
          <w:tcPr>
            <w:tcW w:w="1506" w:type="dxa"/>
            <w:vAlign w:val="top"/>
          </w:tcPr>
          <w:p w14:paraId="680AFFBD">
            <w:pPr>
              <w:spacing w:before="228" w:line="220" w:lineRule="auto"/>
              <w:ind w:left="129"/>
              <w:rPr>
                <w:rFonts w:ascii="宋体" w:hAnsi="宋体" w:eastAsia="宋体" w:cs="宋体"/>
                <w:sz w:val="18"/>
                <w:szCs w:val="18"/>
              </w:rPr>
            </w:pPr>
            <w:r>
              <w:rPr>
                <w:rFonts w:ascii="宋体" w:hAnsi="宋体" w:eastAsia="宋体" w:cs="宋体"/>
                <w:spacing w:val="-2"/>
                <w:sz w:val="18"/>
                <w:szCs w:val="18"/>
              </w:rPr>
              <w:t>参保居民满意率</w:t>
            </w:r>
          </w:p>
        </w:tc>
        <w:tc>
          <w:tcPr>
            <w:tcW w:w="846" w:type="dxa"/>
            <w:vAlign w:val="top"/>
          </w:tcPr>
          <w:p w14:paraId="52923937">
            <w:pPr>
              <w:spacing w:before="228" w:line="238" w:lineRule="auto"/>
              <w:ind w:left="220"/>
              <w:rPr>
                <w:rFonts w:ascii="宋体" w:hAnsi="宋体" w:eastAsia="宋体" w:cs="宋体"/>
                <w:sz w:val="18"/>
                <w:szCs w:val="18"/>
              </w:rPr>
            </w:pPr>
            <w:r>
              <w:rPr>
                <w:rFonts w:ascii="宋体" w:hAnsi="宋体" w:eastAsia="宋体" w:cs="宋体"/>
                <w:spacing w:val="-6"/>
                <w:sz w:val="18"/>
                <w:szCs w:val="18"/>
              </w:rPr>
              <w:t>≥95%</w:t>
            </w:r>
          </w:p>
        </w:tc>
        <w:tc>
          <w:tcPr>
            <w:tcW w:w="1567" w:type="dxa"/>
            <w:vAlign w:val="top"/>
          </w:tcPr>
          <w:p w14:paraId="142F748C">
            <w:pPr>
              <w:spacing w:before="22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B6B79EF">
            <w:pPr>
              <w:spacing w:before="228"/>
              <w:ind w:left="454"/>
              <w:rPr>
                <w:rFonts w:ascii="宋体" w:hAnsi="宋体" w:eastAsia="宋体" w:cs="宋体"/>
                <w:sz w:val="18"/>
                <w:szCs w:val="18"/>
              </w:rPr>
            </w:pPr>
            <w:r>
              <w:rPr>
                <w:rFonts w:ascii="宋体" w:hAnsi="宋体" w:eastAsia="宋体" w:cs="宋体"/>
                <w:spacing w:val="-3"/>
                <w:sz w:val="18"/>
                <w:szCs w:val="18"/>
              </w:rPr>
              <w:t>94%</w:t>
            </w:r>
          </w:p>
        </w:tc>
        <w:tc>
          <w:tcPr>
            <w:tcW w:w="989" w:type="dxa"/>
            <w:vAlign w:val="top"/>
          </w:tcPr>
          <w:p w14:paraId="2EEE04B6">
            <w:pPr>
              <w:spacing w:before="228"/>
              <w:ind w:left="424"/>
              <w:rPr>
                <w:rFonts w:ascii="宋体" w:hAnsi="宋体" w:eastAsia="宋体" w:cs="宋体"/>
                <w:sz w:val="18"/>
                <w:szCs w:val="18"/>
              </w:rPr>
            </w:pPr>
            <w:r>
              <w:rPr>
                <w:rFonts w:ascii="宋体" w:hAnsi="宋体" w:eastAsia="宋体" w:cs="宋体"/>
                <w:spacing w:val="-10"/>
                <w:sz w:val="18"/>
                <w:szCs w:val="18"/>
              </w:rPr>
              <w:t>10</w:t>
            </w:r>
          </w:p>
        </w:tc>
        <w:tc>
          <w:tcPr>
            <w:tcW w:w="965" w:type="dxa"/>
            <w:vAlign w:val="top"/>
          </w:tcPr>
          <w:p w14:paraId="58DDC8F7">
            <w:pPr>
              <w:spacing w:before="72" w:line="220" w:lineRule="auto"/>
              <w:ind w:left="127"/>
              <w:rPr>
                <w:rFonts w:ascii="宋体" w:hAnsi="宋体" w:eastAsia="宋体" w:cs="宋体"/>
                <w:sz w:val="18"/>
                <w:szCs w:val="18"/>
              </w:rPr>
            </w:pPr>
            <w:r>
              <w:rPr>
                <w:rFonts w:ascii="宋体" w:hAnsi="宋体" w:eastAsia="宋体" w:cs="宋体"/>
                <w:spacing w:val="-2"/>
                <w:sz w:val="18"/>
                <w:szCs w:val="18"/>
              </w:rPr>
              <w:t>满意度赋</w:t>
            </w:r>
          </w:p>
          <w:p w14:paraId="49EF10A5">
            <w:pPr>
              <w:spacing w:before="97" w:line="221" w:lineRule="auto"/>
              <w:ind w:left="401"/>
              <w:rPr>
                <w:rFonts w:ascii="宋体" w:hAnsi="宋体" w:eastAsia="宋体" w:cs="宋体"/>
                <w:sz w:val="18"/>
                <w:szCs w:val="18"/>
              </w:rPr>
            </w:pPr>
            <w:r>
              <w:rPr>
                <w:rFonts w:ascii="宋体" w:hAnsi="宋体" w:eastAsia="宋体" w:cs="宋体"/>
                <w:sz w:val="18"/>
                <w:szCs w:val="18"/>
              </w:rPr>
              <w:t>分</w:t>
            </w:r>
          </w:p>
        </w:tc>
        <w:tc>
          <w:tcPr>
            <w:tcW w:w="794" w:type="dxa"/>
            <w:vAlign w:val="top"/>
          </w:tcPr>
          <w:p w14:paraId="2665165A">
            <w:pPr>
              <w:spacing w:before="73" w:line="282" w:lineRule="auto"/>
              <w:ind w:left="311"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13D2C7E5">
      <w:pPr>
        <w:rPr>
          <w:rFonts w:ascii="Arial"/>
          <w:sz w:val="21"/>
        </w:rPr>
      </w:pPr>
    </w:p>
    <w:p w14:paraId="6ABDE326">
      <w:pPr>
        <w:rPr>
          <w:rFonts w:ascii="Arial" w:hAnsi="Arial" w:eastAsia="Arial" w:cs="Arial"/>
          <w:sz w:val="21"/>
          <w:szCs w:val="21"/>
        </w:rPr>
        <w:sectPr>
          <w:footerReference r:id="rId49" w:type="default"/>
          <w:pgSz w:w="11906" w:h="16839"/>
          <w:pgMar w:top="1431" w:right="948" w:bottom="1521" w:left="948" w:header="0" w:footer="1153" w:gutter="0"/>
          <w:cols w:space="720" w:num="1"/>
        </w:sectPr>
      </w:pPr>
    </w:p>
    <w:p w14:paraId="756AD9CB">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791"/>
        <w:gridCol w:w="851"/>
        <w:gridCol w:w="1269"/>
        <w:gridCol w:w="1167"/>
        <w:gridCol w:w="990"/>
        <w:gridCol w:w="966"/>
        <w:gridCol w:w="795"/>
      </w:tblGrid>
      <w:tr w14:paraId="68ABF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7021607">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CFE5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AB670A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23CF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B9B381F">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F6F8FCD">
            <w:pPr>
              <w:spacing w:before="213" w:line="219" w:lineRule="auto"/>
              <w:ind w:left="3017"/>
              <w:rPr>
                <w:rFonts w:ascii="宋体" w:hAnsi="宋体" w:eastAsia="宋体" w:cs="宋体"/>
                <w:sz w:val="18"/>
                <w:szCs w:val="18"/>
              </w:rPr>
            </w:pPr>
            <w:r>
              <w:rPr>
                <w:rFonts w:ascii="宋体" w:hAnsi="宋体" w:eastAsia="宋体" w:cs="宋体"/>
                <w:spacing w:val="-1"/>
                <w:sz w:val="18"/>
                <w:szCs w:val="18"/>
              </w:rPr>
              <w:t>托克逊县社会保险中心</w:t>
            </w:r>
          </w:p>
        </w:tc>
      </w:tr>
      <w:tr w14:paraId="34AFB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6F5F42B5">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A72DC3F">
            <w:pPr>
              <w:spacing w:before="67" w:line="219"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年中央财政城乡居民基本养老保险补助资</w:t>
            </w:r>
          </w:p>
          <w:p w14:paraId="7CFBF9F3">
            <w:pPr>
              <w:spacing w:before="97" w:line="221" w:lineRule="auto"/>
              <w:ind w:left="1692"/>
              <w:rPr>
                <w:rFonts w:ascii="宋体" w:hAnsi="宋体" w:eastAsia="宋体" w:cs="宋体"/>
                <w:sz w:val="18"/>
                <w:szCs w:val="18"/>
              </w:rPr>
            </w:pPr>
            <w:r>
              <w:rPr>
                <w:rFonts w:ascii="宋体" w:hAnsi="宋体" w:eastAsia="宋体" w:cs="宋体"/>
                <w:spacing w:val="-3"/>
                <w:sz w:val="18"/>
                <w:szCs w:val="18"/>
              </w:rPr>
              <w:t>金项目</w:t>
            </w:r>
          </w:p>
        </w:tc>
        <w:tc>
          <w:tcPr>
            <w:tcW w:w="2157" w:type="dxa"/>
            <w:gridSpan w:val="2"/>
            <w:vAlign w:val="top"/>
          </w:tcPr>
          <w:p w14:paraId="19DA706A">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576B63E">
            <w:pPr>
              <w:spacing w:before="66" w:line="220" w:lineRule="auto"/>
              <w:ind w:left="115"/>
              <w:rPr>
                <w:rFonts w:ascii="宋体" w:hAnsi="宋体" w:eastAsia="宋体" w:cs="宋体"/>
                <w:sz w:val="18"/>
                <w:szCs w:val="18"/>
              </w:rPr>
            </w:pPr>
            <w:r>
              <w:rPr>
                <w:rFonts w:ascii="宋体" w:hAnsi="宋体" w:eastAsia="宋体" w:cs="宋体"/>
                <w:spacing w:val="-18"/>
                <w:sz w:val="18"/>
                <w:szCs w:val="18"/>
              </w:rPr>
              <w:t>努斯拉提古丽</w:t>
            </w:r>
            <w:r>
              <w:rPr>
                <w:rFonts w:ascii="宋体" w:hAnsi="宋体" w:eastAsia="宋体" w:cs="宋体"/>
                <w:spacing w:val="-16"/>
                <w:sz w:val="18"/>
                <w:szCs w:val="18"/>
              </w:rPr>
              <w:t xml:space="preserve"> </w:t>
            </w:r>
            <w:r>
              <w:rPr>
                <w:rFonts w:ascii="宋体" w:hAnsi="宋体" w:eastAsia="宋体" w:cs="宋体"/>
                <w:spacing w:val="-18"/>
                <w:sz w:val="18"/>
                <w:szCs w:val="18"/>
              </w:rPr>
              <w:t>·加帕</w:t>
            </w:r>
          </w:p>
          <w:p w14:paraId="7D2109CB">
            <w:pPr>
              <w:spacing w:before="97" w:line="221" w:lineRule="auto"/>
              <w:ind w:left="798"/>
              <w:rPr>
                <w:rFonts w:ascii="宋体" w:hAnsi="宋体" w:eastAsia="宋体" w:cs="宋体"/>
                <w:sz w:val="18"/>
                <w:szCs w:val="18"/>
              </w:rPr>
            </w:pPr>
            <w:r>
              <w:rPr>
                <w:rFonts w:ascii="宋体" w:hAnsi="宋体" w:eastAsia="宋体" w:cs="宋体"/>
                <w:sz w:val="18"/>
                <w:szCs w:val="18"/>
              </w:rPr>
              <w:t>尔</w:t>
            </w:r>
          </w:p>
        </w:tc>
      </w:tr>
      <w:tr w14:paraId="3FFDE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75F9EF95">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791" w:type="dxa"/>
            <w:vAlign w:val="top"/>
          </w:tcPr>
          <w:p w14:paraId="2B13743C">
            <w:pPr>
              <w:spacing w:before="251" w:line="220" w:lineRule="auto"/>
              <w:ind w:left="270"/>
              <w:rPr>
                <w:rFonts w:ascii="宋体" w:hAnsi="宋体" w:eastAsia="宋体" w:cs="宋体"/>
                <w:sz w:val="18"/>
                <w:szCs w:val="18"/>
              </w:rPr>
            </w:pPr>
            <w:r>
              <w:rPr>
                <w:rFonts w:ascii="宋体" w:hAnsi="宋体" w:eastAsia="宋体" w:cs="宋体"/>
                <w:spacing w:val="-2"/>
                <w:sz w:val="18"/>
                <w:szCs w:val="18"/>
              </w:rPr>
              <w:t>年度预算总额：</w:t>
            </w:r>
          </w:p>
        </w:tc>
        <w:tc>
          <w:tcPr>
            <w:tcW w:w="851" w:type="dxa"/>
            <w:vAlign w:val="top"/>
          </w:tcPr>
          <w:p w14:paraId="1763193C">
            <w:pPr>
              <w:spacing w:before="250"/>
              <w:ind w:left="162"/>
              <w:rPr>
                <w:rFonts w:ascii="宋体" w:hAnsi="宋体" w:eastAsia="宋体" w:cs="宋体"/>
                <w:sz w:val="18"/>
                <w:szCs w:val="18"/>
              </w:rPr>
            </w:pPr>
            <w:r>
              <w:rPr>
                <w:rFonts w:ascii="宋体" w:hAnsi="宋体" w:eastAsia="宋体" w:cs="宋体"/>
                <w:spacing w:val="-2"/>
                <w:sz w:val="18"/>
                <w:szCs w:val="18"/>
              </w:rPr>
              <w:t>347.00</w:t>
            </w:r>
          </w:p>
        </w:tc>
        <w:tc>
          <w:tcPr>
            <w:tcW w:w="1269" w:type="dxa"/>
            <w:vAlign w:val="top"/>
          </w:tcPr>
          <w:p w14:paraId="6D6D53AF">
            <w:pPr>
              <w:spacing w:before="95" w:line="220" w:lineRule="auto"/>
              <w:ind w:left="112"/>
              <w:rPr>
                <w:rFonts w:ascii="宋体" w:hAnsi="宋体" w:eastAsia="宋体" w:cs="宋体"/>
                <w:sz w:val="18"/>
                <w:szCs w:val="18"/>
              </w:rPr>
            </w:pPr>
            <w:r>
              <w:rPr>
                <w:rFonts w:ascii="宋体" w:hAnsi="宋体" w:eastAsia="宋体" w:cs="宋体"/>
                <w:spacing w:val="-6"/>
                <w:sz w:val="18"/>
                <w:szCs w:val="18"/>
              </w:rPr>
              <w:t>其中：财政拨</w:t>
            </w:r>
          </w:p>
          <w:p w14:paraId="73D97548">
            <w:pPr>
              <w:spacing w:before="96" w:line="222" w:lineRule="auto"/>
              <w:ind w:left="549"/>
              <w:rPr>
                <w:rFonts w:ascii="宋体" w:hAnsi="宋体" w:eastAsia="宋体" w:cs="宋体"/>
                <w:sz w:val="18"/>
                <w:szCs w:val="18"/>
              </w:rPr>
            </w:pPr>
            <w:r>
              <w:rPr>
                <w:rFonts w:ascii="宋体" w:hAnsi="宋体" w:eastAsia="宋体" w:cs="宋体"/>
                <w:sz w:val="18"/>
                <w:szCs w:val="18"/>
              </w:rPr>
              <w:t>款</w:t>
            </w:r>
          </w:p>
        </w:tc>
        <w:tc>
          <w:tcPr>
            <w:tcW w:w="1167" w:type="dxa"/>
            <w:vAlign w:val="top"/>
          </w:tcPr>
          <w:p w14:paraId="7B9D3409">
            <w:pPr>
              <w:spacing w:before="250"/>
              <w:ind w:left="322"/>
              <w:rPr>
                <w:rFonts w:ascii="宋体" w:hAnsi="宋体" w:eastAsia="宋体" w:cs="宋体"/>
                <w:sz w:val="18"/>
                <w:szCs w:val="18"/>
              </w:rPr>
            </w:pPr>
            <w:r>
              <w:rPr>
                <w:rFonts w:ascii="宋体" w:hAnsi="宋体" w:eastAsia="宋体" w:cs="宋体"/>
                <w:spacing w:val="-2"/>
                <w:sz w:val="18"/>
                <w:szCs w:val="18"/>
              </w:rPr>
              <w:t>347.00</w:t>
            </w:r>
          </w:p>
        </w:tc>
        <w:tc>
          <w:tcPr>
            <w:tcW w:w="990" w:type="dxa"/>
            <w:vAlign w:val="top"/>
          </w:tcPr>
          <w:p w14:paraId="7DB0AD08">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5955C993">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3A9376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3361B6EE">
            <w:pPr>
              <w:spacing w:line="476" w:lineRule="auto"/>
              <w:rPr>
                <w:rFonts w:ascii="Arial"/>
                <w:sz w:val="21"/>
              </w:rPr>
            </w:pPr>
          </w:p>
          <w:p w14:paraId="7EF902A8">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393961B">
            <w:pPr>
              <w:spacing w:before="66" w:line="270" w:lineRule="auto"/>
              <w:ind w:left="113" w:right="106" w:firstLine="11"/>
              <w:rPr>
                <w:rFonts w:ascii="宋体" w:hAnsi="宋体" w:eastAsia="宋体" w:cs="宋体"/>
                <w:sz w:val="18"/>
                <w:szCs w:val="18"/>
              </w:rPr>
            </w:pPr>
            <w:r>
              <w:rPr>
                <w:rFonts w:ascii="宋体" w:hAnsi="宋体" w:eastAsia="宋体" w:cs="宋体"/>
                <w:spacing w:val="-2"/>
                <w:sz w:val="18"/>
                <w:szCs w:val="18"/>
              </w:rPr>
              <w:t>1.落实新政发(2014)76</w:t>
            </w:r>
            <w:r>
              <w:rPr>
                <w:rFonts w:ascii="宋体" w:hAnsi="宋体" w:eastAsia="宋体" w:cs="宋体"/>
                <w:spacing w:val="-34"/>
                <w:sz w:val="18"/>
                <w:szCs w:val="18"/>
              </w:rPr>
              <w:t xml:space="preserve"> </w:t>
            </w:r>
            <w:r>
              <w:rPr>
                <w:rFonts w:ascii="宋体" w:hAnsi="宋体" w:eastAsia="宋体" w:cs="宋体"/>
                <w:spacing w:val="-2"/>
                <w:sz w:val="18"/>
                <w:szCs w:val="18"/>
              </w:rPr>
              <w:t>号、新人社发(2018)42</w:t>
            </w:r>
            <w:r>
              <w:rPr>
                <w:rFonts w:ascii="宋体" w:hAnsi="宋体" w:eastAsia="宋体" w:cs="宋体"/>
                <w:spacing w:val="-38"/>
                <w:sz w:val="18"/>
                <w:szCs w:val="18"/>
              </w:rPr>
              <w:t xml:space="preserve"> </w:t>
            </w:r>
            <w:r>
              <w:rPr>
                <w:rFonts w:ascii="宋体" w:hAnsi="宋体" w:eastAsia="宋体" w:cs="宋体"/>
                <w:spacing w:val="-2"/>
                <w:sz w:val="18"/>
                <w:szCs w:val="18"/>
              </w:rPr>
              <w:t>和新人</w:t>
            </w:r>
            <w:r>
              <w:rPr>
                <w:rFonts w:ascii="宋体" w:hAnsi="宋体" w:eastAsia="宋体" w:cs="宋体"/>
                <w:spacing w:val="-3"/>
                <w:sz w:val="18"/>
                <w:szCs w:val="18"/>
              </w:rPr>
              <w:t>社发(2021)10</w:t>
            </w:r>
            <w:r>
              <w:rPr>
                <w:rFonts w:ascii="宋体" w:hAnsi="宋体" w:eastAsia="宋体" w:cs="宋体"/>
                <w:spacing w:val="-34"/>
                <w:sz w:val="18"/>
                <w:szCs w:val="18"/>
              </w:rPr>
              <w:t xml:space="preserve"> </w:t>
            </w:r>
            <w:r>
              <w:rPr>
                <w:rFonts w:ascii="宋体" w:hAnsi="宋体" w:eastAsia="宋体" w:cs="宋体"/>
                <w:spacing w:val="-3"/>
                <w:sz w:val="18"/>
                <w:szCs w:val="18"/>
              </w:rPr>
              <w:t>号文件要求，确保我县符合领</w:t>
            </w:r>
            <w:r>
              <w:rPr>
                <w:rFonts w:ascii="宋体" w:hAnsi="宋体" w:eastAsia="宋体" w:cs="宋体"/>
                <w:sz w:val="18"/>
                <w:szCs w:val="18"/>
              </w:rPr>
              <w:t xml:space="preserve"> </w:t>
            </w:r>
            <w:r>
              <w:rPr>
                <w:rFonts w:ascii="宋体" w:hAnsi="宋体" w:eastAsia="宋体" w:cs="宋体"/>
                <w:spacing w:val="-1"/>
                <w:sz w:val="18"/>
                <w:szCs w:val="18"/>
              </w:rPr>
              <w:t>取待遇条件</w:t>
            </w:r>
            <w:r>
              <w:rPr>
                <w:rFonts w:ascii="宋体" w:hAnsi="宋体" w:eastAsia="宋体" w:cs="宋体"/>
                <w:spacing w:val="-23"/>
                <w:sz w:val="18"/>
                <w:szCs w:val="18"/>
              </w:rPr>
              <w:t xml:space="preserve"> </w:t>
            </w:r>
            <w:r>
              <w:rPr>
                <w:rFonts w:ascii="宋体" w:hAnsi="宋体" w:eastAsia="宋体" w:cs="宋体"/>
                <w:spacing w:val="-1"/>
                <w:sz w:val="18"/>
                <w:szCs w:val="18"/>
              </w:rPr>
              <w:t>1.1</w:t>
            </w:r>
            <w:r>
              <w:rPr>
                <w:rFonts w:ascii="宋体" w:hAnsi="宋体" w:eastAsia="宋体" w:cs="宋体"/>
                <w:spacing w:val="-35"/>
                <w:sz w:val="18"/>
                <w:szCs w:val="18"/>
              </w:rPr>
              <w:t xml:space="preserve"> </w:t>
            </w:r>
            <w:r>
              <w:rPr>
                <w:rFonts w:ascii="宋体" w:hAnsi="宋体" w:eastAsia="宋体" w:cs="宋体"/>
                <w:spacing w:val="-1"/>
                <w:sz w:val="18"/>
                <w:szCs w:val="18"/>
              </w:rPr>
              <w:t>万参保城乡居民基本养老保险人员，能够按时足额领取到城乡居民基础养老金，</w:t>
            </w:r>
          </w:p>
          <w:p w14:paraId="554C364F">
            <w:pPr>
              <w:spacing w:before="98" w:line="220" w:lineRule="auto"/>
              <w:ind w:left="111"/>
              <w:rPr>
                <w:rFonts w:ascii="宋体" w:hAnsi="宋体" w:eastAsia="宋体" w:cs="宋体"/>
                <w:sz w:val="18"/>
                <w:szCs w:val="18"/>
              </w:rPr>
            </w:pPr>
            <w:r>
              <w:rPr>
                <w:rFonts w:ascii="宋体" w:hAnsi="宋体" w:eastAsia="宋体" w:cs="宋体"/>
                <w:spacing w:val="-2"/>
                <w:sz w:val="18"/>
                <w:szCs w:val="18"/>
              </w:rPr>
              <w:t>做到“老有所养</w:t>
            </w:r>
            <w:r>
              <w:rPr>
                <w:rFonts w:ascii="宋体" w:hAnsi="宋体" w:eastAsia="宋体" w:cs="宋体"/>
                <w:spacing w:val="-61"/>
                <w:sz w:val="18"/>
                <w:szCs w:val="18"/>
              </w:rPr>
              <w:t xml:space="preserve"> </w:t>
            </w:r>
            <w:r>
              <w:rPr>
                <w:rFonts w:ascii="宋体" w:hAnsi="宋体" w:eastAsia="宋体" w:cs="宋体"/>
                <w:spacing w:val="-2"/>
                <w:sz w:val="18"/>
                <w:szCs w:val="18"/>
              </w:rPr>
              <w:t>”，让退休人员安享晚年。</w:t>
            </w:r>
          </w:p>
          <w:p w14:paraId="5F6670D2">
            <w:pPr>
              <w:spacing w:before="97" w:line="219" w:lineRule="auto"/>
              <w:ind w:left="113"/>
              <w:rPr>
                <w:rFonts w:ascii="宋体" w:hAnsi="宋体" w:eastAsia="宋体" w:cs="宋体"/>
                <w:sz w:val="18"/>
                <w:szCs w:val="18"/>
              </w:rPr>
            </w:pPr>
            <w:r>
              <w:rPr>
                <w:rFonts w:ascii="宋体" w:hAnsi="宋体" w:eastAsia="宋体" w:cs="宋体"/>
                <w:spacing w:val="-1"/>
                <w:sz w:val="18"/>
                <w:szCs w:val="18"/>
              </w:rPr>
              <w:t>2.确保我县</w:t>
            </w:r>
            <w:r>
              <w:rPr>
                <w:rFonts w:ascii="宋体" w:hAnsi="宋体" w:eastAsia="宋体" w:cs="宋体"/>
                <w:spacing w:val="-25"/>
                <w:sz w:val="18"/>
                <w:szCs w:val="18"/>
              </w:rPr>
              <w:t xml:space="preserve"> </w:t>
            </w:r>
            <w:r>
              <w:rPr>
                <w:rFonts w:ascii="宋体" w:hAnsi="宋体" w:eastAsia="宋体" w:cs="宋体"/>
                <w:spacing w:val="-1"/>
                <w:sz w:val="18"/>
                <w:szCs w:val="18"/>
              </w:rPr>
              <w:t>3</w:t>
            </w:r>
            <w:r>
              <w:rPr>
                <w:rFonts w:ascii="宋体" w:hAnsi="宋体" w:eastAsia="宋体" w:cs="宋体"/>
                <w:spacing w:val="-35"/>
                <w:sz w:val="18"/>
                <w:szCs w:val="18"/>
              </w:rPr>
              <w:t xml:space="preserve"> </w:t>
            </w:r>
            <w:r>
              <w:rPr>
                <w:rFonts w:ascii="宋体" w:hAnsi="宋体" w:eastAsia="宋体" w:cs="宋体"/>
                <w:spacing w:val="-1"/>
                <w:sz w:val="18"/>
                <w:szCs w:val="18"/>
              </w:rPr>
              <w:t>万参保城乡居民基本养老保险人员享受出现居民基本养老保险缴费补贴资金。</w:t>
            </w:r>
          </w:p>
        </w:tc>
      </w:tr>
      <w:tr w14:paraId="4FC81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60A944F">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88C3ACD">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791" w:type="dxa"/>
            <w:vAlign w:val="top"/>
          </w:tcPr>
          <w:p w14:paraId="0515952A">
            <w:pPr>
              <w:spacing w:before="226" w:line="221" w:lineRule="auto"/>
              <w:ind w:left="538"/>
              <w:rPr>
                <w:rFonts w:ascii="宋体" w:hAnsi="宋体" w:eastAsia="宋体" w:cs="宋体"/>
                <w:sz w:val="18"/>
                <w:szCs w:val="18"/>
              </w:rPr>
            </w:pPr>
            <w:r>
              <w:rPr>
                <w:rFonts w:ascii="宋体" w:hAnsi="宋体" w:eastAsia="宋体" w:cs="宋体"/>
                <w:b/>
                <w:bCs/>
                <w:spacing w:val="-4"/>
                <w:sz w:val="18"/>
                <w:szCs w:val="18"/>
              </w:rPr>
              <w:t>三级指标</w:t>
            </w:r>
          </w:p>
        </w:tc>
        <w:tc>
          <w:tcPr>
            <w:tcW w:w="851" w:type="dxa"/>
            <w:vAlign w:val="top"/>
          </w:tcPr>
          <w:p w14:paraId="2EBD3338">
            <w:pPr>
              <w:spacing w:before="226" w:line="220" w:lineRule="auto"/>
              <w:ind w:left="161"/>
              <w:rPr>
                <w:rFonts w:ascii="宋体" w:hAnsi="宋体" w:eastAsia="宋体" w:cs="宋体"/>
                <w:sz w:val="18"/>
                <w:szCs w:val="18"/>
              </w:rPr>
            </w:pPr>
            <w:r>
              <w:rPr>
                <w:rFonts w:ascii="宋体" w:hAnsi="宋体" w:eastAsia="宋体" w:cs="宋体"/>
                <w:b/>
                <w:bCs/>
                <w:spacing w:val="-5"/>
                <w:sz w:val="18"/>
                <w:szCs w:val="18"/>
              </w:rPr>
              <w:t>指标值</w:t>
            </w:r>
          </w:p>
        </w:tc>
        <w:tc>
          <w:tcPr>
            <w:tcW w:w="1269" w:type="dxa"/>
            <w:vAlign w:val="top"/>
          </w:tcPr>
          <w:p w14:paraId="606AF453">
            <w:pPr>
              <w:spacing w:before="70" w:line="220" w:lineRule="auto"/>
              <w:ind w:left="190"/>
              <w:rPr>
                <w:rFonts w:ascii="宋体" w:hAnsi="宋体" w:eastAsia="宋体" w:cs="宋体"/>
                <w:sz w:val="18"/>
                <w:szCs w:val="18"/>
              </w:rPr>
            </w:pPr>
            <w:r>
              <w:rPr>
                <w:rFonts w:ascii="宋体" w:hAnsi="宋体" w:eastAsia="宋体" w:cs="宋体"/>
                <w:b/>
                <w:bCs/>
                <w:spacing w:val="-4"/>
                <w:sz w:val="18"/>
                <w:szCs w:val="18"/>
              </w:rPr>
              <w:t>指标值设置</w:t>
            </w:r>
          </w:p>
          <w:p w14:paraId="61FD3467">
            <w:pPr>
              <w:spacing w:before="97" w:line="219" w:lineRule="auto"/>
              <w:ind w:left="461"/>
              <w:rPr>
                <w:rFonts w:ascii="宋体" w:hAnsi="宋体" w:eastAsia="宋体" w:cs="宋体"/>
                <w:sz w:val="18"/>
                <w:szCs w:val="18"/>
              </w:rPr>
            </w:pPr>
            <w:r>
              <w:rPr>
                <w:rFonts w:ascii="宋体" w:hAnsi="宋体" w:eastAsia="宋体" w:cs="宋体"/>
                <w:b/>
                <w:bCs/>
                <w:spacing w:val="-7"/>
                <w:sz w:val="18"/>
                <w:szCs w:val="18"/>
              </w:rPr>
              <w:t>依据</w:t>
            </w:r>
          </w:p>
        </w:tc>
        <w:tc>
          <w:tcPr>
            <w:tcW w:w="1167" w:type="dxa"/>
            <w:vAlign w:val="top"/>
          </w:tcPr>
          <w:p w14:paraId="09F53368">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3BB3CC2">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2F072377">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D1B0591">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1D61ACC7">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0FCA2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79E2AEF">
            <w:pPr>
              <w:spacing w:line="248" w:lineRule="auto"/>
              <w:rPr>
                <w:rFonts w:ascii="Arial"/>
                <w:sz w:val="21"/>
              </w:rPr>
            </w:pPr>
          </w:p>
          <w:p w14:paraId="29D81687">
            <w:pPr>
              <w:spacing w:line="248" w:lineRule="auto"/>
              <w:rPr>
                <w:rFonts w:ascii="Arial"/>
                <w:sz w:val="21"/>
              </w:rPr>
            </w:pPr>
          </w:p>
          <w:p w14:paraId="10E7D4AF">
            <w:pPr>
              <w:spacing w:line="249" w:lineRule="auto"/>
              <w:rPr>
                <w:rFonts w:ascii="Arial"/>
                <w:sz w:val="21"/>
              </w:rPr>
            </w:pPr>
          </w:p>
          <w:p w14:paraId="0E61F5F9">
            <w:pPr>
              <w:spacing w:line="249" w:lineRule="auto"/>
              <w:rPr>
                <w:rFonts w:ascii="Arial"/>
                <w:sz w:val="21"/>
              </w:rPr>
            </w:pPr>
          </w:p>
          <w:p w14:paraId="03703C28">
            <w:pPr>
              <w:spacing w:line="249" w:lineRule="auto"/>
              <w:rPr>
                <w:rFonts w:ascii="Arial"/>
                <w:sz w:val="21"/>
              </w:rPr>
            </w:pPr>
          </w:p>
          <w:p w14:paraId="22DCDF0E">
            <w:pPr>
              <w:spacing w:line="249" w:lineRule="auto"/>
              <w:rPr>
                <w:rFonts w:ascii="Arial"/>
                <w:sz w:val="21"/>
              </w:rPr>
            </w:pPr>
          </w:p>
          <w:p w14:paraId="44B2D73A">
            <w:pPr>
              <w:spacing w:line="249" w:lineRule="auto"/>
              <w:rPr>
                <w:rFonts w:ascii="Arial"/>
                <w:sz w:val="21"/>
              </w:rPr>
            </w:pPr>
          </w:p>
          <w:p w14:paraId="164B1984">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2131D80">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3C83FE9">
            <w:pPr>
              <w:spacing w:line="318" w:lineRule="auto"/>
              <w:rPr>
                <w:rFonts w:ascii="Arial"/>
                <w:sz w:val="21"/>
              </w:rPr>
            </w:pPr>
          </w:p>
          <w:p w14:paraId="29A747A1">
            <w:pPr>
              <w:spacing w:line="319" w:lineRule="auto"/>
              <w:rPr>
                <w:rFonts w:ascii="Arial"/>
                <w:sz w:val="21"/>
              </w:rPr>
            </w:pPr>
          </w:p>
          <w:p w14:paraId="342521F1">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791" w:type="dxa"/>
            <w:vAlign w:val="top"/>
          </w:tcPr>
          <w:p w14:paraId="0006D44F">
            <w:pPr>
              <w:spacing w:before="68" w:line="220" w:lineRule="auto"/>
              <w:ind w:left="183"/>
              <w:rPr>
                <w:rFonts w:ascii="宋体" w:hAnsi="宋体" w:eastAsia="宋体" w:cs="宋体"/>
                <w:sz w:val="18"/>
                <w:szCs w:val="18"/>
              </w:rPr>
            </w:pPr>
            <w:r>
              <w:rPr>
                <w:rFonts w:ascii="宋体" w:hAnsi="宋体" w:eastAsia="宋体" w:cs="宋体"/>
                <w:spacing w:val="-2"/>
                <w:sz w:val="18"/>
                <w:szCs w:val="18"/>
              </w:rPr>
              <w:t>月领取城乡居民基</w:t>
            </w:r>
          </w:p>
          <w:p w14:paraId="3D449B8D">
            <w:pPr>
              <w:spacing w:before="97" w:line="219" w:lineRule="auto"/>
              <w:ind w:left="179"/>
              <w:rPr>
                <w:rFonts w:ascii="宋体" w:hAnsi="宋体" w:eastAsia="宋体" w:cs="宋体"/>
                <w:sz w:val="18"/>
                <w:szCs w:val="18"/>
              </w:rPr>
            </w:pPr>
            <w:r>
              <w:rPr>
                <w:rFonts w:ascii="宋体" w:hAnsi="宋体" w:eastAsia="宋体" w:cs="宋体"/>
                <w:spacing w:val="-1"/>
                <w:sz w:val="18"/>
                <w:szCs w:val="18"/>
              </w:rPr>
              <w:t>本养老保险领取待</w:t>
            </w:r>
          </w:p>
          <w:p w14:paraId="70CDDF00">
            <w:pPr>
              <w:spacing w:before="98" w:line="220" w:lineRule="auto"/>
              <w:ind w:left="629"/>
              <w:rPr>
                <w:rFonts w:ascii="宋体" w:hAnsi="宋体" w:eastAsia="宋体" w:cs="宋体"/>
                <w:sz w:val="18"/>
                <w:szCs w:val="18"/>
              </w:rPr>
            </w:pPr>
            <w:r>
              <w:rPr>
                <w:rFonts w:ascii="宋体" w:hAnsi="宋体" w:eastAsia="宋体" w:cs="宋体"/>
                <w:spacing w:val="-3"/>
                <w:sz w:val="18"/>
                <w:szCs w:val="18"/>
              </w:rPr>
              <w:t>遇人数</w:t>
            </w:r>
          </w:p>
        </w:tc>
        <w:tc>
          <w:tcPr>
            <w:tcW w:w="851" w:type="dxa"/>
            <w:vAlign w:val="top"/>
          </w:tcPr>
          <w:p w14:paraId="60F7440C">
            <w:pPr>
              <w:spacing w:before="224" w:line="322" w:lineRule="auto"/>
              <w:ind w:left="254" w:right="198" w:hanging="32"/>
              <w:rPr>
                <w:rFonts w:ascii="宋体" w:hAnsi="宋体" w:eastAsia="宋体" w:cs="宋体"/>
                <w:sz w:val="18"/>
                <w:szCs w:val="18"/>
              </w:rPr>
            </w:pPr>
            <w:r>
              <w:rPr>
                <w:rFonts w:ascii="宋体" w:hAnsi="宋体" w:eastAsia="宋体" w:cs="宋体"/>
                <w:spacing w:val="-7"/>
                <w:sz w:val="18"/>
                <w:szCs w:val="18"/>
              </w:rPr>
              <w:t>≥1.1</w:t>
            </w:r>
            <w:r>
              <w:rPr>
                <w:rFonts w:ascii="宋体" w:hAnsi="宋体" w:eastAsia="宋体" w:cs="宋体"/>
                <w:spacing w:val="2"/>
                <w:sz w:val="18"/>
                <w:szCs w:val="18"/>
              </w:rPr>
              <w:t xml:space="preserve"> </w:t>
            </w:r>
            <w:r>
              <w:rPr>
                <w:rFonts w:ascii="宋体" w:hAnsi="宋体" w:eastAsia="宋体" w:cs="宋体"/>
                <w:spacing w:val="-6"/>
                <w:sz w:val="18"/>
                <w:szCs w:val="18"/>
              </w:rPr>
              <w:t>万人</w:t>
            </w:r>
          </w:p>
        </w:tc>
        <w:tc>
          <w:tcPr>
            <w:tcW w:w="1269" w:type="dxa"/>
            <w:vAlign w:val="top"/>
          </w:tcPr>
          <w:p w14:paraId="375E6CF3">
            <w:pPr>
              <w:spacing w:line="319" w:lineRule="auto"/>
              <w:rPr>
                <w:rFonts w:ascii="Arial"/>
                <w:sz w:val="21"/>
              </w:rPr>
            </w:pPr>
          </w:p>
          <w:p w14:paraId="73F08733">
            <w:pPr>
              <w:spacing w:before="59"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7D52AA">
            <w:pPr>
              <w:spacing w:line="319" w:lineRule="auto"/>
              <w:rPr>
                <w:rFonts w:ascii="Arial"/>
                <w:sz w:val="21"/>
              </w:rPr>
            </w:pPr>
          </w:p>
          <w:p w14:paraId="72A8B67B">
            <w:pPr>
              <w:spacing w:before="59" w:line="223" w:lineRule="auto"/>
              <w:ind w:left="265"/>
              <w:rPr>
                <w:rFonts w:ascii="宋体" w:hAnsi="宋体" w:eastAsia="宋体" w:cs="宋体"/>
                <w:sz w:val="18"/>
                <w:szCs w:val="18"/>
              </w:rPr>
            </w:pPr>
            <w:r>
              <w:rPr>
                <w:rFonts w:ascii="宋体" w:hAnsi="宋体" w:eastAsia="宋体" w:cs="宋体"/>
                <w:spacing w:val="-4"/>
                <w:sz w:val="18"/>
                <w:szCs w:val="18"/>
              </w:rPr>
              <w:t>11051</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990" w:type="dxa"/>
            <w:vAlign w:val="top"/>
          </w:tcPr>
          <w:p w14:paraId="6BAF68D3">
            <w:pPr>
              <w:spacing w:line="319" w:lineRule="auto"/>
              <w:rPr>
                <w:rFonts w:ascii="Arial"/>
                <w:sz w:val="21"/>
              </w:rPr>
            </w:pPr>
          </w:p>
          <w:p w14:paraId="01890795">
            <w:pPr>
              <w:spacing w:before="59"/>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731E435C">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F31E4D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4795439">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6733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0E96164">
            <w:pPr>
              <w:rPr>
                <w:rFonts w:ascii="Arial"/>
                <w:sz w:val="21"/>
              </w:rPr>
            </w:pPr>
          </w:p>
        </w:tc>
        <w:tc>
          <w:tcPr>
            <w:tcW w:w="1295" w:type="dxa"/>
            <w:vMerge w:val="continue"/>
            <w:tcBorders>
              <w:top w:val="nil"/>
            </w:tcBorders>
            <w:vAlign w:val="top"/>
          </w:tcPr>
          <w:p w14:paraId="0A79AB5E">
            <w:pPr>
              <w:rPr>
                <w:rFonts w:ascii="Arial"/>
                <w:sz w:val="21"/>
              </w:rPr>
            </w:pPr>
          </w:p>
        </w:tc>
        <w:tc>
          <w:tcPr>
            <w:tcW w:w="1791" w:type="dxa"/>
            <w:vAlign w:val="top"/>
          </w:tcPr>
          <w:p w14:paraId="75AC1706">
            <w:pPr>
              <w:spacing w:before="71" w:line="281" w:lineRule="auto"/>
              <w:ind w:left="358" w:right="174" w:hanging="180"/>
              <w:rPr>
                <w:rFonts w:ascii="宋体" w:hAnsi="宋体" w:eastAsia="宋体" w:cs="宋体"/>
                <w:sz w:val="18"/>
                <w:szCs w:val="18"/>
              </w:rPr>
            </w:pPr>
            <w:r>
              <w:rPr>
                <w:rFonts w:ascii="宋体" w:hAnsi="宋体" w:eastAsia="宋体" w:cs="宋体"/>
                <w:spacing w:val="-1"/>
                <w:sz w:val="18"/>
                <w:szCs w:val="18"/>
              </w:rPr>
              <w:t>城乡居民基本养老</w:t>
            </w:r>
            <w:r>
              <w:rPr>
                <w:rFonts w:ascii="宋体" w:hAnsi="宋体" w:eastAsia="宋体" w:cs="宋体"/>
                <w:sz w:val="18"/>
                <w:szCs w:val="18"/>
              </w:rPr>
              <w:t xml:space="preserve"> </w:t>
            </w:r>
            <w:r>
              <w:rPr>
                <w:rFonts w:ascii="宋体" w:hAnsi="宋体" w:eastAsia="宋体" w:cs="宋体"/>
                <w:spacing w:val="-2"/>
                <w:sz w:val="18"/>
                <w:szCs w:val="18"/>
              </w:rPr>
              <w:t>保险参保人数</w:t>
            </w:r>
          </w:p>
        </w:tc>
        <w:tc>
          <w:tcPr>
            <w:tcW w:w="851" w:type="dxa"/>
            <w:vAlign w:val="top"/>
          </w:tcPr>
          <w:p w14:paraId="4353C3C3">
            <w:pPr>
              <w:spacing w:before="71" w:line="281" w:lineRule="auto"/>
              <w:ind w:left="254" w:right="198" w:hanging="32"/>
              <w:rPr>
                <w:rFonts w:ascii="宋体" w:hAnsi="宋体" w:eastAsia="宋体" w:cs="宋体"/>
                <w:sz w:val="18"/>
                <w:szCs w:val="18"/>
              </w:rPr>
            </w:pPr>
            <w:r>
              <w:rPr>
                <w:rFonts w:ascii="宋体" w:hAnsi="宋体" w:eastAsia="宋体" w:cs="宋体"/>
                <w:spacing w:val="-7"/>
                <w:sz w:val="18"/>
                <w:szCs w:val="18"/>
              </w:rPr>
              <w:t>≥3.4</w:t>
            </w:r>
            <w:r>
              <w:rPr>
                <w:rFonts w:ascii="宋体" w:hAnsi="宋体" w:eastAsia="宋体" w:cs="宋体"/>
                <w:spacing w:val="2"/>
                <w:sz w:val="18"/>
                <w:szCs w:val="18"/>
              </w:rPr>
              <w:t xml:space="preserve"> </w:t>
            </w:r>
            <w:r>
              <w:rPr>
                <w:rFonts w:ascii="宋体" w:hAnsi="宋体" w:eastAsia="宋体" w:cs="宋体"/>
                <w:spacing w:val="-6"/>
                <w:sz w:val="18"/>
                <w:szCs w:val="18"/>
              </w:rPr>
              <w:t>万人</w:t>
            </w:r>
          </w:p>
        </w:tc>
        <w:tc>
          <w:tcPr>
            <w:tcW w:w="1269" w:type="dxa"/>
            <w:vAlign w:val="top"/>
          </w:tcPr>
          <w:p w14:paraId="167897B7">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49A2920">
            <w:pPr>
              <w:spacing w:before="227" w:line="223" w:lineRule="auto"/>
              <w:ind w:left="255"/>
              <w:rPr>
                <w:rFonts w:ascii="宋体" w:hAnsi="宋体" w:eastAsia="宋体" w:cs="宋体"/>
                <w:sz w:val="18"/>
                <w:szCs w:val="18"/>
              </w:rPr>
            </w:pPr>
            <w:r>
              <w:rPr>
                <w:rFonts w:ascii="宋体" w:hAnsi="宋体" w:eastAsia="宋体" w:cs="宋体"/>
                <w:spacing w:val="-2"/>
                <w:sz w:val="18"/>
                <w:szCs w:val="18"/>
              </w:rPr>
              <w:t>32526</w:t>
            </w:r>
            <w:r>
              <w:rPr>
                <w:rFonts w:ascii="宋体" w:hAnsi="宋体" w:eastAsia="宋体" w:cs="宋体"/>
                <w:spacing w:val="-37"/>
                <w:sz w:val="18"/>
                <w:szCs w:val="18"/>
              </w:rPr>
              <w:t xml:space="preserve"> </w:t>
            </w:r>
            <w:r>
              <w:rPr>
                <w:rFonts w:ascii="宋体" w:hAnsi="宋体" w:eastAsia="宋体" w:cs="宋体"/>
                <w:spacing w:val="-2"/>
                <w:sz w:val="18"/>
                <w:szCs w:val="18"/>
              </w:rPr>
              <w:t>人</w:t>
            </w:r>
          </w:p>
        </w:tc>
        <w:tc>
          <w:tcPr>
            <w:tcW w:w="990" w:type="dxa"/>
            <w:vAlign w:val="top"/>
          </w:tcPr>
          <w:p w14:paraId="68E62BD3">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5A920974">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B775D8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FE37064">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69F6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11D8B2B">
            <w:pPr>
              <w:rPr>
                <w:rFonts w:ascii="Arial"/>
                <w:sz w:val="21"/>
              </w:rPr>
            </w:pPr>
          </w:p>
        </w:tc>
        <w:tc>
          <w:tcPr>
            <w:tcW w:w="1295" w:type="dxa"/>
            <w:vMerge w:val="restart"/>
            <w:tcBorders>
              <w:bottom w:val="nil"/>
            </w:tcBorders>
            <w:vAlign w:val="top"/>
          </w:tcPr>
          <w:p w14:paraId="22D2017D">
            <w:pPr>
              <w:rPr>
                <w:rFonts w:ascii="Arial"/>
                <w:sz w:val="21"/>
              </w:rPr>
            </w:pPr>
          </w:p>
          <w:p w14:paraId="7E1B5665">
            <w:pPr>
              <w:spacing w:line="241" w:lineRule="auto"/>
              <w:rPr>
                <w:rFonts w:ascii="Arial"/>
                <w:sz w:val="21"/>
              </w:rPr>
            </w:pPr>
          </w:p>
          <w:p w14:paraId="367C4676">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791" w:type="dxa"/>
            <w:vAlign w:val="top"/>
          </w:tcPr>
          <w:p w14:paraId="1D8BF51A">
            <w:pPr>
              <w:spacing w:before="71" w:line="281" w:lineRule="auto"/>
              <w:ind w:left="179" w:right="174"/>
              <w:rPr>
                <w:rFonts w:ascii="宋体" w:hAnsi="宋体" w:eastAsia="宋体" w:cs="宋体"/>
                <w:sz w:val="18"/>
                <w:szCs w:val="18"/>
              </w:rPr>
            </w:pPr>
            <w:r>
              <w:rPr>
                <w:rFonts w:ascii="宋体" w:hAnsi="宋体" w:eastAsia="宋体" w:cs="宋体"/>
                <w:spacing w:val="-2"/>
                <w:sz w:val="18"/>
                <w:szCs w:val="18"/>
              </w:rPr>
              <w:t>符合条件的城乡老</w:t>
            </w:r>
            <w:r>
              <w:rPr>
                <w:rFonts w:ascii="宋体" w:hAnsi="宋体" w:eastAsia="宋体" w:cs="宋体"/>
                <w:spacing w:val="6"/>
                <w:sz w:val="18"/>
                <w:szCs w:val="18"/>
              </w:rPr>
              <w:t xml:space="preserve"> </w:t>
            </w:r>
            <w:r>
              <w:rPr>
                <w:rFonts w:ascii="宋体" w:hAnsi="宋体" w:eastAsia="宋体" w:cs="宋体"/>
                <w:spacing w:val="-1"/>
                <w:sz w:val="18"/>
                <w:szCs w:val="18"/>
              </w:rPr>
              <w:t>年居民足额发放率</w:t>
            </w:r>
          </w:p>
        </w:tc>
        <w:tc>
          <w:tcPr>
            <w:tcW w:w="851" w:type="dxa"/>
            <w:vAlign w:val="top"/>
          </w:tcPr>
          <w:p w14:paraId="06B4F678">
            <w:pPr>
              <w:spacing w:before="227"/>
              <w:ind w:left="263"/>
              <w:rPr>
                <w:rFonts w:ascii="宋体" w:hAnsi="宋体" w:eastAsia="宋体" w:cs="宋体"/>
                <w:sz w:val="18"/>
                <w:szCs w:val="18"/>
              </w:rPr>
            </w:pPr>
            <w:r>
              <w:rPr>
                <w:rFonts w:ascii="宋体" w:hAnsi="宋体" w:eastAsia="宋体" w:cs="宋体"/>
                <w:spacing w:val="-5"/>
                <w:sz w:val="18"/>
                <w:szCs w:val="18"/>
              </w:rPr>
              <w:t>100%</w:t>
            </w:r>
          </w:p>
        </w:tc>
        <w:tc>
          <w:tcPr>
            <w:tcW w:w="1269" w:type="dxa"/>
            <w:vAlign w:val="top"/>
          </w:tcPr>
          <w:p w14:paraId="74F88AD4">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7D1ACE">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93E154F">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6EB6EB2B">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F48ADB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2A23B7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AB80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DC9AE06">
            <w:pPr>
              <w:rPr>
                <w:rFonts w:ascii="Arial"/>
                <w:sz w:val="21"/>
              </w:rPr>
            </w:pPr>
          </w:p>
        </w:tc>
        <w:tc>
          <w:tcPr>
            <w:tcW w:w="1295" w:type="dxa"/>
            <w:vMerge w:val="continue"/>
            <w:tcBorders>
              <w:top w:val="nil"/>
            </w:tcBorders>
            <w:vAlign w:val="top"/>
          </w:tcPr>
          <w:p w14:paraId="0AA36A97">
            <w:pPr>
              <w:rPr>
                <w:rFonts w:ascii="Arial"/>
                <w:sz w:val="21"/>
              </w:rPr>
            </w:pPr>
          </w:p>
        </w:tc>
        <w:tc>
          <w:tcPr>
            <w:tcW w:w="1791" w:type="dxa"/>
            <w:vAlign w:val="top"/>
          </w:tcPr>
          <w:p w14:paraId="29222103">
            <w:pPr>
              <w:spacing w:before="71" w:line="281" w:lineRule="auto"/>
              <w:ind w:left="448" w:right="174" w:hanging="270"/>
              <w:rPr>
                <w:rFonts w:ascii="宋体" w:hAnsi="宋体" w:eastAsia="宋体" w:cs="宋体"/>
                <w:sz w:val="18"/>
                <w:szCs w:val="18"/>
              </w:rPr>
            </w:pPr>
            <w:r>
              <w:rPr>
                <w:rFonts w:ascii="宋体" w:hAnsi="宋体" w:eastAsia="宋体" w:cs="宋体"/>
                <w:spacing w:val="-1"/>
                <w:sz w:val="18"/>
                <w:szCs w:val="18"/>
              </w:rPr>
              <w:t>城乡养老居民享受</w:t>
            </w:r>
            <w:r>
              <w:rPr>
                <w:rFonts w:ascii="宋体" w:hAnsi="宋体" w:eastAsia="宋体" w:cs="宋体"/>
                <w:sz w:val="18"/>
                <w:szCs w:val="18"/>
              </w:rPr>
              <w:t xml:space="preserve"> </w:t>
            </w:r>
            <w:r>
              <w:rPr>
                <w:rFonts w:ascii="宋体" w:hAnsi="宋体" w:eastAsia="宋体" w:cs="宋体"/>
                <w:spacing w:val="-2"/>
                <w:sz w:val="18"/>
                <w:szCs w:val="18"/>
              </w:rPr>
              <w:t>政府补贴率</w:t>
            </w:r>
          </w:p>
        </w:tc>
        <w:tc>
          <w:tcPr>
            <w:tcW w:w="851" w:type="dxa"/>
            <w:vAlign w:val="top"/>
          </w:tcPr>
          <w:p w14:paraId="18AC4CDC">
            <w:pPr>
              <w:spacing w:before="226"/>
              <w:ind w:left="263"/>
              <w:rPr>
                <w:rFonts w:ascii="宋体" w:hAnsi="宋体" w:eastAsia="宋体" w:cs="宋体"/>
                <w:sz w:val="18"/>
                <w:szCs w:val="18"/>
              </w:rPr>
            </w:pPr>
            <w:r>
              <w:rPr>
                <w:rFonts w:ascii="宋体" w:hAnsi="宋体" w:eastAsia="宋体" w:cs="宋体"/>
                <w:spacing w:val="-5"/>
                <w:sz w:val="18"/>
                <w:szCs w:val="18"/>
              </w:rPr>
              <w:t>100%</w:t>
            </w:r>
          </w:p>
        </w:tc>
        <w:tc>
          <w:tcPr>
            <w:tcW w:w="1269" w:type="dxa"/>
            <w:vAlign w:val="top"/>
          </w:tcPr>
          <w:p w14:paraId="08639AF4">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6BC32F">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A8E99A4">
            <w:pPr>
              <w:spacing w:before="226"/>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6454E242">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6355A89D">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0684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A4183A7">
            <w:pPr>
              <w:rPr>
                <w:rFonts w:ascii="Arial"/>
                <w:sz w:val="21"/>
              </w:rPr>
            </w:pPr>
          </w:p>
        </w:tc>
        <w:tc>
          <w:tcPr>
            <w:tcW w:w="1295" w:type="dxa"/>
            <w:vMerge w:val="restart"/>
            <w:tcBorders>
              <w:bottom w:val="nil"/>
            </w:tcBorders>
            <w:vAlign w:val="top"/>
          </w:tcPr>
          <w:p w14:paraId="1EA818E0">
            <w:pPr>
              <w:spacing w:line="241" w:lineRule="auto"/>
              <w:rPr>
                <w:rFonts w:ascii="Arial"/>
                <w:sz w:val="21"/>
              </w:rPr>
            </w:pPr>
          </w:p>
          <w:p w14:paraId="72650723">
            <w:pPr>
              <w:spacing w:line="242" w:lineRule="auto"/>
              <w:rPr>
                <w:rFonts w:ascii="Arial"/>
                <w:sz w:val="21"/>
              </w:rPr>
            </w:pPr>
          </w:p>
          <w:p w14:paraId="625DEA2A">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791" w:type="dxa"/>
            <w:vAlign w:val="top"/>
          </w:tcPr>
          <w:p w14:paraId="20322678">
            <w:pPr>
              <w:spacing w:before="70" w:line="220" w:lineRule="auto"/>
              <w:ind w:left="179"/>
              <w:rPr>
                <w:rFonts w:ascii="宋体" w:hAnsi="宋体" w:eastAsia="宋体" w:cs="宋体"/>
                <w:sz w:val="18"/>
                <w:szCs w:val="18"/>
              </w:rPr>
            </w:pPr>
            <w:r>
              <w:rPr>
                <w:rFonts w:ascii="宋体" w:hAnsi="宋体" w:eastAsia="宋体" w:cs="宋体"/>
                <w:spacing w:val="-1"/>
                <w:sz w:val="18"/>
                <w:szCs w:val="18"/>
              </w:rPr>
              <w:t>养老金每月发放时</w:t>
            </w:r>
          </w:p>
          <w:p w14:paraId="69E22771">
            <w:pPr>
              <w:spacing w:before="97" w:line="221" w:lineRule="auto"/>
              <w:ind w:left="822"/>
              <w:rPr>
                <w:rFonts w:ascii="宋体" w:hAnsi="宋体" w:eastAsia="宋体" w:cs="宋体"/>
                <w:sz w:val="18"/>
                <w:szCs w:val="18"/>
              </w:rPr>
            </w:pPr>
            <w:r>
              <w:rPr>
                <w:rFonts w:ascii="宋体" w:hAnsi="宋体" w:eastAsia="宋体" w:cs="宋体"/>
                <w:sz w:val="18"/>
                <w:szCs w:val="18"/>
              </w:rPr>
              <w:t>限</w:t>
            </w:r>
          </w:p>
        </w:tc>
        <w:tc>
          <w:tcPr>
            <w:tcW w:w="851" w:type="dxa"/>
            <w:vAlign w:val="top"/>
          </w:tcPr>
          <w:p w14:paraId="232780DE">
            <w:pPr>
              <w:spacing w:before="226" w:line="225" w:lineRule="auto"/>
              <w:ind w:left="162"/>
              <w:rPr>
                <w:rFonts w:ascii="宋体" w:hAnsi="宋体" w:eastAsia="宋体" w:cs="宋体"/>
                <w:sz w:val="18"/>
                <w:szCs w:val="18"/>
              </w:rPr>
            </w:pPr>
            <w:r>
              <w:rPr>
                <w:rFonts w:ascii="宋体" w:hAnsi="宋体" w:eastAsia="宋体" w:cs="宋体"/>
                <w:spacing w:val="-12"/>
                <w:sz w:val="18"/>
                <w:szCs w:val="18"/>
              </w:rPr>
              <w:t>≦</w:t>
            </w:r>
            <w:r>
              <w:rPr>
                <w:rFonts w:ascii="宋体" w:hAnsi="宋体" w:eastAsia="宋体" w:cs="宋体"/>
                <w:spacing w:val="-70"/>
                <w:sz w:val="18"/>
                <w:szCs w:val="18"/>
              </w:rPr>
              <w:t xml:space="preserve"> </w:t>
            </w:r>
            <w:r>
              <w:rPr>
                <w:rFonts w:ascii="宋体" w:hAnsi="宋体" w:eastAsia="宋体" w:cs="宋体"/>
                <w:spacing w:val="-12"/>
                <w:sz w:val="18"/>
                <w:szCs w:val="18"/>
              </w:rPr>
              <w:t>15 日</w:t>
            </w:r>
          </w:p>
        </w:tc>
        <w:tc>
          <w:tcPr>
            <w:tcW w:w="1269" w:type="dxa"/>
            <w:vAlign w:val="top"/>
          </w:tcPr>
          <w:p w14:paraId="4E279913">
            <w:pPr>
              <w:spacing w:before="225"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CA60333">
            <w:pPr>
              <w:rPr>
                <w:rFonts w:ascii="Arial"/>
                <w:sz w:val="21"/>
              </w:rPr>
            </w:pPr>
          </w:p>
        </w:tc>
        <w:tc>
          <w:tcPr>
            <w:tcW w:w="990" w:type="dxa"/>
            <w:vAlign w:val="top"/>
          </w:tcPr>
          <w:p w14:paraId="5D20EC59">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1292DA74">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DC2883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947CC98">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EC07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CA99ABD">
            <w:pPr>
              <w:rPr>
                <w:rFonts w:ascii="Arial"/>
                <w:sz w:val="21"/>
              </w:rPr>
            </w:pPr>
          </w:p>
        </w:tc>
        <w:tc>
          <w:tcPr>
            <w:tcW w:w="1295" w:type="dxa"/>
            <w:vMerge w:val="continue"/>
            <w:tcBorders>
              <w:top w:val="nil"/>
            </w:tcBorders>
            <w:vAlign w:val="top"/>
          </w:tcPr>
          <w:p w14:paraId="22DC572D">
            <w:pPr>
              <w:rPr>
                <w:rFonts w:ascii="Arial"/>
                <w:sz w:val="21"/>
              </w:rPr>
            </w:pPr>
          </w:p>
        </w:tc>
        <w:tc>
          <w:tcPr>
            <w:tcW w:w="1791" w:type="dxa"/>
            <w:vAlign w:val="top"/>
          </w:tcPr>
          <w:p w14:paraId="4B395EBE">
            <w:pPr>
              <w:spacing w:before="69" w:line="282" w:lineRule="auto"/>
              <w:ind w:left="179" w:right="174"/>
              <w:rPr>
                <w:rFonts w:ascii="宋体" w:hAnsi="宋体" w:eastAsia="宋体" w:cs="宋体"/>
                <w:sz w:val="18"/>
                <w:szCs w:val="18"/>
              </w:rPr>
            </w:pPr>
            <w:r>
              <w:rPr>
                <w:rFonts w:ascii="宋体" w:hAnsi="宋体" w:eastAsia="宋体" w:cs="宋体"/>
                <w:spacing w:val="-2"/>
                <w:sz w:val="18"/>
                <w:szCs w:val="18"/>
              </w:rPr>
              <w:t>符合条件的城乡老</w:t>
            </w:r>
            <w:r>
              <w:rPr>
                <w:rFonts w:ascii="宋体" w:hAnsi="宋体" w:eastAsia="宋体" w:cs="宋体"/>
                <w:spacing w:val="6"/>
                <w:sz w:val="18"/>
                <w:szCs w:val="18"/>
              </w:rPr>
              <w:t xml:space="preserve"> </w:t>
            </w:r>
            <w:r>
              <w:rPr>
                <w:rFonts w:ascii="宋体" w:hAnsi="宋体" w:eastAsia="宋体" w:cs="宋体"/>
                <w:spacing w:val="-1"/>
                <w:sz w:val="18"/>
                <w:szCs w:val="18"/>
              </w:rPr>
              <w:t>年居民按时发放率</w:t>
            </w:r>
          </w:p>
        </w:tc>
        <w:tc>
          <w:tcPr>
            <w:tcW w:w="851" w:type="dxa"/>
            <w:vAlign w:val="top"/>
          </w:tcPr>
          <w:p w14:paraId="5970BD73">
            <w:pPr>
              <w:spacing w:before="225"/>
              <w:ind w:left="263"/>
              <w:rPr>
                <w:rFonts w:ascii="宋体" w:hAnsi="宋体" w:eastAsia="宋体" w:cs="宋体"/>
                <w:sz w:val="18"/>
                <w:szCs w:val="18"/>
              </w:rPr>
            </w:pPr>
            <w:r>
              <w:rPr>
                <w:rFonts w:ascii="宋体" w:hAnsi="宋体" w:eastAsia="宋体" w:cs="宋体"/>
                <w:spacing w:val="-5"/>
                <w:sz w:val="18"/>
                <w:szCs w:val="18"/>
              </w:rPr>
              <w:t>100%</w:t>
            </w:r>
          </w:p>
        </w:tc>
        <w:tc>
          <w:tcPr>
            <w:tcW w:w="1269" w:type="dxa"/>
            <w:vAlign w:val="top"/>
          </w:tcPr>
          <w:p w14:paraId="38AE3F08">
            <w:pPr>
              <w:spacing w:before="225"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6F7D33">
            <w:pPr>
              <w:rPr>
                <w:rFonts w:ascii="Arial"/>
                <w:sz w:val="21"/>
              </w:rPr>
            </w:pPr>
          </w:p>
        </w:tc>
        <w:tc>
          <w:tcPr>
            <w:tcW w:w="990" w:type="dxa"/>
            <w:vAlign w:val="top"/>
          </w:tcPr>
          <w:p w14:paraId="4815152A">
            <w:pPr>
              <w:spacing w:before="225"/>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0254CEDE">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2B15F5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B2AB984">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2BD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AAEA9CB">
            <w:pPr>
              <w:spacing w:line="241" w:lineRule="auto"/>
              <w:rPr>
                <w:rFonts w:ascii="Arial"/>
                <w:sz w:val="21"/>
              </w:rPr>
            </w:pPr>
          </w:p>
          <w:p w14:paraId="71C81351">
            <w:pPr>
              <w:spacing w:line="242" w:lineRule="auto"/>
              <w:rPr>
                <w:rFonts w:ascii="Arial"/>
                <w:sz w:val="21"/>
              </w:rPr>
            </w:pPr>
          </w:p>
          <w:p w14:paraId="21D320CA">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1F606FA">
            <w:pPr>
              <w:spacing w:line="319" w:lineRule="auto"/>
              <w:rPr>
                <w:rFonts w:ascii="Arial"/>
                <w:sz w:val="21"/>
              </w:rPr>
            </w:pPr>
          </w:p>
          <w:p w14:paraId="5100B916">
            <w:pPr>
              <w:spacing w:line="319" w:lineRule="auto"/>
              <w:rPr>
                <w:rFonts w:ascii="Arial"/>
                <w:sz w:val="21"/>
              </w:rPr>
            </w:pPr>
          </w:p>
          <w:p w14:paraId="2EAECDA1">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791" w:type="dxa"/>
            <w:vAlign w:val="top"/>
          </w:tcPr>
          <w:p w14:paraId="1D2C7A3E">
            <w:pPr>
              <w:spacing w:before="225" w:line="322" w:lineRule="auto"/>
              <w:ind w:left="270" w:right="174" w:hanging="62"/>
              <w:rPr>
                <w:rFonts w:ascii="宋体" w:hAnsi="宋体" w:eastAsia="宋体" w:cs="宋体"/>
                <w:sz w:val="18"/>
                <w:szCs w:val="18"/>
              </w:rPr>
            </w:pPr>
            <w:r>
              <w:rPr>
                <w:rFonts w:ascii="宋体" w:hAnsi="宋体" w:eastAsia="宋体" w:cs="宋体"/>
                <w:spacing w:val="-5"/>
                <w:sz w:val="18"/>
                <w:szCs w:val="18"/>
              </w:rPr>
              <w:t>自治区财政对基础</w:t>
            </w:r>
            <w:r>
              <w:rPr>
                <w:rFonts w:ascii="宋体" w:hAnsi="宋体" w:eastAsia="宋体" w:cs="宋体"/>
                <w:spacing w:val="2"/>
                <w:sz w:val="18"/>
                <w:szCs w:val="18"/>
              </w:rPr>
              <w:t xml:space="preserve"> </w:t>
            </w:r>
            <w:r>
              <w:rPr>
                <w:rFonts w:ascii="宋体" w:hAnsi="宋体" w:eastAsia="宋体" w:cs="宋体"/>
                <w:spacing w:val="-2"/>
                <w:sz w:val="18"/>
                <w:szCs w:val="18"/>
              </w:rPr>
              <w:t>养老金补贴标准</w:t>
            </w:r>
          </w:p>
        </w:tc>
        <w:tc>
          <w:tcPr>
            <w:tcW w:w="851" w:type="dxa"/>
            <w:vAlign w:val="top"/>
          </w:tcPr>
          <w:p w14:paraId="649DCE33">
            <w:pPr>
              <w:spacing w:before="69" w:line="320" w:lineRule="auto"/>
              <w:ind w:left="160" w:right="109" w:hanging="29"/>
              <w:rPr>
                <w:rFonts w:ascii="宋体" w:hAnsi="宋体" w:eastAsia="宋体" w:cs="宋体"/>
                <w:sz w:val="18"/>
                <w:szCs w:val="18"/>
              </w:rPr>
            </w:pPr>
            <w:r>
              <w:rPr>
                <w:rFonts w:ascii="宋体" w:hAnsi="宋体" w:eastAsia="宋体" w:cs="宋体"/>
                <w:spacing w:val="-5"/>
                <w:sz w:val="18"/>
                <w:szCs w:val="18"/>
              </w:rPr>
              <w:t>≥20.52</w:t>
            </w:r>
            <w:r>
              <w:rPr>
                <w:rFonts w:ascii="宋体" w:hAnsi="宋体" w:eastAsia="宋体" w:cs="宋体"/>
                <w:spacing w:val="4"/>
                <w:sz w:val="18"/>
                <w:szCs w:val="18"/>
              </w:rPr>
              <w:t xml:space="preserve"> </w:t>
            </w:r>
            <w:r>
              <w:rPr>
                <w:rFonts w:ascii="宋体" w:hAnsi="宋体" w:eastAsia="宋体" w:cs="宋体"/>
                <w:spacing w:val="-2"/>
                <w:sz w:val="18"/>
                <w:szCs w:val="18"/>
              </w:rPr>
              <w:t>元/人/</w:t>
            </w:r>
          </w:p>
          <w:p w14:paraId="3861EF3C">
            <w:pPr>
              <w:spacing w:line="220" w:lineRule="auto"/>
              <w:ind w:left="343"/>
              <w:rPr>
                <w:rFonts w:ascii="宋体" w:hAnsi="宋体" w:eastAsia="宋体" w:cs="宋体"/>
                <w:sz w:val="18"/>
                <w:szCs w:val="18"/>
              </w:rPr>
            </w:pPr>
            <w:r>
              <w:rPr>
                <w:rFonts w:ascii="宋体" w:hAnsi="宋体" w:eastAsia="宋体" w:cs="宋体"/>
                <w:sz w:val="18"/>
                <w:szCs w:val="18"/>
              </w:rPr>
              <w:t>月</w:t>
            </w:r>
          </w:p>
        </w:tc>
        <w:tc>
          <w:tcPr>
            <w:tcW w:w="1269" w:type="dxa"/>
            <w:vAlign w:val="top"/>
          </w:tcPr>
          <w:p w14:paraId="5F225FEC">
            <w:pPr>
              <w:spacing w:before="225" w:line="220" w:lineRule="auto"/>
              <w:ind w:left="190"/>
              <w:rPr>
                <w:rFonts w:ascii="宋体" w:hAnsi="宋体" w:eastAsia="宋体" w:cs="宋体"/>
                <w:sz w:val="18"/>
                <w:szCs w:val="18"/>
              </w:rPr>
            </w:pPr>
            <w:r>
              <w:rPr>
                <w:rFonts w:ascii="宋体" w:hAnsi="宋体" w:eastAsia="宋体" w:cs="宋体"/>
                <w:spacing w:val="-2"/>
                <w:sz w:val="18"/>
                <w:szCs w:val="18"/>
              </w:rPr>
              <w:t>预算支出标</w:t>
            </w:r>
          </w:p>
          <w:p w14:paraId="1663F639">
            <w:pPr>
              <w:spacing w:before="96" w:line="222" w:lineRule="auto"/>
              <w:ind w:left="550"/>
              <w:rPr>
                <w:rFonts w:ascii="宋体" w:hAnsi="宋体" w:eastAsia="宋体" w:cs="宋体"/>
                <w:sz w:val="18"/>
                <w:szCs w:val="18"/>
              </w:rPr>
            </w:pPr>
            <w:r>
              <w:rPr>
                <w:rFonts w:ascii="宋体" w:hAnsi="宋体" w:eastAsia="宋体" w:cs="宋体"/>
                <w:sz w:val="18"/>
                <w:szCs w:val="18"/>
              </w:rPr>
              <w:t>准</w:t>
            </w:r>
          </w:p>
        </w:tc>
        <w:tc>
          <w:tcPr>
            <w:tcW w:w="1167" w:type="dxa"/>
            <w:vAlign w:val="top"/>
          </w:tcPr>
          <w:p w14:paraId="2D212D40">
            <w:pPr>
              <w:spacing w:before="224" w:line="221" w:lineRule="auto"/>
              <w:ind w:left="119"/>
              <w:rPr>
                <w:rFonts w:ascii="宋体" w:hAnsi="宋体" w:eastAsia="宋体" w:cs="宋体"/>
                <w:sz w:val="18"/>
                <w:szCs w:val="18"/>
              </w:rPr>
            </w:pPr>
            <w:r>
              <w:rPr>
                <w:rFonts w:ascii="宋体" w:hAnsi="宋体" w:eastAsia="宋体" w:cs="宋体"/>
                <w:spacing w:val="-3"/>
                <w:sz w:val="18"/>
                <w:szCs w:val="18"/>
              </w:rPr>
              <w:t>20.52</w:t>
            </w:r>
            <w:r>
              <w:rPr>
                <w:rFonts w:ascii="宋体" w:hAnsi="宋体" w:eastAsia="宋体" w:cs="宋体"/>
                <w:spacing w:val="-32"/>
                <w:sz w:val="18"/>
                <w:szCs w:val="18"/>
              </w:rPr>
              <w:t xml:space="preserve"> </w:t>
            </w:r>
            <w:r>
              <w:rPr>
                <w:rFonts w:ascii="宋体" w:hAnsi="宋体" w:eastAsia="宋体" w:cs="宋体"/>
                <w:spacing w:val="-3"/>
                <w:sz w:val="18"/>
                <w:szCs w:val="18"/>
              </w:rPr>
              <w:t>元/人</w:t>
            </w:r>
          </w:p>
          <w:p w14:paraId="561D6C93">
            <w:pPr>
              <w:spacing w:before="96" w:line="220" w:lineRule="auto"/>
              <w:ind w:left="455"/>
              <w:rPr>
                <w:rFonts w:ascii="宋体" w:hAnsi="宋体" w:eastAsia="宋体" w:cs="宋体"/>
                <w:sz w:val="18"/>
                <w:szCs w:val="18"/>
              </w:rPr>
            </w:pPr>
            <w:r>
              <w:rPr>
                <w:rFonts w:ascii="宋体" w:hAnsi="宋体" w:eastAsia="宋体" w:cs="宋体"/>
                <w:spacing w:val="-4"/>
                <w:sz w:val="18"/>
                <w:szCs w:val="18"/>
              </w:rPr>
              <w:t>/月</w:t>
            </w:r>
          </w:p>
        </w:tc>
        <w:tc>
          <w:tcPr>
            <w:tcW w:w="990" w:type="dxa"/>
            <w:vAlign w:val="top"/>
          </w:tcPr>
          <w:p w14:paraId="058FD402">
            <w:pPr>
              <w:spacing w:line="320" w:lineRule="auto"/>
              <w:rPr>
                <w:rFonts w:ascii="Arial"/>
                <w:sz w:val="21"/>
              </w:rPr>
            </w:pPr>
          </w:p>
          <w:p w14:paraId="32F4B9BF">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E4C8900">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97618B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E65BAB8">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4C15D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3BD3453">
            <w:pPr>
              <w:rPr>
                <w:rFonts w:ascii="Arial"/>
                <w:sz w:val="21"/>
              </w:rPr>
            </w:pPr>
          </w:p>
        </w:tc>
        <w:tc>
          <w:tcPr>
            <w:tcW w:w="1295" w:type="dxa"/>
            <w:vMerge w:val="continue"/>
            <w:tcBorders>
              <w:top w:val="nil"/>
            </w:tcBorders>
            <w:vAlign w:val="top"/>
          </w:tcPr>
          <w:p w14:paraId="295E5037">
            <w:pPr>
              <w:rPr>
                <w:rFonts w:ascii="Arial"/>
                <w:sz w:val="21"/>
              </w:rPr>
            </w:pPr>
          </w:p>
        </w:tc>
        <w:tc>
          <w:tcPr>
            <w:tcW w:w="1791" w:type="dxa"/>
            <w:vAlign w:val="top"/>
          </w:tcPr>
          <w:p w14:paraId="79C85E74">
            <w:pPr>
              <w:spacing w:before="72" w:line="280" w:lineRule="auto"/>
              <w:ind w:left="538" w:right="174" w:hanging="330"/>
              <w:rPr>
                <w:rFonts w:ascii="宋体" w:hAnsi="宋体" w:eastAsia="宋体" w:cs="宋体"/>
                <w:sz w:val="18"/>
                <w:szCs w:val="18"/>
              </w:rPr>
            </w:pPr>
            <w:r>
              <w:rPr>
                <w:rFonts w:ascii="宋体" w:hAnsi="宋体" w:eastAsia="宋体" w:cs="宋体"/>
                <w:spacing w:val="-5"/>
                <w:sz w:val="18"/>
                <w:szCs w:val="18"/>
              </w:rPr>
              <w:t>自治区财政对缴费</w:t>
            </w:r>
            <w:r>
              <w:rPr>
                <w:rFonts w:ascii="宋体" w:hAnsi="宋体" w:eastAsia="宋体" w:cs="宋体"/>
                <w:spacing w:val="2"/>
                <w:sz w:val="18"/>
                <w:szCs w:val="18"/>
              </w:rPr>
              <w:t xml:space="preserve"> </w:t>
            </w:r>
            <w:r>
              <w:rPr>
                <w:rFonts w:ascii="宋体" w:hAnsi="宋体" w:eastAsia="宋体" w:cs="宋体"/>
                <w:spacing w:val="-2"/>
                <w:sz w:val="18"/>
                <w:szCs w:val="18"/>
              </w:rPr>
              <w:t>补贴标准</w:t>
            </w:r>
          </w:p>
        </w:tc>
        <w:tc>
          <w:tcPr>
            <w:tcW w:w="851" w:type="dxa"/>
            <w:vAlign w:val="top"/>
          </w:tcPr>
          <w:p w14:paraId="69FC2061">
            <w:pPr>
              <w:spacing w:before="72" w:line="280" w:lineRule="auto"/>
              <w:ind w:left="339" w:right="174" w:hanging="153"/>
              <w:rPr>
                <w:rFonts w:ascii="宋体" w:hAnsi="宋体" w:eastAsia="宋体" w:cs="宋体"/>
                <w:sz w:val="18"/>
                <w:szCs w:val="18"/>
              </w:rPr>
            </w:pPr>
            <w:r>
              <w:rPr>
                <w:rFonts w:ascii="宋体" w:hAnsi="宋体" w:eastAsia="宋体" w:cs="宋体"/>
                <w:spacing w:val="-5"/>
                <w:sz w:val="18"/>
                <w:szCs w:val="18"/>
              </w:rPr>
              <w:t>30</w:t>
            </w:r>
            <w:r>
              <w:rPr>
                <w:rFonts w:ascii="宋体" w:hAnsi="宋体" w:eastAsia="宋体" w:cs="宋体"/>
                <w:spacing w:val="-36"/>
                <w:sz w:val="18"/>
                <w:szCs w:val="18"/>
              </w:rPr>
              <w:t xml:space="preserve"> </w:t>
            </w:r>
            <w:r>
              <w:rPr>
                <w:rFonts w:ascii="宋体" w:hAnsi="宋体" w:eastAsia="宋体" w:cs="宋体"/>
                <w:spacing w:val="-5"/>
                <w:sz w:val="18"/>
                <w:szCs w:val="18"/>
              </w:rPr>
              <w:t>元/</w:t>
            </w:r>
            <w:r>
              <w:rPr>
                <w:rFonts w:ascii="宋体" w:hAnsi="宋体" w:eastAsia="宋体" w:cs="宋体"/>
                <w:sz w:val="18"/>
                <w:szCs w:val="18"/>
              </w:rPr>
              <w:t xml:space="preserve"> 人</w:t>
            </w:r>
          </w:p>
        </w:tc>
        <w:tc>
          <w:tcPr>
            <w:tcW w:w="1269" w:type="dxa"/>
            <w:vAlign w:val="top"/>
          </w:tcPr>
          <w:p w14:paraId="77C95578">
            <w:pPr>
              <w:spacing w:before="72" w:line="220" w:lineRule="auto"/>
              <w:ind w:left="190"/>
              <w:rPr>
                <w:rFonts w:ascii="宋体" w:hAnsi="宋体" w:eastAsia="宋体" w:cs="宋体"/>
                <w:sz w:val="18"/>
                <w:szCs w:val="18"/>
              </w:rPr>
            </w:pPr>
            <w:r>
              <w:rPr>
                <w:rFonts w:ascii="宋体" w:hAnsi="宋体" w:eastAsia="宋体" w:cs="宋体"/>
                <w:spacing w:val="-2"/>
                <w:sz w:val="18"/>
                <w:szCs w:val="18"/>
              </w:rPr>
              <w:t>预算支出标</w:t>
            </w:r>
          </w:p>
          <w:p w14:paraId="214B4DEF">
            <w:pPr>
              <w:spacing w:before="96" w:line="222" w:lineRule="auto"/>
              <w:ind w:left="550"/>
              <w:rPr>
                <w:rFonts w:ascii="宋体" w:hAnsi="宋体" w:eastAsia="宋体" w:cs="宋体"/>
                <w:sz w:val="18"/>
                <w:szCs w:val="18"/>
              </w:rPr>
            </w:pPr>
            <w:r>
              <w:rPr>
                <w:rFonts w:ascii="宋体" w:hAnsi="宋体" w:eastAsia="宋体" w:cs="宋体"/>
                <w:sz w:val="18"/>
                <w:szCs w:val="18"/>
              </w:rPr>
              <w:t>准</w:t>
            </w:r>
          </w:p>
        </w:tc>
        <w:tc>
          <w:tcPr>
            <w:tcW w:w="1167" w:type="dxa"/>
            <w:vAlign w:val="top"/>
          </w:tcPr>
          <w:p w14:paraId="4EE5C3EE">
            <w:pPr>
              <w:spacing w:before="227" w:line="221" w:lineRule="auto"/>
              <w:ind w:left="255"/>
              <w:rPr>
                <w:rFonts w:ascii="宋体" w:hAnsi="宋体" w:eastAsia="宋体" w:cs="宋体"/>
                <w:sz w:val="18"/>
                <w:szCs w:val="18"/>
              </w:rPr>
            </w:pPr>
            <w:r>
              <w:rPr>
                <w:rFonts w:ascii="宋体" w:hAnsi="宋体" w:eastAsia="宋体" w:cs="宋体"/>
                <w:spacing w:val="-4"/>
                <w:sz w:val="18"/>
                <w:szCs w:val="18"/>
              </w:rPr>
              <w:t>30</w:t>
            </w:r>
            <w:r>
              <w:rPr>
                <w:rFonts w:ascii="宋体" w:hAnsi="宋体" w:eastAsia="宋体" w:cs="宋体"/>
                <w:spacing w:val="-37"/>
                <w:sz w:val="18"/>
                <w:szCs w:val="18"/>
              </w:rPr>
              <w:t xml:space="preserve"> </w:t>
            </w:r>
            <w:r>
              <w:rPr>
                <w:rFonts w:ascii="宋体" w:hAnsi="宋体" w:eastAsia="宋体" w:cs="宋体"/>
                <w:spacing w:val="-4"/>
                <w:sz w:val="18"/>
                <w:szCs w:val="18"/>
              </w:rPr>
              <w:t>元/人</w:t>
            </w:r>
          </w:p>
        </w:tc>
        <w:tc>
          <w:tcPr>
            <w:tcW w:w="990" w:type="dxa"/>
            <w:vAlign w:val="top"/>
          </w:tcPr>
          <w:p w14:paraId="24EB9609">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C04B4FC">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3CA1D2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4AFAB27">
            <w:pPr>
              <w:spacing w:before="72" w:line="280"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2DD6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8AE6B71">
            <w:pPr>
              <w:spacing w:line="266" w:lineRule="auto"/>
              <w:rPr>
                <w:rFonts w:ascii="Arial"/>
                <w:sz w:val="21"/>
              </w:rPr>
            </w:pPr>
          </w:p>
          <w:p w14:paraId="0458E9EF">
            <w:pPr>
              <w:spacing w:line="266" w:lineRule="auto"/>
              <w:rPr>
                <w:rFonts w:ascii="Arial"/>
                <w:sz w:val="21"/>
              </w:rPr>
            </w:pPr>
          </w:p>
          <w:p w14:paraId="550166B2">
            <w:pPr>
              <w:spacing w:line="266" w:lineRule="auto"/>
              <w:rPr>
                <w:rFonts w:ascii="Arial"/>
                <w:sz w:val="21"/>
              </w:rPr>
            </w:pPr>
          </w:p>
          <w:p w14:paraId="03A9534A">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228FA2E">
            <w:pPr>
              <w:spacing w:line="266" w:lineRule="auto"/>
              <w:rPr>
                <w:rFonts w:ascii="Arial"/>
                <w:sz w:val="21"/>
              </w:rPr>
            </w:pPr>
          </w:p>
          <w:p w14:paraId="4CF439E5">
            <w:pPr>
              <w:spacing w:line="266" w:lineRule="auto"/>
              <w:rPr>
                <w:rFonts w:ascii="Arial"/>
                <w:sz w:val="21"/>
              </w:rPr>
            </w:pPr>
          </w:p>
          <w:p w14:paraId="76EBB363">
            <w:pPr>
              <w:spacing w:line="266" w:lineRule="auto"/>
              <w:rPr>
                <w:rFonts w:ascii="Arial"/>
                <w:sz w:val="21"/>
              </w:rPr>
            </w:pPr>
          </w:p>
          <w:p w14:paraId="293B1E0D">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791" w:type="dxa"/>
            <w:vAlign w:val="top"/>
          </w:tcPr>
          <w:p w14:paraId="0DE1C488">
            <w:pPr>
              <w:spacing w:before="71" w:line="281" w:lineRule="auto"/>
              <w:ind w:left="630" w:right="174" w:hanging="452"/>
              <w:rPr>
                <w:rFonts w:ascii="宋体" w:hAnsi="宋体" w:eastAsia="宋体" w:cs="宋体"/>
                <w:sz w:val="18"/>
                <w:szCs w:val="18"/>
              </w:rPr>
            </w:pPr>
            <w:r>
              <w:rPr>
                <w:rFonts w:ascii="宋体" w:hAnsi="宋体" w:eastAsia="宋体" w:cs="宋体"/>
                <w:spacing w:val="-1"/>
                <w:sz w:val="18"/>
                <w:szCs w:val="18"/>
              </w:rPr>
              <w:t>城乡居民养老保险</w:t>
            </w:r>
            <w:r>
              <w:rPr>
                <w:rFonts w:ascii="宋体" w:hAnsi="宋体" w:eastAsia="宋体" w:cs="宋体"/>
                <w:sz w:val="18"/>
                <w:szCs w:val="18"/>
              </w:rPr>
              <w:t xml:space="preserve"> </w:t>
            </w:r>
            <w:r>
              <w:rPr>
                <w:rFonts w:ascii="宋体" w:hAnsi="宋体" w:eastAsia="宋体" w:cs="宋体"/>
                <w:spacing w:val="-3"/>
                <w:sz w:val="18"/>
                <w:szCs w:val="18"/>
              </w:rPr>
              <w:t>参保率</w:t>
            </w:r>
          </w:p>
        </w:tc>
        <w:tc>
          <w:tcPr>
            <w:tcW w:w="851" w:type="dxa"/>
            <w:vAlign w:val="top"/>
          </w:tcPr>
          <w:p w14:paraId="154B4132">
            <w:pPr>
              <w:spacing w:before="227" w:line="238" w:lineRule="auto"/>
              <w:ind w:left="222"/>
              <w:rPr>
                <w:rFonts w:ascii="宋体" w:hAnsi="宋体" w:eastAsia="宋体" w:cs="宋体"/>
                <w:sz w:val="18"/>
                <w:szCs w:val="18"/>
              </w:rPr>
            </w:pPr>
            <w:r>
              <w:rPr>
                <w:rFonts w:ascii="宋体" w:hAnsi="宋体" w:eastAsia="宋体" w:cs="宋体"/>
                <w:spacing w:val="-6"/>
                <w:sz w:val="18"/>
                <w:szCs w:val="18"/>
              </w:rPr>
              <w:t>≥95%</w:t>
            </w:r>
          </w:p>
        </w:tc>
        <w:tc>
          <w:tcPr>
            <w:tcW w:w="1269" w:type="dxa"/>
            <w:vAlign w:val="top"/>
          </w:tcPr>
          <w:p w14:paraId="3ED9387F">
            <w:pPr>
              <w:spacing w:before="227"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50E5938">
            <w:pPr>
              <w:rPr>
                <w:rFonts w:ascii="Arial"/>
                <w:sz w:val="21"/>
              </w:rPr>
            </w:pPr>
          </w:p>
        </w:tc>
        <w:tc>
          <w:tcPr>
            <w:tcW w:w="990" w:type="dxa"/>
            <w:vAlign w:val="top"/>
          </w:tcPr>
          <w:p w14:paraId="22A1DD8F">
            <w:pPr>
              <w:spacing w:before="228"/>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4D1D1C00">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6A3971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E3192E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5D9B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FFBF8C7">
            <w:pPr>
              <w:rPr>
                <w:rFonts w:ascii="Arial"/>
                <w:sz w:val="21"/>
              </w:rPr>
            </w:pPr>
          </w:p>
        </w:tc>
        <w:tc>
          <w:tcPr>
            <w:tcW w:w="1295" w:type="dxa"/>
            <w:vMerge w:val="continue"/>
            <w:tcBorders>
              <w:top w:val="nil"/>
              <w:bottom w:val="nil"/>
            </w:tcBorders>
            <w:vAlign w:val="top"/>
          </w:tcPr>
          <w:p w14:paraId="0C442CE1">
            <w:pPr>
              <w:rPr>
                <w:rFonts w:ascii="Arial"/>
                <w:sz w:val="21"/>
              </w:rPr>
            </w:pPr>
          </w:p>
        </w:tc>
        <w:tc>
          <w:tcPr>
            <w:tcW w:w="1791" w:type="dxa"/>
            <w:vAlign w:val="top"/>
          </w:tcPr>
          <w:p w14:paraId="7EB9A9AE">
            <w:pPr>
              <w:spacing w:before="71" w:line="281" w:lineRule="auto"/>
              <w:ind w:left="269" w:right="174" w:hanging="91"/>
              <w:rPr>
                <w:rFonts w:ascii="宋体" w:hAnsi="宋体" w:eastAsia="宋体" w:cs="宋体"/>
                <w:sz w:val="18"/>
                <w:szCs w:val="18"/>
              </w:rPr>
            </w:pPr>
            <w:r>
              <w:rPr>
                <w:rFonts w:ascii="宋体" w:hAnsi="宋体" w:eastAsia="宋体" w:cs="宋体"/>
                <w:spacing w:val="-1"/>
                <w:sz w:val="18"/>
                <w:szCs w:val="18"/>
              </w:rPr>
              <w:t>城乡居民基本养老</w:t>
            </w:r>
            <w:r>
              <w:rPr>
                <w:rFonts w:ascii="宋体" w:hAnsi="宋体" w:eastAsia="宋体" w:cs="宋体"/>
                <w:sz w:val="18"/>
                <w:szCs w:val="18"/>
              </w:rPr>
              <w:t xml:space="preserve"> </w:t>
            </w:r>
            <w:r>
              <w:rPr>
                <w:rFonts w:ascii="宋体" w:hAnsi="宋体" w:eastAsia="宋体" w:cs="宋体"/>
                <w:spacing w:val="-2"/>
                <w:sz w:val="18"/>
                <w:szCs w:val="18"/>
              </w:rPr>
              <w:t>保险政策知晓率</w:t>
            </w:r>
          </w:p>
        </w:tc>
        <w:tc>
          <w:tcPr>
            <w:tcW w:w="851" w:type="dxa"/>
            <w:vAlign w:val="top"/>
          </w:tcPr>
          <w:p w14:paraId="15C72931">
            <w:pPr>
              <w:spacing w:before="227" w:line="238" w:lineRule="auto"/>
              <w:ind w:left="222"/>
              <w:rPr>
                <w:rFonts w:ascii="宋体" w:hAnsi="宋体" w:eastAsia="宋体" w:cs="宋体"/>
                <w:sz w:val="18"/>
                <w:szCs w:val="18"/>
              </w:rPr>
            </w:pPr>
            <w:r>
              <w:rPr>
                <w:rFonts w:ascii="宋体" w:hAnsi="宋体" w:eastAsia="宋体" w:cs="宋体"/>
                <w:spacing w:val="-6"/>
                <w:sz w:val="18"/>
                <w:szCs w:val="18"/>
              </w:rPr>
              <w:t>≥95%</w:t>
            </w:r>
          </w:p>
        </w:tc>
        <w:tc>
          <w:tcPr>
            <w:tcW w:w="1269" w:type="dxa"/>
            <w:vAlign w:val="top"/>
          </w:tcPr>
          <w:p w14:paraId="69011FC2">
            <w:pPr>
              <w:spacing w:before="227"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287E64F">
            <w:pPr>
              <w:rPr>
                <w:rFonts w:ascii="Arial"/>
                <w:sz w:val="21"/>
              </w:rPr>
            </w:pPr>
          </w:p>
        </w:tc>
        <w:tc>
          <w:tcPr>
            <w:tcW w:w="990" w:type="dxa"/>
            <w:vAlign w:val="top"/>
          </w:tcPr>
          <w:p w14:paraId="052A7BBE">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5D205C66">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A69395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2D7034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2E9DEB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CF9692E">
            <w:pPr>
              <w:rPr>
                <w:rFonts w:ascii="Arial"/>
                <w:sz w:val="21"/>
              </w:rPr>
            </w:pPr>
          </w:p>
        </w:tc>
        <w:tc>
          <w:tcPr>
            <w:tcW w:w="1295" w:type="dxa"/>
            <w:vMerge w:val="continue"/>
            <w:tcBorders>
              <w:top w:val="nil"/>
            </w:tcBorders>
            <w:vAlign w:val="top"/>
          </w:tcPr>
          <w:p w14:paraId="160D1ED1">
            <w:pPr>
              <w:rPr>
                <w:rFonts w:ascii="Arial"/>
                <w:sz w:val="21"/>
              </w:rPr>
            </w:pPr>
          </w:p>
        </w:tc>
        <w:tc>
          <w:tcPr>
            <w:tcW w:w="1791" w:type="dxa"/>
            <w:vAlign w:val="top"/>
          </w:tcPr>
          <w:p w14:paraId="223E0443">
            <w:pPr>
              <w:spacing w:before="71" w:line="281" w:lineRule="auto"/>
              <w:ind w:left="179" w:right="174"/>
              <w:rPr>
                <w:rFonts w:ascii="宋体" w:hAnsi="宋体" w:eastAsia="宋体" w:cs="宋体"/>
                <w:sz w:val="18"/>
                <w:szCs w:val="18"/>
              </w:rPr>
            </w:pPr>
            <w:r>
              <w:rPr>
                <w:rFonts w:ascii="宋体" w:hAnsi="宋体" w:eastAsia="宋体" w:cs="宋体"/>
                <w:spacing w:val="-1"/>
                <w:sz w:val="18"/>
                <w:szCs w:val="18"/>
              </w:rPr>
              <w:t>保障城乡居民养老</w:t>
            </w:r>
            <w:r>
              <w:rPr>
                <w:rFonts w:ascii="宋体" w:hAnsi="宋体" w:eastAsia="宋体" w:cs="宋体"/>
                <w:sz w:val="18"/>
                <w:szCs w:val="18"/>
              </w:rPr>
              <w:t xml:space="preserve"> </w:t>
            </w:r>
            <w:r>
              <w:rPr>
                <w:rFonts w:ascii="宋体" w:hAnsi="宋体" w:eastAsia="宋体" w:cs="宋体"/>
                <w:spacing w:val="-1"/>
                <w:sz w:val="18"/>
                <w:szCs w:val="18"/>
              </w:rPr>
              <w:t>退休人员安享晚年</w:t>
            </w:r>
          </w:p>
        </w:tc>
        <w:tc>
          <w:tcPr>
            <w:tcW w:w="851" w:type="dxa"/>
            <w:vAlign w:val="top"/>
          </w:tcPr>
          <w:p w14:paraId="1CAD9643">
            <w:pPr>
              <w:spacing w:before="70" w:line="221" w:lineRule="auto"/>
              <w:ind w:left="159"/>
              <w:rPr>
                <w:rFonts w:ascii="宋体" w:hAnsi="宋体" w:eastAsia="宋体" w:cs="宋体"/>
                <w:sz w:val="18"/>
                <w:szCs w:val="18"/>
              </w:rPr>
            </w:pPr>
            <w:r>
              <w:rPr>
                <w:rFonts w:ascii="宋体" w:hAnsi="宋体" w:eastAsia="宋体" w:cs="宋体"/>
                <w:spacing w:val="-3"/>
                <w:sz w:val="18"/>
                <w:szCs w:val="18"/>
              </w:rPr>
              <w:t>有效保</w:t>
            </w:r>
          </w:p>
          <w:p w14:paraId="48D95C2D">
            <w:pPr>
              <w:spacing w:before="96" w:line="220" w:lineRule="auto"/>
              <w:ind w:left="348"/>
              <w:rPr>
                <w:rFonts w:ascii="宋体" w:hAnsi="宋体" w:eastAsia="宋体" w:cs="宋体"/>
                <w:sz w:val="18"/>
                <w:szCs w:val="18"/>
              </w:rPr>
            </w:pPr>
            <w:r>
              <w:rPr>
                <w:rFonts w:ascii="宋体" w:hAnsi="宋体" w:eastAsia="宋体" w:cs="宋体"/>
                <w:sz w:val="18"/>
                <w:szCs w:val="18"/>
              </w:rPr>
              <w:t>障</w:t>
            </w:r>
          </w:p>
        </w:tc>
        <w:tc>
          <w:tcPr>
            <w:tcW w:w="1269" w:type="dxa"/>
            <w:vAlign w:val="top"/>
          </w:tcPr>
          <w:p w14:paraId="1922AF1E">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2E4BB0">
            <w:pPr>
              <w:rPr>
                <w:rFonts w:ascii="Arial"/>
                <w:sz w:val="21"/>
              </w:rPr>
            </w:pPr>
          </w:p>
        </w:tc>
        <w:tc>
          <w:tcPr>
            <w:tcW w:w="990" w:type="dxa"/>
            <w:vAlign w:val="top"/>
          </w:tcPr>
          <w:p w14:paraId="70331486">
            <w:pPr>
              <w:spacing w:before="227"/>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7654D149">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0AF3C34">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5BDC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6EAEE51">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146E64FC">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791" w:type="dxa"/>
            <w:vAlign w:val="top"/>
          </w:tcPr>
          <w:p w14:paraId="2AFDF174">
            <w:pPr>
              <w:spacing w:before="226" w:line="220" w:lineRule="auto"/>
              <w:ind w:left="271"/>
              <w:rPr>
                <w:rFonts w:ascii="宋体" w:hAnsi="宋体" w:eastAsia="宋体" w:cs="宋体"/>
                <w:sz w:val="18"/>
                <w:szCs w:val="18"/>
              </w:rPr>
            </w:pPr>
            <w:r>
              <w:rPr>
                <w:rFonts w:ascii="宋体" w:hAnsi="宋体" w:eastAsia="宋体" w:cs="宋体"/>
                <w:spacing w:val="-2"/>
                <w:sz w:val="18"/>
                <w:szCs w:val="18"/>
              </w:rPr>
              <w:t>参保居民满意率</w:t>
            </w:r>
          </w:p>
        </w:tc>
        <w:tc>
          <w:tcPr>
            <w:tcW w:w="851" w:type="dxa"/>
            <w:vAlign w:val="top"/>
          </w:tcPr>
          <w:p w14:paraId="1808BED1">
            <w:pPr>
              <w:spacing w:before="226" w:line="238" w:lineRule="auto"/>
              <w:ind w:left="222"/>
              <w:rPr>
                <w:rFonts w:ascii="宋体" w:hAnsi="宋体" w:eastAsia="宋体" w:cs="宋体"/>
                <w:sz w:val="18"/>
                <w:szCs w:val="18"/>
              </w:rPr>
            </w:pPr>
            <w:r>
              <w:rPr>
                <w:rFonts w:ascii="宋体" w:hAnsi="宋体" w:eastAsia="宋体" w:cs="宋体"/>
                <w:spacing w:val="-6"/>
                <w:sz w:val="18"/>
                <w:szCs w:val="18"/>
              </w:rPr>
              <w:t>≥95%</w:t>
            </w:r>
          </w:p>
        </w:tc>
        <w:tc>
          <w:tcPr>
            <w:tcW w:w="1269" w:type="dxa"/>
            <w:vAlign w:val="top"/>
          </w:tcPr>
          <w:p w14:paraId="0F597760">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699EE00">
            <w:pPr>
              <w:rPr>
                <w:rFonts w:ascii="Arial"/>
                <w:sz w:val="21"/>
              </w:rPr>
            </w:pPr>
          </w:p>
        </w:tc>
        <w:tc>
          <w:tcPr>
            <w:tcW w:w="990" w:type="dxa"/>
            <w:vAlign w:val="top"/>
          </w:tcPr>
          <w:p w14:paraId="5543EB2A">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B06859C">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5CFA47A3">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39A61922">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5B844347">
      <w:pPr>
        <w:rPr>
          <w:rFonts w:ascii="Arial"/>
          <w:sz w:val="21"/>
        </w:rPr>
      </w:pPr>
    </w:p>
    <w:p w14:paraId="35AB7EDF">
      <w:pPr>
        <w:rPr>
          <w:rFonts w:ascii="Arial" w:hAnsi="Arial" w:eastAsia="Arial" w:cs="Arial"/>
          <w:sz w:val="21"/>
          <w:szCs w:val="21"/>
        </w:rPr>
        <w:sectPr>
          <w:footerReference r:id="rId50" w:type="default"/>
          <w:pgSz w:w="11906" w:h="16839"/>
          <w:pgMar w:top="1431" w:right="948" w:bottom="1521" w:left="948" w:header="0" w:footer="1156" w:gutter="0"/>
          <w:cols w:space="720" w:num="1"/>
        </w:sectPr>
      </w:pPr>
    </w:p>
    <w:p w14:paraId="7CAB05D0">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7"/>
        <w:gridCol w:w="1134"/>
        <w:gridCol w:w="790"/>
      </w:tblGrid>
      <w:tr w14:paraId="1F184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73FE2E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47412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226CAF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BDA4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DA8171F">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10D190A">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托克逊县公共就业服务中心</w:t>
            </w:r>
          </w:p>
        </w:tc>
      </w:tr>
      <w:tr w14:paraId="2CCF0F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9162333">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21D7000">
            <w:pPr>
              <w:spacing w:before="213" w:line="220" w:lineRule="auto"/>
              <w:ind w:left="159"/>
              <w:rPr>
                <w:rFonts w:ascii="宋体" w:hAnsi="宋体" w:eastAsia="宋体" w:cs="宋体"/>
                <w:sz w:val="18"/>
                <w:szCs w:val="18"/>
              </w:rPr>
            </w:pPr>
            <w:r>
              <w:rPr>
                <w:rFonts w:ascii="宋体" w:hAnsi="宋体" w:eastAsia="宋体" w:cs="宋体"/>
                <w:spacing w:val="-1"/>
                <w:sz w:val="18"/>
                <w:szCs w:val="18"/>
              </w:rPr>
              <w:t>托克逊县中小微企业就业创业园综合业务经费</w:t>
            </w:r>
          </w:p>
        </w:tc>
        <w:tc>
          <w:tcPr>
            <w:tcW w:w="1994" w:type="dxa"/>
            <w:gridSpan w:val="2"/>
            <w:vAlign w:val="top"/>
          </w:tcPr>
          <w:p w14:paraId="435E3D87">
            <w:pPr>
              <w:spacing w:before="213"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4" w:type="dxa"/>
            <w:gridSpan w:val="2"/>
            <w:vAlign w:val="top"/>
          </w:tcPr>
          <w:p w14:paraId="5DEE3161">
            <w:pPr>
              <w:spacing w:before="212" w:line="222" w:lineRule="auto"/>
              <w:ind w:left="710"/>
              <w:rPr>
                <w:rFonts w:ascii="宋体" w:hAnsi="宋体" w:eastAsia="宋体" w:cs="宋体"/>
                <w:sz w:val="18"/>
                <w:szCs w:val="18"/>
              </w:rPr>
            </w:pPr>
            <w:r>
              <w:rPr>
                <w:rFonts w:ascii="宋体" w:hAnsi="宋体" w:eastAsia="宋体" w:cs="宋体"/>
                <w:spacing w:val="-8"/>
                <w:sz w:val="18"/>
                <w:szCs w:val="18"/>
              </w:rPr>
              <w:t>闫照江</w:t>
            </w:r>
          </w:p>
        </w:tc>
      </w:tr>
      <w:tr w14:paraId="784DC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30D73C63">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3AB5E4EE">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E219C34">
            <w:pPr>
              <w:spacing w:before="251"/>
              <w:ind w:left="199"/>
              <w:rPr>
                <w:rFonts w:ascii="宋体" w:hAnsi="宋体" w:eastAsia="宋体" w:cs="宋体"/>
                <w:sz w:val="18"/>
                <w:szCs w:val="18"/>
              </w:rPr>
            </w:pPr>
            <w:r>
              <w:rPr>
                <w:rFonts w:ascii="宋体" w:hAnsi="宋体" w:eastAsia="宋体" w:cs="宋体"/>
                <w:spacing w:val="-2"/>
                <w:sz w:val="18"/>
                <w:szCs w:val="18"/>
              </w:rPr>
              <w:t>400.00</w:t>
            </w:r>
          </w:p>
        </w:tc>
        <w:tc>
          <w:tcPr>
            <w:tcW w:w="1570" w:type="dxa"/>
            <w:vAlign w:val="top"/>
          </w:tcPr>
          <w:p w14:paraId="6D7EC082">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2C40F72">
            <w:pPr>
              <w:spacing w:before="251"/>
              <w:ind w:left="318"/>
              <w:rPr>
                <w:rFonts w:ascii="宋体" w:hAnsi="宋体" w:eastAsia="宋体" w:cs="宋体"/>
                <w:sz w:val="18"/>
                <w:szCs w:val="18"/>
              </w:rPr>
            </w:pPr>
            <w:r>
              <w:rPr>
                <w:rFonts w:ascii="宋体" w:hAnsi="宋体" w:eastAsia="宋体" w:cs="宋体"/>
                <w:spacing w:val="-1"/>
                <w:sz w:val="18"/>
                <w:szCs w:val="18"/>
              </w:rPr>
              <w:t>400.00</w:t>
            </w:r>
          </w:p>
        </w:tc>
        <w:tc>
          <w:tcPr>
            <w:tcW w:w="827" w:type="dxa"/>
            <w:vAlign w:val="top"/>
          </w:tcPr>
          <w:p w14:paraId="3688B97F">
            <w:pPr>
              <w:spacing w:before="95" w:line="297" w:lineRule="auto"/>
              <w:ind w:left="240" w:right="138"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4" w:type="dxa"/>
            <w:gridSpan w:val="2"/>
            <w:vAlign w:val="top"/>
          </w:tcPr>
          <w:p w14:paraId="67F0C00C">
            <w:pPr>
              <w:spacing w:before="251"/>
              <w:ind w:left="788"/>
              <w:rPr>
                <w:rFonts w:ascii="宋体" w:hAnsi="宋体" w:eastAsia="宋体" w:cs="宋体"/>
                <w:sz w:val="18"/>
                <w:szCs w:val="18"/>
              </w:rPr>
            </w:pPr>
            <w:r>
              <w:rPr>
                <w:rFonts w:ascii="宋体" w:hAnsi="宋体" w:eastAsia="宋体" w:cs="宋体"/>
                <w:spacing w:val="-3"/>
                <w:sz w:val="18"/>
                <w:szCs w:val="18"/>
              </w:rPr>
              <w:t>0.00</w:t>
            </w:r>
          </w:p>
        </w:tc>
      </w:tr>
      <w:tr w14:paraId="2B4DE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2175" w:type="dxa"/>
            <w:gridSpan w:val="2"/>
            <w:vAlign w:val="top"/>
          </w:tcPr>
          <w:p w14:paraId="7BBE2688">
            <w:pPr>
              <w:spacing w:line="245" w:lineRule="auto"/>
              <w:rPr>
                <w:rFonts w:ascii="Arial"/>
                <w:sz w:val="21"/>
              </w:rPr>
            </w:pPr>
          </w:p>
          <w:p w14:paraId="5940723E">
            <w:pPr>
              <w:spacing w:line="245" w:lineRule="auto"/>
              <w:rPr>
                <w:rFonts w:ascii="Arial"/>
                <w:sz w:val="21"/>
              </w:rPr>
            </w:pPr>
          </w:p>
          <w:p w14:paraId="1F8CD7C9">
            <w:pPr>
              <w:spacing w:line="245" w:lineRule="auto"/>
              <w:rPr>
                <w:rFonts w:ascii="Arial"/>
                <w:sz w:val="21"/>
              </w:rPr>
            </w:pPr>
          </w:p>
          <w:p w14:paraId="75AB21AC">
            <w:pPr>
              <w:spacing w:line="245" w:lineRule="auto"/>
              <w:rPr>
                <w:rFonts w:ascii="Arial"/>
                <w:sz w:val="21"/>
              </w:rPr>
            </w:pPr>
          </w:p>
          <w:p w14:paraId="72265861">
            <w:pPr>
              <w:spacing w:line="245" w:lineRule="auto"/>
              <w:rPr>
                <w:rFonts w:ascii="Arial"/>
                <w:sz w:val="21"/>
              </w:rPr>
            </w:pPr>
          </w:p>
          <w:p w14:paraId="3A21256F">
            <w:pPr>
              <w:spacing w:line="246" w:lineRule="auto"/>
              <w:rPr>
                <w:rFonts w:ascii="Arial"/>
                <w:sz w:val="21"/>
              </w:rPr>
            </w:pPr>
          </w:p>
          <w:p w14:paraId="76CDBFEB">
            <w:pPr>
              <w:spacing w:line="246" w:lineRule="auto"/>
              <w:rPr>
                <w:rFonts w:ascii="Arial"/>
                <w:sz w:val="21"/>
              </w:rPr>
            </w:pPr>
          </w:p>
          <w:p w14:paraId="489172B9">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DE3492A">
            <w:pPr>
              <w:spacing w:before="67" w:line="300" w:lineRule="auto"/>
              <w:ind w:left="111" w:right="61" w:firstLine="13"/>
              <w:rPr>
                <w:rFonts w:ascii="宋体" w:hAnsi="宋体" w:eastAsia="宋体" w:cs="宋体"/>
                <w:sz w:val="18"/>
                <w:szCs w:val="18"/>
              </w:rPr>
            </w:pPr>
            <w:r>
              <w:rPr>
                <w:rFonts w:ascii="宋体" w:hAnsi="宋体" w:eastAsia="宋体" w:cs="宋体"/>
                <w:spacing w:val="-1"/>
                <w:sz w:val="18"/>
                <w:szCs w:val="18"/>
              </w:rPr>
              <w:t>1、托克逊县纺织产业园区按照县委统一部署，因地制宜，妥</w:t>
            </w:r>
            <w:r>
              <w:rPr>
                <w:rFonts w:ascii="宋体" w:hAnsi="宋体" w:eastAsia="宋体" w:cs="宋体"/>
                <w:spacing w:val="-2"/>
                <w:sz w:val="18"/>
                <w:szCs w:val="18"/>
              </w:rPr>
              <w:t>善解决用工企业职工短缺和素质不高</w:t>
            </w:r>
            <w:r>
              <w:rPr>
                <w:rFonts w:ascii="宋体" w:hAnsi="宋体" w:eastAsia="宋体" w:cs="宋体"/>
                <w:sz w:val="18"/>
                <w:szCs w:val="18"/>
              </w:rPr>
              <w:t xml:space="preserve"> </w:t>
            </w:r>
            <w:r>
              <w:rPr>
                <w:rFonts w:ascii="宋体" w:hAnsi="宋体" w:eastAsia="宋体" w:cs="宋体"/>
                <w:spacing w:val="-2"/>
                <w:sz w:val="18"/>
                <w:szCs w:val="18"/>
              </w:rPr>
              <w:t>的难题，为最大限度吸纳本地城乡富余劳动力转移就业、困难群体一户一工人就业和残</w:t>
            </w:r>
            <w:r>
              <w:rPr>
                <w:rFonts w:ascii="宋体" w:hAnsi="宋体" w:eastAsia="宋体" w:cs="宋体"/>
                <w:spacing w:val="-3"/>
                <w:sz w:val="18"/>
                <w:szCs w:val="18"/>
              </w:rPr>
              <w:t>疾人就业，</w:t>
            </w:r>
            <w:r>
              <w:rPr>
                <w:rFonts w:ascii="宋体" w:hAnsi="宋体" w:eastAsia="宋体" w:cs="宋体"/>
                <w:sz w:val="18"/>
                <w:szCs w:val="18"/>
              </w:rPr>
              <w:t xml:space="preserve"> 通过采购办公耗材、油料及通讯保障和消防车及消防设施、视频监控、水、</w:t>
            </w:r>
            <w:r>
              <w:rPr>
                <w:rFonts w:ascii="宋体" w:hAnsi="宋体" w:eastAsia="宋体" w:cs="宋体"/>
                <w:spacing w:val="-1"/>
                <w:sz w:val="18"/>
                <w:szCs w:val="18"/>
              </w:rPr>
              <w:t>电及绿化设施等维修</w:t>
            </w:r>
            <w:r>
              <w:rPr>
                <w:rFonts w:ascii="宋体" w:hAnsi="宋体" w:eastAsia="宋体" w:cs="宋体"/>
                <w:sz w:val="18"/>
                <w:szCs w:val="18"/>
              </w:rPr>
              <w:t xml:space="preserve">  </w:t>
            </w:r>
            <w:r>
              <w:rPr>
                <w:rFonts w:ascii="宋体" w:hAnsi="宋体" w:eastAsia="宋体" w:cs="宋体"/>
                <w:spacing w:val="-1"/>
                <w:sz w:val="18"/>
                <w:szCs w:val="18"/>
              </w:rPr>
              <w:t>维护、有力保证园区日常各项工作及企业生产经营顺利开展，为</w:t>
            </w:r>
            <w:r>
              <w:rPr>
                <w:rFonts w:ascii="宋体" w:hAnsi="宋体" w:eastAsia="宋体" w:cs="宋体"/>
                <w:spacing w:val="-32"/>
                <w:sz w:val="18"/>
                <w:szCs w:val="18"/>
              </w:rPr>
              <w:t xml:space="preserve"> </w:t>
            </w:r>
            <w:r>
              <w:rPr>
                <w:rFonts w:ascii="宋体" w:hAnsi="宋体" w:eastAsia="宋体" w:cs="宋体"/>
                <w:spacing w:val="-1"/>
                <w:sz w:val="18"/>
                <w:szCs w:val="18"/>
              </w:rPr>
              <w:t>8</w:t>
            </w:r>
            <w:r>
              <w:rPr>
                <w:rFonts w:ascii="宋体" w:hAnsi="宋体" w:eastAsia="宋体" w:cs="宋体"/>
                <w:spacing w:val="-38"/>
                <w:sz w:val="18"/>
                <w:szCs w:val="18"/>
              </w:rPr>
              <w:t xml:space="preserve"> </w:t>
            </w:r>
            <w:r>
              <w:rPr>
                <w:rFonts w:ascii="宋体" w:hAnsi="宋体" w:eastAsia="宋体" w:cs="宋体"/>
                <w:spacing w:val="-1"/>
                <w:sz w:val="18"/>
                <w:szCs w:val="18"/>
              </w:rPr>
              <w:t>家企业及</w:t>
            </w:r>
            <w:r>
              <w:rPr>
                <w:rFonts w:ascii="宋体" w:hAnsi="宋体" w:eastAsia="宋体" w:cs="宋体"/>
                <w:spacing w:val="-38"/>
                <w:sz w:val="18"/>
                <w:szCs w:val="18"/>
              </w:rPr>
              <w:t xml:space="preserve"> </w:t>
            </w:r>
            <w:r>
              <w:rPr>
                <w:rFonts w:ascii="宋体" w:hAnsi="宋体" w:eastAsia="宋体" w:cs="宋体"/>
                <w:spacing w:val="-1"/>
                <w:sz w:val="18"/>
                <w:szCs w:val="18"/>
              </w:rPr>
              <w:t>420</w:t>
            </w:r>
            <w:r>
              <w:rPr>
                <w:rFonts w:ascii="宋体" w:hAnsi="宋体" w:eastAsia="宋体" w:cs="宋体"/>
                <w:spacing w:val="-38"/>
                <w:sz w:val="18"/>
                <w:szCs w:val="18"/>
              </w:rPr>
              <w:t xml:space="preserve"> </w:t>
            </w:r>
            <w:r>
              <w:rPr>
                <w:rFonts w:ascii="宋体" w:hAnsi="宋体" w:eastAsia="宋体" w:cs="宋体"/>
                <w:spacing w:val="-1"/>
                <w:sz w:val="18"/>
                <w:szCs w:val="18"/>
              </w:rPr>
              <w:t>余名务工人员提</w:t>
            </w:r>
            <w:r>
              <w:rPr>
                <w:rFonts w:ascii="宋体" w:hAnsi="宋体" w:eastAsia="宋体" w:cs="宋体"/>
                <w:sz w:val="18"/>
                <w:szCs w:val="18"/>
              </w:rPr>
              <w:t xml:space="preserve">  </w:t>
            </w:r>
            <w:r>
              <w:rPr>
                <w:rFonts w:ascii="宋体" w:hAnsi="宋体" w:eastAsia="宋体" w:cs="宋体"/>
                <w:spacing w:val="-2"/>
                <w:sz w:val="18"/>
                <w:szCs w:val="18"/>
              </w:rPr>
              <w:t>供优质服务管理工作，增加就业岗位</w:t>
            </w:r>
            <w:r>
              <w:rPr>
                <w:rFonts w:ascii="宋体" w:hAnsi="宋体" w:eastAsia="宋体" w:cs="宋体"/>
                <w:spacing w:val="-13"/>
                <w:sz w:val="18"/>
                <w:szCs w:val="18"/>
              </w:rPr>
              <w:t xml:space="preserve"> </w:t>
            </w:r>
            <w:r>
              <w:rPr>
                <w:rFonts w:ascii="宋体" w:hAnsi="宋体" w:eastAsia="宋体" w:cs="宋体"/>
                <w:spacing w:val="-2"/>
                <w:sz w:val="18"/>
                <w:szCs w:val="18"/>
              </w:rPr>
              <w:t>1500</w:t>
            </w:r>
            <w:r>
              <w:rPr>
                <w:rFonts w:ascii="宋体" w:hAnsi="宋体" w:eastAsia="宋体" w:cs="宋体"/>
                <w:spacing w:val="-38"/>
                <w:sz w:val="18"/>
                <w:szCs w:val="18"/>
              </w:rPr>
              <w:t xml:space="preserve"> </w:t>
            </w:r>
            <w:r>
              <w:rPr>
                <w:rFonts w:ascii="宋体" w:hAnsi="宋体" w:eastAsia="宋体" w:cs="宋体"/>
                <w:spacing w:val="-2"/>
                <w:sz w:val="18"/>
                <w:szCs w:val="18"/>
              </w:rPr>
              <w:t>余个。</w:t>
            </w:r>
          </w:p>
          <w:p w14:paraId="423B3C78">
            <w:pPr>
              <w:spacing w:before="97" w:line="287" w:lineRule="auto"/>
              <w:ind w:left="112" w:right="159" w:firstLine="1"/>
              <w:rPr>
                <w:rFonts w:ascii="宋体" w:hAnsi="宋体" w:eastAsia="宋体" w:cs="宋体"/>
                <w:sz w:val="18"/>
                <w:szCs w:val="18"/>
              </w:rPr>
            </w:pPr>
            <w:r>
              <w:rPr>
                <w:rFonts w:ascii="宋体" w:hAnsi="宋体" w:eastAsia="宋体" w:cs="宋体"/>
                <w:sz w:val="18"/>
                <w:szCs w:val="18"/>
              </w:rPr>
              <w:t>2.园区坚持以服务群众为中心，在纺织产业园区精心打造</w:t>
            </w:r>
            <w:r>
              <w:rPr>
                <w:rFonts w:hint="eastAsia" w:ascii="宋体" w:hAnsi="宋体" w:eastAsia="宋体" w:cs="宋体"/>
                <w:sz w:val="18"/>
                <w:szCs w:val="18"/>
              </w:rPr>
              <w:t>拴心留人</w:t>
            </w:r>
            <w:r>
              <w:rPr>
                <w:rFonts w:ascii="宋体" w:hAnsi="宋体" w:eastAsia="宋体" w:cs="宋体"/>
                <w:sz w:val="18"/>
                <w:szCs w:val="18"/>
              </w:rPr>
              <w:t>人的生</w:t>
            </w:r>
            <w:r>
              <w:rPr>
                <w:rFonts w:ascii="宋体" w:hAnsi="宋体" w:eastAsia="宋体" w:cs="宋体"/>
                <w:spacing w:val="-1"/>
                <w:sz w:val="18"/>
                <w:szCs w:val="18"/>
              </w:rPr>
              <w:t>活和工作环境，精心安排</w:t>
            </w:r>
            <w:r>
              <w:rPr>
                <w:rFonts w:ascii="宋体" w:hAnsi="宋体" w:eastAsia="宋体" w:cs="宋体"/>
                <w:sz w:val="18"/>
                <w:szCs w:val="18"/>
              </w:rPr>
              <w:t xml:space="preserve"> 一日三餐饮食，合理搭配各种食材，通过为园区务工人员提供食宿，减轻园</w:t>
            </w:r>
            <w:r>
              <w:rPr>
                <w:rFonts w:ascii="宋体" w:hAnsi="宋体" w:eastAsia="宋体" w:cs="宋体"/>
                <w:spacing w:val="-1"/>
                <w:sz w:val="18"/>
                <w:szCs w:val="18"/>
              </w:rPr>
              <w:t>区务工人员的生活负</w:t>
            </w:r>
            <w:r>
              <w:rPr>
                <w:rFonts w:ascii="宋体" w:hAnsi="宋体" w:eastAsia="宋体" w:cs="宋体"/>
                <w:sz w:val="18"/>
                <w:szCs w:val="18"/>
              </w:rPr>
              <w:t xml:space="preserve"> </w:t>
            </w:r>
            <w:r>
              <w:rPr>
                <w:rFonts w:ascii="宋体" w:hAnsi="宋体" w:eastAsia="宋体" w:cs="宋体"/>
                <w:spacing w:val="-1"/>
                <w:sz w:val="18"/>
                <w:szCs w:val="18"/>
              </w:rPr>
              <w:t>担，让他们安心工作，提升工作质量并稳定就业。</w:t>
            </w:r>
          </w:p>
          <w:p w14:paraId="7DD91B64">
            <w:pPr>
              <w:spacing w:before="96" w:line="270" w:lineRule="auto"/>
              <w:ind w:left="110" w:right="106" w:firstLine="5"/>
              <w:rPr>
                <w:rFonts w:ascii="宋体" w:hAnsi="宋体" w:eastAsia="宋体" w:cs="宋体"/>
                <w:sz w:val="18"/>
                <w:szCs w:val="18"/>
              </w:rPr>
            </w:pPr>
            <w:r>
              <w:rPr>
                <w:rFonts w:ascii="宋体" w:hAnsi="宋体" w:eastAsia="宋体" w:cs="宋体"/>
                <w:spacing w:val="-2"/>
                <w:sz w:val="18"/>
                <w:szCs w:val="18"/>
              </w:rPr>
              <w:t>3</w:t>
            </w:r>
            <w:r>
              <w:rPr>
                <w:rFonts w:ascii="宋体" w:hAnsi="宋体" w:eastAsia="宋体" w:cs="宋体"/>
                <w:spacing w:val="-38"/>
                <w:sz w:val="18"/>
                <w:szCs w:val="18"/>
              </w:rPr>
              <w:t xml:space="preserve"> </w:t>
            </w:r>
            <w:r>
              <w:rPr>
                <w:rFonts w:ascii="宋体" w:hAnsi="宋体" w:eastAsia="宋体" w:cs="宋体"/>
                <w:spacing w:val="-2"/>
                <w:sz w:val="18"/>
                <w:szCs w:val="18"/>
              </w:rPr>
              <w:t>通过加强园区内厂房等基础设施维修及修缮，使园区各项功能</w:t>
            </w:r>
            <w:r>
              <w:rPr>
                <w:rFonts w:ascii="宋体" w:hAnsi="宋体" w:eastAsia="宋体" w:cs="宋体"/>
                <w:spacing w:val="-3"/>
                <w:sz w:val="18"/>
                <w:szCs w:val="18"/>
              </w:rPr>
              <w:t>设施、道路、硬化、绿化环境已经</w:t>
            </w:r>
            <w:r>
              <w:rPr>
                <w:rFonts w:ascii="宋体" w:hAnsi="宋体" w:eastAsia="宋体" w:cs="宋体"/>
                <w:sz w:val="18"/>
                <w:szCs w:val="18"/>
              </w:rPr>
              <w:t xml:space="preserve"> 焕然一新，职工工作和生活环境也得到极大</w:t>
            </w:r>
            <w:r>
              <w:rPr>
                <w:rFonts w:ascii="宋体" w:hAnsi="宋体" w:eastAsia="宋体" w:cs="宋体"/>
                <w:spacing w:val="-1"/>
                <w:sz w:val="18"/>
                <w:szCs w:val="18"/>
              </w:rPr>
              <w:t>改善工作环境。</w:t>
            </w:r>
          </w:p>
          <w:p w14:paraId="544D1C43">
            <w:pPr>
              <w:spacing w:before="98" w:line="270" w:lineRule="auto"/>
              <w:ind w:left="122" w:right="159" w:hanging="12"/>
              <w:rPr>
                <w:rFonts w:ascii="宋体" w:hAnsi="宋体" w:eastAsia="宋体" w:cs="宋体"/>
                <w:sz w:val="18"/>
                <w:szCs w:val="18"/>
              </w:rPr>
            </w:pPr>
            <w:r>
              <w:rPr>
                <w:rFonts w:ascii="宋体" w:hAnsi="宋体" w:eastAsia="宋体" w:cs="宋体"/>
                <w:spacing w:val="-1"/>
                <w:sz w:val="18"/>
                <w:szCs w:val="18"/>
              </w:rPr>
              <w:t>4、园区始终将“安全生产</w:t>
            </w:r>
            <w:r>
              <w:rPr>
                <w:rFonts w:ascii="宋体" w:hAnsi="宋体" w:eastAsia="宋体" w:cs="宋体"/>
                <w:spacing w:val="-66"/>
                <w:sz w:val="18"/>
                <w:szCs w:val="18"/>
              </w:rPr>
              <w:t xml:space="preserve"> </w:t>
            </w:r>
            <w:r>
              <w:rPr>
                <w:rFonts w:ascii="宋体" w:hAnsi="宋体" w:eastAsia="宋体" w:cs="宋体"/>
                <w:spacing w:val="-1"/>
                <w:sz w:val="18"/>
                <w:szCs w:val="18"/>
              </w:rPr>
              <w:t>”放在第一位，通过</w:t>
            </w:r>
            <w:r>
              <w:rPr>
                <w:rFonts w:ascii="宋体" w:hAnsi="宋体" w:eastAsia="宋体" w:cs="宋体"/>
                <w:spacing w:val="-38"/>
                <w:sz w:val="18"/>
                <w:szCs w:val="18"/>
              </w:rPr>
              <w:t xml:space="preserve"> </w:t>
            </w:r>
            <w:r>
              <w:rPr>
                <w:rFonts w:ascii="宋体" w:hAnsi="宋体" w:eastAsia="宋体" w:cs="宋体"/>
                <w:spacing w:val="-1"/>
                <w:sz w:val="18"/>
                <w:szCs w:val="18"/>
              </w:rPr>
              <w:t>24</w:t>
            </w:r>
            <w:r>
              <w:rPr>
                <w:rFonts w:ascii="宋体" w:hAnsi="宋体" w:eastAsia="宋体" w:cs="宋体"/>
                <w:spacing w:val="-34"/>
                <w:sz w:val="18"/>
                <w:szCs w:val="18"/>
              </w:rPr>
              <w:t xml:space="preserve"> </w:t>
            </w:r>
            <w:r>
              <w:rPr>
                <w:rFonts w:ascii="宋体" w:hAnsi="宋体" w:eastAsia="宋体" w:cs="宋体"/>
                <w:spacing w:val="-1"/>
                <w:sz w:val="18"/>
                <w:szCs w:val="18"/>
              </w:rPr>
              <w:t>小时视频监控巡查调度，带班</w:t>
            </w:r>
            <w:r>
              <w:rPr>
                <w:rFonts w:ascii="宋体" w:hAnsi="宋体" w:eastAsia="宋体" w:cs="宋体"/>
                <w:spacing w:val="-2"/>
                <w:sz w:val="18"/>
                <w:szCs w:val="18"/>
              </w:rPr>
              <w:t>值班、落实防风</w:t>
            </w:r>
            <w:r>
              <w:rPr>
                <w:rFonts w:ascii="宋体" w:hAnsi="宋体" w:eastAsia="宋体" w:cs="宋体"/>
                <w:sz w:val="18"/>
                <w:szCs w:val="18"/>
              </w:rPr>
              <w:t xml:space="preserve"> </w:t>
            </w:r>
            <w:r>
              <w:rPr>
                <w:rFonts w:ascii="宋体" w:hAnsi="宋体" w:eastAsia="宋体" w:cs="宋体"/>
                <w:spacing w:val="-1"/>
                <w:sz w:val="18"/>
                <w:szCs w:val="18"/>
              </w:rPr>
              <w:t>防火措施等，持续不断加强安全隐患大排查大整改，确保园区及企业安全。</w:t>
            </w:r>
          </w:p>
        </w:tc>
      </w:tr>
      <w:tr w14:paraId="6D7A4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7F9B016">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C3D6422">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05C4D34">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BBBC3CA">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1A1BF9D">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704DE89">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7" w:type="dxa"/>
            <w:vAlign w:val="top"/>
          </w:tcPr>
          <w:p w14:paraId="38AF8BEB">
            <w:pPr>
              <w:spacing w:before="71" w:line="221" w:lineRule="auto"/>
              <w:ind w:left="152"/>
              <w:rPr>
                <w:rFonts w:ascii="宋体" w:hAnsi="宋体" w:eastAsia="宋体" w:cs="宋体"/>
                <w:sz w:val="18"/>
                <w:szCs w:val="18"/>
              </w:rPr>
            </w:pPr>
            <w:r>
              <w:rPr>
                <w:rFonts w:ascii="宋体" w:hAnsi="宋体" w:eastAsia="宋体" w:cs="宋体"/>
                <w:b/>
                <w:bCs/>
                <w:spacing w:val="-5"/>
                <w:sz w:val="18"/>
                <w:szCs w:val="18"/>
              </w:rPr>
              <w:t>指标分</w:t>
            </w:r>
          </w:p>
          <w:p w14:paraId="7726D00F">
            <w:pPr>
              <w:spacing w:before="96" w:line="220" w:lineRule="auto"/>
              <w:ind w:left="150"/>
              <w:rPr>
                <w:rFonts w:ascii="宋体" w:hAnsi="宋体" w:eastAsia="宋体" w:cs="宋体"/>
                <w:sz w:val="18"/>
                <w:szCs w:val="18"/>
              </w:rPr>
            </w:pPr>
            <w:r>
              <w:rPr>
                <w:rFonts w:ascii="宋体" w:hAnsi="宋体" w:eastAsia="宋体" w:cs="宋体"/>
                <w:b/>
                <w:bCs/>
                <w:spacing w:val="-4"/>
                <w:sz w:val="18"/>
                <w:szCs w:val="18"/>
              </w:rPr>
              <w:t>值权重</w:t>
            </w:r>
          </w:p>
        </w:tc>
        <w:tc>
          <w:tcPr>
            <w:tcW w:w="1134" w:type="dxa"/>
            <w:vAlign w:val="top"/>
          </w:tcPr>
          <w:p w14:paraId="3EACDCC7">
            <w:pPr>
              <w:spacing w:before="71" w:line="221" w:lineRule="auto"/>
              <w:ind w:left="124"/>
              <w:rPr>
                <w:rFonts w:ascii="宋体" w:hAnsi="宋体" w:eastAsia="宋体" w:cs="宋体"/>
                <w:sz w:val="18"/>
                <w:szCs w:val="18"/>
              </w:rPr>
            </w:pPr>
            <w:r>
              <w:rPr>
                <w:rFonts w:ascii="宋体" w:hAnsi="宋体" w:eastAsia="宋体" w:cs="宋体"/>
                <w:b/>
                <w:bCs/>
                <w:spacing w:val="-4"/>
                <w:sz w:val="18"/>
                <w:szCs w:val="18"/>
              </w:rPr>
              <w:t>指标赋分规</w:t>
            </w:r>
          </w:p>
          <w:p w14:paraId="205C6E02">
            <w:pPr>
              <w:spacing w:before="96" w:line="221" w:lineRule="auto"/>
              <w:ind w:left="486"/>
              <w:rPr>
                <w:rFonts w:ascii="宋体" w:hAnsi="宋体" w:eastAsia="宋体" w:cs="宋体"/>
                <w:sz w:val="18"/>
                <w:szCs w:val="18"/>
              </w:rPr>
            </w:pPr>
            <w:r>
              <w:rPr>
                <w:rFonts w:ascii="宋体" w:hAnsi="宋体" w:eastAsia="宋体" w:cs="宋体"/>
                <w:b/>
                <w:bCs/>
                <w:spacing w:val="-2"/>
                <w:sz w:val="18"/>
                <w:szCs w:val="18"/>
              </w:rPr>
              <w:t>则</w:t>
            </w:r>
          </w:p>
        </w:tc>
        <w:tc>
          <w:tcPr>
            <w:tcW w:w="790" w:type="dxa"/>
            <w:vAlign w:val="top"/>
          </w:tcPr>
          <w:p w14:paraId="7515741D">
            <w:pPr>
              <w:spacing w:before="71" w:line="221" w:lineRule="auto"/>
              <w:ind w:left="127"/>
              <w:rPr>
                <w:rFonts w:ascii="宋体" w:hAnsi="宋体" w:eastAsia="宋体" w:cs="宋体"/>
                <w:sz w:val="18"/>
                <w:szCs w:val="18"/>
              </w:rPr>
            </w:pPr>
            <w:r>
              <w:rPr>
                <w:rFonts w:ascii="宋体" w:hAnsi="宋体" w:eastAsia="宋体" w:cs="宋体"/>
                <w:b/>
                <w:bCs/>
                <w:spacing w:val="-4"/>
                <w:sz w:val="18"/>
                <w:szCs w:val="18"/>
              </w:rPr>
              <w:t>佐证资</w:t>
            </w:r>
          </w:p>
          <w:p w14:paraId="591D48D0">
            <w:pPr>
              <w:spacing w:before="96" w:line="221" w:lineRule="auto"/>
              <w:ind w:left="308"/>
              <w:rPr>
                <w:rFonts w:ascii="宋体" w:hAnsi="宋体" w:eastAsia="宋体" w:cs="宋体"/>
                <w:sz w:val="18"/>
                <w:szCs w:val="18"/>
              </w:rPr>
            </w:pPr>
            <w:r>
              <w:rPr>
                <w:rFonts w:ascii="宋体" w:hAnsi="宋体" w:eastAsia="宋体" w:cs="宋体"/>
                <w:b/>
                <w:bCs/>
                <w:spacing w:val="-2"/>
                <w:sz w:val="18"/>
                <w:szCs w:val="18"/>
              </w:rPr>
              <w:t>料</w:t>
            </w:r>
          </w:p>
        </w:tc>
      </w:tr>
      <w:tr w14:paraId="4FFAE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3497FF7">
            <w:pPr>
              <w:spacing w:line="244" w:lineRule="auto"/>
              <w:rPr>
                <w:rFonts w:ascii="Arial"/>
                <w:sz w:val="21"/>
              </w:rPr>
            </w:pPr>
          </w:p>
          <w:p w14:paraId="5D678C7F">
            <w:pPr>
              <w:spacing w:line="244" w:lineRule="auto"/>
              <w:rPr>
                <w:rFonts w:ascii="Arial"/>
                <w:sz w:val="21"/>
              </w:rPr>
            </w:pPr>
          </w:p>
          <w:p w14:paraId="72D6ECE1">
            <w:pPr>
              <w:spacing w:line="244" w:lineRule="auto"/>
              <w:rPr>
                <w:rFonts w:ascii="Arial"/>
                <w:sz w:val="21"/>
              </w:rPr>
            </w:pPr>
          </w:p>
          <w:p w14:paraId="06FF22E1">
            <w:pPr>
              <w:spacing w:line="244" w:lineRule="auto"/>
              <w:rPr>
                <w:rFonts w:ascii="Arial"/>
                <w:sz w:val="21"/>
              </w:rPr>
            </w:pPr>
          </w:p>
          <w:p w14:paraId="4B097738">
            <w:pPr>
              <w:spacing w:line="244" w:lineRule="auto"/>
              <w:rPr>
                <w:rFonts w:ascii="Arial"/>
                <w:sz w:val="21"/>
              </w:rPr>
            </w:pPr>
          </w:p>
          <w:p w14:paraId="057764BD">
            <w:pPr>
              <w:spacing w:line="244" w:lineRule="auto"/>
              <w:rPr>
                <w:rFonts w:ascii="Arial"/>
                <w:sz w:val="21"/>
              </w:rPr>
            </w:pPr>
          </w:p>
          <w:p w14:paraId="78ABB455">
            <w:pPr>
              <w:spacing w:line="244" w:lineRule="auto"/>
              <w:rPr>
                <w:rFonts w:ascii="Arial"/>
                <w:sz w:val="21"/>
              </w:rPr>
            </w:pPr>
          </w:p>
          <w:p w14:paraId="38C0B330">
            <w:pPr>
              <w:spacing w:line="244" w:lineRule="auto"/>
              <w:rPr>
                <w:rFonts w:ascii="Arial"/>
                <w:sz w:val="21"/>
              </w:rPr>
            </w:pPr>
          </w:p>
          <w:p w14:paraId="754350D8">
            <w:pPr>
              <w:spacing w:line="245" w:lineRule="auto"/>
              <w:rPr>
                <w:rFonts w:ascii="Arial"/>
                <w:sz w:val="21"/>
              </w:rPr>
            </w:pPr>
          </w:p>
          <w:p w14:paraId="25E19F43">
            <w:pPr>
              <w:spacing w:line="245" w:lineRule="auto"/>
              <w:rPr>
                <w:rFonts w:ascii="Arial"/>
                <w:sz w:val="21"/>
              </w:rPr>
            </w:pPr>
          </w:p>
          <w:p w14:paraId="23F1AFD3">
            <w:pPr>
              <w:spacing w:line="245" w:lineRule="auto"/>
              <w:rPr>
                <w:rFonts w:ascii="Arial"/>
                <w:sz w:val="21"/>
              </w:rPr>
            </w:pPr>
          </w:p>
          <w:p w14:paraId="19A7D2FA">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FF1314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18305D6">
            <w:pPr>
              <w:spacing w:line="271" w:lineRule="auto"/>
              <w:rPr>
                <w:rFonts w:ascii="Arial"/>
                <w:sz w:val="21"/>
              </w:rPr>
            </w:pPr>
          </w:p>
          <w:p w14:paraId="68F7F2B5">
            <w:pPr>
              <w:spacing w:line="271" w:lineRule="auto"/>
              <w:rPr>
                <w:rFonts w:ascii="Arial"/>
                <w:sz w:val="21"/>
              </w:rPr>
            </w:pPr>
          </w:p>
          <w:p w14:paraId="18705B81">
            <w:pPr>
              <w:spacing w:line="271" w:lineRule="auto"/>
              <w:rPr>
                <w:rFonts w:ascii="Arial"/>
                <w:sz w:val="21"/>
              </w:rPr>
            </w:pPr>
          </w:p>
          <w:p w14:paraId="4D9DD2F2">
            <w:pPr>
              <w:spacing w:line="271" w:lineRule="auto"/>
              <w:rPr>
                <w:rFonts w:ascii="Arial"/>
                <w:sz w:val="21"/>
              </w:rPr>
            </w:pPr>
          </w:p>
          <w:p w14:paraId="027FF5B8">
            <w:pPr>
              <w:spacing w:line="271" w:lineRule="auto"/>
              <w:rPr>
                <w:rFonts w:ascii="Arial"/>
                <w:sz w:val="21"/>
              </w:rPr>
            </w:pPr>
          </w:p>
          <w:p w14:paraId="2B933BC4">
            <w:pPr>
              <w:spacing w:line="271" w:lineRule="auto"/>
              <w:rPr>
                <w:rFonts w:ascii="Arial"/>
                <w:sz w:val="21"/>
              </w:rPr>
            </w:pPr>
          </w:p>
          <w:p w14:paraId="2EE3BFCA">
            <w:pPr>
              <w:spacing w:line="271" w:lineRule="auto"/>
              <w:rPr>
                <w:rFonts w:ascii="Arial"/>
                <w:sz w:val="21"/>
              </w:rPr>
            </w:pPr>
          </w:p>
          <w:p w14:paraId="2E5DBE86">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17F4852">
            <w:pPr>
              <w:spacing w:before="228" w:line="220" w:lineRule="auto"/>
              <w:ind w:left="172"/>
              <w:rPr>
                <w:rFonts w:ascii="宋体" w:hAnsi="宋体" w:eastAsia="宋体" w:cs="宋体"/>
                <w:sz w:val="18"/>
                <w:szCs w:val="18"/>
              </w:rPr>
            </w:pPr>
            <w:r>
              <w:rPr>
                <w:rFonts w:ascii="宋体" w:hAnsi="宋体" w:eastAsia="宋体" w:cs="宋体"/>
                <w:spacing w:val="-2"/>
                <w:sz w:val="18"/>
                <w:szCs w:val="18"/>
              </w:rPr>
              <w:t>管理企业数量</w:t>
            </w:r>
          </w:p>
        </w:tc>
        <w:tc>
          <w:tcPr>
            <w:tcW w:w="930" w:type="dxa"/>
            <w:vAlign w:val="top"/>
          </w:tcPr>
          <w:p w14:paraId="1FA01D39">
            <w:pPr>
              <w:spacing w:before="227" w:line="221" w:lineRule="auto"/>
              <w:ind w:left="248"/>
              <w:rPr>
                <w:rFonts w:ascii="宋体" w:hAnsi="宋体" w:eastAsia="宋体" w:cs="宋体"/>
                <w:sz w:val="18"/>
                <w:szCs w:val="18"/>
              </w:rPr>
            </w:pPr>
            <w:r>
              <w:rPr>
                <w:rFonts w:ascii="宋体" w:hAnsi="宋体" w:eastAsia="宋体" w:cs="宋体"/>
                <w:spacing w:val="-12"/>
                <w:sz w:val="18"/>
                <w:szCs w:val="18"/>
              </w:rPr>
              <w:t>≧8</w:t>
            </w:r>
            <w:r>
              <w:rPr>
                <w:rFonts w:ascii="宋体" w:hAnsi="宋体" w:eastAsia="宋体" w:cs="宋体"/>
                <w:spacing w:val="-36"/>
                <w:sz w:val="18"/>
                <w:szCs w:val="18"/>
              </w:rPr>
              <w:t xml:space="preserve"> </w:t>
            </w:r>
            <w:r>
              <w:rPr>
                <w:rFonts w:ascii="宋体" w:hAnsi="宋体" w:eastAsia="宋体" w:cs="宋体"/>
                <w:spacing w:val="-12"/>
                <w:sz w:val="18"/>
                <w:szCs w:val="18"/>
              </w:rPr>
              <w:t>家</w:t>
            </w:r>
          </w:p>
        </w:tc>
        <w:tc>
          <w:tcPr>
            <w:tcW w:w="1570" w:type="dxa"/>
            <w:vAlign w:val="top"/>
          </w:tcPr>
          <w:p w14:paraId="585CFABB">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D1FD9C3">
            <w:pPr>
              <w:spacing w:before="227" w:line="221" w:lineRule="auto"/>
              <w:ind w:left="399"/>
              <w:rPr>
                <w:rFonts w:ascii="宋体" w:hAnsi="宋体" w:eastAsia="宋体" w:cs="宋体"/>
                <w:sz w:val="18"/>
                <w:szCs w:val="18"/>
              </w:rPr>
            </w:pPr>
            <w:r>
              <w:rPr>
                <w:rFonts w:ascii="宋体" w:hAnsi="宋体" w:eastAsia="宋体" w:cs="宋体"/>
                <w:spacing w:val="-7"/>
                <w:sz w:val="18"/>
                <w:szCs w:val="18"/>
              </w:rPr>
              <w:t>16</w:t>
            </w:r>
            <w:r>
              <w:rPr>
                <w:rFonts w:ascii="宋体" w:hAnsi="宋体" w:eastAsia="宋体" w:cs="宋体"/>
                <w:spacing w:val="-37"/>
                <w:sz w:val="18"/>
                <w:szCs w:val="18"/>
              </w:rPr>
              <w:t xml:space="preserve"> </w:t>
            </w:r>
            <w:r>
              <w:rPr>
                <w:rFonts w:ascii="宋体" w:hAnsi="宋体" w:eastAsia="宋体" w:cs="宋体"/>
                <w:spacing w:val="-7"/>
                <w:sz w:val="18"/>
                <w:szCs w:val="18"/>
              </w:rPr>
              <w:t>家</w:t>
            </w:r>
          </w:p>
        </w:tc>
        <w:tc>
          <w:tcPr>
            <w:tcW w:w="827" w:type="dxa"/>
            <w:vAlign w:val="top"/>
          </w:tcPr>
          <w:p w14:paraId="1D8A55B1">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7635A792">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10716DF0">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4051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91DD17F">
            <w:pPr>
              <w:rPr>
                <w:rFonts w:ascii="Arial"/>
                <w:sz w:val="21"/>
              </w:rPr>
            </w:pPr>
          </w:p>
        </w:tc>
        <w:tc>
          <w:tcPr>
            <w:tcW w:w="1295" w:type="dxa"/>
            <w:vMerge w:val="continue"/>
            <w:tcBorders>
              <w:top w:val="nil"/>
              <w:bottom w:val="nil"/>
            </w:tcBorders>
            <w:vAlign w:val="top"/>
          </w:tcPr>
          <w:p w14:paraId="7DF816F0">
            <w:pPr>
              <w:rPr>
                <w:rFonts w:ascii="Arial"/>
                <w:sz w:val="21"/>
              </w:rPr>
            </w:pPr>
          </w:p>
        </w:tc>
        <w:tc>
          <w:tcPr>
            <w:tcW w:w="1411" w:type="dxa"/>
            <w:vAlign w:val="top"/>
          </w:tcPr>
          <w:p w14:paraId="3D71D45A">
            <w:pPr>
              <w:spacing w:before="71" w:line="220" w:lineRule="auto"/>
              <w:ind w:left="172"/>
              <w:rPr>
                <w:rFonts w:ascii="宋体" w:hAnsi="宋体" w:eastAsia="宋体" w:cs="宋体"/>
                <w:sz w:val="18"/>
                <w:szCs w:val="18"/>
              </w:rPr>
            </w:pPr>
            <w:r>
              <w:rPr>
                <w:rFonts w:ascii="宋体" w:hAnsi="宋体" w:eastAsia="宋体" w:cs="宋体"/>
                <w:spacing w:val="-2"/>
                <w:sz w:val="18"/>
                <w:szCs w:val="18"/>
              </w:rPr>
              <w:t>管理务工人员</w:t>
            </w:r>
          </w:p>
          <w:p w14:paraId="1F1C0C1F">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30" w:type="dxa"/>
            <w:vAlign w:val="top"/>
          </w:tcPr>
          <w:p w14:paraId="40A11FB0">
            <w:pPr>
              <w:spacing w:before="227" w:line="223" w:lineRule="auto"/>
              <w:ind w:left="157"/>
              <w:rPr>
                <w:rFonts w:ascii="宋体" w:hAnsi="宋体" w:eastAsia="宋体" w:cs="宋体"/>
                <w:sz w:val="18"/>
                <w:szCs w:val="18"/>
              </w:rPr>
            </w:pPr>
            <w:r>
              <w:rPr>
                <w:rFonts w:ascii="宋体" w:hAnsi="宋体" w:eastAsia="宋体" w:cs="宋体"/>
                <w:spacing w:val="-7"/>
                <w:sz w:val="18"/>
                <w:szCs w:val="18"/>
              </w:rPr>
              <w:t>≧420</w:t>
            </w:r>
            <w:r>
              <w:rPr>
                <w:rFonts w:ascii="宋体" w:hAnsi="宋体" w:eastAsia="宋体" w:cs="宋体"/>
                <w:spacing w:val="-34"/>
                <w:sz w:val="18"/>
                <w:szCs w:val="18"/>
              </w:rPr>
              <w:t xml:space="preserve"> </w:t>
            </w:r>
            <w:r>
              <w:rPr>
                <w:rFonts w:ascii="宋体" w:hAnsi="宋体" w:eastAsia="宋体" w:cs="宋体"/>
                <w:spacing w:val="-7"/>
                <w:sz w:val="18"/>
                <w:szCs w:val="18"/>
              </w:rPr>
              <w:t>人</w:t>
            </w:r>
          </w:p>
        </w:tc>
        <w:tc>
          <w:tcPr>
            <w:tcW w:w="1570" w:type="dxa"/>
            <w:vAlign w:val="top"/>
          </w:tcPr>
          <w:p w14:paraId="1B8751AD">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A77BCAB">
            <w:pPr>
              <w:spacing w:before="227" w:line="223" w:lineRule="auto"/>
              <w:ind w:left="339"/>
              <w:rPr>
                <w:rFonts w:ascii="宋体" w:hAnsi="宋体" w:eastAsia="宋体" w:cs="宋体"/>
                <w:sz w:val="18"/>
                <w:szCs w:val="18"/>
              </w:rPr>
            </w:pPr>
            <w:r>
              <w:rPr>
                <w:rFonts w:ascii="宋体" w:hAnsi="宋体" w:eastAsia="宋体" w:cs="宋体"/>
                <w:spacing w:val="-2"/>
                <w:sz w:val="18"/>
                <w:szCs w:val="18"/>
              </w:rPr>
              <w:t>462</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827" w:type="dxa"/>
            <w:vAlign w:val="top"/>
          </w:tcPr>
          <w:p w14:paraId="54AAA825">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1A47776F">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17D33BCD">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A947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50646A">
            <w:pPr>
              <w:rPr>
                <w:rFonts w:ascii="Arial"/>
                <w:sz w:val="21"/>
              </w:rPr>
            </w:pPr>
          </w:p>
        </w:tc>
        <w:tc>
          <w:tcPr>
            <w:tcW w:w="1295" w:type="dxa"/>
            <w:vMerge w:val="continue"/>
            <w:tcBorders>
              <w:top w:val="nil"/>
              <w:bottom w:val="nil"/>
            </w:tcBorders>
            <w:vAlign w:val="top"/>
          </w:tcPr>
          <w:p w14:paraId="5FDD88B7">
            <w:pPr>
              <w:rPr>
                <w:rFonts w:ascii="Arial"/>
                <w:sz w:val="21"/>
              </w:rPr>
            </w:pPr>
          </w:p>
        </w:tc>
        <w:tc>
          <w:tcPr>
            <w:tcW w:w="1411" w:type="dxa"/>
            <w:vAlign w:val="top"/>
          </w:tcPr>
          <w:p w14:paraId="6E08BD20">
            <w:pPr>
              <w:spacing w:before="71" w:line="281" w:lineRule="auto"/>
              <w:ind w:left="258" w:right="163" w:hanging="89"/>
              <w:rPr>
                <w:rFonts w:ascii="宋体" w:hAnsi="宋体" w:eastAsia="宋体" w:cs="宋体"/>
                <w:sz w:val="18"/>
                <w:szCs w:val="18"/>
              </w:rPr>
            </w:pPr>
            <w:r>
              <w:rPr>
                <w:rFonts w:ascii="宋体" w:hAnsi="宋体" w:eastAsia="宋体" w:cs="宋体"/>
                <w:spacing w:val="-2"/>
                <w:sz w:val="18"/>
                <w:szCs w:val="18"/>
              </w:rPr>
              <w:t>房屋及基础设</w:t>
            </w:r>
            <w:r>
              <w:rPr>
                <w:rFonts w:ascii="宋体" w:hAnsi="宋体" w:eastAsia="宋体" w:cs="宋体"/>
                <w:spacing w:val="3"/>
                <w:sz w:val="18"/>
                <w:szCs w:val="18"/>
              </w:rPr>
              <w:t xml:space="preserve"> </w:t>
            </w:r>
            <w:r>
              <w:rPr>
                <w:rFonts w:ascii="宋体" w:hAnsi="宋体" w:eastAsia="宋体" w:cs="宋体"/>
                <w:spacing w:val="-2"/>
                <w:sz w:val="18"/>
                <w:szCs w:val="18"/>
              </w:rPr>
              <w:t>施修缮次数</w:t>
            </w:r>
          </w:p>
        </w:tc>
        <w:tc>
          <w:tcPr>
            <w:tcW w:w="930" w:type="dxa"/>
            <w:vAlign w:val="top"/>
          </w:tcPr>
          <w:p w14:paraId="0121F227">
            <w:pPr>
              <w:spacing w:before="227" w:line="220" w:lineRule="auto"/>
              <w:ind w:left="248"/>
              <w:rPr>
                <w:rFonts w:ascii="宋体" w:hAnsi="宋体" w:eastAsia="宋体" w:cs="宋体"/>
                <w:sz w:val="18"/>
                <w:szCs w:val="18"/>
              </w:rPr>
            </w:pPr>
            <w:r>
              <w:rPr>
                <w:rFonts w:ascii="宋体" w:hAnsi="宋体" w:eastAsia="宋体" w:cs="宋体"/>
                <w:spacing w:val="-12"/>
                <w:sz w:val="18"/>
                <w:szCs w:val="18"/>
              </w:rPr>
              <w:t>≧4</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570" w:type="dxa"/>
            <w:vAlign w:val="top"/>
          </w:tcPr>
          <w:p w14:paraId="5A0A35D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3482EF1">
            <w:pPr>
              <w:rPr>
                <w:rFonts w:ascii="Arial"/>
                <w:sz w:val="21"/>
              </w:rPr>
            </w:pPr>
          </w:p>
        </w:tc>
        <w:tc>
          <w:tcPr>
            <w:tcW w:w="827" w:type="dxa"/>
            <w:vAlign w:val="top"/>
          </w:tcPr>
          <w:p w14:paraId="5BE7D75F">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4F205891">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46FF3710">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E911F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ECB24CE">
            <w:pPr>
              <w:rPr>
                <w:rFonts w:ascii="Arial"/>
                <w:sz w:val="21"/>
              </w:rPr>
            </w:pPr>
          </w:p>
        </w:tc>
        <w:tc>
          <w:tcPr>
            <w:tcW w:w="1295" w:type="dxa"/>
            <w:vMerge w:val="continue"/>
            <w:tcBorders>
              <w:top w:val="nil"/>
              <w:bottom w:val="nil"/>
            </w:tcBorders>
            <w:vAlign w:val="top"/>
          </w:tcPr>
          <w:p w14:paraId="35F91CF3">
            <w:pPr>
              <w:rPr>
                <w:rFonts w:ascii="Arial"/>
                <w:sz w:val="21"/>
              </w:rPr>
            </w:pPr>
          </w:p>
        </w:tc>
        <w:tc>
          <w:tcPr>
            <w:tcW w:w="1411" w:type="dxa"/>
            <w:vAlign w:val="top"/>
          </w:tcPr>
          <w:p w14:paraId="02470A49">
            <w:pPr>
              <w:spacing w:before="71" w:line="219" w:lineRule="auto"/>
              <w:ind w:left="169"/>
              <w:rPr>
                <w:rFonts w:ascii="宋体" w:hAnsi="宋体" w:eastAsia="宋体" w:cs="宋体"/>
                <w:sz w:val="18"/>
                <w:szCs w:val="18"/>
              </w:rPr>
            </w:pPr>
            <w:r>
              <w:rPr>
                <w:rFonts w:ascii="宋体" w:hAnsi="宋体" w:eastAsia="宋体" w:cs="宋体"/>
                <w:spacing w:val="-2"/>
                <w:sz w:val="18"/>
                <w:szCs w:val="18"/>
              </w:rPr>
              <w:t>食堂采购结算</w:t>
            </w:r>
          </w:p>
          <w:p w14:paraId="725E4688">
            <w:pPr>
              <w:spacing w:before="98" w:line="220" w:lineRule="auto"/>
              <w:ind w:left="529"/>
              <w:rPr>
                <w:rFonts w:ascii="宋体" w:hAnsi="宋体" w:eastAsia="宋体" w:cs="宋体"/>
                <w:sz w:val="18"/>
                <w:szCs w:val="18"/>
              </w:rPr>
            </w:pPr>
            <w:r>
              <w:rPr>
                <w:rFonts w:ascii="宋体" w:hAnsi="宋体" w:eastAsia="宋体" w:cs="宋体"/>
                <w:spacing w:val="-4"/>
                <w:sz w:val="18"/>
                <w:szCs w:val="18"/>
              </w:rPr>
              <w:t>频次</w:t>
            </w:r>
          </w:p>
        </w:tc>
        <w:tc>
          <w:tcPr>
            <w:tcW w:w="930" w:type="dxa"/>
            <w:vAlign w:val="top"/>
          </w:tcPr>
          <w:p w14:paraId="3C081C90">
            <w:pPr>
              <w:spacing w:before="226" w:line="220" w:lineRule="auto"/>
              <w:ind w:left="189"/>
              <w:rPr>
                <w:rFonts w:ascii="宋体" w:hAnsi="宋体" w:eastAsia="宋体" w:cs="宋体"/>
                <w:sz w:val="18"/>
                <w:szCs w:val="18"/>
              </w:rPr>
            </w:pPr>
            <w:r>
              <w:rPr>
                <w:rFonts w:ascii="宋体" w:hAnsi="宋体" w:eastAsia="宋体" w:cs="宋体"/>
                <w:spacing w:val="-8"/>
                <w:sz w:val="18"/>
                <w:szCs w:val="18"/>
              </w:rPr>
              <w:t>1</w:t>
            </w:r>
            <w:r>
              <w:rPr>
                <w:rFonts w:ascii="宋体" w:hAnsi="宋体" w:eastAsia="宋体" w:cs="宋体"/>
                <w:spacing w:val="-34"/>
                <w:sz w:val="18"/>
                <w:szCs w:val="18"/>
              </w:rPr>
              <w:t xml:space="preserve"> </w:t>
            </w:r>
            <w:r>
              <w:rPr>
                <w:rFonts w:ascii="宋体" w:hAnsi="宋体" w:eastAsia="宋体" w:cs="宋体"/>
                <w:spacing w:val="-8"/>
                <w:sz w:val="18"/>
                <w:szCs w:val="18"/>
              </w:rPr>
              <w:t>次/月</w:t>
            </w:r>
          </w:p>
        </w:tc>
        <w:tc>
          <w:tcPr>
            <w:tcW w:w="1570" w:type="dxa"/>
            <w:vAlign w:val="top"/>
          </w:tcPr>
          <w:p w14:paraId="150D913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94AA0B">
            <w:pPr>
              <w:rPr>
                <w:rFonts w:ascii="Arial"/>
                <w:sz w:val="21"/>
              </w:rPr>
            </w:pPr>
          </w:p>
        </w:tc>
        <w:tc>
          <w:tcPr>
            <w:tcW w:w="827" w:type="dxa"/>
            <w:vAlign w:val="top"/>
          </w:tcPr>
          <w:p w14:paraId="64EA3B4F">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331ED0F0">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021FA060">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07F5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CCFB6F3">
            <w:pPr>
              <w:rPr>
                <w:rFonts w:ascii="Arial"/>
                <w:sz w:val="21"/>
              </w:rPr>
            </w:pPr>
          </w:p>
        </w:tc>
        <w:tc>
          <w:tcPr>
            <w:tcW w:w="1295" w:type="dxa"/>
            <w:vMerge w:val="continue"/>
            <w:tcBorders>
              <w:top w:val="nil"/>
              <w:bottom w:val="nil"/>
            </w:tcBorders>
            <w:vAlign w:val="top"/>
          </w:tcPr>
          <w:p w14:paraId="1CD718C0">
            <w:pPr>
              <w:rPr>
                <w:rFonts w:ascii="Arial"/>
                <w:sz w:val="21"/>
              </w:rPr>
            </w:pPr>
          </w:p>
        </w:tc>
        <w:tc>
          <w:tcPr>
            <w:tcW w:w="1411" w:type="dxa"/>
            <w:vAlign w:val="top"/>
          </w:tcPr>
          <w:p w14:paraId="58B40145">
            <w:pPr>
              <w:spacing w:before="71" w:line="281" w:lineRule="auto"/>
              <w:ind w:left="258" w:right="163" w:hanging="86"/>
              <w:rPr>
                <w:rFonts w:ascii="宋体" w:hAnsi="宋体" w:eastAsia="宋体" w:cs="宋体"/>
                <w:sz w:val="18"/>
                <w:szCs w:val="18"/>
              </w:rPr>
            </w:pPr>
            <w:r>
              <w:rPr>
                <w:rFonts w:ascii="宋体" w:hAnsi="宋体" w:eastAsia="宋体" w:cs="宋体"/>
                <w:spacing w:val="-2"/>
                <w:sz w:val="18"/>
                <w:szCs w:val="18"/>
              </w:rPr>
              <w:t>安装及恢复监</w:t>
            </w:r>
            <w:r>
              <w:rPr>
                <w:rFonts w:ascii="宋体" w:hAnsi="宋体" w:eastAsia="宋体" w:cs="宋体"/>
                <w:sz w:val="18"/>
                <w:szCs w:val="18"/>
              </w:rPr>
              <w:t xml:space="preserve"> </w:t>
            </w:r>
            <w:r>
              <w:rPr>
                <w:rFonts w:ascii="宋体" w:hAnsi="宋体" w:eastAsia="宋体" w:cs="宋体"/>
                <w:spacing w:val="-2"/>
                <w:sz w:val="18"/>
                <w:szCs w:val="18"/>
              </w:rPr>
              <w:t>控设备次数</w:t>
            </w:r>
          </w:p>
        </w:tc>
        <w:tc>
          <w:tcPr>
            <w:tcW w:w="930" w:type="dxa"/>
            <w:vAlign w:val="top"/>
          </w:tcPr>
          <w:p w14:paraId="12C08430">
            <w:pPr>
              <w:spacing w:before="226" w:line="220" w:lineRule="auto"/>
              <w:ind w:left="239"/>
              <w:rPr>
                <w:rFonts w:ascii="宋体" w:hAnsi="宋体" w:eastAsia="宋体" w:cs="宋体"/>
                <w:sz w:val="18"/>
                <w:szCs w:val="18"/>
              </w:rPr>
            </w:pPr>
            <w:r>
              <w:rPr>
                <w:rFonts w:ascii="宋体" w:hAnsi="宋体" w:eastAsia="宋体" w:cs="宋体"/>
                <w:spacing w:val="-9"/>
                <w:sz w:val="18"/>
                <w:szCs w:val="18"/>
              </w:rPr>
              <w:t>≥1</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2C7E466A">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77574F">
            <w:pPr>
              <w:rPr>
                <w:rFonts w:ascii="Arial"/>
                <w:sz w:val="21"/>
              </w:rPr>
            </w:pPr>
          </w:p>
        </w:tc>
        <w:tc>
          <w:tcPr>
            <w:tcW w:w="827" w:type="dxa"/>
            <w:vAlign w:val="top"/>
          </w:tcPr>
          <w:p w14:paraId="6A6B49C3">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4D505EDC">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3AB0CDB7">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98D7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9886A34">
            <w:pPr>
              <w:rPr>
                <w:rFonts w:ascii="Arial"/>
                <w:sz w:val="21"/>
              </w:rPr>
            </w:pPr>
          </w:p>
        </w:tc>
        <w:tc>
          <w:tcPr>
            <w:tcW w:w="1295" w:type="dxa"/>
            <w:vMerge w:val="continue"/>
            <w:tcBorders>
              <w:top w:val="nil"/>
            </w:tcBorders>
            <w:vAlign w:val="top"/>
          </w:tcPr>
          <w:p w14:paraId="767C2984">
            <w:pPr>
              <w:rPr>
                <w:rFonts w:ascii="Arial"/>
                <w:sz w:val="21"/>
              </w:rPr>
            </w:pPr>
          </w:p>
        </w:tc>
        <w:tc>
          <w:tcPr>
            <w:tcW w:w="1411" w:type="dxa"/>
            <w:vAlign w:val="top"/>
          </w:tcPr>
          <w:p w14:paraId="5817BAD7">
            <w:pPr>
              <w:spacing w:before="72" w:line="219" w:lineRule="auto"/>
              <w:ind w:left="168"/>
              <w:rPr>
                <w:rFonts w:ascii="宋体" w:hAnsi="宋体" w:eastAsia="宋体" w:cs="宋体"/>
                <w:sz w:val="18"/>
                <w:szCs w:val="18"/>
              </w:rPr>
            </w:pPr>
            <w:r>
              <w:rPr>
                <w:rFonts w:ascii="宋体" w:hAnsi="宋体" w:eastAsia="宋体" w:cs="宋体"/>
                <w:spacing w:val="-2"/>
                <w:sz w:val="18"/>
                <w:szCs w:val="18"/>
              </w:rPr>
              <w:t>采购办公及后</w:t>
            </w:r>
          </w:p>
          <w:p w14:paraId="2D4D96F1">
            <w:pPr>
              <w:spacing w:before="98" w:line="219" w:lineRule="auto"/>
              <w:ind w:left="170"/>
              <w:rPr>
                <w:rFonts w:ascii="宋体" w:hAnsi="宋体" w:eastAsia="宋体" w:cs="宋体"/>
                <w:sz w:val="18"/>
                <w:szCs w:val="18"/>
              </w:rPr>
            </w:pPr>
            <w:r>
              <w:rPr>
                <w:rFonts w:ascii="宋体" w:hAnsi="宋体" w:eastAsia="宋体" w:cs="宋体"/>
                <w:spacing w:val="-2"/>
                <w:sz w:val="18"/>
                <w:szCs w:val="18"/>
              </w:rPr>
              <w:t>勤维修耗材次</w:t>
            </w:r>
          </w:p>
          <w:p w14:paraId="3A6459E6">
            <w:pPr>
              <w:spacing w:before="98"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535F97E0">
            <w:pPr>
              <w:spacing w:line="323" w:lineRule="auto"/>
              <w:rPr>
                <w:rFonts w:ascii="Arial"/>
                <w:sz w:val="21"/>
              </w:rPr>
            </w:pPr>
          </w:p>
          <w:p w14:paraId="1C33C291">
            <w:pPr>
              <w:spacing w:before="59" w:line="220" w:lineRule="auto"/>
              <w:ind w:left="248"/>
              <w:rPr>
                <w:rFonts w:ascii="宋体" w:hAnsi="宋体" w:eastAsia="宋体" w:cs="宋体"/>
                <w:sz w:val="18"/>
                <w:szCs w:val="18"/>
              </w:rPr>
            </w:pPr>
            <w:r>
              <w:rPr>
                <w:rFonts w:ascii="宋体" w:hAnsi="宋体" w:eastAsia="宋体" w:cs="宋体"/>
                <w:spacing w:val="-12"/>
                <w:sz w:val="18"/>
                <w:szCs w:val="18"/>
              </w:rPr>
              <w:t>≧5</w:t>
            </w:r>
            <w:r>
              <w:rPr>
                <w:rFonts w:ascii="宋体" w:hAnsi="宋体" w:eastAsia="宋体" w:cs="宋体"/>
                <w:spacing w:val="-32"/>
                <w:sz w:val="18"/>
                <w:szCs w:val="18"/>
              </w:rPr>
              <w:t xml:space="preserve"> </w:t>
            </w:r>
            <w:r>
              <w:rPr>
                <w:rFonts w:ascii="宋体" w:hAnsi="宋体" w:eastAsia="宋体" w:cs="宋体"/>
                <w:spacing w:val="-12"/>
                <w:sz w:val="18"/>
                <w:szCs w:val="18"/>
              </w:rPr>
              <w:t>次</w:t>
            </w:r>
          </w:p>
        </w:tc>
        <w:tc>
          <w:tcPr>
            <w:tcW w:w="1570" w:type="dxa"/>
            <w:vAlign w:val="top"/>
          </w:tcPr>
          <w:p w14:paraId="692F2A79">
            <w:pPr>
              <w:spacing w:line="323" w:lineRule="auto"/>
              <w:rPr>
                <w:rFonts w:ascii="Arial"/>
                <w:sz w:val="21"/>
              </w:rPr>
            </w:pPr>
          </w:p>
          <w:p w14:paraId="778478C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90284A7">
            <w:pPr>
              <w:rPr>
                <w:rFonts w:ascii="Arial"/>
                <w:sz w:val="21"/>
              </w:rPr>
            </w:pPr>
          </w:p>
        </w:tc>
        <w:tc>
          <w:tcPr>
            <w:tcW w:w="827" w:type="dxa"/>
            <w:vAlign w:val="top"/>
          </w:tcPr>
          <w:p w14:paraId="32CAC90E">
            <w:pPr>
              <w:spacing w:line="323" w:lineRule="auto"/>
              <w:rPr>
                <w:rFonts w:ascii="Arial"/>
                <w:sz w:val="21"/>
              </w:rPr>
            </w:pPr>
          </w:p>
          <w:p w14:paraId="3B3311BE">
            <w:pPr>
              <w:spacing w:before="59"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59153609">
            <w:pPr>
              <w:spacing w:before="229"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5115CC69">
            <w:pPr>
              <w:spacing w:before="229" w:line="322"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C5FE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4EA5F20">
            <w:pPr>
              <w:rPr>
                <w:rFonts w:ascii="Arial"/>
                <w:sz w:val="21"/>
              </w:rPr>
            </w:pPr>
          </w:p>
        </w:tc>
        <w:tc>
          <w:tcPr>
            <w:tcW w:w="1295" w:type="dxa"/>
            <w:vMerge w:val="restart"/>
            <w:tcBorders>
              <w:bottom w:val="nil"/>
            </w:tcBorders>
            <w:vAlign w:val="top"/>
          </w:tcPr>
          <w:p w14:paraId="5D880FA0">
            <w:pPr>
              <w:spacing w:line="242" w:lineRule="auto"/>
              <w:rPr>
                <w:rFonts w:ascii="Arial"/>
                <w:sz w:val="21"/>
              </w:rPr>
            </w:pPr>
          </w:p>
          <w:p w14:paraId="12CD0041">
            <w:pPr>
              <w:spacing w:line="242" w:lineRule="auto"/>
              <w:rPr>
                <w:rFonts w:ascii="Arial"/>
                <w:sz w:val="21"/>
              </w:rPr>
            </w:pPr>
          </w:p>
          <w:p w14:paraId="48D28EDE">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2B2C7A6">
            <w:pPr>
              <w:spacing w:before="73"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638F11B">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11D4DD99">
            <w:pPr>
              <w:spacing w:before="229"/>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5F064AD">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A524A0">
            <w:pPr>
              <w:rPr>
                <w:rFonts w:ascii="Arial"/>
                <w:sz w:val="21"/>
              </w:rPr>
            </w:pPr>
          </w:p>
        </w:tc>
        <w:tc>
          <w:tcPr>
            <w:tcW w:w="827" w:type="dxa"/>
            <w:vAlign w:val="top"/>
          </w:tcPr>
          <w:p w14:paraId="6E604BF9">
            <w:pPr>
              <w:spacing w:before="228"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60921FA3">
            <w:pPr>
              <w:spacing w:before="228" w:line="221" w:lineRule="auto"/>
              <w:ind w:left="215"/>
              <w:rPr>
                <w:rFonts w:ascii="宋体" w:hAnsi="宋体" w:eastAsia="宋体" w:cs="宋体"/>
                <w:sz w:val="18"/>
                <w:szCs w:val="18"/>
              </w:rPr>
            </w:pPr>
            <w:r>
              <w:rPr>
                <w:rFonts w:ascii="宋体" w:hAnsi="宋体" w:eastAsia="宋体" w:cs="宋体"/>
                <w:spacing w:val="-3"/>
                <w:sz w:val="18"/>
                <w:szCs w:val="18"/>
              </w:rPr>
              <w:t>直接赋分</w:t>
            </w:r>
          </w:p>
        </w:tc>
        <w:tc>
          <w:tcPr>
            <w:tcW w:w="790" w:type="dxa"/>
            <w:vAlign w:val="top"/>
          </w:tcPr>
          <w:p w14:paraId="19EF1D48">
            <w:pPr>
              <w:spacing w:before="72" w:line="280"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BFD2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58BE04A">
            <w:pPr>
              <w:rPr>
                <w:rFonts w:ascii="Arial"/>
                <w:sz w:val="21"/>
              </w:rPr>
            </w:pPr>
          </w:p>
        </w:tc>
        <w:tc>
          <w:tcPr>
            <w:tcW w:w="1295" w:type="dxa"/>
            <w:vMerge w:val="continue"/>
            <w:tcBorders>
              <w:top w:val="nil"/>
            </w:tcBorders>
            <w:vAlign w:val="top"/>
          </w:tcPr>
          <w:p w14:paraId="6E47FBD9">
            <w:pPr>
              <w:rPr>
                <w:rFonts w:ascii="Arial"/>
                <w:sz w:val="21"/>
              </w:rPr>
            </w:pPr>
          </w:p>
        </w:tc>
        <w:tc>
          <w:tcPr>
            <w:tcW w:w="1411" w:type="dxa"/>
            <w:vAlign w:val="top"/>
          </w:tcPr>
          <w:p w14:paraId="34191C3B">
            <w:pPr>
              <w:spacing w:before="72" w:line="219" w:lineRule="auto"/>
              <w:ind w:left="168"/>
              <w:rPr>
                <w:rFonts w:ascii="宋体" w:hAnsi="宋体" w:eastAsia="宋体" w:cs="宋体"/>
                <w:sz w:val="18"/>
                <w:szCs w:val="18"/>
              </w:rPr>
            </w:pPr>
            <w:r>
              <w:rPr>
                <w:rFonts w:ascii="宋体" w:hAnsi="宋体" w:eastAsia="宋体" w:cs="宋体"/>
                <w:spacing w:val="-2"/>
                <w:sz w:val="18"/>
                <w:szCs w:val="18"/>
              </w:rPr>
              <w:t>采购手续合规</w:t>
            </w:r>
          </w:p>
          <w:p w14:paraId="6F4B7DF9">
            <w:pPr>
              <w:spacing w:before="98"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3941DB8">
            <w:pPr>
              <w:spacing w:before="22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552716A">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BAE7ADB">
            <w:pPr>
              <w:rPr>
                <w:rFonts w:ascii="Arial"/>
                <w:sz w:val="21"/>
              </w:rPr>
            </w:pPr>
          </w:p>
        </w:tc>
        <w:tc>
          <w:tcPr>
            <w:tcW w:w="827" w:type="dxa"/>
            <w:vAlign w:val="top"/>
          </w:tcPr>
          <w:p w14:paraId="6187211B">
            <w:pPr>
              <w:spacing w:before="228"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6B77F758">
            <w:pPr>
              <w:spacing w:before="228" w:line="221" w:lineRule="auto"/>
              <w:ind w:left="215"/>
              <w:rPr>
                <w:rFonts w:ascii="宋体" w:hAnsi="宋体" w:eastAsia="宋体" w:cs="宋体"/>
                <w:sz w:val="18"/>
                <w:szCs w:val="18"/>
              </w:rPr>
            </w:pPr>
            <w:r>
              <w:rPr>
                <w:rFonts w:ascii="宋体" w:hAnsi="宋体" w:eastAsia="宋体" w:cs="宋体"/>
                <w:spacing w:val="-3"/>
                <w:sz w:val="18"/>
                <w:szCs w:val="18"/>
              </w:rPr>
              <w:t>直接赋分</w:t>
            </w:r>
          </w:p>
        </w:tc>
        <w:tc>
          <w:tcPr>
            <w:tcW w:w="790" w:type="dxa"/>
            <w:vAlign w:val="top"/>
          </w:tcPr>
          <w:p w14:paraId="3BA6BF65">
            <w:pPr>
              <w:spacing w:before="72" w:line="280"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2365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44DF69EA">
            <w:pPr>
              <w:rPr>
                <w:rFonts w:ascii="Arial"/>
                <w:sz w:val="21"/>
              </w:rPr>
            </w:pPr>
          </w:p>
        </w:tc>
        <w:tc>
          <w:tcPr>
            <w:tcW w:w="1295" w:type="dxa"/>
            <w:vAlign w:val="top"/>
          </w:tcPr>
          <w:p w14:paraId="5031AD86">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9392436">
            <w:pPr>
              <w:spacing w:before="72" w:line="220" w:lineRule="auto"/>
              <w:ind w:left="172"/>
              <w:rPr>
                <w:rFonts w:ascii="宋体" w:hAnsi="宋体" w:eastAsia="宋体" w:cs="宋体"/>
                <w:sz w:val="18"/>
                <w:szCs w:val="18"/>
              </w:rPr>
            </w:pPr>
            <w:r>
              <w:rPr>
                <w:rFonts w:ascii="宋体" w:hAnsi="宋体" w:eastAsia="宋体" w:cs="宋体"/>
                <w:spacing w:val="-2"/>
                <w:sz w:val="18"/>
                <w:szCs w:val="18"/>
              </w:rPr>
              <w:t>故障排查及时</w:t>
            </w:r>
          </w:p>
          <w:p w14:paraId="4897A0E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91F69C7">
            <w:pPr>
              <w:spacing w:before="22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CF67539">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175CA9">
            <w:pPr>
              <w:rPr>
                <w:rFonts w:ascii="Arial"/>
                <w:sz w:val="21"/>
              </w:rPr>
            </w:pPr>
          </w:p>
        </w:tc>
        <w:tc>
          <w:tcPr>
            <w:tcW w:w="827" w:type="dxa"/>
            <w:vAlign w:val="top"/>
          </w:tcPr>
          <w:p w14:paraId="6C32A67B">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0B70F874">
            <w:pPr>
              <w:spacing w:before="73"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08C982F8">
            <w:pPr>
              <w:spacing w:before="73" w:line="281"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03D9C76">
      <w:pPr>
        <w:rPr>
          <w:rFonts w:ascii="Arial"/>
          <w:sz w:val="21"/>
        </w:rPr>
      </w:pPr>
    </w:p>
    <w:p w14:paraId="49EFD5EB">
      <w:pPr>
        <w:rPr>
          <w:rFonts w:ascii="Arial" w:hAnsi="Arial" w:eastAsia="Arial" w:cs="Arial"/>
          <w:sz w:val="21"/>
          <w:szCs w:val="21"/>
        </w:rPr>
        <w:sectPr>
          <w:footerReference r:id="rId51" w:type="default"/>
          <w:pgSz w:w="11906" w:h="16839"/>
          <w:pgMar w:top="1431" w:right="948" w:bottom="1521" w:left="948" w:header="0" w:footer="1156" w:gutter="0"/>
          <w:cols w:space="720" w:num="1"/>
        </w:sectPr>
      </w:pPr>
    </w:p>
    <w:p w14:paraId="083F62B0">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827"/>
        <w:gridCol w:w="1134"/>
        <w:gridCol w:w="790"/>
      </w:tblGrid>
      <w:tr w14:paraId="201F6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2E169AF">
            <w:pPr>
              <w:rPr>
                <w:rFonts w:ascii="Arial"/>
                <w:sz w:val="21"/>
              </w:rPr>
            </w:pPr>
          </w:p>
        </w:tc>
        <w:tc>
          <w:tcPr>
            <w:tcW w:w="1295" w:type="dxa"/>
            <w:vAlign w:val="top"/>
          </w:tcPr>
          <w:p w14:paraId="5EF5E831">
            <w:pPr>
              <w:rPr>
                <w:rFonts w:ascii="Arial"/>
                <w:sz w:val="21"/>
              </w:rPr>
            </w:pPr>
          </w:p>
        </w:tc>
        <w:tc>
          <w:tcPr>
            <w:tcW w:w="1411" w:type="dxa"/>
            <w:vAlign w:val="top"/>
          </w:tcPr>
          <w:p w14:paraId="55371282">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3D981462">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36CED9AE">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665E16F3">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6B62D3">
            <w:pPr>
              <w:rPr>
                <w:rFonts w:ascii="Arial"/>
                <w:sz w:val="21"/>
              </w:rPr>
            </w:pPr>
          </w:p>
        </w:tc>
        <w:tc>
          <w:tcPr>
            <w:tcW w:w="827" w:type="dxa"/>
            <w:vAlign w:val="top"/>
          </w:tcPr>
          <w:p w14:paraId="25ED22E1">
            <w:pPr>
              <w:spacing w:before="227" w:line="242" w:lineRule="auto"/>
              <w:ind w:left="372"/>
              <w:rPr>
                <w:rFonts w:ascii="宋体" w:hAnsi="宋体" w:eastAsia="宋体" w:cs="宋体"/>
                <w:sz w:val="18"/>
                <w:szCs w:val="18"/>
              </w:rPr>
            </w:pPr>
            <w:r>
              <w:rPr>
                <w:rFonts w:ascii="宋体" w:hAnsi="宋体" w:eastAsia="宋体" w:cs="宋体"/>
                <w:sz w:val="18"/>
                <w:szCs w:val="18"/>
              </w:rPr>
              <w:t>4</w:t>
            </w:r>
          </w:p>
        </w:tc>
        <w:tc>
          <w:tcPr>
            <w:tcW w:w="1134" w:type="dxa"/>
            <w:vAlign w:val="top"/>
          </w:tcPr>
          <w:p w14:paraId="1FA6C14E">
            <w:pPr>
              <w:spacing w:before="71" w:line="283"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7BCE8EC3">
            <w:pPr>
              <w:spacing w:before="71" w:line="283"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7EC13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880" w:type="dxa"/>
            <w:vMerge w:val="restart"/>
            <w:tcBorders>
              <w:bottom w:val="nil"/>
            </w:tcBorders>
            <w:vAlign w:val="top"/>
          </w:tcPr>
          <w:p w14:paraId="426B3265">
            <w:pPr>
              <w:spacing w:line="247" w:lineRule="auto"/>
              <w:rPr>
                <w:rFonts w:ascii="Arial"/>
                <w:sz w:val="21"/>
              </w:rPr>
            </w:pPr>
          </w:p>
          <w:p w14:paraId="2AA3C908">
            <w:pPr>
              <w:spacing w:line="247" w:lineRule="auto"/>
              <w:rPr>
                <w:rFonts w:ascii="Arial"/>
                <w:sz w:val="21"/>
              </w:rPr>
            </w:pPr>
          </w:p>
          <w:p w14:paraId="245DFFA9">
            <w:pPr>
              <w:spacing w:line="247" w:lineRule="auto"/>
              <w:rPr>
                <w:rFonts w:ascii="Arial"/>
                <w:sz w:val="21"/>
              </w:rPr>
            </w:pPr>
          </w:p>
          <w:p w14:paraId="4C40D4A8">
            <w:pPr>
              <w:spacing w:line="247" w:lineRule="auto"/>
              <w:rPr>
                <w:rFonts w:ascii="Arial"/>
                <w:sz w:val="21"/>
              </w:rPr>
            </w:pPr>
          </w:p>
          <w:p w14:paraId="049C0465">
            <w:pPr>
              <w:spacing w:line="247" w:lineRule="auto"/>
              <w:rPr>
                <w:rFonts w:ascii="Arial"/>
                <w:sz w:val="21"/>
              </w:rPr>
            </w:pPr>
          </w:p>
          <w:p w14:paraId="3A55B9CC">
            <w:pPr>
              <w:spacing w:line="248" w:lineRule="auto"/>
              <w:rPr>
                <w:rFonts w:ascii="Arial"/>
                <w:sz w:val="21"/>
              </w:rPr>
            </w:pPr>
          </w:p>
          <w:p w14:paraId="04190D6F">
            <w:pPr>
              <w:spacing w:line="248" w:lineRule="auto"/>
              <w:rPr>
                <w:rFonts w:ascii="Arial"/>
                <w:sz w:val="21"/>
              </w:rPr>
            </w:pPr>
          </w:p>
          <w:p w14:paraId="151D83C6">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B37B709">
            <w:pPr>
              <w:spacing w:line="269" w:lineRule="auto"/>
              <w:rPr>
                <w:rFonts w:ascii="Arial"/>
                <w:sz w:val="21"/>
              </w:rPr>
            </w:pPr>
          </w:p>
          <w:p w14:paraId="32CB5F96">
            <w:pPr>
              <w:spacing w:line="269" w:lineRule="auto"/>
              <w:rPr>
                <w:rFonts w:ascii="Arial"/>
                <w:sz w:val="21"/>
              </w:rPr>
            </w:pPr>
          </w:p>
          <w:p w14:paraId="5296168E">
            <w:pPr>
              <w:spacing w:line="269" w:lineRule="auto"/>
              <w:rPr>
                <w:rFonts w:ascii="Arial"/>
                <w:sz w:val="21"/>
              </w:rPr>
            </w:pPr>
          </w:p>
          <w:p w14:paraId="2A66B9AA">
            <w:pPr>
              <w:spacing w:line="269" w:lineRule="auto"/>
              <w:rPr>
                <w:rFonts w:ascii="Arial"/>
                <w:sz w:val="21"/>
              </w:rPr>
            </w:pPr>
          </w:p>
          <w:p w14:paraId="02A02E97">
            <w:pPr>
              <w:spacing w:line="270" w:lineRule="auto"/>
              <w:rPr>
                <w:rFonts w:ascii="Arial"/>
                <w:sz w:val="21"/>
              </w:rPr>
            </w:pPr>
          </w:p>
          <w:p w14:paraId="1B1EF60F">
            <w:pPr>
              <w:spacing w:line="270" w:lineRule="auto"/>
              <w:rPr>
                <w:rFonts w:ascii="Arial"/>
                <w:sz w:val="21"/>
              </w:rPr>
            </w:pPr>
          </w:p>
          <w:p w14:paraId="5FC33426">
            <w:pPr>
              <w:spacing w:line="270" w:lineRule="auto"/>
              <w:rPr>
                <w:rFonts w:ascii="Arial"/>
                <w:sz w:val="21"/>
              </w:rPr>
            </w:pPr>
          </w:p>
          <w:p w14:paraId="7649FE8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B85B79F">
            <w:pPr>
              <w:spacing w:before="67" w:line="320" w:lineRule="auto"/>
              <w:ind w:left="110" w:right="106" w:firstLine="60"/>
              <w:jc w:val="both"/>
              <w:rPr>
                <w:rFonts w:ascii="宋体" w:hAnsi="宋体" w:eastAsia="宋体" w:cs="宋体"/>
                <w:sz w:val="18"/>
                <w:szCs w:val="18"/>
              </w:rPr>
            </w:pPr>
            <w:r>
              <w:rPr>
                <w:rFonts w:ascii="宋体" w:hAnsi="宋体" w:eastAsia="宋体" w:cs="宋体"/>
                <w:spacing w:val="-2"/>
                <w:sz w:val="18"/>
                <w:szCs w:val="18"/>
              </w:rPr>
              <w:t>厂房房屋及基</w:t>
            </w:r>
            <w:r>
              <w:rPr>
                <w:rFonts w:ascii="宋体" w:hAnsi="宋体" w:eastAsia="宋体" w:cs="宋体"/>
                <w:spacing w:val="1"/>
                <w:sz w:val="18"/>
                <w:szCs w:val="18"/>
              </w:rPr>
              <w:t xml:space="preserve"> </w:t>
            </w:r>
            <w:r>
              <w:rPr>
                <w:rFonts w:ascii="宋体" w:hAnsi="宋体" w:eastAsia="宋体" w:cs="宋体"/>
                <w:spacing w:val="-11"/>
                <w:sz w:val="18"/>
                <w:szCs w:val="18"/>
              </w:rPr>
              <w:t>础设施修缮、消</w:t>
            </w:r>
            <w:r>
              <w:rPr>
                <w:rFonts w:ascii="宋体" w:hAnsi="宋体" w:eastAsia="宋体" w:cs="宋体"/>
                <w:spacing w:val="4"/>
                <w:sz w:val="18"/>
                <w:szCs w:val="18"/>
              </w:rPr>
              <w:t xml:space="preserve"> </w:t>
            </w:r>
            <w:r>
              <w:rPr>
                <w:rFonts w:ascii="宋体" w:hAnsi="宋体" w:eastAsia="宋体" w:cs="宋体"/>
                <w:spacing w:val="8"/>
                <w:sz w:val="18"/>
                <w:szCs w:val="18"/>
              </w:rPr>
              <w:t>防和水电绿化</w:t>
            </w:r>
          </w:p>
          <w:p w14:paraId="05F1BAD3">
            <w:pPr>
              <w:spacing w:line="320" w:lineRule="auto"/>
              <w:ind w:left="111" w:right="106" w:firstLine="60"/>
              <w:rPr>
                <w:rFonts w:ascii="宋体" w:hAnsi="宋体" w:eastAsia="宋体" w:cs="宋体"/>
                <w:sz w:val="18"/>
                <w:szCs w:val="18"/>
              </w:rPr>
            </w:pPr>
            <w:r>
              <w:rPr>
                <w:rFonts w:ascii="宋体" w:hAnsi="宋体" w:eastAsia="宋体" w:cs="宋体"/>
                <w:spacing w:val="-2"/>
                <w:sz w:val="18"/>
                <w:szCs w:val="18"/>
              </w:rPr>
              <w:t>设施等后勤维</w:t>
            </w:r>
            <w:r>
              <w:rPr>
                <w:rFonts w:ascii="宋体" w:hAnsi="宋体" w:eastAsia="宋体" w:cs="宋体"/>
                <w:spacing w:val="1"/>
                <w:sz w:val="18"/>
                <w:szCs w:val="18"/>
              </w:rPr>
              <w:t xml:space="preserve"> </w:t>
            </w:r>
            <w:r>
              <w:rPr>
                <w:rFonts w:ascii="宋体" w:hAnsi="宋体" w:eastAsia="宋体" w:cs="宋体"/>
                <w:spacing w:val="-11"/>
                <w:sz w:val="18"/>
                <w:szCs w:val="18"/>
              </w:rPr>
              <w:t>修耗材、污水处</w:t>
            </w:r>
          </w:p>
          <w:p w14:paraId="163E7C47">
            <w:pPr>
              <w:spacing w:line="220" w:lineRule="auto"/>
              <w:ind w:left="442"/>
              <w:rPr>
                <w:rFonts w:ascii="宋体" w:hAnsi="宋体" w:eastAsia="宋体" w:cs="宋体"/>
                <w:sz w:val="18"/>
                <w:szCs w:val="18"/>
              </w:rPr>
            </w:pPr>
            <w:r>
              <w:rPr>
                <w:rFonts w:ascii="宋体" w:hAnsi="宋体" w:eastAsia="宋体" w:cs="宋体"/>
                <w:spacing w:val="-4"/>
                <w:sz w:val="18"/>
                <w:szCs w:val="18"/>
              </w:rPr>
              <w:t>理金额</w:t>
            </w:r>
          </w:p>
        </w:tc>
        <w:tc>
          <w:tcPr>
            <w:tcW w:w="930" w:type="dxa"/>
            <w:vAlign w:val="top"/>
          </w:tcPr>
          <w:p w14:paraId="31EBF8F5">
            <w:pPr>
              <w:spacing w:line="314" w:lineRule="auto"/>
              <w:rPr>
                <w:rFonts w:ascii="Arial"/>
                <w:sz w:val="21"/>
              </w:rPr>
            </w:pPr>
          </w:p>
          <w:p w14:paraId="72CE2924">
            <w:pPr>
              <w:spacing w:line="314" w:lineRule="auto"/>
              <w:rPr>
                <w:rFonts w:ascii="Arial"/>
                <w:sz w:val="21"/>
              </w:rPr>
            </w:pPr>
          </w:p>
          <w:p w14:paraId="5CF6246D">
            <w:pPr>
              <w:spacing w:before="59" w:line="221" w:lineRule="auto"/>
              <w:ind w:left="156"/>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69"/>
                <w:sz w:val="18"/>
                <w:szCs w:val="18"/>
              </w:rPr>
              <w:t xml:space="preserve"> </w:t>
            </w:r>
            <w:r>
              <w:rPr>
                <w:rFonts w:ascii="宋体" w:hAnsi="宋体" w:eastAsia="宋体" w:cs="宋体"/>
                <w:spacing w:val="-11"/>
                <w:sz w:val="18"/>
                <w:szCs w:val="18"/>
              </w:rPr>
              <w:t>138</w:t>
            </w:r>
            <w:r>
              <w:rPr>
                <w:rFonts w:ascii="宋体" w:hAnsi="宋体" w:eastAsia="宋体" w:cs="宋体"/>
                <w:spacing w:val="-32"/>
                <w:sz w:val="18"/>
                <w:szCs w:val="18"/>
              </w:rPr>
              <w:t xml:space="preserve"> </w:t>
            </w:r>
            <w:r>
              <w:rPr>
                <w:rFonts w:ascii="宋体" w:hAnsi="宋体" w:eastAsia="宋体" w:cs="宋体"/>
                <w:spacing w:val="-11"/>
                <w:sz w:val="18"/>
                <w:szCs w:val="18"/>
              </w:rPr>
              <w:t>万</w:t>
            </w:r>
          </w:p>
          <w:p w14:paraId="1A94FE5B">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4E6937E4">
            <w:pPr>
              <w:spacing w:line="261" w:lineRule="auto"/>
              <w:rPr>
                <w:rFonts w:ascii="Arial"/>
                <w:sz w:val="21"/>
              </w:rPr>
            </w:pPr>
          </w:p>
          <w:p w14:paraId="1F6894EB">
            <w:pPr>
              <w:spacing w:line="261" w:lineRule="auto"/>
              <w:rPr>
                <w:rFonts w:ascii="Arial"/>
                <w:sz w:val="21"/>
              </w:rPr>
            </w:pPr>
          </w:p>
          <w:p w14:paraId="3F5A9BE0">
            <w:pPr>
              <w:spacing w:line="262" w:lineRule="auto"/>
              <w:rPr>
                <w:rFonts w:ascii="Arial"/>
                <w:sz w:val="21"/>
              </w:rPr>
            </w:pPr>
          </w:p>
          <w:p w14:paraId="7800A2FC">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7E794D8">
            <w:pPr>
              <w:spacing w:line="261" w:lineRule="auto"/>
              <w:rPr>
                <w:rFonts w:ascii="Arial"/>
                <w:sz w:val="21"/>
              </w:rPr>
            </w:pPr>
          </w:p>
          <w:p w14:paraId="46026294">
            <w:pPr>
              <w:spacing w:line="261" w:lineRule="auto"/>
              <w:rPr>
                <w:rFonts w:ascii="Arial"/>
                <w:sz w:val="21"/>
              </w:rPr>
            </w:pPr>
          </w:p>
          <w:p w14:paraId="1D0CC168">
            <w:pPr>
              <w:spacing w:line="261" w:lineRule="auto"/>
              <w:rPr>
                <w:rFonts w:ascii="Arial"/>
                <w:sz w:val="21"/>
              </w:rPr>
            </w:pPr>
          </w:p>
          <w:p w14:paraId="0910BD73">
            <w:pPr>
              <w:spacing w:before="59" w:line="221" w:lineRule="auto"/>
              <w:ind w:left="298"/>
              <w:rPr>
                <w:rFonts w:ascii="宋体" w:hAnsi="宋体" w:eastAsia="宋体" w:cs="宋体"/>
                <w:sz w:val="18"/>
                <w:szCs w:val="18"/>
              </w:rPr>
            </w:pPr>
            <w:r>
              <w:rPr>
                <w:rFonts w:ascii="宋体" w:hAnsi="宋体" w:eastAsia="宋体" w:cs="宋体"/>
                <w:spacing w:val="-5"/>
                <w:sz w:val="18"/>
                <w:szCs w:val="18"/>
              </w:rPr>
              <w:t>80</w:t>
            </w:r>
            <w:r>
              <w:rPr>
                <w:rFonts w:ascii="宋体" w:hAnsi="宋体" w:eastAsia="宋体" w:cs="宋体"/>
                <w:spacing w:val="-36"/>
                <w:sz w:val="18"/>
                <w:szCs w:val="18"/>
              </w:rPr>
              <w:t xml:space="preserve"> </w:t>
            </w:r>
            <w:r>
              <w:rPr>
                <w:rFonts w:ascii="宋体" w:hAnsi="宋体" w:eastAsia="宋体" w:cs="宋体"/>
                <w:spacing w:val="-5"/>
                <w:sz w:val="18"/>
                <w:szCs w:val="18"/>
              </w:rPr>
              <w:t>万元</w:t>
            </w:r>
          </w:p>
        </w:tc>
        <w:tc>
          <w:tcPr>
            <w:tcW w:w="827" w:type="dxa"/>
            <w:vAlign w:val="top"/>
          </w:tcPr>
          <w:p w14:paraId="2B4C5986">
            <w:pPr>
              <w:spacing w:line="261" w:lineRule="auto"/>
              <w:rPr>
                <w:rFonts w:ascii="Arial"/>
                <w:sz w:val="21"/>
              </w:rPr>
            </w:pPr>
          </w:p>
          <w:p w14:paraId="4A8FC5E8">
            <w:pPr>
              <w:spacing w:line="261" w:lineRule="auto"/>
              <w:rPr>
                <w:rFonts w:ascii="Arial"/>
                <w:sz w:val="21"/>
              </w:rPr>
            </w:pPr>
          </w:p>
          <w:p w14:paraId="44E07609">
            <w:pPr>
              <w:spacing w:line="262" w:lineRule="auto"/>
              <w:rPr>
                <w:rFonts w:ascii="Arial"/>
                <w:sz w:val="21"/>
              </w:rPr>
            </w:pPr>
          </w:p>
          <w:p w14:paraId="6E6B9FBD">
            <w:pPr>
              <w:spacing w:before="58"/>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6BB732EE">
            <w:pPr>
              <w:spacing w:line="314" w:lineRule="auto"/>
              <w:rPr>
                <w:rFonts w:ascii="Arial"/>
                <w:sz w:val="21"/>
              </w:rPr>
            </w:pPr>
          </w:p>
          <w:p w14:paraId="3EF2154E">
            <w:pPr>
              <w:spacing w:line="315" w:lineRule="auto"/>
              <w:rPr>
                <w:rFonts w:ascii="Arial"/>
                <w:sz w:val="21"/>
              </w:rPr>
            </w:pPr>
          </w:p>
          <w:p w14:paraId="06AC2216">
            <w:pPr>
              <w:spacing w:before="59"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5C5181D0">
            <w:pPr>
              <w:spacing w:line="314" w:lineRule="auto"/>
              <w:rPr>
                <w:rFonts w:ascii="Arial"/>
                <w:sz w:val="21"/>
              </w:rPr>
            </w:pPr>
          </w:p>
          <w:p w14:paraId="400234FB">
            <w:pPr>
              <w:spacing w:line="315" w:lineRule="auto"/>
              <w:rPr>
                <w:rFonts w:ascii="Arial"/>
                <w:sz w:val="21"/>
              </w:rPr>
            </w:pPr>
          </w:p>
          <w:p w14:paraId="270A323A">
            <w:pPr>
              <w:spacing w:before="59"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B3EF3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077CF707">
            <w:pPr>
              <w:rPr>
                <w:rFonts w:ascii="Arial"/>
                <w:sz w:val="21"/>
              </w:rPr>
            </w:pPr>
          </w:p>
        </w:tc>
        <w:tc>
          <w:tcPr>
            <w:tcW w:w="1295" w:type="dxa"/>
            <w:vMerge w:val="continue"/>
            <w:tcBorders>
              <w:top w:val="nil"/>
              <w:bottom w:val="nil"/>
            </w:tcBorders>
            <w:vAlign w:val="top"/>
          </w:tcPr>
          <w:p w14:paraId="4B907DB3">
            <w:pPr>
              <w:rPr>
                <w:rFonts w:ascii="Arial"/>
                <w:sz w:val="21"/>
              </w:rPr>
            </w:pPr>
          </w:p>
        </w:tc>
        <w:tc>
          <w:tcPr>
            <w:tcW w:w="1411" w:type="dxa"/>
            <w:vAlign w:val="top"/>
          </w:tcPr>
          <w:p w14:paraId="029E6874">
            <w:pPr>
              <w:spacing w:before="70" w:line="219" w:lineRule="auto"/>
              <w:ind w:left="168"/>
              <w:rPr>
                <w:rFonts w:ascii="宋体" w:hAnsi="宋体" w:eastAsia="宋体" w:cs="宋体"/>
                <w:sz w:val="18"/>
                <w:szCs w:val="18"/>
              </w:rPr>
            </w:pPr>
            <w:r>
              <w:rPr>
                <w:rFonts w:ascii="宋体" w:hAnsi="宋体" w:eastAsia="宋体" w:cs="宋体"/>
                <w:spacing w:val="-2"/>
                <w:sz w:val="18"/>
                <w:szCs w:val="18"/>
              </w:rPr>
              <w:t>采购食堂食材</w:t>
            </w:r>
          </w:p>
          <w:p w14:paraId="48CB2621">
            <w:pPr>
              <w:spacing w:before="97" w:line="221" w:lineRule="auto"/>
              <w:ind w:left="539"/>
              <w:rPr>
                <w:rFonts w:ascii="宋体" w:hAnsi="宋体" w:eastAsia="宋体" w:cs="宋体"/>
                <w:sz w:val="18"/>
                <w:szCs w:val="18"/>
              </w:rPr>
            </w:pPr>
            <w:r>
              <w:rPr>
                <w:rFonts w:ascii="宋体" w:hAnsi="宋体" w:eastAsia="宋体" w:cs="宋体"/>
                <w:spacing w:val="-9"/>
                <w:sz w:val="18"/>
                <w:szCs w:val="18"/>
              </w:rPr>
              <w:t>费用</w:t>
            </w:r>
          </w:p>
        </w:tc>
        <w:tc>
          <w:tcPr>
            <w:tcW w:w="930" w:type="dxa"/>
            <w:vAlign w:val="top"/>
          </w:tcPr>
          <w:p w14:paraId="1E18E3F7">
            <w:pPr>
              <w:spacing w:before="70" w:line="221" w:lineRule="auto"/>
              <w:ind w:left="156"/>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69"/>
                <w:sz w:val="18"/>
                <w:szCs w:val="18"/>
              </w:rPr>
              <w:t xml:space="preserve"> </w:t>
            </w:r>
            <w:r>
              <w:rPr>
                <w:rFonts w:ascii="宋体" w:hAnsi="宋体" w:eastAsia="宋体" w:cs="宋体"/>
                <w:spacing w:val="-11"/>
                <w:sz w:val="18"/>
                <w:szCs w:val="18"/>
              </w:rPr>
              <w:t>140</w:t>
            </w:r>
            <w:r>
              <w:rPr>
                <w:rFonts w:ascii="宋体" w:hAnsi="宋体" w:eastAsia="宋体" w:cs="宋体"/>
                <w:spacing w:val="-32"/>
                <w:sz w:val="18"/>
                <w:szCs w:val="18"/>
              </w:rPr>
              <w:t xml:space="preserve"> </w:t>
            </w:r>
            <w:r>
              <w:rPr>
                <w:rFonts w:ascii="宋体" w:hAnsi="宋体" w:eastAsia="宋体" w:cs="宋体"/>
                <w:spacing w:val="-11"/>
                <w:sz w:val="18"/>
                <w:szCs w:val="18"/>
              </w:rPr>
              <w:t>万</w:t>
            </w:r>
          </w:p>
          <w:p w14:paraId="31E06D4D">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4DE33053">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AF39B91">
            <w:pPr>
              <w:spacing w:before="226" w:line="221" w:lineRule="auto"/>
              <w:ind w:left="265"/>
              <w:rPr>
                <w:rFonts w:ascii="宋体" w:hAnsi="宋体" w:eastAsia="宋体" w:cs="宋体"/>
                <w:sz w:val="18"/>
                <w:szCs w:val="18"/>
              </w:rPr>
            </w:pPr>
            <w:r>
              <w:rPr>
                <w:rFonts w:ascii="宋体" w:hAnsi="宋体" w:eastAsia="宋体" w:cs="宋体"/>
                <w:spacing w:val="-7"/>
                <w:sz w:val="18"/>
                <w:szCs w:val="18"/>
              </w:rPr>
              <w:t>140</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827" w:type="dxa"/>
            <w:vAlign w:val="top"/>
          </w:tcPr>
          <w:p w14:paraId="7072B72E">
            <w:pPr>
              <w:spacing w:before="226"/>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2277C07F">
            <w:pPr>
              <w:spacing w:before="70"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77FA15C1">
            <w:pPr>
              <w:spacing w:before="70" w:line="281"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20173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D4E9344">
            <w:pPr>
              <w:rPr>
                <w:rFonts w:ascii="Arial"/>
                <w:sz w:val="21"/>
              </w:rPr>
            </w:pPr>
          </w:p>
        </w:tc>
        <w:tc>
          <w:tcPr>
            <w:tcW w:w="1295" w:type="dxa"/>
            <w:vMerge w:val="continue"/>
            <w:tcBorders>
              <w:top w:val="nil"/>
              <w:bottom w:val="nil"/>
            </w:tcBorders>
            <w:vAlign w:val="top"/>
          </w:tcPr>
          <w:p w14:paraId="5D10E620">
            <w:pPr>
              <w:rPr>
                <w:rFonts w:ascii="Arial"/>
                <w:sz w:val="21"/>
              </w:rPr>
            </w:pPr>
          </w:p>
        </w:tc>
        <w:tc>
          <w:tcPr>
            <w:tcW w:w="1411" w:type="dxa"/>
            <w:vAlign w:val="top"/>
          </w:tcPr>
          <w:p w14:paraId="4F310CC1">
            <w:pPr>
              <w:spacing w:before="70" w:line="320" w:lineRule="auto"/>
              <w:ind w:left="171" w:right="72" w:hanging="61"/>
              <w:rPr>
                <w:rFonts w:ascii="宋体" w:hAnsi="宋体" w:eastAsia="宋体" w:cs="宋体"/>
                <w:sz w:val="18"/>
                <w:szCs w:val="18"/>
              </w:rPr>
            </w:pPr>
            <w:r>
              <w:rPr>
                <w:rFonts w:ascii="宋体" w:hAnsi="宋体" w:eastAsia="宋体" w:cs="宋体"/>
                <w:spacing w:val="-6"/>
                <w:sz w:val="18"/>
                <w:szCs w:val="18"/>
              </w:rPr>
              <w:t>采购办公用品、</w:t>
            </w:r>
            <w:r>
              <w:rPr>
                <w:rFonts w:ascii="宋体" w:hAnsi="宋体" w:eastAsia="宋体" w:cs="宋体"/>
                <w:spacing w:val="3"/>
                <w:sz w:val="18"/>
                <w:szCs w:val="18"/>
              </w:rPr>
              <w:t xml:space="preserve"> </w:t>
            </w:r>
            <w:r>
              <w:rPr>
                <w:rFonts w:ascii="宋体" w:hAnsi="宋体" w:eastAsia="宋体" w:cs="宋体"/>
                <w:spacing w:val="-2"/>
                <w:sz w:val="18"/>
                <w:szCs w:val="18"/>
              </w:rPr>
              <w:t>油料费及通讯</w:t>
            </w:r>
          </w:p>
          <w:p w14:paraId="32BAF5E9">
            <w:pPr>
              <w:spacing w:line="220" w:lineRule="auto"/>
              <w:ind w:left="349"/>
              <w:rPr>
                <w:rFonts w:ascii="宋体" w:hAnsi="宋体" w:eastAsia="宋体" w:cs="宋体"/>
                <w:sz w:val="18"/>
                <w:szCs w:val="18"/>
              </w:rPr>
            </w:pPr>
            <w:r>
              <w:rPr>
                <w:rFonts w:ascii="宋体" w:hAnsi="宋体" w:eastAsia="宋体" w:cs="宋体"/>
                <w:spacing w:val="-2"/>
                <w:sz w:val="18"/>
                <w:szCs w:val="18"/>
              </w:rPr>
              <w:t>保障金额</w:t>
            </w:r>
          </w:p>
        </w:tc>
        <w:tc>
          <w:tcPr>
            <w:tcW w:w="930" w:type="dxa"/>
            <w:vAlign w:val="top"/>
          </w:tcPr>
          <w:p w14:paraId="41DD0CDC">
            <w:pPr>
              <w:spacing w:before="227" w:line="322" w:lineRule="auto"/>
              <w:ind w:left="381" w:right="169" w:hanging="180"/>
              <w:rPr>
                <w:rFonts w:ascii="宋体" w:hAnsi="宋体" w:eastAsia="宋体" w:cs="宋体"/>
                <w:sz w:val="18"/>
                <w:szCs w:val="18"/>
              </w:rPr>
            </w:pPr>
            <w:r>
              <w:rPr>
                <w:rFonts w:ascii="宋体" w:hAnsi="宋体" w:eastAsia="宋体" w:cs="宋体"/>
                <w:spacing w:val="-11"/>
                <w:sz w:val="18"/>
                <w:szCs w:val="18"/>
              </w:rPr>
              <w:t>≦62</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570" w:type="dxa"/>
            <w:vAlign w:val="top"/>
          </w:tcPr>
          <w:p w14:paraId="0E6BDAA5">
            <w:pPr>
              <w:spacing w:line="322" w:lineRule="auto"/>
              <w:rPr>
                <w:rFonts w:ascii="Arial"/>
                <w:sz w:val="21"/>
              </w:rPr>
            </w:pPr>
          </w:p>
          <w:p w14:paraId="3E64D155">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6309DD0">
            <w:pPr>
              <w:spacing w:line="322" w:lineRule="auto"/>
              <w:rPr>
                <w:rFonts w:ascii="Arial"/>
                <w:sz w:val="21"/>
              </w:rPr>
            </w:pPr>
          </w:p>
          <w:p w14:paraId="092BE7B8">
            <w:pPr>
              <w:spacing w:before="58" w:line="221" w:lineRule="auto"/>
              <w:ind w:left="298"/>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37"/>
                <w:sz w:val="18"/>
                <w:szCs w:val="18"/>
              </w:rPr>
              <w:t xml:space="preserve"> </w:t>
            </w:r>
            <w:r>
              <w:rPr>
                <w:rFonts w:ascii="宋体" w:hAnsi="宋体" w:eastAsia="宋体" w:cs="宋体"/>
                <w:spacing w:val="-5"/>
                <w:sz w:val="18"/>
                <w:szCs w:val="18"/>
              </w:rPr>
              <w:t>万元</w:t>
            </w:r>
          </w:p>
        </w:tc>
        <w:tc>
          <w:tcPr>
            <w:tcW w:w="827" w:type="dxa"/>
            <w:vAlign w:val="top"/>
          </w:tcPr>
          <w:p w14:paraId="3E6C9B06">
            <w:pPr>
              <w:spacing w:line="322" w:lineRule="auto"/>
              <w:rPr>
                <w:rFonts w:ascii="Arial"/>
                <w:sz w:val="21"/>
              </w:rPr>
            </w:pPr>
          </w:p>
          <w:p w14:paraId="2A5CC367">
            <w:pPr>
              <w:spacing w:before="59"/>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2151DCFD">
            <w:pPr>
              <w:spacing w:before="227" w:line="322"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533A4709">
            <w:pPr>
              <w:spacing w:before="227" w:line="327"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2146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4D357C0">
            <w:pPr>
              <w:rPr>
                <w:rFonts w:ascii="Arial"/>
                <w:sz w:val="21"/>
              </w:rPr>
            </w:pPr>
          </w:p>
        </w:tc>
        <w:tc>
          <w:tcPr>
            <w:tcW w:w="1295" w:type="dxa"/>
            <w:vMerge w:val="continue"/>
            <w:tcBorders>
              <w:top w:val="nil"/>
            </w:tcBorders>
            <w:vAlign w:val="top"/>
          </w:tcPr>
          <w:p w14:paraId="3A773EA9">
            <w:pPr>
              <w:rPr>
                <w:rFonts w:ascii="Arial"/>
                <w:sz w:val="21"/>
              </w:rPr>
            </w:pPr>
          </w:p>
        </w:tc>
        <w:tc>
          <w:tcPr>
            <w:tcW w:w="1411" w:type="dxa"/>
            <w:vAlign w:val="top"/>
          </w:tcPr>
          <w:p w14:paraId="4BD45D69">
            <w:pPr>
              <w:spacing w:before="71" w:line="281" w:lineRule="auto"/>
              <w:ind w:left="258" w:right="163" w:hanging="86"/>
              <w:rPr>
                <w:rFonts w:ascii="宋体" w:hAnsi="宋体" w:eastAsia="宋体" w:cs="宋体"/>
                <w:sz w:val="18"/>
                <w:szCs w:val="18"/>
              </w:rPr>
            </w:pPr>
            <w:r>
              <w:rPr>
                <w:rFonts w:ascii="宋体" w:hAnsi="宋体" w:eastAsia="宋体" w:cs="宋体"/>
                <w:spacing w:val="-2"/>
                <w:sz w:val="18"/>
                <w:szCs w:val="18"/>
              </w:rPr>
              <w:t>安装及恢复监</w:t>
            </w:r>
            <w:r>
              <w:rPr>
                <w:rFonts w:ascii="宋体" w:hAnsi="宋体" w:eastAsia="宋体" w:cs="宋体"/>
                <w:sz w:val="18"/>
                <w:szCs w:val="18"/>
              </w:rPr>
              <w:t xml:space="preserve"> </w:t>
            </w:r>
            <w:r>
              <w:rPr>
                <w:rFonts w:ascii="宋体" w:hAnsi="宋体" w:eastAsia="宋体" w:cs="宋体"/>
                <w:spacing w:val="-2"/>
                <w:sz w:val="18"/>
                <w:szCs w:val="18"/>
              </w:rPr>
              <w:t>控设备金额</w:t>
            </w:r>
          </w:p>
        </w:tc>
        <w:tc>
          <w:tcPr>
            <w:tcW w:w="930" w:type="dxa"/>
            <w:vAlign w:val="top"/>
          </w:tcPr>
          <w:p w14:paraId="5B21611B">
            <w:pPr>
              <w:spacing w:before="71" w:line="281" w:lineRule="auto"/>
              <w:ind w:left="381" w:right="169" w:hanging="180"/>
              <w:rPr>
                <w:rFonts w:ascii="宋体" w:hAnsi="宋体" w:eastAsia="宋体" w:cs="宋体"/>
                <w:sz w:val="18"/>
                <w:szCs w:val="18"/>
              </w:rPr>
            </w:pPr>
            <w:r>
              <w:rPr>
                <w:rFonts w:ascii="宋体" w:hAnsi="宋体" w:eastAsia="宋体" w:cs="宋体"/>
                <w:spacing w:val="-11"/>
                <w:sz w:val="18"/>
                <w:szCs w:val="18"/>
              </w:rPr>
              <w:t>≦60</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570" w:type="dxa"/>
            <w:vAlign w:val="top"/>
          </w:tcPr>
          <w:p w14:paraId="01C40B5E">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00CB0FE">
            <w:pPr>
              <w:spacing w:before="227" w:line="221" w:lineRule="auto"/>
              <w:ind w:left="299"/>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7"/>
                <w:sz w:val="18"/>
                <w:szCs w:val="18"/>
              </w:rPr>
              <w:t xml:space="preserve"> </w:t>
            </w:r>
            <w:r>
              <w:rPr>
                <w:rFonts w:ascii="宋体" w:hAnsi="宋体" w:eastAsia="宋体" w:cs="宋体"/>
                <w:spacing w:val="-5"/>
                <w:sz w:val="18"/>
                <w:szCs w:val="18"/>
              </w:rPr>
              <w:t>万元</w:t>
            </w:r>
          </w:p>
        </w:tc>
        <w:tc>
          <w:tcPr>
            <w:tcW w:w="827" w:type="dxa"/>
            <w:vAlign w:val="top"/>
          </w:tcPr>
          <w:p w14:paraId="0FBA6029">
            <w:pPr>
              <w:spacing w:before="227"/>
              <w:ind w:left="377"/>
              <w:rPr>
                <w:rFonts w:ascii="宋体" w:hAnsi="宋体" w:eastAsia="宋体" w:cs="宋体"/>
                <w:sz w:val="18"/>
                <w:szCs w:val="18"/>
              </w:rPr>
            </w:pPr>
            <w:r>
              <w:rPr>
                <w:rFonts w:ascii="宋体" w:hAnsi="宋体" w:eastAsia="宋体" w:cs="宋体"/>
                <w:sz w:val="18"/>
                <w:szCs w:val="18"/>
              </w:rPr>
              <w:t>5</w:t>
            </w:r>
          </w:p>
        </w:tc>
        <w:tc>
          <w:tcPr>
            <w:tcW w:w="1134" w:type="dxa"/>
            <w:vAlign w:val="top"/>
          </w:tcPr>
          <w:p w14:paraId="269CA016">
            <w:pPr>
              <w:spacing w:before="71" w:line="281" w:lineRule="auto"/>
              <w:ind w:left="302" w:right="11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90" w:type="dxa"/>
            <w:vAlign w:val="top"/>
          </w:tcPr>
          <w:p w14:paraId="7FF24079">
            <w:pPr>
              <w:spacing w:before="71" w:line="281" w:lineRule="auto"/>
              <w:ind w:left="307" w:right="12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8FF8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A365571">
            <w:pPr>
              <w:spacing w:line="264" w:lineRule="auto"/>
              <w:rPr>
                <w:rFonts w:ascii="Arial"/>
                <w:sz w:val="21"/>
              </w:rPr>
            </w:pPr>
          </w:p>
          <w:p w14:paraId="1297F4EC">
            <w:pPr>
              <w:spacing w:line="264" w:lineRule="auto"/>
              <w:rPr>
                <w:rFonts w:ascii="Arial"/>
                <w:sz w:val="21"/>
              </w:rPr>
            </w:pPr>
          </w:p>
          <w:p w14:paraId="7E6D6978">
            <w:pPr>
              <w:spacing w:line="265" w:lineRule="auto"/>
              <w:rPr>
                <w:rFonts w:ascii="Arial"/>
                <w:sz w:val="21"/>
              </w:rPr>
            </w:pPr>
          </w:p>
          <w:p w14:paraId="711F4FD2">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144DF402">
            <w:pPr>
              <w:spacing w:before="226"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1D254074">
            <w:pPr>
              <w:spacing w:before="71" w:line="281" w:lineRule="auto"/>
              <w:ind w:left="275" w:right="163" w:hanging="103"/>
              <w:rPr>
                <w:rFonts w:ascii="宋体" w:hAnsi="宋体" w:eastAsia="宋体" w:cs="宋体"/>
                <w:sz w:val="18"/>
                <w:szCs w:val="18"/>
              </w:rPr>
            </w:pPr>
            <w:r>
              <w:rPr>
                <w:rFonts w:ascii="宋体" w:hAnsi="宋体" w:eastAsia="宋体" w:cs="宋体"/>
                <w:spacing w:val="-2"/>
                <w:sz w:val="18"/>
                <w:szCs w:val="18"/>
              </w:rPr>
              <w:t>带动园区企业</w:t>
            </w:r>
            <w:r>
              <w:rPr>
                <w:rFonts w:ascii="宋体" w:hAnsi="宋体" w:eastAsia="宋体" w:cs="宋体"/>
                <w:spacing w:val="1"/>
                <w:sz w:val="18"/>
                <w:szCs w:val="18"/>
              </w:rPr>
              <w:t xml:space="preserve"> </w:t>
            </w:r>
            <w:r>
              <w:rPr>
                <w:rFonts w:ascii="宋体" w:hAnsi="宋体" w:eastAsia="宋体" w:cs="宋体"/>
                <w:spacing w:val="-5"/>
                <w:sz w:val="18"/>
                <w:szCs w:val="18"/>
              </w:rPr>
              <w:t>的稳定发展</w:t>
            </w:r>
          </w:p>
        </w:tc>
        <w:tc>
          <w:tcPr>
            <w:tcW w:w="930" w:type="dxa"/>
            <w:vAlign w:val="top"/>
          </w:tcPr>
          <w:p w14:paraId="7C3BDC05">
            <w:pPr>
              <w:spacing w:before="71" w:line="281" w:lineRule="auto"/>
              <w:ind w:left="381" w:right="191" w:hanging="177"/>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升</w:t>
            </w:r>
          </w:p>
        </w:tc>
        <w:tc>
          <w:tcPr>
            <w:tcW w:w="1570" w:type="dxa"/>
            <w:vAlign w:val="top"/>
          </w:tcPr>
          <w:p w14:paraId="011119B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152751C">
            <w:pPr>
              <w:rPr>
                <w:rFonts w:ascii="Arial"/>
                <w:sz w:val="21"/>
              </w:rPr>
            </w:pPr>
          </w:p>
        </w:tc>
        <w:tc>
          <w:tcPr>
            <w:tcW w:w="827" w:type="dxa"/>
            <w:vAlign w:val="top"/>
          </w:tcPr>
          <w:p w14:paraId="2CEE6093">
            <w:pPr>
              <w:spacing w:before="227"/>
              <w:ind w:left="343"/>
              <w:rPr>
                <w:rFonts w:ascii="宋体" w:hAnsi="宋体" w:eastAsia="宋体" w:cs="宋体"/>
                <w:sz w:val="18"/>
                <w:szCs w:val="18"/>
              </w:rPr>
            </w:pPr>
            <w:r>
              <w:rPr>
                <w:rFonts w:ascii="宋体" w:hAnsi="宋体" w:eastAsia="宋体" w:cs="宋体"/>
                <w:spacing w:val="-10"/>
                <w:sz w:val="18"/>
                <w:szCs w:val="18"/>
              </w:rPr>
              <w:t>10</w:t>
            </w:r>
          </w:p>
        </w:tc>
        <w:tc>
          <w:tcPr>
            <w:tcW w:w="1134" w:type="dxa"/>
            <w:vAlign w:val="top"/>
          </w:tcPr>
          <w:p w14:paraId="1A18CEBD">
            <w:pPr>
              <w:spacing w:before="71" w:line="220" w:lineRule="auto"/>
              <w:ind w:left="124"/>
              <w:rPr>
                <w:rFonts w:ascii="宋体" w:hAnsi="宋体" w:eastAsia="宋体" w:cs="宋体"/>
                <w:sz w:val="18"/>
                <w:szCs w:val="18"/>
              </w:rPr>
            </w:pPr>
            <w:r>
              <w:rPr>
                <w:rFonts w:ascii="宋体" w:hAnsi="宋体" w:eastAsia="宋体" w:cs="宋体"/>
                <w:spacing w:val="-2"/>
                <w:sz w:val="18"/>
                <w:szCs w:val="18"/>
              </w:rPr>
              <w:t>按评判等级</w:t>
            </w:r>
          </w:p>
          <w:p w14:paraId="3E105BF8">
            <w:pPr>
              <w:spacing w:before="97" w:line="221" w:lineRule="auto"/>
              <w:ind w:left="395"/>
              <w:rPr>
                <w:rFonts w:ascii="宋体" w:hAnsi="宋体" w:eastAsia="宋体" w:cs="宋体"/>
                <w:sz w:val="18"/>
                <w:szCs w:val="18"/>
              </w:rPr>
            </w:pPr>
            <w:r>
              <w:rPr>
                <w:rFonts w:ascii="宋体" w:hAnsi="宋体" w:eastAsia="宋体" w:cs="宋体"/>
                <w:spacing w:val="-5"/>
                <w:sz w:val="18"/>
                <w:szCs w:val="18"/>
              </w:rPr>
              <w:t>赋分</w:t>
            </w:r>
          </w:p>
        </w:tc>
        <w:tc>
          <w:tcPr>
            <w:tcW w:w="790" w:type="dxa"/>
            <w:vAlign w:val="top"/>
          </w:tcPr>
          <w:p w14:paraId="616C9D9C">
            <w:pPr>
              <w:spacing w:before="71" w:line="281" w:lineRule="auto"/>
              <w:ind w:left="307" w:right="123"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222B3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4EB16502">
            <w:pPr>
              <w:rPr>
                <w:rFonts w:ascii="Arial"/>
                <w:sz w:val="21"/>
              </w:rPr>
            </w:pPr>
          </w:p>
        </w:tc>
        <w:tc>
          <w:tcPr>
            <w:tcW w:w="1295" w:type="dxa"/>
            <w:vAlign w:val="top"/>
          </w:tcPr>
          <w:p w14:paraId="03DF3C59">
            <w:pPr>
              <w:spacing w:line="477" w:lineRule="auto"/>
              <w:rPr>
                <w:rFonts w:ascii="Arial"/>
                <w:sz w:val="21"/>
              </w:rPr>
            </w:pPr>
          </w:p>
          <w:p w14:paraId="3BCF5124">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FDDF634">
            <w:pPr>
              <w:spacing w:before="70" w:line="221" w:lineRule="auto"/>
              <w:ind w:left="169"/>
              <w:rPr>
                <w:rFonts w:ascii="宋体" w:hAnsi="宋体" w:eastAsia="宋体" w:cs="宋体"/>
                <w:sz w:val="18"/>
                <w:szCs w:val="18"/>
              </w:rPr>
            </w:pPr>
            <w:r>
              <w:rPr>
                <w:rFonts w:ascii="宋体" w:hAnsi="宋体" w:eastAsia="宋体" w:cs="宋体"/>
                <w:spacing w:val="-2"/>
                <w:sz w:val="18"/>
                <w:szCs w:val="18"/>
              </w:rPr>
              <w:t>保证园区日常</w:t>
            </w:r>
          </w:p>
          <w:p w14:paraId="527FE049">
            <w:pPr>
              <w:spacing w:before="96" w:line="221" w:lineRule="auto"/>
              <w:ind w:left="171"/>
              <w:rPr>
                <w:rFonts w:ascii="宋体" w:hAnsi="宋体" w:eastAsia="宋体" w:cs="宋体"/>
                <w:sz w:val="18"/>
                <w:szCs w:val="18"/>
              </w:rPr>
            </w:pPr>
            <w:r>
              <w:rPr>
                <w:rFonts w:ascii="宋体" w:hAnsi="宋体" w:eastAsia="宋体" w:cs="宋体"/>
                <w:spacing w:val="-2"/>
                <w:sz w:val="18"/>
                <w:szCs w:val="18"/>
              </w:rPr>
              <w:t>各项工作及企</w:t>
            </w:r>
          </w:p>
          <w:p w14:paraId="67E5DAA7">
            <w:pPr>
              <w:spacing w:before="96" w:line="220" w:lineRule="auto"/>
              <w:ind w:left="168"/>
              <w:rPr>
                <w:rFonts w:ascii="宋体" w:hAnsi="宋体" w:eastAsia="宋体" w:cs="宋体"/>
                <w:sz w:val="18"/>
                <w:szCs w:val="18"/>
              </w:rPr>
            </w:pPr>
            <w:r>
              <w:rPr>
                <w:rFonts w:ascii="宋体" w:hAnsi="宋体" w:eastAsia="宋体" w:cs="宋体"/>
                <w:spacing w:val="-2"/>
                <w:sz w:val="18"/>
                <w:szCs w:val="18"/>
              </w:rPr>
              <w:t>业生产经营顺</w:t>
            </w:r>
          </w:p>
          <w:p w14:paraId="36362E25">
            <w:pPr>
              <w:spacing w:before="96" w:line="222" w:lineRule="auto"/>
              <w:ind w:left="441"/>
              <w:rPr>
                <w:rFonts w:ascii="宋体" w:hAnsi="宋体" w:eastAsia="宋体" w:cs="宋体"/>
                <w:sz w:val="18"/>
                <w:szCs w:val="18"/>
              </w:rPr>
            </w:pPr>
            <w:r>
              <w:rPr>
                <w:rFonts w:ascii="宋体" w:hAnsi="宋体" w:eastAsia="宋体" w:cs="宋体"/>
                <w:spacing w:val="-3"/>
                <w:sz w:val="18"/>
                <w:szCs w:val="18"/>
              </w:rPr>
              <w:t>利开展</w:t>
            </w:r>
          </w:p>
        </w:tc>
        <w:tc>
          <w:tcPr>
            <w:tcW w:w="930" w:type="dxa"/>
            <w:vAlign w:val="top"/>
          </w:tcPr>
          <w:p w14:paraId="7368691A">
            <w:pPr>
              <w:spacing w:line="322" w:lineRule="auto"/>
              <w:rPr>
                <w:rFonts w:ascii="Arial"/>
                <w:sz w:val="21"/>
              </w:rPr>
            </w:pPr>
          </w:p>
          <w:p w14:paraId="68D2EDDD">
            <w:pPr>
              <w:spacing w:before="58"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47AD146D">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410BF8B7">
            <w:pPr>
              <w:spacing w:line="477" w:lineRule="auto"/>
              <w:rPr>
                <w:rFonts w:ascii="Arial"/>
                <w:sz w:val="21"/>
              </w:rPr>
            </w:pPr>
          </w:p>
          <w:p w14:paraId="3FE40B0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401F34">
            <w:pPr>
              <w:rPr>
                <w:rFonts w:ascii="Arial"/>
                <w:sz w:val="21"/>
              </w:rPr>
            </w:pPr>
          </w:p>
        </w:tc>
        <w:tc>
          <w:tcPr>
            <w:tcW w:w="827" w:type="dxa"/>
            <w:vAlign w:val="top"/>
          </w:tcPr>
          <w:p w14:paraId="3B991E78">
            <w:pPr>
              <w:spacing w:line="477" w:lineRule="auto"/>
              <w:rPr>
                <w:rFonts w:ascii="Arial"/>
                <w:sz w:val="21"/>
              </w:rPr>
            </w:pPr>
          </w:p>
          <w:p w14:paraId="57CC2D27">
            <w:pPr>
              <w:spacing w:before="59"/>
              <w:ind w:left="343"/>
              <w:rPr>
                <w:rFonts w:ascii="宋体" w:hAnsi="宋体" w:eastAsia="宋体" w:cs="宋体"/>
                <w:sz w:val="18"/>
                <w:szCs w:val="18"/>
              </w:rPr>
            </w:pPr>
            <w:r>
              <w:rPr>
                <w:rFonts w:ascii="宋体" w:hAnsi="宋体" w:eastAsia="宋体" w:cs="宋体"/>
                <w:spacing w:val="-10"/>
                <w:sz w:val="18"/>
                <w:szCs w:val="18"/>
              </w:rPr>
              <w:t>10</w:t>
            </w:r>
          </w:p>
        </w:tc>
        <w:tc>
          <w:tcPr>
            <w:tcW w:w="1134" w:type="dxa"/>
            <w:vAlign w:val="top"/>
          </w:tcPr>
          <w:p w14:paraId="28D3EF73">
            <w:pPr>
              <w:spacing w:line="322" w:lineRule="auto"/>
              <w:rPr>
                <w:rFonts w:ascii="Arial"/>
                <w:sz w:val="21"/>
              </w:rPr>
            </w:pPr>
          </w:p>
          <w:p w14:paraId="66CA226F">
            <w:pPr>
              <w:spacing w:before="58" w:line="220" w:lineRule="auto"/>
              <w:ind w:left="124"/>
              <w:rPr>
                <w:rFonts w:ascii="宋体" w:hAnsi="宋体" w:eastAsia="宋体" w:cs="宋体"/>
                <w:sz w:val="18"/>
                <w:szCs w:val="18"/>
              </w:rPr>
            </w:pPr>
            <w:r>
              <w:rPr>
                <w:rFonts w:ascii="宋体" w:hAnsi="宋体" w:eastAsia="宋体" w:cs="宋体"/>
                <w:spacing w:val="-2"/>
                <w:sz w:val="18"/>
                <w:szCs w:val="18"/>
              </w:rPr>
              <w:t>按评判等级</w:t>
            </w:r>
          </w:p>
          <w:p w14:paraId="1D7CE0A8">
            <w:pPr>
              <w:spacing w:before="97" w:line="221" w:lineRule="auto"/>
              <w:ind w:left="395"/>
              <w:rPr>
                <w:rFonts w:ascii="宋体" w:hAnsi="宋体" w:eastAsia="宋体" w:cs="宋体"/>
                <w:sz w:val="18"/>
                <w:szCs w:val="18"/>
              </w:rPr>
            </w:pPr>
            <w:r>
              <w:rPr>
                <w:rFonts w:ascii="宋体" w:hAnsi="宋体" w:eastAsia="宋体" w:cs="宋体"/>
                <w:spacing w:val="-5"/>
                <w:sz w:val="18"/>
                <w:szCs w:val="18"/>
              </w:rPr>
              <w:t>赋分</w:t>
            </w:r>
          </w:p>
        </w:tc>
        <w:tc>
          <w:tcPr>
            <w:tcW w:w="790" w:type="dxa"/>
            <w:vAlign w:val="top"/>
          </w:tcPr>
          <w:p w14:paraId="207CA274">
            <w:pPr>
              <w:spacing w:line="322" w:lineRule="auto"/>
              <w:rPr>
                <w:rFonts w:ascii="Arial"/>
                <w:sz w:val="21"/>
              </w:rPr>
            </w:pPr>
          </w:p>
          <w:p w14:paraId="66BC2505">
            <w:pPr>
              <w:spacing w:before="59" w:line="322" w:lineRule="auto"/>
              <w:ind w:left="307" w:right="123"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62B4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2BDEE9BE">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1C41A83">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2F38F67">
            <w:pPr>
              <w:spacing w:before="71" w:line="220" w:lineRule="auto"/>
              <w:ind w:left="183"/>
              <w:rPr>
                <w:rFonts w:ascii="宋体" w:hAnsi="宋体" w:eastAsia="宋体" w:cs="宋体"/>
                <w:sz w:val="18"/>
                <w:szCs w:val="18"/>
              </w:rPr>
            </w:pPr>
            <w:r>
              <w:rPr>
                <w:rFonts w:ascii="宋体" w:hAnsi="宋体" w:eastAsia="宋体" w:cs="宋体"/>
                <w:spacing w:val="-4"/>
                <w:sz w:val="18"/>
                <w:szCs w:val="18"/>
              </w:rPr>
              <w:t>园区企业满意</w:t>
            </w:r>
          </w:p>
          <w:p w14:paraId="44CF0917">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5A9C8A62">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30F37A1C">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7F14D3">
            <w:pPr>
              <w:rPr>
                <w:rFonts w:ascii="Arial"/>
                <w:sz w:val="21"/>
              </w:rPr>
            </w:pPr>
          </w:p>
        </w:tc>
        <w:tc>
          <w:tcPr>
            <w:tcW w:w="827" w:type="dxa"/>
            <w:vAlign w:val="top"/>
          </w:tcPr>
          <w:p w14:paraId="0FDF3091">
            <w:pPr>
              <w:spacing w:before="227"/>
              <w:ind w:left="343"/>
              <w:rPr>
                <w:rFonts w:ascii="宋体" w:hAnsi="宋体" w:eastAsia="宋体" w:cs="宋体"/>
                <w:sz w:val="18"/>
                <w:szCs w:val="18"/>
              </w:rPr>
            </w:pPr>
            <w:r>
              <w:rPr>
                <w:rFonts w:ascii="宋体" w:hAnsi="宋体" w:eastAsia="宋体" w:cs="宋体"/>
                <w:spacing w:val="-10"/>
                <w:sz w:val="18"/>
                <w:szCs w:val="18"/>
              </w:rPr>
              <w:t>10</w:t>
            </w:r>
          </w:p>
        </w:tc>
        <w:tc>
          <w:tcPr>
            <w:tcW w:w="1134" w:type="dxa"/>
            <w:vAlign w:val="top"/>
          </w:tcPr>
          <w:p w14:paraId="11D636E9">
            <w:pPr>
              <w:spacing w:before="227" w:line="220" w:lineRule="auto"/>
              <w:ind w:left="122"/>
              <w:rPr>
                <w:rFonts w:ascii="宋体" w:hAnsi="宋体" w:eastAsia="宋体" w:cs="宋体"/>
                <w:sz w:val="18"/>
                <w:szCs w:val="18"/>
              </w:rPr>
            </w:pPr>
            <w:r>
              <w:rPr>
                <w:rFonts w:ascii="宋体" w:hAnsi="宋体" w:eastAsia="宋体" w:cs="宋体"/>
                <w:spacing w:val="-2"/>
                <w:sz w:val="18"/>
                <w:szCs w:val="18"/>
              </w:rPr>
              <w:t>满意度赋分</w:t>
            </w:r>
          </w:p>
        </w:tc>
        <w:tc>
          <w:tcPr>
            <w:tcW w:w="790" w:type="dxa"/>
            <w:vAlign w:val="top"/>
          </w:tcPr>
          <w:p w14:paraId="0E73FAED">
            <w:pPr>
              <w:spacing w:before="71" w:line="283" w:lineRule="auto"/>
              <w:ind w:left="307" w:right="12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0B34668">
      <w:pPr>
        <w:rPr>
          <w:rFonts w:ascii="Arial"/>
          <w:sz w:val="21"/>
        </w:rPr>
      </w:pPr>
    </w:p>
    <w:p w14:paraId="248862F7">
      <w:pPr>
        <w:rPr>
          <w:rFonts w:ascii="Arial" w:hAnsi="Arial" w:eastAsia="Arial" w:cs="Arial"/>
          <w:sz w:val="21"/>
          <w:szCs w:val="21"/>
        </w:rPr>
        <w:sectPr>
          <w:footerReference r:id="rId52" w:type="default"/>
          <w:pgSz w:w="11906" w:h="16839"/>
          <w:pgMar w:top="1431" w:right="948" w:bottom="1521" w:left="948" w:header="0" w:footer="1156" w:gutter="0"/>
          <w:cols w:space="720" w:num="1"/>
        </w:sectPr>
      </w:pPr>
    </w:p>
    <w:p w14:paraId="47434BEB">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5A7E13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F25BF9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44AF8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388943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8ABD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9C3F43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2B329AB">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托克逊县公共就业服务中心</w:t>
            </w:r>
          </w:p>
        </w:tc>
      </w:tr>
      <w:tr w14:paraId="2C780C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302AF2B">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465D785">
            <w:pPr>
              <w:spacing w:before="213" w:line="220" w:lineRule="auto"/>
              <w:ind w:left="116"/>
              <w:rPr>
                <w:rFonts w:ascii="宋体" w:hAnsi="宋体" w:eastAsia="宋体" w:cs="宋体"/>
                <w:sz w:val="18"/>
                <w:szCs w:val="18"/>
              </w:rPr>
            </w:pPr>
            <w:r>
              <w:rPr>
                <w:rFonts w:ascii="宋体" w:hAnsi="宋体" w:eastAsia="宋体" w:cs="宋体"/>
                <w:spacing w:val="-6"/>
                <w:sz w:val="18"/>
                <w:szCs w:val="18"/>
              </w:rPr>
              <w:t>高校毕业生“三支一扶</w:t>
            </w:r>
            <w:r>
              <w:rPr>
                <w:rFonts w:ascii="宋体" w:hAnsi="宋体" w:eastAsia="宋体" w:cs="宋体"/>
                <w:spacing w:val="-61"/>
                <w:sz w:val="18"/>
                <w:szCs w:val="18"/>
              </w:rPr>
              <w:t xml:space="preserve"> </w:t>
            </w:r>
            <w:r>
              <w:rPr>
                <w:rFonts w:ascii="宋体" w:hAnsi="宋体" w:eastAsia="宋体" w:cs="宋体"/>
                <w:spacing w:val="-6"/>
                <w:sz w:val="18"/>
                <w:szCs w:val="18"/>
              </w:rPr>
              <w:t>”计划中央财政补助资金</w:t>
            </w:r>
          </w:p>
        </w:tc>
        <w:tc>
          <w:tcPr>
            <w:tcW w:w="2157" w:type="dxa"/>
            <w:gridSpan w:val="2"/>
            <w:vAlign w:val="top"/>
          </w:tcPr>
          <w:p w14:paraId="41E38010">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3A022BE">
            <w:pPr>
              <w:spacing w:before="213" w:line="219" w:lineRule="auto"/>
              <w:ind w:left="619"/>
              <w:rPr>
                <w:rFonts w:ascii="宋体" w:hAnsi="宋体" w:eastAsia="宋体" w:cs="宋体"/>
                <w:sz w:val="18"/>
                <w:szCs w:val="18"/>
              </w:rPr>
            </w:pPr>
            <w:r>
              <w:rPr>
                <w:rFonts w:ascii="宋体" w:hAnsi="宋体" w:eastAsia="宋体" w:cs="宋体"/>
                <w:spacing w:val="-4"/>
                <w:sz w:val="18"/>
                <w:szCs w:val="18"/>
              </w:rPr>
              <w:t>张利静</w:t>
            </w:r>
          </w:p>
        </w:tc>
      </w:tr>
      <w:tr w14:paraId="6C1BD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1AE69849">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FAF2C0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40BCD3F">
            <w:pPr>
              <w:spacing w:before="251"/>
              <w:ind w:left="248"/>
              <w:rPr>
                <w:rFonts w:ascii="宋体" w:hAnsi="宋体" w:eastAsia="宋体" w:cs="宋体"/>
                <w:sz w:val="18"/>
                <w:szCs w:val="18"/>
              </w:rPr>
            </w:pPr>
            <w:r>
              <w:rPr>
                <w:rFonts w:ascii="宋体" w:hAnsi="宋体" w:eastAsia="宋体" w:cs="宋体"/>
                <w:spacing w:val="-3"/>
                <w:sz w:val="18"/>
                <w:szCs w:val="18"/>
              </w:rPr>
              <w:t>76.75</w:t>
            </w:r>
          </w:p>
        </w:tc>
        <w:tc>
          <w:tcPr>
            <w:tcW w:w="1570" w:type="dxa"/>
            <w:vAlign w:val="top"/>
          </w:tcPr>
          <w:p w14:paraId="6801CF35">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740A038">
            <w:pPr>
              <w:spacing w:before="251"/>
              <w:ind w:left="368"/>
              <w:rPr>
                <w:rFonts w:ascii="宋体" w:hAnsi="宋体" w:eastAsia="宋体" w:cs="宋体"/>
                <w:sz w:val="18"/>
                <w:szCs w:val="18"/>
              </w:rPr>
            </w:pPr>
            <w:r>
              <w:rPr>
                <w:rFonts w:ascii="宋体" w:hAnsi="宋体" w:eastAsia="宋体" w:cs="宋体"/>
                <w:spacing w:val="-3"/>
                <w:sz w:val="18"/>
                <w:szCs w:val="18"/>
              </w:rPr>
              <w:t>76.75</w:t>
            </w:r>
          </w:p>
        </w:tc>
        <w:tc>
          <w:tcPr>
            <w:tcW w:w="990" w:type="dxa"/>
            <w:vAlign w:val="top"/>
          </w:tcPr>
          <w:p w14:paraId="47E44786">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1337EE96">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51CF3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78B34E5A">
            <w:pPr>
              <w:spacing w:line="315" w:lineRule="auto"/>
              <w:rPr>
                <w:rFonts w:ascii="Arial"/>
                <w:sz w:val="21"/>
              </w:rPr>
            </w:pPr>
          </w:p>
          <w:p w14:paraId="0C0536E0">
            <w:pPr>
              <w:spacing w:line="316" w:lineRule="auto"/>
              <w:rPr>
                <w:rFonts w:ascii="Arial"/>
                <w:sz w:val="21"/>
              </w:rPr>
            </w:pPr>
          </w:p>
          <w:p w14:paraId="398007B7">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0B3811B">
            <w:pPr>
              <w:spacing w:before="68" w:line="220" w:lineRule="auto"/>
              <w:ind w:left="124"/>
              <w:rPr>
                <w:rFonts w:ascii="宋体" w:hAnsi="宋体" w:eastAsia="宋体" w:cs="宋体"/>
                <w:sz w:val="18"/>
                <w:szCs w:val="18"/>
              </w:rPr>
            </w:pPr>
            <w:r>
              <w:rPr>
                <w:rFonts w:ascii="宋体" w:hAnsi="宋体" w:eastAsia="宋体" w:cs="宋体"/>
                <w:spacing w:val="-2"/>
                <w:sz w:val="18"/>
                <w:szCs w:val="18"/>
              </w:rPr>
              <w:t>1.根据自治区下达计划招募</w:t>
            </w:r>
            <w:r>
              <w:rPr>
                <w:rFonts w:ascii="宋体" w:hAnsi="宋体" w:eastAsia="宋体" w:cs="宋体"/>
                <w:spacing w:val="-23"/>
                <w:sz w:val="18"/>
                <w:szCs w:val="18"/>
              </w:rPr>
              <w:t xml:space="preserve"> </w:t>
            </w:r>
            <w:r>
              <w:rPr>
                <w:rFonts w:ascii="宋体" w:hAnsi="宋体" w:eastAsia="宋体" w:cs="宋体"/>
                <w:spacing w:val="-2"/>
                <w:sz w:val="18"/>
                <w:szCs w:val="18"/>
              </w:rPr>
              <w:t>20</w:t>
            </w:r>
            <w:r>
              <w:rPr>
                <w:rFonts w:ascii="宋体" w:hAnsi="宋体" w:eastAsia="宋体" w:cs="宋体"/>
                <w:spacing w:val="-37"/>
                <w:sz w:val="18"/>
                <w:szCs w:val="18"/>
              </w:rPr>
              <w:t xml:space="preserve"> </w:t>
            </w:r>
            <w:r>
              <w:rPr>
                <w:rFonts w:ascii="宋体" w:hAnsi="宋体" w:eastAsia="宋体" w:cs="宋体"/>
                <w:spacing w:val="-2"/>
                <w:sz w:val="18"/>
                <w:szCs w:val="18"/>
              </w:rPr>
              <w:t>人，工作满</w:t>
            </w:r>
            <w:r>
              <w:rPr>
                <w:rFonts w:ascii="宋体" w:hAnsi="宋体" w:eastAsia="宋体" w:cs="宋体"/>
                <w:spacing w:val="-38"/>
                <w:sz w:val="18"/>
                <w:szCs w:val="18"/>
              </w:rPr>
              <w:t xml:space="preserve"> </w:t>
            </w:r>
            <w:r>
              <w:rPr>
                <w:rFonts w:ascii="宋体" w:hAnsi="宋体" w:eastAsia="宋体" w:cs="宋体"/>
                <w:spacing w:val="-2"/>
                <w:sz w:val="18"/>
                <w:szCs w:val="18"/>
              </w:rPr>
              <w:t>6</w:t>
            </w:r>
            <w:r>
              <w:rPr>
                <w:rFonts w:ascii="宋体" w:hAnsi="宋体" w:eastAsia="宋体" w:cs="宋体"/>
                <w:spacing w:val="-37"/>
                <w:sz w:val="18"/>
                <w:szCs w:val="18"/>
              </w:rPr>
              <w:t xml:space="preserve"> </w:t>
            </w:r>
            <w:r>
              <w:rPr>
                <w:rFonts w:ascii="宋体" w:hAnsi="宋体" w:eastAsia="宋体" w:cs="宋体"/>
                <w:spacing w:val="-2"/>
                <w:sz w:val="18"/>
                <w:szCs w:val="18"/>
              </w:rPr>
              <w:t>个月的按时发放一次性安家费每人</w:t>
            </w:r>
            <w:r>
              <w:rPr>
                <w:rFonts w:ascii="宋体" w:hAnsi="宋体" w:eastAsia="宋体" w:cs="宋体"/>
                <w:spacing w:val="-36"/>
                <w:sz w:val="18"/>
                <w:szCs w:val="18"/>
              </w:rPr>
              <w:t xml:space="preserve"> </w:t>
            </w:r>
            <w:r>
              <w:rPr>
                <w:rFonts w:ascii="宋体" w:hAnsi="宋体" w:eastAsia="宋体" w:cs="宋体"/>
                <w:spacing w:val="-2"/>
                <w:sz w:val="18"/>
                <w:szCs w:val="18"/>
              </w:rPr>
              <w:t>3000</w:t>
            </w:r>
            <w:r>
              <w:rPr>
                <w:rFonts w:ascii="宋体" w:hAnsi="宋体" w:eastAsia="宋体" w:cs="宋体"/>
                <w:spacing w:val="-37"/>
                <w:sz w:val="18"/>
                <w:szCs w:val="18"/>
              </w:rPr>
              <w:t xml:space="preserve"> </w:t>
            </w:r>
            <w:r>
              <w:rPr>
                <w:rFonts w:ascii="宋体" w:hAnsi="宋体" w:eastAsia="宋体" w:cs="宋体"/>
                <w:spacing w:val="-2"/>
                <w:sz w:val="18"/>
                <w:szCs w:val="18"/>
              </w:rPr>
              <w:t>元。</w:t>
            </w:r>
          </w:p>
          <w:p w14:paraId="331E96DD">
            <w:pPr>
              <w:spacing w:before="98" w:line="270" w:lineRule="auto"/>
              <w:ind w:left="113" w:right="107"/>
              <w:rPr>
                <w:rFonts w:ascii="宋体" w:hAnsi="宋体" w:eastAsia="宋体" w:cs="宋体"/>
                <w:sz w:val="18"/>
                <w:szCs w:val="18"/>
              </w:rPr>
            </w:pPr>
            <w:r>
              <w:rPr>
                <w:rFonts w:ascii="宋体" w:hAnsi="宋体" w:eastAsia="宋体" w:cs="宋体"/>
                <w:spacing w:val="-5"/>
                <w:sz w:val="18"/>
                <w:szCs w:val="18"/>
              </w:rPr>
              <w:t>2.按时组织新招募“三支一扶</w:t>
            </w:r>
            <w:r>
              <w:rPr>
                <w:rFonts w:ascii="宋体" w:hAnsi="宋体" w:eastAsia="宋体" w:cs="宋体"/>
                <w:spacing w:val="-54"/>
                <w:sz w:val="18"/>
                <w:szCs w:val="18"/>
              </w:rPr>
              <w:t xml:space="preserve"> </w:t>
            </w:r>
            <w:r>
              <w:rPr>
                <w:rFonts w:ascii="宋体" w:hAnsi="宋体" w:eastAsia="宋体" w:cs="宋体"/>
                <w:spacing w:val="-5"/>
                <w:sz w:val="18"/>
                <w:szCs w:val="18"/>
              </w:rPr>
              <w:t>”人员接受岗前培训及体检，每月按时发放生活补助，每人每月</w:t>
            </w:r>
            <w:r>
              <w:rPr>
                <w:rFonts w:ascii="宋体" w:hAnsi="宋体" w:eastAsia="宋体" w:cs="宋体"/>
                <w:spacing w:val="-35"/>
                <w:sz w:val="18"/>
                <w:szCs w:val="18"/>
              </w:rPr>
              <w:t xml:space="preserve"> </w:t>
            </w:r>
            <w:r>
              <w:rPr>
                <w:rFonts w:ascii="宋体" w:hAnsi="宋体" w:eastAsia="宋体" w:cs="宋体"/>
                <w:spacing w:val="-5"/>
                <w:sz w:val="18"/>
                <w:szCs w:val="18"/>
              </w:rPr>
              <w:t>2500</w:t>
            </w:r>
            <w:r>
              <w:rPr>
                <w:rFonts w:ascii="宋体" w:hAnsi="宋体" w:eastAsia="宋体" w:cs="宋体"/>
                <w:sz w:val="18"/>
                <w:szCs w:val="18"/>
              </w:rPr>
              <w:t xml:space="preserve"> </w:t>
            </w:r>
            <w:r>
              <w:rPr>
                <w:rFonts w:ascii="宋体" w:hAnsi="宋体" w:eastAsia="宋体" w:cs="宋体"/>
                <w:spacing w:val="-5"/>
                <w:sz w:val="18"/>
                <w:szCs w:val="18"/>
              </w:rPr>
              <w:t>元。</w:t>
            </w:r>
          </w:p>
          <w:p w14:paraId="0DA0E077">
            <w:pPr>
              <w:spacing w:before="96" w:line="270" w:lineRule="auto"/>
              <w:ind w:left="111" w:right="159" w:firstLine="3"/>
              <w:rPr>
                <w:rFonts w:ascii="宋体" w:hAnsi="宋体" w:eastAsia="宋体" w:cs="宋体"/>
                <w:sz w:val="18"/>
                <w:szCs w:val="18"/>
              </w:rPr>
            </w:pPr>
            <w:r>
              <w:rPr>
                <w:rFonts w:ascii="宋体" w:hAnsi="宋体" w:eastAsia="宋体" w:cs="宋体"/>
                <w:spacing w:val="-1"/>
                <w:sz w:val="18"/>
                <w:szCs w:val="18"/>
              </w:rPr>
              <w:t>3.通过“三支一扶</w:t>
            </w:r>
            <w:r>
              <w:rPr>
                <w:rFonts w:ascii="宋体" w:hAnsi="宋体" w:eastAsia="宋体" w:cs="宋体"/>
                <w:spacing w:val="-59"/>
                <w:sz w:val="18"/>
                <w:szCs w:val="18"/>
              </w:rPr>
              <w:t xml:space="preserve"> </w:t>
            </w:r>
            <w:r>
              <w:rPr>
                <w:rFonts w:ascii="宋体" w:hAnsi="宋体" w:eastAsia="宋体" w:cs="宋体"/>
                <w:spacing w:val="-1"/>
                <w:sz w:val="18"/>
                <w:szCs w:val="18"/>
              </w:rPr>
              <w:t>”人员的招募，解决了我县高校毕业生就业难的问题，同时为基层乡村、社区</w:t>
            </w:r>
            <w:r>
              <w:rPr>
                <w:rFonts w:ascii="宋体" w:hAnsi="宋体" w:eastAsia="宋体" w:cs="宋体"/>
                <w:sz w:val="18"/>
                <w:szCs w:val="18"/>
              </w:rPr>
              <w:t xml:space="preserve"> </w:t>
            </w:r>
            <w:r>
              <w:rPr>
                <w:rFonts w:ascii="宋体" w:hAnsi="宋体" w:eastAsia="宋体" w:cs="宋体"/>
                <w:spacing w:val="-1"/>
                <w:sz w:val="18"/>
                <w:szCs w:val="18"/>
              </w:rPr>
              <w:t>注入新鲜血液，解决了基层单位人员不足问题。</w:t>
            </w:r>
          </w:p>
        </w:tc>
      </w:tr>
      <w:tr w14:paraId="0B6C1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27E0423F">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DBBD4F1">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903EC31">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39F44A1">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21681C7">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1E13157">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7323C0C">
            <w:pPr>
              <w:spacing w:before="70"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4B142381">
            <w:pPr>
              <w:spacing w:before="70"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566182E">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285731B0">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3558A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A2C7C74">
            <w:pPr>
              <w:spacing w:line="271" w:lineRule="auto"/>
              <w:rPr>
                <w:rFonts w:ascii="Arial"/>
                <w:sz w:val="21"/>
              </w:rPr>
            </w:pPr>
          </w:p>
          <w:p w14:paraId="638D6997">
            <w:pPr>
              <w:spacing w:line="271" w:lineRule="auto"/>
              <w:rPr>
                <w:rFonts w:ascii="Arial"/>
                <w:sz w:val="21"/>
              </w:rPr>
            </w:pPr>
          </w:p>
          <w:p w14:paraId="78E7F045">
            <w:pPr>
              <w:spacing w:line="272" w:lineRule="auto"/>
              <w:rPr>
                <w:rFonts w:ascii="Arial"/>
                <w:sz w:val="21"/>
              </w:rPr>
            </w:pPr>
          </w:p>
          <w:p w14:paraId="13042E87">
            <w:pPr>
              <w:spacing w:line="272" w:lineRule="auto"/>
              <w:rPr>
                <w:rFonts w:ascii="Arial"/>
                <w:sz w:val="21"/>
              </w:rPr>
            </w:pPr>
          </w:p>
          <w:p w14:paraId="4647CB53">
            <w:pPr>
              <w:spacing w:line="272" w:lineRule="auto"/>
              <w:rPr>
                <w:rFonts w:ascii="Arial"/>
                <w:sz w:val="21"/>
              </w:rPr>
            </w:pPr>
          </w:p>
          <w:p w14:paraId="3C3CC012">
            <w:pPr>
              <w:spacing w:line="272" w:lineRule="auto"/>
              <w:rPr>
                <w:rFonts w:ascii="Arial"/>
                <w:sz w:val="21"/>
              </w:rPr>
            </w:pPr>
          </w:p>
          <w:p w14:paraId="3C31EACA">
            <w:pPr>
              <w:spacing w:line="272" w:lineRule="auto"/>
              <w:rPr>
                <w:rFonts w:ascii="Arial"/>
                <w:sz w:val="21"/>
              </w:rPr>
            </w:pPr>
          </w:p>
          <w:p w14:paraId="4BFF2B8D">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E02B78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F09AA78">
            <w:pPr>
              <w:spacing w:line="266" w:lineRule="auto"/>
              <w:rPr>
                <w:rFonts w:ascii="Arial"/>
                <w:sz w:val="21"/>
              </w:rPr>
            </w:pPr>
          </w:p>
          <w:p w14:paraId="1AF6CA79">
            <w:pPr>
              <w:spacing w:line="266" w:lineRule="auto"/>
              <w:rPr>
                <w:rFonts w:ascii="Arial"/>
                <w:sz w:val="21"/>
              </w:rPr>
            </w:pPr>
          </w:p>
          <w:p w14:paraId="70AEBF84">
            <w:pPr>
              <w:spacing w:line="266" w:lineRule="auto"/>
              <w:rPr>
                <w:rFonts w:ascii="Arial"/>
                <w:sz w:val="21"/>
              </w:rPr>
            </w:pPr>
          </w:p>
          <w:p w14:paraId="4A3D8E9F">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FBE556F">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享受工作生活</w:t>
            </w:r>
          </w:p>
          <w:p w14:paraId="04D16AA1">
            <w:pPr>
              <w:spacing w:before="97" w:line="220" w:lineRule="auto"/>
              <w:ind w:left="169"/>
              <w:rPr>
                <w:rFonts w:ascii="宋体" w:hAnsi="宋体" w:eastAsia="宋体" w:cs="宋体"/>
                <w:sz w:val="18"/>
                <w:szCs w:val="18"/>
              </w:rPr>
            </w:pPr>
            <w:r>
              <w:rPr>
                <w:rFonts w:ascii="宋体" w:hAnsi="宋体" w:eastAsia="宋体" w:cs="宋体"/>
                <w:spacing w:val="-2"/>
                <w:sz w:val="18"/>
                <w:szCs w:val="18"/>
              </w:rPr>
              <w:t>补贴人员数量</w:t>
            </w:r>
          </w:p>
        </w:tc>
        <w:tc>
          <w:tcPr>
            <w:tcW w:w="930" w:type="dxa"/>
            <w:vAlign w:val="top"/>
          </w:tcPr>
          <w:p w14:paraId="634EFA9E">
            <w:pPr>
              <w:spacing w:before="225" w:line="223" w:lineRule="auto"/>
              <w:ind w:left="194"/>
              <w:rPr>
                <w:rFonts w:ascii="宋体" w:hAnsi="宋体" w:eastAsia="宋体" w:cs="宋体"/>
                <w:sz w:val="18"/>
                <w:szCs w:val="18"/>
              </w:rPr>
            </w:pPr>
            <w:r>
              <w:rPr>
                <w:rFonts w:ascii="宋体" w:hAnsi="宋体" w:eastAsia="宋体" w:cs="宋体"/>
                <w:spacing w:val="-6"/>
                <w:sz w:val="18"/>
                <w:szCs w:val="18"/>
              </w:rPr>
              <w:t>≥35</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5EFA3A8A">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CCA9EE">
            <w:pPr>
              <w:rPr>
                <w:rFonts w:ascii="Arial"/>
                <w:sz w:val="21"/>
              </w:rPr>
            </w:pPr>
          </w:p>
        </w:tc>
        <w:tc>
          <w:tcPr>
            <w:tcW w:w="990" w:type="dxa"/>
            <w:vAlign w:val="top"/>
          </w:tcPr>
          <w:p w14:paraId="63E7ADC7">
            <w:pPr>
              <w:spacing w:before="225"/>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4CC95A60">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92FBE5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33C840B">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66A8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3F84FEE">
            <w:pPr>
              <w:rPr>
                <w:rFonts w:ascii="Arial"/>
                <w:sz w:val="21"/>
              </w:rPr>
            </w:pPr>
          </w:p>
        </w:tc>
        <w:tc>
          <w:tcPr>
            <w:tcW w:w="1295" w:type="dxa"/>
            <w:vMerge w:val="continue"/>
            <w:tcBorders>
              <w:top w:val="nil"/>
              <w:bottom w:val="nil"/>
            </w:tcBorders>
            <w:vAlign w:val="top"/>
          </w:tcPr>
          <w:p w14:paraId="23D5473D">
            <w:pPr>
              <w:rPr>
                <w:rFonts w:ascii="Arial"/>
                <w:sz w:val="21"/>
              </w:rPr>
            </w:pPr>
          </w:p>
        </w:tc>
        <w:tc>
          <w:tcPr>
            <w:tcW w:w="1411" w:type="dxa"/>
            <w:vAlign w:val="top"/>
          </w:tcPr>
          <w:p w14:paraId="040B7C24">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享受一次性安</w:t>
            </w:r>
          </w:p>
          <w:p w14:paraId="7ED1AF51">
            <w:pPr>
              <w:spacing w:before="97" w:line="220" w:lineRule="auto"/>
              <w:ind w:left="170"/>
              <w:rPr>
                <w:rFonts w:ascii="宋体" w:hAnsi="宋体" w:eastAsia="宋体" w:cs="宋体"/>
                <w:sz w:val="18"/>
                <w:szCs w:val="18"/>
              </w:rPr>
            </w:pPr>
            <w:r>
              <w:rPr>
                <w:rFonts w:ascii="宋体" w:hAnsi="宋体" w:eastAsia="宋体" w:cs="宋体"/>
                <w:spacing w:val="-2"/>
                <w:sz w:val="18"/>
                <w:szCs w:val="18"/>
              </w:rPr>
              <w:t>家费人员数量</w:t>
            </w:r>
          </w:p>
        </w:tc>
        <w:tc>
          <w:tcPr>
            <w:tcW w:w="930" w:type="dxa"/>
            <w:vAlign w:val="top"/>
          </w:tcPr>
          <w:p w14:paraId="637D28F6">
            <w:pPr>
              <w:spacing w:before="225" w:line="223" w:lineRule="auto"/>
              <w:ind w:left="194"/>
              <w:rPr>
                <w:rFonts w:ascii="宋体" w:hAnsi="宋体" w:eastAsia="宋体" w:cs="宋体"/>
                <w:sz w:val="18"/>
                <w:szCs w:val="18"/>
              </w:rPr>
            </w:pPr>
            <w:r>
              <w:rPr>
                <w:rFonts w:ascii="宋体" w:hAnsi="宋体" w:eastAsia="宋体" w:cs="宋体"/>
                <w:spacing w:val="-6"/>
                <w:sz w:val="18"/>
                <w:szCs w:val="18"/>
              </w:rPr>
              <w:t>≥20</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2503EEF1">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3394AA">
            <w:pPr>
              <w:spacing w:before="225" w:line="223" w:lineRule="auto"/>
              <w:ind w:left="388"/>
              <w:rPr>
                <w:rFonts w:ascii="宋体" w:hAnsi="宋体" w:eastAsia="宋体" w:cs="宋体"/>
                <w:sz w:val="18"/>
                <w:szCs w:val="18"/>
              </w:rPr>
            </w:pPr>
            <w:r>
              <w:rPr>
                <w:rFonts w:ascii="宋体" w:hAnsi="宋体" w:eastAsia="宋体" w:cs="宋体"/>
                <w:spacing w:val="-3"/>
                <w:sz w:val="18"/>
                <w:szCs w:val="18"/>
              </w:rPr>
              <w:t>24</w:t>
            </w:r>
            <w:r>
              <w:rPr>
                <w:rFonts w:ascii="宋体" w:hAnsi="宋体" w:eastAsia="宋体" w:cs="宋体"/>
                <w:spacing w:val="-38"/>
                <w:sz w:val="18"/>
                <w:szCs w:val="18"/>
              </w:rPr>
              <w:t xml:space="preserve"> </w:t>
            </w:r>
            <w:r>
              <w:rPr>
                <w:rFonts w:ascii="宋体" w:hAnsi="宋体" w:eastAsia="宋体" w:cs="宋体"/>
                <w:spacing w:val="-3"/>
                <w:sz w:val="18"/>
                <w:szCs w:val="18"/>
              </w:rPr>
              <w:t>人</w:t>
            </w:r>
          </w:p>
        </w:tc>
        <w:tc>
          <w:tcPr>
            <w:tcW w:w="990" w:type="dxa"/>
            <w:vAlign w:val="top"/>
          </w:tcPr>
          <w:p w14:paraId="42CC4672">
            <w:pPr>
              <w:spacing w:before="225"/>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1D2F7253">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DBCB5C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684323F">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4766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3BD5A50">
            <w:pPr>
              <w:rPr>
                <w:rFonts w:ascii="Arial"/>
                <w:sz w:val="21"/>
              </w:rPr>
            </w:pPr>
          </w:p>
        </w:tc>
        <w:tc>
          <w:tcPr>
            <w:tcW w:w="1295" w:type="dxa"/>
            <w:vMerge w:val="continue"/>
            <w:tcBorders>
              <w:top w:val="nil"/>
            </w:tcBorders>
            <w:vAlign w:val="top"/>
          </w:tcPr>
          <w:p w14:paraId="78978169">
            <w:pPr>
              <w:rPr>
                <w:rFonts w:ascii="Arial"/>
                <w:sz w:val="21"/>
              </w:rPr>
            </w:pPr>
          </w:p>
        </w:tc>
        <w:tc>
          <w:tcPr>
            <w:tcW w:w="1411" w:type="dxa"/>
            <w:vAlign w:val="top"/>
          </w:tcPr>
          <w:p w14:paraId="53B6EE3A">
            <w:pPr>
              <w:spacing w:before="70" w:line="221" w:lineRule="auto"/>
              <w:ind w:left="110"/>
              <w:rPr>
                <w:rFonts w:ascii="宋体" w:hAnsi="宋体" w:eastAsia="宋体" w:cs="宋体"/>
                <w:sz w:val="18"/>
                <w:szCs w:val="18"/>
              </w:rPr>
            </w:pPr>
            <w:r>
              <w:rPr>
                <w:rFonts w:ascii="宋体" w:hAnsi="宋体" w:eastAsia="宋体" w:cs="宋体"/>
                <w:spacing w:val="-11"/>
                <w:sz w:val="18"/>
                <w:szCs w:val="18"/>
              </w:rPr>
              <w:t>选拔招募“三支</w:t>
            </w:r>
          </w:p>
          <w:p w14:paraId="4927E4AE">
            <w:pPr>
              <w:spacing w:before="96" w:line="220" w:lineRule="auto"/>
              <w:ind w:left="114"/>
              <w:rPr>
                <w:rFonts w:ascii="宋体" w:hAnsi="宋体" w:eastAsia="宋体" w:cs="宋体"/>
                <w:sz w:val="18"/>
                <w:szCs w:val="18"/>
              </w:rPr>
            </w:pPr>
            <w:r>
              <w:rPr>
                <w:rFonts w:ascii="宋体" w:hAnsi="宋体" w:eastAsia="宋体" w:cs="宋体"/>
                <w:spacing w:val="-15"/>
                <w:sz w:val="18"/>
                <w:szCs w:val="18"/>
              </w:rPr>
              <w:t>一扶</w:t>
            </w:r>
            <w:r>
              <w:rPr>
                <w:rFonts w:ascii="宋体" w:hAnsi="宋体" w:eastAsia="宋体" w:cs="宋体"/>
                <w:spacing w:val="-61"/>
                <w:sz w:val="18"/>
                <w:szCs w:val="18"/>
              </w:rPr>
              <w:t xml:space="preserve"> </w:t>
            </w:r>
            <w:r>
              <w:rPr>
                <w:rFonts w:ascii="宋体" w:hAnsi="宋体" w:eastAsia="宋体" w:cs="宋体"/>
                <w:spacing w:val="-15"/>
                <w:sz w:val="18"/>
                <w:szCs w:val="18"/>
              </w:rPr>
              <w:t>”人员人数</w:t>
            </w:r>
          </w:p>
        </w:tc>
        <w:tc>
          <w:tcPr>
            <w:tcW w:w="930" w:type="dxa"/>
            <w:vAlign w:val="top"/>
          </w:tcPr>
          <w:p w14:paraId="7836311E">
            <w:pPr>
              <w:spacing w:before="227" w:line="223" w:lineRule="auto"/>
              <w:ind w:left="194"/>
              <w:rPr>
                <w:rFonts w:ascii="宋体" w:hAnsi="宋体" w:eastAsia="宋体" w:cs="宋体"/>
                <w:sz w:val="18"/>
                <w:szCs w:val="18"/>
              </w:rPr>
            </w:pPr>
            <w:r>
              <w:rPr>
                <w:rFonts w:ascii="宋体" w:hAnsi="宋体" w:eastAsia="宋体" w:cs="宋体"/>
                <w:spacing w:val="-6"/>
                <w:sz w:val="18"/>
                <w:szCs w:val="18"/>
              </w:rPr>
              <w:t>≥20</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046C013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5A203FB">
            <w:pPr>
              <w:rPr>
                <w:rFonts w:ascii="Arial"/>
                <w:sz w:val="21"/>
              </w:rPr>
            </w:pPr>
          </w:p>
        </w:tc>
        <w:tc>
          <w:tcPr>
            <w:tcW w:w="990" w:type="dxa"/>
            <w:vAlign w:val="top"/>
          </w:tcPr>
          <w:p w14:paraId="4A394C1A">
            <w:pPr>
              <w:spacing w:before="227"/>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31D616D6">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8B97A6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B8017D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B5E6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1CB7758">
            <w:pPr>
              <w:rPr>
                <w:rFonts w:ascii="Arial"/>
                <w:sz w:val="21"/>
              </w:rPr>
            </w:pPr>
          </w:p>
        </w:tc>
        <w:tc>
          <w:tcPr>
            <w:tcW w:w="1295" w:type="dxa"/>
            <w:vMerge w:val="restart"/>
            <w:tcBorders>
              <w:bottom w:val="nil"/>
            </w:tcBorders>
            <w:vAlign w:val="top"/>
          </w:tcPr>
          <w:p w14:paraId="408C1AB7">
            <w:pPr>
              <w:spacing w:line="265" w:lineRule="auto"/>
              <w:rPr>
                <w:rFonts w:ascii="Arial"/>
                <w:sz w:val="21"/>
              </w:rPr>
            </w:pPr>
          </w:p>
          <w:p w14:paraId="46B94C8A">
            <w:pPr>
              <w:spacing w:line="265" w:lineRule="auto"/>
              <w:rPr>
                <w:rFonts w:ascii="Arial"/>
                <w:sz w:val="21"/>
              </w:rPr>
            </w:pPr>
          </w:p>
          <w:p w14:paraId="65CBEB1C">
            <w:pPr>
              <w:spacing w:line="266" w:lineRule="auto"/>
              <w:rPr>
                <w:rFonts w:ascii="Arial"/>
                <w:sz w:val="21"/>
              </w:rPr>
            </w:pPr>
          </w:p>
          <w:p w14:paraId="6CB6157C">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1122EAC">
            <w:pPr>
              <w:spacing w:before="71" w:line="281" w:lineRule="auto"/>
              <w:ind w:left="355" w:right="106" w:hanging="253"/>
              <w:rPr>
                <w:rFonts w:ascii="宋体" w:hAnsi="宋体" w:eastAsia="宋体" w:cs="宋体"/>
                <w:sz w:val="18"/>
                <w:szCs w:val="18"/>
              </w:rPr>
            </w:pPr>
            <w:r>
              <w:rPr>
                <w:rFonts w:ascii="宋体" w:hAnsi="宋体" w:eastAsia="宋体" w:cs="宋体"/>
                <w:spacing w:val="-13"/>
                <w:sz w:val="18"/>
                <w:szCs w:val="18"/>
              </w:rPr>
              <w:t>“三支一扶</w:t>
            </w:r>
            <w:r>
              <w:rPr>
                <w:rFonts w:ascii="宋体" w:hAnsi="宋体" w:eastAsia="宋体" w:cs="宋体"/>
                <w:spacing w:val="-63"/>
                <w:sz w:val="18"/>
                <w:szCs w:val="18"/>
              </w:rPr>
              <w:t xml:space="preserve"> </w:t>
            </w:r>
            <w:r>
              <w:rPr>
                <w:rFonts w:ascii="宋体" w:hAnsi="宋体" w:eastAsia="宋体" w:cs="宋体"/>
                <w:spacing w:val="-13"/>
                <w:sz w:val="18"/>
                <w:szCs w:val="18"/>
              </w:rPr>
              <w:t>”人</w:t>
            </w:r>
            <w:r>
              <w:rPr>
                <w:rFonts w:ascii="宋体" w:hAnsi="宋体" w:eastAsia="宋体" w:cs="宋体"/>
                <w:sz w:val="18"/>
                <w:szCs w:val="18"/>
              </w:rPr>
              <w:t xml:space="preserve"> </w:t>
            </w:r>
            <w:r>
              <w:rPr>
                <w:rFonts w:ascii="宋体" w:hAnsi="宋体" w:eastAsia="宋体" w:cs="宋体"/>
                <w:spacing w:val="-4"/>
                <w:sz w:val="18"/>
                <w:szCs w:val="18"/>
              </w:rPr>
              <w:t>员适岗率</w:t>
            </w:r>
          </w:p>
        </w:tc>
        <w:tc>
          <w:tcPr>
            <w:tcW w:w="930" w:type="dxa"/>
            <w:vAlign w:val="top"/>
          </w:tcPr>
          <w:p w14:paraId="6084349B">
            <w:pPr>
              <w:spacing w:before="226"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12C81D7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A0BBDF">
            <w:pPr>
              <w:rPr>
                <w:rFonts w:ascii="Arial"/>
                <w:sz w:val="21"/>
              </w:rPr>
            </w:pPr>
          </w:p>
        </w:tc>
        <w:tc>
          <w:tcPr>
            <w:tcW w:w="990" w:type="dxa"/>
            <w:vAlign w:val="top"/>
          </w:tcPr>
          <w:p w14:paraId="08795BCB">
            <w:pPr>
              <w:spacing w:before="227"/>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5017F9B8">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9A84A6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F2A531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98BC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4C24E8A">
            <w:pPr>
              <w:rPr>
                <w:rFonts w:ascii="Arial"/>
                <w:sz w:val="21"/>
              </w:rPr>
            </w:pPr>
          </w:p>
        </w:tc>
        <w:tc>
          <w:tcPr>
            <w:tcW w:w="1295" w:type="dxa"/>
            <w:vMerge w:val="continue"/>
            <w:tcBorders>
              <w:top w:val="nil"/>
              <w:bottom w:val="nil"/>
            </w:tcBorders>
            <w:vAlign w:val="top"/>
          </w:tcPr>
          <w:p w14:paraId="0E226990">
            <w:pPr>
              <w:rPr>
                <w:rFonts w:ascii="Arial"/>
                <w:sz w:val="21"/>
              </w:rPr>
            </w:pPr>
          </w:p>
        </w:tc>
        <w:tc>
          <w:tcPr>
            <w:tcW w:w="1411" w:type="dxa"/>
            <w:vAlign w:val="top"/>
          </w:tcPr>
          <w:p w14:paraId="51A09DC3">
            <w:pPr>
              <w:spacing w:before="71" w:line="281" w:lineRule="auto"/>
              <w:ind w:left="355" w:right="106" w:hanging="253"/>
              <w:rPr>
                <w:rFonts w:ascii="宋体" w:hAnsi="宋体" w:eastAsia="宋体" w:cs="宋体"/>
                <w:sz w:val="18"/>
                <w:szCs w:val="18"/>
              </w:rPr>
            </w:pPr>
            <w:r>
              <w:rPr>
                <w:rFonts w:ascii="宋体" w:hAnsi="宋体" w:eastAsia="宋体" w:cs="宋体"/>
                <w:spacing w:val="-13"/>
                <w:sz w:val="18"/>
                <w:szCs w:val="18"/>
              </w:rPr>
              <w:t>“三支一扶</w:t>
            </w:r>
            <w:r>
              <w:rPr>
                <w:rFonts w:ascii="宋体" w:hAnsi="宋体" w:eastAsia="宋体" w:cs="宋体"/>
                <w:spacing w:val="-63"/>
                <w:sz w:val="18"/>
                <w:szCs w:val="18"/>
              </w:rPr>
              <w:t xml:space="preserve"> </w:t>
            </w:r>
            <w:r>
              <w:rPr>
                <w:rFonts w:ascii="宋体" w:hAnsi="宋体" w:eastAsia="宋体" w:cs="宋体"/>
                <w:spacing w:val="-13"/>
                <w:sz w:val="18"/>
                <w:szCs w:val="18"/>
              </w:rPr>
              <w:t>”人</w:t>
            </w:r>
            <w:r>
              <w:rPr>
                <w:rFonts w:ascii="宋体" w:hAnsi="宋体" w:eastAsia="宋体" w:cs="宋体"/>
                <w:sz w:val="18"/>
                <w:szCs w:val="18"/>
              </w:rPr>
              <w:t xml:space="preserve"> </w:t>
            </w:r>
            <w:r>
              <w:rPr>
                <w:rFonts w:ascii="宋体" w:hAnsi="宋体" w:eastAsia="宋体" w:cs="宋体"/>
                <w:spacing w:val="-4"/>
                <w:sz w:val="18"/>
                <w:szCs w:val="18"/>
              </w:rPr>
              <w:t>员到岗率</w:t>
            </w:r>
          </w:p>
        </w:tc>
        <w:tc>
          <w:tcPr>
            <w:tcW w:w="930" w:type="dxa"/>
            <w:vAlign w:val="top"/>
          </w:tcPr>
          <w:p w14:paraId="2362C794">
            <w:pPr>
              <w:spacing w:before="226"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061C1A5">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64D351">
            <w:pPr>
              <w:rPr>
                <w:rFonts w:ascii="Arial"/>
                <w:sz w:val="21"/>
              </w:rPr>
            </w:pPr>
          </w:p>
        </w:tc>
        <w:tc>
          <w:tcPr>
            <w:tcW w:w="990" w:type="dxa"/>
            <w:vAlign w:val="top"/>
          </w:tcPr>
          <w:p w14:paraId="02E4893E">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2BC4827E">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336759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FA6C6D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D884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B4F3C68">
            <w:pPr>
              <w:rPr>
                <w:rFonts w:ascii="Arial"/>
                <w:sz w:val="21"/>
              </w:rPr>
            </w:pPr>
          </w:p>
        </w:tc>
        <w:tc>
          <w:tcPr>
            <w:tcW w:w="1295" w:type="dxa"/>
            <w:vMerge w:val="continue"/>
            <w:tcBorders>
              <w:top w:val="nil"/>
            </w:tcBorders>
            <w:vAlign w:val="top"/>
          </w:tcPr>
          <w:p w14:paraId="5390ACC4">
            <w:pPr>
              <w:rPr>
                <w:rFonts w:ascii="Arial"/>
                <w:sz w:val="21"/>
              </w:rPr>
            </w:pPr>
          </w:p>
        </w:tc>
        <w:tc>
          <w:tcPr>
            <w:tcW w:w="1411" w:type="dxa"/>
            <w:vAlign w:val="top"/>
          </w:tcPr>
          <w:p w14:paraId="4D197AF7">
            <w:pPr>
              <w:spacing w:before="70" w:line="220" w:lineRule="auto"/>
              <w:ind w:left="169"/>
              <w:rPr>
                <w:rFonts w:ascii="宋体" w:hAnsi="宋体" w:eastAsia="宋体" w:cs="宋体"/>
                <w:sz w:val="18"/>
                <w:szCs w:val="18"/>
              </w:rPr>
            </w:pPr>
            <w:r>
              <w:rPr>
                <w:rFonts w:ascii="宋体" w:hAnsi="宋体" w:eastAsia="宋体" w:cs="宋体"/>
                <w:spacing w:val="-2"/>
                <w:sz w:val="18"/>
                <w:szCs w:val="18"/>
              </w:rPr>
              <w:t>补贴发放准确</w:t>
            </w:r>
          </w:p>
          <w:p w14:paraId="06CD3FF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9210FA5">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36568D0">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6FA058">
            <w:pPr>
              <w:rPr>
                <w:rFonts w:ascii="Arial"/>
                <w:sz w:val="21"/>
              </w:rPr>
            </w:pPr>
          </w:p>
        </w:tc>
        <w:tc>
          <w:tcPr>
            <w:tcW w:w="990" w:type="dxa"/>
            <w:vAlign w:val="top"/>
          </w:tcPr>
          <w:p w14:paraId="0B8C6365">
            <w:pPr>
              <w:spacing w:before="226"/>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018A7EA1">
            <w:pPr>
              <w:spacing w:before="225"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1BE8C35D">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D560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96B18C2">
            <w:pPr>
              <w:rPr>
                <w:rFonts w:ascii="Arial"/>
                <w:sz w:val="21"/>
              </w:rPr>
            </w:pPr>
          </w:p>
        </w:tc>
        <w:tc>
          <w:tcPr>
            <w:tcW w:w="1295" w:type="dxa"/>
            <w:vAlign w:val="top"/>
          </w:tcPr>
          <w:p w14:paraId="3000E936">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2F2DA61">
            <w:pPr>
              <w:spacing w:before="69" w:line="220" w:lineRule="auto"/>
              <w:ind w:left="169"/>
              <w:rPr>
                <w:rFonts w:ascii="宋体" w:hAnsi="宋体" w:eastAsia="宋体" w:cs="宋体"/>
                <w:sz w:val="18"/>
                <w:szCs w:val="18"/>
              </w:rPr>
            </w:pPr>
            <w:r>
              <w:rPr>
                <w:rFonts w:ascii="宋体" w:hAnsi="宋体" w:eastAsia="宋体" w:cs="宋体"/>
                <w:spacing w:val="-2"/>
                <w:sz w:val="18"/>
                <w:szCs w:val="18"/>
              </w:rPr>
              <w:t>补贴资金按时</w:t>
            </w:r>
          </w:p>
          <w:p w14:paraId="0F056B3B">
            <w:pPr>
              <w:spacing w:before="97" w:line="220" w:lineRule="auto"/>
              <w:ind w:left="443"/>
              <w:rPr>
                <w:rFonts w:ascii="宋体" w:hAnsi="宋体" w:eastAsia="宋体" w:cs="宋体"/>
                <w:sz w:val="18"/>
                <w:szCs w:val="18"/>
              </w:rPr>
            </w:pPr>
            <w:r>
              <w:rPr>
                <w:rFonts w:ascii="宋体" w:hAnsi="宋体" w:eastAsia="宋体" w:cs="宋体"/>
                <w:spacing w:val="-4"/>
                <w:sz w:val="18"/>
                <w:szCs w:val="18"/>
              </w:rPr>
              <w:t>发放率</w:t>
            </w:r>
          </w:p>
        </w:tc>
        <w:tc>
          <w:tcPr>
            <w:tcW w:w="930" w:type="dxa"/>
            <w:vAlign w:val="top"/>
          </w:tcPr>
          <w:p w14:paraId="1B127431">
            <w:pPr>
              <w:spacing w:before="225"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753FB600">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F7CF0A">
            <w:pPr>
              <w:rPr>
                <w:rFonts w:ascii="Arial"/>
                <w:sz w:val="21"/>
              </w:rPr>
            </w:pPr>
          </w:p>
        </w:tc>
        <w:tc>
          <w:tcPr>
            <w:tcW w:w="990" w:type="dxa"/>
            <w:vAlign w:val="top"/>
          </w:tcPr>
          <w:p w14:paraId="7BFE2B1C">
            <w:pPr>
              <w:spacing w:before="225"/>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07F30F66">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A6BFD0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56DCBFD">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2CBE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071D921">
            <w:pPr>
              <w:spacing w:line="328" w:lineRule="auto"/>
              <w:rPr>
                <w:rFonts w:ascii="Arial"/>
                <w:sz w:val="21"/>
              </w:rPr>
            </w:pPr>
          </w:p>
          <w:p w14:paraId="35525056">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28163CD">
            <w:pPr>
              <w:spacing w:line="241" w:lineRule="auto"/>
              <w:rPr>
                <w:rFonts w:ascii="Arial"/>
                <w:sz w:val="21"/>
              </w:rPr>
            </w:pPr>
          </w:p>
          <w:p w14:paraId="580D0B70">
            <w:pPr>
              <w:spacing w:line="242" w:lineRule="auto"/>
              <w:rPr>
                <w:rFonts w:ascii="Arial"/>
                <w:sz w:val="21"/>
              </w:rPr>
            </w:pPr>
          </w:p>
          <w:p w14:paraId="0732B91B">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E3D238F">
            <w:pPr>
              <w:spacing w:before="69" w:line="220" w:lineRule="auto"/>
              <w:ind w:left="171"/>
              <w:rPr>
                <w:rFonts w:ascii="宋体" w:hAnsi="宋体" w:eastAsia="宋体" w:cs="宋体"/>
                <w:sz w:val="18"/>
                <w:szCs w:val="18"/>
              </w:rPr>
            </w:pPr>
            <w:r>
              <w:rPr>
                <w:rFonts w:ascii="宋体" w:hAnsi="宋体" w:eastAsia="宋体" w:cs="宋体"/>
                <w:spacing w:val="-2"/>
                <w:sz w:val="18"/>
                <w:szCs w:val="18"/>
              </w:rPr>
              <w:t>工作生活补贴</w:t>
            </w:r>
          </w:p>
          <w:p w14:paraId="7534BC37">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人均补贴标准</w:t>
            </w:r>
          </w:p>
        </w:tc>
        <w:tc>
          <w:tcPr>
            <w:tcW w:w="930" w:type="dxa"/>
            <w:vAlign w:val="top"/>
          </w:tcPr>
          <w:p w14:paraId="4C84D829">
            <w:pPr>
              <w:spacing w:before="69" w:line="282" w:lineRule="auto"/>
              <w:ind w:left="245" w:right="125" w:hanging="112"/>
              <w:rPr>
                <w:rFonts w:ascii="宋体" w:hAnsi="宋体" w:eastAsia="宋体" w:cs="宋体"/>
                <w:sz w:val="18"/>
                <w:szCs w:val="18"/>
              </w:rPr>
            </w:pPr>
            <w:r>
              <w:rPr>
                <w:rFonts w:ascii="宋体" w:hAnsi="宋体" w:eastAsia="宋体" w:cs="宋体"/>
                <w:spacing w:val="-3"/>
                <w:sz w:val="18"/>
                <w:szCs w:val="18"/>
              </w:rPr>
              <w:t>2500</w:t>
            </w:r>
            <w:r>
              <w:rPr>
                <w:rFonts w:ascii="宋体" w:hAnsi="宋体" w:eastAsia="宋体" w:cs="宋体"/>
                <w:spacing w:val="-37"/>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人/月</w:t>
            </w:r>
          </w:p>
        </w:tc>
        <w:tc>
          <w:tcPr>
            <w:tcW w:w="1570" w:type="dxa"/>
            <w:vAlign w:val="top"/>
          </w:tcPr>
          <w:p w14:paraId="056BAD3B">
            <w:pPr>
              <w:spacing w:before="225"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77833F9">
            <w:pPr>
              <w:rPr>
                <w:rFonts w:ascii="Arial"/>
                <w:sz w:val="21"/>
              </w:rPr>
            </w:pPr>
          </w:p>
        </w:tc>
        <w:tc>
          <w:tcPr>
            <w:tcW w:w="990" w:type="dxa"/>
            <w:vAlign w:val="top"/>
          </w:tcPr>
          <w:p w14:paraId="360C7F23">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13C63D6">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D5EB03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D9A82E6">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2C79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AE8EF9A">
            <w:pPr>
              <w:rPr>
                <w:rFonts w:ascii="Arial"/>
                <w:sz w:val="21"/>
              </w:rPr>
            </w:pPr>
          </w:p>
        </w:tc>
        <w:tc>
          <w:tcPr>
            <w:tcW w:w="1295" w:type="dxa"/>
            <w:vMerge w:val="continue"/>
            <w:tcBorders>
              <w:top w:val="nil"/>
            </w:tcBorders>
            <w:vAlign w:val="top"/>
          </w:tcPr>
          <w:p w14:paraId="04A6ADB2">
            <w:pPr>
              <w:rPr>
                <w:rFonts w:ascii="Arial"/>
                <w:sz w:val="21"/>
              </w:rPr>
            </w:pPr>
          </w:p>
        </w:tc>
        <w:tc>
          <w:tcPr>
            <w:tcW w:w="1411" w:type="dxa"/>
            <w:vAlign w:val="top"/>
          </w:tcPr>
          <w:p w14:paraId="68FCCD60">
            <w:pPr>
              <w:spacing w:before="71" w:line="220" w:lineRule="auto"/>
              <w:ind w:left="172"/>
              <w:rPr>
                <w:rFonts w:ascii="宋体" w:hAnsi="宋体" w:eastAsia="宋体" w:cs="宋体"/>
                <w:sz w:val="18"/>
                <w:szCs w:val="18"/>
              </w:rPr>
            </w:pPr>
            <w:r>
              <w:rPr>
                <w:rFonts w:ascii="宋体" w:hAnsi="宋体" w:eastAsia="宋体" w:cs="宋体"/>
                <w:spacing w:val="-2"/>
                <w:sz w:val="18"/>
                <w:szCs w:val="18"/>
              </w:rPr>
              <w:t>一次性安家费</w:t>
            </w:r>
          </w:p>
          <w:p w14:paraId="50F72816">
            <w:pPr>
              <w:spacing w:before="97" w:line="220" w:lineRule="auto"/>
              <w:ind w:left="170"/>
              <w:rPr>
                <w:rFonts w:ascii="宋体" w:hAnsi="宋体" w:eastAsia="宋体" w:cs="宋体"/>
                <w:sz w:val="18"/>
                <w:szCs w:val="18"/>
              </w:rPr>
            </w:pPr>
            <w:r>
              <w:rPr>
                <w:rFonts w:ascii="宋体" w:hAnsi="宋体" w:eastAsia="宋体" w:cs="宋体"/>
                <w:spacing w:val="-2"/>
                <w:sz w:val="18"/>
                <w:szCs w:val="18"/>
              </w:rPr>
              <w:t>人均补贴标准</w:t>
            </w:r>
          </w:p>
        </w:tc>
        <w:tc>
          <w:tcPr>
            <w:tcW w:w="930" w:type="dxa"/>
            <w:vAlign w:val="top"/>
          </w:tcPr>
          <w:p w14:paraId="0000FD00">
            <w:pPr>
              <w:spacing w:before="70" w:line="221" w:lineRule="auto"/>
              <w:ind w:left="134"/>
              <w:rPr>
                <w:rFonts w:ascii="宋体" w:hAnsi="宋体" w:eastAsia="宋体" w:cs="宋体"/>
                <w:sz w:val="18"/>
                <w:szCs w:val="18"/>
              </w:rPr>
            </w:pPr>
            <w:r>
              <w:rPr>
                <w:rFonts w:ascii="宋体" w:hAnsi="宋体" w:eastAsia="宋体" w:cs="宋体"/>
                <w:spacing w:val="-3"/>
                <w:sz w:val="18"/>
                <w:szCs w:val="18"/>
              </w:rPr>
              <w:t>3000</w:t>
            </w:r>
            <w:r>
              <w:rPr>
                <w:rFonts w:ascii="宋体" w:hAnsi="宋体" w:eastAsia="宋体" w:cs="宋体"/>
                <w:spacing w:val="-38"/>
                <w:sz w:val="18"/>
                <w:szCs w:val="18"/>
              </w:rPr>
              <w:t xml:space="preserve"> </w:t>
            </w:r>
            <w:r>
              <w:rPr>
                <w:rFonts w:ascii="宋体" w:hAnsi="宋体" w:eastAsia="宋体" w:cs="宋体"/>
                <w:spacing w:val="-3"/>
                <w:sz w:val="18"/>
                <w:szCs w:val="18"/>
              </w:rPr>
              <w:t>元/</w:t>
            </w:r>
          </w:p>
          <w:p w14:paraId="4914D49D">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36842C47">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488DA14">
            <w:pPr>
              <w:rPr>
                <w:rFonts w:ascii="Arial"/>
                <w:sz w:val="21"/>
              </w:rPr>
            </w:pPr>
          </w:p>
        </w:tc>
        <w:tc>
          <w:tcPr>
            <w:tcW w:w="990" w:type="dxa"/>
            <w:vAlign w:val="top"/>
          </w:tcPr>
          <w:p w14:paraId="3ECC409D">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DAAACC2">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1CD229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CF144F2">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56030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529ECF22">
            <w:pPr>
              <w:spacing w:line="321" w:lineRule="auto"/>
              <w:rPr>
                <w:rFonts w:ascii="Arial"/>
                <w:sz w:val="21"/>
              </w:rPr>
            </w:pPr>
          </w:p>
          <w:p w14:paraId="15B40570">
            <w:pPr>
              <w:spacing w:before="59" w:line="281"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35E419EF">
            <w:pPr>
              <w:spacing w:line="322" w:lineRule="auto"/>
              <w:rPr>
                <w:rFonts w:ascii="Arial"/>
                <w:sz w:val="21"/>
              </w:rPr>
            </w:pPr>
          </w:p>
          <w:p w14:paraId="3EEFE5DC">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E0DD522">
            <w:pPr>
              <w:spacing w:before="70" w:line="320" w:lineRule="auto"/>
              <w:ind w:left="113" w:right="106" w:firstLine="56"/>
              <w:rPr>
                <w:rFonts w:ascii="宋体" w:hAnsi="宋体" w:eastAsia="宋体" w:cs="宋体"/>
                <w:sz w:val="18"/>
                <w:szCs w:val="18"/>
              </w:rPr>
            </w:pPr>
            <w:r>
              <w:rPr>
                <w:rFonts w:ascii="宋体" w:hAnsi="宋体" w:eastAsia="宋体" w:cs="宋体"/>
                <w:spacing w:val="-2"/>
                <w:sz w:val="18"/>
                <w:szCs w:val="18"/>
              </w:rPr>
              <w:t>促进高校毕业</w:t>
            </w:r>
            <w:r>
              <w:rPr>
                <w:rFonts w:ascii="宋体" w:hAnsi="宋体" w:eastAsia="宋体" w:cs="宋体"/>
                <w:spacing w:val="3"/>
                <w:sz w:val="18"/>
                <w:szCs w:val="18"/>
              </w:rPr>
              <w:t xml:space="preserve"> </w:t>
            </w:r>
            <w:r>
              <w:rPr>
                <w:rFonts w:ascii="宋体" w:hAnsi="宋体" w:eastAsia="宋体" w:cs="宋体"/>
                <w:spacing w:val="-11"/>
                <w:sz w:val="18"/>
                <w:szCs w:val="18"/>
              </w:rPr>
              <w:t>生高效、高质量</w:t>
            </w:r>
          </w:p>
          <w:p w14:paraId="5BF62055">
            <w:pPr>
              <w:spacing w:line="220" w:lineRule="auto"/>
              <w:ind w:left="350"/>
              <w:rPr>
                <w:rFonts w:ascii="宋体" w:hAnsi="宋体" w:eastAsia="宋体" w:cs="宋体"/>
                <w:sz w:val="18"/>
                <w:szCs w:val="18"/>
              </w:rPr>
            </w:pPr>
            <w:r>
              <w:rPr>
                <w:rFonts w:ascii="宋体" w:hAnsi="宋体" w:eastAsia="宋体" w:cs="宋体"/>
                <w:spacing w:val="-3"/>
                <w:sz w:val="18"/>
                <w:szCs w:val="18"/>
              </w:rPr>
              <w:t>就业创业</w:t>
            </w:r>
          </w:p>
        </w:tc>
        <w:tc>
          <w:tcPr>
            <w:tcW w:w="930" w:type="dxa"/>
            <w:vAlign w:val="top"/>
          </w:tcPr>
          <w:p w14:paraId="7D9F9243">
            <w:pPr>
              <w:spacing w:before="226" w:line="221" w:lineRule="auto"/>
              <w:ind w:left="201"/>
              <w:rPr>
                <w:rFonts w:ascii="宋体" w:hAnsi="宋体" w:eastAsia="宋体" w:cs="宋体"/>
                <w:sz w:val="18"/>
                <w:szCs w:val="18"/>
              </w:rPr>
            </w:pPr>
            <w:r>
              <w:rPr>
                <w:rFonts w:ascii="宋体" w:hAnsi="宋体" w:eastAsia="宋体" w:cs="宋体"/>
                <w:spacing w:val="-3"/>
                <w:sz w:val="18"/>
                <w:szCs w:val="18"/>
              </w:rPr>
              <w:t>有效提</w:t>
            </w:r>
          </w:p>
          <w:p w14:paraId="01D14492">
            <w:pPr>
              <w:spacing w:before="96"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12B1F3DF">
            <w:pPr>
              <w:spacing w:line="322" w:lineRule="auto"/>
              <w:rPr>
                <w:rFonts w:ascii="Arial"/>
                <w:sz w:val="21"/>
              </w:rPr>
            </w:pPr>
          </w:p>
          <w:p w14:paraId="08AEAFA0">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B5F8A1">
            <w:pPr>
              <w:rPr>
                <w:rFonts w:ascii="Arial"/>
                <w:sz w:val="21"/>
              </w:rPr>
            </w:pPr>
          </w:p>
        </w:tc>
        <w:tc>
          <w:tcPr>
            <w:tcW w:w="990" w:type="dxa"/>
            <w:vAlign w:val="top"/>
          </w:tcPr>
          <w:p w14:paraId="399656ED">
            <w:pPr>
              <w:spacing w:line="322" w:lineRule="auto"/>
              <w:rPr>
                <w:rFonts w:ascii="Arial"/>
                <w:sz w:val="21"/>
              </w:rPr>
            </w:pPr>
          </w:p>
          <w:p w14:paraId="7303A5CC">
            <w:pPr>
              <w:spacing w:before="59"/>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5803E52A">
            <w:pPr>
              <w:spacing w:before="227"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CBB1D35">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26A4D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CA60BC4">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E5D5FE5">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CBFA737">
            <w:pPr>
              <w:spacing w:before="71" w:line="220" w:lineRule="auto"/>
              <w:ind w:left="169"/>
              <w:rPr>
                <w:rFonts w:ascii="宋体" w:hAnsi="宋体" w:eastAsia="宋体" w:cs="宋体"/>
                <w:sz w:val="18"/>
                <w:szCs w:val="18"/>
              </w:rPr>
            </w:pPr>
            <w:r>
              <w:rPr>
                <w:rFonts w:ascii="宋体" w:hAnsi="宋体" w:eastAsia="宋体" w:cs="宋体"/>
                <w:spacing w:val="-2"/>
                <w:sz w:val="18"/>
                <w:szCs w:val="18"/>
              </w:rPr>
              <w:t>补助对象满意</w:t>
            </w:r>
          </w:p>
          <w:p w14:paraId="13BA9790">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605FDEA1">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0B16B3D">
            <w:pPr>
              <w:spacing w:before="227" w:line="221" w:lineRule="auto"/>
              <w:ind w:left="430"/>
              <w:rPr>
                <w:rFonts w:ascii="宋体" w:hAnsi="宋体" w:eastAsia="宋体" w:cs="宋体"/>
                <w:sz w:val="18"/>
                <w:szCs w:val="18"/>
              </w:rPr>
            </w:pPr>
            <w:r>
              <w:rPr>
                <w:rFonts w:ascii="宋体" w:hAnsi="宋体" w:eastAsia="宋体" w:cs="宋体"/>
                <w:spacing w:val="-2"/>
                <w:sz w:val="18"/>
                <w:szCs w:val="18"/>
              </w:rPr>
              <w:t>其他标准</w:t>
            </w:r>
          </w:p>
        </w:tc>
        <w:tc>
          <w:tcPr>
            <w:tcW w:w="1167" w:type="dxa"/>
            <w:vAlign w:val="top"/>
          </w:tcPr>
          <w:p w14:paraId="29F7E9A9">
            <w:pPr>
              <w:rPr>
                <w:rFonts w:ascii="Arial"/>
                <w:sz w:val="21"/>
              </w:rPr>
            </w:pPr>
          </w:p>
        </w:tc>
        <w:tc>
          <w:tcPr>
            <w:tcW w:w="990" w:type="dxa"/>
            <w:vAlign w:val="top"/>
          </w:tcPr>
          <w:p w14:paraId="4B86F553">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2B0AB15">
            <w:pPr>
              <w:spacing w:before="71"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09F6699B">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15AD49AD">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591B037F">
      <w:pPr>
        <w:rPr>
          <w:rFonts w:ascii="Arial"/>
          <w:sz w:val="21"/>
        </w:rPr>
      </w:pPr>
    </w:p>
    <w:p w14:paraId="7D18D559">
      <w:pPr>
        <w:rPr>
          <w:rFonts w:ascii="Arial" w:hAnsi="Arial" w:eastAsia="Arial" w:cs="Arial"/>
          <w:sz w:val="21"/>
          <w:szCs w:val="21"/>
        </w:rPr>
        <w:sectPr>
          <w:footerReference r:id="rId53" w:type="default"/>
          <w:pgSz w:w="11906" w:h="16839"/>
          <w:pgMar w:top="1431" w:right="948" w:bottom="1521" w:left="948" w:header="0" w:footer="1156" w:gutter="0"/>
          <w:cols w:space="720" w:num="1"/>
        </w:sect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861"/>
        <w:gridCol w:w="992"/>
        <w:gridCol w:w="1076"/>
        <w:gridCol w:w="989"/>
      </w:tblGrid>
      <w:tr w14:paraId="2F05D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CC2E400">
            <w:pPr>
              <w:pStyle w:val="6"/>
              <w:spacing w:before="161"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6B76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181C16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608A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9C02868">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A6D6D18">
            <w:pPr>
              <w:spacing w:before="213" w:line="220" w:lineRule="auto"/>
              <w:ind w:left="2837"/>
              <w:rPr>
                <w:rFonts w:ascii="宋体" w:hAnsi="宋体" w:eastAsia="宋体" w:cs="宋体"/>
                <w:sz w:val="18"/>
                <w:szCs w:val="18"/>
              </w:rPr>
            </w:pPr>
            <w:r>
              <w:rPr>
                <w:rFonts w:ascii="宋体" w:hAnsi="宋体" w:eastAsia="宋体" w:cs="宋体"/>
                <w:spacing w:val="-1"/>
                <w:sz w:val="18"/>
                <w:szCs w:val="18"/>
              </w:rPr>
              <w:t>托克逊县公共就业服务中心</w:t>
            </w:r>
          </w:p>
        </w:tc>
      </w:tr>
      <w:tr w14:paraId="2146F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37EE768">
            <w:pPr>
              <w:spacing w:before="213"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60ED31D">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年创业担保贷款财政贴息资金</w:t>
            </w:r>
          </w:p>
        </w:tc>
        <w:tc>
          <w:tcPr>
            <w:tcW w:w="1853" w:type="dxa"/>
            <w:gridSpan w:val="2"/>
            <w:vAlign w:val="top"/>
          </w:tcPr>
          <w:p w14:paraId="4F81CCDB">
            <w:pPr>
              <w:spacing w:before="213" w:line="220" w:lineRule="auto"/>
              <w:ind w:left="485"/>
              <w:rPr>
                <w:rFonts w:ascii="宋体" w:hAnsi="宋体" w:eastAsia="宋体" w:cs="宋体"/>
                <w:sz w:val="18"/>
                <w:szCs w:val="18"/>
              </w:rPr>
            </w:pPr>
            <w:r>
              <w:rPr>
                <w:rFonts w:ascii="宋体" w:hAnsi="宋体" w:eastAsia="宋体" w:cs="宋体"/>
                <w:b/>
                <w:bCs/>
                <w:spacing w:val="-4"/>
                <w:sz w:val="18"/>
                <w:szCs w:val="18"/>
              </w:rPr>
              <w:t>项目负责人</w:t>
            </w:r>
          </w:p>
        </w:tc>
        <w:tc>
          <w:tcPr>
            <w:tcW w:w="2065" w:type="dxa"/>
            <w:gridSpan w:val="2"/>
            <w:vAlign w:val="top"/>
          </w:tcPr>
          <w:p w14:paraId="189AF35A">
            <w:pPr>
              <w:spacing w:before="213" w:line="220" w:lineRule="auto"/>
              <w:ind w:left="407"/>
              <w:rPr>
                <w:rFonts w:ascii="宋体" w:hAnsi="宋体" w:eastAsia="宋体" w:cs="宋体"/>
                <w:sz w:val="18"/>
                <w:szCs w:val="18"/>
              </w:rPr>
            </w:pPr>
            <w:r>
              <w:rPr>
                <w:rFonts w:ascii="宋体" w:hAnsi="宋体" w:eastAsia="宋体" w:cs="宋体"/>
                <w:spacing w:val="-11"/>
                <w:sz w:val="18"/>
                <w:szCs w:val="18"/>
              </w:rPr>
              <w:t>那迪热</w:t>
            </w:r>
            <w:r>
              <w:rPr>
                <w:rFonts w:ascii="宋体" w:hAnsi="宋体" w:eastAsia="宋体" w:cs="宋体"/>
                <w:spacing w:val="-22"/>
                <w:sz w:val="18"/>
                <w:szCs w:val="18"/>
              </w:rPr>
              <w:t xml:space="preserve"> </w:t>
            </w:r>
            <w:r>
              <w:rPr>
                <w:rFonts w:ascii="宋体" w:hAnsi="宋体" w:eastAsia="宋体" w:cs="宋体"/>
                <w:spacing w:val="-11"/>
                <w:sz w:val="18"/>
                <w:szCs w:val="18"/>
              </w:rPr>
              <w:t>·热扎克</w:t>
            </w:r>
          </w:p>
        </w:tc>
      </w:tr>
      <w:tr w14:paraId="0724C6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360B56C9">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ED4A876">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1E425FA">
            <w:pPr>
              <w:spacing w:before="251"/>
              <w:ind w:left="291"/>
              <w:rPr>
                <w:rFonts w:ascii="宋体" w:hAnsi="宋体" w:eastAsia="宋体" w:cs="宋体"/>
                <w:sz w:val="18"/>
                <w:szCs w:val="18"/>
              </w:rPr>
            </w:pPr>
            <w:r>
              <w:rPr>
                <w:rFonts w:ascii="宋体" w:hAnsi="宋体" w:eastAsia="宋体" w:cs="宋体"/>
                <w:spacing w:val="-2"/>
                <w:sz w:val="18"/>
                <w:szCs w:val="18"/>
              </w:rPr>
              <w:t>2.00</w:t>
            </w:r>
          </w:p>
        </w:tc>
        <w:tc>
          <w:tcPr>
            <w:tcW w:w="1570" w:type="dxa"/>
            <w:vAlign w:val="top"/>
          </w:tcPr>
          <w:p w14:paraId="633CC092">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861" w:type="dxa"/>
            <w:vAlign w:val="top"/>
          </w:tcPr>
          <w:p w14:paraId="71D1C006">
            <w:pPr>
              <w:spacing w:before="251"/>
              <w:ind w:left="258"/>
              <w:rPr>
                <w:rFonts w:ascii="宋体" w:hAnsi="宋体" w:eastAsia="宋体" w:cs="宋体"/>
                <w:sz w:val="18"/>
                <w:szCs w:val="18"/>
              </w:rPr>
            </w:pPr>
            <w:r>
              <w:rPr>
                <w:rFonts w:ascii="宋体" w:hAnsi="宋体" w:eastAsia="宋体" w:cs="宋体"/>
                <w:spacing w:val="-3"/>
                <w:sz w:val="18"/>
                <w:szCs w:val="18"/>
              </w:rPr>
              <w:t>2.00</w:t>
            </w:r>
          </w:p>
        </w:tc>
        <w:tc>
          <w:tcPr>
            <w:tcW w:w="992" w:type="dxa"/>
            <w:vAlign w:val="top"/>
          </w:tcPr>
          <w:p w14:paraId="3E20D5EE">
            <w:pPr>
              <w:spacing w:before="95" w:line="297" w:lineRule="auto"/>
              <w:ind w:left="322" w:right="22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65" w:type="dxa"/>
            <w:gridSpan w:val="2"/>
            <w:vAlign w:val="top"/>
          </w:tcPr>
          <w:p w14:paraId="28CFD172">
            <w:pPr>
              <w:spacing w:before="251"/>
              <w:ind w:left="857"/>
              <w:rPr>
                <w:rFonts w:ascii="宋体" w:hAnsi="宋体" w:eastAsia="宋体" w:cs="宋体"/>
                <w:sz w:val="18"/>
                <w:szCs w:val="18"/>
              </w:rPr>
            </w:pPr>
            <w:r>
              <w:rPr>
                <w:rFonts w:ascii="宋体" w:hAnsi="宋体" w:eastAsia="宋体" w:cs="宋体"/>
                <w:spacing w:val="-2"/>
                <w:sz w:val="18"/>
                <w:szCs w:val="18"/>
              </w:rPr>
              <w:t>0.00</w:t>
            </w:r>
          </w:p>
        </w:tc>
      </w:tr>
      <w:tr w14:paraId="3298E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2175" w:type="dxa"/>
            <w:gridSpan w:val="2"/>
            <w:vAlign w:val="top"/>
          </w:tcPr>
          <w:p w14:paraId="405B5E76">
            <w:pPr>
              <w:spacing w:line="261" w:lineRule="auto"/>
              <w:rPr>
                <w:rFonts w:ascii="Arial"/>
                <w:sz w:val="21"/>
              </w:rPr>
            </w:pPr>
          </w:p>
          <w:p w14:paraId="49CFE962">
            <w:pPr>
              <w:spacing w:line="261" w:lineRule="auto"/>
              <w:rPr>
                <w:rFonts w:ascii="Arial"/>
                <w:sz w:val="21"/>
              </w:rPr>
            </w:pPr>
          </w:p>
          <w:p w14:paraId="0F1517A1">
            <w:pPr>
              <w:spacing w:line="262" w:lineRule="auto"/>
              <w:rPr>
                <w:rFonts w:ascii="Arial"/>
                <w:sz w:val="21"/>
              </w:rPr>
            </w:pPr>
          </w:p>
          <w:p w14:paraId="1F3604E7">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88D6893">
            <w:pPr>
              <w:spacing w:before="68" w:line="320" w:lineRule="auto"/>
              <w:ind w:left="112" w:right="113" w:firstLine="1"/>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年托克逊县计划发放个人创业担保贷款</w:t>
            </w:r>
            <w:r>
              <w:rPr>
                <w:rFonts w:ascii="宋体" w:hAnsi="宋体" w:eastAsia="宋体" w:cs="宋体"/>
                <w:spacing w:val="-35"/>
                <w:sz w:val="18"/>
                <w:szCs w:val="18"/>
              </w:rPr>
              <w:t xml:space="preserve"> </w:t>
            </w:r>
            <w:r>
              <w:rPr>
                <w:rFonts w:ascii="宋体" w:hAnsi="宋体" w:eastAsia="宋体" w:cs="宋体"/>
                <w:spacing w:val="-1"/>
                <w:sz w:val="18"/>
                <w:szCs w:val="18"/>
              </w:rPr>
              <w:t>2</w:t>
            </w:r>
            <w:r>
              <w:rPr>
                <w:rFonts w:ascii="宋体" w:hAnsi="宋体" w:eastAsia="宋体" w:cs="宋体"/>
                <w:spacing w:val="-2"/>
                <w:sz w:val="18"/>
                <w:szCs w:val="18"/>
              </w:rPr>
              <w:t>0</w:t>
            </w:r>
            <w:r>
              <w:rPr>
                <w:rFonts w:ascii="宋体" w:hAnsi="宋体" w:eastAsia="宋体" w:cs="宋体"/>
                <w:spacing w:val="-40"/>
                <w:sz w:val="18"/>
                <w:szCs w:val="18"/>
              </w:rPr>
              <w:t xml:space="preserve"> </w:t>
            </w:r>
            <w:r>
              <w:rPr>
                <w:rFonts w:ascii="宋体" w:hAnsi="宋体" w:eastAsia="宋体" w:cs="宋体"/>
                <w:spacing w:val="-2"/>
                <w:sz w:val="18"/>
                <w:szCs w:val="18"/>
              </w:rPr>
              <w:t>人，预计</w:t>
            </w:r>
            <w:r>
              <w:rPr>
                <w:rFonts w:ascii="宋体" w:hAnsi="宋体" w:eastAsia="宋体" w:cs="宋体"/>
                <w:spacing w:val="-35"/>
                <w:sz w:val="18"/>
                <w:szCs w:val="18"/>
              </w:rPr>
              <w:t xml:space="preserve"> </w:t>
            </w:r>
            <w:r>
              <w:rPr>
                <w:rFonts w:ascii="宋体" w:hAnsi="宋体" w:eastAsia="宋体" w:cs="宋体"/>
                <w:spacing w:val="-2"/>
                <w:sz w:val="18"/>
                <w:szCs w:val="18"/>
              </w:rPr>
              <w:t>2023</w:t>
            </w:r>
            <w:r>
              <w:rPr>
                <w:rFonts w:ascii="宋体" w:hAnsi="宋体" w:eastAsia="宋体" w:cs="宋体"/>
                <w:spacing w:val="-38"/>
                <w:sz w:val="18"/>
                <w:szCs w:val="18"/>
              </w:rPr>
              <w:t xml:space="preserve"> </w:t>
            </w:r>
            <w:r>
              <w:rPr>
                <w:rFonts w:ascii="宋体" w:hAnsi="宋体" w:eastAsia="宋体" w:cs="宋体"/>
                <w:spacing w:val="-2"/>
                <w:sz w:val="18"/>
                <w:szCs w:val="18"/>
              </w:rPr>
              <w:t>年产生利息</w:t>
            </w:r>
            <w:r>
              <w:rPr>
                <w:rFonts w:ascii="宋体" w:hAnsi="宋体" w:eastAsia="宋体" w:cs="宋体"/>
                <w:spacing w:val="-35"/>
                <w:sz w:val="18"/>
                <w:szCs w:val="18"/>
              </w:rPr>
              <w:t xml:space="preserve"> </w:t>
            </w: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万元，其中个体工商</w:t>
            </w:r>
            <w:r>
              <w:rPr>
                <w:rFonts w:ascii="宋体" w:hAnsi="宋体" w:eastAsia="宋体" w:cs="宋体"/>
                <w:sz w:val="18"/>
                <w:szCs w:val="18"/>
              </w:rPr>
              <w:t xml:space="preserve"> </w:t>
            </w:r>
            <w:r>
              <w:rPr>
                <w:rFonts w:ascii="宋体" w:hAnsi="宋体" w:eastAsia="宋体" w:cs="宋体"/>
                <w:spacing w:val="-3"/>
                <w:sz w:val="18"/>
                <w:szCs w:val="18"/>
              </w:rPr>
              <w:t>户</w:t>
            </w:r>
            <w:r>
              <w:rPr>
                <w:rFonts w:ascii="宋体" w:hAnsi="宋体" w:eastAsia="宋体" w:cs="宋体"/>
                <w:spacing w:val="-25"/>
                <w:sz w:val="18"/>
                <w:szCs w:val="18"/>
              </w:rPr>
              <w:t xml:space="preserve"> </w:t>
            </w:r>
            <w:r>
              <w:rPr>
                <w:rFonts w:ascii="宋体" w:hAnsi="宋体" w:eastAsia="宋体" w:cs="宋体"/>
                <w:spacing w:val="-3"/>
                <w:sz w:val="18"/>
                <w:szCs w:val="18"/>
              </w:rPr>
              <w:t>1.34</w:t>
            </w:r>
            <w:r>
              <w:rPr>
                <w:rFonts w:ascii="宋体" w:hAnsi="宋体" w:eastAsia="宋体" w:cs="宋体"/>
                <w:spacing w:val="-35"/>
                <w:sz w:val="18"/>
                <w:szCs w:val="18"/>
              </w:rPr>
              <w:t xml:space="preserve"> </w:t>
            </w:r>
            <w:r>
              <w:rPr>
                <w:rFonts w:ascii="宋体" w:hAnsi="宋体" w:eastAsia="宋体" w:cs="宋体"/>
                <w:spacing w:val="-3"/>
                <w:sz w:val="18"/>
                <w:szCs w:val="18"/>
              </w:rPr>
              <w:t>万元，小微企业</w:t>
            </w:r>
            <w:r>
              <w:rPr>
                <w:rFonts w:ascii="宋体" w:hAnsi="宋体" w:eastAsia="宋体" w:cs="宋体"/>
                <w:spacing w:val="-38"/>
                <w:sz w:val="18"/>
                <w:szCs w:val="18"/>
              </w:rPr>
              <w:t xml:space="preserve"> </w:t>
            </w:r>
            <w:r>
              <w:rPr>
                <w:rFonts w:ascii="宋体" w:hAnsi="宋体" w:eastAsia="宋体" w:cs="宋体"/>
                <w:spacing w:val="-3"/>
                <w:sz w:val="18"/>
                <w:szCs w:val="18"/>
              </w:rPr>
              <w:t>0.66</w:t>
            </w:r>
            <w:r>
              <w:rPr>
                <w:rFonts w:ascii="宋体" w:hAnsi="宋体" w:eastAsia="宋体" w:cs="宋体"/>
                <w:spacing w:val="-34"/>
                <w:sz w:val="18"/>
                <w:szCs w:val="18"/>
              </w:rPr>
              <w:t xml:space="preserve"> </w:t>
            </w:r>
            <w:r>
              <w:rPr>
                <w:rFonts w:ascii="宋体" w:hAnsi="宋体" w:eastAsia="宋体" w:cs="宋体"/>
                <w:spacing w:val="-3"/>
                <w:sz w:val="18"/>
                <w:szCs w:val="18"/>
              </w:rPr>
              <w:t>万元。</w:t>
            </w:r>
          </w:p>
          <w:p w14:paraId="1DAA57DA">
            <w:pPr>
              <w:spacing w:line="217" w:lineRule="auto"/>
              <w:ind w:left="124"/>
              <w:rPr>
                <w:rFonts w:ascii="宋体" w:hAnsi="宋体" w:eastAsia="宋体" w:cs="宋体"/>
                <w:sz w:val="18"/>
                <w:szCs w:val="18"/>
              </w:rPr>
            </w:pPr>
            <w:r>
              <w:rPr>
                <w:rFonts w:ascii="宋体" w:hAnsi="宋体" w:eastAsia="宋体" w:cs="宋体"/>
                <w:spacing w:val="-1"/>
                <w:sz w:val="18"/>
                <w:szCs w:val="18"/>
              </w:rPr>
              <w:t>1.通过对创业人员的金融支持,激励广大创业人员自主创业的积极性。</w:t>
            </w:r>
          </w:p>
          <w:p w14:paraId="11871490">
            <w:pPr>
              <w:spacing w:before="100" w:line="217" w:lineRule="auto"/>
              <w:ind w:left="113"/>
              <w:rPr>
                <w:rFonts w:ascii="宋体" w:hAnsi="宋体" w:eastAsia="宋体" w:cs="宋体"/>
                <w:sz w:val="18"/>
                <w:szCs w:val="18"/>
              </w:rPr>
            </w:pPr>
            <w:r>
              <w:rPr>
                <w:rFonts w:ascii="宋体" w:hAnsi="宋体" w:eastAsia="宋体" w:cs="宋体"/>
                <w:sz w:val="18"/>
                <w:szCs w:val="18"/>
              </w:rPr>
              <w:t>2.通过对符合相关政策的创业担保贷款财政补贴利息,减</w:t>
            </w:r>
            <w:r>
              <w:rPr>
                <w:rFonts w:ascii="宋体" w:hAnsi="宋体" w:eastAsia="宋体" w:cs="宋体"/>
                <w:spacing w:val="-1"/>
                <w:sz w:val="18"/>
                <w:szCs w:val="18"/>
              </w:rPr>
              <w:t>轻创业人员的负担。</w:t>
            </w:r>
          </w:p>
          <w:p w14:paraId="5554DE77">
            <w:pPr>
              <w:spacing w:before="100" w:line="276" w:lineRule="auto"/>
              <w:ind w:left="110" w:right="159" w:firstLine="4"/>
              <w:rPr>
                <w:rFonts w:ascii="宋体" w:hAnsi="宋体" w:eastAsia="宋体" w:cs="宋体"/>
                <w:sz w:val="18"/>
                <w:szCs w:val="18"/>
              </w:rPr>
            </w:pPr>
            <w:r>
              <w:rPr>
                <w:rFonts w:ascii="宋体" w:hAnsi="宋体" w:eastAsia="宋体" w:cs="宋体"/>
                <w:sz w:val="18"/>
                <w:szCs w:val="18"/>
              </w:rPr>
              <w:t>3.通过提升创业质量并稳定创业,推动解决特殊困难群体的结构性就业</w:t>
            </w:r>
            <w:r>
              <w:rPr>
                <w:rFonts w:ascii="宋体" w:hAnsi="宋体" w:eastAsia="宋体" w:cs="宋体"/>
                <w:spacing w:val="-1"/>
                <w:sz w:val="18"/>
                <w:szCs w:val="18"/>
              </w:rPr>
              <w:t>矛盾,实现促进就业带动创</w:t>
            </w:r>
            <w:r>
              <w:rPr>
                <w:rFonts w:ascii="宋体" w:hAnsi="宋体" w:eastAsia="宋体" w:cs="宋体"/>
                <w:sz w:val="18"/>
                <w:szCs w:val="18"/>
              </w:rPr>
              <w:t xml:space="preserve"> </w:t>
            </w:r>
            <w:r>
              <w:rPr>
                <w:rFonts w:ascii="宋体" w:hAnsi="宋体" w:eastAsia="宋体" w:cs="宋体"/>
                <w:spacing w:val="-4"/>
                <w:sz w:val="18"/>
                <w:szCs w:val="18"/>
              </w:rPr>
              <w:t>业。</w:t>
            </w:r>
          </w:p>
        </w:tc>
      </w:tr>
      <w:tr w14:paraId="7181B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FD0EA59">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1BABD25">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4B8988F">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39023AE">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6B5443F5">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861" w:type="dxa"/>
            <w:vAlign w:val="top"/>
          </w:tcPr>
          <w:p w14:paraId="5B5D2B08">
            <w:pPr>
              <w:spacing w:before="71" w:line="282" w:lineRule="auto"/>
              <w:ind w:left="257" w:right="155"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992" w:type="dxa"/>
            <w:vAlign w:val="top"/>
          </w:tcPr>
          <w:p w14:paraId="433B3138">
            <w:pPr>
              <w:spacing w:before="71" w:line="282" w:lineRule="auto"/>
              <w:ind w:left="321" w:right="129"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6" w:type="dxa"/>
            <w:vAlign w:val="top"/>
          </w:tcPr>
          <w:p w14:paraId="7DDAB6FD">
            <w:pPr>
              <w:spacing w:before="71" w:line="282" w:lineRule="auto"/>
              <w:ind w:left="364" w:right="171"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0703708">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9247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0BAE1EA">
            <w:pPr>
              <w:spacing w:line="271" w:lineRule="auto"/>
              <w:rPr>
                <w:rFonts w:ascii="Arial"/>
                <w:sz w:val="21"/>
              </w:rPr>
            </w:pPr>
          </w:p>
          <w:p w14:paraId="16BAE767">
            <w:pPr>
              <w:spacing w:line="271" w:lineRule="auto"/>
              <w:rPr>
                <w:rFonts w:ascii="Arial"/>
                <w:sz w:val="21"/>
              </w:rPr>
            </w:pPr>
          </w:p>
          <w:p w14:paraId="341EA5DF">
            <w:pPr>
              <w:spacing w:line="271" w:lineRule="auto"/>
              <w:rPr>
                <w:rFonts w:ascii="Arial"/>
                <w:sz w:val="21"/>
              </w:rPr>
            </w:pPr>
          </w:p>
          <w:p w14:paraId="73516564">
            <w:pPr>
              <w:spacing w:line="272" w:lineRule="auto"/>
              <w:rPr>
                <w:rFonts w:ascii="Arial"/>
                <w:sz w:val="21"/>
              </w:rPr>
            </w:pPr>
          </w:p>
          <w:p w14:paraId="42F8DAA3">
            <w:pPr>
              <w:spacing w:line="272" w:lineRule="auto"/>
              <w:rPr>
                <w:rFonts w:ascii="Arial"/>
                <w:sz w:val="21"/>
              </w:rPr>
            </w:pPr>
          </w:p>
          <w:p w14:paraId="001EA634">
            <w:pPr>
              <w:spacing w:line="272" w:lineRule="auto"/>
              <w:rPr>
                <w:rFonts w:ascii="Arial"/>
                <w:sz w:val="21"/>
              </w:rPr>
            </w:pPr>
          </w:p>
          <w:p w14:paraId="3E089DAA">
            <w:pPr>
              <w:spacing w:line="272" w:lineRule="auto"/>
              <w:rPr>
                <w:rFonts w:ascii="Arial"/>
                <w:sz w:val="21"/>
              </w:rPr>
            </w:pPr>
          </w:p>
          <w:p w14:paraId="17AD5B0C">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810A05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C62EAF0">
            <w:pPr>
              <w:spacing w:line="265" w:lineRule="auto"/>
              <w:rPr>
                <w:rFonts w:ascii="Arial"/>
                <w:sz w:val="21"/>
              </w:rPr>
            </w:pPr>
          </w:p>
          <w:p w14:paraId="154D4673">
            <w:pPr>
              <w:spacing w:line="266" w:lineRule="auto"/>
              <w:rPr>
                <w:rFonts w:ascii="Arial"/>
                <w:sz w:val="21"/>
              </w:rPr>
            </w:pPr>
          </w:p>
          <w:p w14:paraId="6AA6C0FF">
            <w:pPr>
              <w:spacing w:line="266" w:lineRule="auto"/>
              <w:rPr>
                <w:rFonts w:ascii="Arial"/>
                <w:sz w:val="21"/>
              </w:rPr>
            </w:pPr>
          </w:p>
          <w:p w14:paraId="231E814E">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610BFEA">
            <w:pPr>
              <w:spacing w:before="227" w:line="220" w:lineRule="auto"/>
              <w:ind w:left="167"/>
              <w:rPr>
                <w:rFonts w:ascii="宋体" w:hAnsi="宋体" w:eastAsia="宋体" w:cs="宋体"/>
                <w:sz w:val="18"/>
                <w:szCs w:val="18"/>
              </w:rPr>
            </w:pPr>
            <w:r>
              <w:rPr>
                <w:rFonts w:ascii="宋体" w:hAnsi="宋体" w:eastAsia="宋体" w:cs="宋体"/>
                <w:spacing w:val="-1"/>
                <w:sz w:val="18"/>
                <w:szCs w:val="18"/>
              </w:rPr>
              <w:t>贷款扶持人数</w:t>
            </w:r>
          </w:p>
        </w:tc>
        <w:tc>
          <w:tcPr>
            <w:tcW w:w="930" w:type="dxa"/>
            <w:vAlign w:val="top"/>
          </w:tcPr>
          <w:p w14:paraId="7AC7686D">
            <w:pPr>
              <w:spacing w:before="71" w:line="281" w:lineRule="auto"/>
              <w:ind w:left="381" w:right="192" w:hanging="155"/>
              <w:rPr>
                <w:rFonts w:ascii="宋体" w:hAnsi="宋体" w:eastAsia="宋体" w:cs="宋体"/>
                <w:sz w:val="18"/>
                <w:szCs w:val="18"/>
              </w:rPr>
            </w:pPr>
            <w:r>
              <w:rPr>
                <w:rFonts w:ascii="宋体" w:hAnsi="宋体" w:eastAsia="宋体" w:cs="宋体"/>
                <w:spacing w:val="-7"/>
                <w:sz w:val="18"/>
                <w:szCs w:val="18"/>
              </w:rPr>
              <w:t>≧20.0</w:t>
            </w:r>
            <w:r>
              <w:rPr>
                <w:rFonts w:ascii="宋体" w:hAnsi="宋体" w:eastAsia="宋体" w:cs="宋体"/>
                <w:sz w:val="18"/>
                <w:szCs w:val="18"/>
              </w:rPr>
              <w:t xml:space="preserve"> 人</w:t>
            </w:r>
          </w:p>
        </w:tc>
        <w:tc>
          <w:tcPr>
            <w:tcW w:w="1570" w:type="dxa"/>
            <w:vAlign w:val="top"/>
          </w:tcPr>
          <w:p w14:paraId="401709A5">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442C3E87">
            <w:pPr>
              <w:spacing w:before="227" w:line="223" w:lineRule="auto"/>
              <w:ind w:left="279"/>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2" w:type="dxa"/>
            <w:vAlign w:val="top"/>
          </w:tcPr>
          <w:p w14:paraId="1E20AF80">
            <w:pPr>
              <w:spacing w:before="227"/>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0BC88ACE">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68929371">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13B939F">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7D58A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F881864">
            <w:pPr>
              <w:rPr>
                <w:rFonts w:ascii="Arial"/>
                <w:sz w:val="21"/>
              </w:rPr>
            </w:pPr>
          </w:p>
        </w:tc>
        <w:tc>
          <w:tcPr>
            <w:tcW w:w="1295" w:type="dxa"/>
            <w:vMerge w:val="continue"/>
            <w:tcBorders>
              <w:top w:val="nil"/>
              <w:bottom w:val="nil"/>
            </w:tcBorders>
            <w:vAlign w:val="top"/>
          </w:tcPr>
          <w:p w14:paraId="0180BFB4">
            <w:pPr>
              <w:rPr>
                <w:rFonts w:ascii="Arial"/>
                <w:sz w:val="21"/>
              </w:rPr>
            </w:pPr>
          </w:p>
        </w:tc>
        <w:tc>
          <w:tcPr>
            <w:tcW w:w="1411" w:type="dxa"/>
            <w:vAlign w:val="top"/>
          </w:tcPr>
          <w:p w14:paraId="780E241A">
            <w:pPr>
              <w:spacing w:before="70" w:line="220" w:lineRule="auto"/>
              <w:ind w:left="167"/>
              <w:rPr>
                <w:rFonts w:ascii="宋体" w:hAnsi="宋体" w:eastAsia="宋体" w:cs="宋体"/>
                <w:sz w:val="18"/>
                <w:szCs w:val="18"/>
              </w:rPr>
            </w:pPr>
            <w:r>
              <w:rPr>
                <w:rFonts w:ascii="宋体" w:hAnsi="宋体" w:eastAsia="宋体" w:cs="宋体"/>
                <w:spacing w:val="-1"/>
                <w:sz w:val="18"/>
                <w:szCs w:val="18"/>
              </w:rPr>
              <w:t>贷款扶持小微</w:t>
            </w:r>
          </w:p>
          <w:p w14:paraId="2F6E4894">
            <w:pPr>
              <w:spacing w:before="97" w:line="220" w:lineRule="auto"/>
              <w:ind w:left="352"/>
              <w:rPr>
                <w:rFonts w:ascii="宋体" w:hAnsi="宋体" w:eastAsia="宋体" w:cs="宋体"/>
                <w:sz w:val="18"/>
                <w:szCs w:val="18"/>
              </w:rPr>
            </w:pPr>
            <w:r>
              <w:rPr>
                <w:rFonts w:ascii="宋体" w:hAnsi="宋体" w:eastAsia="宋体" w:cs="宋体"/>
                <w:spacing w:val="-3"/>
                <w:sz w:val="18"/>
                <w:szCs w:val="18"/>
              </w:rPr>
              <w:t>企业数量</w:t>
            </w:r>
          </w:p>
        </w:tc>
        <w:tc>
          <w:tcPr>
            <w:tcW w:w="930" w:type="dxa"/>
            <w:vAlign w:val="top"/>
          </w:tcPr>
          <w:p w14:paraId="2AD6C496">
            <w:pPr>
              <w:spacing w:before="226" w:line="221" w:lineRule="auto"/>
              <w:ind w:left="157"/>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34"/>
                <w:sz w:val="18"/>
                <w:szCs w:val="18"/>
              </w:rPr>
              <w:t xml:space="preserve"> </w:t>
            </w:r>
            <w:r>
              <w:rPr>
                <w:rFonts w:ascii="宋体" w:hAnsi="宋体" w:eastAsia="宋体" w:cs="宋体"/>
                <w:spacing w:val="-7"/>
                <w:sz w:val="18"/>
                <w:szCs w:val="18"/>
              </w:rPr>
              <w:t>家</w:t>
            </w:r>
          </w:p>
        </w:tc>
        <w:tc>
          <w:tcPr>
            <w:tcW w:w="1570" w:type="dxa"/>
            <w:vAlign w:val="top"/>
          </w:tcPr>
          <w:p w14:paraId="1DD2259D">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2AC4A50A">
            <w:pPr>
              <w:spacing w:before="226" w:line="221" w:lineRule="auto"/>
              <w:ind w:left="279"/>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家</w:t>
            </w:r>
          </w:p>
        </w:tc>
        <w:tc>
          <w:tcPr>
            <w:tcW w:w="992" w:type="dxa"/>
            <w:vAlign w:val="top"/>
          </w:tcPr>
          <w:p w14:paraId="23153DF7">
            <w:pPr>
              <w:spacing w:before="227"/>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157F94F9">
            <w:pPr>
              <w:spacing w:before="70"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2D5C88A6">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6FDE66A">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4FA2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6167655">
            <w:pPr>
              <w:rPr>
                <w:rFonts w:ascii="Arial"/>
                <w:sz w:val="21"/>
              </w:rPr>
            </w:pPr>
          </w:p>
        </w:tc>
        <w:tc>
          <w:tcPr>
            <w:tcW w:w="1295" w:type="dxa"/>
            <w:vMerge w:val="continue"/>
            <w:tcBorders>
              <w:top w:val="nil"/>
            </w:tcBorders>
            <w:vAlign w:val="top"/>
          </w:tcPr>
          <w:p w14:paraId="681DCAE2">
            <w:pPr>
              <w:rPr>
                <w:rFonts w:ascii="Arial"/>
                <w:sz w:val="21"/>
              </w:rPr>
            </w:pPr>
          </w:p>
        </w:tc>
        <w:tc>
          <w:tcPr>
            <w:tcW w:w="1411" w:type="dxa"/>
            <w:vAlign w:val="top"/>
          </w:tcPr>
          <w:p w14:paraId="44786519">
            <w:pPr>
              <w:spacing w:before="70" w:line="220" w:lineRule="auto"/>
              <w:ind w:left="169"/>
              <w:rPr>
                <w:rFonts w:ascii="宋体" w:hAnsi="宋体" w:eastAsia="宋体" w:cs="宋体"/>
                <w:sz w:val="18"/>
                <w:szCs w:val="18"/>
              </w:rPr>
            </w:pPr>
            <w:r>
              <w:rPr>
                <w:rFonts w:ascii="宋体" w:hAnsi="宋体" w:eastAsia="宋体" w:cs="宋体"/>
                <w:spacing w:val="-2"/>
                <w:sz w:val="18"/>
                <w:szCs w:val="18"/>
              </w:rPr>
              <w:t>创业担保贷款</w:t>
            </w:r>
          </w:p>
          <w:p w14:paraId="27B37CDA">
            <w:pPr>
              <w:spacing w:before="97" w:line="220" w:lineRule="auto"/>
              <w:ind w:left="172"/>
              <w:rPr>
                <w:rFonts w:ascii="宋体" w:hAnsi="宋体" w:eastAsia="宋体" w:cs="宋体"/>
                <w:sz w:val="18"/>
                <w:szCs w:val="18"/>
              </w:rPr>
            </w:pPr>
            <w:r>
              <w:rPr>
                <w:rFonts w:ascii="宋体" w:hAnsi="宋体" w:eastAsia="宋体" w:cs="宋体"/>
                <w:spacing w:val="-2"/>
                <w:sz w:val="18"/>
                <w:szCs w:val="18"/>
              </w:rPr>
              <w:t>发放额增长率</w:t>
            </w:r>
          </w:p>
        </w:tc>
        <w:tc>
          <w:tcPr>
            <w:tcW w:w="930" w:type="dxa"/>
            <w:vAlign w:val="top"/>
          </w:tcPr>
          <w:p w14:paraId="454524A8">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B35DEAD">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3C1A7834">
            <w:pPr>
              <w:rPr>
                <w:rFonts w:ascii="Arial"/>
                <w:sz w:val="21"/>
              </w:rPr>
            </w:pPr>
          </w:p>
        </w:tc>
        <w:tc>
          <w:tcPr>
            <w:tcW w:w="992" w:type="dxa"/>
            <w:vAlign w:val="top"/>
          </w:tcPr>
          <w:p w14:paraId="5D0BE555">
            <w:pPr>
              <w:spacing w:before="226"/>
              <w:ind w:left="460"/>
              <w:rPr>
                <w:rFonts w:ascii="宋体" w:hAnsi="宋体" w:eastAsia="宋体" w:cs="宋体"/>
                <w:sz w:val="18"/>
                <w:szCs w:val="18"/>
              </w:rPr>
            </w:pPr>
            <w:r>
              <w:rPr>
                <w:rFonts w:ascii="宋体" w:hAnsi="宋体" w:eastAsia="宋体" w:cs="宋体"/>
                <w:sz w:val="18"/>
                <w:szCs w:val="18"/>
              </w:rPr>
              <w:t>5</w:t>
            </w:r>
          </w:p>
        </w:tc>
        <w:tc>
          <w:tcPr>
            <w:tcW w:w="1076" w:type="dxa"/>
            <w:vAlign w:val="top"/>
          </w:tcPr>
          <w:p w14:paraId="7C7D9557">
            <w:pPr>
              <w:spacing w:before="70"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59EA2A0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7506BBB">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BB17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6D4C33C">
            <w:pPr>
              <w:rPr>
                <w:rFonts w:ascii="Arial"/>
                <w:sz w:val="21"/>
              </w:rPr>
            </w:pPr>
          </w:p>
        </w:tc>
        <w:tc>
          <w:tcPr>
            <w:tcW w:w="1295" w:type="dxa"/>
            <w:vMerge w:val="restart"/>
            <w:tcBorders>
              <w:bottom w:val="nil"/>
            </w:tcBorders>
            <w:vAlign w:val="top"/>
          </w:tcPr>
          <w:p w14:paraId="1DDC2F0C">
            <w:pPr>
              <w:spacing w:line="265" w:lineRule="auto"/>
              <w:rPr>
                <w:rFonts w:ascii="Arial"/>
                <w:sz w:val="21"/>
              </w:rPr>
            </w:pPr>
          </w:p>
          <w:p w14:paraId="3D55815C">
            <w:pPr>
              <w:spacing w:line="265" w:lineRule="auto"/>
              <w:rPr>
                <w:rFonts w:ascii="Arial"/>
                <w:sz w:val="21"/>
              </w:rPr>
            </w:pPr>
          </w:p>
          <w:p w14:paraId="21139D54">
            <w:pPr>
              <w:spacing w:line="265" w:lineRule="auto"/>
              <w:rPr>
                <w:rFonts w:ascii="Arial"/>
                <w:sz w:val="21"/>
              </w:rPr>
            </w:pPr>
          </w:p>
          <w:p w14:paraId="3F954DA3">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4EE6276">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2519C443">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23B765EE">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96C052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3DECCF07">
            <w:pPr>
              <w:spacing w:before="226"/>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3ABA30E4">
            <w:pPr>
              <w:spacing w:before="226"/>
              <w:ind w:left="460"/>
              <w:rPr>
                <w:rFonts w:ascii="宋体" w:hAnsi="宋体" w:eastAsia="宋体" w:cs="宋体"/>
                <w:sz w:val="18"/>
                <w:szCs w:val="18"/>
              </w:rPr>
            </w:pPr>
            <w:r>
              <w:rPr>
                <w:rFonts w:ascii="宋体" w:hAnsi="宋体" w:eastAsia="宋体" w:cs="宋体"/>
                <w:sz w:val="18"/>
                <w:szCs w:val="18"/>
              </w:rPr>
              <w:t>5</w:t>
            </w:r>
          </w:p>
        </w:tc>
        <w:tc>
          <w:tcPr>
            <w:tcW w:w="1076" w:type="dxa"/>
            <w:vAlign w:val="top"/>
          </w:tcPr>
          <w:p w14:paraId="4F155ED5">
            <w:pPr>
              <w:spacing w:before="225" w:line="221" w:lineRule="auto"/>
              <w:ind w:left="185"/>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11F4137">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89ED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35C4D4B">
            <w:pPr>
              <w:rPr>
                <w:rFonts w:ascii="Arial"/>
                <w:sz w:val="21"/>
              </w:rPr>
            </w:pPr>
          </w:p>
        </w:tc>
        <w:tc>
          <w:tcPr>
            <w:tcW w:w="1295" w:type="dxa"/>
            <w:vMerge w:val="continue"/>
            <w:tcBorders>
              <w:top w:val="nil"/>
              <w:bottom w:val="nil"/>
            </w:tcBorders>
            <w:vAlign w:val="top"/>
          </w:tcPr>
          <w:p w14:paraId="0420AA31">
            <w:pPr>
              <w:rPr>
                <w:rFonts w:ascii="Arial"/>
                <w:sz w:val="21"/>
              </w:rPr>
            </w:pPr>
          </w:p>
        </w:tc>
        <w:tc>
          <w:tcPr>
            <w:tcW w:w="1411" w:type="dxa"/>
            <w:vAlign w:val="top"/>
          </w:tcPr>
          <w:p w14:paraId="19B51F25">
            <w:pPr>
              <w:spacing w:before="69" w:line="282" w:lineRule="auto"/>
              <w:ind w:left="265" w:right="163" w:hanging="98"/>
              <w:rPr>
                <w:rFonts w:ascii="宋体" w:hAnsi="宋体" w:eastAsia="宋体" w:cs="宋体"/>
                <w:sz w:val="18"/>
                <w:szCs w:val="18"/>
              </w:rPr>
            </w:pPr>
            <w:r>
              <w:rPr>
                <w:rFonts w:ascii="宋体" w:hAnsi="宋体" w:eastAsia="宋体" w:cs="宋体"/>
                <w:spacing w:val="-1"/>
                <w:sz w:val="18"/>
                <w:szCs w:val="18"/>
              </w:rPr>
              <w:t>贷款贴息金额</w:t>
            </w:r>
            <w:r>
              <w:rPr>
                <w:rFonts w:ascii="宋体" w:hAnsi="宋体" w:eastAsia="宋体" w:cs="宋体"/>
                <w:sz w:val="18"/>
                <w:szCs w:val="18"/>
              </w:rPr>
              <w:t xml:space="preserve"> </w:t>
            </w:r>
            <w:r>
              <w:rPr>
                <w:rFonts w:ascii="宋体" w:hAnsi="宋体" w:eastAsia="宋体" w:cs="宋体"/>
                <w:spacing w:val="-3"/>
                <w:sz w:val="18"/>
                <w:szCs w:val="18"/>
              </w:rPr>
              <w:t>兑付准确率</w:t>
            </w:r>
          </w:p>
        </w:tc>
        <w:tc>
          <w:tcPr>
            <w:tcW w:w="930" w:type="dxa"/>
            <w:vAlign w:val="top"/>
          </w:tcPr>
          <w:p w14:paraId="55499018">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5A5A409">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58A2A665">
            <w:pPr>
              <w:spacing w:before="225"/>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08167244">
            <w:pPr>
              <w:spacing w:before="225"/>
              <w:ind w:left="460"/>
              <w:rPr>
                <w:rFonts w:ascii="宋体" w:hAnsi="宋体" w:eastAsia="宋体" w:cs="宋体"/>
                <w:sz w:val="18"/>
                <w:szCs w:val="18"/>
              </w:rPr>
            </w:pPr>
            <w:r>
              <w:rPr>
                <w:rFonts w:ascii="宋体" w:hAnsi="宋体" w:eastAsia="宋体" w:cs="宋体"/>
                <w:sz w:val="18"/>
                <w:szCs w:val="18"/>
              </w:rPr>
              <w:t>5</w:t>
            </w:r>
          </w:p>
        </w:tc>
        <w:tc>
          <w:tcPr>
            <w:tcW w:w="1076" w:type="dxa"/>
            <w:vAlign w:val="top"/>
          </w:tcPr>
          <w:p w14:paraId="05379760">
            <w:pPr>
              <w:spacing w:before="225" w:line="221" w:lineRule="auto"/>
              <w:ind w:left="185"/>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C42DFFE">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CD74B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07467AE">
            <w:pPr>
              <w:rPr>
                <w:rFonts w:ascii="Arial"/>
                <w:sz w:val="21"/>
              </w:rPr>
            </w:pPr>
          </w:p>
        </w:tc>
        <w:tc>
          <w:tcPr>
            <w:tcW w:w="1295" w:type="dxa"/>
            <w:vMerge w:val="continue"/>
            <w:tcBorders>
              <w:top w:val="nil"/>
            </w:tcBorders>
            <w:vAlign w:val="top"/>
          </w:tcPr>
          <w:p w14:paraId="287844C2">
            <w:pPr>
              <w:rPr>
                <w:rFonts w:ascii="Arial"/>
                <w:sz w:val="21"/>
              </w:rPr>
            </w:pPr>
          </w:p>
        </w:tc>
        <w:tc>
          <w:tcPr>
            <w:tcW w:w="1411" w:type="dxa"/>
            <w:vAlign w:val="top"/>
          </w:tcPr>
          <w:p w14:paraId="0FF7C0B7">
            <w:pPr>
              <w:spacing w:before="69" w:line="220" w:lineRule="auto"/>
              <w:ind w:left="167"/>
              <w:rPr>
                <w:rFonts w:ascii="宋体" w:hAnsi="宋体" w:eastAsia="宋体" w:cs="宋体"/>
                <w:sz w:val="18"/>
                <w:szCs w:val="18"/>
              </w:rPr>
            </w:pPr>
            <w:r>
              <w:rPr>
                <w:rFonts w:ascii="宋体" w:hAnsi="宋体" w:eastAsia="宋体" w:cs="宋体"/>
                <w:spacing w:val="-1"/>
                <w:sz w:val="18"/>
                <w:szCs w:val="18"/>
              </w:rPr>
              <w:t>贷款发放额度</w:t>
            </w:r>
          </w:p>
          <w:p w14:paraId="75E807EF">
            <w:pPr>
              <w:spacing w:before="97" w:line="220" w:lineRule="auto"/>
              <w:ind w:left="169"/>
              <w:rPr>
                <w:rFonts w:ascii="宋体" w:hAnsi="宋体" w:eastAsia="宋体" w:cs="宋体"/>
                <w:sz w:val="18"/>
                <w:szCs w:val="18"/>
              </w:rPr>
            </w:pPr>
            <w:r>
              <w:rPr>
                <w:rFonts w:ascii="宋体" w:hAnsi="宋体" w:eastAsia="宋体" w:cs="宋体"/>
                <w:spacing w:val="-2"/>
                <w:sz w:val="18"/>
                <w:szCs w:val="18"/>
              </w:rPr>
              <w:t>和期限合规率</w:t>
            </w:r>
          </w:p>
        </w:tc>
        <w:tc>
          <w:tcPr>
            <w:tcW w:w="930" w:type="dxa"/>
            <w:vAlign w:val="top"/>
          </w:tcPr>
          <w:p w14:paraId="6072F9C1">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23DDF80">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4F986356">
            <w:pPr>
              <w:spacing w:before="225"/>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0BB74861">
            <w:pPr>
              <w:spacing w:before="225"/>
              <w:ind w:left="457"/>
              <w:rPr>
                <w:rFonts w:ascii="宋体" w:hAnsi="宋体" w:eastAsia="宋体" w:cs="宋体"/>
                <w:sz w:val="18"/>
                <w:szCs w:val="18"/>
              </w:rPr>
            </w:pPr>
            <w:r>
              <w:rPr>
                <w:rFonts w:ascii="宋体" w:hAnsi="宋体" w:eastAsia="宋体" w:cs="宋体"/>
                <w:sz w:val="18"/>
                <w:szCs w:val="18"/>
              </w:rPr>
              <w:t>6</w:t>
            </w:r>
          </w:p>
        </w:tc>
        <w:tc>
          <w:tcPr>
            <w:tcW w:w="1076" w:type="dxa"/>
            <w:vAlign w:val="top"/>
          </w:tcPr>
          <w:p w14:paraId="408DD716">
            <w:pPr>
              <w:spacing w:before="224" w:line="221" w:lineRule="auto"/>
              <w:ind w:left="185"/>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3B92767">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8244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BF23ADC">
            <w:pPr>
              <w:rPr>
                <w:rFonts w:ascii="Arial"/>
                <w:sz w:val="21"/>
              </w:rPr>
            </w:pPr>
          </w:p>
        </w:tc>
        <w:tc>
          <w:tcPr>
            <w:tcW w:w="1295" w:type="dxa"/>
            <w:vAlign w:val="top"/>
          </w:tcPr>
          <w:p w14:paraId="28987092">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57C5CA77">
            <w:pPr>
              <w:spacing w:before="71"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7131CED0">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2FEB7155">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42C05D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56031B93">
            <w:pPr>
              <w:spacing w:before="227"/>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5C70E642">
            <w:pPr>
              <w:spacing w:before="227"/>
              <w:ind w:left="460"/>
              <w:rPr>
                <w:rFonts w:ascii="宋体" w:hAnsi="宋体" w:eastAsia="宋体" w:cs="宋体"/>
                <w:sz w:val="18"/>
                <w:szCs w:val="18"/>
              </w:rPr>
            </w:pPr>
            <w:r>
              <w:rPr>
                <w:rFonts w:ascii="宋体" w:hAnsi="宋体" w:eastAsia="宋体" w:cs="宋体"/>
                <w:sz w:val="18"/>
                <w:szCs w:val="18"/>
              </w:rPr>
              <w:t>5</w:t>
            </w:r>
          </w:p>
        </w:tc>
        <w:tc>
          <w:tcPr>
            <w:tcW w:w="1076" w:type="dxa"/>
            <w:vAlign w:val="top"/>
          </w:tcPr>
          <w:p w14:paraId="7C6994BA">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6DB2D8CF">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8131735">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B685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F73F709">
            <w:pPr>
              <w:spacing w:line="318" w:lineRule="auto"/>
              <w:rPr>
                <w:rFonts w:ascii="Arial"/>
                <w:sz w:val="21"/>
              </w:rPr>
            </w:pPr>
          </w:p>
          <w:p w14:paraId="58747746">
            <w:pPr>
              <w:spacing w:line="319" w:lineRule="auto"/>
              <w:rPr>
                <w:rFonts w:ascii="Arial"/>
                <w:sz w:val="21"/>
              </w:rPr>
            </w:pPr>
          </w:p>
          <w:p w14:paraId="3416963B">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E05E12F">
            <w:pPr>
              <w:spacing w:line="264" w:lineRule="auto"/>
              <w:rPr>
                <w:rFonts w:ascii="Arial"/>
                <w:sz w:val="21"/>
              </w:rPr>
            </w:pPr>
          </w:p>
          <w:p w14:paraId="1AE32399">
            <w:pPr>
              <w:spacing w:line="264" w:lineRule="auto"/>
              <w:rPr>
                <w:rFonts w:ascii="Arial"/>
                <w:sz w:val="21"/>
              </w:rPr>
            </w:pPr>
          </w:p>
          <w:p w14:paraId="688E642F">
            <w:pPr>
              <w:spacing w:line="264" w:lineRule="auto"/>
              <w:rPr>
                <w:rFonts w:ascii="Arial"/>
                <w:sz w:val="21"/>
              </w:rPr>
            </w:pPr>
          </w:p>
          <w:p w14:paraId="15E58DBE">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217EFED">
            <w:pPr>
              <w:spacing w:before="70" w:line="220" w:lineRule="auto"/>
              <w:ind w:left="174"/>
              <w:rPr>
                <w:rFonts w:ascii="宋体" w:hAnsi="宋体" w:eastAsia="宋体" w:cs="宋体"/>
                <w:sz w:val="18"/>
                <w:szCs w:val="18"/>
              </w:rPr>
            </w:pPr>
            <w:r>
              <w:rPr>
                <w:rFonts w:ascii="宋体" w:hAnsi="宋体" w:eastAsia="宋体" w:cs="宋体"/>
                <w:spacing w:val="-2"/>
                <w:sz w:val="18"/>
                <w:szCs w:val="18"/>
              </w:rPr>
              <w:t>小微企业创业</w:t>
            </w:r>
          </w:p>
          <w:p w14:paraId="191B4B1D">
            <w:pPr>
              <w:spacing w:before="96" w:line="281" w:lineRule="auto"/>
              <w:ind w:left="260" w:right="163" w:hanging="91"/>
              <w:rPr>
                <w:rFonts w:ascii="宋体" w:hAnsi="宋体" w:eastAsia="宋体" w:cs="宋体"/>
                <w:sz w:val="18"/>
                <w:szCs w:val="18"/>
              </w:rPr>
            </w:pPr>
            <w:r>
              <w:rPr>
                <w:rFonts w:ascii="宋体" w:hAnsi="宋体" w:eastAsia="宋体" w:cs="宋体"/>
                <w:spacing w:val="-2"/>
                <w:sz w:val="18"/>
                <w:szCs w:val="18"/>
              </w:rPr>
              <w:t>担保贷款县级</w:t>
            </w:r>
            <w:r>
              <w:rPr>
                <w:rFonts w:ascii="宋体" w:hAnsi="宋体" w:eastAsia="宋体" w:cs="宋体"/>
                <w:spacing w:val="3"/>
                <w:sz w:val="18"/>
                <w:szCs w:val="18"/>
              </w:rPr>
              <w:t xml:space="preserve"> </w:t>
            </w:r>
            <w:r>
              <w:rPr>
                <w:rFonts w:ascii="宋体" w:hAnsi="宋体" w:eastAsia="宋体" w:cs="宋体"/>
                <w:spacing w:val="-2"/>
                <w:sz w:val="18"/>
                <w:szCs w:val="18"/>
              </w:rPr>
              <w:t>财政贴息额</w:t>
            </w:r>
          </w:p>
        </w:tc>
        <w:tc>
          <w:tcPr>
            <w:tcW w:w="930" w:type="dxa"/>
            <w:vAlign w:val="top"/>
          </w:tcPr>
          <w:p w14:paraId="752E0B32">
            <w:pPr>
              <w:spacing w:before="227" w:line="322" w:lineRule="auto"/>
              <w:ind w:left="292" w:right="192" w:hanging="67"/>
              <w:rPr>
                <w:rFonts w:ascii="宋体" w:hAnsi="宋体" w:eastAsia="宋体" w:cs="宋体"/>
                <w:sz w:val="18"/>
                <w:szCs w:val="18"/>
              </w:rPr>
            </w:pPr>
            <w:r>
              <w:rPr>
                <w:rFonts w:ascii="宋体" w:hAnsi="宋体" w:eastAsia="宋体" w:cs="宋体"/>
                <w:spacing w:val="-7"/>
                <w:sz w:val="18"/>
                <w:szCs w:val="18"/>
              </w:rPr>
              <w:t>≦0.66</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70" w:type="dxa"/>
            <w:vAlign w:val="top"/>
          </w:tcPr>
          <w:p w14:paraId="4EE00BC6">
            <w:pPr>
              <w:spacing w:line="322" w:lineRule="auto"/>
              <w:rPr>
                <w:rFonts w:ascii="Arial"/>
                <w:sz w:val="21"/>
              </w:rPr>
            </w:pPr>
          </w:p>
          <w:p w14:paraId="02218D37">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861" w:type="dxa"/>
            <w:vAlign w:val="top"/>
          </w:tcPr>
          <w:p w14:paraId="55F07424">
            <w:pPr>
              <w:rPr>
                <w:rFonts w:ascii="Arial"/>
                <w:sz w:val="21"/>
              </w:rPr>
            </w:pPr>
          </w:p>
        </w:tc>
        <w:tc>
          <w:tcPr>
            <w:tcW w:w="992" w:type="dxa"/>
            <w:vAlign w:val="top"/>
          </w:tcPr>
          <w:p w14:paraId="37E5964A">
            <w:pPr>
              <w:spacing w:line="322" w:lineRule="auto"/>
              <w:rPr>
                <w:rFonts w:ascii="Arial"/>
                <w:sz w:val="21"/>
              </w:rPr>
            </w:pPr>
          </w:p>
          <w:p w14:paraId="603EE53B">
            <w:pPr>
              <w:spacing w:before="59"/>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4C258607">
            <w:pPr>
              <w:spacing w:before="226"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3123B117">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6259CE2">
            <w:pPr>
              <w:spacing w:line="322" w:lineRule="auto"/>
              <w:rPr>
                <w:rFonts w:ascii="Arial"/>
                <w:sz w:val="21"/>
              </w:rPr>
            </w:pPr>
          </w:p>
          <w:p w14:paraId="41048B75">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14CB6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6D04CEBE">
            <w:pPr>
              <w:rPr>
                <w:rFonts w:ascii="Arial"/>
                <w:sz w:val="21"/>
              </w:rPr>
            </w:pPr>
          </w:p>
        </w:tc>
        <w:tc>
          <w:tcPr>
            <w:tcW w:w="1295" w:type="dxa"/>
            <w:vMerge w:val="continue"/>
            <w:tcBorders>
              <w:top w:val="nil"/>
            </w:tcBorders>
            <w:vAlign w:val="top"/>
          </w:tcPr>
          <w:p w14:paraId="7F0F9C21">
            <w:pPr>
              <w:rPr>
                <w:rFonts w:ascii="Arial"/>
                <w:sz w:val="21"/>
              </w:rPr>
            </w:pPr>
          </w:p>
        </w:tc>
        <w:tc>
          <w:tcPr>
            <w:tcW w:w="1411" w:type="dxa"/>
            <w:vAlign w:val="top"/>
          </w:tcPr>
          <w:p w14:paraId="373F2EB9">
            <w:pPr>
              <w:spacing w:before="71" w:line="220" w:lineRule="auto"/>
              <w:ind w:left="169"/>
              <w:rPr>
                <w:rFonts w:ascii="宋体" w:hAnsi="宋体" w:eastAsia="宋体" w:cs="宋体"/>
                <w:sz w:val="18"/>
                <w:szCs w:val="18"/>
              </w:rPr>
            </w:pPr>
            <w:r>
              <w:rPr>
                <w:rFonts w:ascii="宋体" w:hAnsi="宋体" w:eastAsia="宋体" w:cs="宋体"/>
                <w:spacing w:val="-2"/>
                <w:sz w:val="18"/>
                <w:szCs w:val="18"/>
              </w:rPr>
              <w:t>个体工商户创</w:t>
            </w:r>
          </w:p>
          <w:p w14:paraId="6D7D982F">
            <w:pPr>
              <w:spacing w:before="97" w:line="220" w:lineRule="auto"/>
              <w:ind w:left="168"/>
              <w:rPr>
                <w:rFonts w:ascii="宋体" w:hAnsi="宋体" w:eastAsia="宋体" w:cs="宋体"/>
                <w:sz w:val="18"/>
                <w:szCs w:val="18"/>
              </w:rPr>
            </w:pPr>
            <w:r>
              <w:rPr>
                <w:rFonts w:ascii="宋体" w:hAnsi="宋体" w:eastAsia="宋体" w:cs="宋体"/>
                <w:spacing w:val="-2"/>
                <w:sz w:val="18"/>
                <w:szCs w:val="18"/>
              </w:rPr>
              <w:t>业担保贷款县</w:t>
            </w:r>
          </w:p>
          <w:p w14:paraId="0FE985D9">
            <w:pPr>
              <w:spacing w:before="97" w:line="220" w:lineRule="auto"/>
              <w:ind w:left="172"/>
              <w:rPr>
                <w:rFonts w:ascii="宋体" w:hAnsi="宋体" w:eastAsia="宋体" w:cs="宋体"/>
                <w:sz w:val="18"/>
                <w:szCs w:val="18"/>
              </w:rPr>
            </w:pPr>
            <w:r>
              <w:rPr>
                <w:rFonts w:ascii="宋体" w:hAnsi="宋体" w:eastAsia="宋体" w:cs="宋体"/>
                <w:spacing w:val="-2"/>
                <w:sz w:val="18"/>
                <w:szCs w:val="18"/>
              </w:rPr>
              <w:t>级财政贴息额</w:t>
            </w:r>
          </w:p>
        </w:tc>
        <w:tc>
          <w:tcPr>
            <w:tcW w:w="930" w:type="dxa"/>
            <w:vAlign w:val="top"/>
          </w:tcPr>
          <w:p w14:paraId="6DAEC7B3">
            <w:pPr>
              <w:spacing w:before="228" w:line="322" w:lineRule="auto"/>
              <w:ind w:left="292" w:right="192" w:hanging="67"/>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1.34</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70" w:type="dxa"/>
            <w:vAlign w:val="top"/>
          </w:tcPr>
          <w:p w14:paraId="36C2A1CC">
            <w:pPr>
              <w:spacing w:line="322" w:lineRule="auto"/>
              <w:rPr>
                <w:rFonts w:ascii="Arial"/>
                <w:sz w:val="21"/>
              </w:rPr>
            </w:pPr>
          </w:p>
          <w:p w14:paraId="6A465AAD">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861" w:type="dxa"/>
            <w:vAlign w:val="top"/>
          </w:tcPr>
          <w:p w14:paraId="1A0F1D46">
            <w:pPr>
              <w:spacing w:before="228" w:line="322" w:lineRule="auto"/>
              <w:ind w:left="260" w:right="156" w:hanging="94"/>
              <w:rPr>
                <w:rFonts w:ascii="宋体" w:hAnsi="宋体" w:eastAsia="宋体" w:cs="宋体"/>
                <w:sz w:val="18"/>
                <w:szCs w:val="18"/>
              </w:rPr>
            </w:pPr>
            <w:r>
              <w:rPr>
                <w:rFonts w:ascii="宋体" w:hAnsi="宋体" w:eastAsia="宋体" w:cs="宋体"/>
                <w:spacing w:val="-2"/>
                <w:sz w:val="18"/>
                <w:szCs w:val="18"/>
              </w:rPr>
              <w:t>0.2294</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992" w:type="dxa"/>
            <w:vAlign w:val="top"/>
          </w:tcPr>
          <w:p w14:paraId="503676A0">
            <w:pPr>
              <w:spacing w:line="323" w:lineRule="auto"/>
              <w:rPr>
                <w:rFonts w:ascii="Arial"/>
                <w:sz w:val="21"/>
              </w:rPr>
            </w:pPr>
          </w:p>
          <w:p w14:paraId="653928F3">
            <w:pPr>
              <w:spacing w:before="58"/>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58D6BBFF">
            <w:pPr>
              <w:spacing w:before="227"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12E64FB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E652C08">
            <w:pPr>
              <w:spacing w:line="322" w:lineRule="auto"/>
              <w:rPr>
                <w:rFonts w:ascii="Arial"/>
                <w:sz w:val="21"/>
              </w:rPr>
            </w:pPr>
          </w:p>
          <w:p w14:paraId="5EB2560D">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8503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Align w:val="top"/>
          </w:tcPr>
          <w:p w14:paraId="0AD355FD">
            <w:pPr>
              <w:spacing w:before="71" w:line="281"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688CAC5B">
            <w:pPr>
              <w:spacing w:before="22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2E1B831">
            <w:pPr>
              <w:spacing w:before="72" w:line="219" w:lineRule="auto"/>
              <w:ind w:left="169"/>
              <w:rPr>
                <w:rFonts w:ascii="宋体" w:hAnsi="宋体" w:eastAsia="宋体" w:cs="宋体"/>
                <w:sz w:val="18"/>
                <w:szCs w:val="18"/>
              </w:rPr>
            </w:pPr>
            <w:r>
              <w:rPr>
                <w:rFonts w:ascii="宋体" w:hAnsi="宋体" w:eastAsia="宋体" w:cs="宋体"/>
                <w:spacing w:val="-2"/>
                <w:sz w:val="18"/>
                <w:szCs w:val="18"/>
              </w:rPr>
              <w:t>促进个体经济</w:t>
            </w:r>
          </w:p>
          <w:p w14:paraId="3884C9E0">
            <w:pPr>
              <w:spacing w:before="97" w:line="221" w:lineRule="auto"/>
              <w:ind w:left="532"/>
              <w:rPr>
                <w:rFonts w:ascii="宋体" w:hAnsi="宋体" w:eastAsia="宋体" w:cs="宋体"/>
                <w:sz w:val="18"/>
                <w:szCs w:val="18"/>
              </w:rPr>
            </w:pPr>
            <w:r>
              <w:rPr>
                <w:rFonts w:ascii="宋体" w:hAnsi="宋体" w:eastAsia="宋体" w:cs="宋体"/>
                <w:spacing w:val="-5"/>
                <w:sz w:val="18"/>
                <w:szCs w:val="18"/>
              </w:rPr>
              <w:t>发展</w:t>
            </w:r>
          </w:p>
        </w:tc>
        <w:tc>
          <w:tcPr>
            <w:tcW w:w="930" w:type="dxa"/>
            <w:vAlign w:val="top"/>
          </w:tcPr>
          <w:p w14:paraId="05CAE1E0">
            <w:pPr>
              <w:spacing w:before="71" w:line="281" w:lineRule="auto"/>
              <w:ind w:left="382" w:right="191" w:hanging="178"/>
              <w:rPr>
                <w:rFonts w:ascii="宋体" w:hAnsi="宋体" w:eastAsia="宋体" w:cs="宋体"/>
                <w:sz w:val="18"/>
                <w:szCs w:val="18"/>
              </w:rPr>
            </w:pPr>
            <w:r>
              <w:rPr>
                <w:rFonts w:ascii="宋体" w:hAnsi="宋体" w:eastAsia="宋体" w:cs="宋体"/>
                <w:spacing w:val="-4"/>
                <w:sz w:val="18"/>
                <w:szCs w:val="18"/>
              </w:rPr>
              <w:t>效果显</w:t>
            </w:r>
            <w:r>
              <w:rPr>
                <w:rFonts w:ascii="宋体" w:hAnsi="宋体" w:eastAsia="宋体" w:cs="宋体"/>
                <w:sz w:val="18"/>
                <w:szCs w:val="18"/>
              </w:rPr>
              <w:t xml:space="preserve"> 著</w:t>
            </w:r>
          </w:p>
        </w:tc>
        <w:tc>
          <w:tcPr>
            <w:tcW w:w="1570" w:type="dxa"/>
            <w:vAlign w:val="top"/>
          </w:tcPr>
          <w:p w14:paraId="71CB012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0E720B8F">
            <w:pPr>
              <w:rPr>
                <w:rFonts w:ascii="Arial"/>
                <w:sz w:val="21"/>
              </w:rPr>
            </w:pPr>
          </w:p>
        </w:tc>
        <w:tc>
          <w:tcPr>
            <w:tcW w:w="992" w:type="dxa"/>
            <w:vAlign w:val="top"/>
          </w:tcPr>
          <w:p w14:paraId="1EE16CB9">
            <w:pPr>
              <w:spacing w:before="228"/>
              <w:ind w:left="412"/>
              <w:rPr>
                <w:rFonts w:ascii="宋体" w:hAnsi="宋体" w:eastAsia="宋体" w:cs="宋体"/>
                <w:sz w:val="18"/>
                <w:szCs w:val="18"/>
              </w:rPr>
            </w:pPr>
            <w:r>
              <w:rPr>
                <w:rFonts w:ascii="宋体" w:hAnsi="宋体" w:eastAsia="宋体" w:cs="宋体"/>
                <w:spacing w:val="-4"/>
                <w:sz w:val="18"/>
                <w:szCs w:val="18"/>
              </w:rPr>
              <w:t>20</w:t>
            </w:r>
          </w:p>
        </w:tc>
        <w:tc>
          <w:tcPr>
            <w:tcW w:w="1076" w:type="dxa"/>
            <w:vAlign w:val="top"/>
          </w:tcPr>
          <w:p w14:paraId="5ABFA935">
            <w:pPr>
              <w:spacing w:before="71" w:line="281" w:lineRule="auto"/>
              <w:ind w:left="275" w:right="17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A788609">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6F2E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0C6A4F0A">
            <w:pPr>
              <w:spacing w:before="22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EB695C3">
            <w:pPr>
              <w:spacing w:line="323" w:lineRule="auto"/>
              <w:rPr>
                <w:rFonts w:ascii="Arial"/>
                <w:sz w:val="21"/>
              </w:rPr>
            </w:pPr>
          </w:p>
          <w:p w14:paraId="38B3F4AD">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D045BBF">
            <w:pPr>
              <w:spacing w:before="71" w:line="221" w:lineRule="auto"/>
              <w:ind w:left="169"/>
              <w:rPr>
                <w:rFonts w:ascii="宋体" w:hAnsi="宋体" w:eastAsia="宋体" w:cs="宋体"/>
                <w:sz w:val="18"/>
                <w:szCs w:val="18"/>
              </w:rPr>
            </w:pPr>
            <w:r>
              <w:rPr>
                <w:rFonts w:ascii="宋体" w:hAnsi="宋体" w:eastAsia="宋体" w:cs="宋体"/>
                <w:spacing w:val="-2"/>
                <w:sz w:val="18"/>
                <w:szCs w:val="18"/>
              </w:rPr>
              <w:t>创业者对担保</w:t>
            </w:r>
          </w:p>
          <w:p w14:paraId="71F1F090">
            <w:pPr>
              <w:spacing w:before="96" w:line="220" w:lineRule="auto"/>
              <w:ind w:left="167"/>
              <w:rPr>
                <w:rFonts w:ascii="宋体" w:hAnsi="宋体" w:eastAsia="宋体" w:cs="宋体"/>
                <w:sz w:val="18"/>
                <w:szCs w:val="18"/>
              </w:rPr>
            </w:pPr>
            <w:r>
              <w:rPr>
                <w:rFonts w:ascii="宋体" w:hAnsi="宋体" w:eastAsia="宋体" w:cs="宋体"/>
                <w:spacing w:val="-1"/>
                <w:sz w:val="18"/>
                <w:szCs w:val="18"/>
              </w:rPr>
              <w:t>贷款贴息资金</w:t>
            </w:r>
          </w:p>
          <w:p w14:paraId="52C90E50">
            <w:pPr>
              <w:spacing w:before="97" w:line="220" w:lineRule="auto"/>
              <w:ind w:left="168"/>
              <w:rPr>
                <w:rFonts w:ascii="宋体" w:hAnsi="宋体" w:eastAsia="宋体" w:cs="宋体"/>
                <w:sz w:val="18"/>
                <w:szCs w:val="18"/>
              </w:rPr>
            </w:pPr>
            <w:r>
              <w:rPr>
                <w:rFonts w:ascii="宋体" w:hAnsi="宋体" w:eastAsia="宋体" w:cs="宋体"/>
                <w:spacing w:val="-2"/>
                <w:sz w:val="18"/>
                <w:szCs w:val="18"/>
              </w:rPr>
              <w:t>政策的满意度</w:t>
            </w:r>
          </w:p>
        </w:tc>
        <w:tc>
          <w:tcPr>
            <w:tcW w:w="930" w:type="dxa"/>
            <w:vAlign w:val="top"/>
          </w:tcPr>
          <w:p w14:paraId="61077F7E">
            <w:pPr>
              <w:spacing w:line="323" w:lineRule="auto"/>
              <w:rPr>
                <w:rFonts w:ascii="Arial"/>
                <w:sz w:val="21"/>
              </w:rPr>
            </w:pPr>
          </w:p>
          <w:p w14:paraId="1559A8D7">
            <w:pPr>
              <w:spacing w:before="58"/>
              <w:ind w:left="335"/>
              <w:rPr>
                <w:rFonts w:ascii="宋体" w:hAnsi="宋体" w:eastAsia="宋体" w:cs="宋体"/>
                <w:sz w:val="18"/>
                <w:szCs w:val="18"/>
              </w:rPr>
            </w:pPr>
            <w:r>
              <w:rPr>
                <w:rFonts w:ascii="宋体" w:hAnsi="宋体" w:eastAsia="宋体" w:cs="宋体"/>
                <w:spacing w:val="-3"/>
                <w:sz w:val="18"/>
                <w:szCs w:val="18"/>
              </w:rPr>
              <w:t>90%</w:t>
            </w:r>
          </w:p>
        </w:tc>
        <w:tc>
          <w:tcPr>
            <w:tcW w:w="1570" w:type="dxa"/>
            <w:vAlign w:val="top"/>
          </w:tcPr>
          <w:p w14:paraId="0D35275C">
            <w:pPr>
              <w:spacing w:line="322" w:lineRule="auto"/>
              <w:rPr>
                <w:rFonts w:ascii="Arial"/>
                <w:sz w:val="21"/>
              </w:rPr>
            </w:pPr>
          </w:p>
          <w:p w14:paraId="2AE327D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746DD0F4">
            <w:pPr>
              <w:rPr>
                <w:rFonts w:ascii="Arial"/>
                <w:sz w:val="21"/>
              </w:rPr>
            </w:pPr>
          </w:p>
        </w:tc>
        <w:tc>
          <w:tcPr>
            <w:tcW w:w="992" w:type="dxa"/>
            <w:vAlign w:val="top"/>
          </w:tcPr>
          <w:p w14:paraId="0406DA26">
            <w:pPr>
              <w:spacing w:line="323" w:lineRule="auto"/>
              <w:rPr>
                <w:rFonts w:ascii="Arial"/>
                <w:sz w:val="21"/>
              </w:rPr>
            </w:pPr>
          </w:p>
          <w:p w14:paraId="2774C657">
            <w:pPr>
              <w:spacing w:before="58"/>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7F7B7A99">
            <w:pPr>
              <w:spacing w:before="227" w:line="220" w:lineRule="auto"/>
              <w:ind w:left="184"/>
              <w:rPr>
                <w:rFonts w:ascii="宋体" w:hAnsi="宋体" w:eastAsia="宋体" w:cs="宋体"/>
                <w:sz w:val="18"/>
                <w:szCs w:val="18"/>
              </w:rPr>
            </w:pPr>
            <w:r>
              <w:rPr>
                <w:rFonts w:ascii="宋体" w:hAnsi="宋体" w:eastAsia="宋体" w:cs="宋体"/>
                <w:spacing w:val="-2"/>
                <w:sz w:val="18"/>
                <w:szCs w:val="18"/>
              </w:rPr>
              <w:t>满意度赋</w:t>
            </w:r>
          </w:p>
          <w:p w14:paraId="54C5587E">
            <w:pPr>
              <w:spacing w:before="97" w:line="221" w:lineRule="auto"/>
              <w:ind w:left="45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E07A5BB">
            <w:pPr>
              <w:spacing w:line="322" w:lineRule="auto"/>
              <w:rPr>
                <w:rFonts w:ascii="Arial"/>
                <w:sz w:val="21"/>
              </w:rPr>
            </w:pPr>
          </w:p>
          <w:p w14:paraId="6E77994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EF36B64">
      <w:pPr>
        <w:rPr>
          <w:rFonts w:ascii="Arial"/>
          <w:sz w:val="21"/>
        </w:rPr>
      </w:pPr>
    </w:p>
    <w:p w14:paraId="3AC31B52">
      <w:pPr>
        <w:rPr>
          <w:rFonts w:ascii="Arial" w:hAnsi="Arial" w:eastAsia="Arial" w:cs="Arial"/>
          <w:sz w:val="21"/>
          <w:szCs w:val="21"/>
        </w:rPr>
        <w:sectPr>
          <w:footerReference r:id="rId54" w:type="default"/>
          <w:pgSz w:w="11906" w:h="16839"/>
          <w:pgMar w:top="1060" w:right="948" w:bottom="1521" w:left="948" w:header="0" w:footer="1156" w:gutter="0"/>
          <w:cols w:space="720" w:num="1"/>
        </w:sectPr>
      </w:pPr>
    </w:p>
    <w:p w14:paraId="0F8DE39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7CE6913">
      <w:pPr>
        <w:pStyle w:val="2"/>
        <w:spacing w:before="150" w:line="219" w:lineRule="auto"/>
        <w:ind w:left="667"/>
      </w:pPr>
      <w:r>
        <w:rPr>
          <w:spacing w:val="9"/>
        </w:rPr>
        <w:t>本部门人力资源和社会保障局无其他需说明事</w:t>
      </w:r>
      <w:r>
        <w:rPr>
          <w:spacing w:val="8"/>
        </w:rPr>
        <w:t>项。</w:t>
      </w:r>
    </w:p>
    <w:p w14:paraId="49FF3608">
      <w:pPr>
        <w:rPr>
          <w:rFonts w:ascii="Arial"/>
          <w:sz w:val="21"/>
        </w:rPr>
      </w:pPr>
    </w:p>
    <w:p w14:paraId="5BF8A323">
      <w:pPr>
        <w:rPr>
          <w:rFonts w:ascii="Arial"/>
          <w:sz w:val="21"/>
        </w:rPr>
      </w:pPr>
    </w:p>
    <w:p w14:paraId="1197B100">
      <w:pPr>
        <w:spacing w:line="241" w:lineRule="auto"/>
        <w:rPr>
          <w:rFonts w:ascii="Arial"/>
          <w:sz w:val="21"/>
        </w:rPr>
      </w:pPr>
    </w:p>
    <w:p w14:paraId="54173184">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4651318E">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630A9847">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148EF91">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33DD9E6E">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591F995">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417FF28C">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1D5E0E86">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5434FC25">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7E1DE8B">
      <w:pPr>
        <w:spacing w:line="265" w:lineRule="auto"/>
        <w:sectPr>
          <w:footerReference r:id="rId55" w:type="default"/>
          <w:pgSz w:w="11906" w:h="16839"/>
          <w:pgMar w:top="1431" w:right="1704" w:bottom="1521" w:left="1785" w:header="0" w:footer="1156" w:gutter="0"/>
          <w:cols w:space="720" w:num="1"/>
        </w:sectPr>
      </w:pPr>
    </w:p>
    <w:p w14:paraId="6A982C5A">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77906A9C">
      <w:pPr>
        <w:spacing w:line="251" w:lineRule="auto"/>
        <w:rPr>
          <w:rFonts w:ascii="Arial"/>
          <w:sz w:val="21"/>
        </w:rPr>
      </w:pPr>
    </w:p>
    <w:p w14:paraId="73920A74">
      <w:pPr>
        <w:spacing w:line="251" w:lineRule="auto"/>
        <w:rPr>
          <w:rFonts w:ascii="Arial"/>
          <w:sz w:val="21"/>
        </w:rPr>
      </w:pPr>
    </w:p>
    <w:p w14:paraId="385AF7DD">
      <w:pPr>
        <w:spacing w:line="251" w:lineRule="auto"/>
        <w:rPr>
          <w:rFonts w:ascii="Arial"/>
          <w:sz w:val="21"/>
        </w:rPr>
      </w:pPr>
    </w:p>
    <w:p w14:paraId="63AD7ED5">
      <w:pPr>
        <w:spacing w:line="251" w:lineRule="auto"/>
        <w:rPr>
          <w:rFonts w:ascii="Arial"/>
          <w:sz w:val="21"/>
        </w:rPr>
      </w:pPr>
    </w:p>
    <w:p w14:paraId="2497E4D4">
      <w:pPr>
        <w:spacing w:line="251" w:lineRule="auto"/>
        <w:rPr>
          <w:rFonts w:ascii="Arial"/>
          <w:sz w:val="21"/>
        </w:rPr>
      </w:pPr>
    </w:p>
    <w:p w14:paraId="7F06F1E9">
      <w:pPr>
        <w:spacing w:line="251" w:lineRule="auto"/>
        <w:rPr>
          <w:rFonts w:ascii="Arial"/>
          <w:sz w:val="21"/>
        </w:rPr>
      </w:pPr>
    </w:p>
    <w:p w14:paraId="7D9F9D07">
      <w:pPr>
        <w:spacing w:line="251" w:lineRule="auto"/>
        <w:rPr>
          <w:rFonts w:ascii="Arial"/>
          <w:sz w:val="21"/>
        </w:rPr>
      </w:pPr>
    </w:p>
    <w:p w14:paraId="4D709A69">
      <w:pPr>
        <w:spacing w:line="251" w:lineRule="auto"/>
        <w:rPr>
          <w:rFonts w:ascii="Arial"/>
          <w:sz w:val="21"/>
        </w:rPr>
      </w:pPr>
    </w:p>
    <w:p w14:paraId="3701FF69">
      <w:pPr>
        <w:spacing w:line="251" w:lineRule="auto"/>
        <w:rPr>
          <w:rFonts w:ascii="Arial"/>
          <w:sz w:val="21"/>
        </w:rPr>
      </w:pPr>
    </w:p>
    <w:p w14:paraId="17BF1EF9">
      <w:pPr>
        <w:spacing w:line="251" w:lineRule="auto"/>
        <w:rPr>
          <w:rFonts w:ascii="Arial"/>
          <w:sz w:val="21"/>
        </w:rPr>
      </w:pPr>
    </w:p>
    <w:p w14:paraId="0F65CEC1">
      <w:pPr>
        <w:spacing w:line="252" w:lineRule="auto"/>
        <w:rPr>
          <w:rFonts w:ascii="Arial"/>
          <w:sz w:val="21"/>
        </w:rPr>
      </w:pPr>
    </w:p>
    <w:p w14:paraId="75F5BCB9">
      <w:pPr>
        <w:spacing w:line="252" w:lineRule="auto"/>
        <w:rPr>
          <w:rFonts w:ascii="Arial"/>
          <w:sz w:val="21"/>
        </w:rPr>
      </w:pPr>
    </w:p>
    <w:p w14:paraId="413BD382">
      <w:pPr>
        <w:spacing w:line="252" w:lineRule="auto"/>
        <w:rPr>
          <w:rFonts w:ascii="Arial"/>
          <w:sz w:val="21"/>
        </w:rPr>
      </w:pPr>
    </w:p>
    <w:p w14:paraId="731104B4">
      <w:pPr>
        <w:spacing w:line="252" w:lineRule="auto"/>
        <w:rPr>
          <w:rFonts w:ascii="Arial"/>
          <w:sz w:val="21"/>
        </w:rPr>
      </w:pPr>
    </w:p>
    <w:p w14:paraId="7DD44CD9">
      <w:pPr>
        <w:pStyle w:val="2"/>
        <w:spacing w:before="101" w:line="219" w:lineRule="auto"/>
        <w:ind w:right="16"/>
        <w:jc w:val="right"/>
      </w:pPr>
      <w:r>
        <w:rPr>
          <w:spacing w:val="9"/>
        </w:rPr>
        <w:t>托克逊县人力资源和社会保障局</w:t>
      </w:r>
    </w:p>
    <w:p w14:paraId="1D97D0F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56"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3B86C">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A70AD">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E568E">
    <w:pPr>
      <w:spacing w:before="1" w:line="235" w:lineRule="auto"/>
      <w:jc w:val="right"/>
      <w:rPr>
        <w:rFonts w:ascii="宋体" w:hAnsi="宋体" w:eastAsia="宋体" w:cs="宋体"/>
        <w:sz w:val="28"/>
        <w:szCs w:val="28"/>
      </w:rPr>
    </w:pPr>
    <w:r>
      <w:rPr>
        <w:rFonts w:ascii="宋体" w:hAnsi="宋体" w:eastAsia="宋体" w:cs="宋体"/>
        <w:spacing w:val="-15"/>
        <w:sz w:val="28"/>
        <w:szCs w:val="2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8075B">
    <w:pPr>
      <w:spacing w:before="1" w:line="235" w:lineRule="auto"/>
      <w:jc w:val="right"/>
      <w:rPr>
        <w:rFonts w:ascii="宋体" w:hAnsi="宋体" w:eastAsia="宋体" w:cs="宋体"/>
        <w:sz w:val="28"/>
        <w:szCs w:val="28"/>
      </w:rPr>
    </w:pPr>
    <w:r>
      <w:rPr>
        <w:rFonts w:ascii="宋体" w:hAnsi="宋体" w:eastAsia="宋体" w:cs="宋体"/>
        <w:spacing w:val="-15"/>
        <w:sz w:val="28"/>
        <w:szCs w:val="28"/>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E7BDA">
    <w:pPr>
      <w:spacing w:line="234"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B94EB">
    <w:pPr>
      <w:spacing w:before="1" w:line="235"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1620B">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C77D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D3EA3">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CEBC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18</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F637D">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19</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96B14">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FD0C9">
    <w:pPr>
      <w:spacing w:line="234" w:lineRule="auto"/>
      <w:ind w:left="12094"/>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00C78">
    <w:pPr>
      <w:spacing w:before="1" w:line="235" w:lineRule="auto"/>
      <w:ind w:left="12094"/>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0A00F">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22</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E3E58">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23</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5CEE2">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8A938">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948D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553D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C46E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5FED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099A9">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802D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EB34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A739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3EE2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79F4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1168C">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9BC4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28B6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19449">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38300">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08B2B">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F309A">
    <w:pPr>
      <w:spacing w:line="234" w:lineRule="auto"/>
      <w:ind w:left="8893"/>
      <w:rPr>
        <w:rFonts w:ascii="宋体" w:hAnsi="宋体" w:eastAsia="宋体" w:cs="宋体"/>
        <w:sz w:val="28"/>
        <w:szCs w:val="28"/>
      </w:rPr>
    </w:pPr>
    <w:r>
      <w:rPr>
        <w:rFonts w:ascii="宋体" w:hAnsi="宋体" w:eastAsia="宋体" w:cs="宋体"/>
        <w:spacing w:val="-8"/>
        <w:sz w:val="28"/>
        <w:szCs w:val="28"/>
      </w:rPr>
      <w:t>39</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55767">
    <w:pPr>
      <w:spacing w:line="234" w:lineRule="auto"/>
      <w:ind w:left="8887"/>
      <w:rPr>
        <w:rFonts w:ascii="宋体" w:hAnsi="宋体" w:eastAsia="宋体" w:cs="宋体"/>
        <w:sz w:val="28"/>
        <w:szCs w:val="28"/>
      </w:rPr>
    </w:pPr>
    <w:r>
      <w:rPr>
        <w:rFonts w:ascii="宋体" w:hAnsi="宋体" w:eastAsia="宋体" w:cs="宋体"/>
        <w:spacing w:val="-4"/>
        <w:sz w:val="28"/>
        <w:szCs w:val="28"/>
      </w:rPr>
      <w:t>40</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B3128">
    <w:pPr>
      <w:spacing w:before="1" w:line="235" w:lineRule="auto"/>
      <w:ind w:left="8887"/>
      <w:rPr>
        <w:rFonts w:ascii="宋体" w:hAnsi="宋体" w:eastAsia="宋体" w:cs="宋体"/>
        <w:sz w:val="28"/>
        <w:szCs w:val="28"/>
      </w:rPr>
    </w:pPr>
    <w:r>
      <w:rPr>
        <w:rFonts w:ascii="宋体" w:hAnsi="宋体" w:eastAsia="宋体" w:cs="宋体"/>
        <w:spacing w:val="-4"/>
        <w:sz w:val="28"/>
        <w:szCs w:val="28"/>
      </w:rPr>
      <w:t>41</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BC5BB">
    <w:pPr>
      <w:spacing w:before="1" w:line="235" w:lineRule="auto"/>
      <w:ind w:left="8951"/>
      <w:rPr>
        <w:rFonts w:ascii="宋体" w:hAnsi="宋体" w:eastAsia="宋体" w:cs="宋体"/>
        <w:sz w:val="28"/>
        <w:szCs w:val="28"/>
      </w:rPr>
    </w:pPr>
    <w:r>
      <w:rPr>
        <w:rFonts w:ascii="宋体" w:hAnsi="宋体" w:eastAsia="宋体" w:cs="宋体"/>
        <w:spacing w:val="-4"/>
        <w:sz w:val="28"/>
        <w:szCs w:val="28"/>
      </w:rPr>
      <w:t>42</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FF865">
    <w:pPr>
      <w:spacing w:line="234" w:lineRule="auto"/>
      <w:ind w:left="8951"/>
      <w:rPr>
        <w:rFonts w:ascii="宋体" w:hAnsi="宋体" w:eastAsia="宋体" w:cs="宋体"/>
        <w:sz w:val="28"/>
        <w:szCs w:val="28"/>
      </w:rPr>
    </w:pPr>
    <w:r>
      <w:rPr>
        <w:rFonts w:ascii="宋体" w:hAnsi="宋体" w:eastAsia="宋体" w:cs="宋体"/>
        <w:spacing w:val="-4"/>
        <w:sz w:val="28"/>
        <w:szCs w:val="28"/>
      </w:rPr>
      <w:t>43</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50C6E">
    <w:pPr>
      <w:spacing w:before="1" w:line="235" w:lineRule="auto"/>
      <w:ind w:left="8887"/>
      <w:rPr>
        <w:rFonts w:ascii="宋体" w:hAnsi="宋体" w:eastAsia="宋体" w:cs="宋体"/>
        <w:sz w:val="28"/>
        <w:szCs w:val="28"/>
      </w:rPr>
    </w:pPr>
    <w:r>
      <w:rPr>
        <w:rFonts w:ascii="宋体" w:hAnsi="宋体" w:eastAsia="宋体" w:cs="宋体"/>
        <w:spacing w:val="-4"/>
        <w:sz w:val="28"/>
        <w:szCs w:val="28"/>
      </w:rPr>
      <w:t>44</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6B050">
    <w:pPr>
      <w:spacing w:line="234" w:lineRule="auto"/>
      <w:ind w:left="8887"/>
      <w:rPr>
        <w:rFonts w:ascii="宋体" w:hAnsi="宋体" w:eastAsia="宋体" w:cs="宋体"/>
        <w:sz w:val="28"/>
        <w:szCs w:val="28"/>
      </w:rPr>
    </w:pPr>
    <w:r>
      <w:rPr>
        <w:rFonts w:ascii="宋体" w:hAnsi="宋体" w:eastAsia="宋体" w:cs="宋体"/>
        <w:spacing w:val="-4"/>
        <w:sz w:val="28"/>
        <w:szCs w:val="28"/>
      </w:rPr>
      <w:t>45</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88A98">
    <w:pPr>
      <w:spacing w:line="234" w:lineRule="auto"/>
      <w:ind w:left="8887"/>
      <w:rPr>
        <w:rFonts w:ascii="宋体" w:hAnsi="宋体" w:eastAsia="宋体" w:cs="宋体"/>
        <w:sz w:val="28"/>
        <w:szCs w:val="28"/>
      </w:rPr>
    </w:pPr>
    <w:r>
      <w:rPr>
        <w:rFonts w:ascii="宋体" w:hAnsi="宋体" w:eastAsia="宋体" w:cs="宋体"/>
        <w:spacing w:val="-4"/>
        <w:sz w:val="28"/>
        <w:szCs w:val="28"/>
      </w:rPr>
      <w:t>46</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0D09A">
    <w:pPr>
      <w:spacing w:line="234" w:lineRule="auto"/>
      <w:ind w:left="8887"/>
      <w:rPr>
        <w:rFonts w:ascii="宋体" w:hAnsi="宋体" w:eastAsia="宋体" w:cs="宋体"/>
        <w:sz w:val="28"/>
        <w:szCs w:val="28"/>
      </w:rPr>
    </w:pPr>
    <w:r>
      <w:rPr>
        <w:rFonts w:ascii="宋体" w:hAnsi="宋体" w:eastAsia="宋体" w:cs="宋体"/>
        <w:spacing w:val="-4"/>
        <w:sz w:val="28"/>
        <w:szCs w:val="28"/>
      </w:rPr>
      <w:t>47</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84886">
    <w:pPr>
      <w:spacing w:line="234" w:lineRule="auto"/>
      <w:ind w:left="8887"/>
      <w:rPr>
        <w:rFonts w:ascii="宋体" w:hAnsi="宋体" w:eastAsia="宋体" w:cs="宋体"/>
        <w:sz w:val="28"/>
        <w:szCs w:val="28"/>
      </w:rPr>
    </w:pPr>
    <w:r>
      <w:rPr>
        <w:rFonts w:ascii="宋体" w:hAnsi="宋体" w:eastAsia="宋体" w:cs="宋体"/>
        <w:spacing w:val="-4"/>
        <w:sz w:val="28"/>
        <w:szCs w:val="28"/>
      </w:rPr>
      <w:t>48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E3925">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E37E2">
    <w:pPr>
      <w:spacing w:line="234" w:lineRule="auto"/>
      <w:ind w:left="8887"/>
      <w:rPr>
        <w:rFonts w:ascii="宋体" w:hAnsi="宋体" w:eastAsia="宋体" w:cs="宋体"/>
        <w:sz w:val="28"/>
        <w:szCs w:val="28"/>
      </w:rPr>
    </w:pPr>
    <w:r>
      <w:rPr>
        <w:rFonts w:ascii="宋体" w:hAnsi="宋体" w:eastAsia="宋体" w:cs="宋体"/>
        <w:spacing w:val="-4"/>
        <w:sz w:val="28"/>
        <w:szCs w:val="28"/>
      </w:rPr>
      <w:t>49</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EA137">
    <w:pPr>
      <w:spacing w:line="234" w:lineRule="auto"/>
      <w:ind w:left="8056"/>
      <w:rPr>
        <w:rFonts w:ascii="宋体" w:hAnsi="宋体" w:eastAsia="宋体" w:cs="宋体"/>
        <w:sz w:val="28"/>
        <w:szCs w:val="28"/>
      </w:rPr>
    </w:pPr>
    <w:r>
      <w:rPr>
        <w:rFonts w:ascii="宋体" w:hAnsi="宋体" w:eastAsia="宋体" w:cs="宋体"/>
        <w:spacing w:val="-8"/>
        <w:sz w:val="28"/>
        <w:szCs w:val="28"/>
      </w:rPr>
      <w:t>50</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CDD1C">
    <w:pPr>
      <w:spacing w:line="234" w:lineRule="auto"/>
      <w:ind w:right="12"/>
      <w:jc w:val="right"/>
      <w:rPr>
        <w:rFonts w:ascii="宋体" w:hAnsi="宋体" w:eastAsia="宋体" w:cs="宋体"/>
        <w:sz w:val="28"/>
        <w:szCs w:val="28"/>
      </w:rPr>
    </w:pPr>
    <w:r>
      <w:rPr>
        <w:rFonts w:ascii="宋体" w:hAnsi="宋体" w:eastAsia="宋体" w:cs="宋体"/>
        <w:spacing w:val="-8"/>
        <w:sz w:val="28"/>
        <w:szCs w:val="28"/>
      </w:rPr>
      <w:t>51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AC79E">
    <w:pPr>
      <w:spacing w:line="234" w:lineRule="auto"/>
      <w:ind w:right="2"/>
      <w:jc w:val="right"/>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8C22E">
    <w:pPr>
      <w:spacing w:line="234" w:lineRule="auto"/>
      <w:ind w:left="8196"/>
      <w:rPr>
        <w:rFonts w:ascii="宋体" w:hAnsi="宋体" w:eastAsia="宋体" w:cs="宋体"/>
        <w:sz w:val="28"/>
        <w:szCs w:val="28"/>
      </w:rPr>
    </w:pPr>
    <w:r>
      <w:rPr>
        <w:rFonts w:ascii="宋体" w:hAnsi="宋体" w:eastAsia="宋体" w:cs="宋体"/>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0A6A1">
    <w:pPr>
      <w:spacing w:line="234" w:lineRule="auto"/>
      <w:ind w:left="8190"/>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BDFA2">
    <w:pPr>
      <w:spacing w:line="234" w:lineRule="auto"/>
      <w:ind w:left="8201"/>
      <w:rPr>
        <w:rFonts w:ascii="宋体" w:hAnsi="宋体" w:eastAsia="宋体" w:cs="宋体"/>
        <w:sz w:val="28"/>
        <w:szCs w:val="28"/>
      </w:rPr>
    </w:pPr>
    <w:r>
      <w:rPr>
        <w:rFonts w:ascii="宋体" w:hAnsi="宋体" w:eastAsia="宋体" w:cs="宋体"/>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48C13A3"/>
    <w:rsid w:val="44514AA0"/>
    <w:rsid w:val="45BB24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8" Type="http://schemas.openxmlformats.org/officeDocument/2006/relationships/fontTable" Target="fontTable.xml"/><Relationship Id="rId57" Type="http://schemas.openxmlformats.org/officeDocument/2006/relationships/theme" Target="theme/theme1.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54</Pages>
  <Words>6044</Words>
  <Characters>8049</Characters>
  <TotalTime>5</TotalTime>
  <ScaleCrop>false</ScaleCrop>
  <LinksUpToDate>false</LinksUpToDate>
  <CharactersWithSpaces>8621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2024-01-16T16:50:00Z</dcterms:created>
  <dc:creator>森</dc:creator>
  <cp:lastModifiedBy>Administrator</cp:lastModifiedBy>
  <dcterms:modified xsi:type="dcterms:W3CDTF">2025-07-28T12:16:36Z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2025-07-10T16:37:11Z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171727EEBA3C46C69DA7E8784E660C87_12</vt:lpwstr>
  </property>
</Properties>
</file>