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托克逊县农业农村局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F0BE03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贯彻落实托克逊县“三农”工作的发展规划、重大决策。起草农业农村有关政府规章草案,指导监督农业综合执法。</w:t>
      </w:r>
      <w:r>
        <w:rPr>
          <w:rFonts w:hint="eastAsia" w:ascii="仿宋" w:hAnsi="仿宋" w:eastAsia="仿宋"/>
          <w:color w:val="000000"/>
          <w:sz w:val="28"/>
          <w:szCs w:val="28"/>
        </w:rPr>
        <w:br w:type="textWrapping"/>
      </w:r>
      <w:r>
        <w:rPr>
          <w:rFonts w:hint="eastAsia" w:ascii="仿宋" w:hAnsi="仿宋" w:eastAsia="仿宋"/>
          <w:color w:val="000000"/>
          <w:sz w:val="28"/>
          <w:szCs w:val="28"/>
        </w:rPr>
        <w:t>参与涉农的财税、价格、收储、金融保险等政策研究。</w:t>
      </w:r>
    </w:p>
    <w:p w14:paraId="7EB00E2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统筹推动发展农村社会事业、农村公共服务、农村文化、农村基础设施和乡村治理。牵头组织改善农村人居环境。指导农村精神文明和优秀农耕文化建设。指导农业行业安全生产工作。</w:t>
      </w:r>
    </w:p>
    <w:p w14:paraId="0080D03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p>
    <w:p w14:paraId="6E371EE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p>
    <w:p w14:paraId="6695443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种植业、养殖业、国有农牧场、农业机械化等农业各产业的监督管理。指导农业产业化发展。指导粮食等农产品生产。组织构建现代化农业产业体系、生产体系、经营体系,指导农业标准化生产。负责渔业监督管理。</w:t>
      </w:r>
    </w:p>
    <w:p w14:paraId="60E8750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负责农产品质量安全监督管理。组织开展农(畜禽)</w:t>
      </w:r>
      <w:r>
        <w:rPr>
          <w:rFonts w:hint="eastAsia" w:ascii="仿宋" w:hAnsi="仿宋" w:eastAsia="仿宋"/>
          <w:color w:val="000000"/>
          <w:sz w:val="28"/>
          <w:szCs w:val="28"/>
        </w:rPr>
        <w:br w:type="textWrapping"/>
      </w:r>
      <w:r>
        <w:rPr>
          <w:rFonts w:hint="eastAsia" w:ascii="仿宋" w:hAnsi="仿宋" w:eastAsia="仿宋"/>
          <w:color w:val="000000"/>
          <w:sz w:val="28"/>
          <w:szCs w:val="28"/>
        </w:rPr>
        <w:t>产品质量安全监测、追溯、风险评估。参与制定农产品质量安全地方标准并会同有关部门组织实施。指导农产品检验检测体系建设。</w:t>
      </w:r>
    </w:p>
    <w:p w14:paraId="4840487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14:paraId="4E0D11A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负责有关农业生产资料和农业投入品的监督管理。组织农业生产资料市场体系建设,参与有关农业生产资料地方标准拟订并监督实施。</w:t>
      </w:r>
    </w:p>
    <w:p w14:paraId="429F487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负责农业防灾减灾、农作物重大病虫害防治工作。指导植物防疫体系建设,组织、监督辖区内植物防疫检疫工作,发布疫情并组织扑灭。</w:t>
      </w:r>
    </w:p>
    <w:p w14:paraId="45ADC7C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p>
    <w:p w14:paraId="016FFE2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p>
    <w:p w14:paraId="38CAEA0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指导农业农村人才工作。拟订农业农村人才队伍建设规划并组织实施,指导农业教育和农业职业技能开发,指导新型职业农民培训、农业科技人才培养和农村实用人才培训工作。</w:t>
      </w:r>
    </w:p>
    <w:p w14:paraId="0A7B423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牵头开展农业对外合作工作。筹办农业涉外事务，参与托克逊县农业贸易促进和有关国际交流合作,协助有关部门组织实施有关农业援外项目。</w:t>
      </w:r>
      <w:r>
        <w:rPr>
          <w:rFonts w:hint="eastAsia" w:ascii="仿宋" w:hAnsi="仿宋" w:eastAsia="仿宋"/>
          <w:color w:val="000000"/>
          <w:sz w:val="28"/>
          <w:szCs w:val="28"/>
        </w:rPr>
        <w:br w:type="textWrapping"/>
      </w:r>
      <w:r>
        <w:rPr>
          <w:rFonts w:hint="eastAsia" w:ascii="仿宋" w:hAnsi="仿宋" w:eastAsia="仿宋"/>
          <w:color w:val="000000"/>
          <w:sz w:val="28"/>
          <w:szCs w:val="28"/>
        </w:rPr>
        <w:t>(十四)负责畜牧业、兽药和兽医器械、动物疫病防治、检疫监督、饲料饲草、畜禽屠宰等行业监督管理和体系建设,并制定相关发展规划、计划,提出相关政策建议并组织实施。</w:t>
      </w:r>
    </w:p>
    <w:p w14:paraId="56A84C2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5F3BD68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w:t>
      </w:r>
      <w:r>
        <w:rPr>
          <w:rFonts w:hint="eastAsia" w:ascii="仿宋" w:hAnsi="仿宋" w:eastAsia="仿宋"/>
          <w:color w:val="000000"/>
          <w:sz w:val="28"/>
          <w:szCs w:val="28"/>
        </w:rPr>
        <w:br w:type="textWrapping"/>
      </w:r>
      <w:r>
        <w:rPr>
          <w:rFonts w:hint="eastAsia" w:ascii="仿宋" w:hAnsi="仿宋" w:eastAsia="仿宋"/>
          <w:color w:val="000000"/>
          <w:sz w:val="28"/>
          <w:szCs w:val="28"/>
        </w:rPr>
        <w:t>1.统筹实施乡村振兴战略,深化农业供给侧结构性改革,提升农业发展质量,扎实推进美丽乡村建设,推动农业全面升级农村全面进步、农民全面发展,加快实现农业农村现代化。</w:t>
      </w:r>
      <w:r>
        <w:rPr>
          <w:rFonts w:hint="eastAsia" w:ascii="仿宋" w:hAnsi="仿宋" w:eastAsia="仿宋"/>
          <w:color w:val="000000"/>
          <w:sz w:val="28"/>
          <w:szCs w:val="28"/>
        </w:rPr>
        <w:br w:type="textWrapping"/>
      </w:r>
      <w:r>
        <w:rPr>
          <w:rFonts w:hint="eastAsia" w:ascii="仿宋" w:hAnsi="仿宋" w:eastAsia="仿宋"/>
          <w:color w:val="000000"/>
          <w:sz w:val="28"/>
          <w:szCs w:val="28"/>
        </w:rPr>
        <w:t>2.加强农产品、畜禽产品的质量安全和相关农业生产资料、农业投入品的监督管理,坚持最严谨的标准、最严格的监管、最严厉的处罚、最严肃的问责,严防、严管、严控质量安全风险和重大动物疫病风险,让人民群众吃得放心、安心。</w:t>
      </w:r>
      <w:r>
        <w:rPr>
          <w:rFonts w:hint="eastAsia" w:ascii="仿宋" w:hAnsi="仿宋" w:eastAsia="仿宋"/>
          <w:color w:val="000000"/>
          <w:sz w:val="28"/>
          <w:szCs w:val="28"/>
        </w:rPr>
        <w:br w:type="textWrapping"/>
      </w:r>
      <w:r>
        <w:rPr>
          <w:rFonts w:hint="eastAsia" w:ascii="仿宋" w:hAnsi="仿宋" w:eastAsia="仿宋"/>
          <w:color w:val="000000"/>
          <w:sz w:val="28"/>
          <w:szCs w:val="28"/>
        </w:rPr>
        <w:t>3.深入推进简政放权,加强对行业内交叉重复以及性质相同用途相近的农业投资项目的统筹整合,最大限度缩小项目审批范围,进一步下放审批权限,加强事中、事后监管,切实提升国家自治区、吐鲁番市、托克逊县支农政策效果和资金使用效益。</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与托克逊县市场监督管理局有关职责分工。</w:t>
      </w:r>
      <w:r>
        <w:rPr>
          <w:rFonts w:hint="eastAsia" w:ascii="仿宋" w:hAnsi="仿宋" w:eastAsia="仿宋"/>
          <w:color w:val="000000"/>
          <w:sz w:val="28"/>
          <w:szCs w:val="28"/>
        </w:rPr>
        <w:br w:type="textWrapping"/>
      </w:r>
      <w:r>
        <w:rPr>
          <w:rFonts w:hint="eastAsia" w:ascii="仿宋" w:hAnsi="仿宋" w:eastAsia="仿宋"/>
          <w:color w:val="000000"/>
          <w:sz w:val="28"/>
          <w:szCs w:val="28"/>
        </w:rPr>
        <w:t>1.县农业农村局负责食用农产品从种植环节到进入批发、零售市场或生产加工企业前的质量安全监督管理。食用农产品进入批发、零售市场或生产加工企业后,由托克逊县市场监督管理局监督管理。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2.县农业农村局负责组织实施植物疫病防控。</w:t>
      </w:r>
      <w:r>
        <w:rPr>
          <w:rFonts w:hint="eastAsia" w:ascii="仿宋" w:hAnsi="仿宋" w:eastAsia="仿宋"/>
          <w:color w:val="000000"/>
          <w:sz w:val="28"/>
          <w:szCs w:val="28"/>
        </w:rPr>
        <w:br w:type="textWrapping"/>
      </w:r>
      <w:r>
        <w:rPr>
          <w:rFonts w:hint="eastAsia" w:ascii="仿宋" w:hAnsi="仿宋" w:eastAsia="仿宋"/>
          <w:color w:val="000000"/>
          <w:sz w:val="28"/>
          <w:szCs w:val="28"/>
        </w:rPr>
        <w:t>3.县农业农村局与托克逊县市场监督管理局加强协调配合和工作衔接,建立食品安全产地标准、市场准入和追溯机制,形成监管合力。</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2E814B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托克逊县农业农村局无下属预算单位，下设6个科室，分别是：办公室、乡村产业发展办(改革规划办)、计划财务办(项目办)、农产品质量安全监管办(科技法规办)、畜牧兽医办、农业机械化管理办。</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托克逊县农业农村局编制数64，实有人数85人，其中：在职57人，增加1人；退休28人，增加6人；离休0人，增加0人。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6,836.65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98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4AFD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C2F6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6,836.65</w:t>
            </w:r>
          </w:p>
        </w:tc>
        <w:tc>
          <w:tcPr>
            <w:tcW w:w="3600" w:type="dxa"/>
            <w:shd w:val="clear" w:color="auto" w:fill="auto"/>
            <w:vAlign w:val="center"/>
          </w:tcPr>
          <w:p w14:paraId="57A614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1C24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52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697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FAA2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4,200.47</w:t>
            </w:r>
          </w:p>
        </w:tc>
        <w:tc>
          <w:tcPr>
            <w:tcW w:w="3600" w:type="dxa"/>
            <w:shd w:val="clear" w:color="auto" w:fill="auto"/>
            <w:vAlign w:val="center"/>
          </w:tcPr>
          <w:p w14:paraId="2DBD38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AE18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D7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1305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73C3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2,636.18</w:t>
            </w:r>
          </w:p>
        </w:tc>
        <w:tc>
          <w:tcPr>
            <w:tcW w:w="3600" w:type="dxa"/>
            <w:shd w:val="clear" w:color="auto" w:fill="auto"/>
            <w:vAlign w:val="center"/>
          </w:tcPr>
          <w:p w14:paraId="1015BA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073A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7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A1D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967D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CA67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E418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6E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3161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07EE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C27B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6A411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15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660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9CB8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D48A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96D1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6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8220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C3C1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676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21C3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146.84</w:t>
            </w:r>
          </w:p>
        </w:tc>
      </w:tr>
      <w:tr w14:paraId="0457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EAC8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315AB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A566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05BB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8A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24C2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30C9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C2A8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5D3BC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57.03</w:t>
            </w:r>
          </w:p>
        </w:tc>
      </w:tr>
      <w:tr w14:paraId="0285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2DF7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B785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29A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13E3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58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62FC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239F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8F6B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A3D4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08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E82D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1A903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867E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EBB01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6,880.04</w:t>
            </w:r>
          </w:p>
        </w:tc>
      </w:tr>
      <w:tr w14:paraId="41A3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0C5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E4B0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9605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896F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D7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E414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CC01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EF6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4614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D0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BC92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91D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AF9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8B82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82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4B04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6FB2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1336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D539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93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CA0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3577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341.52</w:t>
            </w:r>
          </w:p>
        </w:tc>
        <w:tc>
          <w:tcPr>
            <w:tcW w:w="3600" w:type="dxa"/>
            <w:shd w:val="clear" w:color="auto" w:fill="auto"/>
            <w:vAlign w:val="center"/>
          </w:tcPr>
          <w:p w14:paraId="4BCB80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E2E1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23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884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A65B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341.52</w:t>
            </w:r>
          </w:p>
        </w:tc>
        <w:tc>
          <w:tcPr>
            <w:tcW w:w="3600" w:type="dxa"/>
            <w:shd w:val="clear" w:color="auto" w:fill="auto"/>
            <w:vAlign w:val="center"/>
          </w:tcPr>
          <w:p w14:paraId="1D83D4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D49B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97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4E6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6B8B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341.52</w:t>
            </w:r>
          </w:p>
        </w:tc>
        <w:tc>
          <w:tcPr>
            <w:tcW w:w="3600" w:type="dxa"/>
            <w:shd w:val="clear" w:color="auto" w:fill="auto"/>
            <w:vAlign w:val="center"/>
          </w:tcPr>
          <w:p w14:paraId="6B8924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336C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94.26</w:t>
            </w:r>
          </w:p>
        </w:tc>
      </w:tr>
      <w:tr w14:paraId="796F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FE02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F83C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5AF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0603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67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B85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5B07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AEFE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2A93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40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714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3B3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658A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754A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85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B034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322A8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7D48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DD0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AC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97DE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E328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CE3C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890A5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A0A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E49A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0B18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9D5F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13D3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8C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3FCE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594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2BC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C057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6C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EC2FB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3F6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D649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CF58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43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4AB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EBB1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D466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6A1B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14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DEC2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669B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7,178.17</w:t>
            </w:r>
          </w:p>
        </w:tc>
        <w:tc>
          <w:tcPr>
            <w:tcW w:w="3600" w:type="dxa"/>
            <w:shd w:val="clear" w:color="auto" w:fill="auto"/>
            <w:vAlign w:val="center"/>
          </w:tcPr>
          <w:p w14:paraId="39AD7A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25D7A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7,178.17</w:t>
            </w:r>
          </w:p>
        </w:tc>
      </w:tr>
    </w:tbl>
    <w:p w14:paraId="4A3EC0B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托克逊县农业农村局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56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7BD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1CBE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60F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5C4A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5115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128" w:type="dxa"/>
            <w:shd w:val="clear" w:color="auto" w:fill="auto"/>
            <w:vAlign w:val="center"/>
          </w:tcPr>
          <w:p w14:paraId="28210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035B6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146.84</w:t>
            </w:r>
          </w:p>
        </w:tc>
        <w:tc>
          <w:tcPr>
            <w:tcW w:w="1082" w:type="dxa"/>
            <w:shd w:val="clear" w:color="auto" w:fill="auto"/>
            <w:vAlign w:val="center"/>
          </w:tcPr>
          <w:p w14:paraId="12A19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6B2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9A9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53B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60E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27F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5A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0E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4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28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B2E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33E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7D5D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CFC4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739F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31.17</w:t>
            </w:r>
          </w:p>
        </w:tc>
        <w:tc>
          <w:tcPr>
            <w:tcW w:w="1128" w:type="dxa"/>
            <w:shd w:val="clear" w:color="auto" w:fill="auto"/>
            <w:vAlign w:val="center"/>
          </w:tcPr>
          <w:p w14:paraId="52A14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31.17</w:t>
            </w:r>
          </w:p>
        </w:tc>
        <w:tc>
          <w:tcPr>
            <w:tcW w:w="1082" w:type="dxa"/>
            <w:shd w:val="clear" w:color="auto" w:fill="auto"/>
            <w:vAlign w:val="center"/>
          </w:tcPr>
          <w:p w14:paraId="06A7F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31.17</w:t>
            </w:r>
          </w:p>
        </w:tc>
        <w:tc>
          <w:tcPr>
            <w:tcW w:w="1082" w:type="dxa"/>
            <w:shd w:val="clear" w:color="auto" w:fill="auto"/>
            <w:vAlign w:val="center"/>
          </w:tcPr>
          <w:p w14:paraId="76F19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F6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A64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C3F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161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742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49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242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B4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1F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91B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AC7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36D0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08BAC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7636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115.67</w:t>
            </w:r>
          </w:p>
        </w:tc>
        <w:tc>
          <w:tcPr>
            <w:tcW w:w="1128" w:type="dxa"/>
            <w:shd w:val="clear" w:color="auto" w:fill="auto"/>
            <w:vAlign w:val="center"/>
          </w:tcPr>
          <w:p w14:paraId="5861E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115.67</w:t>
            </w:r>
          </w:p>
        </w:tc>
        <w:tc>
          <w:tcPr>
            <w:tcW w:w="1082" w:type="dxa"/>
            <w:shd w:val="clear" w:color="auto" w:fill="auto"/>
            <w:vAlign w:val="center"/>
          </w:tcPr>
          <w:p w14:paraId="69E9E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115.67</w:t>
            </w:r>
          </w:p>
        </w:tc>
        <w:tc>
          <w:tcPr>
            <w:tcW w:w="1082" w:type="dxa"/>
            <w:shd w:val="clear" w:color="auto" w:fill="auto"/>
            <w:vAlign w:val="center"/>
          </w:tcPr>
          <w:p w14:paraId="20004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B1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97C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C5C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7C5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A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97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44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22C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C1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F74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2CFD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7F5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306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3207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128" w:type="dxa"/>
            <w:shd w:val="clear" w:color="auto" w:fill="auto"/>
            <w:vAlign w:val="center"/>
          </w:tcPr>
          <w:p w14:paraId="4FCD5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31586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65B83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E3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0EB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CCE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99F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CB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83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31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3D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2D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342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FDDB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844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16F0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5633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128" w:type="dxa"/>
            <w:shd w:val="clear" w:color="auto" w:fill="auto"/>
            <w:vAlign w:val="center"/>
          </w:tcPr>
          <w:p w14:paraId="359A5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56591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57.03</w:t>
            </w:r>
          </w:p>
        </w:tc>
        <w:tc>
          <w:tcPr>
            <w:tcW w:w="1082" w:type="dxa"/>
            <w:shd w:val="clear" w:color="auto" w:fill="auto"/>
            <w:vAlign w:val="center"/>
          </w:tcPr>
          <w:p w14:paraId="553CB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4C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2FA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48E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A2A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47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52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C10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345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BC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561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D280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F917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7FBBC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401A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49.11</w:t>
            </w:r>
          </w:p>
        </w:tc>
        <w:tc>
          <w:tcPr>
            <w:tcW w:w="1128" w:type="dxa"/>
            <w:shd w:val="clear" w:color="auto" w:fill="auto"/>
            <w:vAlign w:val="center"/>
          </w:tcPr>
          <w:p w14:paraId="4EC14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49.11</w:t>
            </w:r>
          </w:p>
        </w:tc>
        <w:tc>
          <w:tcPr>
            <w:tcW w:w="1082" w:type="dxa"/>
            <w:shd w:val="clear" w:color="auto" w:fill="auto"/>
            <w:vAlign w:val="center"/>
          </w:tcPr>
          <w:p w14:paraId="59A90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49.11</w:t>
            </w:r>
          </w:p>
        </w:tc>
        <w:tc>
          <w:tcPr>
            <w:tcW w:w="1082" w:type="dxa"/>
            <w:shd w:val="clear" w:color="auto" w:fill="auto"/>
            <w:vAlign w:val="center"/>
          </w:tcPr>
          <w:p w14:paraId="013CB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F92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EAF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86B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71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67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93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617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6E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CB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CD1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A49E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E657F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A5CA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7C60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w:t>
            </w:r>
          </w:p>
        </w:tc>
        <w:tc>
          <w:tcPr>
            <w:tcW w:w="1128" w:type="dxa"/>
            <w:shd w:val="clear" w:color="auto" w:fill="auto"/>
            <w:vAlign w:val="center"/>
          </w:tcPr>
          <w:p w14:paraId="7D48A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w:t>
            </w:r>
          </w:p>
        </w:tc>
        <w:tc>
          <w:tcPr>
            <w:tcW w:w="1082" w:type="dxa"/>
            <w:shd w:val="clear" w:color="auto" w:fill="auto"/>
            <w:vAlign w:val="center"/>
          </w:tcPr>
          <w:p w14:paraId="46DBC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w:t>
            </w:r>
          </w:p>
        </w:tc>
        <w:tc>
          <w:tcPr>
            <w:tcW w:w="1082" w:type="dxa"/>
            <w:shd w:val="clear" w:color="auto" w:fill="auto"/>
            <w:vAlign w:val="center"/>
          </w:tcPr>
          <w:p w14:paraId="510DC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A42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620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47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E02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F4C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E8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E35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2D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4F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FF8A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8572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E398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B11E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165BB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6,880.04</w:t>
            </w:r>
          </w:p>
        </w:tc>
        <w:tc>
          <w:tcPr>
            <w:tcW w:w="1128" w:type="dxa"/>
            <w:shd w:val="clear" w:color="auto" w:fill="auto"/>
            <w:vAlign w:val="center"/>
          </w:tcPr>
          <w:p w14:paraId="4E8CF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6,538.52</w:t>
            </w:r>
          </w:p>
        </w:tc>
        <w:tc>
          <w:tcPr>
            <w:tcW w:w="1082" w:type="dxa"/>
            <w:shd w:val="clear" w:color="auto" w:fill="auto"/>
            <w:vAlign w:val="center"/>
          </w:tcPr>
          <w:p w14:paraId="09A06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3,902.34</w:t>
            </w:r>
          </w:p>
        </w:tc>
        <w:tc>
          <w:tcPr>
            <w:tcW w:w="1082" w:type="dxa"/>
            <w:shd w:val="clear" w:color="auto" w:fill="auto"/>
            <w:vAlign w:val="center"/>
          </w:tcPr>
          <w:p w14:paraId="7B286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2,636.18</w:t>
            </w:r>
          </w:p>
        </w:tc>
        <w:tc>
          <w:tcPr>
            <w:tcW w:w="328" w:type="dxa"/>
            <w:vAlign w:val="center"/>
          </w:tcPr>
          <w:p w14:paraId="5957F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EE0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6F9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5C3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6E7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EC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8F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341.52</w:t>
            </w:r>
          </w:p>
        </w:tc>
        <w:tc>
          <w:tcPr>
            <w:tcW w:w="876" w:type="dxa"/>
            <w:vAlign w:val="center"/>
          </w:tcPr>
          <w:p w14:paraId="129FC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85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BC8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E49F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8576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D0E9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BB6F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6,427.42</w:t>
            </w:r>
          </w:p>
        </w:tc>
        <w:tc>
          <w:tcPr>
            <w:tcW w:w="1128" w:type="dxa"/>
            <w:shd w:val="clear" w:color="auto" w:fill="auto"/>
            <w:vAlign w:val="center"/>
          </w:tcPr>
          <w:p w14:paraId="393C4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6,281.07</w:t>
            </w:r>
          </w:p>
        </w:tc>
        <w:tc>
          <w:tcPr>
            <w:tcW w:w="1082" w:type="dxa"/>
            <w:shd w:val="clear" w:color="auto" w:fill="auto"/>
            <w:vAlign w:val="center"/>
          </w:tcPr>
          <w:p w14:paraId="5837B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3,644.89</w:t>
            </w:r>
          </w:p>
        </w:tc>
        <w:tc>
          <w:tcPr>
            <w:tcW w:w="1082" w:type="dxa"/>
            <w:shd w:val="clear" w:color="auto" w:fill="auto"/>
            <w:vAlign w:val="center"/>
          </w:tcPr>
          <w:p w14:paraId="7F09B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2,636.18</w:t>
            </w:r>
          </w:p>
        </w:tc>
        <w:tc>
          <w:tcPr>
            <w:tcW w:w="328" w:type="dxa"/>
            <w:vAlign w:val="center"/>
          </w:tcPr>
          <w:p w14:paraId="613FA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83D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E5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23D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48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A3B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62D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146.35</w:t>
            </w:r>
          </w:p>
        </w:tc>
        <w:tc>
          <w:tcPr>
            <w:tcW w:w="876" w:type="dxa"/>
            <w:vAlign w:val="center"/>
          </w:tcPr>
          <w:p w14:paraId="5B08F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84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31E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771E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07EE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1639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613D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885.43</w:t>
            </w:r>
          </w:p>
        </w:tc>
        <w:tc>
          <w:tcPr>
            <w:tcW w:w="1128" w:type="dxa"/>
            <w:shd w:val="clear" w:color="auto" w:fill="auto"/>
            <w:vAlign w:val="center"/>
          </w:tcPr>
          <w:p w14:paraId="6676E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885.43</w:t>
            </w:r>
          </w:p>
        </w:tc>
        <w:tc>
          <w:tcPr>
            <w:tcW w:w="1082" w:type="dxa"/>
            <w:shd w:val="clear" w:color="auto" w:fill="auto"/>
            <w:vAlign w:val="center"/>
          </w:tcPr>
          <w:p w14:paraId="30809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885.43</w:t>
            </w:r>
          </w:p>
        </w:tc>
        <w:tc>
          <w:tcPr>
            <w:tcW w:w="1082" w:type="dxa"/>
            <w:shd w:val="clear" w:color="auto" w:fill="auto"/>
            <w:vAlign w:val="center"/>
          </w:tcPr>
          <w:p w14:paraId="5B5B1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B40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6FF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BCC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E66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36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7CC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1BE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11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0D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45F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4C9B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75DF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33" w:type="dxa"/>
            <w:shd w:val="clear" w:color="auto" w:fill="auto"/>
            <w:vAlign w:val="center"/>
          </w:tcPr>
          <w:p w14:paraId="7CA26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防灾救灾</w:t>
            </w:r>
          </w:p>
        </w:tc>
        <w:tc>
          <w:tcPr>
            <w:tcW w:w="1070" w:type="dxa"/>
            <w:shd w:val="clear" w:color="auto" w:fill="auto"/>
            <w:vAlign w:val="center"/>
          </w:tcPr>
          <w:p w14:paraId="0F417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1128" w:type="dxa"/>
            <w:shd w:val="clear" w:color="auto" w:fill="auto"/>
            <w:vAlign w:val="center"/>
          </w:tcPr>
          <w:p w14:paraId="560BE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1A7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E65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2B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4D4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5C7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1C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C8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097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072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876" w:type="dxa"/>
            <w:vAlign w:val="center"/>
          </w:tcPr>
          <w:p w14:paraId="07A9F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75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3979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3E48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FA52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63B750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03FC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2,174.27</w:t>
            </w:r>
          </w:p>
        </w:tc>
        <w:tc>
          <w:tcPr>
            <w:tcW w:w="1128" w:type="dxa"/>
            <w:shd w:val="clear" w:color="auto" w:fill="auto"/>
            <w:vAlign w:val="center"/>
          </w:tcPr>
          <w:p w14:paraId="5123E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2,066.92</w:t>
            </w:r>
          </w:p>
        </w:tc>
        <w:tc>
          <w:tcPr>
            <w:tcW w:w="1082" w:type="dxa"/>
            <w:shd w:val="clear" w:color="auto" w:fill="auto"/>
            <w:vAlign w:val="center"/>
          </w:tcPr>
          <w:p w14:paraId="03A37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1,935.92</w:t>
            </w:r>
          </w:p>
        </w:tc>
        <w:tc>
          <w:tcPr>
            <w:tcW w:w="1082" w:type="dxa"/>
            <w:shd w:val="clear" w:color="auto" w:fill="auto"/>
            <w:vAlign w:val="center"/>
          </w:tcPr>
          <w:p w14:paraId="63FE1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09872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ED2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FBF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25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EE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7C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80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107.35</w:t>
            </w:r>
          </w:p>
        </w:tc>
        <w:tc>
          <w:tcPr>
            <w:tcW w:w="876" w:type="dxa"/>
            <w:vAlign w:val="center"/>
          </w:tcPr>
          <w:p w14:paraId="4EE1B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3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3A9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DEEB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EAC38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16AC5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农业生态资源保护</w:t>
            </w:r>
          </w:p>
        </w:tc>
        <w:tc>
          <w:tcPr>
            <w:tcW w:w="1070" w:type="dxa"/>
            <w:shd w:val="clear" w:color="auto" w:fill="auto"/>
            <w:vAlign w:val="center"/>
          </w:tcPr>
          <w:p w14:paraId="5215F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128" w:type="dxa"/>
            <w:shd w:val="clear" w:color="auto" w:fill="auto"/>
            <w:vAlign w:val="center"/>
          </w:tcPr>
          <w:p w14:paraId="00434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082" w:type="dxa"/>
            <w:shd w:val="clear" w:color="auto" w:fill="auto"/>
            <w:vAlign w:val="center"/>
          </w:tcPr>
          <w:p w14:paraId="16A20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030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328" w:type="dxa"/>
            <w:vAlign w:val="center"/>
          </w:tcPr>
          <w:p w14:paraId="59520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9C5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44F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053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67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F4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EC3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EB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46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163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B061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5CBF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5DD3E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2D8F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269.74</w:t>
            </w:r>
          </w:p>
        </w:tc>
        <w:tc>
          <w:tcPr>
            <w:tcW w:w="1128" w:type="dxa"/>
            <w:shd w:val="clear" w:color="auto" w:fill="auto"/>
            <w:vAlign w:val="center"/>
          </w:tcPr>
          <w:p w14:paraId="32CBA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269.74</w:t>
            </w:r>
          </w:p>
        </w:tc>
        <w:tc>
          <w:tcPr>
            <w:tcW w:w="1082" w:type="dxa"/>
            <w:shd w:val="clear" w:color="auto" w:fill="auto"/>
            <w:vAlign w:val="center"/>
          </w:tcPr>
          <w:p w14:paraId="7359E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269.74</w:t>
            </w:r>
          </w:p>
        </w:tc>
        <w:tc>
          <w:tcPr>
            <w:tcW w:w="1082" w:type="dxa"/>
            <w:shd w:val="clear" w:color="auto" w:fill="auto"/>
            <w:vAlign w:val="center"/>
          </w:tcPr>
          <w:p w14:paraId="7527F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70D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406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C93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AE2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17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17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56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5F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33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BB5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CB164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7FF75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A12B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011B2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553.80</w:t>
            </w:r>
          </w:p>
        </w:tc>
        <w:tc>
          <w:tcPr>
            <w:tcW w:w="1128" w:type="dxa"/>
            <w:shd w:val="clear" w:color="auto" w:fill="auto"/>
            <w:vAlign w:val="center"/>
          </w:tcPr>
          <w:p w14:paraId="74ACB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553.80</w:t>
            </w:r>
          </w:p>
        </w:tc>
        <w:tc>
          <w:tcPr>
            <w:tcW w:w="1082" w:type="dxa"/>
            <w:shd w:val="clear" w:color="auto" w:fill="auto"/>
            <w:vAlign w:val="center"/>
          </w:tcPr>
          <w:p w14:paraId="5321E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553.80</w:t>
            </w:r>
          </w:p>
        </w:tc>
        <w:tc>
          <w:tcPr>
            <w:tcW w:w="1082" w:type="dxa"/>
            <w:shd w:val="clear" w:color="auto" w:fill="auto"/>
            <w:vAlign w:val="center"/>
          </w:tcPr>
          <w:p w14:paraId="22B0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273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2E5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DFB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265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58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88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E2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423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8B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C6D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3E25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5F170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AC3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巩固脱贫攻坚成果衔接乡村振兴</w:t>
            </w:r>
          </w:p>
        </w:tc>
        <w:tc>
          <w:tcPr>
            <w:tcW w:w="1070" w:type="dxa"/>
            <w:shd w:val="clear" w:color="auto" w:fill="auto"/>
            <w:vAlign w:val="center"/>
          </w:tcPr>
          <w:p w14:paraId="273ED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537C1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21FDD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24FDB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AB5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EB4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7C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EC2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4F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7EC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4F7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37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17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BC60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80B8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A251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FCA48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其他巩固脱贫攻坚成果衔接乡村振兴支出</w:t>
            </w:r>
          </w:p>
        </w:tc>
        <w:tc>
          <w:tcPr>
            <w:tcW w:w="1070" w:type="dxa"/>
            <w:shd w:val="clear" w:color="auto" w:fill="auto"/>
            <w:vAlign w:val="center"/>
          </w:tcPr>
          <w:p w14:paraId="7E4C2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6A351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3F897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61F86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A4C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A6E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443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C8D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7F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76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90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70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1F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577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5E2B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53A82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236D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7DF2B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201D6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2C9DD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55611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A3E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77A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DD4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5C8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2D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EC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51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16CDA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4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73C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9D76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30F4E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AFCC9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农业保险保费补贴</w:t>
            </w:r>
          </w:p>
        </w:tc>
        <w:tc>
          <w:tcPr>
            <w:tcW w:w="1070" w:type="dxa"/>
            <w:shd w:val="clear" w:color="auto" w:fill="auto"/>
            <w:vAlign w:val="center"/>
          </w:tcPr>
          <w:p w14:paraId="21BAE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6F3FF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31AE0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1B9E6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FB6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F9A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D8A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655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D7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617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997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069E7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47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34B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9CA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B40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3D53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B610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128" w:type="dxa"/>
            <w:shd w:val="clear" w:color="auto" w:fill="auto"/>
            <w:vAlign w:val="center"/>
          </w:tcPr>
          <w:p w14:paraId="270C9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6C62C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55758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A08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D0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D6E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90E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9B7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A8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B3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B2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A2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57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2D4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FA2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545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2318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128" w:type="dxa"/>
            <w:shd w:val="clear" w:color="auto" w:fill="auto"/>
            <w:vAlign w:val="center"/>
          </w:tcPr>
          <w:p w14:paraId="5665C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35E87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5BDED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EAC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5CA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B46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AF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2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6E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64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8B5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B4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E47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28D4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2759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E1E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6DDD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128" w:type="dxa"/>
            <w:shd w:val="clear" w:color="auto" w:fill="auto"/>
            <w:vAlign w:val="center"/>
          </w:tcPr>
          <w:p w14:paraId="5EA4A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43AFD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94.26</w:t>
            </w:r>
          </w:p>
        </w:tc>
        <w:tc>
          <w:tcPr>
            <w:tcW w:w="1082" w:type="dxa"/>
            <w:shd w:val="clear" w:color="auto" w:fill="auto"/>
            <w:vAlign w:val="center"/>
          </w:tcPr>
          <w:p w14:paraId="76EF4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1B6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9F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B8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FD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7D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ECA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163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33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C4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B4B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15CD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ACE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530F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737C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7,178.17</w:t>
            </w:r>
          </w:p>
        </w:tc>
        <w:tc>
          <w:tcPr>
            <w:tcW w:w="1128" w:type="dxa"/>
            <w:shd w:val="clear" w:color="auto" w:fill="auto"/>
            <w:vAlign w:val="center"/>
          </w:tcPr>
          <w:p w14:paraId="03DDC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6,836.65</w:t>
            </w:r>
          </w:p>
        </w:tc>
        <w:tc>
          <w:tcPr>
            <w:tcW w:w="1082" w:type="dxa"/>
            <w:shd w:val="clear" w:color="auto" w:fill="auto"/>
            <w:vAlign w:val="center"/>
          </w:tcPr>
          <w:p w14:paraId="3B641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4,200.47</w:t>
            </w:r>
          </w:p>
        </w:tc>
        <w:tc>
          <w:tcPr>
            <w:tcW w:w="1082" w:type="dxa"/>
            <w:shd w:val="clear" w:color="auto" w:fill="auto"/>
            <w:vAlign w:val="center"/>
          </w:tcPr>
          <w:p w14:paraId="1B07B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2,636.18</w:t>
            </w:r>
          </w:p>
        </w:tc>
        <w:tc>
          <w:tcPr>
            <w:tcW w:w="328" w:type="dxa"/>
            <w:vAlign w:val="center"/>
          </w:tcPr>
          <w:p w14:paraId="7CFA2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EA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69C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C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A1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4C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B7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341.52</w:t>
            </w:r>
          </w:p>
        </w:tc>
        <w:tc>
          <w:tcPr>
            <w:tcW w:w="876" w:type="dxa"/>
            <w:vAlign w:val="center"/>
          </w:tcPr>
          <w:p w14:paraId="511D9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168A3D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C0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052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362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685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13C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227B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306" w:type="dxa"/>
            <w:gridSpan w:val="2"/>
            <w:shd w:val="clear" w:color="auto" w:fill="auto"/>
            <w:vAlign w:val="center"/>
          </w:tcPr>
          <w:p w14:paraId="18201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146.84</w:t>
            </w:r>
          </w:p>
        </w:tc>
        <w:tc>
          <w:tcPr>
            <w:tcW w:w="1405" w:type="dxa"/>
            <w:shd w:val="clear" w:color="auto" w:fill="auto"/>
            <w:vAlign w:val="center"/>
          </w:tcPr>
          <w:p w14:paraId="0CEFF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27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4E5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F9A25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DD3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4540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9B75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31.17</w:t>
            </w:r>
          </w:p>
        </w:tc>
        <w:tc>
          <w:tcPr>
            <w:tcW w:w="1306" w:type="dxa"/>
            <w:gridSpan w:val="2"/>
            <w:shd w:val="clear" w:color="auto" w:fill="auto"/>
            <w:vAlign w:val="center"/>
          </w:tcPr>
          <w:p w14:paraId="7B9A2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31.17</w:t>
            </w:r>
          </w:p>
        </w:tc>
        <w:tc>
          <w:tcPr>
            <w:tcW w:w="1405" w:type="dxa"/>
            <w:shd w:val="clear" w:color="auto" w:fill="auto"/>
            <w:vAlign w:val="center"/>
          </w:tcPr>
          <w:p w14:paraId="2D1F1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60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FB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49D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85E0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F8F71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1F47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115.67</w:t>
            </w:r>
          </w:p>
        </w:tc>
        <w:tc>
          <w:tcPr>
            <w:tcW w:w="1306" w:type="dxa"/>
            <w:gridSpan w:val="2"/>
            <w:shd w:val="clear" w:color="auto" w:fill="auto"/>
            <w:vAlign w:val="center"/>
          </w:tcPr>
          <w:p w14:paraId="29FDC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115.67</w:t>
            </w:r>
          </w:p>
        </w:tc>
        <w:tc>
          <w:tcPr>
            <w:tcW w:w="1405" w:type="dxa"/>
            <w:shd w:val="clear" w:color="auto" w:fill="auto"/>
            <w:vAlign w:val="center"/>
          </w:tcPr>
          <w:p w14:paraId="0CEAB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29C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AA1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63DF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C2D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0D70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756B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306" w:type="dxa"/>
            <w:gridSpan w:val="2"/>
            <w:shd w:val="clear" w:color="auto" w:fill="auto"/>
            <w:vAlign w:val="center"/>
          </w:tcPr>
          <w:p w14:paraId="3F2C9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405" w:type="dxa"/>
            <w:shd w:val="clear" w:color="auto" w:fill="auto"/>
            <w:vAlign w:val="center"/>
          </w:tcPr>
          <w:p w14:paraId="7EB72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81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19D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21B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4FF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0DD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0A61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306" w:type="dxa"/>
            <w:gridSpan w:val="2"/>
            <w:shd w:val="clear" w:color="auto" w:fill="auto"/>
            <w:vAlign w:val="center"/>
          </w:tcPr>
          <w:p w14:paraId="7B401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57.03</w:t>
            </w:r>
          </w:p>
        </w:tc>
        <w:tc>
          <w:tcPr>
            <w:tcW w:w="1405" w:type="dxa"/>
            <w:shd w:val="clear" w:color="auto" w:fill="auto"/>
            <w:vAlign w:val="center"/>
          </w:tcPr>
          <w:p w14:paraId="0F3E2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53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06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1245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15F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493D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EE0E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49.11</w:t>
            </w:r>
          </w:p>
        </w:tc>
        <w:tc>
          <w:tcPr>
            <w:tcW w:w="1306" w:type="dxa"/>
            <w:gridSpan w:val="2"/>
            <w:shd w:val="clear" w:color="auto" w:fill="auto"/>
            <w:vAlign w:val="center"/>
          </w:tcPr>
          <w:p w14:paraId="707CB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49.11</w:t>
            </w:r>
          </w:p>
        </w:tc>
        <w:tc>
          <w:tcPr>
            <w:tcW w:w="1405" w:type="dxa"/>
            <w:shd w:val="clear" w:color="auto" w:fill="auto"/>
            <w:vAlign w:val="center"/>
          </w:tcPr>
          <w:p w14:paraId="594A2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ED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F2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DEFD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55C4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7B772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55E8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w:t>
            </w:r>
          </w:p>
        </w:tc>
        <w:tc>
          <w:tcPr>
            <w:tcW w:w="1306" w:type="dxa"/>
            <w:gridSpan w:val="2"/>
            <w:shd w:val="clear" w:color="auto" w:fill="auto"/>
            <w:vAlign w:val="center"/>
          </w:tcPr>
          <w:p w14:paraId="600BD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w:t>
            </w:r>
          </w:p>
        </w:tc>
        <w:tc>
          <w:tcPr>
            <w:tcW w:w="1405" w:type="dxa"/>
            <w:shd w:val="clear" w:color="auto" w:fill="auto"/>
            <w:vAlign w:val="center"/>
          </w:tcPr>
          <w:p w14:paraId="59289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6F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884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6EB8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3EB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FD1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07132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6,880.04</w:t>
            </w:r>
          </w:p>
        </w:tc>
        <w:tc>
          <w:tcPr>
            <w:tcW w:w="1306" w:type="dxa"/>
            <w:gridSpan w:val="2"/>
            <w:shd w:val="clear" w:color="auto" w:fill="auto"/>
            <w:vAlign w:val="center"/>
          </w:tcPr>
          <w:p w14:paraId="2BEEE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405" w:type="dxa"/>
            <w:shd w:val="clear" w:color="auto" w:fill="auto"/>
            <w:vAlign w:val="center"/>
          </w:tcPr>
          <w:p w14:paraId="593E2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5,994.61</w:t>
            </w:r>
          </w:p>
        </w:tc>
      </w:tr>
      <w:tr w14:paraId="5D76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78A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BC26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92A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B503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551C0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6,427.42</w:t>
            </w:r>
          </w:p>
        </w:tc>
        <w:tc>
          <w:tcPr>
            <w:tcW w:w="1306" w:type="dxa"/>
            <w:gridSpan w:val="2"/>
            <w:shd w:val="clear" w:color="auto" w:fill="auto"/>
            <w:vAlign w:val="center"/>
          </w:tcPr>
          <w:p w14:paraId="0CDDA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405" w:type="dxa"/>
            <w:shd w:val="clear" w:color="auto" w:fill="auto"/>
            <w:vAlign w:val="center"/>
          </w:tcPr>
          <w:p w14:paraId="23091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5,541.99</w:t>
            </w:r>
          </w:p>
        </w:tc>
      </w:tr>
      <w:tr w14:paraId="2935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88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4D90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B012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6A5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0C27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306" w:type="dxa"/>
            <w:gridSpan w:val="2"/>
            <w:shd w:val="clear" w:color="auto" w:fill="auto"/>
            <w:vAlign w:val="center"/>
          </w:tcPr>
          <w:p w14:paraId="0AABC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885.43</w:t>
            </w:r>
          </w:p>
        </w:tc>
        <w:tc>
          <w:tcPr>
            <w:tcW w:w="1405" w:type="dxa"/>
            <w:shd w:val="clear" w:color="auto" w:fill="auto"/>
            <w:vAlign w:val="center"/>
          </w:tcPr>
          <w:p w14:paraId="6926D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61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3D2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8096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143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4169" w:type="dxa"/>
            <w:shd w:val="clear" w:color="auto" w:fill="auto"/>
            <w:vAlign w:val="center"/>
          </w:tcPr>
          <w:p w14:paraId="6932F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防灾救灾</w:t>
            </w:r>
          </w:p>
        </w:tc>
        <w:tc>
          <w:tcPr>
            <w:tcW w:w="1306" w:type="dxa"/>
            <w:shd w:val="clear" w:color="auto" w:fill="auto"/>
            <w:vAlign w:val="center"/>
          </w:tcPr>
          <w:p w14:paraId="219DD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c>
          <w:tcPr>
            <w:tcW w:w="1306" w:type="dxa"/>
            <w:gridSpan w:val="2"/>
            <w:shd w:val="clear" w:color="auto" w:fill="auto"/>
            <w:vAlign w:val="center"/>
          </w:tcPr>
          <w:p w14:paraId="3D16F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E76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r>
      <w:tr w14:paraId="1247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A0A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D382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3E87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1E7076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4B17F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2,174.27</w:t>
            </w:r>
          </w:p>
        </w:tc>
        <w:tc>
          <w:tcPr>
            <w:tcW w:w="1306" w:type="dxa"/>
            <w:gridSpan w:val="2"/>
            <w:shd w:val="clear" w:color="auto" w:fill="auto"/>
            <w:vAlign w:val="center"/>
          </w:tcPr>
          <w:p w14:paraId="1F857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32D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2,174.27</w:t>
            </w:r>
          </w:p>
        </w:tc>
      </w:tr>
      <w:tr w14:paraId="71A4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7D4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F880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FB681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0C080A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农业生态资源保护</w:t>
            </w:r>
          </w:p>
        </w:tc>
        <w:tc>
          <w:tcPr>
            <w:tcW w:w="1306" w:type="dxa"/>
            <w:shd w:val="clear" w:color="auto" w:fill="auto"/>
            <w:vAlign w:val="center"/>
          </w:tcPr>
          <w:p w14:paraId="38429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c>
          <w:tcPr>
            <w:tcW w:w="1306" w:type="dxa"/>
            <w:gridSpan w:val="2"/>
            <w:shd w:val="clear" w:color="auto" w:fill="auto"/>
            <w:vAlign w:val="center"/>
          </w:tcPr>
          <w:p w14:paraId="478FA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3EDF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r>
      <w:tr w14:paraId="1E9A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E1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E54A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71DB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6F3655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2059C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269.74</w:t>
            </w:r>
          </w:p>
        </w:tc>
        <w:tc>
          <w:tcPr>
            <w:tcW w:w="1306" w:type="dxa"/>
            <w:gridSpan w:val="2"/>
            <w:shd w:val="clear" w:color="auto" w:fill="auto"/>
            <w:vAlign w:val="center"/>
          </w:tcPr>
          <w:p w14:paraId="3CC21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B7C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269.74</w:t>
            </w:r>
          </w:p>
        </w:tc>
      </w:tr>
      <w:tr w14:paraId="7076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247F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32E4E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E363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BD1E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19D19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553.80</w:t>
            </w:r>
          </w:p>
        </w:tc>
        <w:tc>
          <w:tcPr>
            <w:tcW w:w="1306" w:type="dxa"/>
            <w:gridSpan w:val="2"/>
            <w:shd w:val="clear" w:color="auto" w:fill="auto"/>
            <w:vAlign w:val="center"/>
          </w:tcPr>
          <w:p w14:paraId="09AF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7D6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553.80</w:t>
            </w:r>
          </w:p>
        </w:tc>
      </w:tr>
      <w:tr w14:paraId="6A89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76E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3DBA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A3E7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C176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6FA5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4C0DB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C98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62E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94D9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CD3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A5A1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AA692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其他巩固脱贫攻坚成果衔接乡村振兴支出</w:t>
            </w:r>
          </w:p>
        </w:tc>
        <w:tc>
          <w:tcPr>
            <w:tcW w:w="1306" w:type="dxa"/>
            <w:shd w:val="clear" w:color="auto" w:fill="auto"/>
            <w:vAlign w:val="center"/>
          </w:tcPr>
          <w:p w14:paraId="32130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6C878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6AA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4FA8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535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184E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2E8E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D77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029E4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02C93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D220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0AF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55D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3537F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49F3E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959E7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农业保险保费补贴</w:t>
            </w:r>
          </w:p>
        </w:tc>
        <w:tc>
          <w:tcPr>
            <w:tcW w:w="1306" w:type="dxa"/>
            <w:shd w:val="clear" w:color="auto" w:fill="auto"/>
            <w:vAlign w:val="center"/>
          </w:tcPr>
          <w:p w14:paraId="33AB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310DE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829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30D2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9B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F3F5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EB1F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065E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892C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306" w:type="dxa"/>
            <w:gridSpan w:val="2"/>
            <w:shd w:val="clear" w:color="auto" w:fill="auto"/>
            <w:vAlign w:val="center"/>
          </w:tcPr>
          <w:p w14:paraId="480C9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405" w:type="dxa"/>
            <w:shd w:val="clear" w:color="auto" w:fill="auto"/>
            <w:vAlign w:val="center"/>
          </w:tcPr>
          <w:p w14:paraId="5B17A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0C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D65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9821C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8C0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CC7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F82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306" w:type="dxa"/>
            <w:gridSpan w:val="2"/>
            <w:shd w:val="clear" w:color="auto" w:fill="auto"/>
            <w:vAlign w:val="center"/>
          </w:tcPr>
          <w:p w14:paraId="3E785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405" w:type="dxa"/>
            <w:shd w:val="clear" w:color="auto" w:fill="auto"/>
            <w:vAlign w:val="center"/>
          </w:tcPr>
          <w:p w14:paraId="06F44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CC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8D3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97D6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7B9D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E794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7DC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306" w:type="dxa"/>
            <w:gridSpan w:val="2"/>
            <w:shd w:val="clear" w:color="auto" w:fill="auto"/>
            <w:vAlign w:val="center"/>
          </w:tcPr>
          <w:p w14:paraId="24EAD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94.26</w:t>
            </w:r>
          </w:p>
        </w:tc>
        <w:tc>
          <w:tcPr>
            <w:tcW w:w="1405" w:type="dxa"/>
            <w:shd w:val="clear" w:color="auto" w:fill="auto"/>
            <w:vAlign w:val="center"/>
          </w:tcPr>
          <w:p w14:paraId="0D363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AA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BDE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F3C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E987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A15B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FBE0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7,178.17</w:t>
            </w:r>
          </w:p>
        </w:tc>
        <w:tc>
          <w:tcPr>
            <w:tcW w:w="1306" w:type="dxa"/>
            <w:gridSpan w:val="2"/>
            <w:shd w:val="clear" w:color="auto" w:fill="auto"/>
            <w:vAlign w:val="center"/>
          </w:tcPr>
          <w:p w14:paraId="7C4AD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1,183.56</w:t>
            </w:r>
          </w:p>
        </w:tc>
        <w:tc>
          <w:tcPr>
            <w:tcW w:w="1405" w:type="dxa"/>
            <w:shd w:val="clear" w:color="auto" w:fill="auto"/>
            <w:vAlign w:val="center"/>
          </w:tcPr>
          <w:p w14:paraId="53DE4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5,994.61</w:t>
            </w:r>
          </w:p>
        </w:tc>
      </w:tr>
    </w:tbl>
    <w:p w14:paraId="635AC0B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托克逊县农业农村局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A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9E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DBF9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2434" w:type="dxa"/>
            <w:shd w:val="clear" w:color="auto" w:fill="auto"/>
            <w:vAlign w:val="center"/>
          </w:tcPr>
          <w:p w14:paraId="1CEC43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8143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355C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FD0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51A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59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66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7AE2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89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BE13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389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63D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1BD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D0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7C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7DAB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503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678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EC1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C90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E4E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D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03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9724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6E0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5A29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A158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EDA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F3C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643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A245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F50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A34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2D4D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09F2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9C9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50D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35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ECA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FA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4AEF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3E8E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F414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C16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AC6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EB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435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6F3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4B48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5DFE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146.84</w:t>
            </w:r>
          </w:p>
        </w:tc>
        <w:tc>
          <w:tcPr>
            <w:tcW w:w="1063" w:type="dxa"/>
            <w:shd w:val="clear" w:color="auto" w:fill="auto"/>
            <w:vAlign w:val="center"/>
          </w:tcPr>
          <w:p w14:paraId="31FCE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146.84</w:t>
            </w:r>
          </w:p>
        </w:tc>
        <w:tc>
          <w:tcPr>
            <w:tcW w:w="1063" w:type="dxa"/>
            <w:gridSpan w:val="2"/>
            <w:shd w:val="clear" w:color="auto" w:fill="auto"/>
            <w:vAlign w:val="center"/>
          </w:tcPr>
          <w:p w14:paraId="7D7DE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B2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33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45AE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1CE2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88AD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0DDF4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9ED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B7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2458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EE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2B83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76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A62D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98A5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57.03</w:t>
            </w:r>
          </w:p>
        </w:tc>
        <w:tc>
          <w:tcPr>
            <w:tcW w:w="1063" w:type="dxa"/>
            <w:shd w:val="clear" w:color="auto" w:fill="auto"/>
            <w:vAlign w:val="center"/>
          </w:tcPr>
          <w:p w14:paraId="2A1F08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57.03</w:t>
            </w:r>
          </w:p>
        </w:tc>
        <w:tc>
          <w:tcPr>
            <w:tcW w:w="1063" w:type="dxa"/>
            <w:gridSpan w:val="2"/>
            <w:shd w:val="clear" w:color="auto" w:fill="auto"/>
            <w:vAlign w:val="center"/>
          </w:tcPr>
          <w:p w14:paraId="029B9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D7D1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D5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95D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67B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C7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1019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D968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62B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B18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1E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DA89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D97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0731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5FE4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7E7D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58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302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1B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C553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78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7F3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DD8C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6,538.52</w:t>
            </w:r>
          </w:p>
        </w:tc>
        <w:tc>
          <w:tcPr>
            <w:tcW w:w="1063" w:type="dxa"/>
            <w:shd w:val="clear" w:color="auto" w:fill="auto"/>
            <w:vAlign w:val="center"/>
          </w:tcPr>
          <w:p w14:paraId="5DB30A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6,538.52</w:t>
            </w:r>
          </w:p>
        </w:tc>
        <w:tc>
          <w:tcPr>
            <w:tcW w:w="1063" w:type="dxa"/>
            <w:gridSpan w:val="2"/>
            <w:shd w:val="clear" w:color="auto" w:fill="auto"/>
            <w:vAlign w:val="center"/>
          </w:tcPr>
          <w:p w14:paraId="655EFE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23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44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9483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C8C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3B4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87133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6665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D4B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48E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F5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ED28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977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41FF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544F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9F2F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86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8C3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D7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10A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E35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BFE2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F7C7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9C02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0AC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D88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E7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26BA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235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D90C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B914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A60C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BE9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59A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6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B6F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1B3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7958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3F62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729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A44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A3B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D3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F3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11D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F5B7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994A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D43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82B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AC7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E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95F8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AA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1246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CF8A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94.26</w:t>
            </w:r>
          </w:p>
        </w:tc>
        <w:tc>
          <w:tcPr>
            <w:tcW w:w="1063" w:type="dxa"/>
            <w:shd w:val="clear" w:color="auto" w:fill="auto"/>
            <w:vAlign w:val="center"/>
          </w:tcPr>
          <w:p w14:paraId="3618F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94.26</w:t>
            </w:r>
          </w:p>
        </w:tc>
        <w:tc>
          <w:tcPr>
            <w:tcW w:w="1063" w:type="dxa"/>
            <w:gridSpan w:val="2"/>
            <w:shd w:val="clear" w:color="auto" w:fill="auto"/>
            <w:vAlign w:val="center"/>
          </w:tcPr>
          <w:p w14:paraId="01174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812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A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26D1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90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E4B7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34406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6AF9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302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52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07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1DF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248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705B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3328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D12E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F5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087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52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2F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1F2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3608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F278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857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BF1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07D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BA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237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CE3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F723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B36B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5D3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B1D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0A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71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97E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155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37E5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28F87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7974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5EE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CBA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3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86D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959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68C7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FE4F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09F6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5AD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D90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10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456E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F7F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E8CE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37B6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727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1AC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4F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C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C5C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B80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1F6B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6F42D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4E58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75F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0B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1B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92D7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24C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8AC3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1FDA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8287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B94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1814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A7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179B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7A1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AC27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56FF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7080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37D1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A37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63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7EB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0BA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D043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5CC6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9CE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FB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D7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D1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2DC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1B52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2434" w:type="dxa"/>
            <w:shd w:val="clear" w:color="auto" w:fill="auto"/>
            <w:vAlign w:val="center"/>
          </w:tcPr>
          <w:p w14:paraId="754F93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C3BE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1063" w:type="dxa"/>
            <w:shd w:val="clear" w:color="auto" w:fill="auto"/>
            <w:vAlign w:val="center"/>
          </w:tcPr>
          <w:p w14:paraId="11A45F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6,836.65</w:t>
            </w:r>
          </w:p>
        </w:tc>
        <w:tc>
          <w:tcPr>
            <w:tcW w:w="1063" w:type="dxa"/>
            <w:gridSpan w:val="2"/>
            <w:shd w:val="clear" w:color="auto" w:fill="auto"/>
            <w:vAlign w:val="center"/>
          </w:tcPr>
          <w:p w14:paraId="28EC73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7E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2F56E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AF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E546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5224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9419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3559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9ACD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366" w:type="dxa"/>
            <w:gridSpan w:val="2"/>
            <w:shd w:val="clear" w:color="auto" w:fill="auto"/>
            <w:vAlign w:val="center"/>
          </w:tcPr>
          <w:p w14:paraId="612BA3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146.84</w:t>
            </w:r>
          </w:p>
        </w:tc>
        <w:tc>
          <w:tcPr>
            <w:tcW w:w="1427" w:type="dxa"/>
            <w:shd w:val="clear" w:color="auto" w:fill="auto"/>
            <w:vAlign w:val="center"/>
          </w:tcPr>
          <w:p w14:paraId="422F39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82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AF64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3A1A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AD7F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78F93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38A18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31.17</w:t>
            </w:r>
          </w:p>
        </w:tc>
        <w:tc>
          <w:tcPr>
            <w:tcW w:w="1366" w:type="dxa"/>
            <w:gridSpan w:val="2"/>
            <w:shd w:val="clear" w:color="auto" w:fill="auto"/>
            <w:vAlign w:val="center"/>
          </w:tcPr>
          <w:p w14:paraId="500068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31.17</w:t>
            </w:r>
          </w:p>
        </w:tc>
        <w:tc>
          <w:tcPr>
            <w:tcW w:w="1427" w:type="dxa"/>
            <w:shd w:val="clear" w:color="auto" w:fill="auto"/>
            <w:vAlign w:val="center"/>
          </w:tcPr>
          <w:p w14:paraId="2CB9D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A5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C8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540D6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BC763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3AC88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D345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115.67</w:t>
            </w:r>
          </w:p>
        </w:tc>
        <w:tc>
          <w:tcPr>
            <w:tcW w:w="1366" w:type="dxa"/>
            <w:gridSpan w:val="2"/>
            <w:shd w:val="clear" w:color="auto" w:fill="auto"/>
            <w:vAlign w:val="center"/>
          </w:tcPr>
          <w:p w14:paraId="0BBAEA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115.67</w:t>
            </w:r>
          </w:p>
        </w:tc>
        <w:tc>
          <w:tcPr>
            <w:tcW w:w="1427" w:type="dxa"/>
            <w:shd w:val="clear" w:color="auto" w:fill="auto"/>
            <w:vAlign w:val="center"/>
          </w:tcPr>
          <w:p w14:paraId="340A7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FC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2097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36CF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21ED1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1DEF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26EAE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366" w:type="dxa"/>
            <w:gridSpan w:val="2"/>
            <w:shd w:val="clear" w:color="auto" w:fill="auto"/>
            <w:vAlign w:val="center"/>
          </w:tcPr>
          <w:p w14:paraId="31FD1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427" w:type="dxa"/>
            <w:shd w:val="clear" w:color="auto" w:fill="auto"/>
            <w:vAlign w:val="center"/>
          </w:tcPr>
          <w:p w14:paraId="77655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DF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B1C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887F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EA33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CD6A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5EB30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366" w:type="dxa"/>
            <w:gridSpan w:val="2"/>
            <w:shd w:val="clear" w:color="auto" w:fill="auto"/>
            <w:vAlign w:val="center"/>
          </w:tcPr>
          <w:p w14:paraId="47CBFA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57.03</w:t>
            </w:r>
          </w:p>
        </w:tc>
        <w:tc>
          <w:tcPr>
            <w:tcW w:w="1427" w:type="dxa"/>
            <w:shd w:val="clear" w:color="auto" w:fill="auto"/>
            <w:vAlign w:val="center"/>
          </w:tcPr>
          <w:p w14:paraId="46AB82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38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A7AF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8375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E93C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6511F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91583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49.11</w:t>
            </w:r>
          </w:p>
        </w:tc>
        <w:tc>
          <w:tcPr>
            <w:tcW w:w="1366" w:type="dxa"/>
            <w:gridSpan w:val="2"/>
            <w:shd w:val="clear" w:color="auto" w:fill="auto"/>
            <w:vAlign w:val="center"/>
          </w:tcPr>
          <w:p w14:paraId="4A4CBC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49.11</w:t>
            </w:r>
          </w:p>
        </w:tc>
        <w:tc>
          <w:tcPr>
            <w:tcW w:w="1427" w:type="dxa"/>
            <w:shd w:val="clear" w:color="auto" w:fill="auto"/>
            <w:vAlign w:val="center"/>
          </w:tcPr>
          <w:p w14:paraId="20E99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90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26A5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FC6C7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E2766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FFB5E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735B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w:t>
            </w:r>
          </w:p>
        </w:tc>
        <w:tc>
          <w:tcPr>
            <w:tcW w:w="1366" w:type="dxa"/>
            <w:gridSpan w:val="2"/>
            <w:shd w:val="clear" w:color="auto" w:fill="auto"/>
            <w:vAlign w:val="center"/>
          </w:tcPr>
          <w:p w14:paraId="455ED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w:t>
            </w:r>
          </w:p>
        </w:tc>
        <w:tc>
          <w:tcPr>
            <w:tcW w:w="1427" w:type="dxa"/>
            <w:shd w:val="clear" w:color="auto" w:fill="auto"/>
            <w:vAlign w:val="center"/>
          </w:tcPr>
          <w:p w14:paraId="3C552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D7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9AC6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A8A5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DEE3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ACA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0E834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6,538.52</w:t>
            </w:r>
          </w:p>
        </w:tc>
        <w:tc>
          <w:tcPr>
            <w:tcW w:w="1366" w:type="dxa"/>
            <w:gridSpan w:val="2"/>
            <w:shd w:val="clear" w:color="auto" w:fill="auto"/>
            <w:vAlign w:val="center"/>
          </w:tcPr>
          <w:p w14:paraId="1C1420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427" w:type="dxa"/>
            <w:shd w:val="clear" w:color="auto" w:fill="auto"/>
            <w:vAlign w:val="center"/>
          </w:tcPr>
          <w:p w14:paraId="2C32F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5,653.09</w:t>
            </w:r>
          </w:p>
        </w:tc>
      </w:tr>
      <w:tr w14:paraId="68B3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5239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3FDA4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4912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447F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4D03E0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6,281.07</w:t>
            </w:r>
          </w:p>
        </w:tc>
        <w:tc>
          <w:tcPr>
            <w:tcW w:w="1366" w:type="dxa"/>
            <w:gridSpan w:val="2"/>
            <w:shd w:val="clear" w:color="auto" w:fill="auto"/>
            <w:vAlign w:val="center"/>
          </w:tcPr>
          <w:p w14:paraId="61BE3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427" w:type="dxa"/>
            <w:shd w:val="clear" w:color="auto" w:fill="auto"/>
            <w:vAlign w:val="center"/>
          </w:tcPr>
          <w:p w14:paraId="018545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5,395.64</w:t>
            </w:r>
          </w:p>
        </w:tc>
      </w:tr>
      <w:tr w14:paraId="1DCD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A97E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52A92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67BC2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816EA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42659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366" w:type="dxa"/>
            <w:gridSpan w:val="2"/>
            <w:shd w:val="clear" w:color="auto" w:fill="auto"/>
            <w:vAlign w:val="center"/>
          </w:tcPr>
          <w:p w14:paraId="7D0006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885.43</w:t>
            </w:r>
          </w:p>
        </w:tc>
        <w:tc>
          <w:tcPr>
            <w:tcW w:w="1427" w:type="dxa"/>
            <w:shd w:val="clear" w:color="auto" w:fill="auto"/>
            <w:vAlign w:val="center"/>
          </w:tcPr>
          <w:p w14:paraId="368F89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9B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5D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C2A7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27AC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04DF29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64B38C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2,066.92</w:t>
            </w:r>
          </w:p>
        </w:tc>
        <w:tc>
          <w:tcPr>
            <w:tcW w:w="1366" w:type="dxa"/>
            <w:gridSpan w:val="2"/>
            <w:shd w:val="clear" w:color="auto" w:fill="auto"/>
            <w:vAlign w:val="center"/>
          </w:tcPr>
          <w:p w14:paraId="7EF0CF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DC0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2,066.92</w:t>
            </w:r>
          </w:p>
        </w:tc>
      </w:tr>
      <w:tr w14:paraId="356A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63C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21C7E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8ECE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3BBB15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农业生态资源保护</w:t>
            </w:r>
          </w:p>
        </w:tc>
        <w:tc>
          <w:tcPr>
            <w:tcW w:w="1367" w:type="dxa"/>
            <w:shd w:val="clear" w:color="auto" w:fill="auto"/>
            <w:vAlign w:val="center"/>
          </w:tcPr>
          <w:p w14:paraId="7B57F5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c>
          <w:tcPr>
            <w:tcW w:w="1366" w:type="dxa"/>
            <w:gridSpan w:val="2"/>
            <w:shd w:val="clear" w:color="auto" w:fill="auto"/>
            <w:vAlign w:val="center"/>
          </w:tcPr>
          <w:p w14:paraId="3ED583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E73C9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r>
      <w:tr w14:paraId="609A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4E9D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0614F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FD030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192368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439961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269.74</w:t>
            </w:r>
          </w:p>
        </w:tc>
        <w:tc>
          <w:tcPr>
            <w:tcW w:w="1366" w:type="dxa"/>
            <w:gridSpan w:val="2"/>
            <w:shd w:val="clear" w:color="auto" w:fill="auto"/>
            <w:vAlign w:val="center"/>
          </w:tcPr>
          <w:p w14:paraId="4ADF48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01D2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269.74</w:t>
            </w:r>
          </w:p>
        </w:tc>
      </w:tr>
      <w:tr w14:paraId="2AF1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189F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60027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3BAB4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C6CE9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1A49C2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553.80</w:t>
            </w:r>
          </w:p>
        </w:tc>
        <w:tc>
          <w:tcPr>
            <w:tcW w:w="1366" w:type="dxa"/>
            <w:gridSpan w:val="2"/>
            <w:shd w:val="clear" w:color="auto" w:fill="auto"/>
            <w:vAlign w:val="center"/>
          </w:tcPr>
          <w:p w14:paraId="729DE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A2BB9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553.80</w:t>
            </w:r>
          </w:p>
        </w:tc>
      </w:tr>
      <w:tr w14:paraId="586A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3E9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6FE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94C1C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DF74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巩固脱贫攻坚成果衔接乡村振兴</w:t>
            </w:r>
          </w:p>
        </w:tc>
        <w:tc>
          <w:tcPr>
            <w:tcW w:w="1367" w:type="dxa"/>
            <w:shd w:val="clear" w:color="auto" w:fill="auto"/>
            <w:vAlign w:val="center"/>
          </w:tcPr>
          <w:p w14:paraId="65E319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0323F3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90FA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68C5C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18BE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7A9C3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94344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00B1A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其他巩固脱贫攻坚成果衔接乡村振兴支出</w:t>
            </w:r>
          </w:p>
        </w:tc>
        <w:tc>
          <w:tcPr>
            <w:tcW w:w="1367" w:type="dxa"/>
            <w:shd w:val="clear" w:color="auto" w:fill="auto"/>
            <w:vAlign w:val="center"/>
          </w:tcPr>
          <w:p w14:paraId="792589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290BC2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EF0A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0A1C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9D61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4F392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B41C4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6D99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4A0B4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2DB70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833D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1FC9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1EC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2E20E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88A3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51850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农业保险保费补贴</w:t>
            </w:r>
          </w:p>
        </w:tc>
        <w:tc>
          <w:tcPr>
            <w:tcW w:w="1367" w:type="dxa"/>
            <w:shd w:val="clear" w:color="auto" w:fill="auto"/>
            <w:vAlign w:val="center"/>
          </w:tcPr>
          <w:p w14:paraId="02CB39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59941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2BE2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7AC0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5613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89F2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D9FB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2166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605E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366" w:type="dxa"/>
            <w:gridSpan w:val="2"/>
            <w:shd w:val="clear" w:color="auto" w:fill="auto"/>
            <w:vAlign w:val="center"/>
          </w:tcPr>
          <w:p w14:paraId="42618D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427" w:type="dxa"/>
            <w:shd w:val="clear" w:color="auto" w:fill="auto"/>
            <w:vAlign w:val="center"/>
          </w:tcPr>
          <w:p w14:paraId="76407E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C23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C2CF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D8B2D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8CBEF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5DF6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C24F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366" w:type="dxa"/>
            <w:gridSpan w:val="2"/>
            <w:shd w:val="clear" w:color="auto" w:fill="auto"/>
            <w:vAlign w:val="center"/>
          </w:tcPr>
          <w:p w14:paraId="34B66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427" w:type="dxa"/>
            <w:shd w:val="clear" w:color="auto" w:fill="auto"/>
            <w:vAlign w:val="center"/>
          </w:tcPr>
          <w:p w14:paraId="111709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5A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08ED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63BD2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58271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A545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FF84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366" w:type="dxa"/>
            <w:gridSpan w:val="2"/>
            <w:shd w:val="clear" w:color="auto" w:fill="auto"/>
            <w:vAlign w:val="center"/>
          </w:tcPr>
          <w:p w14:paraId="64A575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94.26</w:t>
            </w:r>
          </w:p>
        </w:tc>
        <w:tc>
          <w:tcPr>
            <w:tcW w:w="1427" w:type="dxa"/>
            <w:shd w:val="clear" w:color="auto" w:fill="auto"/>
            <w:vAlign w:val="center"/>
          </w:tcPr>
          <w:p w14:paraId="08197F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21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6DA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E8A0D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346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32F8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B1C3C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6,836.65</w:t>
            </w:r>
          </w:p>
        </w:tc>
        <w:tc>
          <w:tcPr>
            <w:tcW w:w="1366" w:type="dxa"/>
            <w:gridSpan w:val="2"/>
            <w:shd w:val="clear" w:color="auto" w:fill="auto"/>
            <w:vAlign w:val="center"/>
          </w:tcPr>
          <w:p w14:paraId="0A3B17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1,183.56</w:t>
            </w:r>
          </w:p>
        </w:tc>
        <w:tc>
          <w:tcPr>
            <w:tcW w:w="1427" w:type="dxa"/>
            <w:shd w:val="clear" w:color="auto" w:fill="auto"/>
            <w:vAlign w:val="center"/>
          </w:tcPr>
          <w:p w14:paraId="5D2CE3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5,653.09</w:t>
            </w:r>
          </w:p>
        </w:tc>
      </w:tr>
    </w:tbl>
    <w:p w14:paraId="21F8D35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1,067.89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1,067.89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F77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9A9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E0D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57B8B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A077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239.01</w:t>
            </w:r>
          </w:p>
        </w:tc>
        <w:tc>
          <w:tcPr>
            <w:tcW w:w="1366" w:type="dxa"/>
            <w:gridSpan w:val="2"/>
            <w:shd w:val="clear" w:color="auto" w:fill="auto"/>
            <w:vAlign w:val="center"/>
          </w:tcPr>
          <w:p w14:paraId="3A75B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239.01</w:t>
            </w:r>
          </w:p>
        </w:tc>
        <w:tc>
          <w:tcPr>
            <w:tcW w:w="1427" w:type="dxa"/>
            <w:shd w:val="clear" w:color="auto" w:fill="auto"/>
            <w:vAlign w:val="center"/>
          </w:tcPr>
          <w:p w14:paraId="0FC83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A6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043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FA64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3BA8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9807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198.84</w:t>
            </w:r>
          </w:p>
        </w:tc>
        <w:tc>
          <w:tcPr>
            <w:tcW w:w="1366" w:type="dxa"/>
            <w:gridSpan w:val="2"/>
            <w:shd w:val="clear" w:color="auto" w:fill="auto"/>
            <w:vAlign w:val="center"/>
          </w:tcPr>
          <w:p w14:paraId="243D1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198.84</w:t>
            </w:r>
          </w:p>
        </w:tc>
        <w:tc>
          <w:tcPr>
            <w:tcW w:w="1427" w:type="dxa"/>
            <w:shd w:val="clear" w:color="auto" w:fill="auto"/>
            <w:vAlign w:val="center"/>
          </w:tcPr>
          <w:p w14:paraId="2B67F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96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33A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7E5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5C263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D9A7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176.84</w:t>
            </w:r>
          </w:p>
        </w:tc>
        <w:tc>
          <w:tcPr>
            <w:tcW w:w="1366" w:type="dxa"/>
            <w:gridSpan w:val="2"/>
            <w:shd w:val="clear" w:color="auto" w:fill="auto"/>
            <w:vAlign w:val="center"/>
          </w:tcPr>
          <w:p w14:paraId="4C515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176.84</w:t>
            </w:r>
          </w:p>
        </w:tc>
        <w:tc>
          <w:tcPr>
            <w:tcW w:w="1427" w:type="dxa"/>
            <w:shd w:val="clear" w:color="auto" w:fill="auto"/>
            <w:vAlign w:val="center"/>
          </w:tcPr>
          <w:p w14:paraId="17E09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A1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4A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486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1442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C098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45.59</w:t>
            </w:r>
          </w:p>
        </w:tc>
        <w:tc>
          <w:tcPr>
            <w:tcW w:w="1366" w:type="dxa"/>
            <w:gridSpan w:val="2"/>
            <w:shd w:val="clear" w:color="auto" w:fill="auto"/>
            <w:vAlign w:val="center"/>
          </w:tcPr>
          <w:p w14:paraId="0C314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45.59</w:t>
            </w:r>
          </w:p>
        </w:tc>
        <w:tc>
          <w:tcPr>
            <w:tcW w:w="1427" w:type="dxa"/>
            <w:shd w:val="clear" w:color="auto" w:fill="auto"/>
            <w:vAlign w:val="center"/>
          </w:tcPr>
          <w:p w14:paraId="4CA7A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7E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35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879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B083D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A47D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115.67</w:t>
            </w:r>
          </w:p>
        </w:tc>
        <w:tc>
          <w:tcPr>
            <w:tcW w:w="1366" w:type="dxa"/>
            <w:gridSpan w:val="2"/>
            <w:shd w:val="clear" w:color="auto" w:fill="auto"/>
            <w:vAlign w:val="center"/>
          </w:tcPr>
          <w:p w14:paraId="6CF0A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115.67</w:t>
            </w:r>
          </w:p>
        </w:tc>
        <w:tc>
          <w:tcPr>
            <w:tcW w:w="1427" w:type="dxa"/>
            <w:shd w:val="clear" w:color="auto" w:fill="auto"/>
            <w:vAlign w:val="center"/>
          </w:tcPr>
          <w:p w14:paraId="617DE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D3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A65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B4C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BC9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4A0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49.11</w:t>
            </w:r>
          </w:p>
        </w:tc>
        <w:tc>
          <w:tcPr>
            <w:tcW w:w="1366" w:type="dxa"/>
            <w:gridSpan w:val="2"/>
            <w:shd w:val="clear" w:color="auto" w:fill="auto"/>
            <w:vAlign w:val="center"/>
          </w:tcPr>
          <w:p w14:paraId="1152E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49.11</w:t>
            </w:r>
          </w:p>
        </w:tc>
        <w:tc>
          <w:tcPr>
            <w:tcW w:w="1427" w:type="dxa"/>
            <w:shd w:val="clear" w:color="auto" w:fill="auto"/>
            <w:vAlign w:val="center"/>
          </w:tcPr>
          <w:p w14:paraId="3F83F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35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CD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FA28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4C89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AF9E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7.92</w:t>
            </w:r>
          </w:p>
        </w:tc>
        <w:tc>
          <w:tcPr>
            <w:tcW w:w="1366" w:type="dxa"/>
            <w:gridSpan w:val="2"/>
            <w:shd w:val="clear" w:color="auto" w:fill="auto"/>
            <w:vAlign w:val="center"/>
          </w:tcPr>
          <w:p w14:paraId="146B6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7.92</w:t>
            </w:r>
          </w:p>
        </w:tc>
        <w:tc>
          <w:tcPr>
            <w:tcW w:w="1427" w:type="dxa"/>
            <w:shd w:val="clear" w:color="auto" w:fill="auto"/>
            <w:vAlign w:val="center"/>
          </w:tcPr>
          <w:p w14:paraId="5D77D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2B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D64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0B0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88984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A76D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w:t>
            </w:r>
          </w:p>
        </w:tc>
        <w:tc>
          <w:tcPr>
            <w:tcW w:w="1366" w:type="dxa"/>
            <w:gridSpan w:val="2"/>
            <w:shd w:val="clear" w:color="auto" w:fill="auto"/>
            <w:vAlign w:val="center"/>
          </w:tcPr>
          <w:p w14:paraId="64C64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w:t>
            </w:r>
          </w:p>
        </w:tc>
        <w:tc>
          <w:tcPr>
            <w:tcW w:w="1427" w:type="dxa"/>
            <w:shd w:val="clear" w:color="auto" w:fill="auto"/>
            <w:vAlign w:val="center"/>
          </w:tcPr>
          <w:p w14:paraId="0B5F9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E1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64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3B6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CF27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F54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94.26</w:t>
            </w:r>
          </w:p>
        </w:tc>
        <w:tc>
          <w:tcPr>
            <w:tcW w:w="1366" w:type="dxa"/>
            <w:gridSpan w:val="2"/>
            <w:shd w:val="clear" w:color="auto" w:fill="auto"/>
            <w:vAlign w:val="center"/>
          </w:tcPr>
          <w:p w14:paraId="7F7FD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94.26</w:t>
            </w:r>
          </w:p>
        </w:tc>
        <w:tc>
          <w:tcPr>
            <w:tcW w:w="1427" w:type="dxa"/>
            <w:shd w:val="clear" w:color="auto" w:fill="auto"/>
            <w:vAlign w:val="center"/>
          </w:tcPr>
          <w:p w14:paraId="056FD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3F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A89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1FC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C27B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7A8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137.57</w:t>
            </w:r>
          </w:p>
        </w:tc>
        <w:tc>
          <w:tcPr>
            <w:tcW w:w="1366" w:type="dxa"/>
            <w:gridSpan w:val="2"/>
            <w:shd w:val="clear" w:color="auto" w:fill="auto"/>
            <w:vAlign w:val="center"/>
          </w:tcPr>
          <w:p w14:paraId="6264F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137.57</w:t>
            </w:r>
          </w:p>
        </w:tc>
        <w:tc>
          <w:tcPr>
            <w:tcW w:w="1427" w:type="dxa"/>
            <w:shd w:val="clear" w:color="auto" w:fill="auto"/>
            <w:vAlign w:val="center"/>
          </w:tcPr>
          <w:p w14:paraId="7CE6C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CA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E4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AFE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B05D3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5167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83.55</w:t>
            </w:r>
          </w:p>
        </w:tc>
        <w:tc>
          <w:tcPr>
            <w:tcW w:w="1366" w:type="dxa"/>
            <w:gridSpan w:val="2"/>
            <w:shd w:val="clear" w:color="auto" w:fill="auto"/>
            <w:vAlign w:val="center"/>
          </w:tcPr>
          <w:p w14:paraId="4DF9A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8AB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83.55</w:t>
            </w:r>
          </w:p>
        </w:tc>
      </w:tr>
      <w:tr w14:paraId="428C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06C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AF2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98AEA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17F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c>
          <w:tcPr>
            <w:tcW w:w="1366" w:type="dxa"/>
            <w:gridSpan w:val="2"/>
            <w:shd w:val="clear" w:color="auto" w:fill="auto"/>
            <w:vAlign w:val="center"/>
          </w:tcPr>
          <w:p w14:paraId="7F0F4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55E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r>
      <w:tr w14:paraId="77FF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69A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C89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6128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C9A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42165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BAA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0C27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262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629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385FF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CFB5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6039C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D5B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3793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E2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A98C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EBCD4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AB47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6B25F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F0F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7851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7B0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405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7BB5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9AE3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c>
          <w:tcPr>
            <w:tcW w:w="1366" w:type="dxa"/>
            <w:gridSpan w:val="2"/>
            <w:shd w:val="clear" w:color="auto" w:fill="auto"/>
            <w:vAlign w:val="center"/>
          </w:tcPr>
          <w:p w14:paraId="27CE3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810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r>
      <w:tr w14:paraId="2C22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782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AE3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FF57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D7E3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c>
          <w:tcPr>
            <w:tcW w:w="1366" w:type="dxa"/>
            <w:gridSpan w:val="2"/>
            <w:shd w:val="clear" w:color="auto" w:fill="auto"/>
            <w:vAlign w:val="center"/>
          </w:tcPr>
          <w:p w14:paraId="39932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B9C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w:t>
            </w:r>
          </w:p>
        </w:tc>
      </w:tr>
      <w:tr w14:paraId="399C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0ECC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B08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62768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1E08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7B392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D8F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1419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EC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03C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A1F85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F3D9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3453E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A7B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2C0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F0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087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54F9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956E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c>
          <w:tcPr>
            <w:tcW w:w="1366" w:type="dxa"/>
            <w:gridSpan w:val="2"/>
            <w:shd w:val="clear" w:color="auto" w:fill="auto"/>
            <w:vAlign w:val="center"/>
          </w:tcPr>
          <w:p w14:paraId="3F2B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A93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r>
      <w:tr w14:paraId="31E8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F93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7FB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E0043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7591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40AC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29B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1259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DE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A17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5A17B0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3C108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c>
          <w:tcPr>
            <w:tcW w:w="1366" w:type="dxa"/>
            <w:gridSpan w:val="2"/>
            <w:shd w:val="clear" w:color="auto" w:fill="auto"/>
            <w:vAlign w:val="center"/>
          </w:tcPr>
          <w:p w14:paraId="26323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64F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r>
      <w:tr w14:paraId="124E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98B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3508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EB0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30F5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32.12</w:t>
            </w:r>
          </w:p>
        </w:tc>
        <w:tc>
          <w:tcPr>
            <w:tcW w:w="1366" w:type="dxa"/>
            <w:gridSpan w:val="2"/>
            <w:shd w:val="clear" w:color="auto" w:fill="auto"/>
            <w:vAlign w:val="center"/>
          </w:tcPr>
          <w:p w14:paraId="0CFEA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32.12</w:t>
            </w:r>
          </w:p>
        </w:tc>
        <w:tc>
          <w:tcPr>
            <w:tcW w:w="1427" w:type="dxa"/>
            <w:shd w:val="clear" w:color="auto" w:fill="auto"/>
            <w:vAlign w:val="center"/>
          </w:tcPr>
          <w:p w14:paraId="07FB5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10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40C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840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996F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722F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31.17</w:t>
            </w:r>
          </w:p>
        </w:tc>
        <w:tc>
          <w:tcPr>
            <w:tcW w:w="1366" w:type="dxa"/>
            <w:gridSpan w:val="2"/>
            <w:shd w:val="clear" w:color="auto" w:fill="auto"/>
            <w:vAlign w:val="center"/>
          </w:tcPr>
          <w:p w14:paraId="3016A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31.17</w:t>
            </w:r>
          </w:p>
        </w:tc>
        <w:tc>
          <w:tcPr>
            <w:tcW w:w="1427" w:type="dxa"/>
            <w:shd w:val="clear" w:color="auto" w:fill="auto"/>
            <w:vAlign w:val="center"/>
          </w:tcPr>
          <w:p w14:paraId="70FDA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B0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E095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EA8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8B882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6DA1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1D600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3F034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DE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81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EA683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E16AF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DCD6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1,183.56</w:t>
            </w:r>
          </w:p>
        </w:tc>
        <w:tc>
          <w:tcPr>
            <w:tcW w:w="1366" w:type="dxa"/>
            <w:gridSpan w:val="2"/>
            <w:shd w:val="clear" w:color="auto" w:fill="auto"/>
            <w:vAlign w:val="center"/>
          </w:tcPr>
          <w:p w14:paraId="54B7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1,100.01</w:t>
            </w:r>
          </w:p>
        </w:tc>
        <w:tc>
          <w:tcPr>
            <w:tcW w:w="1427" w:type="dxa"/>
            <w:shd w:val="clear" w:color="auto" w:fill="auto"/>
            <w:vAlign w:val="center"/>
          </w:tcPr>
          <w:p w14:paraId="27D9E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83.55</w:t>
            </w:r>
          </w:p>
        </w:tc>
      </w:tr>
    </w:tbl>
    <w:p w14:paraId="5E601D3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托克逊县农业农村局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5,653.09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4,571.10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269.74</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44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CDA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1049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4A131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F683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6DE92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EB19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5,395.64</w:t>
            </w:r>
          </w:p>
        </w:tc>
        <w:tc>
          <w:tcPr>
            <w:tcW w:w="881" w:type="dxa"/>
            <w:shd w:val="clear" w:color="auto" w:fill="auto"/>
            <w:vAlign w:val="center"/>
          </w:tcPr>
          <w:p w14:paraId="06081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3B0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554.80</w:t>
            </w:r>
          </w:p>
        </w:tc>
        <w:tc>
          <w:tcPr>
            <w:tcW w:w="881" w:type="dxa"/>
            <w:shd w:val="clear" w:color="auto" w:fill="auto"/>
            <w:vAlign w:val="center"/>
          </w:tcPr>
          <w:p w14:paraId="1FFC2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4,571.10</w:t>
            </w:r>
          </w:p>
        </w:tc>
        <w:tc>
          <w:tcPr>
            <w:tcW w:w="881" w:type="dxa"/>
            <w:shd w:val="clear" w:color="auto" w:fill="auto"/>
            <w:vAlign w:val="center"/>
          </w:tcPr>
          <w:p w14:paraId="5739B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1C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269.74</w:t>
            </w:r>
          </w:p>
        </w:tc>
        <w:tc>
          <w:tcPr>
            <w:tcW w:w="881" w:type="dxa"/>
            <w:shd w:val="clear" w:color="auto" w:fill="auto"/>
            <w:vAlign w:val="center"/>
          </w:tcPr>
          <w:p w14:paraId="576FD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2F9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F6A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CE6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78A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31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456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4F26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9D57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B8896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369BE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2025年自治区乡村产业发展（农药抽检）项目资金 吐市财农[2024]53号</w:t>
            </w:r>
          </w:p>
        </w:tc>
        <w:tc>
          <w:tcPr>
            <w:tcW w:w="881" w:type="dxa"/>
            <w:shd w:val="clear" w:color="auto" w:fill="auto"/>
            <w:vAlign w:val="center"/>
          </w:tcPr>
          <w:p w14:paraId="5A6B0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4D5AB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DE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DF62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8F4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844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B7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D63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80B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4A7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A32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E4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2C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8A8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1ECA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DCB31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1C9E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2025年自治区畜牧业生产发展资金项目 吐市财农[2024]53号</w:t>
            </w:r>
          </w:p>
        </w:tc>
        <w:tc>
          <w:tcPr>
            <w:tcW w:w="881" w:type="dxa"/>
            <w:shd w:val="clear" w:color="auto" w:fill="auto"/>
            <w:vAlign w:val="center"/>
          </w:tcPr>
          <w:p w14:paraId="391D2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2F0A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9B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D24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5B3BD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43B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B8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6A2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1BB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5AD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347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95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43E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D16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03E7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3440CA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C906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2025年品牌建设奖励补助项目（2025年三农项目）</w:t>
            </w:r>
          </w:p>
        </w:tc>
        <w:tc>
          <w:tcPr>
            <w:tcW w:w="881" w:type="dxa"/>
            <w:shd w:val="clear" w:color="auto" w:fill="auto"/>
            <w:vAlign w:val="center"/>
          </w:tcPr>
          <w:p w14:paraId="062B7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A3B1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0EF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2D5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BC7E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018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A1D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D4C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FEB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4A2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F40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A2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719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6404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D7BA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2D825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EC711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托克逊县2019年绿色高质高效创建项目 吐市财农[2018]75号</w:t>
            </w:r>
          </w:p>
        </w:tc>
        <w:tc>
          <w:tcPr>
            <w:tcW w:w="881" w:type="dxa"/>
            <w:shd w:val="clear" w:color="auto" w:fill="auto"/>
            <w:vAlign w:val="center"/>
          </w:tcPr>
          <w:p w14:paraId="1036E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1EC39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5C9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19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54FC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725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5C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C14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483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6A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8BF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4C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DAA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183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DA25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1DC2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9DE69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2025年本级财政饲草料补助项目（2025年三农项目）</w:t>
            </w:r>
          </w:p>
        </w:tc>
        <w:tc>
          <w:tcPr>
            <w:tcW w:w="881" w:type="dxa"/>
            <w:shd w:val="clear" w:color="auto" w:fill="auto"/>
            <w:vAlign w:val="center"/>
          </w:tcPr>
          <w:p w14:paraId="42398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79AF6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D31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B8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1CBA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A5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1C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39A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8CF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C2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BBB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81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DCCD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3B4A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A888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DC30D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17BD2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2025年本级财政畜禽养殖补助项目（2025年三农项目）</w:t>
            </w:r>
          </w:p>
        </w:tc>
        <w:tc>
          <w:tcPr>
            <w:tcW w:w="881" w:type="dxa"/>
            <w:shd w:val="clear" w:color="auto" w:fill="auto"/>
            <w:vAlign w:val="center"/>
          </w:tcPr>
          <w:p w14:paraId="03E5E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4277E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B03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15F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38B07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15F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3E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499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152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E61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AD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8FF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F7D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762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491A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639248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农业生态资源保护</w:t>
            </w:r>
          </w:p>
        </w:tc>
        <w:tc>
          <w:tcPr>
            <w:tcW w:w="2073" w:type="dxa"/>
            <w:shd w:val="clear" w:color="auto" w:fill="auto"/>
            <w:vAlign w:val="center"/>
          </w:tcPr>
          <w:p w14:paraId="4505F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2025年中央农业生态资源保护资金 吐市财农[2024]45号</w:t>
            </w:r>
          </w:p>
        </w:tc>
        <w:tc>
          <w:tcPr>
            <w:tcW w:w="881" w:type="dxa"/>
            <w:shd w:val="clear" w:color="auto" w:fill="auto"/>
            <w:vAlign w:val="center"/>
          </w:tcPr>
          <w:p w14:paraId="30827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04652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26D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C42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4C5ED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28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3F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427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4B3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9EF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E12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AA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199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4882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5B31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598AD5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24ABA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2021年托克逊县夏镇南湖、喀格恰克1万亩高标准农田项目质保金 吐市财农[2020]37号</w:t>
            </w:r>
          </w:p>
        </w:tc>
        <w:tc>
          <w:tcPr>
            <w:tcW w:w="881" w:type="dxa"/>
            <w:shd w:val="clear" w:color="auto" w:fill="auto"/>
            <w:vAlign w:val="center"/>
          </w:tcPr>
          <w:p w14:paraId="1E117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479E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55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6BF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E2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CB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5B771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D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ECD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BBB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B03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7A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6FDF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E514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9BC5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710C7D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43FDEA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托克逊县郭勒布依乡2022年1万亩高标准农田续建项目 吐市财农[2021]45号</w:t>
            </w:r>
          </w:p>
        </w:tc>
        <w:tc>
          <w:tcPr>
            <w:tcW w:w="881" w:type="dxa"/>
            <w:shd w:val="clear" w:color="auto" w:fill="auto"/>
            <w:vAlign w:val="center"/>
          </w:tcPr>
          <w:p w14:paraId="187B2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2A762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609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C3D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AEE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C81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656FB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DA0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7FF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9B0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4D9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78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F0AA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C0E36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B55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D571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F035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吐鲁番市托克逊县农产品冷链物流及城乡配送项目电费经费</w:t>
            </w:r>
          </w:p>
        </w:tc>
        <w:tc>
          <w:tcPr>
            <w:tcW w:w="881" w:type="dxa"/>
            <w:shd w:val="clear" w:color="auto" w:fill="auto"/>
            <w:vAlign w:val="center"/>
          </w:tcPr>
          <w:p w14:paraId="26C8F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6741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40E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D73C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CC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607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A7A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592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C7C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022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E4C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E7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D77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FD1A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D8DB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1F15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71E08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2025年耕地上图入库项目（2025年三农项目）</w:t>
            </w:r>
          </w:p>
        </w:tc>
        <w:tc>
          <w:tcPr>
            <w:tcW w:w="881" w:type="dxa"/>
            <w:shd w:val="clear" w:color="auto" w:fill="auto"/>
            <w:vAlign w:val="center"/>
          </w:tcPr>
          <w:p w14:paraId="76BA2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5EFB6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5DE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77A26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325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FF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3CC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409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522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E96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F6A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C5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B9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C0E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6EFB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29C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17EA1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2025年托克逊县农业农村规划项目（2025年三农项目）</w:t>
            </w:r>
          </w:p>
        </w:tc>
        <w:tc>
          <w:tcPr>
            <w:tcW w:w="881" w:type="dxa"/>
            <w:shd w:val="clear" w:color="auto" w:fill="auto"/>
            <w:vAlign w:val="center"/>
          </w:tcPr>
          <w:p w14:paraId="49B55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6FD9F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48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08364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AC3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3A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8A4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B0F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B28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61A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DF7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93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BB62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B533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5D97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CFE6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74A57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2025年农畜产品展销及培训项目（2025年三农项目）</w:t>
            </w:r>
          </w:p>
        </w:tc>
        <w:tc>
          <w:tcPr>
            <w:tcW w:w="881" w:type="dxa"/>
            <w:shd w:val="clear" w:color="auto" w:fill="auto"/>
            <w:vAlign w:val="center"/>
          </w:tcPr>
          <w:p w14:paraId="65EA6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D655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F9A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48DF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294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D7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354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24F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55A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FF9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67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5F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343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A31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2159C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E6A0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9DBDE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2025年衔接资金项目管理费（2025年三农项目）</w:t>
            </w:r>
          </w:p>
        </w:tc>
        <w:tc>
          <w:tcPr>
            <w:tcW w:w="881" w:type="dxa"/>
            <w:shd w:val="clear" w:color="auto" w:fill="auto"/>
            <w:vAlign w:val="center"/>
          </w:tcPr>
          <w:p w14:paraId="7C63D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4FFF0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788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010C1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9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96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28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253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6D8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3A3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0B5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A3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25E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CF4A7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304F0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789EE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巩固脱贫攻坚成果衔接乡村振兴</w:t>
            </w:r>
          </w:p>
        </w:tc>
        <w:tc>
          <w:tcPr>
            <w:tcW w:w="2073" w:type="dxa"/>
            <w:shd w:val="clear" w:color="auto" w:fill="auto"/>
            <w:vAlign w:val="center"/>
          </w:tcPr>
          <w:p w14:paraId="23B4F6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352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558CF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07E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A15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5A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B12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428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3423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D23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119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51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5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0CE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957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761A6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414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其他巩固脱贫攻坚成果衔接乡村振兴支出</w:t>
            </w:r>
          </w:p>
        </w:tc>
        <w:tc>
          <w:tcPr>
            <w:tcW w:w="2073" w:type="dxa"/>
            <w:shd w:val="clear" w:color="auto" w:fill="auto"/>
            <w:vAlign w:val="center"/>
          </w:tcPr>
          <w:p w14:paraId="5B01F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2025年衔接资金项目管理费（县级)</w:t>
            </w:r>
          </w:p>
        </w:tc>
        <w:tc>
          <w:tcPr>
            <w:tcW w:w="881" w:type="dxa"/>
            <w:shd w:val="clear" w:color="auto" w:fill="auto"/>
            <w:vAlign w:val="center"/>
          </w:tcPr>
          <w:p w14:paraId="3EE40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65206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389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036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06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8D0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1DC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5057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046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246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739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C4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BA4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5B0D2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21804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F05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1259FE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753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5A02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CE5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C3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33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80A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89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489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30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129AB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C00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35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B450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6FEA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D59E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AB810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农业保险保费补贴</w:t>
            </w:r>
          </w:p>
        </w:tc>
        <w:tc>
          <w:tcPr>
            <w:tcW w:w="2073" w:type="dxa"/>
            <w:shd w:val="clear" w:color="auto" w:fill="auto"/>
            <w:vAlign w:val="center"/>
          </w:tcPr>
          <w:p w14:paraId="2DDD04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2025年县级财政农业保险保费补贴资金（2025年三农项目）</w:t>
            </w:r>
          </w:p>
        </w:tc>
        <w:tc>
          <w:tcPr>
            <w:tcW w:w="881" w:type="dxa"/>
            <w:shd w:val="clear" w:color="auto" w:fill="auto"/>
            <w:vAlign w:val="center"/>
          </w:tcPr>
          <w:p w14:paraId="255AA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4EB83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3A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D09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89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7C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529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C2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06D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07A07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9F3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00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929C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8A27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DCD1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0D27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E734D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8D9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5,653.09</w:t>
            </w:r>
          </w:p>
        </w:tc>
        <w:tc>
          <w:tcPr>
            <w:tcW w:w="881" w:type="dxa"/>
            <w:shd w:val="clear" w:color="auto" w:fill="auto"/>
            <w:vAlign w:val="center"/>
          </w:tcPr>
          <w:p w14:paraId="3FBD8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C84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554.80</w:t>
            </w:r>
          </w:p>
        </w:tc>
        <w:tc>
          <w:tcPr>
            <w:tcW w:w="881" w:type="dxa"/>
            <w:shd w:val="clear" w:color="auto" w:fill="auto"/>
            <w:vAlign w:val="center"/>
          </w:tcPr>
          <w:p w14:paraId="6AD74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4,571.10</w:t>
            </w:r>
          </w:p>
        </w:tc>
        <w:tc>
          <w:tcPr>
            <w:tcW w:w="881" w:type="dxa"/>
            <w:shd w:val="clear" w:color="auto" w:fill="auto"/>
            <w:vAlign w:val="center"/>
          </w:tcPr>
          <w:p w14:paraId="177C9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175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269.74</w:t>
            </w:r>
          </w:p>
        </w:tc>
        <w:tc>
          <w:tcPr>
            <w:tcW w:w="881" w:type="dxa"/>
            <w:shd w:val="clear" w:color="auto" w:fill="auto"/>
            <w:vAlign w:val="center"/>
          </w:tcPr>
          <w:p w14:paraId="7B63D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0CE29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CE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112E9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C9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74CBAC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托克逊县农业农村局2025年没有使用政府性基金预算拨款安排的支出，政府性基金预算支出情况表为空表。</w:t>
      </w:r>
    </w:p>
    <w:p w14:paraId="207CC56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托克逊县农业农村局2025年没有使用国有资本经营预算拨款安排的支出，国有资本经营预算支出情况表为空表。</w:t>
      </w:r>
    </w:p>
    <w:p w14:paraId="525FEB7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89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55C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860E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549A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19B2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9C7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31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65CF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C29C0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794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9B3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9468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A4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DD2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22108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1B7B4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D73D6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BC88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86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7023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30EB5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86E4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90DB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65E8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5E7D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33B5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6729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7CE7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64E5B7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2890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E0D958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托克逊县农业农村局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341.52</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341.52</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341.52</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88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30395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2024年自治区第一批稳定肉牛肉羊及奶产业发展项目资金 吐市财农[2024]38号</w:t>
            </w:r>
          </w:p>
        </w:tc>
        <w:tc>
          <w:tcPr>
            <w:tcW w:w="1247" w:type="dxa"/>
            <w:shd w:val="clear" w:color="auto" w:fill="auto"/>
            <w:vAlign w:val="center"/>
          </w:tcPr>
          <w:p w14:paraId="287B4E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695E81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26D388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548D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A5B0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gridSpan w:val="2"/>
            <w:shd w:val="clear" w:color="auto" w:fill="auto"/>
            <w:vAlign w:val="center"/>
          </w:tcPr>
          <w:p w14:paraId="413A5E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68CE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C183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BDF2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D1C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49FD4A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2024年中央农业防灾减灾和水利救灾资金 吐市财农[2024]48号</w:t>
            </w:r>
          </w:p>
        </w:tc>
        <w:tc>
          <w:tcPr>
            <w:tcW w:w="1247" w:type="dxa"/>
            <w:shd w:val="clear" w:color="auto" w:fill="auto"/>
            <w:vAlign w:val="center"/>
          </w:tcPr>
          <w:p w14:paraId="2CE8EF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30173D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3EEA3C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8FC9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9542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gridSpan w:val="2"/>
            <w:shd w:val="clear" w:color="auto" w:fill="auto"/>
            <w:vAlign w:val="center"/>
          </w:tcPr>
          <w:p w14:paraId="2B2978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C1BB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84E0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112C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6C2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E2FE1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自治区本级财政2024年农业保险保费补贴资金（吐市财金[2023]18号）</w:t>
            </w:r>
          </w:p>
        </w:tc>
        <w:tc>
          <w:tcPr>
            <w:tcW w:w="1247" w:type="dxa"/>
            <w:shd w:val="clear" w:color="auto" w:fill="auto"/>
            <w:vAlign w:val="center"/>
          </w:tcPr>
          <w:p w14:paraId="37E0ED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488AAB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632748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8E32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AFF5E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gridSpan w:val="2"/>
            <w:shd w:val="clear" w:color="auto" w:fill="auto"/>
            <w:vAlign w:val="center"/>
          </w:tcPr>
          <w:p w14:paraId="2B5F4A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41E52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81F6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EB764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0FF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1B80D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2024年自治区畜牧种业保护提升（粮棉果畜）项目 吐市财农[2024]42号</w:t>
            </w:r>
          </w:p>
        </w:tc>
        <w:tc>
          <w:tcPr>
            <w:tcW w:w="1247" w:type="dxa"/>
            <w:shd w:val="clear" w:color="auto" w:fill="auto"/>
            <w:vAlign w:val="center"/>
          </w:tcPr>
          <w:p w14:paraId="68EA2A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13B540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22C6F3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2B11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48EB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gridSpan w:val="2"/>
            <w:shd w:val="clear" w:color="auto" w:fill="auto"/>
            <w:vAlign w:val="center"/>
          </w:tcPr>
          <w:p w14:paraId="6CC133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B055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8C8D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156F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FF3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5BDAEB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2024年第二笔中央农业保险保费补贴资金 吐市财金[2024]24号</w:t>
            </w:r>
          </w:p>
        </w:tc>
        <w:tc>
          <w:tcPr>
            <w:tcW w:w="1247" w:type="dxa"/>
            <w:shd w:val="clear" w:color="auto" w:fill="auto"/>
            <w:vAlign w:val="center"/>
          </w:tcPr>
          <w:p w14:paraId="3C814E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302153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675339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52D4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CAD6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gridSpan w:val="2"/>
            <w:shd w:val="clear" w:color="auto" w:fill="auto"/>
            <w:vAlign w:val="center"/>
          </w:tcPr>
          <w:p w14:paraId="6110A9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E3A0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46C6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7ED0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AA62C1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按照全口径预算的原则，托克逊县农业农村局2025年所有收入和支出均纳入单位预算管理。收支总预算7,178.17万元。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托克逊县农业农村局单位收入预算7,178.17万元，其中：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一般公共预算4,200.47万元，占58.52%，比上年预算增加1,103.34万元，增长35.62%，主要原因是本年三农项目资金预算安排较上年预算增加；</w:t>
      </w:r>
    </w:p>
    <w:p w14:paraId="47BB1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上级一般公共预算安排的转移支付2,636.18万元，占36.72%，比上年预算减少1,161.00万元，下降30.58%，主要原因是2025年中央自治区农业保险保费项目未列入年初预算；</w:t>
      </w:r>
    </w:p>
    <w:p w14:paraId="3F3BC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CFA3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E2EDB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678F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965DC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单位资金0.00万元，占0%，比上年预算减少3.53万元，下降100%，主要原因是本年未安排单位资金预算；</w:t>
      </w:r>
    </w:p>
    <w:p w14:paraId="2A5196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财政拨款结转341.52万元，占4.76%，比上年预算减少427.16万元，下降55.57%，主要原因是2024年自治区畜牧种业保护提升（粮棉果畜）项目吐市财农[2024]42号预算执行进度快，因此财政拨款结转资金比上年减少；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托克逊县农业农村局2025年支出预算7,178.17万元，其中：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基本支出1,183.56万元，占16.49%，比上年预算减少4.39万元，下降0.37%，主要原因是本年由于退休人员比调入人员工资基数大，因此社保、公积金等预算较上年减少。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项目支出5,994.61万元，占83.51%，比上年预算减少483.96万元，下降7.47%，主要原因是2025年中央自治区农业保险保费项目未列入年初预算。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2025年财政拨款收支总预算6,836.65万元。</w:t>
      </w:r>
    </w:p>
    <w:p w14:paraId="40062A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B4383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收入预算包括：一般公共预算拨款6,836.65万元。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DE4DD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社会保障和就业支出146.84万元，主要用于单位职工社会保险缴费支出。</w:t>
      </w:r>
    </w:p>
    <w:p w14:paraId="05AB8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卫生健康支出57.03万元，主要用于单位职工医疗保险缴费支出。</w:t>
      </w:r>
    </w:p>
    <w:p w14:paraId="6AB06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农林水支出6,538.52万元，主要用于1.保障单位正常运行的人员经费、公用经费支出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2.行业项目专项资金及县级安排三农资金支出。</w:t>
      </w:r>
    </w:p>
    <w:p w14:paraId="4ED76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住房保障支出94.26万元，主要用于单位职工住房公积金缴费支出。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一般公共预算拨款合计6,836.65万元，其中：基本支出1,183.56万元，比上年预算减少4.39万元，下降0.37%。主要原因是：本年由于退休人员比调入人员工资基数大，因此社保、公积金等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项目支出5,653.09万元，比上年预算减少53.27万元,下降0.93%。主要原因是：2025年中央自治区农业保险保费项目未列入年初预算。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1、社会保障和就业支出(类)146.84万元，占2.15%。</w:t>
      </w:r>
    </w:p>
    <w:p w14:paraId="4BF3A2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2、卫生健康支出(类)57.03万元，占0.83%。</w:t>
      </w:r>
    </w:p>
    <w:p w14:paraId="3DD58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3、农林水支出(类)6,538.52万元，占95.64%。</w:t>
      </w:r>
    </w:p>
    <w:p w14:paraId="658EC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4、住房保障支出(类)94.26万元，占1.38%。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31.17万元，比上年预算增加11.89万元，增长61.67%，主要原因是：本年新增退休6人，退休人员绩效、独生子女费等支出预算减少。</w:t>
      </w:r>
    </w:p>
    <w:p w14:paraId="697DA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115.67万元，比上年预算减少3.35万元，下降2.81%，主要原因是：本年由于退休人员比调入人员工资基数大，因此机关事业单位基本养老保险缴费基数调减，预算较上年减少。</w:t>
      </w:r>
    </w:p>
    <w:p w14:paraId="18937D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49.11万元，比上年预算减少1.41万元，下降2.79%，主要原因是：本年由于退休人员比调入人员工资基数大，因此行政单位医疗缴费基数调减，预算较上年减少。</w:t>
      </w:r>
    </w:p>
    <w:p w14:paraId="08BB4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7.92万元，比上年预算减少0.17万元，下降2.1%，主要原因是：本年由于退休人员比调入人员工资基数大，因此公务员医疗补助缴费基数调减，预算较上年减少。</w:t>
      </w:r>
    </w:p>
    <w:p w14:paraId="617E0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行政运行（项）2025年预算数为885.43万元，比上年预算减少10.48万元，下降1.17%，主要原因是：本年由于退休人员比调入人员工资基数大，因此人员工资津补贴等支出预算较上年减少。</w:t>
      </w:r>
    </w:p>
    <w:p w14:paraId="1AEC7F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6.农林水支出（类）农业农村（款）农业生产发展（项）2025年预算数为2,066.92万元，比上年预算增加1,806.92万元，增长694.97%，主要原因是：本年安排的三农资金项目预算较上年增加。</w:t>
      </w:r>
    </w:p>
    <w:p w14:paraId="2DAE5C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7.农林水支出（类）农业农村（款）农业生态资源保护（项）2025年预算数为2,505.18万元，比上年预算增加0.00万元，增长0%，主要原因是：2025年中央草原生态保护补助资金支出预算较上年无变化。</w:t>
      </w:r>
    </w:p>
    <w:p w14:paraId="27E018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耕地建设与利用（项）2025年预算数为269.74万元，比上年预算增加269.74万元，增长100%，主要原因是：本年新增托克逊县郭勒布依乡2022年1万亩高标准农田续建项目和2021年托克逊县夏镇南湖、喀格恰克1万亩高标准农田项目质保金，导致预算增加。</w:t>
      </w:r>
    </w:p>
    <w:p w14:paraId="104989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9.农林水支出（类）农业农村（款）其他农业农村支出（项）2025年预算数为553.80万元，比上年预算减少779.38万元，下降58.46%，主要原因是：本年三农项目支出预算安排较上年减少。</w:t>
      </w:r>
    </w:p>
    <w:p w14:paraId="7E9FB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巩固脱贫攻坚成果衔接乡村振兴（款）其他巩固脱贫攻坚成果衔接乡村振兴支出（项）2025年预算数为127.45万元，比上年预算增加51.45万元，增长67.7%，主要原因是：本年安排衔接资金较上年同期增加，故预算较上年增长。</w:t>
      </w:r>
    </w:p>
    <w:p w14:paraId="40456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11.农林水支出（类）普惠金融发展支出（款）农业保险保费补贴（项）2025年预算数为130.00万元，比上年预算减少966.00万元，下降88.14%，主要原因是：2025年县级财政农业保险保费补贴资金预算较上年减少。</w:t>
      </w:r>
    </w:p>
    <w:p w14:paraId="73917A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2025年预算数为94.26万元，比上年预算减少0.87万元，下降0.91%，主要原因是：本年由于退休人员比调入人员工资基数大，因此住房公积金缴费基数调减，预算较上年减少。</w:t>
      </w:r>
    </w:p>
    <w:p w14:paraId="60EFFE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13.农林水支出（类）农业农村（款）渔业发展（项）2025年预算数为0.00万元，比上年预算减少100.00万元，下降100%，主要原因是：2024年中央成品油价格调整对渔业补助项目元素已执行完，因此本年该项预算下降。</w:t>
      </w:r>
    </w:p>
    <w:p w14:paraId="4D4928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生产发展（项）2025年预算数为0.00万元，比上年预算减少336.00万元，下降100%，主要原因是：本年衔接资金支出调整至其他巩固脱贫攻坚成果衔接乡村振兴支出，本科目未安排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托克逊县农业农村局2025年一般公共预算基本支出1,183.56万元，其中：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1,100.01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公用经费83.55万元，主要包括：办公费、印刷费、手续费、电费、邮电费、差旅费、维修（护）费、委托业务费、工会经费、公务用车运行维护费、其他交通费用。</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（一）项目名称：2025年自治区乡村产业发展（农药抽检）项目资金吐市财农[2024]53号</w:t>
      </w:r>
    </w:p>
    <w:p w14:paraId="2C54C7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设立的政策依据：2025年自治区乡村产业发展（农药抽检）项目资金吐市财农[2024]53号</w:t>
      </w:r>
    </w:p>
    <w:p w14:paraId="7AF862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C5EB6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666A6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资金分配情况：1.00万元全部用于农药抽检任务。</w:t>
      </w:r>
    </w:p>
    <w:p w14:paraId="68FE48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935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（二）项目名称：2025年自治区畜牧业生产发展资金项目吐市财农[2025]53号</w:t>
      </w:r>
    </w:p>
    <w:p w14:paraId="00C3B0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设立的政策依据：关于提前下达2025年自治区农业生产发展资金预算的通知（托财农[2025]32号）</w:t>
      </w:r>
    </w:p>
    <w:p w14:paraId="46477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7EA622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F4523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资金分配情况：1.吐鲁番斗鸡保种场补助资金50万元，吐鲁番驴保种场补助资金25万元，吐鲁番黑羊保种场补助资金25万元。</w:t>
      </w:r>
      <w:r>
        <w:rPr>
          <w:rFonts w:hint="eastAsia" w:ascii="仿宋" w:hAnsi="微软雅黑" w:eastAsia="仿宋"/>
          <w:sz w:val="28"/>
          <w:szCs w:val="28"/>
          <w:lang w:val="en-US" w:eastAsia="zh-CN"/>
        </w:rPr>
        <w:t xml:space="preserve"> </w:t>
      </w:r>
      <w:r>
        <w:rPr>
          <w:rFonts w:hint="eastAsia" w:ascii="仿宋" w:hAnsi="微软雅黑" w:eastAsia="仿宋"/>
          <w:sz w:val="28"/>
          <w:szCs w:val="28"/>
        </w:rPr>
        <w:t>2.为培育企业联农带农新型经营主体发放徽商生态牧业有限公司新型经营主体补贴，标准为30万。</w:t>
      </w:r>
    </w:p>
    <w:p w14:paraId="2A47F6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F3F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484747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071F8D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补贴标准：1.吐鲁番斗鸡保种场补助资金50万元，吐鲁番驴保种场补助资金25万元，吐鲁番黑羊保种场补助资金25万元。 2.为培育企业联农带农新型经营主体发放徽商生态牧业有限公司新型经营主体补贴，标准为30万。</w:t>
      </w:r>
    </w:p>
    <w:p w14:paraId="095AF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补贴范围：保种场及徽商</w:t>
      </w:r>
    </w:p>
    <w:p w14:paraId="522FD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586A1A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72DF7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受益人群和社会效益：保种场及徽商</w:t>
      </w:r>
    </w:p>
    <w:p w14:paraId="582986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（三）项目名称：2025年品牌建设奖励补助项目（2025年三农项目）托财预[2025]1号</w:t>
      </w:r>
    </w:p>
    <w:p w14:paraId="69E05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　国务院关于学习运用“千村示范、万村整治”工程经验有力有效推进乡村全面振兴的意见》（2024年中央一号文件）、吐鲁番市委二届七次全会和县委十二届十三次全会精神</w:t>
      </w:r>
    </w:p>
    <w:p w14:paraId="75ACC8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7578C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7F7B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资金分配情况：预计总投资10万元。对2024—2025年拟申报成功的“两品一标”、名特优新、专利、农特产品等国家或行业认可的合作社、企业、个人给予奖补，每个给予补助2万元。</w:t>
      </w:r>
    </w:p>
    <w:p w14:paraId="2BC4A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2C6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（四）项目名称：托克逊县2019年绿色高质高效创建项目吐市财农[2018]75号</w:t>
      </w:r>
    </w:p>
    <w:p w14:paraId="16C62D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设立的政策依据：吐市财农[2018]75号、《关于申请批复对2019-2021年涉农项目资金化解方案的请示》《关于对托克逊县《关于申请批复 2019-2021年涉农项目资金化解方案的请示》的批复》</w:t>
      </w:r>
    </w:p>
    <w:p w14:paraId="5E136F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预算安排规模：110.42万元</w:t>
      </w:r>
    </w:p>
    <w:p w14:paraId="563AE4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6446C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资金分配情况：110.42万元全部用于采购合适有机肥发放。</w:t>
      </w:r>
    </w:p>
    <w:p w14:paraId="160875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065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（五）项目名称：2025年本级财政饲草料补助项目（2025年三农项目）托财预[2025]1号</w:t>
      </w:r>
    </w:p>
    <w:p w14:paraId="373CFB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20D94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7FA5F5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7CB9A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资金分配情况：1.青贮饲草补助项目660万元 2.吐鲁番驴、吐鲁番斗鸡、吐鲁番黑羊保种饲料补助项目60万元</w:t>
      </w:r>
    </w:p>
    <w:p w14:paraId="3CC8C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7471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09519A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1A501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补贴标准：1.青贮饲草补助项目补贴标准：每吨补助资金40元， 2.吐鲁番驴、吐鲁番斗鸡、吐鲁番黑羊保种饲料补助项目补贴标准：吐鲁番驴补助15万元、斗鸡补助25万元、黑羊补助20万元</w:t>
      </w:r>
    </w:p>
    <w:p w14:paraId="2F3C12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40CB7D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62346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2855F0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受益人群和社会效益：全县农区农户</w:t>
      </w:r>
    </w:p>
    <w:p w14:paraId="7EBDEC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（六）项目名称：2025年本级财政畜禽养殖补助项目（2025年三农项目）托财预[2025]1号</w:t>
      </w:r>
    </w:p>
    <w:p w14:paraId="5A99F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25A3FE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预算安排规模：1,095.50万元</w:t>
      </w:r>
    </w:p>
    <w:p w14:paraId="1FAB8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891F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资金分配情况：1.新增吐鲁番黑羊母畜补助项目489.3万元。2.多胎母羊引进补助项目120万元。3.母牛引进补助项目463.2万元。4.种（公、母）猪补助项目15万元。5.羔羊养殖代养保险项目8万元。</w:t>
      </w:r>
    </w:p>
    <w:p w14:paraId="119B3F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A119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7F88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74E19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新增吐鲁番黑羊母畜补助项目补贴标准：按照每只补助300元。2.多胎母羊引进补助项目补贴标准：每只多胎羊补助300元。3.母牛引进补助项目补贴标准：每头能繁母牛补助2000元。4.种（公、母）猪补助项目补贴标准：对全县养猪农户进行补助，新增引进种公猪每头补助1500元、自繁种公猪每头补助1000元；新增引进母猪每头补助1000元，自繁母猪每头补助500元。5.羔羊养殖代养保险项目补贴标准：每只羔羊补贴15元。</w:t>
      </w:r>
    </w:p>
    <w:p w14:paraId="360F47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7488E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741B8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发放程序：代发</w:t>
      </w:r>
    </w:p>
    <w:p w14:paraId="56C206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受益人群和社会效益：全县农区养殖农户</w:t>
      </w:r>
    </w:p>
    <w:p w14:paraId="79DDD9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（七）项目名称：2025年中央农业生态资源保护资金吐市财农(2024)45号</w:t>
      </w:r>
    </w:p>
    <w:p w14:paraId="111DB3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设立的政策依据：关于提前下达2025年自治区农业生产发展资金预算的通知（吐市财农[2024]45号）</w:t>
      </w:r>
    </w:p>
    <w:p w14:paraId="1905C1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预算安排规模：2,505.18万元</w:t>
      </w:r>
    </w:p>
    <w:p w14:paraId="1C39C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1E927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资金分配情况：2505.18万元全部用于草原生态保护补助资金</w:t>
      </w:r>
    </w:p>
    <w:p w14:paraId="6FA25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6CB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3AFCE1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6046F0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补贴标准：对禁牧草原，按照每亩6.0938元的禁牧标准补助;对草畜平衡草原，按照每亩2.5元的草畜平衡标准补助。</w:t>
      </w:r>
    </w:p>
    <w:p w14:paraId="6F100B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052223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2D98BA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发放程序：一卡通</w:t>
      </w:r>
    </w:p>
    <w:p w14:paraId="55ABA1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受益人群和社会效益：取得草场承包证的全县牧民</w:t>
      </w:r>
    </w:p>
    <w:p w14:paraId="11C2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（八）项目名称：2021年托克逊县夏镇南湖、喀格恰克1万亩高标准农田项目质保金吐市财农[2020]37号</w:t>
      </w:r>
    </w:p>
    <w:p w14:paraId="76F93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设立的政策依据：关于提前下达2021年中央农田建设补助资金（项目部分）预算的通知吐市财农[2020]37号</w:t>
      </w:r>
    </w:p>
    <w:p w14:paraId="608CEC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6916EF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BCBF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资金分配情况：托克逊县夏镇南湖、喀格恰克1万亩高标准农田项目质保金27.74万元</w:t>
      </w:r>
    </w:p>
    <w:p w14:paraId="0C2B75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4760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（九）项目名称：托克逊县郭勒布依乡2022年1万亩高标准农田续建项目吐市财农[2021]45号</w:t>
      </w:r>
    </w:p>
    <w:p w14:paraId="068156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设立的政策依据：对托克逊县申请使用2021-2022年高标准农田项目结余资金的批复</w:t>
      </w:r>
    </w:p>
    <w:p w14:paraId="19E507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预算安排规模：242.00万元</w:t>
      </w:r>
    </w:p>
    <w:p w14:paraId="50FC1A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81D4F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资金分配情况：沉砂池首部系统（双系统、含变压器）2套58万元、10KV输配电线路4公里72万元、低压管道4公里40万元、滴灌800亩72万元，合计242万元</w:t>
      </w:r>
    </w:p>
    <w:p w14:paraId="2525EC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7C7D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（十）项目名称：吐鲁番市托克逊县农产品冷链物流及城乡配送项目电费经费托财预[2025]1号</w:t>
      </w:r>
    </w:p>
    <w:p w14:paraId="08B758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托克逊县农产品冷链物流及城乡配送项目可行性研究报告（代项目建议书）的批复托发改项[2019]141号、关于申请将吐鲁番市托克逊县农产品冷链物流及城乡配送项目电费纳入2025年度县级财政预算的报告托农字[2024]152号</w:t>
      </w:r>
    </w:p>
    <w:p w14:paraId="11FC4A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B1A23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B1806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资金分配情况：国网托克逊县分公司根据1-5号库装机总容量4380kva（其中一期1250kva变压器2台，630kva变压器1台；二期1250kva变压器1台）测算，整个设备调试和消防验收过程需缴纳电费10万元。</w:t>
      </w:r>
    </w:p>
    <w:p w14:paraId="74045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894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（十一）项目名称：2025年耕地上图入库项目（2025年三农项目）托财预[2025]1号</w:t>
      </w:r>
    </w:p>
    <w:p w14:paraId="175FB5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设立的政策依据：根据自治区农业农村厅耕地“上图入库”工作安排部署会议要求，逐地块查清县域内农用地种植情况，形成可靠的数据并上图入库，实时了解全县粮食等农作物种植情况。</w:t>
      </w:r>
    </w:p>
    <w:p w14:paraId="4BBD1D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预算安排规模：23.00万元</w:t>
      </w:r>
    </w:p>
    <w:p w14:paraId="185A3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B6059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资金分配情况：总项目资金23万元，其中：2024年11万元，2025年12万元。</w:t>
      </w:r>
    </w:p>
    <w:p w14:paraId="541997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3AEC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（十二）项目名称：2025年托克逊县农业农村规划项目（2025年三农项目）托财预[2025]1号</w:t>
      </w:r>
    </w:p>
    <w:p w14:paraId="61319C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设立的政策依据：根据第十二届县委2024年度第28次常委会议</w:t>
      </w:r>
    </w:p>
    <w:p w14:paraId="0043E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预算安排规模：149.80万元</w:t>
      </w:r>
    </w:p>
    <w:p w14:paraId="4A8AC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6C89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资金分配情况：149.80万元全部用于农业农村规划项目</w:t>
      </w:r>
    </w:p>
    <w:p w14:paraId="6D9F97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1E6C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（十三）项目名称：2025年农畜产品展销及培训项目（2025年三农项目）托财预[2025]1号</w:t>
      </w:r>
    </w:p>
    <w:p w14:paraId="7A434E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设立的政策依据：根据第十二届县委2024年度第28次常委会会议精神</w:t>
      </w:r>
    </w:p>
    <w:p w14:paraId="4E5F4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76D510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8A206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资金分配情况：1.组织企业参加各类展会8万元。2.组织县、乡、村、企业等“三农”干部前往疆内外开展培训22万元</w:t>
      </w:r>
    </w:p>
    <w:p w14:paraId="37983E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81B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（十四）项目名称：2025年衔接资金项目管理费（2025年三农项目）托财预[2025]1号</w:t>
      </w:r>
    </w:p>
    <w:p w14:paraId="4782D4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3D8352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预算安排规模：341.00万元</w:t>
      </w:r>
    </w:p>
    <w:p w14:paraId="2DD2D4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E4CEF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资金分配情况：341.00万元全部用于项目管理费</w:t>
      </w:r>
    </w:p>
    <w:p w14:paraId="515E9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6FE3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（十五）项目名称：2025年衔接资金项目管理费（县级)托财预[2025]1号</w:t>
      </w:r>
    </w:p>
    <w:p w14:paraId="27449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6EDF05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预算安排规模：127.45万元</w:t>
      </w:r>
    </w:p>
    <w:p w14:paraId="5B4919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32536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资金分配情况：127.45万元全部用于衔接资金项目质保金</w:t>
      </w:r>
    </w:p>
    <w:p w14:paraId="4DD215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699D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（十六）项目名称：2025年县级财政农业保险保费补贴资金（2025年三农项目）托财预[2025]1号</w:t>
      </w:r>
    </w:p>
    <w:p w14:paraId="496A43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设立的政策依据：《新疆维吾尔自治区农业保险保费补贴管理实施细则》</w:t>
      </w:r>
    </w:p>
    <w:p w14:paraId="2285F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0B7425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C45C4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资金分配情况：为种植养殖农户农业保险保费补贴130万元</w:t>
      </w:r>
    </w:p>
    <w:p w14:paraId="4E3CC0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E5CF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BD635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04A1CE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种植业保险：各承保机构报送2025年种植业保险保费测算数共计1100万元，地县财政补贴10%，预算110万元；养殖业保险：各承保机构报送2025年养殖业保险保费测算数共计400万元，地县财政补贴5%，预算20万元；</w:t>
      </w:r>
    </w:p>
    <w:p w14:paraId="146EC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补贴范围：种植养殖农户</w:t>
      </w:r>
    </w:p>
    <w:p w14:paraId="15DF9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补贴方式：直接补贴</w:t>
      </w:r>
    </w:p>
    <w:p w14:paraId="711E21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发放程序：代缴</w:t>
      </w:r>
    </w:p>
    <w:p w14:paraId="213320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托克逊县农业农村局2025年财政拨款“三公”经费数为8.00万元，其中：因公出国（境）费0.00万元，公务用车购置费0.00万元，公务用车运行费8.00万元，公务接待费0.00万元。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33.33%，其中：因公出国（境）费增加0万元，增长0%，主要原因是本年未安排因公出国（境）费预算；公务用车购置费增加0万元，增长0%，主要原因是本年度无公务用车购置预算；公务用车运行费增加2万元，增长33.33%，主要原因是本年从其他单位调入公务用车一辆，故公务用车运行费预算增加；公务接待费增加0万元，增长0%，主要原因是本年度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托克逊县农业农村局2025上年结转结余341.52万元，包括：财政拨款341.52万元，非财政拨款0.00万元，其中：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1.2024年自治区第一批稳定肉牛肉羊及奶产业发展项目资金 吐市财农[2024]38号（项目）7.35万元，主要用于：通过不少于147头能繁母牛（见犊补母），给不少于50户发放补助，达到有效提高畜牧业综合生产能力，扩增肉牛生产规模的目标。</w:t>
      </w:r>
    </w:p>
    <w:p w14:paraId="11968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2.2024年中央农业防灾减灾和水利救灾资金 吐市财农[2024]48号（项目）39.00万元，主要用于：全年从市内市外购买调运3261.81吨饲草料，2种标准给予补助，从而达到有效提高畜禽养殖生产水平，促进畜牧业可持续发展的目标。</w:t>
      </w:r>
    </w:p>
    <w:p w14:paraId="4832BE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3.自治区本级财政2024年农业保险保费补贴资金（吐市财金[2023]18号）（项目）84.54万元，主要用于：养殖及种植农户农业保险保费补贴。</w:t>
      </w:r>
    </w:p>
    <w:p w14:paraId="4E0733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4.2024年自治区畜牧种业保护提升（粮棉果畜）项目 吐市财农[2024]42号（项目）100.00万元，主要用于：对从区内外省级以上（含）核心育种场引进优质湖羊、小尾寒羊、杜泊羊、多浪羊等不少于2000只多胎(多羔)品种母羊给予补贴，达到有效提高畜牧业综合生产能力，扩大多胎羊养殖规模的目标。</w:t>
      </w:r>
    </w:p>
    <w:p w14:paraId="632CBD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5.2024年第二笔中央农业保险保费补贴资金 吐市财金[2024]24号（项目）110.63万元，主要用于：养殖及种植农户农业保险保费补贴。</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托克逊县农业农村局2025年的机关运行经费财政拨款预算83.55万元，比上年预算减少0.63万元，下降0.75%。主要原因是本年由于退休人员比调入人员职级高，因此办公费标准调减，导致预算较上年减少。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2025年，托克逊县农业农村局政府采购预算482.63万元，其中：政府采购货物预算120.6</w:t>
      </w:r>
      <w:r>
        <w:rPr>
          <w:rFonts w:hint="eastAsia" w:ascii="仿宋" w:hAnsi="微软雅黑" w:eastAsia="仿宋"/>
          <w:sz w:val="28"/>
          <w:szCs w:val="28"/>
          <w:lang w:val="en-US" w:eastAsia="zh-CN"/>
        </w:rPr>
        <w:t>3</w:t>
      </w:r>
      <w:r>
        <w:rPr>
          <w:rFonts w:hint="eastAsia" w:ascii="仿宋" w:hAnsi="微软雅黑" w:eastAsia="仿宋"/>
          <w:sz w:val="28"/>
          <w:szCs w:val="28"/>
        </w:rPr>
        <w:t>万元，政府采购工程预算242万元，政府采购服务预算120万元。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2025年托克逊县农业农村局面向中小企业预留政府采购项目预算金额482.63万元，小微企业预留政府采购项目预算金额482.63万元。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1.房屋1563.87平方米，价值131.58万元。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2.车辆10辆，价值189.30万元；其中：一般公务用车6辆，价值86.32万元；执法执勤用车1辆，价值9.68万元；其他车辆3辆，价值93.30万元。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3.办公家具价值21.2万元。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2025年，本单位预算绩效管理整体预算绩效目标1个，涉及预算金额7178.13万元；当年预算安排项目共16个，其中:财政拨款项目涉及预算金额5653.09万元；非财政拨款项目涉及预算金额0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王志勇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13565597718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326B1C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DE4A67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坚持稳中求进，激发乡村振兴发展动力，以创建自治区级现代农业产业园为目标，围绕乡村振兴夯实农业基础、围绕产业富农做强供应链、围绕品牌强农提升价值链、围绕科技兴农构建创新链，突出“特色、有机、高端”发展方向，全链条发展壮大特色优势产业，坚持守正创新，推动“三农”高质高效发展，坚决贯彻落实市委“农业稳市”战略和学良书记关于推动“三农”和乡村振兴工作的安排部署，凝心聚力，真抓实干，以更加昂扬的斗志、更加进取的精神、更加务实的作风，奋力推进乡村振兴、不断开创“三农”工作新局面。</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2977.7</w:t>
            </w:r>
            <w:r>
              <w:rPr>
                <w:rFonts w:hint="eastAsia" w:ascii="宋体" w:hAnsi="宋体" w:cs="宋体"/>
                <w:i w:val="0"/>
                <w:iCs w:val="0"/>
                <w:color w:val="000000"/>
                <w:kern w:val="0"/>
                <w:sz w:val="20"/>
                <w:szCs w:val="20"/>
                <w:u w:val="none"/>
                <w:lang w:val="en-US" w:eastAsia="zh-CN" w:bidi="ar"/>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4200.43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确保粮食播种面积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牛羊育肥数量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&gt;=113.5万头只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新增优质饲草种植面积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新建畜禽养殖标准化基地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建设自治区级乡村振兴示范村</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扎实推进新建卫生户厕</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55F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FC8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CD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64E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761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66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441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AA2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4B9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D20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2021年托克逊县夏镇南湖、喀格恰克1万亩高标准农田建设项目质保金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6F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FDCE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4FB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785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0BD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C3AE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1455" w:type="dxa"/>
            <w:tcBorders>
              <w:top w:val="single" w:color="000000" w:sz="4" w:space="0"/>
              <w:left w:val="nil"/>
              <w:bottom w:val="single" w:color="000000" w:sz="4" w:space="0"/>
              <w:right w:val="single" w:color="000000" w:sz="4" w:space="0"/>
            </w:tcBorders>
            <w:noWrap w:val="0"/>
            <w:vAlign w:val="center"/>
          </w:tcPr>
          <w:p w14:paraId="68C03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CBCE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C0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329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F0D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58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07FB2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通过化解2021年托克逊县夏镇1万亩高标准农田建设项目剩余质量保证金为27.7367万元，达到减轻企业经济压力，提高单位化债程度的目标。</w:t>
            </w:r>
          </w:p>
        </w:tc>
      </w:tr>
      <w:tr w14:paraId="74427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501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58D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E1E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FA9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C8D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ADE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ABCF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740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9B3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47C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FE7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8CE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A37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支付工程质量保证金数量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EC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6EF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C80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104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24D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E16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60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D5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33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EF1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6D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4E0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B82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59C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97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799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A6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BF4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2588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A12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B1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5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06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7F7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2AD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BCA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320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7F4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1E0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FBD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295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4E6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4FC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D87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853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579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BFC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496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0FD6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A715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DEF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8A2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979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D30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C7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D43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BD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92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E35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41F6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减轻企业资金压力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07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72E1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A41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4B9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F4E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E0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CDC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7CA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814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提高单位债务化解程度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1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99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CDA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BEC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EE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2F0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1E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B8A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0F6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1A2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BD4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D44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E4C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B56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DA4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ED8A5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B55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8B0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4B8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C49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8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723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C67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4DB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D1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6F23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2025年本级财政畜禽养殖补助项目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93A2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2ED4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369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280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32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D1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DBBA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421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E16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2EB1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74F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CF8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F3F21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计2025年对全县农区养殖牛的农户、企业、合作社，从县外引进2316头母牛，不少于4000只多胎羊，新增吐鲁番黑羊母羊不少于16310只，新增引进种公母猪或自繁种公母猪不少于60头，不少于5333只羔羊购买保险，达到有效提高畜牧业综合生产能力的目标。</w:t>
            </w:r>
          </w:p>
        </w:tc>
      </w:tr>
      <w:tr w14:paraId="4F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58F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69B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49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EB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A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E62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272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84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52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2F4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EEC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C5E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A76D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引进母牛头数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625B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&gt;=2316头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7D9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29F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78C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12E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ECD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5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C0A1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A1B4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D77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39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AE6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9070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1A9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12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C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95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64F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75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5257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5F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&gt;=16310只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E25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5DD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F8B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44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8B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9E6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F0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060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10D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新增引进种公母猪或自繁种公母猪头数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0EB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3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4AB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49C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E82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091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CE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1F2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79D6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6A7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购买保险羔羊数量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DA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&gt;=5333只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86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8BD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E83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65E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6EF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99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4733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7396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E5BE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6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62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FE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140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927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307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4B3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894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63B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52891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ABD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8F8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46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F2D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EF8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F4E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29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5F6D5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E9339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5A8E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C19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0D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F0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2A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BF9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203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0A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B155A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F16B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2CBA9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D54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EC8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033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BC3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2F9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AC99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70D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2E0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E201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72F81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B38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74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6AE8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7C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C21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4D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D5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73344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F756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0DCB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新增自繁种公猪补助标准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6BC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3D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37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3B1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390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542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0F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CC3E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EC77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EECEA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新增引进种母猪补助标准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FFF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FE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A0A7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46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44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DB9D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85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DD7F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DB31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EEDF0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新增自繁种母猪补助标准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D7D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8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A97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164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AD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4BC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61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8ABC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C920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17E8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羔羊保险补助标准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588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488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336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E78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B50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29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40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F24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D81B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87E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扩增生猪产能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C87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D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24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B7F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9A3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3C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643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FFF7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D58AD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0A52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983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088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3B73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6EB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CEB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63F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DB74B3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7D9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409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25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42C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BA2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0D6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FCE6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616A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3AA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5898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2025年本级财政饲草料补助项目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DC2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5C5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F15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F98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AD5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871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558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425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52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7173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A18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06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BB38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通过不少于2家企业（合作社）发放补助，扩增吐鲁番驴、斗鸡、黑羊产能，预计2025年收储青贮饲草不少于16.5吨，补助发放户数1500户以上，达到有效提高畜牧业综合生产能力的目标。</w:t>
            </w:r>
          </w:p>
        </w:tc>
      </w:tr>
      <w:tr w14:paraId="3E9ED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AB9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19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56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46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451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BC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08A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BDF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00F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321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A17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3DC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0C12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补助企业（合作社）数量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53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D672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E853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BD5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836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F6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BB8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24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682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D70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青贮饲草收储吨数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56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&gt;=16.50万吨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3D9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72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9.9万吨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13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7EF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EDD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D5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662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FF1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407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青贮饲草补助发放户数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94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36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B0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3D0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97F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5E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BC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37E0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1D1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2E02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B30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C25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02F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798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62C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EC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90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8C998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A63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56A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14128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563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BE3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53C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B7A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D01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D1DE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4E0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68E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63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6991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7D3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6F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7B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76F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04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8F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F44B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E435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吐鲁番黑羊保种养殖饲料补助标准支出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75A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F9CA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28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27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F7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B9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C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CC9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803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667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青贮饲草每吨补助标准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90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713F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19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F8C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1A5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7B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8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7C0F4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F35A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4562A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扩增吐鲁番驴、斗鸡、黑羊产能</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89A8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DE7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7D6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5F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42B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57B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F2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E9D8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E87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7F7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2E4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8B3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6FD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F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32C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95E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11ACC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3"/>
        <w:gridCol w:w="1116"/>
        <w:gridCol w:w="1390"/>
        <w:gridCol w:w="1064"/>
        <w:gridCol w:w="892"/>
        <w:gridCol w:w="690"/>
        <w:gridCol w:w="876"/>
      </w:tblGrid>
      <w:tr w14:paraId="11038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07C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06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2BDA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F7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6D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385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62C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928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B8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2025年草原生态保护补助奖励资金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61B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2A0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A098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130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95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5310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1455" w:type="dxa"/>
            <w:tcBorders>
              <w:top w:val="single" w:color="000000" w:sz="4" w:space="0"/>
              <w:left w:val="nil"/>
              <w:bottom w:val="single" w:color="000000" w:sz="4" w:space="0"/>
              <w:right w:val="single" w:color="000000" w:sz="4" w:space="0"/>
            </w:tcBorders>
            <w:noWrap w:val="0"/>
            <w:vAlign w:val="center"/>
          </w:tcPr>
          <w:p w14:paraId="0A37D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E3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8B5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4AA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1F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A0F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8B8EA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通过完成天然草场禁牧任务不少于385.5018万亩，完成天然草场草畜平衡任务不少于62.4万亩，通过发放补助鼓励农牧民在操场上禁牧，  保护和改善牧区草原生态环境。</w:t>
            </w:r>
          </w:p>
        </w:tc>
      </w:tr>
      <w:tr w14:paraId="42195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4CE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38B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A98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A85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257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6DE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4C4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28D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CCB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EF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620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794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A37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实施天然草场禁牧面积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26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&gt;=385.5018万亩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FAB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BBC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386.3万亩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7B8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B1A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64F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FC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567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50B9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54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实施草畜平衡面积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FC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2D7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4CC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A3F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2A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811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15A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390C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1B5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512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禁牧、草畜平衡责任落实率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CB3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57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B83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15C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7D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4C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02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55FD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252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37C0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BBA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F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73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0FB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E51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1F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5F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5E7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E67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E5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48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=6.0938元/亩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AC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95C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6.0812元/亩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C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D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746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D92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856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A66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A658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草畜平衡补助发放标准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53A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75F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26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929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6D8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ACC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48C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920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0C2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A32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享受政策的牧民户均补助金额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92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CE89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69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30930元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E4D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D6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B8C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D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74B0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35A8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2C2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项目受益农牧民户数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982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9F0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93E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2355户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503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7C0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69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A2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202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141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FCCF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受益群众对政策实施的满意度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B6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F77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9E6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F2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EE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BE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2B537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A0A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0C1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03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77C9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20C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1F9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92E0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DC9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E0F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6207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2025年耕地上图入库项目（2025年三农项目）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787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392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10C6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95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26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8198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1455" w:type="dxa"/>
            <w:tcBorders>
              <w:top w:val="single" w:color="000000" w:sz="4" w:space="0"/>
              <w:left w:val="nil"/>
              <w:bottom w:val="single" w:color="000000" w:sz="4" w:space="0"/>
              <w:right w:val="single" w:color="000000" w:sz="4" w:space="0"/>
            </w:tcBorders>
            <w:noWrap w:val="0"/>
            <w:vAlign w:val="center"/>
          </w:tcPr>
          <w:p w14:paraId="080E7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6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A90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CAD3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20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FC0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194B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通过完成3.6万亩粮食等农作物种植耕地上图入库工作，达到提升农作物种植监督能力，完善种植数据统计模式，提高技术水平，确保种植任务落地见效的目标。</w:t>
            </w:r>
          </w:p>
        </w:tc>
      </w:tr>
      <w:tr w14:paraId="6F49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2985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6700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E8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EE4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266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588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0CDC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0ECE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9BB3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CE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68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D07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721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上图入库种植面积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970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BE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CC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821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58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13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FA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4C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A6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CF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550E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477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262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A9A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C0E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D2B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7EA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EF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C42D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5E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上图入库涉及农作物种类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BF9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55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4AF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81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2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7946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E9E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9F8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3E6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904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0F1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B1F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E14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8E6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F32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65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9C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62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9C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8124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1BF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7F3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FC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51E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EB8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B72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E94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66B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F2D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05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D48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E9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225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3AE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DF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A26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609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A8F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972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FE8C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提升农作物种植监督能力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27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0F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BFE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D64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36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90A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DF5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45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F27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4E2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完善种植数据统计模式，提高技术水平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F61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AD3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AD0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506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EC9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50C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7B792D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FB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BD6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C69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85A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802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E2C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99D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E2F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F11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AAFF2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2025年县级财政农业保险保费补贴资金（2025年三农项目）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D5D1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A72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68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7E9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CF0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0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CCD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E926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B5C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DA45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B1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759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EA9E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中央财政资金、自治区财政资金、县本级配套资金支持养殖户和种植户扩大农业保险覆盖率，引导和支持农户参加农业保险，计划五大农作物投保面积覆盖面达到65%以上，育肥猪投保覆盖率达到35%以上，奶牛投保覆盖率达到35%以上，实现稳定农业生产和保障农民收入，提高风险保障水平的目标。</w:t>
            </w:r>
          </w:p>
        </w:tc>
      </w:tr>
      <w:tr w14:paraId="3F95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F9C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5FD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87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CCD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E13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1A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79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444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27F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AB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A74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34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AA1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育肥猪投保覆盖率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488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C2F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B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4E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759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C9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EE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F2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7FD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F8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奶牛投保覆盖率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9F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53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181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7C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EDA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2C4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4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D91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E0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3465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五大农作物投保面积覆盖面</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76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68C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09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C8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C2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EB2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E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76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7E2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6186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风险保障水平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0E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高于上一年度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31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DA8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DB7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3BA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9BB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FF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4E93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B55F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313B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养殖育肥猪保险补贴标准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EF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DA5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11D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780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8D6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1E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CD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2A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FB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FA64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养殖奶牛保费财政资金补贴标准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F6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CD8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A82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3CF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A2B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CE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FF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C556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A0B6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B7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五大农作物补贴标准</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BD2C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F3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A6D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BF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7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E2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60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5A1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48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C8F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扩大农业保险覆盖面和风险保障水平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850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E73E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244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FEE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CED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FAA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0BD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6DAA7C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B7D8C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CA9C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减轻参保农牧民风险损失</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ED7F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C1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A9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194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5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4E2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2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A3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40A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3156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投保农户满意度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37F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00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C12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E9E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3AE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920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E3502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4DE2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953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6A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11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FFD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916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F3F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2DE82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A7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33F1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2025年自治区畜牧业生产发展资金项目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56F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3E3B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51C83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E54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CA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0D7B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1455" w:type="dxa"/>
            <w:tcBorders>
              <w:top w:val="single" w:color="000000" w:sz="4" w:space="0"/>
              <w:left w:val="nil"/>
              <w:bottom w:val="single" w:color="000000" w:sz="4" w:space="0"/>
              <w:right w:val="single" w:color="000000" w:sz="4" w:space="0"/>
            </w:tcBorders>
            <w:noWrap w:val="0"/>
            <w:vAlign w:val="center"/>
          </w:tcPr>
          <w:p w14:paraId="658DD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CBF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053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996A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2BB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1E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95410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通过对我县自治区认定的3个保种场发放畜禽遗传资源保护补贴，有效达到构建保种体系，防止畜禽遗传资源退化和流失，提高畜牧业综合生产能力的作用。</w:t>
            </w:r>
          </w:p>
        </w:tc>
      </w:tr>
      <w:tr w14:paraId="49053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A68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08E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D6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82D5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FBF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918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0A8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BAE6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A9A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4B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06B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27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E35A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支持畜禽遗传资源保护场（保护区）建设数量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024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DA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B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7D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C52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F0C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E3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DBBA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F11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72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畜禽遗传资源种群建设种类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927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8CD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55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3D2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FE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72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BE1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1CE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44C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B26A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畜禽保种场（保护区）保种群体合格率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BC1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C1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7C5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AE23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77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D9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FFB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6A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AE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B46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5C94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88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7E9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73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62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376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166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52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44C3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163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B3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D1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EB6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B2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769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AB8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7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54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DAB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8B4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9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74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5F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5A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5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275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7B1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752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404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6D0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企业联农带农新型经营主体补助标准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F28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1F3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C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143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95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C5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4A2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960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C64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3B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防止畜禽遗传资源退化和流失</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BE8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57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F41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F76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C4D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068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AA3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FB1D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6F91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470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DF2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14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52E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54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F42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21B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D9A222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ED9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929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064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F8EF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2A7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B45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C1E2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1C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10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F8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2025年自治区农药监管和农药产品质量监督抽查项目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600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55C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48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60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2F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C0A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noWrap w:val="0"/>
            <w:vAlign w:val="center"/>
          </w:tcPr>
          <w:p w14:paraId="4F05F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DF75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AD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9E6D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11C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62CC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DFEB4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全县开展农药市场监管，完成农药抽检任务不少于3次，对农药经营户开展培训不低于1次，加强农药市场监管，严格把控农药生产、经营与使用环节，降低农产品农药残留超标风险，保障当地农业生产用药安全。</w:t>
            </w:r>
          </w:p>
        </w:tc>
      </w:tr>
      <w:tr w14:paraId="0EB74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CF96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8E10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21E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2D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F57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F89C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60C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24247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EDF4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233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43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6D2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E746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627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DE8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CA4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7E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BFDD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169B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2C5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716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451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F9F6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对农药经营户开展培训次数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719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177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EF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139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85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93C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95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DA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800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488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抽查结果反馈及时率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216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578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BE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A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40DF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7054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122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68F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508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B5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4E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564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721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F4D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7F82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141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DA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53C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DB94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B01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C9C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EE3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AC6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584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9273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E80D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B34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287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E03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CB60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印刷农药宣传资料支出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D39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A27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56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26F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ED6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27B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C90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7C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18D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A1E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保障当地农业生产用药安全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9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5A7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BD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4C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7FE98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97F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05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50C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B94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0B5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规范农药经营秩序，降低农产品农药残留超标风险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5EE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有效规范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DBE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A92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735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00AA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137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0C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C4E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9E07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1DA7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经营户对农药培训的满意度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2D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B2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BF0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2B48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6B9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6D91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7BD72A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C2E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2283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16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7C59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30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A88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FB7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F92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4E2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497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农畜产品展销及培训项目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9E9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66B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E4D6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AE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E32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0EF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14ED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7463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271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AD698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56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F93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8E5E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目标1：参加各类农产品展销活动不少于3场次，拓宽我县农产品销售渠道。</w:t>
            </w:r>
          </w:p>
          <w:p w14:paraId="3CF0FF7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目标2：组织企业参展不少于15家次，提高企业品牌知名度。</w:t>
            </w:r>
          </w:p>
          <w:p w14:paraId="4A425C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目标3:组织县、乡、村、企业等“三农”干部前往疆内外开展培训不少于20人次，有效提高“三农”干部工作能力。</w:t>
            </w:r>
          </w:p>
        </w:tc>
      </w:tr>
      <w:tr w14:paraId="224F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387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E12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8F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73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D91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B3E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0A5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BDE9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F3BF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AD9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03D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B82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A41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参加各类农产品展销活动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1B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8BC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044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54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99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068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737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55E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DFA9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8267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组织企业参展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2A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&gt;=15家/次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C4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E38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84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DE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4A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E58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E0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44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852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组织县、乡、村、企业等“三农”干部前往疆内外开展培训</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A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8F5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78F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FD4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CD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2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1E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AEF1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5D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A468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BD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B10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22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F49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B7C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28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D1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6906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F9E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25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参展农产品合格率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501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29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AF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524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299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A92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B2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83A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59F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249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农产品展销会支出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3BE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6FB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864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01D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B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CC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57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B8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6CB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DD1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外出培训支出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4A0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44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F9C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D6E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956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8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2D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B5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1D6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3221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有效提高“三农”干部工作能力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C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3FC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BC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996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763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2D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854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013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E2FB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C8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提高企业品牌知名度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FF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980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3DB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120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2C3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D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9D441E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3"/>
        <w:gridCol w:w="1026"/>
        <w:gridCol w:w="1414"/>
        <w:gridCol w:w="1066"/>
        <w:gridCol w:w="901"/>
        <w:gridCol w:w="699"/>
        <w:gridCol w:w="890"/>
      </w:tblGrid>
      <w:tr w14:paraId="7180B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519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01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EC75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96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E79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F10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AAC3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A11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8F7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吐鲁番市托克逊县农产品冷链物流及城乡配送项目电费经费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A30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6FA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B9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8C7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C0A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5DD3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8146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C7840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3D5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6018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ED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05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3AD8A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由我单位实施的吐鲁番市托克逊县农产品冷链物流及城乡配送项目部分1-5号农产品恒温冷库14615.1平方米已完成竣工验收即将开展消防验收，根据国网托克逊县分公司测算，整个消防验收过程需缴纳电费10万元，保障消防验收工作顺利开展，加快推进吐鲁番市托克逊县农产品冷链物流及城乡配送项目早日投入使用并产生收益。</w:t>
            </w:r>
          </w:p>
        </w:tc>
      </w:tr>
      <w:tr w14:paraId="589D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65A0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3F7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A4F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C680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93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727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E040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107B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4D89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050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9EC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60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9018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变压器容量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D45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=8480KVA</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F9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9F0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C24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F0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3E0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34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6318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4450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22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消防验收冷库总面积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466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=14615.10平方米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9D1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67B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A40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418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97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1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C98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72E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CB2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1A8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577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F49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E26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28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A13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0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63DB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B92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A1D8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08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A9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F7B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540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E01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73F1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BD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3DF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5B22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A4E2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4B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C6D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F83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3F9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83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CCE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73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B6E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626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EB2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交纳电费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6DA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67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F23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A0F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1B9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E86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04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B874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0F5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DB5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加快项目推进，早日带动农户就业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4CB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有效加快</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4E5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7E3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A34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5C6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760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5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02C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8AB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85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保障消防安全，早日实现项目运营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130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CCA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B62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7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49B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D6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C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4E3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DD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8462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FB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550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1F4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4A7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9C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0D55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托克逊县2019年绿色高质高效创建项目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C0A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EBD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24A5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44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6E0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0DA6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1455" w:type="dxa"/>
            <w:tcBorders>
              <w:top w:val="single" w:color="000000" w:sz="4" w:space="0"/>
              <w:left w:val="nil"/>
              <w:bottom w:val="single" w:color="000000" w:sz="4" w:space="0"/>
              <w:right w:val="single" w:color="000000" w:sz="4" w:space="0"/>
            </w:tcBorders>
            <w:noWrap w:val="0"/>
            <w:vAlign w:val="center"/>
          </w:tcPr>
          <w:p w14:paraId="1DA19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BD65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375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8D59D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F74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CBD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5A98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通过对6315.6亩的蔬菜种植户发放有机物，达到增加绿色优质农产品供给,示范带动全县农业转型升级和高质量发展的目标。</w:t>
            </w:r>
          </w:p>
        </w:tc>
      </w:tr>
      <w:tr w14:paraId="660F5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828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8DE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E07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3DF8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9A1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6618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93A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ADB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F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CC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BC9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8B4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0E2E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7DB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6F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4EC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611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7EE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C0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5FF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577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6E0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65C0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发放有机肥农田面积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67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&gt;=6315.60亩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05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317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C8E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B77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8A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21E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4B5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353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CB5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28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4C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A5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3F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7A1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21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D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12BB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D77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41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97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926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807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C6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07C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7A9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1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1ABF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9EA5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1460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亩均采购有机肥成本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D8A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&lt;=174.84元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943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07C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95D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49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F3A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12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24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DE9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57F7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减轻农户种植成本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F67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1A6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E4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5FB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D50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38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0A6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E53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A6E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45BB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有机肥增加土壤有机质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CAA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06A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E7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B30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996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117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1E4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4D0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A9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001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受益农民满意度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143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D3A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4D2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55E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3CF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140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19E2C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878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7A7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99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F63B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F14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548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201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1A7A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BC7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A2FA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托克逊县郭勒布依乡2022年1万亩高标准农田续建项目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033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F7A1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C8C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FB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1F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9F8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1455" w:type="dxa"/>
            <w:tcBorders>
              <w:top w:val="single" w:color="000000" w:sz="4" w:space="0"/>
              <w:left w:val="nil"/>
              <w:bottom w:val="single" w:color="000000" w:sz="4" w:space="0"/>
              <w:right w:val="single" w:color="000000" w:sz="4" w:space="0"/>
            </w:tcBorders>
            <w:noWrap w:val="0"/>
            <w:vAlign w:val="center"/>
          </w:tcPr>
          <w:p w14:paraId="0B8F2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342A2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8D94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60F29C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23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77F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8207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在原项目基础上建设沉砂池首部系统（双系统、含变压器）2套、10KV输配电线路4公里，铺设低压管道4公里、滴灌800亩，达到改善和提高项目区农田基础设施条件，提高水资源利用率，增加农作物产量从而提高农民收入的目标。</w:t>
            </w:r>
          </w:p>
        </w:tc>
      </w:tr>
      <w:tr w14:paraId="5D3DD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3E3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964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A0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41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04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471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176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8A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770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D4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6D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CBD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FD0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建设沉沙池首部系统数量（双系统、含变压器）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8E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D50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3D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DE4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FD3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7C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BC8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01C0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D02F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5877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10KV输配电线路公里数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92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75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395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3A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BB5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92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6D7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7A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8A3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39D7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28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6EE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83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FB1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407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B1F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C7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519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1C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B66C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C3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24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32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E42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85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DA2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96B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EA3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0445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96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63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DAF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EBA4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CF8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6AE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55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6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22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83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73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35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54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E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53B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13D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F3D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118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727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DE2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2C11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F86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61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196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F75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EC4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618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7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2D7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8DF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1772D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沉沙池首部系统（双系统、变压器）成本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0E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B5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507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19C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71C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DFE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138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AB3A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4095B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3E9C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09E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A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A35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ED0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C2A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A9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05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6A7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F44E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FDB39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F2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A24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52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9D2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3BB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686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4F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14A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A5C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8795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759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CDF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B1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BE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E76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F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CEB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76BDC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040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D8D9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39C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47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64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28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98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A06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9DE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37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EA6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061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提升水资源利用率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7A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612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6C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A15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FB8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FB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5FC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7F0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390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6850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06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019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70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FD4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3DA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D7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42E19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F47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A70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1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2103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BDD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5C1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BAE1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6E57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90B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9D8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托克逊县绿色食品、有机食品奖励政策项目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B9A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E64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554B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63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EC5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2BA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2A6C8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BB7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6E0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B3850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B904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70F6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6217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通过对5个申报成功的“两品一标”绿色农产品证书，每个给予奖励金2万元，达到促进农业产业的持续健康发展，提高农产品的附加值和市场竞争力的目标。</w:t>
            </w:r>
          </w:p>
        </w:tc>
      </w:tr>
      <w:tr w14:paraId="031D4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9B6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F5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5FC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B4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91C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D2CB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924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7714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0A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096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8DB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1C2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6DD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绿色、有机农产品证书申报成功数量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979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07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19E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02D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6E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8F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58BC4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E6F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E26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982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334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A03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634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295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2CB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BE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43497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865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E0D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89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2A1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6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83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078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039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EE8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79BAF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2BE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920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F0A1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绿色、有机农产品证书奖励标准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4E8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62C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114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38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C33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71F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A25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4B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2F10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919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53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421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850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E8B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A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4B8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9F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3D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9C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1EB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先进技术助推我县绿色农业发展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02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59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6FE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07A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E27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6E6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6A0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B6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7267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496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受益主体满意度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D18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2FD2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E56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9A6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D5C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65F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A9D39E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2BA7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2FB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2F6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D8D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03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63B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E9B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38D9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1B3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982F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托克逊县农业农村规划项目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516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21C8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6DF0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431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61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0B4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1455" w:type="dxa"/>
            <w:tcBorders>
              <w:top w:val="single" w:color="000000" w:sz="4" w:space="0"/>
              <w:left w:val="nil"/>
              <w:bottom w:val="single" w:color="000000" w:sz="4" w:space="0"/>
              <w:right w:val="single" w:color="000000" w:sz="4" w:space="0"/>
            </w:tcBorders>
            <w:noWrap w:val="0"/>
            <w:vAlign w:val="center"/>
          </w:tcPr>
          <w:p w14:paraId="1CF74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7C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E4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77C4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19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568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E45B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目标1：按照自治区要求，规划申报自治区级现代农业产业园区1个，委托第三方咨询公司编制各类申报材料不少于3套，达到带动农户就业，促进农民增收、探索农业可持续发展新路径以及发挥示范引领的作用。</w:t>
            </w:r>
          </w:p>
          <w:p w14:paraId="50DED0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目标2：聘请有资质的第三方制定《托克逊县‘三农’及乡村振兴发展规划》，抓好以乡村振兴为重心的‘三农’各项工作，全面增强涉农领域综合服务保障能力，提高推进乡村振兴的效能。</w:t>
            </w:r>
          </w:p>
        </w:tc>
      </w:tr>
      <w:tr w14:paraId="58C77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EB9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020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4CDD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D4A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1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BA57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0737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33C75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05092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7DB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52E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F3B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9D6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申报自治区级农业产业园数量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0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7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2B1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1EE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E58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EE2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F1A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06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89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3D5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E65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E4E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123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D73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345C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6731F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33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A60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6D6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83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636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8ED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82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635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D8C8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33D82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0DB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44A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2C08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971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编制规划合格率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B5F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80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0E6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C9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DC4A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4994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32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168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3CE5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78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“自治区级现代农业产业园区”申报咨询服务费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12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40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D60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A18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EF66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7071E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D9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3B9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BD76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9C48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35A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879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2F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0D7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4F47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265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59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0D9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43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D014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增强涉农领域综合服务保障能力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7A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F9C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00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983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2347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147A7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D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73B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ADD3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D42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1F3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D5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947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BD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B65F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DC8F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CFF918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8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157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24876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8E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BFB13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B2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0E7E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09209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7448B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82D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A06E6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5734F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3C5C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3AE1B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DAE4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636C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59DF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2A8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82E8D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07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9DE4B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BC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45B7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F805C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保障2025年不少于29个衔接资金项目的项目管理费，主要用于衔接资金项目可研、勘界、地勘、设计、造价、监理、审计、水土保持、林勘、植被恢复、林地补偿、林木补偿和聘请第三方公司对项目进行复审等支出，通过项目管理费保障项目规范运行，推动乡村公共服务提升。</w:t>
            </w:r>
          </w:p>
        </w:tc>
      </w:tr>
      <w:tr w14:paraId="250A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4DAF0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24DE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6E6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086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DB2A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1917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261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56F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E910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5F5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4AF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520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3BC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涉及衔接资金项目数量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497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8D4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E07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E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9B7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45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E00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118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9240E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793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8D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14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09D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F52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F2F7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6B4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C46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BCA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7405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118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74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2BDB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DD3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F61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9FE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FDB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FF6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3C55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DE77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2D77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A1EC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1D2F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411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23C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E97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EE3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22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FF6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C72D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7B17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01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≤341万元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76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1EFC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D0C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FD4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253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D2E9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7D8FB3B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AB2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A4F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保障项目规范运行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6CC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DEBB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AFCB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B9F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A1CC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B032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r w14:paraId="5A94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E8D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3254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D1F7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推动乡村公共服务提升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28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EA1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53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DA0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221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96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bl>
    <w:p w14:paraId="6937B00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5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F13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F56BC6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ED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CCBEB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45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A896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A9739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67B5D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15C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0AAD7E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2025年衔接资金项目管理费（县级)</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7485B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9A2B1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4169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3D7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AA0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1A0FC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1455" w:type="dxa"/>
            <w:tcBorders>
              <w:top w:val="single" w:color="000000" w:sz="4" w:space="0"/>
              <w:left w:val="nil"/>
              <w:bottom w:val="single" w:color="000000" w:sz="4" w:space="0"/>
              <w:right w:val="single" w:color="000000" w:sz="4" w:space="0"/>
            </w:tcBorders>
            <w:noWrap w:val="0"/>
            <w:vAlign w:val="center"/>
          </w:tcPr>
          <w:p w14:paraId="09D34B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2B77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227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72643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EFD9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C336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86AA44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按照合同约定，为不少于23个2024年完工验收合格的工程类衔接项目支付质保金，达到促进农村特色产业发展，改善农村人居环境的目标，项目预计惠及脱贫户1825户，监测对象286户。</w:t>
            </w:r>
          </w:p>
        </w:tc>
      </w:tr>
      <w:tr w14:paraId="14F7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15E9D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D29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B0F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774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825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0C0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B860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965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388D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A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AEE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0B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E3B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支付2024年质保金项目数量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91FC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FF9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23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7B19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14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F9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C4FF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6FC0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004E1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1A50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C6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10F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8BA8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E3CD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3CD2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0B2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91B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8C6D3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7F2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9703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质保金支付及时率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25C6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5D8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3B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242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DE8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F91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E3F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CEE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ED1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D02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2024年衔接资金项目质保金平均支出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AB7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≤5.54万元/个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A03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81C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DD6A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DC5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3D6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9CC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0466540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D5B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A9F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受益脱贫户及监测户户数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0253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≥2111户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189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CA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0192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3085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4D6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772B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F577D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DA16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61E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促进农村特色产业发展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32B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EB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2A2A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AA2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7BE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FEB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143C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BF1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CBB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C73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改善农村人居环境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41D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9D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6A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63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73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C2A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6F1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EB9E8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25CF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3372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09A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5E1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B8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AE2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0C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2AE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843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EF2AF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B3CB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6BF8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衔接资金项目受益脱贫及监测户人口满意度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0D0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E20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09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927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8ED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65D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9462EF9"/>
    <w:multiLevelType w:val="singleLevel"/>
    <w:tmpl w:val="69462EF9"/>
    <w:lvl w:ilvl="0" w:tentative="0">
      <w:start w:val="1"/>
      <w:numFmt w:val="chineseCounting"/>
      <w:lvlText w:val="(%1)"/>
      <w:lvlJc w:val="left"/>
      <w:pPr>
        <w:tabs>
          <w:tab w:val="left" w:pos="312"/>
        </w:tabs>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37780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4A1B98"/>
    <w:rsid w:val="1C662D65"/>
    <w:rsid w:val="1D5056B3"/>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2867865"/>
    <w:rsid w:val="338D4C23"/>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B332C"/>
    <w:rsid w:val="3D2F28A7"/>
    <w:rsid w:val="3D973713"/>
    <w:rsid w:val="3DB22CC1"/>
    <w:rsid w:val="41412BA9"/>
    <w:rsid w:val="41CE3C23"/>
    <w:rsid w:val="43B933E5"/>
    <w:rsid w:val="43E500CC"/>
    <w:rsid w:val="44935E12"/>
    <w:rsid w:val="453250A1"/>
    <w:rsid w:val="453413E7"/>
    <w:rsid w:val="459E26C7"/>
    <w:rsid w:val="4646138E"/>
    <w:rsid w:val="46E70B45"/>
    <w:rsid w:val="479C6D8B"/>
    <w:rsid w:val="47A56EE7"/>
    <w:rsid w:val="47B70069"/>
    <w:rsid w:val="4832232D"/>
    <w:rsid w:val="499E7402"/>
    <w:rsid w:val="4B295B6B"/>
    <w:rsid w:val="4B814C16"/>
    <w:rsid w:val="4BED588E"/>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843BE4"/>
    <w:rsid w:val="66FB5425"/>
    <w:rsid w:val="67A8670B"/>
    <w:rsid w:val="67E31343"/>
    <w:rsid w:val="6808604B"/>
    <w:rsid w:val="68215E3F"/>
    <w:rsid w:val="68570D81"/>
    <w:rsid w:val="68A452E5"/>
    <w:rsid w:val="69286279"/>
    <w:rsid w:val="69D72179"/>
    <w:rsid w:val="69DB32EB"/>
    <w:rsid w:val="6B713F07"/>
    <w:rsid w:val="6CAB45B9"/>
    <w:rsid w:val="6D035033"/>
    <w:rsid w:val="6D0542A8"/>
    <w:rsid w:val="6D8F1190"/>
    <w:rsid w:val="6E445974"/>
    <w:rsid w:val="6E50130B"/>
    <w:rsid w:val="6EE40E94"/>
    <w:rsid w:val="6F3330BF"/>
    <w:rsid w:val="6F3D46B1"/>
    <w:rsid w:val="6F4D6A39"/>
    <w:rsid w:val="6F612F25"/>
    <w:rsid w:val="6FE16655"/>
    <w:rsid w:val="6FF670D1"/>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3665</Words>
  <Characters>4455</Characters>
  <Lines>0</Lines>
  <Paragraphs>0</Paragraphs>
  <TotalTime>3</TotalTime>
  <ScaleCrop>false</ScaleCrop>
  <LinksUpToDate>false</LinksUpToDate>
  <CharactersWithSpaces>4603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