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托克逊县种业发展中心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托克逊县种业发展中心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托克逊县种业发展中心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2C1209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是负责农作物新品种区域试验、品种展示、示范和生产试验。</w:t>
      </w:r>
    </w:p>
    <w:p w14:paraId="589B23F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是负责农业植物新品种保护和收集整理上报工作。</w:t>
      </w:r>
    </w:p>
    <w:p w14:paraId="716711B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是负责种子供需形势分析与应对措施。</w:t>
      </w:r>
    </w:p>
    <w:p w14:paraId="3BBD0CC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是负责种业基础信息收集和统计分析上报工作。</w:t>
      </w:r>
    </w:p>
    <w:p w14:paraId="3A88B00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是负责种子（种苗）生产经营许可证审查与核发。</w:t>
      </w:r>
    </w:p>
    <w:p w14:paraId="70FEEEC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是负责种子生产企业和制种基地的监管工作。</w:t>
      </w:r>
    </w:p>
    <w:p w14:paraId="5D6E174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是负责种子质量抽检、转基因检测。</w:t>
      </w:r>
    </w:p>
    <w:p w14:paraId="6B9D442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是负责检查指导制种企业和种子经营门店开展种子网上备案工作。</w:t>
      </w:r>
    </w:p>
    <w:p w14:paraId="0FCD1A5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是负责农作物种质资源保护和管理等工作。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olor w:val="000000"/>
          <w:sz w:val="28"/>
          <w:szCs w:val="28"/>
        </w:rPr>
        <w:t>是配合自治区农业农村厅种业管理处做好种子资源收集与普查，负责与自治区农业农村厅相关种业发展业务的对接等工作。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2235D1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托克逊县种业发展中心无下属预算单位，下设2个科室，分别是：办公室，业务科室。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托克逊县种业发展中心编制数5，实有人数9人，其中：在职4人，减少1人；退休5人，增加0人；离休0人，增加0人。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32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213F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2877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5469CC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B26BC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FC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A10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710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386664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7586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CAE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27E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4E2C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7509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899A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10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AAAA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B6B3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836D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D517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46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B23D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71F7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304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CE3E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E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751B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8585E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74F0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62A14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4B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F99C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10F6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5A79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D5B8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w:t>
            </w:r>
          </w:p>
        </w:tc>
      </w:tr>
      <w:tr w14:paraId="4BBD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9A42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CB9A0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680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C177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16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22C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85D4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B694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5DA7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2.99</w:t>
            </w:r>
          </w:p>
        </w:tc>
      </w:tr>
      <w:tr w14:paraId="4709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4300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0C99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755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C98A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50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651E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3C5F5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266B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8D96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1F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DA82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B23B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D1AA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9FC8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54.51</w:t>
            </w:r>
          </w:p>
        </w:tc>
      </w:tr>
      <w:tr w14:paraId="2059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8444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16B5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791F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D620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C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2C21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8D326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9A0E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C4CC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3A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9BF4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6B72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ABBC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BD45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E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E2A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78F2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088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828E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F1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6463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C866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DFFB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F68E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F6C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8005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E359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88E6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FF94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56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34B4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A4A6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87EA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3D54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5.71</w:t>
            </w:r>
          </w:p>
        </w:tc>
      </w:tr>
      <w:tr w14:paraId="3CC5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FB0C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E46E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ED34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743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F8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81F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C339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503F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6FF4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8B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B45D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50DA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B81A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23C9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1E9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7A4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94AE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9FA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16C8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5F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DD1E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3655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2C47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70D0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C0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CBF2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1EC84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A465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FAB4C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B9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13E1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C2F6C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2103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E263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26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DA70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D5D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FE2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F81D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4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DC83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EE6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C810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6F49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4C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566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AB2A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c>
          <w:tcPr>
            <w:tcW w:w="3600" w:type="dxa"/>
            <w:shd w:val="clear" w:color="auto" w:fill="auto"/>
            <w:vAlign w:val="center"/>
          </w:tcPr>
          <w:p w14:paraId="015F76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3D2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75.17</w:t>
            </w:r>
          </w:p>
        </w:tc>
      </w:tr>
    </w:tbl>
    <w:p w14:paraId="5144E52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托克逊县种业发展中心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B7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E6D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F8ED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85A5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9B9B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1207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128" w:type="dxa"/>
            <w:shd w:val="clear" w:color="auto" w:fill="auto"/>
            <w:vAlign w:val="center"/>
          </w:tcPr>
          <w:p w14:paraId="0BD48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270F8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w:t>
            </w:r>
          </w:p>
        </w:tc>
        <w:tc>
          <w:tcPr>
            <w:tcW w:w="1082" w:type="dxa"/>
            <w:shd w:val="clear" w:color="auto" w:fill="auto"/>
            <w:vAlign w:val="center"/>
          </w:tcPr>
          <w:p w14:paraId="23C05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95D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AB8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2A5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F7F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C0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A35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BD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C5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97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675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7B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4569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3CACD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2F21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w:t>
            </w:r>
          </w:p>
        </w:tc>
        <w:tc>
          <w:tcPr>
            <w:tcW w:w="1128" w:type="dxa"/>
            <w:shd w:val="clear" w:color="auto" w:fill="auto"/>
            <w:vAlign w:val="center"/>
          </w:tcPr>
          <w:p w14:paraId="1FFBF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w:t>
            </w:r>
          </w:p>
        </w:tc>
        <w:tc>
          <w:tcPr>
            <w:tcW w:w="1082" w:type="dxa"/>
            <w:shd w:val="clear" w:color="auto" w:fill="auto"/>
            <w:vAlign w:val="center"/>
          </w:tcPr>
          <w:p w14:paraId="05CF6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w:t>
            </w:r>
          </w:p>
        </w:tc>
        <w:tc>
          <w:tcPr>
            <w:tcW w:w="1082" w:type="dxa"/>
            <w:shd w:val="clear" w:color="auto" w:fill="auto"/>
            <w:vAlign w:val="center"/>
          </w:tcPr>
          <w:p w14:paraId="2E91E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4DA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F70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6C2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78C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34C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5CB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E3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E42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9A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AB6D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9675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513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D69B8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91B9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10174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3DC4A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12D41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C14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98B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214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2EC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2E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2E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0D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F56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25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C26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56D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734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81F6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9D86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128" w:type="dxa"/>
            <w:shd w:val="clear" w:color="auto" w:fill="auto"/>
            <w:vAlign w:val="center"/>
          </w:tcPr>
          <w:p w14:paraId="7D7AA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7EAF1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345DF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A5C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80D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1B1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26D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B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E4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07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F09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02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CDA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816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642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A4DE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E003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128" w:type="dxa"/>
            <w:shd w:val="clear" w:color="auto" w:fill="auto"/>
            <w:vAlign w:val="center"/>
          </w:tcPr>
          <w:p w14:paraId="11F25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5CBBE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30F1C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868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9B2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9CE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900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BD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A4F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D2B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723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39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FD0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EA37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3050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9E98D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A342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128" w:type="dxa"/>
            <w:shd w:val="clear" w:color="auto" w:fill="auto"/>
            <w:vAlign w:val="center"/>
          </w:tcPr>
          <w:p w14:paraId="74F73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6DA27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w:t>
            </w:r>
          </w:p>
        </w:tc>
        <w:tc>
          <w:tcPr>
            <w:tcW w:w="1082" w:type="dxa"/>
            <w:shd w:val="clear" w:color="auto" w:fill="auto"/>
            <w:vAlign w:val="center"/>
          </w:tcPr>
          <w:p w14:paraId="5833A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C93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C2A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D6B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EBD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E1D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D0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1C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8A2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7C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905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CC13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E136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EF59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A941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128" w:type="dxa"/>
            <w:shd w:val="clear" w:color="auto" w:fill="auto"/>
            <w:vAlign w:val="center"/>
          </w:tcPr>
          <w:p w14:paraId="17EDF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4ABE3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3E0B5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68C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E9F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464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D76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ECB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16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F7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F8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D0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8BE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84C3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515C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2DB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2A9A9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128" w:type="dxa"/>
            <w:shd w:val="clear" w:color="auto" w:fill="auto"/>
            <w:vAlign w:val="center"/>
          </w:tcPr>
          <w:p w14:paraId="7E18A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4B14D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389E0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1DA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627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0FA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003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D2A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BF8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707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2B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FF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49C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46E8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9F127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1C669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1542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128" w:type="dxa"/>
            <w:shd w:val="clear" w:color="auto" w:fill="auto"/>
            <w:vAlign w:val="center"/>
          </w:tcPr>
          <w:p w14:paraId="79FC8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6CBD2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54.51</w:t>
            </w:r>
          </w:p>
        </w:tc>
        <w:tc>
          <w:tcPr>
            <w:tcW w:w="1082" w:type="dxa"/>
            <w:shd w:val="clear" w:color="auto" w:fill="auto"/>
            <w:vAlign w:val="center"/>
          </w:tcPr>
          <w:p w14:paraId="725FF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F1B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FA2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41D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002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2D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A2C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81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0B2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1A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8BF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C06A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945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51B5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B9ED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128" w:type="dxa"/>
            <w:shd w:val="clear" w:color="auto" w:fill="auto"/>
            <w:vAlign w:val="center"/>
          </w:tcPr>
          <w:p w14:paraId="79299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24A25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63C0E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701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AAB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BED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AF9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F1E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22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23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9A3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98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5868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CEC1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59D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EE4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4B52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128" w:type="dxa"/>
            <w:shd w:val="clear" w:color="auto" w:fill="auto"/>
            <w:vAlign w:val="center"/>
          </w:tcPr>
          <w:p w14:paraId="354D0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55D27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3758E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71E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D4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6F7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2A8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184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418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DA5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830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5C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15B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8D54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67B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2CBE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9ED2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128" w:type="dxa"/>
            <w:shd w:val="clear" w:color="auto" w:fill="auto"/>
            <w:vAlign w:val="center"/>
          </w:tcPr>
          <w:p w14:paraId="0A87D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77245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5.71</w:t>
            </w:r>
          </w:p>
        </w:tc>
        <w:tc>
          <w:tcPr>
            <w:tcW w:w="1082" w:type="dxa"/>
            <w:shd w:val="clear" w:color="auto" w:fill="auto"/>
            <w:vAlign w:val="center"/>
          </w:tcPr>
          <w:p w14:paraId="05464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8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5C9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14F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BAA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775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1C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757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D99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EE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576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AFB4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03D4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938E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58F3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75.17</w:t>
            </w:r>
          </w:p>
        </w:tc>
        <w:tc>
          <w:tcPr>
            <w:tcW w:w="1128" w:type="dxa"/>
            <w:shd w:val="clear" w:color="auto" w:fill="auto"/>
            <w:vAlign w:val="center"/>
          </w:tcPr>
          <w:p w14:paraId="2C49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75.17</w:t>
            </w:r>
          </w:p>
        </w:tc>
        <w:tc>
          <w:tcPr>
            <w:tcW w:w="1082" w:type="dxa"/>
            <w:shd w:val="clear" w:color="auto" w:fill="auto"/>
            <w:vAlign w:val="center"/>
          </w:tcPr>
          <w:p w14:paraId="60412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75.17</w:t>
            </w:r>
          </w:p>
        </w:tc>
        <w:tc>
          <w:tcPr>
            <w:tcW w:w="1082" w:type="dxa"/>
            <w:shd w:val="clear" w:color="auto" w:fill="auto"/>
            <w:vAlign w:val="center"/>
          </w:tcPr>
          <w:p w14:paraId="69021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980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B83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F83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0A0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66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EC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CC6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49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46E5F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9E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A57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1683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9DD39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F4C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2C55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306" w:type="dxa"/>
            <w:gridSpan w:val="2"/>
            <w:shd w:val="clear" w:color="auto" w:fill="auto"/>
            <w:vAlign w:val="center"/>
          </w:tcPr>
          <w:p w14:paraId="4F87C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w:t>
            </w:r>
          </w:p>
        </w:tc>
        <w:tc>
          <w:tcPr>
            <w:tcW w:w="1405" w:type="dxa"/>
            <w:shd w:val="clear" w:color="auto" w:fill="auto"/>
            <w:vAlign w:val="center"/>
          </w:tcPr>
          <w:p w14:paraId="66C6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CD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352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3A1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921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26FED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0E60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w:t>
            </w:r>
          </w:p>
        </w:tc>
        <w:tc>
          <w:tcPr>
            <w:tcW w:w="1306" w:type="dxa"/>
            <w:gridSpan w:val="2"/>
            <w:shd w:val="clear" w:color="auto" w:fill="auto"/>
            <w:vAlign w:val="center"/>
          </w:tcPr>
          <w:p w14:paraId="428A4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w:t>
            </w:r>
          </w:p>
        </w:tc>
        <w:tc>
          <w:tcPr>
            <w:tcW w:w="1405" w:type="dxa"/>
            <w:shd w:val="clear" w:color="auto" w:fill="auto"/>
            <w:vAlign w:val="center"/>
          </w:tcPr>
          <w:p w14:paraId="737DB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8C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4F3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94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212B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786C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1482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5112A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37900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011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6542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8D3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8A0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9360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4835E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306" w:type="dxa"/>
            <w:gridSpan w:val="2"/>
            <w:shd w:val="clear" w:color="auto" w:fill="auto"/>
            <w:vAlign w:val="center"/>
          </w:tcPr>
          <w:p w14:paraId="4C6A5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405" w:type="dxa"/>
            <w:shd w:val="clear" w:color="auto" w:fill="auto"/>
            <w:vAlign w:val="center"/>
          </w:tcPr>
          <w:p w14:paraId="7239D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7C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E3D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892C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98D5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7FC9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D9BE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306" w:type="dxa"/>
            <w:gridSpan w:val="2"/>
            <w:shd w:val="clear" w:color="auto" w:fill="auto"/>
            <w:vAlign w:val="center"/>
          </w:tcPr>
          <w:p w14:paraId="15E38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405" w:type="dxa"/>
            <w:shd w:val="clear" w:color="auto" w:fill="auto"/>
            <w:vAlign w:val="center"/>
          </w:tcPr>
          <w:p w14:paraId="18572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71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CD8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523F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BCE4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2B226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9E82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306" w:type="dxa"/>
            <w:gridSpan w:val="2"/>
            <w:shd w:val="clear" w:color="auto" w:fill="auto"/>
            <w:vAlign w:val="center"/>
          </w:tcPr>
          <w:p w14:paraId="6C17B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w:t>
            </w:r>
          </w:p>
        </w:tc>
        <w:tc>
          <w:tcPr>
            <w:tcW w:w="1405" w:type="dxa"/>
            <w:shd w:val="clear" w:color="auto" w:fill="auto"/>
            <w:vAlign w:val="center"/>
          </w:tcPr>
          <w:p w14:paraId="6168D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A0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8F1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2EA0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CA6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1A19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5F556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306" w:type="dxa"/>
            <w:gridSpan w:val="2"/>
            <w:shd w:val="clear" w:color="auto" w:fill="auto"/>
            <w:vAlign w:val="center"/>
          </w:tcPr>
          <w:p w14:paraId="198A6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405" w:type="dxa"/>
            <w:shd w:val="clear" w:color="auto" w:fill="auto"/>
            <w:vAlign w:val="center"/>
          </w:tcPr>
          <w:p w14:paraId="7740E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97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C3E7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C694C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1159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22B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5E699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306" w:type="dxa"/>
            <w:gridSpan w:val="2"/>
            <w:shd w:val="clear" w:color="auto" w:fill="auto"/>
            <w:vAlign w:val="center"/>
          </w:tcPr>
          <w:p w14:paraId="030C1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405" w:type="dxa"/>
            <w:shd w:val="clear" w:color="auto" w:fill="auto"/>
            <w:vAlign w:val="center"/>
          </w:tcPr>
          <w:p w14:paraId="2D60B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63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04D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F533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5703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238F4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6B056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306" w:type="dxa"/>
            <w:gridSpan w:val="2"/>
            <w:shd w:val="clear" w:color="auto" w:fill="auto"/>
            <w:vAlign w:val="center"/>
          </w:tcPr>
          <w:p w14:paraId="15181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54.51</w:t>
            </w:r>
          </w:p>
        </w:tc>
        <w:tc>
          <w:tcPr>
            <w:tcW w:w="1405" w:type="dxa"/>
            <w:shd w:val="clear" w:color="auto" w:fill="auto"/>
            <w:vAlign w:val="center"/>
          </w:tcPr>
          <w:p w14:paraId="5E65E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D6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AE4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2AC1C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788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DDE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03A1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306" w:type="dxa"/>
            <w:gridSpan w:val="2"/>
            <w:shd w:val="clear" w:color="auto" w:fill="auto"/>
            <w:vAlign w:val="center"/>
          </w:tcPr>
          <w:p w14:paraId="47D31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405" w:type="dxa"/>
            <w:shd w:val="clear" w:color="auto" w:fill="auto"/>
            <w:vAlign w:val="center"/>
          </w:tcPr>
          <w:p w14:paraId="106D2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41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00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C1FC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C1F2B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40D8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473D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306" w:type="dxa"/>
            <w:gridSpan w:val="2"/>
            <w:shd w:val="clear" w:color="auto" w:fill="auto"/>
            <w:vAlign w:val="center"/>
          </w:tcPr>
          <w:p w14:paraId="56B7D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405" w:type="dxa"/>
            <w:shd w:val="clear" w:color="auto" w:fill="auto"/>
            <w:vAlign w:val="center"/>
          </w:tcPr>
          <w:p w14:paraId="24D52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3A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801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2046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85D9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EEEA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2FEF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306" w:type="dxa"/>
            <w:gridSpan w:val="2"/>
            <w:shd w:val="clear" w:color="auto" w:fill="auto"/>
            <w:vAlign w:val="center"/>
          </w:tcPr>
          <w:p w14:paraId="31A3E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5.71</w:t>
            </w:r>
          </w:p>
        </w:tc>
        <w:tc>
          <w:tcPr>
            <w:tcW w:w="1405" w:type="dxa"/>
            <w:shd w:val="clear" w:color="auto" w:fill="auto"/>
            <w:vAlign w:val="center"/>
          </w:tcPr>
          <w:p w14:paraId="56C4B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5E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88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98DF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249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21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D665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75.17</w:t>
            </w:r>
          </w:p>
        </w:tc>
        <w:tc>
          <w:tcPr>
            <w:tcW w:w="1306" w:type="dxa"/>
            <w:gridSpan w:val="2"/>
            <w:shd w:val="clear" w:color="auto" w:fill="auto"/>
            <w:vAlign w:val="center"/>
          </w:tcPr>
          <w:p w14:paraId="2BC4D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75.17</w:t>
            </w:r>
          </w:p>
        </w:tc>
        <w:tc>
          <w:tcPr>
            <w:tcW w:w="1405" w:type="dxa"/>
            <w:shd w:val="clear" w:color="auto" w:fill="auto"/>
            <w:vAlign w:val="center"/>
          </w:tcPr>
          <w:p w14:paraId="06A19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1FD6BA2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托克逊县种业发展中心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5C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70F8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CAAD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2434" w:type="dxa"/>
            <w:shd w:val="clear" w:color="auto" w:fill="auto"/>
            <w:vAlign w:val="center"/>
          </w:tcPr>
          <w:p w14:paraId="673EA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D2ED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85E7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B90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394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DE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9E50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9D07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9CE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FA26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2F17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45C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25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D4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CA76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3FF9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779A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68B7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B55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1B1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8C3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91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A92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22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C9B5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A2BD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BF54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3B0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D31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94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DB5B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9CAB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954D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C8BF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271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858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5DA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FD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D7BF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BA9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7C4E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BAF8F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C59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EBD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B70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55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29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770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C67F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454A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11.96</w:t>
            </w:r>
          </w:p>
        </w:tc>
        <w:tc>
          <w:tcPr>
            <w:tcW w:w="1063" w:type="dxa"/>
            <w:shd w:val="clear" w:color="auto" w:fill="auto"/>
            <w:vAlign w:val="center"/>
          </w:tcPr>
          <w:p w14:paraId="2941AD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11.96</w:t>
            </w:r>
          </w:p>
        </w:tc>
        <w:tc>
          <w:tcPr>
            <w:tcW w:w="1063" w:type="dxa"/>
            <w:gridSpan w:val="2"/>
            <w:shd w:val="clear" w:color="auto" w:fill="auto"/>
            <w:vAlign w:val="center"/>
          </w:tcPr>
          <w:p w14:paraId="69C75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99B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0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294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862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2B03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8307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203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F71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2B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BF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3B9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0BC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632D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782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2.99</w:t>
            </w:r>
          </w:p>
        </w:tc>
        <w:tc>
          <w:tcPr>
            <w:tcW w:w="1063" w:type="dxa"/>
            <w:shd w:val="clear" w:color="auto" w:fill="auto"/>
            <w:vAlign w:val="center"/>
          </w:tcPr>
          <w:p w14:paraId="38843D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2.99</w:t>
            </w:r>
          </w:p>
        </w:tc>
        <w:tc>
          <w:tcPr>
            <w:tcW w:w="1063" w:type="dxa"/>
            <w:gridSpan w:val="2"/>
            <w:shd w:val="clear" w:color="auto" w:fill="auto"/>
            <w:vAlign w:val="center"/>
          </w:tcPr>
          <w:p w14:paraId="33993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97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47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285D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F61A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B4B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F500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825F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12B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6A1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FA1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D1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F0C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6219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B9CB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B189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1F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1E8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F7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AAE6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7AE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D28F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80D7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54.51</w:t>
            </w:r>
          </w:p>
        </w:tc>
        <w:tc>
          <w:tcPr>
            <w:tcW w:w="1063" w:type="dxa"/>
            <w:shd w:val="clear" w:color="auto" w:fill="auto"/>
            <w:vAlign w:val="center"/>
          </w:tcPr>
          <w:p w14:paraId="1F6CC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54.51</w:t>
            </w:r>
          </w:p>
        </w:tc>
        <w:tc>
          <w:tcPr>
            <w:tcW w:w="1063" w:type="dxa"/>
            <w:gridSpan w:val="2"/>
            <w:shd w:val="clear" w:color="auto" w:fill="auto"/>
            <w:vAlign w:val="center"/>
          </w:tcPr>
          <w:p w14:paraId="0CB4E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F49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9B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40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2EC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CE32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90A3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DA0A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DCD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3E9A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F7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700E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B74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796C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5AB7D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18BA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738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D638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06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316D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1E6A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61C1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9BE4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7050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BF4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3CE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C6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BF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F92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4747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12F7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7B7B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9D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5ED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4D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9CF4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462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9442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8F3EB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4932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222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8BF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D5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3942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01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257A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C5D7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00BD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39B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3F9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F7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50BC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645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888E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F4DF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5.71</w:t>
            </w:r>
          </w:p>
        </w:tc>
        <w:tc>
          <w:tcPr>
            <w:tcW w:w="1063" w:type="dxa"/>
            <w:shd w:val="clear" w:color="auto" w:fill="auto"/>
            <w:vAlign w:val="center"/>
          </w:tcPr>
          <w:p w14:paraId="4B923F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5.71</w:t>
            </w:r>
          </w:p>
        </w:tc>
        <w:tc>
          <w:tcPr>
            <w:tcW w:w="1063" w:type="dxa"/>
            <w:gridSpan w:val="2"/>
            <w:shd w:val="clear" w:color="auto" w:fill="auto"/>
            <w:vAlign w:val="center"/>
          </w:tcPr>
          <w:p w14:paraId="0534D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64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FD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297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399B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564E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4D54E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B1DD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FEF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B0A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D98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B93C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C66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24FC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1CA0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580C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AA1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767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D4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D0E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E80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654D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D43D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A92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8EB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267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62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010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565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72C0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1AC4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450D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287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4DA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1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237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AF78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C0CC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4B47C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BD19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10C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F78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DC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669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5779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00FC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902E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3841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58C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BAC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13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6A3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BAF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5FC6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2ACB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98D0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8E1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BF0D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31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334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71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800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764D0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2E1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93C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C84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4C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E7F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B6C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EA45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E923C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C549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C8F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55D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E8A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06C8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81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5C42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1050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CA0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D8E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B83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6C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C52B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DE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DD20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2F0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6E86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279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155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A1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5F4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DD37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2434" w:type="dxa"/>
            <w:shd w:val="clear" w:color="auto" w:fill="auto"/>
            <w:vAlign w:val="center"/>
          </w:tcPr>
          <w:p w14:paraId="1D258A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9717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1063" w:type="dxa"/>
            <w:shd w:val="clear" w:color="auto" w:fill="auto"/>
            <w:vAlign w:val="center"/>
          </w:tcPr>
          <w:p w14:paraId="5F4888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75.17</w:t>
            </w:r>
          </w:p>
        </w:tc>
        <w:tc>
          <w:tcPr>
            <w:tcW w:w="1063" w:type="dxa"/>
            <w:gridSpan w:val="2"/>
            <w:shd w:val="clear" w:color="auto" w:fill="auto"/>
            <w:vAlign w:val="center"/>
          </w:tcPr>
          <w:p w14:paraId="453D1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82D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47FFA4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6B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EAF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70CD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5D76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8D2F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9CB22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366" w:type="dxa"/>
            <w:gridSpan w:val="2"/>
            <w:shd w:val="clear" w:color="auto" w:fill="auto"/>
            <w:vAlign w:val="center"/>
          </w:tcPr>
          <w:p w14:paraId="37AEBC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11.96</w:t>
            </w:r>
          </w:p>
        </w:tc>
        <w:tc>
          <w:tcPr>
            <w:tcW w:w="1427" w:type="dxa"/>
            <w:shd w:val="clear" w:color="auto" w:fill="auto"/>
            <w:vAlign w:val="center"/>
          </w:tcPr>
          <w:p w14:paraId="626427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E8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2A68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3063A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22C39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C2CF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55ED2D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w:t>
            </w:r>
          </w:p>
        </w:tc>
        <w:tc>
          <w:tcPr>
            <w:tcW w:w="1366" w:type="dxa"/>
            <w:gridSpan w:val="2"/>
            <w:shd w:val="clear" w:color="auto" w:fill="auto"/>
            <w:vAlign w:val="center"/>
          </w:tcPr>
          <w:p w14:paraId="7CB500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w:t>
            </w:r>
          </w:p>
        </w:tc>
        <w:tc>
          <w:tcPr>
            <w:tcW w:w="1427" w:type="dxa"/>
            <w:shd w:val="clear" w:color="auto" w:fill="auto"/>
            <w:vAlign w:val="center"/>
          </w:tcPr>
          <w:p w14:paraId="5C07E3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9B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8413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7032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72998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ACA3D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2D9DA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171F47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12C60B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72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CC03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B767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E3692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7A33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65E11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366" w:type="dxa"/>
            <w:gridSpan w:val="2"/>
            <w:shd w:val="clear" w:color="auto" w:fill="auto"/>
            <w:vAlign w:val="center"/>
          </w:tcPr>
          <w:p w14:paraId="67C806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427" w:type="dxa"/>
            <w:shd w:val="clear" w:color="auto" w:fill="auto"/>
            <w:vAlign w:val="center"/>
          </w:tcPr>
          <w:p w14:paraId="5ABFD2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38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688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20E5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58A1C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6DC5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8E87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366" w:type="dxa"/>
            <w:gridSpan w:val="2"/>
            <w:shd w:val="clear" w:color="auto" w:fill="auto"/>
            <w:vAlign w:val="center"/>
          </w:tcPr>
          <w:p w14:paraId="247D0B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427" w:type="dxa"/>
            <w:shd w:val="clear" w:color="auto" w:fill="auto"/>
            <w:vAlign w:val="center"/>
          </w:tcPr>
          <w:p w14:paraId="266B3A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62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BCB5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B44B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7C54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41AB3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0D790E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366" w:type="dxa"/>
            <w:gridSpan w:val="2"/>
            <w:shd w:val="clear" w:color="auto" w:fill="auto"/>
            <w:vAlign w:val="center"/>
          </w:tcPr>
          <w:p w14:paraId="045DA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w:t>
            </w:r>
          </w:p>
        </w:tc>
        <w:tc>
          <w:tcPr>
            <w:tcW w:w="1427" w:type="dxa"/>
            <w:shd w:val="clear" w:color="auto" w:fill="auto"/>
            <w:vAlign w:val="center"/>
          </w:tcPr>
          <w:p w14:paraId="7DF1E7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80C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6DB0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29496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639B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298C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1840B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366" w:type="dxa"/>
            <w:gridSpan w:val="2"/>
            <w:shd w:val="clear" w:color="auto" w:fill="auto"/>
            <w:vAlign w:val="center"/>
          </w:tcPr>
          <w:p w14:paraId="7FA0DF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427" w:type="dxa"/>
            <w:shd w:val="clear" w:color="auto" w:fill="auto"/>
            <w:vAlign w:val="center"/>
          </w:tcPr>
          <w:p w14:paraId="795D3A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A5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4DD6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A80CF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4E33D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EE9F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244203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366" w:type="dxa"/>
            <w:gridSpan w:val="2"/>
            <w:shd w:val="clear" w:color="auto" w:fill="auto"/>
            <w:vAlign w:val="center"/>
          </w:tcPr>
          <w:p w14:paraId="0D92C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427" w:type="dxa"/>
            <w:shd w:val="clear" w:color="auto" w:fill="auto"/>
            <w:vAlign w:val="center"/>
          </w:tcPr>
          <w:p w14:paraId="38541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AA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8262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1935E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2BA6C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E4CCE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60FBD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366" w:type="dxa"/>
            <w:gridSpan w:val="2"/>
            <w:shd w:val="clear" w:color="auto" w:fill="auto"/>
            <w:vAlign w:val="center"/>
          </w:tcPr>
          <w:p w14:paraId="220DAC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54.51</w:t>
            </w:r>
          </w:p>
        </w:tc>
        <w:tc>
          <w:tcPr>
            <w:tcW w:w="1427" w:type="dxa"/>
            <w:shd w:val="clear" w:color="auto" w:fill="auto"/>
            <w:vAlign w:val="center"/>
          </w:tcPr>
          <w:p w14:paraId="7DC79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DA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98D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71F4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EDD5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8A44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C1C6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366" w:type="dxa"/>
            <w:gridSpan w:val="2"/>
            <w:shd w:val="clear" w:color="auto" w:fill="auto"/>
            <w:vAlign w:val="center"/>
          </w:tcPr>
          <w:p w14:paraId="640FEC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427" w:type="dxa"/>
            <w:shd w:val="clear" w:color="auto" w:fill="auto"/>
            <w:vAlign w:val="center"/>
          </w:tcPr>
          <w:p w14:paraId="2F34D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B13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5FCB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55F7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7AD2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F3B0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196BF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366" w:type="dxa"/>
            <w:gridSpan w:val="2"/>
            <w:shd w:val="clear" w:color="auto" w:fill="auto"/>
            <w:vAlign w:val="center"/>
          </w:tcPr>
          <w:p w14:paraId="2CD935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427" w:type="dxa"/>
            <w:shd w:val="clear" w:color="auto" w:fill="auto"/>
            <w:vAlign w:val="center"/>
          </w:tcPr>
          <w:p w14:paraId="2C6299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2C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2AB3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2A4A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2CC9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BEC8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7DD6D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366" w:type="dxa"/>
            <w:gridSpan w:val="2"/>
            <w:shd w:val="clear" w:color="auto" w:fill="auto"/>
            <w:vAlign w:val="center"/>
          </w:tcPr>
          <w:p w14:paraId="5692F9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5.71</w:t>
            </w:r>
          </w:p>
        </w:tc>
        <w:tc>
          <w:tcPr>
            <w:tcW w:w="1427" w:type="dxa"/>
            <w:shd w:val="clear" w:color="auto" w:fill="auto"/>
            <w:vAlign w:val="center"/>
          </w:tcPr>
          <w:p w14:paraId="0925F5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6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4058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46AC1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5104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85A2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B2F0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75.17</w:t>
            </w:r>
          </w:p>
        </w:tc>
        <w:tc>
          <w:tcPr>
            <w:tcW w:w="1366" w:type="dxa"/>
            <w:gridSpan w:val="2"/>
            <w:shd w:val="clear" w:color="auto" w:fill="auto"/>
            <w:vAlign w:val="center"/>
          </w:tcPr>
          <w:p w14:paraId="4342A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75.17</w:t>
            </w:r>
          </w:p>
        </w:tc>
        <w:tc>
          <w:tcPr>
            <w:tcW w:w="1427" w:type="dxa"/>
            <w:shd w:val="clear" w:color="auto" w:fill="auto"/>
            <w:vAlign w:val="center"/>
          </w:tcPr>
          <w:p w14:paraId="1C9B0C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520DF93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C1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2A0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762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7C1D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CCDF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18.28</w:t>
            </w:r>
          </w:p>
        </w:tc>
        <w:tc>
          <w:tcPr>
            <w:tcW w:w="1366" w:type="dxa"/>
            <w:gridSpan w:val="2"/>
            <w:shd w:val="clear" w:color="auto" w:fill="auto"/>
            <w:vAlign w:val="center"/>
          </w:tcPr>
          <w:p w14:paraId="006F4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18.28</w:t>
            </w:r>
          </w:p>
        </w:tc>
        <w:tc>
          <w:tcPr>
            <w:tcW w:w="1427" w:type="dxa"/>
            <w:shd w:val="clear" w:color="auto" w:fill="auto"/>
            <w:vAlign w:val="center"/>
          </w:tcPr>
          <w:p w14:paraId="11358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03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86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1F3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ABEE9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B8F1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w:t>
            </w:r>
          </w:p>
        </w:tc>
        <w:tc>
          <w:tcPr>
            <w:tcW w:w="1366" w:type="dxa"/>
            <w:gridSpan w:val="2"/>
            <w:shd w:val="clear" w:color="auto" w:fill="auto"/>
            <w:vAlign w:val="center"/>
          </w:tcPr>
          <w:p w14:paraId="61C9E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w:t>
            </w:r>
          </w:p>
        </w:tc>
        <w:tc>
          <w:tcPr>
            <w:tcW w:w="1427" w:type="dxa"/>
            <w:shd w:val="clear" w:color="auto" w:fill="auto"/>
            <w:vAlign w:val="center"/>
          </w:tcPr>
          <w:p w14:paraId="43CA2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00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CCC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FE8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022A4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CFA3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12.54</w:t>
            </w:r>
          </w:p>
        </w:tc>
        <w:tc>
          <w:tcPr>
            <w:tcW w:w="1366" w:type="dxa"/>
            <w:gridSpan w:val="2"/>
            <w:shd w:val="clear" w:color="auto" w:fill="auto"/>
            <w:vAlign w:val="center"/>
          </w:tcPr>
          <w:p w14:paraId="0E73F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12.54</w:t>
            </w:r>
          </w:p>
        </w:tc>
        <w:tc>
          <w:tcPr>
            <w:tcW w:w="1427" w:type="dxa"/>
            <w:shd w:val="clear" w:color="auto" w:fill="auto"/>
            <w:vAlign w:val="center"/>
          </w:tcPr>
          <w:p w14:paraId="57732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92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DC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F6F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61F3D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2A0C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366" w:type="dxa"/>
            <w:gridSpan w:val="2"/>
            <w:shd w:val="clear" w:color="auto" w:fill="auto"/>
            <w:vAlign w:val="center"/>
          </w:tcPr>
          <w:p w14:paraId="082FD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427" w:type="dxa"/>
            <w:shd w:val="clear" w:color="auto" w:fill="auto"/>
            <w:vAlign w:val="center"/>
          </w:tcPr>
          <w:p w14:paraId="2A8DD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01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7C1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2F7F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24DC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8F67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366" w:type="dxa"/>
            <w:gridSpan w:val="2"/>
            <w:shd w:val="clear" w:color="auto" w:fill="auto"/>
            <w:vAlign w:val="center"/>
          </w:tcPr>
          <w:p w14:paraId="795E5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427" w:type="dxa"/>
            <w:shd w:val="clear" w:color="auto" w:fill="auto"/>
            <w:vAlign w:val="center"/>
          </w:tcPr>
          <w:p w14:paraId="41599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7A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28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31F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6202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C4D3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366" w:type="dxa"/>
            <w:gridSpan w:val="2"/>
            <w:shd w:val="clear" w:color="auto" w:fill="auto"/>
            <w:vAlign w:val="center"/>
          </w:tcPr>
          <w:p w14:paraId="4766A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427" w:type="dxa"/>
            <w:shd w:val="clear" w:color="auto" w:fill="auto"/>
            <w:vAlign w:val="center"/>
          </w:tcPr>
          <w:p w14:paraId="39B72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1F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D5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398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F372A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8339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366" w:type="dxa"/>
            <w:gridSpan w:val="2"/>
            <w:shd w:val="clear" w:color="auto" w:fill="auto"/>
            <w:vAlign w:val="center"/>
          </w:tcPr>
          <w:p w14:paraId="50080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427" w:type="dxa"/>
            <w:shd w:val="clear" w:color="auto" w:fill="auto"/>
            <w:vAlign w:val="center"/>
          </w:tcPr>
          <w:p w14:paraId="72199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08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E8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647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10625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881B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5.71</w:t>
            </w:r>
          </w:p>
        </w:tc>
        <w:tc>
          <w:tcPr>
            <w:tcW w:w="1366" w:type="dxa"/>
            <w:gridSpan w:val="2"/>
            <w:shd w:val="clear" w:color="auto" w:fill="auto"/>
            <w:vAlign w:val="center"/>
          </w:tcPr>
          <w:p w14:paraId="7B00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5.71</w:t>
            </w:r>
          </w:p>
        </w:tc>
        <w:tc>
          <w:tcPr>
            <w:tcW w:w="1427" w:type="dxa"/>
            <w:shd w:val="clear" w:color="auto" w:fill="auto"/>
            <w:vAlign w:val="center"/>
          </w:tcPr>
          <w:p w14:paraId="785E4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C2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429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E18C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164D7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6AD1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366" w:type="dxa"/>
            <w:gridSpan w:val="2"/>
            <w:shd w:val="clear" w:color="auto" w:fill="auto"/>
            <w:vAlign w:val="center"/>
          </w:tcPr>
          <w:p w14:paraId="3DC35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2F9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r>
      <w:tr w14:paraId="02C6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911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CE3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7CF55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1763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c>
          <w:tcPr>
            <w:tcW w:w="1366" w:type="dxa"/>
            <w:gridSpan w:val="2"/>
            <w:shd w:val="clear" w:color="auto" w:fill="auto"/>
            <w:vAlign w:val="center"/>
          </w:tcPr>
          <w:p w14:paraId="0ABB8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F36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r>
      <w:tr w14:paraId="36C8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DF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0AA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5709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8554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23455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BD4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3A34D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B13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5A7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2F5E6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6DAA2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c>
          <w:tcPr>
            <w:tcW w:w="1366" w:type="dxa"/>
            <w:gridSpan w:val="2"/>
            <w:shd w:val="clear" w:color="auto" w:fill="auto"/>
            <w:vAlign w:val="center"/>
          </w:tcPr>
          <w:p w14:paraId="025BE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FDC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r>
      <w:tr w14:paraId="4B73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38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DE7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D6CD5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A989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B25F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3BC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A1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560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A7C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E463B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F167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0B95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23E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A1B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19A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282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2029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93D6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CCF5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B6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E9D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24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69D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0CC85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6FB14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0136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615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6388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D0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47DBC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CB153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E349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c>
          <w:tcPr>
            <w:tcW w:w="1366" w:type="dxa"/>
            <w:gridSpan w:val="2"/>
            <w:shd w:val="clear" w:color="auto" w:fill="auto"/>
            <w:vAlign w:val="center"/>
          </w:tcPr>
          <w:p w14:paraId="592FF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6E60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0.85</w:t>
            </w:r>
          </w:p>
        </w:tc>
      </w:tr>
      <w:tr w14:paraId="6314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7B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6FC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7589D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C9E2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D75A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8F0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C837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3E6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224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ACCDC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20D4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c>
          <w:tcPr>
            <w:tcW w:w="1366" w:type="dxa"/>
            <w:gridSpan w:val="2"/>
            <w:shd w:val="clear" w:color="auto" w:fill="auto"/>
            <w:vAlign w:val="center"/>
          </w:tcPr>
          <w:p w14:paraId="0E3D0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EC7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0.04</w:t>
            </w:r>
          </w:p>
        </w:tc>
      </w:tr>
      <w:tr w14:paraId="7BB0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3C0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288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5B79E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7B4A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366" w:type="dxa"/>
            <w:gridSpan w:val="2"/>
            <w:shd w:val="clear" w:color="auto" w:fill="auto"/>
            <w:vAlign w:val="center"/>
          </w:tcPr>
          <w:p w14:paraId="5728F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427" w:type="dxa"/>
            <w:shd w:val="clear" w:color="auto" w:fill="auto"/>
            <w:vAlign w:val="center"/>
          </w:tcPr>
          <w:p w14:paraId="19437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07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510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2B8F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D62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51F8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366" w:type="dxa"/>
            <w:gridSpan w:val="2"/>
            <w:shd w:val="clear" w:color="auto" w:fill="auto"/>
            <w:vAlign w:val="center"/>
          </w:tcPr>
          <w:p w14:paraId="316D7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w:t>
            </w:r>
          </w:p>
        </w:tc>
        <w:tc>
          <w:tcPr>
            <w:tcW w:w="1427" w:type="dxa"/>
            <w:shd w:val="clear" w:color="auto" w:fill="auto"/>
            <w:vAlign w:val="center"/>
          </w:tcPr>
          <w:p w14:paraId="44E7A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38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E2A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F4A1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911CA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A8E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75.17</w:t>
            </w:r>
          </w:p>
        </w:tc>
        <w:tc>
          <w:tcPr>
            <w:tcW w:w="1366" w:type="dxa"/>
            <w:gridSpan w:val="2"/>
            <w:shd w:val="clear" w:color="auto" w:fill="auto"/>
            <w:vAlign w:val="center"/>
          </w:tcPr>
          <w:p w14:paraId="57C29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68.86</w:t>
            </w:r>
          </w:p>
        </w:tc>
        <w:tc>
          <w:tcPr>
            <w:tcW w:w="1427" w:type="dxa"/>
            <w:shd w:val="clear" w:color="auto" w:fill="auto"/>
            <w:vAlign w:val="center"/>
          </w:tcPr>
          <w:p w14:paraId="63793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r>
    </w:tbl>
    <w:p w14:paraId="54CA55F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托克逊县种业发展中心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托克逊县种业发展中心2025年没有使用一般公共预算安排项目支出，一般公共预算项目支出情况表为空表。</w:t>
      </w:r>
      <w:r>
        <w:rPr>
          <w:rFonts w:hint="eastAsia" w:ascii="仿宋" w:hAnsi="仿宋" w:eastAsia="仿宋" w:cs="仿宋"/>
          <w:b/>
          <w:bCs/>
          <w:kern w:val="0"/>
          <w:sz w:val="18"/>
          <w:szCs w:val="18"/>
        </w:rPr>
        <w:br w:type="page"/>
      </w:r>
    </w:p>
    <w:p w14:paraId="34AD816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托克逊县种业发展中心2025年没有使用政府性基金预算拨款安排的支出，政府性基金预算支出情况表为空表。</w:t>
      </w:r>
    </w:p>
    <w:p w14:paraId="0DFCE32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托克逊县种业发展中心2025年没有使用国有资本经营预算拨款安排的支出，国有资本经营预算支出情况表为空表。</w:t>
      </w:r>
    </w:p>
    <w:p w14:paraId="506B50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0E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1D19A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92B5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27C9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A374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96C1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865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1ADE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45FE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C4D7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2FD4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E8DE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B7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0209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8630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3A8F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EAE6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B6A30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2F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5671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21951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5D19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D809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351F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8A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71840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17B6B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27002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F4578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5EF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F8BDF0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托克逊县种业发展中心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F17B63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托克逊县种业发展中心2025年没有上年结转结余预算安排的支出，上年结转结余情况明细表为空表。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按照全口径预算的原则，托克逊县种业发展中心2025年所有收入和支出均纳入单位预算管理。收支总预算75.17万元。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托克逊县种业发展中心单位收入预算75.17万元，其中：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一般公共预算75.17万元，占100%，比上年预算减少14.57万元，下降16.24%，主要原因是本年在职人员减少一人，工资、社保及办公费等减少，导致一般公共预算比上年度减少；</w:t>
      </w:r>
    </w:p>
    <w:p w14:paraId="271AE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2F08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8A24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EF92A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7611F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托克逊县种业发展中心2025年支出预算75.17万元，其中：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基本支出75.17万元，占100%，比上年预算减少14.57万元，下降16.24%，主要原因是本年在职人员减少一人，工资、社保及办公费等减少，导致基本支出预算比上年度减少。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项目支出0.00万元，占0%，比上年预算增加0.00万元，增长0.00%，主要原因是本年度我单位未安排项目支出预算。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2025年财政拨款收支总预算75.17万元。</w:t>
      </w:r>
    </w:p>
    <w:p w14:paraId="0EBA2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ACCF7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收入预算包括：一般公共预算拨款75.17万元。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23061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社会保障和就业支出11.96万元，主要用于单位人员社保缴费支出。</w:t>
      </w:r>
    </w:p>
    <w:p w14:paraId="11E29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卫生健康支出2.99万元，主要用于单位人员医疗保险缴费支出。</w:t>
      </w:r>
    </w:p>
    <w:p w14:paraId="3FB5B6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农林水支出54.51万元，主要用于保障单位正常运行的人员经费、公用经费支出。</w:t>
      </w:r>
    </w:p>
    <w:p w14:paraId="671D42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住房保障支出5.71万元，主要用于单位人员住房公积金缴费支出。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一般公共预算拨款合计75.17万元，其中：基本支出75.17万元，比上年预算减少14.57万元，下降16.24%。主要原因是：本年在职人员减少一人，工资、社保及办公费等减少，导致基本支出预算比上年度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项目支出0.00万元，比上年预算增加0.00万元,增长0%。主要原因是：本年度我单位未安排项目支出预算。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1、社会保障和就业支出(类)11.96万元，占15.91%。</w:t>
      </w:r>
    </w:p>
    <w:p w14:paraId="67C819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2、卫生健康支出(类)2.99万元，占3.98%。</w:t>
      </w:r>
    </w:p>
    <w:p w14:paraId="433854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3、农林水支出(类)54.51万元，占72.52%。</w:t>
      </w:r>
    </w:p>
    <w:p w14:paraId="1366B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4、住房保障支出(类)5.71万元，占7.6%。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4.91万元，比上年预算增加1.08万元，增长28.2%，主要原因是：本年度退休人员绩效增资，导致机关事业单位离退休预算比上年预算增加。</w:t>
      </w:r>
    </w:p>
    <w:p w14:paraId="1A6D0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7.05万元，比上年预算减少1.69万元，下降19.34%，主要原因是：本年度我单位在职人员减少一人，导致机关事业单位基本养老保险缴费支出预算比上年减少。</w:t>
      </w:r>
    </w:p>
    <w:p w14:paraId="4FAC17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2.99万元，比上年预算减少0.72万元，下降19.41%，主要原因是：本年度我单位在职人员减少一人，导致事业单位医疗支出预算比上年预算减少。</w:t>
      </w:r>
    </w:p>
    <w:p w14:paraId="24585E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54.51万元，比上年预算减少11.98万元，下降18.02%，主要原因是：本年度我单位在职人员减少一人，工资、津补贴及办公费支出减少，导致事业运行预算比上年减少。</w:t>
      </w:r>
    </w:p>
    <w:p w14:paraId="51FDD7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5.71万元，比上年预算减少1.26万元，下降18.08%，主要原因是：本年度我单位在职人员减少一人，导致住房公积金支出预算比上年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托克逊县种业发展中心2025年一般公共预算基本支出75.17万元，其中：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人员经费68.86万元，主要包括：基本工资、津贴补贴、奖金、绩效工资、机关事业单位基本养老保险缴费、职工基本医疗保险缴费、其他社会保障缴费、住房公积金、退休费。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公用经费6.31万元，主要包括：办公费、印刷费、手续费、电费、邮电费、差旅费、委托业务费、工会经费、公务用车运行维护费、其他商品和服务支出。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托克逊县种业发展中心2025年没有使用一般公共预算项目支出，一般公共预算项目支出情况表为空表。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年度未安排公务用车购置费；公务用车运行费增加0万元，增长0%，主要原因是为贯彻落实政府过紧日子思想，按照“三公经费”只减不增原则，公务用车运行费预算无变化；公务接待费增加0万元，增长0%，主要原因是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托克逊县种业发展中心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托克逊县种业发展中心2025无上年结转结余预算的支出，结转结余预算支出情况表为空表。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托克逊县种业发展中心2025年的事业单位运行经费财政拨款预算6.31万元，比上年预算减少1.34万元，下降17.52%。主要原因是在职人员减少一人，办公费、差旅费等支出减少。因此预算比上年度减少。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2025年，托克逊县种业发展中心政府采购预算0万元，其中：政府采购货物预算0万元，政府采购工程预算0万元，政府采购服务预算0万元。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2025年托克逊县种业发展中心面向中小企业预留政府采购项目预算金额0万元，小微企业预留政府采购项目预算金额0万元。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截至2024年底，托克逊县种业发展中心及下属各预算单位占用使用国有资产总体情况为：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2.车辆1辆，价值7.00万元；其中：一般公务用车0辆，价值0万元；执法执勤用车0辆，价值0万元；其他车辆1辆，价值7.00万元。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2025年，本单位预算绩效管理整体预算绩效目标1个，涉及预算金额75.17万元；当年预算安排项目共0个，其中:财政拨款项目涉及预算金额0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托克逊县种业发展中心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古丽比热古丽·艾比不拉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18509950371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6B6C6C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52439D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5550F4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7E21CA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553FFD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E3F31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加强农作物种子市场管理。紧紧围绕监管执法年活动主题，积极开展种子市场专项整治。一是依托县农业综合执法大队人力资源，与县种业发展中心形成合力，抽调6人联合对种子市场常态化开展检查，计划开展监督检查112次，检查门店105家次。二是围绕冬春保供工作，积极开展市场监督检查，了解种子储备情况，确保我县种子资源安全可靠。</w:t>
            </w:r>
          </w:p>
          <w:p w14:paraId="0387C9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加强种子法和购种小知识的宣传力度。一是将学习《种子法》列入日常学习贯穿全年，结合种子市场检查，执法人员积极宣传《种子法》及实施办法，真假种子识别方法咨询和种子科技知识咨询，发放以《种子法》及实施办法为主要内容的“购买种子时应注意的事项”，《农作物种子标签上应标注的内容》宣传材料1500余份，提高农牧民对假冒伪劣种子的辨别能力。</w:t>
            </w:r>
          </w:p>
          <w:p w14:paraId="7341F8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3.种子质量监督管理。结合种业监督执法年活动，抽取100个农户常作物品种进行抽检，做好种子市场监督管理，积极协调解决种子矛盾纠纷。</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4.扎实开展不分装种子经营备案工作，确保全县种子来源可查，种子安全可靠。</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75.17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种子抽检次数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农作物种子市场检查次数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抽检作物品种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“种业通”APP培训农民人数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“种子法”宣传材料发放次数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托克逊县种业发展中心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97D8F96"/>
    <w:multiLevelType w:val="singleLevel"/>
    <w:tmpl w:val="297D8F96"/>
    <w:lvl w:ilvl="0" w:tentative="0">
      <w:start w:val="1"/>
      <w:numFmt w:val="chineseCounting"/>
      <w:suff w:val="nothing"/>
      <w:lvlText w:val="%1、"/>
      <w:lvlJc w:val="left"/>
      <w:pPr>
        <w:ind w:left="0" w:firstLine="420"/>
      </w:pPr>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673063"/>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A60AAB"/>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B81C02"/>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1307</Words>
  <Characters>1422</Characters>
  <Lines>0</Lines>
  <Paragraphs>0</Paragraphs>
  <TotalTime>0</TotalTime>
  <ScaleCrop>false</ScaleCrop>
  <LinksUpToDate>false</LinksUpToDate>
  <CharactersWithSpaces>1536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