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托克逊县阿乐惠镇人民政府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托克逊县阿乐惠镇人民政府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D49BC9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p>
    <w:p w14:paraId="58DA609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p>
    <w:p w14:paraId="4362BD0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p>
    <w:p w14:paraId="3600882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④社会事务办公室。主要负责政法、社会治安综合治理、统战、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66F699B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p>
    <w:p w14:paraId="1B62190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⑥文体广电旅游服务中心。主要负责文化、宣传、科技、体育、广播电视、旅游等方面的服务工作;协助乡镇政府制定文化、宣传、科技、体育、广播电视、旅游等工作的发展规划和年度计划并组织实施。</w:t>
      </w:r>
    </w:p>
    <w:p w14:paraId="567CAC2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⑦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p>
    <w:p w14:paraId="5A41B4C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7312A84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DE4763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人民政府无下属预算单位，下设13个科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阿拉沟社区、鱼儿沟社区、南泉社区。</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托克逊县阿乐惠镇人民政府编制数55，实有人数50人，其中：在职49人，减少4人；退休1人，增加0人；离休0人，增加0人。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1,038.15</w:t>
            </w:r>
          </w:p>
        </w:tc>
      </w:tr>
      <w:tr w14:paraId="6D968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48F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6BD6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2,067.42</w:t>
            </w:r>
          </w:p>
        </w:tc>
        <w:tc>
          <w:tcPr>
            <w:tcW w:w="3600" w:type="dxa"/>
            <w:shd w:val="clear" w:color="auto" w:fill="auto"/>
            <w:vAlign w:val="center"/>
          </w:tcPr>
          <w:p w14:paraId="2AAFFE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944A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3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EE81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F3D9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2,055.14</w:t>
            </w:r>
          </w:p>
        </w:tc>
        <w:tc>
          <w:tcPr>
            <w:tcW w:w="3600" w:type="dxa"/>
            <w:shd w:val="clear" w:color="auto" w:fill="auto"/>
            <w:vAlign w:val="center"/>
          </w:tcPr>
          <w:p w14:paraId="74EFD7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CBD9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E3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B2C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D9B4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423529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943E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5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2E29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EF73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0B77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D47F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4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71E5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08A2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365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0402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3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0A19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279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D67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5A15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4C68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3E3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76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998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81972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121.54</w:t>
            </w:r>
          </w:p>
        </w:tc>
      </w:tr>
      <w:tr w14:paraId="138E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29F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6DFE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FD88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25DE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4C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9D61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13FE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E1CA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1002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56.30</w:t>
            </w:r>
          </w:p>
        </w:tc>
      </w:tr>
      <w:tr w14:paraId="5402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CCB5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1D8C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843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DD1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BA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6B26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408F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w:t>
            </w:r>
          </w:p>
        </w:tc>
        <w:tc>
          <w:tcPr>
            <w:tcW w:w="3600" w:type="dxa"/>
            <w:shd w:val="clear" w:color="auto" w:fill="auto"/>
            <w:vAlign w:val="center"/>
          </w:tcPr>
          <w:p w14:paraId="10DE06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2443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752.14</w:t>
            </w:r>
          </w:p>
        </w:tc>
      </w:tr>
      <w:tr w14:paraId="25A0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6A4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1055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2963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10F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EB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E43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6A94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B08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EF35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F19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D106F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0E7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34C1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98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0C02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26DE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35BF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F4CE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53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D263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4F6F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w:t>
            </w:r>
          </w:p>
        </w:tc>
        <w:tc>
          <w:tcPr>
            <w:tcW w:w="3600" w:type="dxa"/>
            <w:shd w:val="clear" w:color="auto" w:fill="auto"/>
            <w:vAlign w:val="center"/>
          </w:tcPr>
          <w:p w14:paraId="5D238C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AE6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47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046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FD6B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D90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FA36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211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A8D6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B9F8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0A6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CA6D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8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B9D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D1CA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EB2B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EE72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96.93</w:t>
            </w:r>
          </w:p>
        </w:tc>
      </w:tr>
      <w:tr w14:paraId="4E52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2B9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B0DA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6683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3E2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D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D1BE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794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7A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4619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3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1E66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A1977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0172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B145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AB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3B1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66D4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ACB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2D0D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66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7C4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85B8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FD97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FB7C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2E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7C7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4825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CB9F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9456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5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79CC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219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6F2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4A9D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90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E63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56CC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83D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0393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68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C9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BCA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632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F44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97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CF7C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C189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c>
          <w:tcPr>
            <w:tcW w:w="3600" w:type="dxa"/>
            <w:shd w:val="clear" w:color="auto" w:fill="auto"/>
            <w:vAlign w:val="center"/>
          </w:tcPr>
          <w:p w14:paraId="19B9D9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FF05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r>
    </w:tbl>
    <w:p w14:paraId="32512A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1,038.15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1,035.91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EE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AE8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666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3EA5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0E0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9C8F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890.67</w:t>
            </w:r>
          </w:p>
        </w:tc>
        <w:tc>
          <w:tcPr>
            <w:tcW w:w="1128" w:type="dxa"/>
            <w:shd w:val="clear" w:color="auto" w:fill="auto"/>
            <w:vAlign w:val="center"/>
          </w:tcPr>
          <w:p w14:paraId="11B1B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16B2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59040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171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356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FC5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5F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E7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372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46C56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81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92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F4F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7F3E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2306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3C63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7535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128" w:type="dxa"/>
            <w:shd w:val="clear" w:color="auto" w:fill="auto"/>
            <w:vAlign w:val="center"/>
          </w:tcPr>
          <w:p w14:paraId="4E717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7374B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13127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51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36E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DA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CFC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1F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98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B8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C9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1D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F4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BDA8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12D0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89A7A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3AA48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1128" w:type="dxa"/>
            <w:shd w:val="clear" w:color="auto" w:fill="auto"/>
            <w:vAlign w:val="center"/>
          </w:tcPr>
          <w:p w14:paraId="2958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21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55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AA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DC1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F2E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C05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C0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D43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31A26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08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9AA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B32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B61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F29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9831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463C7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47FCC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21599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024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C41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67E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77D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3F8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A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9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B7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03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BD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F09E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37C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A8D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08C30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78849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509AE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C85F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74FC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1A2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8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B12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E6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3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2D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91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F9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6BE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803C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678CA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ADD0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73F9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128" w:type="dxa"/>
            <w:shd w:val="clear" w:color="auto" w:fill="auto"/>
            <w:vAlign w:val="center"/>
          </w:tcPr>
          <w:p w14:paraId="0F186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0EF05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401B4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009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63B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37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48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47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EF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36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020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35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C2A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F7AD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436D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05134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0680D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128" w:type="dxa"/>
            <w:shd w:val="clear" w:color="auto" w:fill="auto"/>
            <w:vAlign w:val="center"/>
          </w:tcPr>
          <w:p w14:paraId="541E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41A2C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12262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24C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66E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D1F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FC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BC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9D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60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EE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C8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BAA6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94BB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D4A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7081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1E3B1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62D7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2CDA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0AE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7F75E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085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CCF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5AF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B4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A2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5B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CCF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A9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221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AD50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36C1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0BE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7E12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1FCF8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4F511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2B693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30E0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F1F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5BA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F39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72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FC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E2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05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74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69C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CFE1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219B3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2EDAE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17782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1348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4E22F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31E13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58FC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25D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DBD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2E0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5A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2F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55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16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3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084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466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655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1147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C0A4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128" w:type="dxa"/>
            <w:shd w:val="clear" w:color="auto" w:fill="auto"/>
            <w:vAlign w:val="center"/>
          </w:tcPr>
          <w:p w14:paraId="3BD2B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78209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60442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047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5C8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5A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67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87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383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6D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98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D0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C9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24D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D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20E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6B2B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128" w:type="dxa"/>
            <w:shd w:val="clear" w:color="auto" w:fill="auto"/>
            <w:vAlign w:val="center"/>
          </w:tcPr>
          <w:p w14:paraId="5274E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6AED9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3D8A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A61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C56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43F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DA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23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6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C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4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16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435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C4A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EE1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5CC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E9B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128" w:type="dxa"/>
            <w:shd w:val="clear" w:color="auto" w:fill="auto"/>
            <w:vAlign w:val="center"/>
          </w:tcPr>
          <w:p w14:paraId="6178D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191D3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5624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DA5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819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FAA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974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57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C8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8A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5A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C2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1F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911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C393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44DF7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BD87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128" w:type="dxa"/>
            <w:shd w:val="clear" w:color="auto" w:fill="auto"/>
            <w:vAlign w:val="center"/>
          </w:tcPr>
          <w:p w14:paraId="4A05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3422A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71D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194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EF5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2D9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5A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1E8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4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69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C9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A7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A6E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2D0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E11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E37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3E12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128" w:type="dxa"/>
            <w:shd w:val="clear" w:color="auto" w:fill="auto"/>
            <w:vAlign w:val="center"/>
          </w:tcPr>
          <w:p w14:paraId="2B668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580B7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47A56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59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334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7D2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26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7FE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E7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1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04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AD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755A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68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334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2EB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4E1C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128" w:type="dxa"/>
            <w:shd w:val="clear" w:color="auto" w:fill="auto"/>
            <w:vAlign w:val="center"/>
          </w:tcPr>
          <w:p w14:paraId="0FD77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2F10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30DE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616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8D5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5DF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9D9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CCB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AC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AAB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83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83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EA5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B0C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1F9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45F6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D9C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128" w:type="dxa"/>
            <w:shd w:val="clear" w:color="auto" w:fill="auto"/>
            <w:vAlign w:val="center"/>
          </w:tcPr>
          <w:p w14:paraId="6D54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082" w:type="dxa"/>
            <w:shd w:val="clear" w:color="auto" w:fill="auto"/>
            <w:vAlign w:val="center"/>
          </w:tcPr>
          <w:p w14:paraId="43D56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082" w:type="dxa"/>
            <w:shd w:val="clear" w:color="auto" w:fill="auto"/>
            <w:vAlign w:val="center"/>
          </w:tcPr>
          <w:p w14:paraId="09A2B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AB3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D87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B22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7F6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6F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53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5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3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BD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AF5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1F1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264D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DFA4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50E1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128" w:type="dxa"/>
            <w:shd w:val="clear" w:color="auto" w:fill="auto"/>
            <w:vAlign w:val="center"/>
          </w:tcPr>
          <w:p w14:paraId="04B1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082" w:type="dxa"/>
            <w:shd w:val="clear" w:color="auto" w:fill="auto"/>
            <w:vAlign w:val="center"/>
          </w:tcPr>
          <w:p w14:paraId="24579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082" w:type="dxa"/>
            <w:shd w:val="clear" w:color="auto" w:fill="auto"/>
            <w:vAlign w:val="center"/>
          </w:tcPr>
          <w:p w14:paraId="130DC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233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E7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6C3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8AA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38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82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6F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B3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5D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8BB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B471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87D2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40D9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73A5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3188C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68334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10573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F6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97D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37C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FAE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ED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2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CB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E1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2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E47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054E5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85B8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37B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3307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23282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005AD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43562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FD2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AD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876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407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2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EA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5A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D2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E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6D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E845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70C0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D454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33B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476DA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3B138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72820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5D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E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BF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45F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DB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EA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61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C4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24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90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A1B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581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335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0D30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71A91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CEF3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5DC71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217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D1A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520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4F9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17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74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4B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37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58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7D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9DCD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4F8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3DC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4182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6F05C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B27F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15D42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79C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977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839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F2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8C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39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B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14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6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9AD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CB66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36290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ACA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03A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39C7F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6F3E8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5C9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ED5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A8A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BE1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07A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149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85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0F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AA7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22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E1A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584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700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BC2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67A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2,069.66</w:t>
            </w:r>
          </w:p>
        </w:tc>
        <w:tc>
          <w:tcPr>
            <w:tcW w:w="1128" w:type="dxa"/>
            <w:shd w:val="clear" w:color="auto" w:fill="auto"/>
            <w:vAlign w:val="center"/>
          </w:tcPr>
          <w:p w14:paraId="5BE49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2,067.42</w:t>
            </w:r>
          </w:p>
        </w:tc>
        <w:tc>
          <w:tcPr>
            <w:tcW w:w="1082" w:type="dxa"/>
            <w:shd w:val="clear" w:color="auto" w:fill="auto"/>
            <w:vAlign w:val="center"/>
          </w:tcPr>
          <w:p w14:paraId="5939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2,055.14</w:t>
            </w:r>
          </w:p>
        </w:tc>
        <w:tc>
          <w:tcPr>
            <w:tcW w:w="1082" w:type="dxa"/>
            <w:shd w:val="clear" w:color="auto" w:fill="auto"/>
            <w:vAlign w:val="center"/>
          </w:tcPr>
          <w:p w14:paraId="612B5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13AE2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EB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E5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C2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B7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B1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1A2F4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40F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9B8305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1,038.15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149.72</w:t>
            </w:r>
          </w:p>
        </w:tc>
      </w:tr>
      <w:tr w14:paraId="4316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04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EA50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8E79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CA6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1E906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890.67</w:t>
            </w:r>
          </w:p>
        </w:tc>
        <w:tc>
          <w:tcPr>
            <w:tcW w:w="1306" w:type="dxa"/>
            <w:gridSpan w:val="2"/>
            <w:shd w:val="clear" w:color="auto" w:fill="auto"/>
            <w:vAlign w:val="center"/>
          </w:tcPr>
          <w:p w14:paraId="01388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4E094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r>
      <w:tr w14:paraId="49BB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EA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09F0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E447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C11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3544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306" w:type="dxa"/>
            <w:gridSpan w:val="2"/>
            <w:shd w:val="clear" w:color="auto" w:fill="auto"/>
            <w:vAlign w:val="center"/>
          </w:tcPr>
          <w:p w14:paraId="76DE2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1F49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A7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D46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83C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3A5B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3BB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528AB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1306" w:type="dxa"/>
            <w:gridSpan w:val="2"/>
            <w:shd w:val="clear" w:color="auto" w:fill="auto"/>
            <w:vAlign w:val="center"/>
          </w:tcPr>
          <w:p w14:paraId="3EFAA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FBB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r>
      <w:tr w14:paraId="162E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C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FE08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2443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163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48004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DF7E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E11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3711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B3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0D3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6BD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3714C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40BFC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0498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6AF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7AF6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667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3207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08EED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1C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3457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c>
          <w:tcPr>
            <w:tcW w:w="1306" w:type="dxa"/>
            <w:gridSpan w:val="2"/>
            <w:shd w:val="clear" w:color="auto" w:fill="auto"/>
            <w:vAlign w:val="center"/>
          </w:tcPr>
          <w:p w14:paraId="68160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561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r>
      <w:tr w14:paraId="4F04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64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65F8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1174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6E24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310AE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c>
          <w:tcPr>
            <w:tcW w:w="1306" w:type="dxa"/>
            <w:gridSpan w:val="2"/>
            <w:shd w:val="clear" w:color="auto" w:fill="auto"/>
            <w:vAlign w:val="center"/>
          </w:tcPr>
          <w:p w14:paraId="5AE2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8EFA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r>
      <w:tr w14:paraId="5D72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503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150E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C481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B38F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6314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13B61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5225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2CE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21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7CED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372D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AFAB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2968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737B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D6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4A5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B47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7EE0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E49B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A3CA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045B2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441A2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448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0EF6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5F9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0E3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E47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3C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09F5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306" w:type="dxa"/>
            <w:gridSpan w:val="2"/>
            <w:shd w:val="clear" w:color="auto" w:fill="auto"/>
            <w:vAlign w:val="center"/>
          </w:tcPr>
          <w:p w14:paraId="733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405" w:type="dxa"/>
            <w:shd w:val="clear" w:color="auto" w:fill="auto"/>
            <w:vAlign w:val="center"/>
          </w:tcPr>
          <w:p w14:paraId="720FA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95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0F8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026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FDA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C748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DEC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306" w:type="dxa"/>
            <w:gridSpan w:val="2"/>
            <w:shd w:val="clear" w:color="auto" w:fill="auto"/>
            <w:vAlign w:val="center"/>
          </w:tcPr>
          <w:p w14:paraId="7EE41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405" w:type="dxa"/>
            <w:shd w:val="clear" w:color="auto" w:fill="auto"/>
            <w:vAlign w:val="center"/>
          </w:tcPr>
          <w:p w14:paraId="6BF67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DD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36E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3C7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AA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5A1B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57F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306" w:type="dxa"/>
            <w:gridSpan w:val="2"/>
            <w:shd w:val="clear" w:color="auto" w:fill="auto"/>
            <w:vAlign w:val="center"/>
          </w:tcPr>
          <w:p w14:paraId="5555A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405" w:type="dxa"/>
            <w:shd w:val="clear" w:color="auto" w:fill="auto"/>
            <w:vAlign w:val="center"/>
          </w:tcPr>
          <w:p w14:paraId="74383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DC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50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FECC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48B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D02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1E4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306" w:type="dxa"/>
            <w:gridSpan w:val="2"/>
            <w:shd w:val="clear" w:color="auto" w:fill="auto"/>
            <w:vAlign w:val="center"/>
          </w:tcPr>
          <w:p w14:paraId="6BF93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56473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69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60B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A71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E90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3FEA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AB9C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306" w:type="dxa"/>
            <w:gridSpan w:val="2"/>
            <w:shd w:val="clear" w:color="auto" w:fill="auto"/>
            <w:vAlign w:val="center"/>
          </w:tcPr>
          <w:p w14:paraId="71470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405" w:type="dxa"/>
            <w:shd w:val="clear" w:color="auto" w:fill="auto"/>
            <w:vAlign w:val="center"/>
          </w:tcPr>
          <w:p w14:paraId="671AF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C5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9B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FB9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E7B4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7CC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AD22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306" w:type="dxa"/>
            <w:gridSpan w:val="2"/>
            <w:shd w:val="clear" w:color="auto" w:fill="auto"/>
            <w:vAlign w:val="center"/>
          </w:tcPr>
          <w:p w14:paraId="69B9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405" w:type="dxa"/>
            <w:shd w:val="clear" w:color="auto" w:fill="auto"/>
            <w:vAlign w:val="center"/>
          </w:tcPr>
          <w:p w14:paraId="3850D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2C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FC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AB9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211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602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91AD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51.23</w:t>
            </w:r>
          </w:p>
        </w:tc>
        <w:tc>
          <w:tcPr>
            <w:tcW w:w="1306" w:type="dxa"/>
            <w:gridSpan w:val="2"/>
            <w:shd w:val="clear" w:color="auto" w:fill="auto"/>
            <w:vAlign w:val="center"/>
          </w:tcPr>
          <w:p w14:paraId="5268F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51.23</w:t>
            </w:r>
          </w:p>
        </w:tc>
        <w:tc>
          <w:tcPr>
            <w:tcW w:w="1405" w:type="dxa"/>
            <w:shd w:val="clear" w:color="auto" w:fill="auto"/>
            <w:vAlign w:val="center"/>
          </w:tcPr>
          <w:p w14:paraId="480A9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A9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1A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DF3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9F36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F57DE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D00B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5.07</w:t>
            </w:r>
          </w:p>
        </w:tc>
        <w:tc>
          <w:tcPr>
            <w:tcW w:w="1306" w:type="dxa"/>
            <w:gridSpan w:val="2"/>
            <w:shd w:val="clear" w:color="auto" w:fill="auto"/>
            <w:vAlign w:val="center"/>
          </w:tcPr>
          <w:p w14:paraId="18B45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5.07</w:t>
            </w:r>
          </w:p>
        </w:tc>
        <w:tc>
          <w:tcPr>
            <w:tcW w:w="1405" w:type="dxa"/>
            <w:shd w:val="clear" w:color="auto" w:fill="auto"/>
            <w:vAlign w:val="center"/>
          </w:tcPr>
          <w:p w14:paraId="2B043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A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32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CD0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561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A06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0B98B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1B15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E38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5B07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47D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E2AC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6AFD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2F10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72830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2A57F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EFB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6EA9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C47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BF76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613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206C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A867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2F109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ADC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6153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B1E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DB8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0BA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6A7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123B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71CC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7ADAD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42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2D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1B6A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093B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ECFA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E5BC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4D88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2A2A8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FE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776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776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1E2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B800F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04A4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5EA9C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151D1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C7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66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4B2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B707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8373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F8D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2,069.66</w:t>
            </w:r>
          </w:p>
        </w:tc>
        <w:tc>
          <w:tcPr>
            <w:tcW w:w="1306" w:type="dxa"/>
            <w:gridSpan w:val="2"/>
            <w:shd w:val="clear" w:color="auto" w:fill="auto"/>
            <w:vAlign w:val="center"/>
          </w:tcPr>
          <w:p w14:paraId="7C236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1,163.20</w:t>
            </w:r>
          </w:p>
        </w:tc>
        <w:tc>
          <w:tcPr>
            <w:tcW w:w="1405" w:type="dxa"/>
            <w:shd w:val="clear" w:color="auto" w:fill="auto"/>
            <w:vAlign w:val="center"/>
          </w:tcPr>
          <w:p w14:paraId="2B0FC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906.46</w:t>
            </w:r>
          </w:p>
        </w:tc>
      </w:tr>
    </w:tbl>
    <w:p w14:paraId="07AFF1C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1,035.91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1,035.91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EB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6A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B99F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0E298D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EAEB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11B7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D5C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423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B5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AA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53C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D155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53E3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1B1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11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C2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99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2D1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25BE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EBF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2308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B00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72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589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D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1FE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9AB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2D3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7722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656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33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ABC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C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E40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58B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81E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2D41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8C35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F44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842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DC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5B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BEB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5E0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AE0D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1EEB3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FCEDE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48E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55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58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71B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02B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4A48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121.54</w:t>
            </w:r>
          </w:p>
        </w:tc>
        <w:tc>
          <w:tcPr>
            <w:tcW w:w="1063" w:type="dxa"/>
            <w:shd w:val="clear" w:color="auto" w:fill="auto"/>
            <w:vAlign w:val="center"/>
          </w:tcPr>
          <w:p w14:paraId="4E338F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121.54</w:t>
            </w:r>
          </w:p>
        </w:tc>
        <w:tc>
          <w:tcPr>
            <w:tcW w:w="1063" w:type="dxa"/>
            <w:gridSpan w:val="2"/>
            <w:shd w:val="clear" w:color="auto" w:fill="auto"/>
            <w:vAlign w:val="center"/>
          </w:tcPr>
          <w:p w14:paraId="4DC36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AAB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23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95C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BD6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E77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83FF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5D8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4DBB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B4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4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AD8B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14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5AD6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D07D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56.30</w:t>
            </w:r>
          </w:p>
        </w:tc>
        <w:tc>
          <w:tcPr>
            <w:tcW w:w="1063" w:type="dxa"/>
            <w:shd w:val="clear" w:color="auto" w:fill="auto"/>
            <w:vAlign w:val="center"/>
          </w:tcPr>
          <w:p w14:paraId="3D0323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56.30</w:t>
            </w:r>
          </w:p>
        </w:tc>
        <w:tc>
          <w:tcPr>
            <w:tcW w:w="1063" w:type="dxa"/>
            <w:gridSpan w:val="2"/>
            <w:shd w:val="clear" w:color="auto" w:fill="auto"/>
            <w:vAlign w:val="center"/>
          </w:tcPr>
          <w:p w14:paraId="56856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B5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9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FAB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87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65EC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2741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ACCA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C5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F5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7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8DA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B7B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5C3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2C59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752.14</w:t>
            </w:r>
          </w:p>
        </w:tc>
        <w:tc>
          <w:tcPr>
            <w:tcW w:w="1063" w:type="dxa"/>
            <w:shd w:val="clear" w:color="auto" w:fill="auto"/>
            <w:vAlign w:val="center"/>
          </w:tcPr>
          <w:p w14:paraId="0FCE6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752.14</w:t>
            </w:r>
          </w:p>
        </w:tc>
        <w:tc>
          <w:tcPr>
            <w:tcW w:w="1063" w:type="dxa"/>
            <w:gridSpan w:val="2"/>
            <w:shd w:val="clear" w:color="auto" w:fill="auto"/>
            <w:vAlign w:val="center"/>
          </w:tcPr>
          <w:p w14:paraId="636B3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8B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5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CD37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622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C9E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CA83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AF7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F415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2E8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3F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DE7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B13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5BA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BF47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2273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CE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EF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68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83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01B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1BC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FF40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996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92C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C76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EC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675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44D1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AE1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68B5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F4B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B36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0D3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8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8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47C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3031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6FF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4086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7FA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64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8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3F0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A1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AB9D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2FE7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61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CD7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17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73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37F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B5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0EFA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E8500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510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F9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99F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E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69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18E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573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805F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96.93</w:t>
            </w:r>
          </w:p>
        </w:tc>
        <w:tc>
          <w:tcPr>
            <w:tcW w:w="1063" w:type="dxa"/>
            <w:shd w:val="clear" w:color="auto" w:fill="auto"/>
            <w:vAlign w:val="center"/>
          </w:tcPr>
          <w:p w14:paraId="5BD082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96.93</w:t>
            </w:r>
          </w:p>
        </w:tc>
        <w:tc>
          <w:tcPr>
            <w:tcW w:w="1063" w:type="dxa"/>
            <w:gridSpan w:val="2"/>
            <w:shd w:val="clear" w:color="auto" w:fill="auto"/>
            <w:vAlign w:val="center"/>
          </w:tcPr>
          <w:p w14:paraId="4A141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EE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C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AA0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B9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557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E7F1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B7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8A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96A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C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A19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8D8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53BA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B879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487A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0C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BC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2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BAB1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85A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A566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4BE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C029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7C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C8E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D7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287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9C7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AE5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DBD3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91E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03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56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BB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AC3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44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4B94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15F5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E188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8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95C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C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51C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F78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29D0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EF529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FF5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1F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8EA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B1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AF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765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8E95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C54E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E2D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56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ABA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A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681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18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8FAC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806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B7CC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B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E70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C5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2A92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84C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E3A0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3A3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A6B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7F4F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F4F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6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34B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91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A80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531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9E5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C8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234B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1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7F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A09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65C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D8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EC3C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D6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90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83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7BE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C520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1856FE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90DE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1063" w:type="dxa"/>
            <w:shd w:val="clear" w:color="auto" w:fill="auto"/>
            <w:vAlign w:val="center"/>
          </w:tcPr>
          <w:p w14:paraId="0358D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1063" w:type="dxa"/>
            <w:gridSpan w:val="2"/>
            <w:shd w:val="clear" w:color="auto" w:fill="auto"/>
            <w:vAlign w:val="center"/>
          </w:tcPr>
          <w:p w14:paraId="49C8B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A67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7FD022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1,035.91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147.48</w:t>
            </w:r>
          </w:p>
        </w:tc>
      </w:tr>
      <w:tr w14:paraId="4020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73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154E4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E01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7C26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6A6967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366" w:type="dxa"/>
            <w:gridSpan w:val="2"/>
            <w:shd w:val="clear" w:color="auto" w:fill="auto"/>
            <w:vAlign w:val="center"/>
          </w:tcPr>
          <w:p w14:paraId="32A8DA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4F6DF0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BF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3C2C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98B30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F97E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D6FD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9357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366" w:type="dxa"/>
            <w:gridSpan w:val="2"/>
            <w:shd w:val="clear" w:color="auto" w:fill="auto"/>
            <w:vAlign w:val="center"/>
          </w:tcPr>
          <w:p w14:paraId="341C8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29E0AA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9A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B1B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8E5A1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751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C9B3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27AA2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4DC24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645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549F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97D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04BD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71F61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C82EA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01F62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4C3B3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482B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FC4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A4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C4BB9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C721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51BE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89064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c>
          <w:tcPr>
            <w:tcW w:w="1366" w:type="dxa"/>
            <w:gridSpan w:val="2"/>
            <w:shd w:val="clear" w:color="auto" w:fill="auto"/>
            <w:vAlign w:val="center"/>
          </w:tcPr>
          <w:p w14:paraId="6D4C5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3855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r>
      <w:tr w14:paraId="743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0C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D48F4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2F87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6D3C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72C7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c>
          <w:tcPr>
            <w:tcW w:w="1366" w:type="dxa"/>
            <w:gridSpan w:val="2"/>
            <w:shd w:val="clear" w:color="auto" w:fill="auto"/>
            <w:vAlign w:val="center"/>
          </w:tcPr>
          <w:p w14:paraId="1BC6F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938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r>
      <w:tr w14:paraId="5358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98B2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3BFDF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4362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539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0493A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4AF25F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6EC5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21A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94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E05B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A1229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FE4A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3D99C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F8BC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C948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F9F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E4B6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4ECBC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08AC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08ABB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6AD7AC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D8409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CA8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CFF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366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7A5EE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162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05FB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242E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366" w:type="dxa"/>
            <w:gridSpan w:val="2"/>
            <w:shd w:val="clear" w:color="auto" w:fill="auto"/>
            <w:vAlign w:val="center"/>
          </w:tcPr>
          <w:p w14:paraId="53F8DE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427" w:type="dxa"/>
            <w:shd w:val="clear" w:color="auto" w:fill="auto"/>
            <w:vAlign w:val="center"/>
          </w:tcPr>
          <w:p w14:paraId="44AC0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9C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11E5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A71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20C3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487E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26DA0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366" w:type="dxa"/>
            <w:gridSpan w:val="2"/>
            <w:shd w:val="clear" w:color="auto" w:fill="auto"/>
            <w:vAlign w:val="center"/>
          </w:tcPr>
          <w:p w14:paraId="6CA24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427" w:type="dxa"/>
            <w:shd w:val="clear" w:color="auto" w:fill="auto"/>
            <w:vAlign w:val="center"/>
          </w:tcPr>
          <w:p w14:paraId="54F47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B0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77E1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1248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696F7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C84A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6BFA9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366" w:type="dxa"/>
            <w:gridSpan w:val="2"/>
            <w:shd w:val="clear" w:color="auto" w:fill="auto"/>
            <w:vAlign w:val="center"/>
          </w:tcPr>
          <w:p w14:paraId="2DBB5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427" w:type="dxa"/>
            <w:shd w:val="clear" w:color="auto" w:fill="auto"/>
            <w:vAlign w:val="center"/>
          </w:tcPr>
          <w:p w14:paraId="7B874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CE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C047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3A71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A2C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1609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8D38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5602C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10BE8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84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1148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988C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6938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8393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2759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366" w:type="dxa"/>
            <w:gridSpan w:val="2"/>
            <w:shd w:val="clear" w:color="auto" w:fill="auto"/>
            <w:vAlign w:val="center"/>
          </w:tcPr>
          <w:p w14:paraId="54E120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427" w:type="dxa"/>
            <w:shd w:val="clear" w:color="auto" w:fill="auto"/>
            <w:vAlign w:val="center"/>
          </w:tcPr>
          <w:p w14:paraId="348921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B8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91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EE7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39D7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B4F75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D240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366" w:type="dxa"/>
            <w:gridSpan w:val="2"/>
            <w:shd w:val="clear" w:color="auto" w:fill="auto"/>
            <w:vAlign w:val="center"/>
          </w:tcPr>
          <w:p w14:paraId="409C2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427" w:type="dxa"/>
            <w:shd w:val="clear" w:color="auto" w:fill="auto"/>
            <w:vAlign w:val="center"/>
          </w:tcPr>
          <w:p w14:paraId="0351B5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AD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426B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B2A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E4D9C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0B31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AB57A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51.23</w:t>
            </w:r>
          </w:p>
        </w:tc>
        <w:tc>
          <w:tcPr>
            <w:tcW w:w="1366" w:type="dxa"/>
            <w:gridSpan w:val="2"/>
            <w:shd w:val="clear" w:color="auto" w:fill="auto"/>
            <w:vAlign w:val="center"/>
          </w:tcPr>
          <w:p w14:paraId="0D18EE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51.23</w:t>
            </w:r>
          </w:p>
        </w:tc>
        <w:tc>
          <w:tcPr>
            <w:tcW w:w="1427" w:type="dxa"/>
            <w:shd w:val="clear" w:color="auto" w:fill="auto"/>
            <w:vAlign w:val="center"/>
          </w:tcPr>
          <w:p w14:paraId="2629D4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D1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93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EA7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6CF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94C9D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58C3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5.07</w:t>
            </w:r>
          </w:p>
        </w:tc>
        <w:tc>
          <w:tcPr>
            <w:tcW w:w="1366" w:type="dxa"/>
            <w:gridSpan w:val="2"/>
            <w:shd w:val="clear" w:color="auto" w:fill="auto"/>
            <w:vAlign w:val="center"/>
          </w:tcPr>
          <w:p w14:paraId="2BA87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5.07</w:t>
            </w:r>
          </w:p>
        </w:tc>
        <w:tc>
          <w:tcPr>
            <w:tcW w:w="1427" w:type="dxa"/>
            <w:shd w:val="clear" w:color="auto" w:fill="auto"/>
            <w:vAlign w:val="center"/>
          </w:tcPr>
          <w:p w14:paraId="5AFE4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364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F791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6A8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2A4D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AC76B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3DF31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AC25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63B9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4499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2006E8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4C14F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50B1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7D32A8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18CFE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1BD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30CE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BDD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1873A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067BF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67A6A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77D20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610DC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C460F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4625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0D2C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ADFF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D6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4904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44F46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5D0FF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3E6347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AF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97A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C2CD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A16C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F08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84A32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659B52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65CF3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05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01DA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8D3A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C6ED5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2E7FC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CB84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2105D6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3F775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D1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FED5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FF059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2E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B26A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B18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2,067.42</w:t>
            </w:r>
          </w:p>
        </w:tc>
        <w:tc>
          <w:tcPr>
            <w:tcW w:w="1366" w:type="dxa"/>
            <w:gridSpan w:val="2"/>
            <w:shd w:val="clear" w:color="auto" w:fill="auto"/>
            <w:vAlign w:val="center"/>
          </w:tcPr>
          <w:p w14:paraId="1A1E2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1,163.20</w:t>
            </w:r>
          </w:p>
        </w:tc>
        <w:tc>
          <w:tcPr>
            <w:tcW w:w="1427" w:type="dxa"/>
            <w:shd w:val="clear" w:color="auto" w:fill="auto"/>
            <w:vAlign w:val="center"/>
          </w:tcPr>
          <w:p w14:paraId="616C9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904.22</w:t>
            </w:r>
          </w:p>
        </w:tc>
      </w:tr>
    </w:tbl>
    <w:p w14:paraId="730F65D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1,090.60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1,090.60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F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F413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C25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A3F7C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C1BC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185.97</w:t>
            </w:r>
          </w:p>
        </w:tc>
        <w:tc>
          <w:tcPr>
            <w:tcW w:w="1366" w:type="dxa"/>
            <w:gridSpan w:val="2"/>
            <w:shd w:val="clear" w:color="auto" w:fill="auto"/>
            <w:vAlign w:val="center"/>
          </w:tcPr>
          <w:p w14:paraId="7BEBA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185.97</w:t>
            </w:r>
          </w:p>
        </w:tc>
        <w:tc>
          <w:tcPr>
            <w:tcW w:w="1427" w:type="dxa"/>
            <w:shd w:val="clear" w:color="auto" w:fill="auto"/>
            <w:vAlign w:val="center"/>
          </w:tcPr>
          <w:p w14:paraId="4C978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3D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8C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5AA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039D4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2591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172.22</w:t>
            </w:r>
          </w:p>
        </w:tc>
        <w:tc>
          <w:tcPr>
            <w:tcW w:w="1366" w:type="dxa"/>
            <w:gridSpan w:val="2"/>
            <w:shd w:val="clear" w:color="auto" w:fill="auto"/>
            <w:vAlign w:val="center"/>
          </w:tcPr>
          <w:p w14:paraId="4EF75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172.22</w:t>
            </w:r>
          </w:p>
        </w:tc>
        <w:tc>
          <w:tcPr>
            <w:tcW w:w="1427" w:type="dxa"/>
            <w:shd w:val="clear" w:color="auto" w:fill="auto"/>
            <w:vAlign w:val="center"/>
          </w:tcPr>
          <w:p w14:paraId="49008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FC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7E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E73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335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4B1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155.62</w:t>
            </w:r>
          </w:p>
        </w:tc>
        <w:tc>
          <w:tcPr>
            <w:tcW w:w="1366" w:type="dxa"/>
            <w:gridSpan w:val="2"/>
            <w:shd w:val="clear" w:color="auto" w:fill="auto"/>
            <w:vAlign w:val="center"/>
          </w:tcPr>
          <w:p w14:paraId="1FC77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155.62</w:t>
            </w:r>
          </w:p>
        </w:tc>
        <w:tc>
          <w:tcPr>
            <w:tcW w:w="1427" w:type="dxa"/>
            <w:shd w:val="clear" w:color="auto" w:fill="auto"/>
            <w:vAlign w:val="center"/>
          </w:tcPr>
          <w:p w14:paraId="5CED2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E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EE5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4EE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2C9E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F21A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56.48</w:t>
            </w:r>
          </w:p>
        </w:tc>
        <w:tc>
          <w:tcPr>
            <w:tcW w:w="1366" w:type="dxa"/>
            <w:gridSpan w:val="2"/>
            <w:shd w:val="clear" w:color="auto" w:fill="auto"/>
            <w:vAlign w:val="center"/>
          </w:tcPr>
          <w:p w14:paraId="283DF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56.48</w:t>
            </w:r>
          </w:p>
        </w:tc>
        <w:tc>
          <w:tcPr>
            <w:tcW w:w="1427" w:type="dxa"/>
            <w:shd w:val="clear" w:color="auto" w:fill="auto"/>
            <w:vAlign w:val="center"/>
          </w:tcPr>
          <w:p w14:paraId="2158F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05F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CD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E8F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DD7FF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E718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120.57</w:t>
            </w:r>
          </w:p>
        </w:tc>
        <w:tc>
          <w:tcPr>
            <w:tcW w:w="1366" w:type="dxa"/>
            <w:gridSpan w:val="2"/>
            <w:shd w:val="clear" w:color="auto" w:fill="auto"/>
            <w:vAlign w:val="center"/>
          </w:tcPr>
          <w:p w14:paraId="4C1E8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120.57</w:t>
            </w:r>
          </w:p>
        </w:tc>
        <w:tc>
          <w:tcPr>
            <w:tcW w:w="1427" w:type="dxa"/>
            <w:shd w:val="clear" w:color="auto" w:fill="auto"/>
            <w:vAlign w:val="center"/>
          </w:tcPr>
          <w:p w14:paraId="26C62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BB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81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2FD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7FD36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B362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51.23</w:t>
            </w:r>
          </w:p>
        </w:tc>
        <w:tc>
          <w:tcPr>
            <w:tcW w:w="1366" w:type="dxa"/>
            <w:gridSpan w:val="2"/>
            <w:shd w:val="clear" w:color="auto" w:fill="auto"/>
            <w:vAlign w:val="center"/>
          </w:tcPr>
          <w:p w14:paraId="1ECD3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51.23</w:t>
            </w:r>
          </w:p>
        </w:tc>
        <w:tc>
          <w:tcPr>
            <w:tcW w:w="1427" w:type="dxa"/>
            <w:shd w:val="clear" w:color="auto" w:fill="auto"/>
            <w:vAlign w:val="center"/>
          </w:tcPr>
          <w:p w14:paraId="7B3E8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6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C3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A0E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8A9D2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9B6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366" w:type="dxa"/>
            <w:gridSpan w:val="2"/>
            <w:shd w:val="clear" w:color="auto" w:fill="auto"/>
            <w:vAlign w:val="center"/>
          </w:tcPr>
          <w:p w14:paraId="58789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427" w:type="dxa"/>
            <w:shd w:val="clear" w:color="auto" w:fill="auto"/>
            <w:vAlign w:val="center"/>
          </w:tcPr>
          <w:p w14:paraId="310AF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27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C3F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92B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522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BC2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w:t>
            </w:r>
          </w:p>
        </w:tc>
        <w:tc>
          <w:tcPr>
            <w:tcW w:w="1366" w:type="dxa"/>
            <w:gridSpan w:val="2"/>
            <w:shd w:val="clear" w:color="auto" w:fill="auto"/>
            <w:vAlign w:val="center"/>
          </w:tcPr>
          <w:p w14:paraId="47AF8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w:t>
            </w:r>
          </w:p>
        </w:tc>
        <w:tc>
          <w:tcPr>
            <w:tcW w:w="1427" w:type="dxa"/>
            <w:shd w:val="clear" w:color="auto" w:fill="auto"/>
            <w:vAlign w:val="center"/>
          </w:tcPr>
          <w:p w14:paraId="30F9B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21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85B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B8F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40C9F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7A1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96.93</w:t>
            </w:r>
          </w:p>
        </w:tc>
        <w:tc>
          <w:tcPr>
            <w:tcW w:w="1366" w:type="dxa"/>
            <w:gridSpan w:val="2"/>
            <w:shd w:val="clear" w:color="auto" w:fill="auto"/>
            <w:vAlign w:val="center"/>
          </w:tcPr>
          <w:p w14:paraId="1C350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96.93</w:t>
            </w:r>
          </w:p>
        </w:tc>
        <w:tc>
          <w:tcPr>
            <w:tcW w:w="1427" w:type="dxa"/>
            <w:shd w:val="clear" w:color="auto" w:fill="auto"/>
            <w:vAlign w:val="center"/>
          </w:tcPr>
          <w:p w14:paraId="2B77F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46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33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260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434B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4B1C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242.50</w:t>
            </w:r>
          </w:p>
        </w:tc>
        <w:tc>
          <w:tcPr>
            <w:tcW w:w="1366" w:type="dxa"/>
            <w:gridSpan w:val="2"/>
            <w:shd w:val="clear" w:color="auto" w:fill="auto"/>
            <w:vAlign w:val="center"/>
          </w:tcPr>
          <w:p w14:paraId="71C3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242.50</w:t>
            </w:r>
          </w:p>
        </w:tc>
        <w:tc>
          <w:tcPr>
            <w:tcW w:w="1427" w:type="dxa"/>
            <w:shd w:val="clear" w:color="auto" w:fill="auto"/>
            <w:vAlign w:val="center"/>
          </w:tcPr>
          <w:p w14:paraId="0208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2D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31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D34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FC217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60E6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c>
          <w:tcPr>
            <w:tcW w:w="1366" w:type="dxa"/>
            <w:gridSpan w:val="2"/>
            <w:shd w:val="clear" w:color="auto" w:fill="auto"/>
            <w:vAlign w:val="center"/>
          </w:tcPr>
          <w:p w14:paraId="2F1E8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E0D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r>
      <w:tr w14:paraId="5741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5C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AB9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BB4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CAAD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26.21</w:t>
            </w:r>
          </w:p>
        </w:tc>
        <w:tc>
          <w:tcPr>
            <w:tcW w:w="1366" w:type="dxa"/>
            <w:gridSpan w:val="2"/>
            <w:shd w:val="clear" w:color="auto" w:fill="auto"/>
            <w:vAlign w:val="center"/>
          </w:tcPr>
          <w:p w14:paraId="5FC64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AFE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26.21</w:t>
            </w:r>
          </w:p>
        </w:tc>
      </w:tr>
      <w:tr w14:paraId="1F63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30E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2A5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A2A9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439B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6AAD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DC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3FA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EBB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499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DA18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E9A1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2DC6C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61B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555D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29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1E6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B899F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BE4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E9D0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CB6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09D3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C140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720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86631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A0ED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366" w:type="dxa"/>
            <w:gridSpan w:val="2"/>
            <w:shd w:val="clear" w:color="auto" w:fill="auto"/>
            <w:vAlign w:val="center"/>
          </w:tcPr>
          <w:p w14:paraId="7C931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AD0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r>
      <w:tr w14:paraId="4253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2D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312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7DAF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72E53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F137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700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4530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AB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AE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DF61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AD64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w:t>
            </w:r>
          </w:p>
        </w:tc>
        <w:tc>
          <w:tcPr>
            <w:tcW w:w="1366" w:type="dxa"/>
            <w:gridSpan w:val="2"/>
            <w:shd w:val="clear" w:color="auto" w:fill="auto"/>
            <w:vAlign w:val="center"/>
          </w:tcPr>
          <w:p w14:paraId="00283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351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w:t>
            </w:r>
          </w:p>
        </w:tc>
      </w:tr>
      <w:tr w14:paraId="66CD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6F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10A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6ECD1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56D7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14.71</w:t>
            </w:r>
          </w:p>
        </w:tc>
        <w:tc>
          <w:tcPr>
            <w:tcW w:w="1366" w:type="dxa"/>
            <w:gridSpan w:val="2"/>
            <w:shd w:val="clear" w:color="auto" w:fill="auto"/>
            <w:vAlign w:val="center"/>
          </w:tcPr>
          <w:p w14:paraId="085DF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CFE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14.71</w:t>
            </w:r>
          </w:p>
        </w:tc>
      </w:tr>
      <w:tr w14:paraId="443E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CE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A48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F5EE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25D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31944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C82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633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78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898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2DD0D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B260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366" w:type="dxa"/>
            <w:gridSpan w:val="2"/>
            <w:shd w:val="clear" w:color="auto" w:fill="auto"/>
            <w:vAlign w:val="center"/>
          </w:tcPr>
          <w:p w14:paraId="0EE8F7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10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r>
      <w:tr w14:paraId="1F1C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847E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49BD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703D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2998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0D6D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608B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B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19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116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543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19BF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1A01E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46F0B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BA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82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90C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646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3D64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1,163.20</w:t>
            </w:r>
          </w:p>
        </w:tc>
        <w:tc>
          <w:tcPr>
            <w:tcW w:w="1366" w:type="dxa"/>
            <w:gridSpan w:val="2"/>
            <w:shd w:val="clear" w:color="auto" w:fill="auto"/>
            <w:vAlign w:val="center"/>
          </w:tcPr>
          <w:p w14:paraId="6EB29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1,091.57</w:t>
            </w:r>
          </w:p>
        </w:tc>
        <w:tc>
          <w:tcPr>
            <w:tcW w:w="1427" w:type="dxa"/>
            <w:shd w:val="clear" w:color="auto" w:fill="auto"/>
            <w:vAlign w:val="center"/>
          </w:tcPr>
          <w:p w14:paraId="25A4F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r>
    </w:tbl>
    <w:p w14:paraId="3DF335A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147.48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99.26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14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398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82C1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D1AE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3E90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4B672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F49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20C6E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E67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FEDF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66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A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265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362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74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3DD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0D7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50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651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3317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4185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F97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48B9F64F">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45673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A331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51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37A0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9E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08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FC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348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380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4F4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AE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73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3AC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1001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778E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A31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F2774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FF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139.50</w:t>
            </w:r>
          </w:p>
        </w:tc>
        <w:tc>
          <w:tcPr>
            <w:tcW w:w="881" w:type="dxa"/>
            <w:shd w:val="clear" w:color="auto" w:fill="auto"/>
            <w:vAlign w:val="center"/>
          </w:tcPr>
          <w:p w14:paraId="16C51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4BC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91.28</w:t>
            </w:r>
          </w:p>
        </w:tc>
        <w:tc>
          <w:tcPr>
            <w:tcW w:w="881" w:type="dxa"/>
            <w:shd w:val="clear" w:color="auto" w:fill="auto"/>
            <w:vAlign w:val="center"/>
          </w:tcPr>
          <w:p w14:paraId="13349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ECC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5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2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63223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BEC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865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E9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F0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4B8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9566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E338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5798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000F5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2A67C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29847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841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28.05</w:t>
            </w:r>
          </w:p>
        </w:tc>
        <w:tc>
          <w:tcPr>
            <w:tcW w:w="881" w:type="dxa"/>
            <w:shd w:val="clear" w:color="auto" w:fill="auto"/>
            <w:vAlign w:val="center"/>
          </w:tcPr>
          <w:p w14:paraId="6502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8EF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BC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D9A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12.45</w:t>
            </w:r>
          </w:p>
        </w:tc>
        <w:tc>
          <w:tcPr>
            <w:tcW w:w="882" w:type="dxa"/>
            <w:shd w:val="clear" w:color="auto" w:fill="auto"/>
            <w:vAlign w:val="center"/>
          </w:tcPr>
          <w:p w14:paraId="0AC47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AB6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99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A23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05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314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D095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C74E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352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024E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5B391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31.50</w:t>
            </w:r>
          </w:p>
        </w:tc>
        <w:tc>
          <w:tcPr>
            <w:tcW w:w="881" w:type="dxa"/>
            <w:shd w:val="clear" w:color="auto" w:fill="auto"/>
            <w:vAlign w:val="center"/>
          </w:tcPr>
          <w:p w14:paraId="40834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23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w:t>
            </w:r>
          </w:p>
        </w:tc>
        <w:tc>
          <w:tcPr>
            <w:tcW w:w="881" w:type="dxa"/>
            <w:shd w:val="clear" w:color="auto" w:fill="auto"/>
            <w:vAlign w:val="center"/>
          </w:tcPr>
          <w:p w14:paraId="7CB81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814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48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F59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25.85</w:t>
            </w:r>
          </w:p>
        </w:tc>
        <w:tc>
          <w:tcPr>
            <w:tcW w:w="882" w:type="dxa"/>
            <w:shd w:val="clear" w:color="auto" w:fill="auto"/>
            <w:vAlign w:val="center"/>
          </w:tcPr>
          <w:p w14:paraId="07781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E5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5C6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1E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BF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7B0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BCAE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7A7F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6EC3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F99E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41D23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67.50</w:t>
            </w:r>
          </w:p>
        </w:tc>
        <w:tc>
          <w:tcPr>
            <w:tcW w:w="881" w:type="dxa"/>
            <w:shd w:val="clear" w:color="auto" w:fill="auto"/>
            <w:vAlign w:val="center"/>
          </w:tcPr>
          <w:p w14:paraId="0773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B8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57.58</w:t>
            </w:r>
          </w:p>
        </w:tc>
        <w:tc>
          <w:tcPr>
            <w:tcW w:w="881" w:type="dxa"/>
            <w:shd w:val="clear" w:color="auto" w:fill="auto"/>
            <w:vAlign w:val="center"/>
          </w:tcPr>
          <w:p w14:paraId="3E98D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55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6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DC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9.92</w:t>
            </w:r>
          </w:p>
        </w:tc>
        <w:tc>
          <w:tcPr>
            <w:tcW w:w="882" w:type="dxa"/>
            <w:shd w:val="clear" w:color="auto" w:fill="auto"/>
            <w:vAlign w:val="center"/>
          </w:tcPr>
          <w:p w14:paraId="09F85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EC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2C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09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43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021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AA4D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C6C07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CD84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0249E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497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125D5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8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7730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E4E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3D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7E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D0D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EF9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17E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44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4B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726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D1F4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A9B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4FC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418C5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90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722A4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E6F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AB9E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37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35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28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30F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367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C62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795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EE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8AC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066C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19F1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B5A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33E3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 、文化馆（站）免费开放补助资金吐市财教[2024]103号</w:t>
            </w:r>
          </w:p>
        </w:tc>
        <w:tc>
          <w:tcPr>
            <w:tcW w:w="881" w:type="dxa"/>
            <w:shd w:val="clear" w:color="auto" w:fill="auto"/>
            <w:vAlign w:val="center"/>
          </w:tcPr>
          <w:p w14:paraId="2071F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0553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AB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AB2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4E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7C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C1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C18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B99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57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5F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26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183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442F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998D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8DFB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EA011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 、文化馆（站）免费开放中央补助资金吐市财教[2024]90号</w:t>
            </w:r>
          </w:p>
        </w:tc>
        <w:tc>
          <w:tcPr>
            <w:tcW w:w="881" w:type="dxa"/>
            <w:shd w:val="clear" w:color="auto" w:fill="auto"/>
            <w:vAlign w:val="center"/>
          </w:tcPr>
          <w:p w14:paraId="505D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2695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17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CF3E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C4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51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41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02D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E8B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9E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B5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F6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396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3F25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727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D18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7D2E2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 、文化馆（站）免费开放补助资金（县级资金）</w:t>
            </w:r>
          </w:p>
        </w:tc>
        <w:tc>
          <w:tcPr>
            <w:tcW w:w="881" w:type="dxa"/>
            <w:shd w:val="clear" w:color="auto" w:fill="auto"/>
            <w:vAlign w:val="center"/>
          </w:tcPr>
          <w:p w14:paraId="057D3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BC09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6F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44E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F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0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ADB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646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F55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EF4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6B6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7F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6B7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584C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7538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0D5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6CACA9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08EA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5E6A4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7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74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1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E72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1254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DC9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ADA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B4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D2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52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20A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32A7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FCAF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E89A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30369A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3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2901D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8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5E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592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CB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42322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48C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3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D9D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7B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4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B38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9F97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5B8B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938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FD21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CD00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364E7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70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58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7E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2F2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2074E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C05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A34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EF7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282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0A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787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B4CD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DB6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3CD0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44C0B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FA35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904.22</w:t>
            </w:r>
          </w:p>
        </w:tc>
        <w:tc>
          <w:tcPr>
            <w:tcW w:w="881" w:type="dxa"/>
            <w:shd w:val="clear" w:color="auto" w:fill="auto"/>
            <w:vAlign w:val="center"/>
          </w:tcPr>
          <w:p w14:paraId="189DC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55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103.86</w:t>
            </w:r>
          </w:p>
        </w:tc>
        <w:tc>
          <w:tcPr>
            <w:tcW w:w="881" w:type="dxa"/>
            <w:shd w:val="clear" w:color="auto" w:fill="auto"/>
            <w:vAlign w:val="center"/>
          </w:tcPr>
          <w:p w14:paraId="445B7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9E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2F8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7F171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0929F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86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A7F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E8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841B89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托克逊县阿乐惠镇人民政府2025年没有使用政府性基金预算拨款安排的支出，政府性基金预算支出情况表为空表。</w:t>
      </w:r>
    </w:p>
    <w:p w14:paraId="0C06D9A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托克逊县阿乐惠镇人民政府2025年没有使用国有资本经营预算拨款安排的支出，国有资本经营预算支出情况表为空表。</w:t>
      </w:r>
    </w:p>
    <w:p w14:paraId="174189A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95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7E33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0170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B9E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322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278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4A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B3B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937D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A50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8098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7C9D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9C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CDD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761F4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5140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5A34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680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50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70C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6762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71F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840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CA06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50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2BDE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212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81BB5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3681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BFF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6DD6EF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E2A42F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托克逊县阿乐惠镇人民政府2025年没有上年结转结余预算安排的支出，上年结转结余情况明细表为空表。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按照全口径预算的原则，托克逊县阿乐惠镇人民政府2025年所有收入和支出均纳入单位预算管理。收支总预算2,069.66万元。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托克逊县阿乐惠镇人民政府单位收入预算2,069.66万元，其中：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一般公共预算2,055.14万元，占99.3%，比上年预算增加353.29万元，增长20.76%，主要原因是人员工资增资及社保公积金基数上调，增加化解政府拖欠账款项目资金，导致一般公共预算较上年预算增加；</w:t>
      </w:r>
    </w:p>
    <w:p w14:paraId="3B14B9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上级一般公共预算安排的转移支付12.28万元，占0.59%，比上年预算增加7.98万元，增长185.58%，主要原因是今年预算列入其他项目一个，完全不予公开，导致上级一般公共预算安排的转移支付较上年预算增加；</w:t>
      </w:r>
    </w:p>
    <w:p w14:paraId="401CEB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E1AD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3D21B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639E7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B9B63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单位资金2.24万元，占0.11%，比上年预算减少17.35万元，下降88.57%，主要原因是上年单位资金支出较多，相应本年单位资金利息收入减少，导致单位资金预算较上年减少；</w:t>
      </w:r>
    </w:p>
    <w:p w14:paraId="5074C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财政拨款结转0.00万元，占0%，比上年预算减少1.17万元，下降100%，主要原因是本年没有结转资金，导致财政拨款结转较上年预算减少；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托克逊县阿乐惠镇人民政府2025年支出预算2,069.66万元，其中：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基本支出1,163.20万元，占56.2%，比上年预算减少18.81万元，下降1.59%，主要原因是在职行政事业编制人员减少4人，导致人员工资福利支出和公用经费减少，因此基本支出预算较上年预算减少。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906.46万元，占43.8%，比上年预算增加361.56万元，增长66.35%，主要原因是今年增加化解政府拖欠账款项目资金，增加村（社区）基层组织建设运转经费和增加其他项目资金一个，导致项目支出较上年预算增加。</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2025年财政拨款收支总预算2,067.42万元。</w:t>
      </w:r>
    </w:p>
    <w:p w14:paraId="635DB7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00776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收入预算包括：一般公共预算拨款2,067.42万元。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012E57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一般公共服务支出1,035.91万元，主要用于保障单位正常运行的人员经费、公用经费支出。</w:t>
      </w:r>
    </w:p>
    <w:p w14:paraId="64807A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文化旅游体育与传媒支出4.60万元，主要用于保障单位正常运行公用经费支出。</w:t>
      </w:r>
    </w:p>
    <w:p w14:paraId="06785F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社会保障和就业支出121.54万元，主要用于单位人员社保缴费支出。</w:t>
      </w:r>
    </w:p>
    <w:p w14:paraId="05630D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卫生健康支出56.30万元，主要用于单位人员医疗保险缴费支出。</w:t>
      </w:r>
    </w:p>
    <w:p w14:paraId="52514E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城乡社区支出752.14万元，主要用于化解政府拖欠账款项目。</w:t>
      </w:r>
    </w:p>
    <w:p w14:paraId="312746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住房保障支出96.93万元，主要用于单位人员住房公积金缴费支出。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一般公共预算拨款合计2,067.42万元，其中：基本支出1,163.20万元，比上年预算减少18.81万元，下降1.59%。主要原因是：在职行政事业编制人员减少4人，导致人员工资福利支出和公用经费减少，因此基本支出预算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项目支出904.22万元，比上年预算增加380.08万元,增长72.51%。主要原因是：今年增加化解政府拖欠账款项目资金，增加村（社区）基层组织建设运转经费和增加其他项目资金一个，导致项目支出较上年预算增加。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1、一般公共服务支出(类)1,035.91万元，占50.11%。</w:t>
      </w:r>
    </w:p>
    <w:p w14:paraId="46BB14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2、文化旅游体育与传媒支出(类)4.60万元，占0.22%。</w:t>
      </w:r>
    </w:p>
    <w:p w14:paraId="4D736AF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3、社会保障和就业支出(类)121.54万元，占5.88%。</w:t>
      </w:r>
    </w:p>
    <w:p w14:paraId="0A7D73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4、卫生健康支出(类)56.30万元，占2.72%。</w:t>
      </w:r>
    </w:p>
    <w:p w14:paraId="590EC0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5、城乡社区支出(类)752.14万元，占36.38%。</w:t>
      </w:r>
    </w:p>
    <w:p w14:paraId="64719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6、住房保障支出(类)96.93万元，占4.69%。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888.43万元，比上年预算减少20.69万元，下降2.28%，主要原因是：在职行政事业编制人员减少4人，导致人员工资福利支出和公用经费减少，因此行政运行预算数较上年预算减少。</w:t>
      </w:r>
    </w:p>
    <w:p w14:paraId="71CB6A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2.一般公共服务支出（类）纪检监察事务（款）其他纪检监察事务支出（项）2025年预算数为7.98万元，比上年预算增加7.98万元，增长100%，主要原因是：增加其他项目一个，完全不予公开。</w:t>
      </w:r>
    </w:p>
    <w:p w14:paraId="78F22E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139.50万元，比上年预算增加79.00万元，增长130.58%，主要原因是：今年县级项目资金进行重新分配，按计划增加了村（社区）基层日常运转经费、村（社区）基层服务群众经费和村（社区）基层为民办实事经费等三个村（社区）基层组织建设运转经费，因此其他组织事务支出较上年预算增加。</w:t>
      </w:r>
    </w:p>
    <w:p w14:paraId="4DD8DD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本年县级项目资金进行重新分配，按计划增加了公共图书馆、美术馆、文化馆（站）免费开放补助资金，因此其他文化和旅游支出预算数较上年预算增加。</w:t>
      </w:r>
    </w:p>
    <w:p w14:paraId="0135BA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0.97万元，比上年预算增加0.18万元，增长22.78%，主要原因是：本年退休人员绩效增资，导致行政单位离退休预算数较上年增加。</w:t>
      </w:r>
    </w:p>
    <w:p w14:paraId="6E178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120.57万元，比上年预算增加0.87万元，增长0.73%，主要原因是：本年在职人员增资，社保基数增长，相应机关事业单位基本养老保险缴费支出预算数较上年预算增加。</w:t>
      </w:r>
    </w:p>
    <w:p w14:paraId="4197C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51.23万元，比上年预算增加0.39万元，增长0.77%，主要原因是：本年在职人员增资，医疗基数增长，相应行政单位医疗预算数较上年预算增加。</w:t>
      </w:r>
    </w:p>
    <w:p w14:paraId="4221F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5.07万元，比上年预算增加0.34万元，增长7.19%，主要原因是：本年在职人员增资，公务员医疗基数增长，相应公务员医疗补助预算数较上年预算增加。</w:t>
      </w:r>
    </w:p>
    <w:p w14:paraId="30FDAA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752.14万元，比上年预算增加752.14万元，增长100%，主要原因是：本年县级项目资金进行重新分配，按计划增加了化解政府拖欠账款项目资金，因此，其他城乡社区公共设施支出预算数较上年预算增加。</w:t>
      </w:r>
    </w:p>
    <w:p w14:paraId="58F27C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96.93万元，比上年预算增加0.10万元，增长0.1%，主要原因是：本年在职人员增资，公积金基数增长，相应住房公积金预算数较上年预算增加。</w:t>
      </w:r>
    </w:p>
    <w:p w14:paraId="1F8685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2025年预算数为0.00万元，比上年预算减少457.00万元，下降100%，主要原因是：今年县级项目资金进行重新分配，按计划把其他政府办公厅（室）及相关机构事务支出预算调到其他城乡社区公共设施支出，导致预算数比上年预算减少。</w:t>
      </w:r>
    </w:p>
    <w:p w14:paraId="26F72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12.农林水支出（类）农业农村（款）其他农业农村支出（项）2025年预算数为0.00万元，比上年预算减少2.34万元，下降100%，主要原因是：本年度其他农业农村支出预算未安排。</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托克逊县阿乐惠镇人民政府2025年一般公共预算基本支出1,163.20万元，其中：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1,091.57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公用经费71.63万元，主要包括：办公费、水费、电费、邮电费、取暖费、物业管理费、差旅费、工会经费、公务用车运行维护费、其他商品和服务支出。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2025年一般公共预算项目支出情况说明</w:t>
      </w:r>
    </w:p>
    <w:p w14:paraId="21098FE3">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项目名称：其他项目</w:t>
      </w:r>
      <w:r>
        <w:rPr>
          <w:rFonts w:hint="eastAsia" w:ascii="仿宋" w:hAnsi="微软雅黑" w:eastAsia="仿宋"/>
          <w:sz w:val="28"/>
          <w:szCs w:val="28"/>
          <w:lang w:val="en-US" w:eastAsia="zh-CN"/>
        </w:rPr>
        <w:t>*01</w:t>
      </w:r>
    </w:p>
    <w:p w14:paraId="6EA375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41D2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2174E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2F96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118D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0A33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（二）项目名称：2025年村（社区）基层服务群众经费</w:t>
      </w:r>
    </w:p>
    <w:p w14:paraId="7D1833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服务群众经费村10万元/年，社区15万元/年，市财政承担10%（村1万元/年，社区1.5万元/年），县财政承担90%（村9万元/年，社区13.5万元/年）</w:t>
      </w:r>
    </w:p>
    <w:p w14:paraId="5E2D3F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预算安排规模：40.50万元</w:t>
      </w:r>
    </w:p>
    <w:p w14:paraId="001DC7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5312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资金分配情况：办公费14.75万元，印刷费2.4万元，水费0.2万元，电费4万元，租赁费6.7万元，基础设施建设8.15万元，大型修缮4.3万元</w:t>
      </w:r>
    </w:p>
    <w:p w14:paraId="29188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FF6C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（三）项目名称：2025年村（社区）基层为民办实事经费</w:t>
      </w:r>
    </w:p>
    <w:p w14:paraId="35C65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访惠聚”为民办实事工作经费：大村（社区）15万元/年，中村（社区）10万元/年，小村（社区）5万元/年，驻村“访惠聚”工作经费由自治区全额承担，驻社区“访惠聚”由市财政承担10%，县财政承担90%。</w:t>
      </w:r>
    </w:p>
    <w:p w14:paraId="25FB10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预算安排规模：31.50万元</w:t>
      </w:r>
    </w:p>
    <w:p w14:paraId="519CB9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693B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资金分配情况：办公费1万元，租赁费4.65万元，基础设施建设25.85万元</w:t>
      </w:r>
    </w:p>
    <w:p w14:paraId="049E6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9901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（四）项目名称：2025年村（社区）基层日常运转经费</w:t>
      </w:r>
    </w:p>
    <w:p w14:paraId="44512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村级运转经费20万元/年，社区运转经费25万元/年，自治区级市财政共同承担10%（村2万元/年、社区2.5万元/年），县级财政承担90%（村18万元/年，社区22.5万元/年）</w:t>
      </w:r>
    </w:p>
    <w:p w14:paraId="29BFC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预算安排规模：67.50万元</w:t>
      </w:r>
    </w:p>
    <w:p w14:paraId="4C1823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2206EA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资金分配情况：办公费10.18万元，印刷费2.65万元，水费1万元，电费13.13万元，邮电费3.86万元，取暖费24.14万元，租赁费1.5万元，其他交通费1.12万元，办公设备购置3.42万元，基础设施建设6.5万元</w:t>
      </w:r>
    </w:p>
    <w:p w14:paraId="56A3D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C0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（五）项目名称：2025年自治区公共图书馆、美术馆、文化馆（站）免费开放补助资金吐市财教[2024]103号</w:t>
      </w:r>
    </w:p>
    <w:p w14:paraId="25B1BA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设立的政策依据：关于提前下达2025年自治区公共图书馆、美术馆、文化馆（站）免费开放补助资金的通知（吐市财教[2024]103号）</w:t>
      </w:r>
    </w:p>
    <w:p w14:paraId="250B3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F466C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A191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资金分配情况：办公费0.7万元</w:t>
      </w:r>
    </w:p>
    <w:p w14:paraId="62CED3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E927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（六）项目名称：2025年公共图书馆、美术馆、文化馆（站）免费开放中央补助资金吐市财教[2024]90号</w:t>
      </w:r>
    </w:p>
    <w:p w14:paraId="51E0D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设立的政策依据：关于提前下达2025年中央公共图书馆、美术馆、文化馆（站）免费开放补助资金的通知（吐市财教[2024]90号）</w:t>
      </w:r>
    </w:p>
    <w:p w14:paraId="15D56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0404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1676F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资金分配情况：办公费3.6万元</w:t>
      </w:r>
    </w:p>
    <w:p w14:paraId="023B2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580EE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项目名称：2025年公共图书馆、美术馆 、文化馆（站）免费开放补助资金（县级资金）</w:t>
      </w:r>
    </w:p>
    <w:p w14:paraId="2FCFE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498EC6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53ADC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61F4A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资金分配情况：办公费0.3万元</w:t>
      </w:r>
    </w:p>
    <w:p w14:paraId="59438F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CF38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（八）项目名称：2025年化解政府拖欠账款项目</w:t>
      </w:r>
    </w:p>
    <w:p w14:paraId="0C37D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BD682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预算安排规模：752.14万元</w:t>
      </w:r>
    </w:p>
    <w:p w14:paraId="09AB03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99C1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资金分配情况：基础设施建设752.14万元</w:t>
      </w:r>
    </w:p>
    <w:p w14:paraId="6A84F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今年未安排财政拨款“三公”经费的因公出国（境）费；公务用车购置费增加0万元，增长0%，主要原因是今年未安排财政拨款“三公”经费的公务用车购置费；公务用车运行费增加0万元，增长0%，主要原因是今年财政拨款“三公”经费的公务用车运行费预算与上年持平无变化；公务接待费增加0万元，增长0%，主要原因是今年未安排财政拨款“三公”经费的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2025年上年结转结余预算情况说明</w:t>
      </w:r>
    </w:p>
    <w:p w14:paraId="4FDC20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420" w:leftChars="0" w:hanging="420" w:firstLineChars="0"/>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阿乐惠镇人民政府2025年的机关运行经费财政拨款预算71.63万元，比上年预算减少4.13万元，下降5.45%。主要原因是在职行政事业编制人员减少4人，因此办公费、差旅费等相关公用经费减少，导致机关行政运行预算数较上年预算减少。</w:t>
      </w:r>
    </w:p>
    <w:p w14:paraId="5482BD6B">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420" w:leftChars="0" w:hanging="420" w:firstLineChars="0"/>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2025年，托克逊县阿乐惠镇人民政府政府采购预算12.65万元，其中：政府采购货物预算12.65万元，政府采购工程预算0万元，政府采购服务预算0万元。</w:t>
      </w:r>
    </w:p>
    <w:p w14:paraId="2512C01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2025年托克逊县阿乐惠镇人民政府面向中小企业预留政府采购项目预算金额8.63万元，小微企业预留政府采购项目预算金额8.63万元。</w:t>
      </w:r>
    </w:p>
    <w:p w14:paraId="290D98E1">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rPr>
      </w:pPr>
      <w:r>
        <w:rPr>
          <w:rFonts w:hint="default" w:ascii="楷体" w:eastAsia="楷体"/>
          <w:b/>
          <w:bCs/>
          <w:sz w:val="28"/>
          <w:szCs w:val="28"/>
        </w:rPr>
        <w:t>国有资产占用使用情况</w:t>
      </w:r>
    </w:p>
    <w:p w14:paraId="431361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截至2024年底，托克逊县阿乐惠镇人民政府及下属各预算单位占用使用国有资产总体情况为：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1.房屋16017.5平方米，价值1209.93万元。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2.车辆11辆，价值202.68万元；其中：一般公务用车0辆，价值0万元；执法执勤用车0辆，价值0万元；其他车辆11辆，价值202.68万元。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3.办公家具价值176.65万元。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4.其他资产价值2384.05万元。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420" w:leftChars="0" w:hanging="420" w:firstLineChars="0"/>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2025年，本单位预算绩效管理整体预算绩效目标1个，涉及预算金额2069.36万元；当年预算安排项目共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个，其中:财政拨款项目涉及预算金额904.22万元；非财政拨款项目涉及预算金额2.24万元。具体情况见下表（按项目分别填报）：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托克逊县阿乐惠镇人民政府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阿力木·赛买提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15909957999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AB149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目标1：统揽全局，坚决落实党中央、自治区各项重大决策。</w:t>
            </w:r>
          </w:p>
          <w:p w14:paraId="64ACAE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目标2：实现丰富群众精神文化生活，不断加强“三馆一站”社会教育功能，持续促进各民族交流交往交融的作用，为建设文明阿乐惠镇注入新动力。</w:t>
            </w:r>
          </w:p>
          <w:p w14:paraId="2EF7C2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目标3：多措并举落实各项惠民政策、减轻企业负担、实现城镇新增就业创业。</w:t>
            </w:r>
          </w:p>
          <w:p w14:paraId="483F05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目标4：通过定期开展党建学习活动，增强全镇干部“四个”意识，提高政治觉悟，提升队伍素质，促进组织建设。</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目标5：通过合理安排化解欠款资金，减轻政府财政压力，维护政府信用，为阿乐惠镇营造诚实守信的营商环境。</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11.98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2055.14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2.24</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实现新增就业创业人数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开展党建学习活动次数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举办全镇文化活动次数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纪念馆、烈士陵园接待人次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人大代表大会召开次数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nil"/>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1ED9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34958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6E1B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7196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A71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A0F9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7E8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7BD927B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2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3"/>
        <w:gridCol w:w="1200"/>
        <w:gridCol w:w="1276"/>
        <w:gridCol w:w="1016"/>
        <w:gridCol w:w="1415"/>
        <w:gridCol w:w="834"/>
        <w:gridCol w:w="636"/>
        <w:gridCol w:w="1199"/>
        <w:gridCol w:w="891"/>
      </w:tblGrid>
      <w:tr w14:paraId="7835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5C9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7D3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1BBE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E5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740F4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7" w:type="dxa"/>
            <w:gridSpan w:val="7"/>
            <w:tcBorders>
              <w:top w:val="single" w:color="000000" w:sz="4" w:space="0"/>
              <w:left w:val="single" w:color="000000" w:sz="4" w:space="0"/>
              <w:bottom w:val="single" w:color="000000" w:sz="4" w:space="0"/>
              <w:right w:val="single" w:color="000000" w:sz="4" w:space="0"/>
            </w:tcBorders>
            <w:noWrap w:val="0"/>
            <w:vAlign w:val="center"/>
          </w:tcPr>
          <w:p w14:paraId="397ABE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328E5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3E9C2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07" w:type="dxa"/>
            <w:gridSpan w:val="3"/>
            <w:tcBorders>
              <w:top w:val="single" w:color="000000" w:sz="4" w:space="0"/>
              <w:left w:val="single" w:color="000000" w:sz="4" w:space="0"/>
              <w:bottom w:val="single" w:color="000000" w:sz="4" w:space="0"/>
              <w:right w:val="single" w:color="000000" w:sz="4" w:space="0"/>
            </w:tcBorders>
            <w:noWrap w:val="0"/>
            <w:vAlign w:val="center"/>
          </w:tcPr>
          <w:p w14:paraId="509C6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470" w:type="dxa"/>
            <w:gridSpan w:val="2"/>
            <w:tcBorders>
              <w:top w:val="single" w:color="000000" w:sz="4" w:space="0"/>
              <w:left w:val="single" w:color="000000" w:sz="4" w:space="0"/>
              <w:bottom w:val="single" w:color="000000" w:sz="4" w:space="0"/>
              <w:right w:val="single" w:color="000000" w:sz="4" w:space="0"/>
            </w:tcBorders>
            <w:noWrap w:val="0"/>
            <w:vAlign w:val="center"/>
          </w:tcPr>
          <w:p w14:paraId="7602B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90" w:type="dxa"/>
            <w:gridSpan w:val="2"/>
            <w:tcBorders>
              <w:top w:val="single" w:color="000000" w:sz="4" w:space="0"/>
              <w:left w:val="single" w:color="000000" w:sz="4" w:space="0"/>
              <w:bottom w:val="single" w:color="000000" w:sz="4" w:space="0"/>
              <w:right w:val="single" w:color="000000" w:sz="4" w:space="0"/>
            </w:tcBorders>
            <w:noWrap w:val="0"/>
            <w:vAlign w:val="center"/>
          </w:tcPr>
          <w:p w14:paraId="34365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1EEFC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3E8DD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92CE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167736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139.50</w:t>
            </w:r>
          </w:p>
        </w:tc>
        <w:tc>
          <w:tcPr>
            <w:tcW w:w="1415" w:type="dxa"/>
            <w:tcBorders>
              <w:top w:val="single" w:color="000000" w:sz="4" w:space="0"/>
              <w:left w:val="nil"/>
              <w:bottom w:val="single" w:color="000000" w:sz="4" w:space="0"/>
              <w:right w:val="single" w:color="000000" w:sz="4" w:space="0"/>
            </w:tcBorders>
            <w:noWrap w:val="0"/>
            <w:vAlign w:val="center"/>
          </w:tcPr>
          <w:p w14:paraId="7E78B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10075B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139.50</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31F9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90" w:type="dxa"/>
            <w:gridSpan w:val="2"/>
            <w:tcBorders>
              <w:top w:val="single" w:color="000000" w:sz="4" w:space="0"/>
              <w:left w:val="single" w:color="000000" w:sz="4" w:space="0"/>
              <w:bottom w:val="single" w:color="000000" w:sz="4" w:space="0"/>
              <w:right w:val="single" w:color="000000" w:sz="4" w:space="0"/>
            </w:tcBorders>
            <w:noWrap w:val="0"/>
            <w:vAlign w:val="center"/>
          </w:tcPr>
          <w:p w14:paraId="01A664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F9B6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2EE2B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7" w:type="dxa"/>
            <w:gridSpan w:val="7"/>
            <w:tcBorders>
              <w:top w:val="single" w:color="000000" w:sz="4" w:space="0"/>
              <w:left w:val="nil"/>
              <w:bottom w:val="single" w:color="000000" w:sz="4" w:space="0"/>
              <w:right w:val="single" w:color="000000" w:sz="4" w:space="0"/>
            </w:tcBorders>
            <w:noWrap w:val="0"/>
            <w:vAlign w:val="top"/>
          </w:tcPr>
          <w:p w14:paraId="4519D7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目标1：通过落实基层运转综合业务专项经费，保证3个社区基层各项工作正常开展，综合业务正常执行。</w:t>
            </w:r>
          </w:p>
          <w:p w14:paraId="2F4BDFD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目标2：通过制作3个社区的党建宣传文化墙及阵地基础设施修缮及维护，提高基础设施建设，改善人居环境 。   </w:t>
            </w:r>
          </w:p>
          <w:p w14:paraId="1385DA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目标3：通过购置3台专业设备，6台办公设备，达到有效改善办公环境，提高工作效率的目标。</w:t>
            </w:r>
          </w:p>
        </w:tc>
      </w:tr>
      <w:tr w14:paraId="01737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000000" w:sz="4" w:space="0"/>
              <w:left w:val="single" w:color="000000" w:sz="4" w:space="0"/>
              <w:bottom w:val="single" w:color="000000" w:sz="4" w:space="0"/>
              <w:right w:val="single" w:color="000000" w:sz="4" w:space="0"/>
            </w:tcBorders>
            <w:noWrap w:val="0"/>
            <w:vAlign w:val="center"/>
          </w:tcPr>
          <w:p w14:paraId="6BE3F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2EA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3034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4EF3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C141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4A20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5B26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297F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4057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C6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000000" w:sz="4" w:space="0"/>
              <w:left w:val="single" w:color="000000" w:sz="4" w:space="0"/>
              <w:bottom w:val="single" w:color="000000" w:sz="4" w:space="0"/>
              <w:right w:val="single" w:color="000000" w:sz="4" w:space="0"/>
            </w:tcBorders>
            <w:noWrap w:val="0"/>
            <w:vAlign w:val="center"/>
          </w:tcPr>
          <w:p w14:paraId="0E8C0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6B2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99D70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村（社区）正常运转数保障数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05D9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78FC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4109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263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D75B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B93A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D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B2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5FE1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2AE52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购置专用设备数量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C80D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3FF7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F080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A464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CCEB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B928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418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60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932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CE1DE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制作党建宣传文化墙的社区数量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1BFE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AD1F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8E03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4CFE2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2DB7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978E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5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6EE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6A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1FFD7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购置办公设备数量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BF52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&gt;=6台</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5C69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4C2A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10235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E8D5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DFAC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60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403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6F55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033B2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设备质量合格率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8AFFE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ECCE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5F02F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7613F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D326B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5D30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54C4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08B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26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3F3C0A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政府采购率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E9776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7FDF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93846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89AA9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41841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06B30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3E1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nil"/>
              <w:right w:val="single" w:color="000000" w:sz="4" w:space="0"/>
            </w:tcBorders>
            <w:noWrap w:val="0"/>
            <w:vAlign w:val="center"/>
          </w:tcPr>
          <w:p w14:paraId="5C8831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A1F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5CF89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宣传文化墙验收合格率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EA25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1BD3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06508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5DBE12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D48C4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F24C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CA3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000000" w:sz="4" w:space="0"/>
              <w:left w:val="single" w:color="000000" w:sz="4" w:space="0"/>
              <w:bottom w:val="nil"/>
              <w:right w:val="single" w:color="000000" w:sz="4" w:space="0"/>
            </w:tcBorders>
            <w:noWrap w:val="0"/>
            <w:vAlign w:val="center"/>
          </w:tcPr>
          <w:p w14:paraId="646CA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6785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BA4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日常运转支出控制数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0E447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&lt;=107.27万元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7AE5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4016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BBF45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AE32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92FB7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A8A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3" w:type="dxa"/>
            <w:vMerge w:val="continue"/>
            <w:tcBorders>
              <w:top w:val="single" w:color="000000" w:sz="4" w:space="0"/>
              <w:left w:val="single" w:color="000000" w:sz="4" w:space="0"/>
              <w:bottom w:val="nil"/>
              <w:right w:val="single" w:color="000000" w:sz="4" w:space="0"/>
            </w:tcBorders>
            <w:noWrap w:val="0"/>
            <w:vAlign w:val="center"/>
          </w:tcPr>
          <w:p w14:paraId="08466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27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403E0C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基础设施建设修缮维护费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DA96D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&lt;=28.33万元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D3343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33B9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45DABD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695BB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67DD5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DC2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6F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C7C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4CC584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设备采购成本控制数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74493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&lt;=3.9万元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6032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C27D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C30C0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DA41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4BB5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9339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6BD30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225A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69A59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改善办公环境，提高工作效率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4712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作用明显</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E457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BEBE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DBA5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F034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5B7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14:paraId="76E1C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75A5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DB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EB9AF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改善人居环境</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966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有效改善</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5E2A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783AB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6F1C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EB82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A2FA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674726E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4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835"/>
        <w:gridCol w:w="760"/>
        <w:gridCol w:w="1117"/>
        <w:gridCol w:w="914"/>
      </w:tblGrid>
      <w:tr w14:paraId="2ECE9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DF9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BF8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6732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772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472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4D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0C5D9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17F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9CE9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595" w:type="dxa"/>
            <w:gridSpan w:val="2"/>
            <w:tcBorders>
              <w:top w:val="single" w:color="000000" w:sz="4" w:space="0"/>
              <w:left w:val="single" w:color="000000" w:sz="4" w:space="0"/>
              <w:bottom w:val="single" w:color="000000" w:sz="4" w:space="0"/>
              <w:right w:val="single" w:color="000000" w:sz="4" w:space="0"/>
            </w:tcBorders>
            <w:noWrap w:val="0"/>
            <w:vAlign w:val="center"/>
          </w:tcPr>
          <w:p w14:paraId="4FAD5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31" w:type="dxa"/>
            <w:gridSpan w:val="2"/>
            <w:tcBorders>
              <w:top w:val="single" w:color="000000" w:sz="4" w:space="0"/>
              <w:left w:val="single" w:color="000000" w:sz="4" w:space="0"/>
              <w:bottom w:val="single" w:color="000000" w:sz="4" w:space="0"/>
              <w:right w:val="single" w:color="000000" w:sz="4" w:space="0"/>
            </w:tcBorders>
            <w:noWrap w:val="0"/>
            <w:vAlign w:val="center"/>
          </w:tcPr>
          <w:p w14:paraId="47E0C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4F0E2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FA5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41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B057C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1455" w:type="dxa"/>
            <w:tcBorders>
              <w:top w:val="single" w:color="000000" w:sz="4" w:space="0"/>
              <w:left w:val="nil"/>
              <w:bottom w:val="single" w:color="000000" w:sz="4" w:space="0"/>
              <w:right w:val="single" w:color="000000" w:sz="4" w:space="0"/>
            </w:tcBorders>
            <w:noWrap w:val="0"/>
            <w:vAlign w:val="center"/>
          </w:tcPr>
          <w:p w14:paraId="7283F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4DB0A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4.30</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FBE1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31" w:type="dxa"/>
            <w:gridSpan w:val="2"/>
            <w:tcBorders>
              <w:top w:val="single" w:color="000000" w:sz="4" w:space="0"/>
              <w:left w:val="single" w:color="000000" w:sz="4" w:space="0"/>
              <w:bottom w:val="single" w:color="000000" w:sz="4" w:space="0"/>
              <w:right w:val="single" w:color="000000" w:sz="4" w:space="0"/>
            </w:tcBorders>
            <w:noWrap w:val="0"/>
            <w:vAlign w:val="center"/>
          </w:tcPr>
          <w:p w14:paraId="6D43963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6F5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1CED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26AC0C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为群众开放图书馆、纪念馆、文化馆（站）、烈士陵园，阿乐惠镇军工纪念馆、烈士陵园接待人次3800人次，举办群众村晚文艺活动70场次，全年免费开放图书馆不少于240天，实现丰富群众精神文化生活，不断加强图书馆社会教育功能，持续促进各民族交流交往交融的作用，为建设文明阿乐惠镇贡献力量。</w:t>
            </w:r>
          </w:p>
        </w:tc>
      </w:tr>
      <w:tr w14:paraId="4D8F6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49D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9EF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65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D0F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7846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BD38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422F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A0AD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436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761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EA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8FA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D44E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开展群众村晚文艺活动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0E1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&gt;=70场次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B022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AFFA5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5AD6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378FB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0EB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CD4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901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D3BD4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ED0B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纪念馆、烈士陵园接待人次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1B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&gt;=3800人次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27C5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135060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B0AD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CA856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B71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0CDE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E7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B0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6C52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图书馆免费开放天数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4AF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E8A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8075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ACB4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DE72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31E1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5379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1AA7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117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35E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D46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9D4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D5AC2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8E64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AA68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B9BE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70E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AA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36C0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13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展厅展品完好率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301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395B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1FE4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046B6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DE698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B3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481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F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C20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00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图书馆全天免费开放时间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59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600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CC72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3F21E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A4E5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8F7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5A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FBE96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C8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F9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群众村晚活动预算成本控制数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312E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&lt;=3.46万元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2B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4648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FB24E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42EF1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83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8738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4C4C2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C4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191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元宵社火活动支出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F80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B99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66705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45D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6B7DF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44A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729A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F82F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A1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DE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大型民族团结联谊活动支出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6CB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98A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FF87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D344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48338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EE5A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DD20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19B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6C3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AD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丰富群众精神文化生活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CF79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EE7C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9227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0A0D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246BC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FDB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653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D5A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8C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853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8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C38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ABD9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E5B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7862C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D7A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15D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E8AE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2E2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B0E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参与群众满意度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4613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BEC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6584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8514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7ECB06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994E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01EA0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2"/>
        <w:gridCol w:w="1016"/>
        <w:gridCol w:w="1423"/>
        <w:gridCol w:w="782"/>
        <w:gridCol w:w="780"/>
        <w:gridCol w:w="1114"/>
        <w:gridCol w:w="896"/>
      </w:tblGrid>
      <w:tr w14:paraId="43E6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D6C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0EE8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B731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0E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B851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1C146C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64A18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36DDB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5C13E4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562" w:type="dxa"/>
            <w:gridSpan w:val="2"/>
            <w:tcBorders>
              <w:top w:val="single" w:color="000000" w:sz="4" w:space="0"/>
              <w:left w:val="single" w:color="000000" w:sz="4" w:space="0"/>
              <w:bottom w:val="single" w:color="000000" w:sz="4" w:space="0"/>
              <w:right w:val="single" w:color="000000" w:sz="4" w:space="0"/>
            </w:tcBorders>
            <w:noWrap w:val="0"/>
            <w:vAlign w:val="center"/>
          </w:tcPr>
          <w:p w14:paraId="07745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noWrap w:val="0"/>
            <w:vAlign w:val="center"/>
          </w:tcPr>
          <w:p w14:paraId="44DAD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5347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3B42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1D4E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08B4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752.14</w:t>
            </w:r>
          </w:p>
        </w:tc>
        <w:tc>
          <w:tcPr>
            <w:tcW w:w="1423" w:type="dxa"/>
            <w:tcBorders>
              <w:top w:val="single" w:color="000000" w:sz="4" w:space="0"/>
              <w:left w:val="nil"/>
              <w:bottom w:val="single" w:color="000000" w:sz="4" w:space="0"/>
              <w:right w:val="single" w:color="000000" w:sz="4" w:space="0"/>
            </w:tcBorders>
            <w:noWrap w:val="0"/>
            <w:vAlign w:val="center"/>
          </w:tcPr>
          <w:p w14:paraId="15DAD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0F5A2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752.14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119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noWrap w:val="0"/>
            <w:vAlign w:val="center"/>
          </w:tcPr>
          <w:p w14:paraId="6483D74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B5E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1E8E1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6F5ECD8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阿乐惠镇供水管网建设项目、阿乐惠镇垃圾填埋场建设项目、阿乐惠镇美丽乡村建设项目、阿乐惠镇公租建设项目、阿乐惠镇保障性租赁住房建设项目、阿乐惠镇污水处理厂及污水收集管网建设项目等6个以上乡镇美丽乡村建设项目尾款、基础设施建设及项目前期费尾款，促进项目落地，改善镇容镇貌，扎实推进美丽乡村建设，维护供应商合法权益，促进市场良性发展。</w:t>
            </w:r>
          </w:p>
        </w:tc>
      </w:tr>
      <w:tr w14:paraId="7EF6E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02ABC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5F8C7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23EB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6EFA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AF6F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09ACA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A8D2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6C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D0CA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BB3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0D5A9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E1D3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56A3D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化解欠款涉及项目数量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D2D4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&gt;=6个</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7AC5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7EE1C3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47A5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27777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B241C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706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C6A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nil"/>
              <w:right w:val="single" w:color="000000" w:sz="4" w:space="0"/>
            </w:tcBorders>
            <w:noWrap w:val="0"/>
            <w:vAlign w:val="center"/>
          </w:tcPr>
          <w:p w14:paraId="4651D1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5745D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AEAAE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371E7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327EB7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0501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599B5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687F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1E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D7F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5A93E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8DD6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拖欠账款化解率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813C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FCEC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1D13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5D42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2012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AB8F2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C3DD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4308A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D1A6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1857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阿乐惠镇美丽乡村建设项目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9D796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&lt;=234.16万元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42B78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F1A15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7E0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695B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9E9B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F6A2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EEF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00398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71102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公租房及附属设施建设项目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16469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&lt;=147.23万元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7E3C9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46830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84E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03182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E486D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BD5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DEA6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5C7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7A2332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机关和3个社区暖气费用</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E9B2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&lt;=127.95万元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9222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5914D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42BC3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389E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7A44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F26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5440A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74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8CE74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供水管网建设项目支出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DAFEE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&lt;=111.84万元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8E12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AB383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CD855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64276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92C70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0D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37E0D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935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611F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污水处理厂及污水收集管网建设项目支出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1AF4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&lt;=71.93万元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65C1B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85DB4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FB5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F756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818C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71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07CFEC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2E8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CDCE3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保障性租赁住房建设项目支出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8DA2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&lt;=57.03万元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C03C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7EA71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9B2C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BDC2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8E0EE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69A0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7AF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3D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5CDE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生活垃圾填埋场及收运系统建设项目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977E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BEA04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3E9D8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8E1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37EFF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4239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425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BA69F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6B69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FA682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维护供应商合法权益，促进市场良性发展</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A95D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FC86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07EB4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4E99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36ED6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DF89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420" w:leftChars="0" w:hanging="420" w:firstLineChars="0"/>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托克逊县阿乐惠镇人民政府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F3748"/>
    <w:multiLevelType w:val="multilevel"/>
    <w:tmpl w:val="8F0F3748"/>
    <w:lvl w:ilvl="0" w:tentative="0">
      <w:start w:val="1"/>
      <w:numFmt w:val="japaneseCounting"/>
      <w:suff w:val="space"/>
      <w:lvlText w:val="%1、"/>
      <w:lvlJc w:val="left"/>
      <w:pPr>
        <w:ind w:left="420" w:hanging="420"/>
      </w:pPr>
      <w:rPr>
        <w:rFonts w:hint="eastAsia"/>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abstractNum w:abstractNumId="1">
    <w:nsid w:val="944E037B"/>
    <w:multiLevelType w:val="multilevel"/>
    <w:tmpl w:val="944E037B"/>
    <w:lvl w:ilvl="0" w:tentative="0">
      <w:start w:val="1"/>
      <w:numFmt w:val="chineseCountingThousand"/>
      <w:lvlText w:val="(%1)"/>
      <w:lvlJc w:val="left"/>
      <w:pPr>
        <w:ind w:left="420" w:hanging="420"/>
      </w:pPr>
      <w:rPr>
        <w:rFonts w:hint="eastAsia"/>
        <w:b/>
        <w:bCs/>
        <w:sz w:val="2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4E80DF6"/>
    <w:multiLevelType w:val="singleLevel"/>
    <w:tmpl w:val="C4E80DF6"/>
    <w:lvl w:ilvl="0" w:tentative="0">
      <w:start w:val="1"/>
      <w:numFmt w:val="chineseCounting"/>
      <w:suff w:val="nothing"/>
      <w:lvlText w:val="（%1）"/>
      <w:lvlJc w:val="left"/>
      <w:rPr>
        <w:rFonts w:hint="eastAsia"/>
      </w:rPr>
    </w:lvl>
  </w:abstractNum>
  <w:abstractNum w:abstractNumId="3">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6ED0E50"/>
    <w:multiLevelType w:val="singleLevel"/>
    <w:tmpl w:val="16ED0E50"/>
    <w:lvl w:ilvl="0" w:tentative="0">
      <w:start w:val="7"/>
      <w:numFmt w:val="chineseCounting"/>
      <w:suff w:val="nothing"/>
      <w:lvlText w:val="（%1）"/>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DD7B0A"/>
    <w:rsid w:val="12866C84"/>
    <w:rsid w:val="12A63A7D"/>
    <w:rsid w:val="1302137F"/>
    <w:rsid w:val="1332191F"/>
    <w:rsid w:val="133A11B0"/>
    <w:rsid w:val="13F72496"/>
    <w:rsid w:val="140E6B82"/>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9016BE"/>
    <w:rsid w:val="2CF33142"/>
    <w:rsid w:val="2EE93382"/>
    <w:rsid w:val="2F1102C8"/>
    <w:rsid w:val="2FF951FB"/>
    <w:rsid w:val="3084050F"/>
    <w:rsid w:val="31BB2DB3"/>
    <w:rsid w:val="31D60DBC"/>
    <w:rsid w:val="3255145A"/>
    <w:rsid w:val="32732A73"/>
    <w:rsid w:val="3284589B"/>
    <w:rsid w:val="3390372F"/>
    <w:rsid w:val="33D26E3D"/>
    <w:rsid w:val="34B06A8B"/>
    <w:rsid w:val="34DD74E5"/>
    <w:rsid w:val="34F053F7"/>
    <w:rsid w:val="352267FD"/>
    <w:rsid w:val="35903303"/>
    <w:rsid w:val="36167CD1"/>
    <w:rsid w:val="36625EF3"/>
    <w:rsid w:val="37A95DA4"/>
    <w:rsid w:val="38F117B0"/>
    <w:rsid w:val="39E72C18"/>
    <w:rsid w:val="39F257E0"/>
    <w:rsid w:val="3A0B0650"/>
    <w:rsid w:val="3A1A4D37"/>
    <w:rsid w:val="3A4A0D29"/>
    <w:rsid w:val="3A9839D5"/>
    <w:rsid w:val="3B494EC9"/>
    <w:rsid w:val="3B497682"/>
    <w:rsid w:val="3B752F91"/>
    <w:rsid w:val="3C494425"/>
    <w:rsid w:val="3C4B6E34"/>
    <w:rsid w:val="3D2F28A7"/>
    <w:rsid w:val="3D973713"/>
    <w:rsid w:val="3DB22CC1"/>
    <w:rsid w:val="3DFF66C9"/>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4620A0"/>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CFA3C92"/>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690269"/>
    <w:rsid w:val="746E36DA"/>
    <w:rsid w:val="7518237F"/>
    <w:rsid w:val="75C537CD"/>
    <w:rsid w:val="75D307FB"/>
    <w:rsid w:val="76457291"/>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3406</Words>
  <Characters>4145</Characters>
  <Lines>0</Lines>
  <Paragraphs>0</Paragraphs>
  <TotalTime>41</TotalTime>
  <ScaleCrop>false</ScaleCrop>
  <LinksUpToDate>false</LinksUpToDate>
  <CharactersWithSpaces>4268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