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托克逊县博斯坦中心学校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托克逊县博斯坦中心学校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托克逊县博斯坦中心学校</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9F8BCD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托克逊县博斯坦中心学校无下属预算单位，下设5个科室，分别是：教务处室，办公室，财务室，体育室，德育室。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托克逊县博斯坦中心学校编制数158，实有人数474人，其中：在职337人，减少3人；退休137人，增加3人；离休0人，增加0人。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6,991.18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EAB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FEF4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AD06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6,982.18</w:t>
            </w:r>
          </w:p>
        </w:tc>
        <w:tc>
          <w:tcPr>
            <w:tcW w:w="3600" w:type="dxa"/>
            <w:shd w:val="clear" w:color="auto" w:fill="auto"/>
            <w:vAlign w:val="center"/>
          </w:tcPr>
          <w:p w14:paraId="154DE4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EBD0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23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7A4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C7097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6,806.60</w:t>
            </w:r>
          </w:p>
        </w:tc>
        <w:tc>
          <w:tcPr>
            <w:tcW w:w="3600" w:type="dxa"/>
            <w:shd w:val="clear" w:color="auto" w:fill="auto"/>
            <w:vAlign w:val="center"/>
          </w:tcPr>
          <w:p w14:paraId="064855E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95166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3FD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E24F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15866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175.58</w:t>
            </w:r>
          </w:p>
        </w:tc>
        <w:tc>
          <w:tcPr>
            <w:tcW w:w="3600" w:type="dxa"/>
            <w:shd w:val="clear" w:color="auto" w:fill="auto"/>
            <w:vAlign w:val="center"/>
          </w:tcPr>
          <w:p w14:paraId="38E3F1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A72F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254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60C5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560CD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DBE2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60CF1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6,873.27</w:t>
            </w:r>
          </w:p>
        </w:tc>
      </w:tr>
      <w:tr w14:paraId="5B5F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C43B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342F7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3FA0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FB95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3B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5949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73D2B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6094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D652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01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5BCF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9B3B3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83EA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3BC2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125.57</w:t>
            </w:r>
          </w:p>
        </w:tc>
      </w:tr>
      <w:tr w14:paraId="51D62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CCC3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24046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ECF5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B17B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C5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CF24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3A3AC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4368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690B6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A1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26DD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63B5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E41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2D3C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50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A78C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852D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9.00</w:t>
            </w:r>
          </w:p>
        </w:tc>
        <w:tc>
          <w:tcPr>
            <w:tcW w:w="3600" w:type="dxa"/>
            <w:shd w:val="clear" w:color="auto" w:fill="auto"/>
            <w:vAlign w:val="center"/>
          </w:tcPr>
          <w:p w14:paraId="68E250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DA6AF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42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7688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4B17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C8F4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C2C9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C8A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D218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2639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B44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68476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47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500C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F8640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414F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54E7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F9E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D334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B959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BE9B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278D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0BC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B41B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DBA12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9.00</w:t>
            </w:r>
          </w:p>
        </w:tc>
        <w:tc>
          <w:tcPr>
            <w:tcW w:w="3600" w:type="dxa"/>
            <w:shd w:val="clear" w:color="auto" w:fill="auto"/>
            <w:vAlign w:val="center"/>
          </w:tcPr>
          <w:p w14:paraId="3CAA7C3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CDFA1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DDD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F1EF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D473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7.66</w:t>
            </w:r>
          </w:p>
        </w:tc>
        <w:tc>
          <w:tcPr>
            <w:tcW w:w="3600" w:type="dxa"/>
            <w:shd w:val="clear" w:color="auto" w:fill="auto"/>
            <w:vAlign w:val="center"/>
          </w:tcPr>
          <w:p w14:paraId="249CC7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8443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51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8DBA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22E3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7.66</w:t>
            </w:r>
          </w:p>
        </w:tc>
        <w:tc>
          <w:tcPr>
            <w:tcW w:w="3600" w:type="dxa"/>
            <w:shd w:val="clear" w:color="auto" w:fill="auto"/>
            <w:vAlign w:val="center"/>
          </w:tcPr>
          <w:p w14:paraId="37B9FD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0E1B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FF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F09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0B3A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7.66</w:t>
            </w:r>
          </w:p>
        </w:tc>
        <w:tc>
          <w:tcPr>
            <w:tcW w:w="3600" w:type="dxa"/>
            <w:shd w:val="clear" w:color="auto" w:fill="auto"/>
            <w:vAlign w:val="center"/>
          </w:tcPr>
          <w:p w14:paraId="7DD951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2A2F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57A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5FC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0771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7114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A09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BB8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A1A2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E177E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D4F0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68C9B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E9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A010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7ED2E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0D7E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6279B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08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F63C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26F5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5308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4F882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FA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DA30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27642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EA9D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6D2BF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D1F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ABD9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851E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E57C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E807A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F8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419B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DC3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34F5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EB96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8E3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A0F7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308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5D15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991D2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392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DAAB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D33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9365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4E249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CC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7E07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39FC1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6,998.84</w:t>
            </w:r>
          </w:p>
        </w:tc>
        <w:tc>
          <w:tcPr>
            <w:tcW w:w="3600" w:type="dxa"/>
            <w:shd w:val="clear" w:color="auto" w:fill="auto"/>
            <w:vAlign w:val="center"/>
          </w:tcPr>
          <w:p w14:paraId="3CFBFD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C65E6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6,998.84</w:t>
            </w:r>
          </w:p>
        </w:tc>
      </w:tr>
    </w:tbl>
    <w:p w14:paraId="129B6E6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托克逊县博斯坦中心学校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6,873.27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6,856.61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6,681.03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175.58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81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EE6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E327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BD9C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45F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2B26C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6,873.27</w:t>
            </w:r>
          </w:p>
        </w:tc>
        <w:tc>
          <w:tcPr>
            <w:tcW w:w="1128" w:type="dxa"/>
            <w:shd w:val="clear" w:color="auto" w:fill="auto"/>
            <w:vAlign w:val="center"/>
          </w:tcPr>
          <w:p w14:paraId="67F26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6,856.61</w:t>
            </w:r>
          </w:p>
        </w:tc>
        <w:tc>
          <w:tcPr>
            <w:tcW w:w="1082" w:type="dxa"/>
            <w:shd w:val="clear" w:color="auto" w:fill="auto"/>
            <w:vAlign w:val="center"/>
          </w:tcPr>
          <w:p w14:paraId="2E0A5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6,681.03</w:t>
            </w:r>
          </w:p>
        </w:tc>
        <w:tc>
          <w:tcPr>
            <w:tcW w:w="1082" w:type="dxa"/>
            <w:shd w:val="clear" w:color="auto" w:fill="auto"/>
            <w:vAlign w:val="center"/>
          </w:tcPr>
          <w:p w14:paraId="03EDD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175.58</w:t>
            </w:r>
          </w:p>
        </w:tc>
        <w:tc>
          <w:tcPr>
            <w:tcW w:w="328" w:type="dxa"/>
            <w:vAlign w:val="center"/>
          </w:tcPr>
          <w:p w14:paraId="5EDC7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0AB5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375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794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B37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833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212E2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w:t>
            </w:r>
          </w:p>
        </w:tc>
        <w:tc>
          <w:tcPr>
            <w:tcW w:w="876" w:type="dxa"/>
            <w:vAlign w:val="center"/>
          </w:tcPr>
          <w:p w14:paraId="6CC8C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02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9D4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AE0C0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9F215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7F53A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53F9CA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86.97</w:t>
            </w:r>
          </w:p>
        </w:tc>
        <w:tc>
          <w:tcPr>
            <w:tcW w:w="1128" w:type="dxa"/>
            <w:shd w:val="clear" w:color="auto" w:fill="auto"/>
            <w:vAlign w:val="center"/>
          </w:tcPr>
          <w:p w14:paraId="16DA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81.45</w:t>
            </w:r>
          </w:p>
        </w:tc>
        <w:tc>
          <w:tcPr>
            <w:tcW w:w="1082" w:type="dxa"/>
            <w:shd w:val="clear" w:color="auto" w:fill="auto"/>
            <w:vAlign w:val="center"/>
          </w:tcPr>
          <w:p w14:paraId="657B2A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53.50</w:t>
            </w:r>
          </w:p>
        </w:tc>
        <w:tc>
          <w:tcPr>
            <w:tcW w:w="1082" w:type="dxa"/>
            <w:shd w:val="clear" w:color="auto" w:fill="auto"/>
            <w:vAlign w:val="center"/>
          </w:tcPr>
          <w:p w14:paraId="058DA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27.95</w:t>
            </w:r>
          </w:p>
        </w:tc>
        <w:tc>
          <w:tcPr>
            <w:tcW w:w="328" w:type="dxa"/>
            <w:vAlign w:val="center"/>
          </w:tcPr>
          <w:p w14:paraId="0564B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2EA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6F2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8FA5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45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912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106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5.52</w:t>
            </w:r>
          </w:p>
        </w:tc>
        <w:tc>
          <w:tcPr>
            <w:tcW w:w="876" w:type="dxa"/>
            <w:vAlign w:val="center"/>
          </w:tcPr>
          <w:p w14:paraId="5728B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D4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151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4340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E581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A2C81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小学教育</w:t>
            </w:r>
          </w:p>
        </w:tc>
        <w:tc>
          <w:tcPr>
            <w:tcW w:w="1070" w:type="dxa"/>
            <w:shd w:val="clear" w:color="auto" w:fill="auto"/>
            <w:vAlign w:val="center"/>
          </w:tcPr>
          <w:p w14:paraId="5DDD2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6,786.30</w:t>
            </w:r>
          </w:p>
        </w:tc>
        <w:tc>
          <w:tcPr>
            <w:tcW w:w="1128" w:type="dxa"/>
            <w:shd w:val="clear" w:color="auto" w:fill="auto"/>
            <w:vAlign w:val="center"/>
          </w:tcPr>
          <w:p w14:paraId="46274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6,775.16</w:t>
            </w:r>
          </w:p>
        </w:tc>
        <w:tc>
          <w:tcPr>
            <w:tcW w:w="1082" w:type="dxa"/>
            <w:shd w:val="clear" w:color="auto" w:fill="auto"/>
            <w:vAlign w:val="center"/>
          </w:tcPr>
          <w:p w14:paraId="59DF8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6,627.53</w:t>
            </w:r>
          </w:p>
        </w:tc>
        <w:tc>
          <w:tcPr>
            <w:tcW w:w="1082" w:type="dxa"/>
            <w:shd w:val="clear" w:color="auto" w:fill="auto"/>
            <w:vAlign w:val="center"/>
          </w:tcPr>
          <w:p w14:paraId="65E39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147.63</w:t>
            </w:r>
          </w:p>
        </w:tc>
        <w:tc>
          <w:tcPr>
            <w:tcW w:w="328" w:type="dxa"/>
            <w:vAlign w:val="center"/>
          </w:tcPr>
          <w:p w14:paraId="0480C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AA7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7483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E6E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85D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F6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37EDFA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876" w:type="dxa"/>
            <w:vAlign w:val="center"/>
          </w:tcPr>
          <w:p w14:paraId="2C01B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2E1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4255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8194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45D8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ABB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4C70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128" w:type="dxa"/>
            <w:shd w:val="clear" w:color="auto" w:fill="auto"/>
            <w:vAlign w:val="center"/>
          </w:tcPr>
          <w:p w14:paraId="5C723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07B67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21FFE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C58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F3B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4DE8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0BF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BB5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E87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2EE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D6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8BC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1EE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07F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68FF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8444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BB3D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128" w:type="dxa"/>
            <w:shd w:val="clear" w:color="auto" w:fill="auto"/>
            <w:vAlign w:val="center"/>
          </w:tcPr>
          <w:p w14:paraId="6540A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295A8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1ED54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552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438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6CC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E96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E0F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4AD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035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9D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D1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8A9D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5BD9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268DF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CBBC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274A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128" w:type="dxa"/>
            <w:shd w:val="clear" w:color="auto" w:fill="auto"/>
            <w:vAlign w:val="center"/>
          </w:tcPr>
          <w:p w14:paraId="1C499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73030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125.57</w:t>
            </w:r>
          </w:p>
        </w:tc>
        <w:tc>
          <w:tcPr>
            <w:tcW w:w="1082" w:type="dxa"/>
            <w:shd w:val="clear" w:color="auto" w:fill="auto"/>
            <w:vAlign w:val="center"/>
          </w:tcPr>
          <w:p w14:paraId="21486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194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193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C98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B87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1FF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26B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284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4ED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17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C3F8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E0B4A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255B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D7E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E097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6,998.84</w:t>
            </w:r>
          </w:p>
        </w:tc>
        <w:tc>
          <w:tcPr>
            <w:tcW w:w="1128" w:type="dxa"/>
            <w:shd w:val="clear" w:color="auto" w:fill="auto"/>
            <w:vAlign w:val="center"/>
          </w:tcPr>
          <w:p w14:paraId="4923E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6,982.18</w:t>
            </w:r>
          </w:p>
        </w:tc>
        <w:tc>
          <w:tcPr>
            <w:tcW w:w="1082" w:type="dxa"/>
            <w:shd w:val="clear" w:color="auto" w:fill="auto"/>
            <w:vAlign w:val="center"/>
          </w:tcPr>
          <w:p w14:paraId="205EB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6,806.60</w:t>
            </w:r>
          </w:p>
        </w:tc>
        <w:tc>
          <w:tcPr>
            <w:tcW w:w="1082" w:type="dxa"/>
            <w:shd w:val="clear" w:color="auto" w:fill="auto"/>
            <w:vAlign w:val="center"/>
          </w:tcPr>
          <w:p w14:paraId="2A9E3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175.58</w:t>
            </w:r>
          </w:p>
        </w:tc>
        <w:tc>
          <w:tcPr>
            <w:tcW w:w="328" w:type="dxa"/>
            <w:vAlign w:val="center"/>
          </w:tcPr>
          <w:p w14:paraId="6825E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2DAE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066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106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2BA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EAE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876" w:type="dxa"/>
            <w:vAlign w:val="center"/>
          </w:tcPr>
          <w:p w14:paraId="4B4AE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7.66</w:t>
            </w:r>
          </w:p>
        </w:tc>
        <w:tc>
          <w:tcPr>
            <w:tcW w:w="876" w:type="dxa"/>
            <w:vAlign w:val="center"/>
          </w:tcPr>
          <w:p w14:paraId="66C79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AD07E6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6,873.27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6,593.69</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279.58</w:t>
            </w:r>
          </w:p>
        </w:tc>
      </w:tr>
      <w:tr w14:paraId="72858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1628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0BD6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140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065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3A13A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6,873.27</w:t>
            </w:r>
          </w:p>
        </w:tc>
        <w:tc>
          <w:tcPr>
            <w:tcW w:w="1306" w:type="dxa"/>
            <w:gridSpan w:val="2"/>
            <w:shd w:val="clear" w:color="auto" w:fill="auto"/>
            <w:vAlign w:val="center"/>
          </w:tcPr>
          <w:p w14:paraId="2309B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6,593.69</w:t>
            </w:r>
          </w:p>
        </w:tc>
        <w:tc>
          <w:tcPr>
            <w:tcW w:w="1405" w:type="dxa"/>
            <w:shd w:val="clear" w:color="auto" w:fill="auto"/>
            <w:vAlign w:val="center"/>
          </w:tcPr>
          <w:p w14:paraId="358B0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279.58</w:t>
            </w:r>
          </w:p>
        </w:tc>
      </w:tr>
      <w:tr w14:paraId="21313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0688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4B94A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FAD3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309CB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25A8A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86.97</w:t>
            </w:r>
          </w:p>
        </w:tc>
        <w:tc>
          <w:tcPr>
            <w:tcW w:w="1306" w:type="dxa"/>
            <w:gridSpan w:val="2"/>
            <w:shd w:val="clear" w:color="auto" w:fill="auto"/>
            <w:vAlign w:val="center"/>
          </w:tcPr>
          <w:p w14:paraId="18BC2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944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86.97</w:t>
            </w:r>
          </w:p>
        </w:tc>
      </w:tr>
      <w:tr w14:paraId="5F61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46B7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C8FE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3941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D23D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小学教育</w:t>
            </w:r>
          </w:p>
        </w:tc>
        <w:tc>
          <w:tcPr>
            <w:tcW w:w="1306" w:type="dxa"/>
            <w:shd w:val="clear" w:color="auto" w:fill="auto"/>
            <w:vAlign w:val="center"/>
          </w:tcPr>
          <w:p w14:paraId="4EA42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6,786.30</w:t>
            </w:r>
          </w:p>
        </w:tc>
        <w:tc>
          <w:tcPr>
            <w:tcW w:w="1306" w:type="dxa"/>
            <w:gridSpan w:val="2"/>
            <w:shd w:val="clear" w:color="auto" w:fill="auto"/>
            <w:vAlign w:val="center"/>
          </w:tcPr>
          <w:p w14:paraId="42BC7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6,593.69</w:t>
            </w:r>
          </w:p>
        </w:tc>
        <w:tc>
          <w:tcPr>
            <w:tcW w:w="1405" w:type="dxa"/>
            <w:shd w:val="clear" w:color="auto" w:fill="auto"/>
            <w:vAlign w:val="center"/>
          </w:tcPr>
          <w:p w14:paraId="518F2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192.61</w:t>
            </w:r>
          </w:p>
        </w:tc>
      </w:tr>
      <w:tr w14:paraId="18C4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E4D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77EA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49D5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2CCA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5261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306" w:type="dxa"/>
            <w:gridSpan w:val="2"/>
            <w:shd w:val="clear" w:color="auto" w:fill="auto"/>
            <w:vAlign w:val="center"/>
          </w:tcPr>
          <w:p w14:paraId="59B91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405" w:type="dxa"/>
            <w:shd w:val="clear" w:color="auto" w:fill="auto"/>
            <w:vAlign w:val="center"/>
          </w:tcPr>
          <w:p w14:paraId="7669F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11B7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EB2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87FA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9390B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004E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BF87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306" w:type="dxa"/>
            <w:gridSpan w:val="2"/>
            <w:shd w:val="clear" w:color="auto" w:fill="auto"/>
            <w:vAlign w:val="center"/>
          </w:tcPr>
          <w:p w14:paraId="3DB9D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405" w:type="dxa"/>
            <w:shd w:val="clear" w:color="auto" w:fill="auto"/>
            <w:vAlign w:val="center"/>
          </w:tcPr>
          <w:p w14:paraId="427A3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D2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D2ED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A2C3F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3F6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D6E43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1E7D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306" w:type="dxa"/>
            <w:gridSpan w:val="2"/>
            <w:shd w:val="clear" w:color="auto" w:fill="auto"/>
            <w:vAlign w:val="center"/>
          </w:tcPr>
          <w:p w14:paraId="2284A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125.57</w:t>
            </w:r>
          </w:p>
        </w:tc>
        <w:tc>
          <w:tcPr>
            <w:tcW w:w="1405" w:type="dxa"/>
            <w:shd w:val="clear" w:color="auto" w:fill="auto"/>
            <w:vAlign w:val="center"/>
          </w:tcPr>
          <w:p w14:paraId="4BE22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1C7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A579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745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1F70E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F4CE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E214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6,998.84</w:t>
            </w:r>
          </w:p>
        </w:tc>
        <w:tc>
          <w:tcPr>
            <w:tcW w:w="1306" w:type="dxa"/>
            <w:gridSpan w:val="2"/>
            <w:shd w:val="clear" w:color="auto" w:fill="auto"/>
            <w:vAlign w:val="center"/>
          </w:tcPr>
          <w:p w14:paraId="41D4F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6,719.26</w:t>
            </w:r>
          </w:p>
        </w:tc>
        <w:tc>
          <w:tcPr>
            <w:tcW w:w="1405" w:type="dxa"/>
            <w:shd w:val="clear" w:color="auto" w:fill="auto"/>
            <w:vAlign w:val="center"/>
          </w:tcPr>
          <w:p w14:paraId="41926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279.58</w:t>
            </w:r>
          </w:p>
        </w:tc>
      </w:tr>
    </w:tbl>
    <w:p w14:paraId="73B5550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托克逊县博斯坦中心学校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3F0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183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2D41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2434" w:type="dxa"/>
            <w:shd w:val="clear" w:color="auto" w:fill="auto"/>
            <w:vAlign w:val="center"/>
          </w:tcPr>
          <w:p w14:paraId="585D48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CEAB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584A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FF8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CB6D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F9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B11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1C16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CCA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494A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4109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A1D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D2E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F5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06BA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7BC0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917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9D89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4486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495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30FA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573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9F03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9C2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8AD4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3046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6,856.61</w:t>
            </w:r>
          </w:p>
        </w:tc>
        <w:tc>
          <w:tcPr>
            <w:tcW w:w="1063" w:type="dxa"/>
            <w:shd w:val="clear" w:color="auto" w:fill="auto"/>
            <w:vAlign w:val="center"/>
          </w:tcPr>
          <w:p w14:paraId="63A5D7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6,856.61</w:t>
            </w:r>
          </w:p>
        </w:tc>
        <w:tc>
          <w:tcPr>
            <w:tcW w:w="1063" w:type="dxa"/>
            <w:gridSpan w:val="2"/>
            <w:shd w:val="clear" w:color="auto" w:fill="auto"/>
            <w:vAlign w:val="center"/>
          </w:tcPr>
          <w:p w14:paraId="16E66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654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83D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D296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4EF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E708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AC134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2913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D876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342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4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78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9F1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BDEA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2ED5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DC1C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95D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7B8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4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146F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799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E78C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229B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125.57</w:t>
            </w:r>
          </w:p>
        </w:tc>
        <w:tc>
          <w:tcPr>
            <w:tcW w:w="1063" w:type="dxa"/>
            <w:shd w:val="clear" w:color="auto" w:fill="auto"/>
            <w:vAlign w:val="center"/>
          </w:tcPr>
          <w:p w14:paraId="2EC192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125.57</w:t>
            </w:r>
          </w:p>
        </w:tc>
        <w:tc>
          <w:tcPr>
            <w:tcW w:w="1063" w:type="dxa"/>
            <w:gridSpan w:val="2"/>
            <w:shd w:val="clear" w:color="auto" w:fill="auto"/>
            <w:vAlign w:val="center"/>
          </w:tcPr>
          <w:p w14:paraId="155FF4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1DA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952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39F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09E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AD32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77E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FC8A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BD4E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DE78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C9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D969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59D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41F3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F98B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F25C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E66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9D3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D13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A4F0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D3E6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13DB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88073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6796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1D86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BA8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57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38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237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440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AC8D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6459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2AE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B9C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4F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8EFB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DAA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BD77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BBF5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3032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6F5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446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D9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8118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D16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F2D4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1B088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619D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19FB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D1AC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267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4C79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E83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7782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789A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255A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545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806B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39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C94B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C2D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B156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BB0C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3766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A78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A272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30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3F3D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728A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9418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98C2F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57F2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E0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FF9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0B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49D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CC3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7630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32BE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A65C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7C2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660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445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234D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D34C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3BF8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A74E3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D2C1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E2D5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8E78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62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F5C6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D265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FD9B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C4456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4771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84E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75E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B9E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18E8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186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1B07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F143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E61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421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41F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4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F4A2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0CA8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1DBF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D8A06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DA7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988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19ED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45C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D77E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885C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2221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08BD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AC32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6EC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7721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03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928E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B7B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359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354C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A53E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0A7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FDEF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D4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BA55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3F46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DCD4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356B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790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4B2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DA36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BE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8CF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5B8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1BC4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341EF4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A2FE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105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EF8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97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8CA3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0E6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E530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E191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9E42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941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6504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E7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9090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7D8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085A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EE47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CBF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C0F2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35B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76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DBA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AAD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7793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36412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FD8F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5C7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3AD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382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7A6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04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B6A4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C13E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C5C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84F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BF29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94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B35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2167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8BA2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125E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A48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B69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EA8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235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DFD5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21EB2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2434" w:type="dxa"/>
            <w:shd w:val="clear" w:color="auto" w:fill="auto"/>
            <w:vAlign w:val="center"/>
          </w:tcPr>
          <w:p w14:paraId="4E7073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B00B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1063" w:type="dxa"/>
            <w:shd w:val="clear" w:color="auto" w:fill="auto"/>
            <w:vAlign w:val="center"/>
          </w:tcPr>
          <w:p w14:paraId="67AC02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6,982.18</w:t>
            </w:r>
          </w:p>
        </w:tc>
        <w:tc>
          <w:tcPr>
            <w:tcW w:w="1063" w:type="dxa"/>
            <w:gridSpan w:val="2"/>
            <w:shd w:val="clear" w:color="auto" w:fill="auto"/>
            <w:vAlign w:val="center"/>
          </w:tcPr>
          <w:p w14:paraId="75317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8358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288475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6,856.61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6,593.69</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262.92</w:t>
            </w:r>
          </w:p>
        </w:tc>
      </w:tr>
      <w:tr w14:paraId="6AAA4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313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69E07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45C24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EAAB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7D9A0A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6,856.61</w:t>
            </w:r>
          </w:p>
        </w:tc>
        <w:tc>
          <w:tcPr>
            <w:tcW w:w="1366" w:type="dxa"/>
            <w:gridSpan w:val="2"/>
            <w:shd w:val="clear" w:color="auto" w:fill="auto"/>
            <w:vAlign w:val="center"/>
          </w:tcPr>
          <w:p w14:paraId="2072CA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6,593.69</w:t>
            </w:r>
          </w:p>
        </w:tc>
        <w:tc>
          <w:tcPr>
            <w:tcW w:w="1427" w:type="dxa"/>
            <w:shd w:val="clear" w:color="auto" w:fill="auto"/>
            <w:vAlign w:val="center"/>
          </w:tcPr>
          <w:p w14:paraId="03FA97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262.92</w:t>
            </w:r>
          </w:p>
        </w:tc>
      </w:tr>
      <w:tr w14:paraId="7E8AF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9B47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F43A4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EEC0E9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D8479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4DDB8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81.45</w:t>
            </w:r>
          </w:p>
        </w:tc>
        <w:tc>
          <w:tcPr>
            <w:tcW w:w="1366" w:type="dxa"/>
            <w:gridSpan w:val="2"/>
            <w:shd w:val="clear" w:color="auto" w:fill="auto"/>
            <w:vAlign w:val="center"/>
          </w:tcPr>
          <w:p w14:paraId="660EE1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53F81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81.45</w:t>
            </w:r>
          </w:p>
        </w:tc>
      </w:tr>
      <w:tr w14:paraId="2968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0EA9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D750E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3AE1B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1899DC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小学教育</w:t>
            </w:r>
          </w:p>
        </w:tc>
        <w:tc>
          <w:tcPr>
            <w:tcW w:w="1367" w:type="dxa"/>
            <w:shd w:val="clear" w:color="auto" w:fill="auto"/>
            <w:vAlign w:val="center"/>
          </w:tcPr>
          <w:p w14:paraId="465670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6,775.16</w:t>
            </w:r>
          </w:p>
        </w:tc>
        <w:tc>
          <w:tcPr>
            <w:tcW w:w="1366" w:type="dxa"/>
            <w:gridSpan w:val="2"/>
            <w:shd w:val="clear" w:color="auto" w:fill="auto"/>
            <w:vAlign w:val="center"/>
          </w:tcPr>
          <w:p w14:paraId="2BCA0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6,593.69</w:t>
            </w:r>
          </w:p>
        </w:tc>
        <w:tc>
          <w:tcPr>
            <w:tcW w:w="1427" w:type="dxa"/>
            <w:shd w:val="clear" w:color="auto" w:fill="auto"/>
            <w:vAlign w:val="center"/>
          </w:tcPr>
          <w:p w14:paraId="4FCB59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181.47</w:t>
            </w:r>
          </w:p>
        </w:tc>
      </w:tr>
      <w:tr w14:paraId="36CB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D3DF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1D515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061A0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E631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552F9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366" w:type="dxa"/>
            <w:gridSpan w:val="2"/>
            <w:shd w:val="clear" w:color="auto" w:fill="auto"/>
            <w:vAlign w:val="center"/>
          </w:tcPr>
          <w:p w14:paraId="1FF12C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427" w:type="dxa"/>
            <w:shd w:val="clear" w:color="auto" w:fill="auto"/>
            <w:vAlign w:val="center"/>
          </w:tcPr>
          <w:p w14:paraId="411D2F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B1E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4D8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A6C8F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0241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58BCF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578F8C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366" w:type="dxa"/>
            <w:gridSpan w:val="2"/>
            <w:shd w:val="clear" w:color="auto" w:fill="auto"/>
            <w:vAlign w:val="center"/>
          </w:tcPr>
          <w:p w14:paraId="462738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427" w:type="dxa"/>
            <w:shd w:val="clear" w:color="auto" w:fill="auto"/>
            <w:vAlign w:val="center"/>
          </w:tcPr>
          <w:p w14:paraId="01F5CE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E2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DF07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E0B18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9D27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6357C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807BE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366" w:type="dxa"/>
            <w:gridSpan w:val="2"/>
            <w:shd w:val="clear" w:color="auto" w:fill="auto"/>
            <w:vAlign w:val="center"/>
          </w:tcPr>
          <w:p w14:paraId="3B452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125.57</w:t>
            </w:r>
          </w:p>
        </w:tc>
        <w:tc>
          <w:tcPr>
            <w:tcW w:w="1427" w:type="dxa"/>
            <w:shd w:val="clear" w:color="auto" w:fill="auto"/>
            <w:vAlign w:val="center"/>
          </w:tcPr>
          <w:p w14:paraId="6984B1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EF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B6C0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96022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F9C6E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FE1C0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EB378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6,982.18</w:t>
            </w:r>
          </w:p>
        </w:tc>
        <w:tc>
          <w:tcPr>
            <w:tcW w:w="1366" w:type="dxa"/>
            <w:gridSpan w:val="2"/>
            <w:shd w:val="clear" w:color="auto" w:fill="auto"/>
            <w:vAlign w:val="center"/>
          </w:tcPr>
          <w:p w14:paraId="75418E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6,719.26</w:t>
            </w:r>
          </w:p>
        </w:tc>
        <w:tc>
          <w:tcPr>
            <w:tcW w:w="1427" w:type="dxa"/>
            <w:shd w:val="clear" w:color="auto" w:fill="auto"/>
            <w:vAlign w:val="center"/>
          </w:tcPr>
          <w:p w14:paraId="192C9C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262.92</w:t>
            </w:r>
          </w:p>
        </w:tc>
      </w:tr>
    </w:tbl>
    <w:p w14:paraId="13CA765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6,497.80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6,497.80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A6C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408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FC26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DB1B2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7D893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1,611.50</w:t>
            </w:r>
          </w:p>
        </w:tc>
        <w:tc>
          <w:tcPr>
            <w:tcW w:w="1366" w:type="dxa"/>
            <w:gridSpan w:val="2"/>
            <w:shd w:val="clear" w:color="auto" w:fill="auto"/>
            <w:vAlign w:val="center"/>
          </w:tcPr>
          <w:p w14:paraId="5024E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1,611.50</w:t>
            </w:r>
          </w:p>
        </w:tc>
        <w:tc>
          <w:tcPr>
            <w:tcW w:w="1427" w:type="dxa"/>
            <w:shd w:val="clear" w:color="auto" w:fill="auto"/>
            <w:vAlign w:val="center"/>
          </w:tcPr>
          <w:p w14:paraId="2E5BD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C4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78D6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4F2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B4487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FFA9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815.65</w:t>
            </w:r>
          </w:p>
        </w:tc>
        <w:tc>
          <w:tcPr>
            <w:tcW w:w="1366" w:type="dxa"/>
            <w:gridSpan w:val="2"/>
            <w:shd w:val="clear" w:color="auto" w:fill="auto"/>
            <w:vAlign w:val="center"/>
          </w:tcPr>
          <w:p w14:paraId="235BA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815.65</w:t>
            </w:r>
          </w:p>
        </w:tc>
        <w:tc>
          <w:tcPr>
            <w:tcW w:w="1427" w:type="dxa"/>
            <w:shd w:val="clear" w:color="auto" w:fill="auto"/>
            <w:vAlign w:val="center"/>
          </w:tcPr>
          <w:p w14:paraId="4FD21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5C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F2B1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C9C0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9B97A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33DB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1,136.74</w:t>
            </w:r>
          </w:p>
        </w:tc>
        <w:tc>
          <w:tcPr>
            <w:tcW w:w="1366" w:type="dxa"/>
            <w:gridSpan w:val="2"/>
            <w:shd w:val="clear" w:color="auto" w:fill="auto"/>
            <w:vAlign w:val="center"/>
          </w:tcPr>
          <w:p w14:paraId="336D9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1,136.74</w:t>
            </w:r>
          </w:p>
        </w:tc>
        <w:tc>
          <w:tcPr>
            <w:tcW w:w="1427" w:type="dxa"/>
            <w:shd w:val="clear" w:color="auto" w:fill="auto"/>
            <w:vAlign w:val="center"/>
          </w:tcPr>
          <w:p w14:paraId="7678C8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FC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C58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B897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8F480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944A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789.37</w:t>
            </w:r>
          </w:p>
        </w:tc>
        <w:tc>
          <w:tcPr>
            <w:tcW w:w="1366" w:type="dxa"/>
            <w:gridSpan w:val="2"/>
            <w:shd w:val="clear" w:color="auto" w:fill="auto"/>
            <w:vAlign w:val="center"/>
          </w:tcPr>
          <w:p w14:paraId="5B892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789.37</w:t>
            </w:r>
          </w:p>
        </w:tc>
        <w:tc>
          <w:tcPr>
            <w:tcW w:w="1427" w:type="dxa"/>
            <w:shd w:val="clear" w:color="auto" w:fill="auto"/>
            <w:vAlign w:val="center"/>
          </w:tcPr>
          <w:p w14:paraId="29460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30E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DF2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76D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9B76A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DB0B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709.38</w:t>
            </w:r>
          </w:p>
        </w:tc>
        <w:tc>
          <w:tcPr>
            <w:tcW w:w="1366" w:type="dxa"/>
            <w:gridSpan w:val="2"/>
            <w:shd w:val="clear" w:color="auto" w:fill="auto"/>
            <w:vAlign w:val="center"/>
          </w:tcPr>
          <w:p w14:paraId="0F253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709.38</w:t>
            </w:r>
          </w:p>
        </w:tc>
        <w:tc>
          <w:tcPr>
            <w:tcW w:w="1427" w:type="dxa"/>
            <w:shd w:val="clear" w:color="auto" w:fill="auto"/>
            <w:vAlign w:val="center"/>
          </w:tcPr>
          <w:p w14:paraId="51224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631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20D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DFC0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8887D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4805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300.77</w:t>
            </w:r>
          </w:p>
        </w:tc>
        <w:tc>
          <w:tcPr>
            <w:tcW w:w="1366" w:type="dxa"/>
            <w:gridSpan w:val="2"/>
            <w:shd w:val="clear" w:color="auto" w:fill="auto"/>
            <w:vAlign w:val="center"/>
          </w:tcPr>
          <w:p w14:paraId="2FE92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300.77</w:t>
            </w:r>
          </w:p>
        </w:tc>
        <w:tc>
          <w:tcPr>
            <w:tcW w:w="1427" w:type="dxa"/>
            <w:shd w:val="clear" w:color="auto" w:fill="auto"/>
            <w:vAlign w:val="center"/>
          </w:tcPr>
          <w:p w14:paraId="16854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A9D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399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84E2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5E8C7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323B6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31.04</w:t>
            </w:r>
          </w:p>
        </w:tc>
        <w:tc>
          <w:tcPr>
            <w:tcW w:w="1366" w:type="dxa"/>
            <w:gridSpan w:val="2"/>
            <w:shd w:val="clear" w:color="auto" w:fill="auto"/>
            <w:vAlign w:val="center"/>
          </w:tcPr>
          <w:p w14:paraId="1E0D3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31.04</w:t>
            </w:r>
          </w:p>
        </w:tc>
        <w:tc>
          <w:tcPr>
            <w:tcW w:w="1427" w:type="dxa"/>
            <w:shd w:val="clear" w:color="auto" w:fill="auto"/>
            <w:vAlign w:val="center"/>
          </w:tcPr>
          <w:p w14:paraId="1D450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3C0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C0A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C801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188B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690E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581.77</w:t>
            </w:r>
          </w:p>
        </w:tc>
        <w:tc>
          <w:tcPr>
            <w:tcW w:w="1366" w:type="dxa"/>
            <w:gridSpan w:val="2"/>
            <w:shd w:val="clear" w:color="auto" w:fill="auto"/>
            <w:vAlign w:val="center"/>
          </w:tcPr>
          <w:p w14:paraId="10A2A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581.77</w:t>
            </w:r>
          </w:p>
        </w:tc>
        <w:tc>
          <w:tcPr>
            <w:tcW w:w="1427" w:type="dxa"/>
            <w:shd w:val="clear" w:color="auto" w:fill="auto"/>
            <w:vAlign w:val="center"/>
          </w:tcPr>
          <w:p w14:paraId="28A28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012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670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F886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464A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3CC2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521.58</w:t>
            </w:r>
          </w:p>
        </w:tc>
        <w:tc>
          <w:tcPr>
            <w:tcW w:w="1366" w:type="dxa"/>
            <w:gridSpan w:val="2"/>
            <w:shd w:val="clear" w:color="auto" w:fill="auto"/>
            <w:vAlign w:val="center"/>
          </w:tcPr>
          <w:p w14:paraId="274EC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521.58</w:t>
            </w:r>
          </w:p>
        </w:tc>
        <w:tc>
          <w:tcPr>
            <w:tcW w:w="1427" w:type="dxa"/>
            <w:shd w:val="clear" w:color="auto" w:fill="auto"/>
            <w:vAlign w:val="center"/>
          </w:tcPr>
          <w:p w14:paraId="1141B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6A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2D68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52E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7A13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D5E6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c>
          <w:tcPr>
            <w:tcW w:w="1366" w:type="dxa"/>
            <w:gridSpan w:val="2"/>
            <w:shd w:val="clear" w:color="auto" w:fill="auto"/>
            <w:vAlign w:val="center"/>
          </w:tcPr>
          <w:p w14:paraId="70DA1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816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r>
      <w:tr w14:paraId="176A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BF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2440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7C2B1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6E620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c>
          <w:tcPr>
            <w:tcW w:w="1366" w:type="dxa"/>
            <w:gridSpan w:val="2"/>
            <w:shd w:val="clear" w:color="auto" w:fill="auto"/>
            <w:vAlign w:val="center"/>
          </w:tcPr>
          <w:p w14:paraId="4EAA9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CDCC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r>
      <w:tr w14:paraId="28E8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D368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DB25C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E47A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9A38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135.75</w:t>
            </w:r>
          </w:p>
        </w:tc>
        <w:tc>
          <w:tcPr>
            <w:tcW w:w="1366" w:type="dxa"/>
            <w:gridSpan w:val="2"/>
            <w:shd w:val="clear" w:color="auto" w:fill="auto"/>
            <w:vAlign w:val="center"/>
          </w:tcPr>
          <w:p w14:paraId="048A8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135.75</w:t>
            </w:r>
          </w:p>
        </w:tc>
        <w:tc>
          <w:tcPr>
            <w:tcW w:w="1427" w:type="dxa"/>
            <w:shd w:val="clear" w:color="auto" w:fill="auto"/>
            <w:vAlign w:val="center"/>
          </w:tcPr>
          <w:p w14:paraId="6D80B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E24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B77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F6BB7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13FEC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845B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125.57</w:t>
            </w:r>
          </w:p>
        </w:tc>
        <w:tc>
          <w:tcPr>
            <w:tcW w:w="1366" w:type="dxa"/>
            <w:gridSpan w:val="2"/>
            <w:shd w:val="clear" w:color="auto" w:fill="auto"/>
            <w:vAlign w:val="center"/>
          </w:tcPr>
          <w:p w14:paraId="2D325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125.57</w:t>
            </w:r>
          </w:p>
        </w:tc>
        <w:tc>
          <w:tcPr>
            <w:tcW w:w="1427" w:type="dxa"/>
            <w:shd w:val="clear" w:color="auto" w:fill="auto"/>
            <w:vAlign w:val="center"/>
          </w:tcPr>
          <w:p w14:paraId="1B38CF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ED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EEC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12E5A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4DD4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FFE2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4627F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1E648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834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CB1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CB8FF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48C48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7BE6E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6,719.26</w:t>
            </w:r>
          </w:p>
        </w:tc>
        <w:tc>
          <w:tcPr>
            <w:tcW w:w="1366" w:type="dxa"/>
            <w:gridSpan w:val="2"/>
            <w:shd w:val="clear" w:color="auto" w:fill="auto"/>
            <w:vAlign w:val="center"/>
          </w:tcPr>
          <w:p w14:paraId="6DCA3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6,633.55</w:t>
            </w:r>
          </w:p>
        </w:tc>
        <w:tc>
          <w:tcPr>
            <w:tcW w:w="1427" w:type="dxa"/>
            <w:shd w:val="clear" w:color="auto" w:fill="auto"/>
            <w:vAlign w:val="center"/>
          </w:tcPr>
          <w:p w14:paraId="34BFE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85.71</w:t>
            </w:r>
          </w:p>
        </w:tc>
      </w:tr>
    </w:tbl>
    <w:p w14:paraId="16AC60B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托克逊县博斯坦中心学校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262.92</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56.37</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144.35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56.74</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909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91B9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F3D74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5ACED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6E831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12730F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FBA4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262.92</w:t>
            </w:r>
          </w:p>
        </w:tc>
        <w:tc>
          <w:tcPr>
            <w:tcW w:w="881" w:type="dxa"/>
            <w:shd w:val="clear" w:color="auto" w:fill="auto"/>
            <w:vAlign w:val="center"/>
          </w:tcPr>
          <w:p w14:paraId="455F4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56.37</w:t>
            </w:r>
          </w:p>
        </w:tc>
        <w:tc>
          <w:tcPr>
            <w:tcW w:w="881" w:type="dxa"/>
            <w:shd w:val="clear" w:color="auto" w:fill="auto"/>
            <w:vAlign w:val="center"/>
          </w:tcPr>
          <w:p w14:paraId="7F2CA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144.35</w:t>
            </w:r>
          </w:p>
        </w:tc>
        <w:tc>
          <w:tcPr>
            <w:tcW w:w="881" w:type="dxa"/>
            <w:shd w:val="clear" w:color="auto" w:fill="auto"/>
            <w:vAlign w:val="center"/>
          </w:tcPr>
          <w:p w14:paraId="0E09D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56.74</w:t>
            </w:r>
          </w:p>
        </w:tc>
        <w:tc>
          <w:tcPr>
            <w:tcW w:w="881" w:type="dxa"/>
            <w:shd w:val="clear" w:color="auto" w:fill="auto"/>
            <w:vAlign w:val="center"/>
          </w:tcPr>
          <w:p w14:paraId="1568F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0BF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A042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2" w:type="dxa"/>
            <w:shd w:val="clear" w:color="auto" w:fill="auto"/>
            <w:vAlign w:val="center"/>
          </w:tcPr>
          <w:p w14:paraId="3CC25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FE6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A61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234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806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B06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33581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C276C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B7AEC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0CFA3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2025年新疆西藏等地区教育特殊补助农村学前三年免费教育保障机制经费吐市财教[2024]108号</w:t>
            </w:r>
          </w:p>
        </w:tc>
        <w:tc>
          <w:tcPr>
            <w:tcW w:w="881" w:type="dxa"/>
            <w:shd w:val="clear" w:color="auto" w:fill="auto"/>
            <w:vAlign w:val="center"/>
          </w:tcPr>
          <w:p w14:paraId="7A9CE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27.95</w:t>
            </w:r>
          </w:p>
        </w:tc>
        <w:tc>
          <w:tcPr>
            <w:tcW w:w="881" w:type="dxa"/>
            <w:shd w:val="clear" w:color="auto" w:fill="auto"/>
            <w:vAlign w:val="center"/>
          </w:tcPr>
          <w:p w14:paraId="515E9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533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9.72</w:t>
            </w:r>
          </w:p>
        </w:tc>
        <w:tc>
          <w:tcPr>
            <w:tcW w:w="881" w:type="dxa"/>
            <w:shd w:val="clear" w:color="auto" w:fill="auto"/>
            <w:vAlign w:val="center"/>
          </w:tcPr>
          <w:p w14:paraId="46BEB3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18.23</w:t>
            </w:r>
          </w:p>
        </w:tc>
        <w:tc>
          <w:tcPr>
            <w:tcW w:w="881" w:type="dxa"/>
            <w:shd w:val="clear" w:color="auto" w:fill="auto"/>
            <w:vAlign w:val="center"/>
          </w:tcPr>
          <w:p w14:paraId="03A23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4AB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5C1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486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2D7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7C8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9534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E7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5BC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B61F7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07DE0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262AFA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学前教育</w:t>
            </w:r>
          </w:p>
        </w:tc>
        <w:tc>
          <w:tcPr>
            <w:tcW w:w="2073" w:type="dxa"/>
            <w:shd w:val="clear" w:color="auto" w:fill="auto"/>
            <w:vAlign w:val="center"/>
          </w:tcPr>
          <w:p w14:paraId="26EF30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2025年学前教育幼儿资助县级配套</w:t>
            </w:r>
          </w:p>
        </w:tc>
        <w:tc>
          <w:tcPr>
            <w:tcW w:w="881" w:type="dxa"/>
            <w:shd w:val="clear" w:color="auto" w:fill="auto"/>
            <w:vAlign w:val="center"/>
          </w:tcPr>
          <w:p w14:paraId="7CD90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53.50</w:t>
            </w:r>
          </w:p>
        </w:tc>
        <w:tc>
          <w:tcPr>
            <w:tcW w:w="881" w:type="dxa"/>
            <w:shd w:val="clear" w:color="auto" w:fill="auto"/>
            <w:vAlign w:val="center"/>
          </w:tcPr>
          <w:p w14:paraId="5382D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8F68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27.12</w:t>
            </w:r>
          </w:p>
        </w:tc>
        <w:tc>
          <w:tcPr>
            <w:tcW w:w="881" w:type="dxa"/>
            <w:shd w:val="clear" w:color="auto" w:fill="auto"/>
            <w:vAlign w:val="center"/>
          </w:tcPr>
          <w:p w14:paraId="0B3D6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26.00</w:t>
            </w:r>
          </w:p>
        </w:tc>
        <w:tc>
          <w:tcPr>
            <w:tcW w:w="881" w:type="dxa"/>
            <w:shd w:val="clear" w:color="auto" w:fill="auto"/>
            <w:vAlign w:val="center"/>
          </w:tcPr>
          <w:p w14:paraId="6B9D8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E6E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89CF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0.38</w:t>
            </w:r>
          </w:p>
        </w:tc>
        <w:tc>
          <w:tcPr>
            <w:tcW w:w="882" w:type="dxa"/>
            <w:shd w:val="clear" w:color="auto" w:fill="auto"/>
            <w:vAlign w:val="center"/>
          </w:tcPr>
          <w:p w14:paraId="36972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0CA0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FEE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3F6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02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616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BD69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882B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E82B2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1C054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2025年城乡义务教育补助经费自治区直达资金公用经费（小学）吐市财教[2024]120号</w:t>
            </w:r>
          </w:p>
        </w:tc>
        <w:tc>
          <w:tcPr>
            <w:tcW w:w="881" w:type="dxa"/>
            <w:shd w:val="clear" w:color="auto" w:fill="auto"/>
            <w:vAlign w:val="center"/>
          </w:tcPr>
          <w:p w14:paraId="7A003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6.64</w:t>
            </w:r>
          </w:p>
        </w:tc>
        <w:tc>
          <w:tcPr>
            <w:tcW w:w="881" w:type="dxa"/>
            <w:shd w:val="clear" w:color="auto" w:fill="auto"/>
            <w:vAlign w:val="center"/>
          </w:tcPr>
          <w:p w14:paraId="288F4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C1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3.85</w:t>
            </w:r>
          </w:p>
        </w:tc>
        <w:tc>
          <w:tcPr>
            <w:tcW w:w="881" w:type="dxa"/>
            <w:shd w:val="clear" w:color="auto" w:fill="auto"/>
            <w:vAlign w:val="center"/>
          </w:tcPr>
          <w:p w14:paraId="6C3C9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98C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2DF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D02D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2.79</w:t>
            </w:r>
          </w:p>
        </w:tc>
        <w:tc>
          <w:tcPr>
            <w:tcW w:w="882" w:type="dxa"/>
            <w:shd w:val="clear" w:color="auto" w:fill="auto"/>
            <w:vAlign w:val="center"/>
          </w:tcPr>
          <w:p w14:paraId="572EC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F4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49B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211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C2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60B8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CF159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7615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B85A8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86C3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24287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0.58</w:t>
            </w:r>
          </w:p>
        </w:tc>
        <w:tc>
          <w:tcPr>
            <w:tcW w:w="881" w:type="dxa"/>
            <w:shd w:val="clear" w:color="auto" w:fill="auto"/>
            <w:vAlign w:val="center"/>
          </w:tcPr>
          <w:p w14:paraId="3B5B6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948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0.58</w:t>
            </w:r>
          </w:p>
        </w:tc>
        <w:tc>
          <w:tcPr>
            <w:tcW w:w="881" w:type="dxa"/>
            <w:shd w:val="clear" w:color="auto" w:fill="auto"/>
            <w:vAlign w:val="center"/>
          </w:tcPr>
          <w:p w14:paraId="1645A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E12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32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90C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1C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B3E3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ACF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1EA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4C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3FBD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2E0A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327F3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40643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27822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2025年城乡义务教育补助经费中央直达资金公用经费（小学）吐市财教[2024]122号</w:t>
            </w:r>
          </w:p>
        </w:tc>
        <w:tc>
          <w:tcPr>
            <w:tcW w:w="881" w:type="dxa"/>
            <w:shd w:val="clear" w:color="auto" w:fill="auto"/>
            <w:vAlign w:val="center"/>
          </w:tcPr>
          <w:p w14:paraId="5AB4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81.90</w:t>
            </w:r>
          </w:p>
        </w:tc>
        <w:tc>
          <w:tcPr>
            <w:tcW w:w="881" w:type="dxa"/>
            <w:shd w:val="clear" w:color="auto" w:fill="auto"/>
            <w:vAlign w:val="center"/>
          </w:tcPr>
          <w:p w14:paraId="222617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5B5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79.61</w:t>
            </w:r>
          </w:p>
        </w:tc>
        <w:tc>
          <w:tcPr>
            <w:tcW w:w="881" w:type="dxa"/>
            <w:shd w:val="clear" w:color="auto" w:fill="auto"/>
            <w:vAlign w:val="center"/>
          </w:tcPr>
          <w:p w14:paraId="13B02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2C6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B16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F26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2.29</w:t>
            </w:r>
          </w:p>
        </w:tc>
        <w:tc>
          <w:tcPr>
            <w:tcW w:w="882" w:type="dxa"/>
            <w:shd w:val="clear" w:color="auto" w:fill="auto"/>
            <w:vAlign w:val="center"/>
          </w:tcPr>
          <w:p w14:paraId="167CF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DA9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FFD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FED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E4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4AB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1D74C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6393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9D9A3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F3ADD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2025年城乡义务教育补助家庭经济困难学生生活补助（小学）自治区直达资金吐市财教[2024]120号</w:t>
            </w:r>
          </w:p>
        </w:tc>
        <w:tc>
          <w:tcPr>
            <w:tcW w:w="881" w:type="dxa"/>
            <w:shd w:val="clear" w:color="auto" w:fill="auto"/>
            <w:vAlign w:val="center"/>
          </w:tcPr>
          <w:p w14:paraId="1DAB0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3.20</w:t>
            </w:r>
          </w:p>
        </w:tc>
        <w:tc>
          <w:tcPr>
            <w:tcW w:w="881" w:type="dxa"/>
            <w:shd w:val="clear" w:color="auto" w:fill="auto"/>
            <w:vAlign w:val="center"/>
          </w:tcPr>
          <w:p w14:paraId="09D70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BBC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48A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3.20</w:t>
            </w:r>
          </w:p>
        </w:tc>
        <w:tc>
          <w:tcPr>
            <w:tcW w:w="881" w:type="dxa"/>
            <w:shd w:val="clear" w:color="auto" w:fill="auto"/>
            <w:vAlign w:val="center"/>
          </w:tcPr>
          <w:p w14:paraId="4E04E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3BC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7ED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E77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F86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EB1AD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E6B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EE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6128D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CFD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CC24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72A6D7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C11CB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6ACF9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1018E0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3.98</w:t>
            </w:r>
          </w:p>
        </w:tc>
        <w:tc>
          <w:tcPr>
            <w:tcW w:w="881" w:type="dxa"/>
            <w:shd w:val="clear" w:color="auto" w:fill="auto"/>
            <w:vAlign w:val="center"/>
          </w:tcPr>
          <w:p w14:paraId="6C6AD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FE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19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ABC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B0A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A7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EB4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EF4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986CA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2F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E18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CC68C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F5820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11355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9C20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2025年城乡义务教育补助家庭经济困难学生生活补助中央直达资金（小学）吐市财教[2024]122号</w:t>
            </w:r>
          </w:p>
        </w:tc>
        <w:tc>
          <w:tcPr>
            <w:tcW w:w="881" w:type="dxa"/>
            <w:shd w:val="clear" w:color="auto" w:fill="auto"/>
            <w:vAlign w:val="center"/>
          </w:tcPr>
          <w:p w14:paraId="255E3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5.80</w:t>
            </w:r>
          </w:p>
        </w:tc>
        <w:tc>
          <w:tcPr>
            <w:tcW w:w="881" w:type="dxa"/>
            <w:shd w:val="clear" w:color="auto" w:fill="auto"/>
            <w:vAlign w:val="center"/>
          </w:tcPr>
          <w:p w14:paraId="3B779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684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BC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5.80</w:t>
            </w:r>
          </w:p>
        </w:tc>
        <w:tc>
          <w:tcPr>
            <w:tcW w:w="881" w:type="dxa"/>
            <w:shd w:val="clear" w:color="auto" w:fill="auto"/>
            <w:vAlign w:val="center"/>
          </w:tcPr>
          <w:p w14:paraId="524C3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3CE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DED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510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E18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D80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EB5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4C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CD9B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9A2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B2008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BD800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44C263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2024年城乡义务教育补助经费中央直达资金特殊教育经费吐市财教[2024]122号</w:t>
            </w:r>
          </w:p>
        </w:tc>
        <w:tc>
          <w:tcPr>
            <w:tcW w:w="881" w:type="dxa"/>
            <w:shd w:val="clear" w:color="auto" w:fill="auto"/>
            <w:vAlign w:val="center"/>
          </w:tcPr>
          <w:p w14:paraId="2F75F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454C4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C54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7.68</w:t>
            </w:r>
          </w:p>
        </w:tc>
        <w:tc>
          <w:tcPr>
            <w:tcW w:w="881" w:type="dxa"/>
            <w:shd w:val="clear" w:color="auto" w:fill="auto"/>
            <w:vAlign w:val="center"/>
          </w:tcPr>
          <w:p w14:paraId="368C3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FD43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CB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CDE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519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51F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D4E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059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26F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3A05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77D7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A2BD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C71E0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D4582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6F057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37.85</w:t>
            </w:r>
          </w:p>
        </w:tc>
        <w:tc>
          <w:tcPr>
            <w:tcW w:w="881" w:type="dxa"/>
            <w:shd w:val="clear" w:color="auto" w:fill="auto"/>
            <w:vAlign w:val="center"/>
          </w:tcPr>
          <w:p w14:paraId="0945E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37.85</w:t>
            </w:r>
          </w:p>
        </w:tc>
        <w:tc>
          <w:tcPr>
            <w:tcW w:w="881" w:type="dxa"/>
            <w:shd w:val="clear" w:color="auto" w:fill="auto"/>
            <w:vAlign w:val="center"/>
          </w:tcPr>
          <w:p w14:paraId="7CF74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76D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B5B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45E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D29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56F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787A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24E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CDA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3A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DE7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F1FA8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D00F9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02CC37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599AEC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2025年城乡义务教育生均公用经费县级配套（小学）</w:t>
            </w:r>
          </w:p>
        </w:tc>
        <w:tc>
          <w:tcPr>
            <w:tcW w:w="881" w:type="dxa"/>
            <w:shd w:val="clear" w:color="auto" w:fill="auto"/>
            <w:vAlign w:val="center"/>
          </w:tcPr>
          <w:p w14:paraId="755618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14.45</w:t>
            </w:r>
          </w:p>
        </w:tc>
        <w:tc>
          <w:tcPr>
            <w:tcW w:w="881" w:type="dxa"/>
            <w:shd w:val="clear" w:color="auto" w:fill="auto"/>
            <w:vAlign w:val="center"/>
          </w:tcPr>
          <w:p w14:paraId="078B7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2397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14.45</w:t>
            </w:r>
          </w:p>
        </w:tc>
        <w:tc>
          <w:tcPr>
            <w:tcW w:w="881" w:type="dxa"/>
            <w:shd w:val="clear" w:color="auto" w:fill="auto"/>
            <w:vAlign w:val="center"/>
          </w:tcPr>
          <w:p w14:paraId="7E228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E10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B13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427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524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CDF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44EF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792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A0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CF9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5602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2E84A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3AB30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0324E5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07B5F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3CD03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1F4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1.34</w:t>
            </w:r>
          </w:p>
        </w:tc>
        <w:tc>
          <w:tcPr>
            <w:tcW w:w="881" w:type="dxa"/>
            <w:shd w:val="clear" w:color="auto" w:fill="auto"/>
            <w:vAlign w:val="center"/>
          </w:tcPr>
          <w:p w14:paraId="63DFF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91B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E4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2A7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F47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2F677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DF9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88F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32F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CB8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C566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4F81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26776D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67D1CF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2025年城乡义务教育家庭经济困难学生生活补助县级配套（小学）</w:t>
            </w:r>
          </w:p>
        </w:tc>
        <w:tc>
          <w:tcPr>
            <w:tcW w:w="881" w:type="dxa"/>
            <w:shd w:val="clear" w:color="auto" w:fill="auto"/>
            <w:vAlign w:val="center"/>
          </w:tcPr>
          <w:p w14:paraId="467DF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3.51</w:t>
            </w:r>
          </w:p>
        </w:tc>
        <w:tc>
          <w:tcPr>
            <w:tcW w:w="881" w:type="dxa"/>
            <w:shd w:val="clear" w:color="auto" w:fill="auto"/>
            <w:vAlign w:val="center"/>
          </w:tcPr>
          <w:p w14:paraId="1BB0D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226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B26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3.51</w:t>
            </w:r>
          </w:p>
        </w:tc>
        <w:tc>
          <w:tcPr>
            <w:tcW w:w="881" w:type="dxa"/>
            <w:shd w:val="clear" w:color="auto" w:fill="auto"/>
            <w:vAlign w:val="center"/>
          </w:tcPr>
          <w:p w14:paraId="20B4B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CB4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33C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D24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0A73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DF5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2F9F6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4D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DF0A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0E324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C506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2073" w:type="dxa"/>
            <w:shd w:val="clear" w:color="auto" w:fill="auto"/>
            <w:vAlign w:val="center"/>
          </w:tcPr>
          <w:p w14:paraId="671F5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小学教育</w:t>
            </w:r>
          </w:p>
        </w:tc>
        <w:tc>
          <w:tcPr>
            <w:tcW w:w="2073" w:type="dxa"/>
            <w:shd w:val="clear" w:color="auto" w:fill="auto"/>
            <w:vAlign w:val="center"/>
          </w:tcPr>
          <w:p w14:paraId="16762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4FC90B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14.54</w:t>
            </w:r>
          </w:p>
        </w:tc>
        <w:tc>
          <w:tcPr>
            <w:tcW w:w="881" w:type="dxa"/>
            <w:shd w:val="clear" w:color="auto" w:fill="auto"/>
            <w:vAlign w:val="center"/>
          </w:tcPr>
          <w:p w14:paraId="5F070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14.54</w:t>
            </w:r>
          </w:p>
        </w:tc>
        <w:tc>
          <w:tcPr>
            <w:tcW w:w="881" w:type="dxa"/>
            <w:shd w:val="clear" w:color="auto" w:fill="auto"/>
            <w:vAlign w:val="center"/>
          </w:tcPr>
          <w:p w14:paraId="0B7CF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9C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A9E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5D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E3E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C39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BB5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A24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F320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38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5E9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0988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E5A4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FE942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A10DA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52EE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262.92</w:t>
            </w:r>
          </w:p>
        </w:tc>
        <w:tc>
          <w:tcPr>
            <w:tcW w:w="881" w:type="dxa"/>
            <w:shd w:val="clear" w:color="auto" w:fill="auto"/>
            <w:vAlign w:val="center"/>
          </w:tcPr>
          <w:p w14:paraId="6690D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56.37</w:t>
            </w:r>
          </w:p>
        </w:tc>
        <w:tc>
          <w:tcPr>
            <w:tcW w:w="881" w:type="dxa"/>
            <w:shd w:val="clear" w:color="auto" w:fill="auto"/>
            <w:vAlign w:val="center"/>
          </w:tcPr>
          <w:p w14:paraId="692A3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144.35</w:t>
            </w:r>
          </w:p>
        </w:tc>
        <w:tc>
          <w:tcPr>
            <w:tcW w:w="881" w:type="dxa"/>
            <w:shd w:val="clear" w:color="auto" w:fill="auto"/>
            <w:vAlign w:val="center"/>
          </w:tcPr>
          <w:p w14:paraId="3CF3F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56.74</w:t>
            </w:r>
          </w:p>
        </w:tc>
        <w:tc>
          <w:tcPr>
            <w:tcW w:w="881" w:type="dxa"/>
            <w:shd w:val="clear" w:color="auto" w:fill="auto"/>
            <w:vAlign w:val="center"/>
          </w:tcPr>
          <w:p w14:paraId="6423D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43E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EA6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5.46</w:t>
            </w:r>
          </w:p>
        </w:tc>
        <w:tc>
          <w:tcPr>
            <w:tcW w:w="882" w:type="dxa"/>
            <w:shd w:val="clear" w:color="auto" w:fill="auto"/>
            <w:vAlign w:val="center"/>
          </w:tcPr>
          <w:p w14:paraId="7BD23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84A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603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ADD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3376D9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托克逊县博斯坦中心学校2025年没有使用政府性基金预算拨款安排的支出，政府性基金预算支出情况表为空表。</w:t>
      </w:r>
    </w:p>
    <w:p w14:paraId="643C195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托克逊县博斯坦中心学校2025年没有使用国有资本经营预算拨款安排的支出，国有资本经营预算支出情况表为空表。</w:t>
      </w:r>
    </w:p>
    <w:p w14:paraId="71C2261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560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C70B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A762E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AB64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760C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81A6A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CF0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D1B99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80AB5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BEFE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C8A6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5877B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78D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68CB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04696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8477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F45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CC4AF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8AB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8428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965EF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197E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F74E5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BA0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9EA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B79D1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61752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52A61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79EB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D407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CF3425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托克逊县博斯坦中心学校2025年没有使用财政拨款“三公”经费安排的支出，财政拨款“三公”经费支出情况表为空表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托克逊县博斯坦中心学校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7.66</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7.66</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7.66</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C98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EAF0F4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2024年城乡义务教育补助家庭经济困难学生生活补助中央直达资金（小学）吐市财文[2023]112号</w:t>
            </w:r>
          </w:p>
        </w:tc>
        <w:tc>
          <w:tcPr>
            <w:tcW w:w="1247" w:type="dxa"/>
            <w:shd w:val="clear" w:color="auto" w:fill="auto"/>
            <w:vAlign w:val="center"/>
          </w:tcPr>
          <w:p w14:paraId="5BE98FB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0.09</w:t>
            </w:r>
          </w:p>
        </w:tc>
        <w:tc>
          <w:tcPr>
            <w:tcW w:w="1247" w:type="dxa"/>
            <w:shd w:val="clear" w:color="auto" w:fill="auto"/>
            <w:vAlign w:val="center"/>
          </w:tcPr>
          <w:p w14:paraId="3EC48B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0.09</w:t>
            </w:r>
          </w:p>
        </w:tc>
        <w:tc>
          <w:tcPr>
            <w:tcW w:w="1247" w:type="dxa"/>
            <w:shd w:val="clear" w:color="auto" w:fill="auto"/>
            <w:vAlign w:val="center"/>
          </w:tcPr>
          <w:p w14:paraId="382A0C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E865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90E5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0.09</w:t>
            </w:r>
          </w:p>
        </w:tc>
        <w:tc>
          <w:tcPr>
            <w:tcW w:w="1247" w:type="dxa"/>
            <w:gridSpan w:val="2"/>
            <w:shd w:val="clear" w:color="auto" w:fill="auto"/>
            <w:vAlign w:val="center"/>
          </w:tcPr>
          <w:p w14:paraId="139A5F1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1626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BFDA63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58EA4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E92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034FF3D">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2024年自治区教育项目经费义务教育阶段班主任津贴吐市财文[2023]116号</w:t>
            </w:r>
          </w:p>
        </w:tc>
        <w:tc>
          <w:tcPr>
            <w:tcW w:w="1247" w:type="dxa"/>
            <w:shd w:val="clear" w:color="auto" w:fill="auto"/>
            <w:vAlign w:val="center"/>
          </w:tcPr>
          <w:p w14:paraId="4E6048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shd w:val="clear" w:color="auto" w:fill="auto"/>
            <w:vAlign w:val="center"/>
          </w:tcPr>
          <w:p w14:paraId="21E338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shd w:val="clear" w:color="auto" w:fill="auto"/>
            <w:vAlign w:val="center"/>
          </w:tcPr>
          <w:p w14:paraId="490D502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C20E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468D7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0.55</w:t>
            </w:r>
          </w:p>
        </w:tc>
        <w:tc>
          <w:tcPr>
            <w:tcW w:w="1247" w:type="dxa"/>
            <w:gridSpan w:val="2"/>
            <w:shd w:val="clear" w:color="auto" w:fill="auto"/>
            <w:vAlign w:val="center"/>
          </w:tcPr>
          <w:p w14:paraId="0E4B95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CA15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9ED0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08CC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A2E3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6EDB7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2024年城乡义务教育补助家庭经济困难学生生活补助（小学）自治区直达资金吐市财文[2023]117号</w:t>
            </w:r>
          </w:p>
        </w:tc>
        <w:tc>
          <w:tcPr>
            <w:tcW w:w="1247" w:type="dxa"/>
            <w:shd w:val="clear" w:color="auto" w:fill="auto"/>
            <w:vAlign w:val="center"/>
          </w:tcPr>
          <w:p w14:paraId="4F27F1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w:t>
            </w:r>
          </w:p>
        </w:tc>
        <w:tc>
          <w:tcPr>
            <w:tcW w:w="1247" w:type="dxa"/>
            <w:shd w:val="clear" w:color="auto" w:fill="auto"/>
            <w:vAlign w:val="center"/>
          </w:tcPr>
          <w:p w14:paraId="529711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w:t>
            </w:r>
          </w:p>
        </w:tc>
        <w:tc>
          <w:tcPr>
            <w:tcW w:w="1247" w:type="dxa"/>
            <w:shd w:val="clear" w:color="auto" w:fill="auto"/>
            <w:vAlign w:val="center"/>
          </w:tcPr>
          <w:p w14:paraId="5173B4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2373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D7D93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w:t>
            </w:r>
          </w:p>
        </w:tc>
        <w:tc>
          <w:tcPr>
            <w:tcW w:w="1247" w:type="dxa"/>
            <w:gridSpan w:val="2"/>
            <w:shd w:val="clear" w:color="auto" w:fill="auto"/>
            <w:vAlign w:val="center"/>
          </w:tcPr>
          <w:p w14:paraId="7B30E0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0AA13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991E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232C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499F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8B7C90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2024年自治区农村学前三年教育保障经费市级配套资金吐市财教[2024]1号</w:t>
            </w:r>
          </w:p>
        </w:tc>
        <w:tc>
          <w:tcPr>
            <w:tcW w:w="1247" w:type="dxa"/>
            <w:shd w:val="clear" w:color="auto" w:fill="auto"/>
            <w:vAlign w:val="center"/>
          </w:tcPr>
          <w:p w14:paraId="0C835E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2.38</w:t>
            </w:r>
          </w:p>
        </w:tc>
        <w:tc>
          <w:tcPr>
            <w:tcW w:w="1247" w:type="dxa"/>
            <w:shd w:val="clear" w:color="auto" w:fill="auto"/>
            <w:vAlign w:val="center"/>
          </w:tcPr>
          <w:p w14:paraId="02FFA3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2.38</w:t>
            </w:r>
          </w:p>
        </w:tc>
        <w:tc>
          <w:tcPr>
            <w:tcW w:w="1247" w:type="dxa"/>
            <w:shd w:val="clear" w:color="auto" w:fill="auto"/>
            <w:vAlign w:val="center"/>
          </w:tcPr>
          <w:p w14:paraId="2A2A440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4654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DCE4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2.38</w:t>
            </w:r>
          </w:p>
        </w:tc>
        <w:tc>
          <w:tcPr>
            <w:tcW w:w="1247" w:type="dxa"/>
            <w:gridSpan w:val="2"/>
            <w:shd w:val="clear" w:color="auto" w:fill="auto"/>
            <w:vAlign w:val="center"/>
          </w:tcPr>
          <w:p w14:paraId="0267EB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68AC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38441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98768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9676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E344E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2024年新疆西藏等地区教育特殊补助农村学前三年免费教育保障机制经费吐市财文[2023]119号</w:t>
            </w:r>
          </w:p>
        </w:tc>
        <w:tc>
          <w:tcPr>
            <w:tcW w:w="1247" w:type="dxa"/>
            <w:shd w:val="clear" w:color="auto" w:fill="auto"/>
            <w:vAlign w:val="center"/>
          </w:tcPr>
          <w:p w14:paraId="5BC110F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3.14</w:t>
            </w:r>
          </w:p>
        </w:tc>
        <w:tc>
          <w:tcPr>
            <w:tcW w:w="1247" w:type="dxa"/>
            <w:shd w:val="clear" w:color="auto" w:fill="auto"/>
            <w:vAlign w:val="center"/>
          </w:tcPr>
          <w:p w14:paraId="01B575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3.14</w:t>
            </w:r>
          </w:p>
        </w:tc>
        <w:tc>
          <w:tcPr>
            <w:tcW w:w="1247" w:type="dxa"/>
            <w:shd w:val="clear" w:color="auto" w:fill="auto"/>
            <w:vAlign w:val="center"/>
          </w:tcPr>
          <w:p w14:paraId="06C78CC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8E73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0B5B3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3.14</w:t>
            </w:r>
          </w:p>
        </w:tc>
        <w:tc>
          <w:tcPr>
            <w:tcW w:w="1247" w:type="dxa"/>
            <w:gridSpan w:val="2"/>
            <w:shd w:val="clear" w:color="auto" w:fill="auto"/>
            <w:vAlign w:val="center"/>
          </w:tcPr>
          <w:p w14:paraId="3CBED8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593C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EE8E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7351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454B57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按照全口径预算的原则，托克逊县博斯坦中心学校2025年所有收入和支出均纳入单位预算管理。收支总预算6,998.84万元。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托克逊县博斯坦中心学校单位收入预算6,998.84万元，其中：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一般公共预算6,806.60万元，占97.25%，比上年预算减少8.09万元，下降0.12%，主要原因是在职转退休3人，人员工资、社保、公积金、及工会经费等减少，因此一般公共预算减少；</w:t>
      </w:r>
    </w:p>
    <w:p w14:paraId="3F6B26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175.58万元，占2.51%，比上年预算减少62.89万元，下降26.37%，主要原因是幼儿园生源减少111名、小学生源减少159名，因此上级一般公共预算安排的义务教育公用经费预算较上年减少；</w:t>
      </w:r>
    </w:p>
    <w:p w14:paraId="768CC2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CB6A3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4BBD5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BE27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63A706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单位资金9.00万元，占0.13%，比上年预算减少1.00万元，下降10%，主要原因是2025年单位资金中利息收入减少，因此比上年预算减少；</w:t>
      </w:r>
    </w:p>
    <w:p w14:paraId="17818D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财政拨款结转7.66万元，占0.11%，比上年预算减少9.29万元，下降54.81%，主要原因是2024年度自治区教育项目经费义务教育阶段班主任津贴预算执行率较高，结转至本年预算减少；</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托克逊县博斯坦中心学校2025年支出预算6,998.84万元，其中：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基本支出6,719.26万元，占96.01%，比上年预算减少19.34万元，下降0.29%，主要原因是在职转退休3人，人员工资、社保、工会经费等减少，因此预算减少。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项目支出279.58万元，占3.99%，比上年预算减少61.93万元，下降18.13%，主要原因是幼儿园生源减少111名、小学生源减少159名，因此上级一般公共预算安排的义务教育公用经费预算较上年减少。</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2025年财政拨款收支总预算6,982.18万元。</w:t>
      </w:r>
    </w:p>
    <w:p w14:paraId="65DDAF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08CE0D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收入预算包括：一般公共预算拨款6,982.18万元。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9953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教育支出6,856.61万元，主要用于保障单位人员经费、公用经费正常运行。</w:t>
      </w:r>
    </w:p>
    <w:p w14:paraId="2F5CCD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社会保障和就业支出125.57万元，主要用于保障单位人员社保缴费支出。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2025年一般公共预算当年拨款情况说明</w:t>
      </w:r>
    </w:p>
    <w:p w14:paraId="4C44A71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2" w:firstLineChars="200"/>
        <w:textAlignment w:val="auto"/>
        <w:outlineLvl w:val="2"/>
        <w:rPr>
          <w:rFonts w:hint="eastAsia" w:ascii="仿宋" w:hAnsi="微软雅黑" w:eastAsia="仿宋"/>
          <w:b/>
          <w:sz w:val="28"/>
          <w:szCs w:val="28"/>
        </w:rPr>
      </w:pPr>
      <w:r>
        <w:rPr>
          <w:rFonts w:hint="eastAsia" w:ascii="仿宋" w:hAnsi="微软雅黑" w:eastAsia="仿宋"/>
          <w:b/>
          <w:sz w:val="28"/>
          <w:szCs w:val="28"/>
        </w:rPr>
        <w:t>一般公共预算当年拨款规模变化情况</w:t>
      </w:r>
    </w:p>
    <w:p w14:paraId="5BCBD1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outlineLvl w:val="2"/>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一般公共预算拨款合计6,982.18万元，其中：基本支出6,719.26万元，比上年预算减少19.34万元，下降0.29%。主要原因是：在职转退休3人，人员工资、社保、工会经费等减少，因此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项目支出262.92万元，比上年预算减少51.64万元,下降16.42%。主要原因是：幼儿园生源减少111名、小学生源减少159名，因此上级一般公共预算安排的义务教育公用经费预算较上年减少。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1、教育支出(类)6,856.61万元，占98.2%。</w:t>
      </w:r>
    </w:p>
    <w:p w14:paraId="69A017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2、社会保障和就业支出(类)125.57万元，占1.8%。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1.教育支出（类）普通教育（款）学前教育（项）2025年预算数为81.45万元，比上年预算减少16.43万元，下降16.79%，主要原因是：幼儿园生源减少111名，因此学前教育幼儿资助县级配套项目预算减少。</w:t>
      </w:r>
    </w:p>
    <w:p w14:paraId="06977B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2025年预算数为6,775.16万元，比上年预算减少84.78万元，下降1.24%，主要原因是：1.在职转退休3人，人员工资、办公费减少；2.小学生源减少159名，义务教育公用经费预算安排减少。</w:t>
      </w:r>
    </w:p>
    <w:p w14:paraId="49074B1A">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125.57万元，比上年预算增加30.23万元，增长31.71%，主要原因是：1.增加3名退休人员；2.退休人员绩效奖提高标准，因此预算增加。</w:t>
      </w:r>
    </w:p>
    <w:p w14:paraId="550DBAFA">
      <w:pPr>
        <w:keepNext w:val="0"/>
        <w:keepLines w:val="0"/>
        <w:pageBreakBefore w:val="0"/>
        <w:widowControl w:val="0"/>
        <w:numPr>
          <w:ilvl w:val="1"/>
          <w:numId w:val="4"/>
        </w:numPr>
        <w:kinsoku/>
        <w:wordWrap/>
        <w:overflowPunct/>
        <w:topLinePunct w:val="0"/>
        <w:autoSpaceDE/>
        <w:autoSpaceDN/>
        <w:bidi w:val="0"/>
        <w:adjustRightInd/>
        <w:snapToGrid/>
        <w:spacing w:line="560" w:lineRule="exact"/>
        <w:ind w:left="840" w:leftChars="0" w:hanging="420" w:firstLineChars="0"/>
        <w:textAlignment w:val="auto"/>
        <w:rPr>
          <w:rFonts w:hint="default" w:ascii="仿宋" w:hAnsi="华文楷体" w:eastAsia="仿宋"/>
          <w:b/>
          <w:bCs/>
          <w:sz w:val="28"/>
          <w:szCs w:val="28"/>
        </w:rPr>
      </w:pP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托克逊县博斯坦中心学校</w:t>
      </w:r>
      <w:r>
        <w:rPr>
          <w:rFonts w:hint="eastAsia" w:ascii="仿宋" w:hAnsi="华文楷体" w:eastAsia="仿宋"/>
          <w:b/>
          <w:bCs/>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托克逊县博斯坦中心学校2025年一般公共预算基本支出6,719.26万元，其中：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人员经费6,633.55万元，主要包括：基本工资、津贴补贴、奖金、绩效工资、机关事业单位基本养老保险缴费、职工基本医疗保险缴费、其他社会保障缴费、住房公积金、其他工资福利支出、退休费、生活补助。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公用经费85.71万元，主要包括：工会经费。</w:t>
      </w:r>
    </w:p>
    <w:p w14:paraId="5CC6F4A1">
      <w:pPr>
        <w:pStyle w:val="3"/>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（一）项目名称：2025年新疆西藏等地区教育特殊补助农村学前三年免费教育保障机制经费吐市财教[2024]108号</w:t>
      </w:r>
    </w:p>
    <w:p w14:paraId="707FD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3F411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预算安排规模：27.95万元</w:t>
      </w:r>
    </w:p>
    <w:p w14:paraId="4E7E53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73F32B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资金分配情况：办公费4.32万元，维修费0.91万元，水费0.42万元，电费1.92万元，邮电费1.05万元，培训费1.10万元，伙食费18.23万元。</w:t>
      </w:r>
    </w:p>
    <w:p w14:paraId="2BA779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AD3A7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（二）项目名称：2025年学前教育幼儿资助县级配套</w:t>
      </w:r>
    </w:p>
    <w:p w14:paraId="573B7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55956DD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预算安排规模：53.50万元</w:t>
      </w:r>
    </w:p>
    <w:p w14:paraId="104DB51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1FDF44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资金分配情况：办公费10.00万元，维修费6.00万元，水费1.00万元，电费5.00万元，邮电费1.72万元，劳务费0.85万元，培训费1.00万元，政府采购0.38万元，其他商品和服务支出1.55万元，伙食费26.00万元。</w:t>
      </w:r>
    </w:p>
    <w:p w14:paraId="4D255D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0616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（三）项目名称：2025年城乡义务教育补助经费自治区直达资金公用经费（小学）吐市财教[2024]120号</w:t>
      </w:r>
    </w:p>
    <w:p w14:paraId="190629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B3B5C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预算安排规模：6.64万元</w:t>
      </w:r>
    </w:p>
    <w:p w14:paraId="42547E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D2F10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资金分配情况：办公费2.82万元，水费0.50万元，电费0.15万元，邮电费0.38万元，政府采购2.79万元。</w:t>
      </w:r>
    </w:p>
    <w:p w14:paraId="4761E3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866F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（四）项目名称：2025年城乡义务教育补助经费自治区直达资金特殊教育经费吐市财教[2024]120号</w:t>
      </w:r>
    </w:p>
    <w:p w14:paraId="553ADB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51213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预算安排规模：0.58万元</w:t>
      </w:r>
    </w:p>
    <w:p w14:paraId="2A7B55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5692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资金分配情况：办公费0.38万元，电费0.2万元。</w:t>
      </w:r>
    </w:p>
    <w:p w14:paraId="5EEAC20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77D4CF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（五）项目名称：2025年城乡义务教育补助经费中央直达资金公用经费（小学）吐市财教[2024]122号</w:t>
      </w:r>
    </w:p>
    <w:p w14:paraId="7BB117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04FA1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预算安排规模：81.90万元</w:t>
      </w:r>
    </w:p>
    <w:p w14:paraId="38FA3F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4484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资金分配情况：办公费38.82万元，维修费13.97万元，水费1.50万元，电费17.00万元，邮电费3.00万元，劳务费0.85万元，培训费4.47万元，政府采购2.29万元。</w:t>
      </w:r>
    </w:p>
    <w:p w14:paraId="368B10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ACB1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（六）项目名称：2025年城乡义务教育补助家庭经济困难学生生活补助（小学）自治区直达资金吐市财教[2024]120号</w:t>
      </w:r>
    </w:p>
    <w:p w14:paraId="60151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C7569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预算安排规模：3.20万元</w:t>
      </w:r>
    </w:p>
    <w:p w14:paraId="0AD1EA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68954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资金分配情况：2025年春季家庭经济困难学生生活补助3.20万元。</w:t>
      </w:r>
    </w:p>
    <w:p w14:paraId="2C4468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2D28F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（七）项目名称：2025年自治区教育补助项目经费班主任津贴补助（吐市财教[2024]121号）</w:t>
      </w:r>
    </w:p>
    <w:p w14:paraId="0115EA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2E6189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预算安排规模：3.98万元</w:t>
      </w:r>
    </w:p>
    <w:p w14:paraId="7BC35DD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148C3D4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资金分配情况：2025年第一、二季度班主任津贴3.98万元。</w:t>
      </w:r>
    </w:p>
    <w:p w14:paraId="70AF1E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2141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（八）项目名称：2025年城乡义务教育补助家庭经济困难学生生活补助中央直达资金（小学）吐市财教[2024]122号</w:t>
      </w:r>
    </w:p>
    <w:p w14:paraId="150853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2695E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预算安排规模：5.80万元</w:t>
      </w:r>
    </w:p>
    <w:p w14:paraId="7D3A50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20C092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资金分配情况：2025年春季家庭经济困难学生生活补助5.80万元。</w:t>
      </w:r>
    </w:p>
    <w:p w14:paraId="6E8ADA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AF4F1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（九）项目名称：2024年城乡义务教育补助经费中央直达资金特殊教育经费吐市财教[2024]122号</w:t>
      </w:r>
    </w:p>
    <w:p w14:paraId="51DEC7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F056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预算安排规模：7.68万元</w:t>
      </w:r>
    </w:p>
    <w:p w14:paraId="0C0AA9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2524A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资金分配情况：办公费5.68万元，1万元电费，1万元水费。</w:t>
      </w:r>
    </w:p>
    <w:p w14:paraId="0929F4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697F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（十）项目名称：2025年自治区教育补助项目经费（自聘教师工资补助）吐市财教[2024]121号</w:t>
      </w:r>
    </w:p>
    <w:p w14:paraId="3BB161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设立的政策依据：《关于印发自治区事业单位面向社会公开招聘工作人员办法的通知》(新人社发〔2013〕141号)</w:t>
      </w:r>
    </w:p>
    <w:p w14:paraId="49F3850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预算安排规模：37.85万元</w:t>
      </w:r>
    </w:p>
    <w:p w14:paraId="326653C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6C947A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资金分配情况：2025年上半年地方编教师工资37.85万元。</w:t>
      </w:r>
    </w:p>
    <w:p w14:paraId="2A9C8E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3B5F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（十一）项目名称：2025年城乡义务教育生均公用经费县级配套（小学）</w:t>
      </w:r>
    </w:p>
    <w:p w14:paraId="268534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E267B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预算安排规模：14.45万元</w:t>
      </w:r>
    </w:p>
    <w:p w14:paraId="42F78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59D39E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资金分配情况：水费0.97万元，电费4.00万元，邮电费1.84万元，其他商品服务支出7.64万元。</w:t>
      </w:r>
    </w:p>
    <w:p w14:paraId="5370D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0860E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（十二）项目名称：2025年义务教育阶段特殊教育学校和随班就读残疾学生生均公用经费县级配套</w:t>
      </w:r>
    </w:p>
    <w:p w14:paraId="5AD0EC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3A99F1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预算安排规模：1.34万元</w:t>
      </w:r>
    </w:p>
    <w:p w14:paraId="4D9843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0927B0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资金分配情况：办公费0.84万元，水费0.2万元，电费0.3万元。</w:t>
      </w:r>
    </w:p>
    <w:p w14:paraId="71BA8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A39D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（十三）项目名称：2025年城乡义务教育家庭经济困难学生生活补助县级配套（小学）</w:t>
      </w:r>
    </w:p>
    <w:p w14:paraId="32FEF5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E27C4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预算安排规模：3.51万元</w:t>
      </w:r>
    </w:p>
    <w:p w14:paraId="7D45E2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07F3FE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资金分配情况：2025年春季家庭经济困难学生生活补助3.51万元。</w:t>
      </w:r>
    </w:p>
    <w:p w14:paraId="0854A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90DC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4772E6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7E849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预算安排规模：14.54万元</w:t>
      </w:r>
    </w:p>
    <w:p w14:paraId="05CA09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项目承担单位：托克逊县博斯坦中心学校</w:t>
      </w:r>
    </w:p>
    <w:p w14:paraId="4C973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资金分配情况：2025年下半年班主任津贴14.54万元。</w:t>
      </w:r>
    </w:p>
    <w:p w14:paraId="319E78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6"/>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托克逊县博斯坦中心学校2025年没有使用政府性基金预算拨款安排的支出，政府性基金预算支出情况表为空表。</w:t>
      </w:r>
    </w:p>
    <w:p w14:paraId="5FFF9FE5">
      <w:pPr>
        <w:pStyle w:val="3"/>
        <w:keepNext w:val="0"/>
        <w:keepLines w:val="0"/>
        <w:pageBreakBefore w:val="0"/>
        <w:widowControl w:val="0"/>
        <w:numPr>
          <w:ilvl w:val="0"/>
          <w:numId w:val="7"/>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2025年国有资本经营预算拨款情况说明</w:t>
      </w:r>
    </w:p>
    <w:p w14:paraId="4AA886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托克逊县博斯坦中心学校2025年没有使用国有资本经营预算拨款安排的支出，国有资本经营预算支出情况表为空表。</w:t>
      </w:r>
    </w:p>
    <w:p w14:paraId="5F501E37">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420" w:leftChars="0" w:hanging="420" w:firstLineChars="0"/>
        <w:textAlignment w:val="auto"/>
        <w:rPr>
          <w:rFonts w:hint="eastAsia" w:ascii="仿宋" w:hAnsi="微软雅黑" w:eastAsia="仿宋"/>
          <w:sz w:val="28"/>
          <w:szCs w:val="28"/>
          <w:lang w:eastAsia="zh-CN"/>
        </w:rPr>
      </w:pPr>
      <w:r>
        <w:rPr>
          <w:rFonts w:hint="eastAsia" w:ascii="仿宋" w:hAnsi="华文楷体" w:eastAsia="仿宋"/>
          <w:b/>
          <w:bCs/>
          <w:sz w:val="28"/>
          <w:szCs w:val="28"/>
        </w:rPr>
        <w:t>关于</w:t>
      </w:r>
      <w:r>
        <w:rPr>
          <w:rFonts w:hint="eastAsia" w:ascii="仿宋" w:hAnsi="华文楷体" w:eastAsia="仿宋"/>
          <w:b/>
          <w:bCs/>
          <w:sz w:val="28"/>
          <w:szCs w:val="28"/>
          <w:lang w:eastAsia="zh-CN"/>
        </w:rPr>
        <w:t>托克逊县博斯坦中心学校</w:t>
      </w:r>
      <w:r>
        <w:rPr>
          <w:rFonts w:hint="eastAsia" w:ascii="仿宋" w:hAnsi="华文楷体" w:eastAsia="仿宋"/>
          <w:b/>
          <w:bCs/>
          <w:sz w:val="28"/>
          <w:szCs w:val="28"/>
        </w:rPr>
        <w:t>2025年财政拨款“三公”经费预算情况说明</w:t>
      </w:r>
    </w:p>
    <w:p w14:paraId="7564D008">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560" w:lineRule="exact"/>
        <w:ind w:leftChars="0"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2025年度没有因公出国（境）费预算；公务用车购置费增加0万元，增长0%，主要原因是本单位2025年度没有公务用车购置费预算；公务用车运行费增加0万元，增长0%，主要原因是本单位2025年度没有公务用车运行费预算；公务接待费增加0万元，增长0%，主要原因是本单位2025年度没有公务接待费预算。</w:t>
      </w:r>
    </w:p>
    <w:p w14:paraId="25A1FEB7">
      <w:pPr>
        <w:pStyle w:val="3"/>
        <w:keepNext w:val="0"/>
        <w:keepLines w:val="0"/>
        <w:pageBreakBefore w:val="0"/>
        <w:widowControl w:val="0"/>
        <w:numPr>
          <w:ilvl w:val="0"/>
          <w:numId w:val="9"/>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托克逊县博斯坦中心学校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托克逊县博斯坦中心学校2025上年结转结余7.66万元，包括：财政拨款7.66万元，非财政拨款0.00万元，其中：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1.2024年城乡义务教育补助家庭经济困难学生生活补助中央直达资金（小学）吐市财文[2023]112号（项目）0.09万元，主要用于：发放家庭经济困难学生生活补助。</w:t>
      </w:r>
    </w:p>
    <w:p w14:paraId="0C4473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2.2024年自治区教育项目经费义务教育阶段班主任津贴吐市财文[2023]116号（项目）0.55万元，主要用于：发放班主任津贴。</w:t>
      </w:r>
    </w:p>
    <w:p w14:paraId="46147B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3.2024年城乡义务教育补助家庭经济困难学生生活补助（小学）自治区直达资金吐市财文[2023]117号（项目）1.50万元，主要用于：发放家庭经济困难学生生活补助。</w:t>
      </w:r>
    </w:p>
    <w:p w14:paraId="7F1F76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4.2024年自治区农村学前三年教育保障经费市级配套资金吐市财教[2024]1号（项目）2.38万元，主要用于：支付2024年12月份的伙食费，导致结转。</w:t>
      </w:r>
    </w:p>
    <w:p w14:paraId="712A0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5.2024年新疆西藏等地区教育特殊补助农村学前三年免费教育保障机制经费吐市财文[2023]119号（项目）3.14万元，主要用于：支付2024年12月份的伙食费，因伙食费次月发放当月的费用，导致结转。</w:t>
      </w:r>
    </w:p>
    <w:p w14:paraId="677B91EE">
      <w:pPr>
        <w:pStyle w:val="3"/>
        <w:keepNext w:val="0"/>
        <w:keepLines w:val="0"/>
        <w:pageBreakBefore w:val="0"/>
        <w:widowControl w:val="0"/>
        <w:numPr>
          <w:ilvl w:val="0"/>
          <w:numId w:val="10"/>
        </w:numPr>
        <w:kinsoku/>
        <w:wordWrap/>
        <w:overflowPunct/>
        <w:topLinePunct w:val="0"/>
        <w:autoSpaceDE/>
        <w:autoSpaceDN/>
        <w:bidi w:val="0"/>
        <w:adjustRightInd/>
        <w:snapToGrid/>
        <w:spacing w:before="0" w:after="0" w:line="560" w:lineRule="exact"/>
        <w:ind w:left="420" w:leftChars="0" w:hanging="420" w:firstLineChars="0"/>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托克逊县博斯坦中心学校2025年的事业单位运行经费财政拨款预算85.71万元，比上年预算减少2.11万元，下降2.4%。主要原因是工会经费按照在职人数测算，因在职转退休3人，导致工会经费预算减少。</w:t>
      </w:r>
    </w:p>
    <w:p w14:paraId="5482BD6B">
      <w:pPr>
        <w:pStyle w:val="4"/>
        <w:keepNext w:val="0"/>
        <w:keepLines w:val="0"/>
        <w:pageBreakBefore w:val="0"/>
        <w:widowControl w:val="0"/>
        <w:numPr>
          <w:ilvl w:val="0"/>
          <w:numId w:val="1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2025年，托克逊县博斯坦中心学校政府采购预算28.18万元，其中：政府采购货物预算11.16万元，政府采购工程预算0万元，政府采购服务预算17.02万元。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2025年托克逊县博斯坦中心学校面向中小企业预留政府采购项目预算金额28.18万元，小微企业预留政府采购项目预算金额28.18万元。</w:t>
      </w:r>
    </w:p>
    <w:p w14:paraId="242039F2">
      <w:pPr>
        <w:pStyle w:val="4"/>
        <w:keepNext w:val="0"/>
        <w:keepLines w:val="0"/>
        <w:pageBreakBefore w:val="0"/>
        <w:widowControl w:val="0"/>
        <w:numPr>
          <w:ilvl w:val="0"/>
          <w:numId w:val="1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截至2024年底，托克逊县博斯坦中心学校及下属各预算单位占用使用国有资产总体情况为：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1.房屋40719.38平方米，价值5929.12万元。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259193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3.办公家具价值281.43万元。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4.其他资产价值2682.72万元。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2025年，本单位预算绩效管理整体预算绩效目标1个，涉及预算金额6998.81万元；当年预算安排项目共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262.92</w:t>
      </w:r>
      <w:r>
        <w:rPr>
          <w:rFonts w:hint="eastAsia" w:ascii="仿宋" w:hAnsi="微软雅黑" w:eastAsia="仿宋"/>
          <w:sz w:val="28"/>
          <w:szCs w:val="28"/>
        </w:rPr>
        <w:t>万元；非财政拨款项目涉及预算金额9</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托克逊县博斯坦中心学校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艾尼瓦尔·艾合买提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18909951466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CA2B1C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354EAB78">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20CE0B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A4999E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1D1389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122083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DA0E0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382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938B94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17D87D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目标3：规范学校社会保障管理，落实教职社会保障工作。完善教职工工资福利待遇，推进社会保障均衡发展。按时发放社会保障工作，工个提高家庭经济收入，助力贫困家庭实现脱贫。</w:t>
            </w:r>
          </w:p>
          <w:p w14:paraId="5A8396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目标4：加强教学管理，深化课改，提高教学质量，优化教育教学管理，强化过程管理，提高教学效率，加强学校教常规管理，做好学校园提质改造工作，实现教育均衡发展，深化平安校园建设。</w:t>
            </w:r>
          </w:p>
          <w:p w14:paraId="54A4F4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目标5：加强学校德育工作，做好学生爱国教育和心理健康教育，强化学生行为管理，提高学生自我管理能力，自觉遵守学校的各项制度，形成良好的校风。</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目标6:强化学校安全管理，深化平安校园建设，加强对学生安全教育。</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183.23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6806.58</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9.00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&gt;=1226人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享受学前教育资助的幼儿人数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义务教育阶段家庭经济困难非寄宿生受助覆盖率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学前三年毛入园率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bl>
    <w:p w14:paraId="65A56AB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200"/>
        <w:gridCol w:w="1299"/>
        <w:gridCol w:w="916"/>
        <w:gridCol w:w="1440"/>
        <w:gridCol w:w="1075"/>
        <w:gridCol w:w="781"/>
        <w:gridCol w:w="839"/>
        <w:gridCol w:w="906"/>
      </w:tblGrid>
      <w:tr w14:paraId="5A607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4DC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D09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A185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374A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56609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6" w:type="dxa"/>
            <w:gridSpan w:val="7"/>
            <w:tcBorders>
              <w:top w:val="single" w:color="000000" w:sz="4" w:space="0"/>
              <w:left w:val="single" w:color="000000" w:sz="4" w:space="0"/>
              <w:bottom w:val="single" w:color="000000" w:sz="4" w:space="0"/>
              <w:right w:val="single" w:color="000000" w:sz="4" w:space="0"/>
            </w:tcBorders>
            <w:noWrap w:val="0"/>
            <w:vAlign w:val="center"/>
          </w:tcPr>
          <w:p w14:paraId="65CA65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72EF5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7C06F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5" w:type="dxa"/>
            <w:gridSpan w:val="3"/>
            <w:tcBorders>
              <w:top w:val="single" w:color="000000" w:sz="4" w:space="0"/>
              <w:left w:val="single" w:color="000000" w:sz="4" w:space="0"/>
              <w:bottom w:val="single" w:color="000000" w:sz="4" w:space="0"/>
              <w:right w:val="single" w:color="000000" w:sz="4" w:space="0"/>
            </w:tcBorders>
            <w:noWrap w:val="0"/>
            <w:vAlign w:val="center"/>
          </w:tcPr>
          <w:p w14:paraId="297B0F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2025年城乡义务教育班主任津贴</w:t>
            </w:r>
          </w:p>
        </w:tc>
        <w:tc>
          <w:tcPr>
            <w:tcW w:w="1856" w:type="dxa"/>
            <w:gridSpan w:val="2"/>
            <w:tcBorders>
              <w:top w:val="single" w:color="000000" w:sz="4" w:space="0"/>
              <w:left w:val="single" w:color="000000" w:sz="4" w:space="0"/>
              <w:bottom w:val="single" w:color="000000" w:sz="4" w:space="0"/>
              <w:right w:val="single" w:color="000000" w:sz="4" w:space="0"/>
            </w:tcBorders>
            <w:noWrap w:val="0"/>
            <w:vAlign w:val="center"/>
          </w:tcPr>
          <w:p w14:paraId="12A36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17F6C0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505FA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1C70C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2865E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EBEF6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18.53</w:t>
            </w:r>
          </w:p>
        </w:tc>
        <w:tc>
          <w:tcPr>
            <w:tcW w:w="1440" w:type="dxa"/>
            <w:tcBorders>
              <w:top w:val="single" w:color="000000" w:sz="4" w:space="0"/>
              <w:left w:val="nil"/>
              <w:bottom w:val="single" w:color="000000" w:sz="4" w:space="0"/>
              <w:right w:val="single" w:color="000000" w:sz="4" w:space="0"/>
            </w:tcBorders>
            <w:noWrap w:val="0"/>
            <w:vAlign w:val="center"/>
          </w:tcPr>
          <w:p w14:paraId="1DC6D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30BDE4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18.53</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2610D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7BB0F48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552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4" w:type="dxa"/>
            <w:gridSpan w:val="2"/>
            <w:tcBorders>
              <w:top w:val="single" w:color="000000" w:sz="4" w:space="0"/>
              <w:left w:val="single" w:color="000000" w:sz="4" w:space="0"/>
              <w:bottom w:val="single" w:color="000000" w:sz="4" w:space="0"/>
              <w:right w:val="single" w:color="000000" w:sz="4" w:space="0"/>
            </w:tcBorders>
            <w:noWrap w:val="0"/>
            <w:vAlign w:val="center"/>
          </w:tcPr>
          <w:p w14:paraId="06F0F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6" w:type="dxa"/>
            <w:gridSpan w:val="7"/>
            <w:tcBorders>
              <w:top w:val="single" w:color="000000" w:sz="4" w:space="0"/>
              <w:left w:val="nil"/>
              <w:bottom w:val="single" w:color="000000" w:sz="4" w:space="0"/>
              <w:right w:val="single" w:color="000000" w:sz="4" w:space="0"/>
            </w:tcBorders>
            <w:noWrap w:val="0"/>
            <w:vAlign w:val="top"/>
          </w:tcPr>
          <w:p w14:paraId="1EB9F2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6所学校，46个班级的班主任带班情况考核，对考核合格的班主任按每班每月120元（2025年1月）和400元（2025年2月及以后）的标准发放班主任津贴，共发放10个月，达到改善我校教师生活水平，提高班主任教师的责任感，促使教学质量不断提高的目标。</w:t>
            </w:r>
          </w:p>
        </w:tc>
      </w:tr>
      <w:tr w14:paraId="7D11E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000000" w:sz="4" w:space="0"/>
              <w:right w:val="single" w:color="000000" w:sz="4" w:space="0"/>
            </w:tcBorders>
            <w:noWrap w:val="0"/>
            <w:vAlign w:val="center"/>
          </w:tcPr>
          <w:p w14:paraId="0C368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526C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07A3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B4FA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2A4A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7F60E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C4FC7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4B437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F7A7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A480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361C01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A18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0759E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班主任津贴发放学校数量</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4E5E9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&gt;=6所</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00EBB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212F9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013877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8365E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530B0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9823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CA2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34405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FFBB4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班主任津贴发放班级数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0D2FF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&gt;=46班</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6189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21D6A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52班</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67DCF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AB1B5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33018C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ABA7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99C5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FFDA0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537943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班主任考核合格率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6275E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1C1876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BF1AA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40452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7DFE4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0D0475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32554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2540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031D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31BE85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资金规范管理使用率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92217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55213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81C38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754CD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462DC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22FB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B44A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8F8F3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0698FF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703FFF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班主任津贴保障时长</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0195A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=10个月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245951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5C0C6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10个月</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1C0623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86D5A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49A75D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8D9B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000000" w:sz="4" w:space="0"/>
              <w:left w:val="single" w:color="000000" w:sz="4" w:space="0"/>
              <w:bottom w:val="single" w:color="000000" w:sz="4" w:space="0"/>
              <w:right w:val="single" w:color="000000" w:sz="4" w:space="0"/>
            </w:tcBorders>
            <w:noWrap w:val="0"/>
            <w:vAlign w:val="center"/>
          </w:tcPr>
          <w:p w14:paraId="14F348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A9C0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63CDD1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班主任津贴发放标准（2025年1月）</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10C6DE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040218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623158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=120元/班/月</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3AC7C4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49C48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116AC3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E759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nil"/>
              <w:right w:val="single" w:color="000000" w:sz="4" w:space="0"/>
            </w:tcBorders>
            <w:noWrap w:val="0"/>
            <w:vAlign w:val="center"/>
          </w:tcPr>
          <w:p w14:paraId="0B5D92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C8C8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000000" w:sz="4" w:space="0"/>
              <w:right w:val="single" w:color="000000" w:sz="4" w:space="0"/>
            </w:tcBorders>
            <w:noWrap w:val="0"/>
            <w:vAlign w:val="center"/>
          </w:tcPr>
          <w:p w14:paraId="113904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班主任津贴发放标准（2025年2月起）</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76FA0B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=400元/班/月</w:t>
            </w:r>
          </w:p>
        </w:tc>
        <w:tc>
          <w:tcPr>
            <w:tcW w:w="1440" w:type="dxa"/>
            <w:tcBorders>
              <w:top w:val="single" w:color="000000" w:sz="4" w:space="0"/>
              <w:left w:val="single" w:color="000000" w:sz="4" w:space="0"/>
              <w:bottom w:val="single" w:color="000000" w:sz="4" w:space="0"/>
              <w:right w:val="single" w:color="000000" w:sz="4" w:space="0"/>
            </w:tcBorders>
            <w:noWrap w:val="0"/>
            <w:vAlign w:val="center"/>
          </w:tcPr>
          <w:p w14:paraId="3DC4C3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3959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1" w:type="dxa"/>
            <w:tcBorders>
              <w:top w:val="single" w:color="000000" w:sz="4" w:space="0"/>
              <w:left w:val="single" w:color="000000" w:sz="4" w:space="0"/>
              <w:bottom w:val="single" w:color="000000" w:sz="4" w:space="0"/>
              <w:right w:val="single" w:color="000000" w:sz="4" w:space="0"/>
            </w:tcBorders>
            <w:noWrap w:val="0"/>
            <w:vAlign w:val="center"/>
          </w:tcPr>
          <w:p w14:paraId="6EA581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63150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14:paraId="6C1CC6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9627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000000" w:sz="4" w:space="0"/>
              <w:left w:val="single" w:color="000000" w:sz="4" w:space="0"/>
              <w:bottom w:val="single" w:color="auto" w:sz="4" w:space="0"/>
              <w:right w:val="single" w:color="000000" w:sz="4" w:space="0"/>
            </w:tcBorders>
            <w:noWrap w:val="0"/>
            <w:vAlign w:val="center"/>
          </w:tcPr>
          <w:p w14:paraId="11415A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237D8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9" w:type="dxa"/>
            <w:tcBorders>
              <w:top w:val="single" w:color="000000" w:sz="4" w:space="0"/>
              <w:left w:val="single" w:color="000000" w:sz="4" w:space="0"/>
              <w:bottom w:val="single" w:color="auto" w:sz="4" w:space="0"/>
              <w:right w:val="single" w:color="000000" w:sz="4" w:space="0"/>
            </w:tcBorders>
            <w:noWrap w:val="0"/>
            <w:vAlign w:val="center"/>
          </w:tcPr>
          <w:p w14:paraId="269A87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班主任津贴预拨资金</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193B7A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&lt;=19600元</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3399D5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49DC59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781" w:type="dxa"/>
            <w:tcBorders>
              <w:top w:val="single" w:color="000000" w:sz="4" w:space="0"/>
              <w:left w:val="single" w:color="000000" w:sz="4" w:space="0"/>
              <w:bottom w:val="single" w:color="auto" w:sz="4" w:space="0"/>
              <w:right w:val="single" w:color="000000" w:sz="4" w:space="0"/>
            </w:tcBorders>
            <w:noWrap w:val="0"/>
            <w:vAlign w:val="center"/>
          </w:tcPr>
          <w:p w14:paraId="1E6FA3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839" w:type="dxa"/>
            <w:tcBorders>
              <w:top w:val="single" w:color="000000" w:sz="4" w:space="0"/>
              <w:left w:val="single" w:color="000000" w:sz="4" w:space="0"/>
              <w:bottom w:val="single" w:color="auto" w:sz="4" w:space="0"/>
              <w:right w:val="single" w:color="000000" w:sz="4" w:space="0"/>
            </w:tcBorders>
            <w:noWrap w:val="0"/>
            <w:vAlign w:val="center"/>
          </w:tcPr>
          <w:p w14:paraId="7222AE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06" w:type="dxa"/>
            <w:tcBorders>
              <w:top w:val="single" w:color="000000" w:sz="4" w:space="0"/>
              <w:left w:val="single" w:color="000000" w:sz="4" w:space="0"/>
              <w:bottom w:val="single" w:color="auto" w:sz="4" w:space="0"/>
              <w:right w:val="single" w:color="000000" w:sz="4" w:space="0"/>
            </w:tcBorders>
            <w:noWrap w:val="0"/>
            <w:vAlign w:val="center"/>
          </w:tcPr>
          <w:p w14:paraId="70C2B5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5B414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auto" w:sz="4" w:space="0"/>
              <w:left w:val="single" w:color="auto" w:sz="4" w:space="0"/>
              <w:bottom w:val="single" w:color="auto" w:sz="4" w:space="0"/>
              <w:right w:val="single" w:color="000000" w:sz="4" w:space="0"/>
            </w:tcBorders>
            <w:noWrap w:val="0"/>
            <w:vAlign w:val="center"/>
          </w:tcPr>
          <w:p w14:paraId="4D1B31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D068E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99" w:type="dxa"/>
            <w:tcBorders>
              <w:top w:val="single" w:color="auto" w:sz="4" w:space="0"/>
              <w:left w:val="single" w:color="000000" w:sz="4" w:space="0"/>
              <w:bottom w:val="single" w:color="auto" w:sz="4" w:space="0"/>
              <w:right w:val="single" w:color="000000" w:sz="4" w:space="0"/>
            </w:tcBorders>
            <w:noWrap w:val="0"/>
            <w:vAlign w:val="center"/>
          </w:tcPr>
          <w:p w14:paraId="7E5BBF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稳定教师队伍</w:t>
            </w:r>
          </w:p>
        </w:tc>
        <w:tc>
          <w:tcPr>
            <w:tcW w:w="916" w:type="dxa"/>
            <w:tcBorders>
              <w:top w:val="single" w:color="auto" w:sz="4" w:space="0"/>
              <w:left w:val="single" w:color="000000" w:sz="4" w:space="0"/>
              <w:bottom w:val="single" w:color="auto" w:sz="4" w:space="0"/>
              <w:right w:val="single" w:color="000000" w:sz="4" w:space="0"/>
            </w:tcBorders>
            <w:noWrap w:val="0"/>
            <w:vAlign w:val="center"/>
          </w:tcPr>
          <w:p w14:paraId="7BC514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基本稳定</w:t>
            </w:r>
          </w:p>
        </w:tc>
        <w:tc>
          <w:tcPr>
            <w:tcW w:w="1440" w:type="dxa"/>
            <w:tcBorders>
              <w:top w:val="single" w:color="auto" w:sz="4" w:space="0"/>
              <w:left w:val="single" w:color="000000" w:sz="4" w:space="0"/>
              <w:bottom w:val="single" w:color="auto" w:sz="4" w:space="0"/>
              <w:right w:val="single" w:color="000000" w:sz="4" w:space="0"/>
            </w:tcBorders>
            <w:noWrap w:val="0"/>
            <w:vAlign w:val="center"/>
          </w:tcPr>
          <w:p w14:paraId="1A5F80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auto" w:sz="4" w:space="0"/>
              <w:left w:val="single" w:color="000000" w:sz="4" w:space="0"/>
              <w:bottom w:val="single" w:color="auto" w:sz="4" w:space="0"/>
              <w:right w:val="single" w:color="000000" w:sz="4" w:space="0"/>
            </w:tcBorders>
            <w:noWrap w:val="0"/>
            <w:vAlign w:val="center"/>
          </w:tcPr>
          <w:p w14:paraId="4D1093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达成年度目标</w:t>
            </w:r>
          </w:p>
        </w:tc>
        <w:tc>
          <w:tcPr>
            <w:tcW w:w="781" w:type="dxa"/>
            <w:tcBorders>
              <w:top w:val="single" w:color="auto" w:sz="4" w:space="0"/>
              <w:left w:val="single" w:color="000000" w:sz="4" w:space="0"/>
              <w:bottom w:val="single" w:color="auto" w:sz="4" w:space="0"/>
              <w:right w:val="single" w:color="000000" w:sz="4" w:space="0"/>
            </w:tcBorders>
            <w:noWrap w:val="0"/>
            <w:vAlign w:val="center"/>
          </w:tcPr>
          <w:p w14:paraId="657B7A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839" w:type="dxa"/>
            <w:tcBorders>
              <w:top w:val="single" w:color="auto" w:sz="4" w:space="0"/>
              <w:left w:val="single" w:color="000000" w:sz="4" w:space="0"/>
              <w:bottom w:val="single" w:color="auto" w:sz="4" w:space="0"/>
              <w:right w:val="single" w:color="000000" w:sz="4" w:space="0"/>
            </w:tcBorders>
            <w:noWrap w:val="0"/>
            <w:vAlign w:val="center"/>
          </w:tcPr>
          <w:p w14:paraId="3AD40A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06" w:type="dxa"/>
            <w:tcBorders>
              <w:top w:val="single" w:color="auto" w:sz="4" w:space="0"/>
              <w:left w:val="single" w:color="000000" w:sz="4" w:space="0"/>
              <w:bottom w:val="single" w:color="auto" w:sz="4" w:space="0"/>
              <w:right w:val="single" w:color="auto" w:sz="4" w:space="0"/>
            </w:tcBorders>
            <w:noWrap w:val="0"/>
            <w:vAlign w:val="center"/>
          </w:tcPr>
          <w:p w14:paraId="402536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663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continue"/>
            <w:tcBorders>
              <w:top w:val="single" w:color="auto" w:sz="4" w:space="0"/>
              <w:left w:val="single" w:color="auto" w:sz="4" w:space="0"/>
              <w:bottom w:val="single" w:color="auto" w:sz="4" w:space="0"/>
              <w:right w:val="single" w:color="000000" w:sz="4" w:space="0"/>
            </w:tcBorders>
            <w:noWrap w:val="0"/>
            <w:vAlign w:val="center"/>
          </w:tcPr>
          <w:p w14:paraId="71D00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F0069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99" w:type="dxa"/>
            <w:tcBorders>
              <w:top w:val="single" w:color="auto" w:sz="4" w:space="0"/>
              <w:left w:val="single" w:color="000000" w:sz="4" w:space="0"/>
              <w:bottom w:val="single" w:color="auto" w:sz="4" w:space="0"/>
              <w:right w:val="single" w:color="000000" w:sz="4" w:space="0"/>
            </w:tcBorders>
            <w:noWrap w:val="0"/>
            <w:vAlign w:val="center"/>
          </w:tcPr>
          <w:p w14:paraId="315114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改善班主任生活质量</w:t>
            </w:r>
          </w:p>
        </w:tc>
        <w:tc>
          <w:tcPr>
            <w:tcW w:w="916" w:type="dxa"/>
            <w:tcBorders>
              <w:top w:val="single" w:color="auto" w:sz="4" w:space="0"/>
              <w:left w:val="single" w:color="000000" w:sz="4" w:space="0"/>
              <w:bottom w:val="single" w:color="auto" w:sz="4" w:space="0"/>
              <w:right w:val="single" w:color="000000" w:sz="4" w:space="0"/>
            </w:tcBorders>
            <w:noWrap w:val="0"/>
            <w:vAlign w:val="center"/>
          </w:tcPr>
          <w:p w14:paraId="201B8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效果显著</w:t>
            </w:r>
          </w:p>
        </w:tc>
        <w:tc>
          <w:tcPr>
            <w:tcW w:w="1440" w:type="dxa"/>
            <w:tcBorders>
              <w:top w:val="single" w:color="auto" w:sz="4" w:space="0"/>
              <w:left w:val="single" w:color="000000" w:sz="4" w:space="0"/>
              <w:bottom w:val="single" w:color="auto" w:sz="4" w:space="0"/>
              <w:right w:val="single" w:color="000000" w:sz="4" w:space="0"/>
            </w:tcBorders>
            <w:noWrap w:val="0"/>
            <w:vAlign w:val="center"/>
          </w:tcPr>
          <w:p w14:paraId="249A46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75" w:type="dxa"/>
            <w:tcBorders>
              <w:top w:val="single" w:color="auto" w:sz="4" w:space="0"/>
              <w:left w:val="single" w:color="000000" w:sz="4" w:space="0"/>
              <w:bottom w:val="single" w:color="auto" w:sz="4" w:space="0"/>
              <w:right w:val="single" w:color="000000" w:sz="4" w:space="0"/>
            </w:tcBorders>
            <w:noWrap w:val="0"/>
            <w:vAlign w:val="center"/>
          </w:tcPr>
          <w:p w14:paraId="40EFE4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达成年度目标</w:t>
            </w:r>
          </w:p>
        </w:tc>
        <w:tc>
          <w:tcPr>
            <w:tcW w:w="781" w:type="dxa"/>
            <w:tcBorders>
              <w:top w:val="single" w:color="auto" w:sz="4" w:space="0"/>
              <w:left w:val="single" w:color="000000" w:sz="4" w:space="0"/>
              <w:bottom w:val="single" w:color="auto" w:sz="4" w:space="0"/>
              <w:right w:val="single" w:color="000000" w:sz="4" w:space="0"/>
            </w:tcBorders>
            <w:noWrap w:val="0"/>
            <w:vAlign w:val="center"/>
          </w:tcPr>
          <w:p w14:paraId="782A8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839" w:type="dxa"/>
            <w:tcBorders>
              <w:top w:val="single" w:color="auto" w:sz="4" w:space="0"/>
              <w:left w:val="single" w:color="000000" w:sz="4" w:space="0"/>
              <w:bottom w:val="single" w:color="auto" w:sz="4" w:space="0"/>
              <w:right w:val="single" w:color="000000" w:sz="4" w:space="0"/>
            </w:tcBorders>
            <w:noWrap w:val="0"/>
            <w:vAlign w:val="center"/>
          </w:tcPr>
          <w:p w14:paraId="27CAE88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06" w:type="dxa"/>
            <w:tcBorders>
              <w:top w:val="single" w:color="auto" w:sz="4" w:space="0"/>
              <w:left w:val="single" w:color="000000" w:sz="4" w:space="0"/>
              <w:bottom w:val="single" w:color="auto" w:sz="4" w:space="0"/>
              <w:right w:val="single" w:color="auto" w:sz="4" w:space="0"/>
            </w:tcBorders>
            <w:noWrap w:val="0"/>
            <w:vAlign w:val="center"/>
          </w:tcPr>
          <w:p w14:paraId="1D9E93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F95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0BB3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77A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A659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19E0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5BC6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C9DC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41C35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E66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6BD1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2025年城乡义务教育家庭经济困难学生生活补助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88D0D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FC514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1DF32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9B2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4ED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17E70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12.51</w:t>
            </w:r>
          </w:p>
        </w:tc>
        <w:tc>
          <w:tcPr>
            <w:tcW w:w="1455" w:type="dxa"/>
            <w:tcBorders>
              <w:top w:val="single" w:color="000000" w:sz="4" w:space="0"/>
              <w:left w:val="nil"/>
              <w:bottom w:val="single" w:color="000000" w:sz="4" w:space="0"/>
              <w:right w:val="single" w:color="000000" w:sz="4" w:space="0"/>
            </w:tcBorders>
            <w:noWrap w:val="0"/>
            <w:vAlign w:val="center"/>
          </w:tcPr>
          <w:p w14:paraId="446B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BC477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12.51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801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9CDFB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252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735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978A3D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发放小学非寄宿生生活补助人数不少于400人次，按学年分2次发放，对义务教育家庭经济困难学生进行资助，达到减轻困难学生家庭负担，确保学生不因家庭经济困难而失学，切实做到义务教育阶段家庭经济困难学生“应享尽享”的目标。</w:t>
            </w:r>
          </w:p>
        </w:tc>
      </w:tr>
      <w:tr w14:paraId="27557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DA4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605B6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FE2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017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0E95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62F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AEB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BD9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2F80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17B2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D49E4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E70F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4DB2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358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F4F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4835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9C5B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1A2E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A8BA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1ECA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8FE2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536AA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B0EB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E5A5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7935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B2F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D778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B1B3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D5B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31B5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F3B2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74B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4C39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002F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B2CB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09A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11月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1E2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26A9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6E16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8EFE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FC4D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5DA52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C8EF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小学非寄宿生生活补助人均标准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49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=312.50元/学期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BC7C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FBB5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625元/学年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1ABD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569E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6D72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492F4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60114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E79A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04C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降低学生家庭经济负担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6908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3CF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231F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AB2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9CDA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8FE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E4E2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F98C0D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22BFD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2D10C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提升教育公平性</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8A540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有效提升</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DF5DF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9541A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0C13F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37C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2B8B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087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4B6469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4DB601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4EFD5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受益学生家长满意度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080D7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3E90D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auto" w:sz="4" w:space="0"/>
              <w:right w:val="single" w:color="000000" w:sz="4" w:space="0"/>
            </w:tcBorders>
            <w:noWrap w:val="0"/>
            <w:vAlign w:val="center"/>
          </w:tcPr>
          <w:p w14:paraId="22308A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96.7%</w:t>
            </w:r>
          </w:p>
        </w:tc>
        <w:tc>
          <w:tcPr>
            <w:tcW w:w="917" w:type="dxa"/>
            <w:tcBorders>
              <w:top w:val="single" w:color="auto" w:sz="4" w:space="0"/>
              <w:left w:val="single" w:color="000000" w:sz="4" w:space="0"/>
              <w:bottom w:val="single" w:color="auto" w:sz="4" w:space="0"/>
              <w:right w:val="single" w:color="000000" w:sz="4" w:space="0"/>
            </w:tcBorders>
            <w:noWrap w:val="0"/>
            <w:vAlign w:val="center"/>
          </w:tcPr>
          <w:p w14:paraId="4BAC6E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auto" w:sz="4" w:space="0"/>
              <w:left w:val="single" w:color="000000" w:sz="4" w:space="0"/>
              <w:bottom w:val="single" w:color="auto" w:sz="4" w:space="0"/>
              <w:right w:val="single" w:color="auto" w:sz="4" w:space="0"/>
            </w:tcBorders>
            <w:noWrap w:val="0"/>
            <w:vAlign w:val="center"/>
          </w:tcPr>
          <w:p w14:paraId="365E95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auto" w:sz="4" w:space="0"/>
              <w:bottom w:val="single" w:color="000000" w:sz="4" w:space="0"/>
              <w:right w:val="single" w:color="000000" w:sz="4" w:space="0"/>
            </w:tcBorders>
            <w:noWrap w:val="0"/>
            <w:vAlign w:val="center"/>
          </w:tcPr>
          <w:p w14:paraId="604899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1228C59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1"/>
        <w:gridCol w:w="1200"/>
        <w:gridCol w:w="1254"/>
        <w:gridCol w:w="1116"/>
        <w:gridCol w:w="1391"/>
        <w:gridCol w:w="1057"/>
        <w:gridCol w:w="892"/>
        <w:gridCol w:w="691"/>
        <w:gridCol w:w="878"/>
      </w:tblGrid>
      <w:tr w14:paraId="27537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EAB6F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99CA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B4C1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BE050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A0A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7D67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72EBF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9FE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480A8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E932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1911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77F5B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A35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FA6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BFAF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102.9</w:t>
            </w:r>
            <w:r>
              <w:rPr>
                <w:rFonts w:hint="eastAsia" w:ascii="宋体" w:hAnsi="宋体" w:cs="宋体"/>
                <w:i w:val="0"/>
                <w:iCs w:val="0"/>
                <w:color w:val="000000"/>
                <w:sz w:val="18"/>
                <w:szCs w:val="18"/>
                <w:highlight w:val="none"/>
                <w:u w:val="none"/>
                <w:lang w:val="en-US" w:eastAsia="zh-CN"/>
              </w:rPr>
              <w:t>9</w:t>
            </w:r>
          </w:p>
        </w:tc>
        <w:tc>
          <w:tcPr>
            <w:tcW w:w="1455" w:type="dxa"/>
            <w:tcBorders>
              <w:top w:val="single" w:color="000000" w:sz="4" w:space="0"/>
              <w:left w:val="nil"/>
              <w:bottom w:val="single" w:color="000000" w:sz="4" w:space="0"/>
              <w:right w:val="single" w:color="000000" w:sz="4" w:space="0"/>
            </w:tcBorders>
            <w:noWrap w:val="0"/>
            <w:vAlign w:val="center"/>
          </w:tcPr>
          <w:p w14:paraId="1151E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2F4C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102.9</w:t>
            </w:r>
            <w:r>
              <w:rPr>
                <w:rFonts w:hint="eastAsia" w:ascii="宋体" w:hAnsi="宋体" w:cs="宋体"/>
                <w:i w:val="0"/>
                <w:iCs w:val="0"/>
                <w:color w:val="000000"/>
                <w:sz w:val="18"/>
                <w:szCs w:val="18"/>
                <w:highlight w:val="none"/>
                <w:u w:val="none"/>
                <w:lang w:val="en-US" w:eastAsia="zh-CN"/>
              </w:rPr>
              <w:t>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DF7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6137D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087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160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09EEE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1226名学生享受城乡义务教育，保障学校38624.26平方米冬季供暖，改善学生教育教学环境、提高教育教学质量。进一步优化教育机构，促进教育公平，优化结构，优先保障、强化管理，最终提高教育经费使用效益。</w:t>
            </w:r>
          </w:p>
          <w:p w14:paraId="710E891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目标2：通过开展不少于15次教师培训，达到加强教师教学能力培养，提高教师水平，逐渐改善教育教学环境的目标。</w:t>
            </w:r>
          </w:p>
        </w:tc>
      </w:tr>
      <w:tr w14:paraId="38970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4C68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FAB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89B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51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119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80A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0B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9457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5366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2F4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414B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8553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6C89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义务教育在校学生数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FF7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&gt;=1226名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A44D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AAF8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1564人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9E0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609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9E5D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588E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223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F638F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4FD6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4741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&gt;=38624.26平方米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76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12CC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BAB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BAD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8D6D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1E25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6B81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5B08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4DCD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07A1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7FC4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7AD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92EB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3718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077D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BD3B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11C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C7C00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070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8E5E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677B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1142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746F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E025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C31E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2E9DD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A82A2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37887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97A7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8D2D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&lt;=88.88万元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D886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60E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2FC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B871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02EE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C7714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5A75D80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F04F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1603D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取暖费支出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412B3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&lt;=14.10万元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CC55D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6A6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1003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5363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B99D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6C3E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6D44DA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30AC63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191AF9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促进教育公平</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068A85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有效促进</w:t>
            </w:r>
          </w:p>
        </w:tc>
        <w:tc>
          <w:tcPr>
            <w:tcW w:w="1455" w:type="dxa"/>
            <w:tcBorders>
              <w:top w:val="single" w:color="auto" w:sz="4" w:space="0"/>
              <w:left w:val="single" w:color="000000" w:sz="4" w:space="0"/>
              <w:bottom w:val="single" w:color="auto" w:sz="4" w:space="0"/>
              <w:right w:val="single" w:color="auto" w:sz="4" w:space="0"/>
            </w:tcBorders>
            <w:noWrap w:val="0"/>
            <w:vAlign w:val="center"/>
          </w:tcPr>
          <w:p w14:paraId="14EBF4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05ABA6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F0C2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BB79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C26E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7FB85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FBD0A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5805A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5B3F8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改善教学环境</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406C73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效果显著</w:t>
            </w:r>
          </w:p>
        </w:tc>
        <w:tc>
          <w:tcPr>
            <w:tcW w:w="1455" w:type="dxa"/>
            <w:tcBorders>
              <w:top w:val="single" w:color="auto" w:sz="4" w:space="0"/>
              <w:left w:val="single" w:color="000000" w:sz="4" w:space="0"/>
              <w:bottom w:val="single" w:color="auto" w:sz="4" w:space="0"/>
              <w:right w:val="single" w:color="auto" w:sz="4" w:space="0"/>
            </w:tcBorders>
            <w:noWrap w:val="0"/>
            <w:vAlign w:val="center"/>
          </w:tcPr>
          <w:p w14:paraId="751BA5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6B879F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7276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AD81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811C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76378B4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1"/>
        <w:gridCol w:w="1200"/>
        <w:gridCol w:w="1237"/>
        <w:gridCol w:w="1206"/>
        <w:gridCol w:w="1371"/>
        <w:gridCol w:w="1041"/>
        <w:gridCol w:w="884"/>
        <w:gridCol w:w="684"/>
        <w:gridCol w:w="866"/>
      </w:tblGrid>
      <w:tr w14:paraId="1B42E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64E6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3D16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F40E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A66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0EB1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DE37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13DA6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0338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225B3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2025年新疆西藏等地区教育特殊补助农村学前三年免费教育保障机制经费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5389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1ECCA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474C4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0E78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CDB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2D0AF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1.44</w:t>
            </w:r>
          </w:p>
        </w:tc>
        <w:tc>
          <w:tcPr>
            <w:tcW w:w="1455" w:type="dxa"/>
            <w:tcBorders>
              <w:top w:val="single" w:color="000000" w:sz="4" w:space="0"/>
              <w:left w:val="nil"/>
              <w:bottom w:val="single" w:color="000000" w:sz="4" w:space="0"/>
              <w:right w:val="single" w:color="000000" w:sz="4" w:space="0"/>
            </w:tcBorders>
            <w:noWrap w:val="0"/>
            <w:vAlign w:val="center"/>
          </w:tcPr>
          <w:p w14:paraId="0D527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6EBD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8</w:t>
            </w:r>
            <w:r>
              <w:rPr>
                <w:rFonts w:hint="eastAsia" w:ascii="宋体" w:hAnsi="宋体" w:cs="宋体"/>
                <w:i w:val="0"/>
                <w:iCs w:val="0"/>
                <w:color w:val="000000"/>
                <w:sz w:val="18"/>
                <w:szCs w:val="18"/>
                <w:highlight w:val="none"/>
                <w:u w:val="none"/>
                <w:lang w:val="en-US" w:eastAsia="zh-CN"/>
              </w:rPr>
              <w:t>1.44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AD70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172A3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781D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346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234EF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我镇6所305名农村在园幼儿免费接受学前三年教育,资金主要用于在园幼儿的伙食费、取暖费、幼儿园日常活动经费等支出，扎实做好学前教育各项工作，确保学前三年毛入园率达到100%，积极引导扩大普惠性学前教育资源，持续推进学前教育事业发展。</w:t>
            </w:r>
          </w:p>
        </w:tc>
      </w:tr>
      <w:tr w14:paraId="26532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7728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D7F7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92F3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B5C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9B9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8F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E01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A05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C7D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F3E3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2423D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0872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F09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享受学前教育资助的幼儿人数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E57B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DD8F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ED86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416名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4828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798B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4F09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CAAE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9EB3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6A490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D4CF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享受学前教育资助的幼儿园数量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98CF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=6所</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BA1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718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10所</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2AD0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159D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9FBB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97A6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892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02C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07C4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公办园在园幼儿占比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B979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8BBC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03F0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32E6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C162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4487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FA7D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77BF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6F62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B346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农村学前国语教育覆盖率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4683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3F0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E46C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9F59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FF44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11A7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580E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0987E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8DFF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01C9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学前三年免费教育幼儿伙食费支出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147A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&lt;=497421.78元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F0B6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57C4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B95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5CE4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0284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6AFEB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37AC9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18AE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4ECF6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学前三年免费教育幼儿经费支出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DE869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&lt;=372100元</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2895F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9FF8C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B01AB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E379B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8ADE1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120D1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nil"/>
              <w:right w:val="single" w:color="000000" w:sz="4" w:space="0"/>
            </w:tcBorders>
            <w:noWrap w:val="0"/>
            <w:vAlign w:val="center"/>
          </w:tcPr>
          <w:p w14:paraId="446551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8AE04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9CD52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积极引导扩大普惠性学前教育资源</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23F22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效果明显</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1584E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415FB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达成年度指标</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DFA7B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FC9F2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4DD44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BD10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7D97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4275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9479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学前三年毛入园率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CA5A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65DA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892FB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0490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4D2E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B45DC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FF3A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5FBE7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0AB1F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6E69E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幼儿家长满意度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17B57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551E1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E4D76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1FBCB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7BDC6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4F5A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r>
    </w:tbl>
    <w:p w14:paraId="7E5E6E0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59"/>
        <w:gridCol w:w="869"/>
      </w:tblGrid>
      <w:tr w14:paraId="18C26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184A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113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3429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772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80279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5C7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3AAF3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77B17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2FF26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2025年义务教育阶段特殊教育学校和随班就读残疾学生生均公用经费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8F75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C1AD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549A7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3175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BD9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CB501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1455" w:type="dxa"/>
            <w:tcBorders>
              <w:top w:val="single" w:color="000000" w:sz="4" w:space="0"/>
              <w:left w:val="nil"/>
              <w:bottom w:val="single" w:color="000000" w:sz="4" w:space="0"/>
              <w:right w:val="single" w:color="000000" w:sz="4" w:space="0"/>
            </w:tcBorders>
            <w:noWrap w:val="0"/>
            <w:vAlign w:val="center"/>
          </w:tcPr>
          <w:p w14:paraId="438FC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BEB7B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9.60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F1F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CD5E0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E86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753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BC8195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通过保障不少于16名随班就读和送教上门学生享受义务教育，开展送教上门次数不少于6次，达到保障残疾学生接受免费义务教育的权利，提高特殊教育与随班就读普及水平的目标。</w:t>
            </w:r>
          </w:p>
        </w:tc>
      </w:tr>
      <w:tr w14:paraId="697FF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CA0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513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A6F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550B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8BD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4F8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27F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750C2A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6EACEF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018C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73052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C9F5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9BF3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享受义务教育的随班就读和送教上门学生人数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F38B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&gt;=16名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65B7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FE48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13名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AE06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12</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7D72DD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1D75F4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1C35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A52D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5350B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5B6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送教上门次数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F9E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759C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9993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6F01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8</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3AB3AA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534A3E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13D7B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C9B4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041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68DE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项目资金使用合规率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D92AF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9B18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C9D3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DB52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467639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25F5C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03FA1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6E4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306B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7E3A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65EB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70BE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D0E5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B423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115C05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4693D8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D6E6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0A96B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49A27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59A1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义务教育残疾学生公用经费生均补助标准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FDF3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F4350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2211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6000元/生/学年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6DE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540A3E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00E53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343C0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48D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8D80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F04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27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734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2C22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82E4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000000" w:sz="4" w:space="0"/>
              <w:right w:val="single" w:color="000000" w:sz="4" w:space="0"/>
            </w:tcBorders>
            <w:noWrap w:val="0"/>
            <w:vAlign w:val="center"/>
          </w:tcPr>
          <w:p w14:paraId="577116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0E3A93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2F7E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2F0A6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F682A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92348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减轻学生就学经济负担</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1CEB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有效减轻</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4C9D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4C1A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4B31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000000" w:sz="4" w:space="0"/>
              <w:left w:val="single" w:color="000000" w:sz="4" w:space="0"/>
              <w:bottom w:val="single" w:color="auto" w:sz="4" w:space="0"/>
              <w:right w:val="single" w:color="000000" w:sz="4" w:space="0"/>
            </w:tcBorders>
            <w:noWrap w:val="0"/>
            <w:vAlign w:val="center"/>
          </w:tcPr>
          <w:p w14:paraId="00955B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7B60CF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13CD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49776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04B2CB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2F9AA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残疾学生家长满意度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232792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&gt;=90%</w:t>
            </w:r>
          </w:p>
        </w:tc>
        <w:tc>
          <w:tcPr>
            <w:tcW w:w="1455" w:type="dxa"/>
            <w:tcBorders>
              <w:top w:val="single" w:color="auto" w:sz="4" w:space="0"/>
              <w:left w:val="single" w:color="000000" w:sz="4" w:space="0"/>
              <w:bottom w:val="single" w:color="auto" w:sz="4" w:space="0"/>
              <w:right w:val="single" w:color="000000" w:sz="4" w:space="0"/>
            </w:tcBorders>
            <w:noWrap w:val="0"/>
            <w:vAlign w:val="center"/>
          </w:tcPr>
          <w:p w14:paraId="7AE94E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auto" w:sz="4" w:space="0"/>
              <w:left w:val="single" w:color="000000" w:sz="4" w:space="0"/>
              <w:bottom w:val="single" w:color="auto" w:sz="4" w:space="0"/>
              <w:right w:val="single" w:color="000000" w:sz="4" w:space="0"/>
            </w:tcBorders>
            <w:noWrap w:val="0"/>
            <w:vAlign w:val="center"/>
          </w:tcPr>
          <w:p w14:paraId="1FAE2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90%</w:t>
            </w:r>
          </w:p>
        </w:tc>
        <w:tc>
          <w:tcPr>
            <w:tcW w:w="917" w:type="dxa"/>
            <w:tcBorders>
              <w:top w:val="single" w:color="auto" w:sz="4" w:space="0"/>
              <w:left w:val="single" w:color="000000" w:sz="4" w:space="0"/>
              <w:bottom w:val="single" w:color="auto" w:sz="4" w:space="0"/>
              <w:right w:val="single" w:color="000000" w:sz="4" w:space="0"/>
            </w:tcBorders>
            <w:noWrap w:val="0"/>
            <w:vAlign w:val="center"/>
          </w:tcPr>
          <w:p w14:paraId="4A77DB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59" w:type="dxa"/>
            <w:tcBorders>
              <w:top w:val="single" w:color="auto" w:sz="4" w:space="0"/>
              <w:left w:val="single" w:color="000000" w:sz="4" w:space="0"/>
              <w:bottom w:val="single" w:color="auto" w:sz="4" w:space="0"/>
              <w:right w:val="single" w:color="auto" w:sz="4" w:space="0"/>
            </w:tcBorders>
            <w:noWrap w:val="0"/>
            <w:vAlign w:val="center"/>
          </w:tcPr>
          <w:p w14:paraId="5BEE15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满意度赋分</w:t>
            </w:r>
          </w:p>
        </w:tc>
        <w:tc>
          <w:tcPr>
            <w:tcW w:w="869" w:type="dxa"/>
            <w:tcBorders>
              <w:top w:val="single" w:color="000000" w:sz="4" w:space="0"/>
              <w:left w:val="single" w:color="auto" w:sz="4" w:space="0"/>
              <w:bottom w:val="single" w:color="000000" w:sz="4" w:space="0"/>
              <w:right w:val="single" w:color="000000" w:sz="4" w:space="0"/>
            </w:tcBorders>
            <w:noWrap w:val="0"/>
            <w:vAlign w:val="center"/>
          </w:tcPr>
          <w:p w14:paraId="0F1279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07C3C80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7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158A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B4A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971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C4241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A3F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23D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B3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624B2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D5F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ABE83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6B920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0FD20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艾尼瓦尔·艾合买提</w:t>
            </w:r>
          </w:p>
        </w:tc>
      </w:tr>
      <w:tr w14:paraId="4BCEF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EFA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36A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619D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37.85</w:t>
            </w:r>
          </w:p>
        </w:tc>
        <w:tc>
          <w:tcPr>
            <w:tcW w:w="1455" w:type="dxa"/>
            <w:tcBorders>
              <w:top w:val="single" w:color="000000" w:sz="4" w:space="0"/>
              <w:left w:val="nil"/>
              <w:bottom w:val="single" w:color="000000" w:sz="4" w:space="0"/>
              <w:right w:val="single" w:color="000000" w:sz="4" w:space="0"/>
            </w:tcBorders>
            <w:noWrap w:val="0"/>
            <w:vAlign w:val="center"/>
          </w:tcPr>
          <w:p w14:paraId="2AE92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3A4F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37.85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191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8EEC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BA8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BE0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E81F04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通过足额保障49个地方事业编教师的工资性补助，进一步加强农村教师队伍建设，提高教师工作积极性，提高教师生活质量，促进义务教育均衡发展。</w:t>
            </w:r>
          </w:p>
        </w:tc>
      </w:tr>
      <w:tr w14:paraId="50539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461E4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F5652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FE3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6C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868B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178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3CD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745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792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84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5B76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1E2E2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4F65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2E0E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22B2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53A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CC0C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D82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5AC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661D6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995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A45A4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0366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地方编教师发放次数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8D86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C263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4C9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73EE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0CDF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EE5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4E2DA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6C89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54B7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48DF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A32E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9DD5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BABE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87B8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9CE7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D93A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86E3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5BFA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C14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2962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A02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B17F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3D6C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8D55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2380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1009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5ADC3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75F85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86F55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E1112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服务期内地方事业编教师平均补助支出</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C31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&lt;=7725元/人</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815DB2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839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E8B1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621D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62FF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原始凭证</w:t>
            </w:r>
          </w:p>
        </w:tc>
      </w:tr>
      <w:tr w14:paraId="7B760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2342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4D184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B349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提高教师工作积极性</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46C28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有效提高</w:t>
            </w:r>
          </w:p>
        </w:tc>
        <w:tc>
          <w:tcPr>
            <w:tcW w:w="1455" w:type="dxa"/>
            <w:tcBorders>
              <w:top w:val="single" w:color="auto" w:sz="4" w:space="0"/>
              <w:left w:val="single" w:color="000000" w:sz="4" w:space="0"/>
              <w:bottom w:val="single" w:color="000000" w:sz="4" w:space="0"/>
              <w:right w:val="single" w:color="auto" w:sz="4" w:space="0"/>
            </w:tcBorders>
            <w:noWrap w:val="0"/>
            <w:vAlign w:val="center"/>
          </w:tcPr>
          <w:p w14:paraId="4B523E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404C01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DD51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6B34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EC3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r w14:paraId="03F78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4321A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0FB13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5EEBD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提高教师生活质量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47178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明显提高</w:t>
            </w:r>
          </w:p>
        </w:tc>
        <w:tc>
          <w:tcPr>
            <w:tcW w:w="1455" w:type="dxa"/>
            <w:tcBorders>
              <w:top w:val="single" w:color="000000" w:sz="4" w:space="0"/>
              <w:left w:val="single" w:color="000000" w:sz="4" w:space="0"/>
              <w:bottom w:val="single" w:color="auto" w:sz="4" w:space="0"/>
              <w:right w:val="single" w:color="auto" w:sz="4" w:space="0"/>
            </w:tcBorders>
            <w:noWrap w:val="0"/>
            <w:vAlign w:val="center"/>
          </w:tcPr>
          <w:p w14:paraId="76BB64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081" w:type="dxa"/>
            <w:tcBorders>
              <w:top w:val="single" w:color="000000" w:sz="4" w:space="0"/>
              <w:left w:val="single" w:color="auto" w:sz="4" w:space="0"/>
              <w:bottom w:val="single" w:color="000000" w:sz="4" w:space="0"/>
              <w:right w:val="single" w:color="000000" w:sz="4" w:space="0"/>
            </w:tcBorders>
            <w:noWrap w:val="0"/>
            <w:vAlign w:val="center"/>
          </w:tcPr>
          <w:p w14:paraId="128476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A183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4A6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5106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r>
    </w:tbl>
    <w:p w14:paraId="376E63D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p>
    <w:p w14:paraId="0B0B328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4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5"/>
        <w:gridCol w:w="1200"/>
        <w:gridCol w:w="1296"/>
        <w:gridCol w:w="916"/>
        <w:gridCol w:w="1442"/>
        <w:gridCol w:w="1073"/>
        <w:gridCol w:w="798"/>
        <w:gridCol w:w="823"/>
        <w:gridCol w:w="907"/>
      </w:tblGrid>
      <w:tr w14:paraId="12E48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FD00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981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3FC2C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3496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180F6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5" w:type="dxa"/>
            <w:gridSpan w:val="7"/>
            <w:tcBorders>
              <w:top w:val="single" w:color="000000" w:sz="4" w:space="0"/>
              <w:left w:val="single" w:color="000000" w:sz="4" w:space="0"/>
              <w:bottom w:val="single" w:color="000000" w:sz="4" w:space="0"/>
              <w:right w:val="single" w:color="000000" w:sz="4" w:space="0"/>
            </w:tcBorders>
            <w:noWrap w:val="0"/>
            <w:vAlign w:val="center"/>
          </w:tcPr>
          <w:p w14:paraId="311D81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托克逊县博斯坦中心学校</w:t>
            </w:r>
          </w:p>
        </w:tc>
      </w:tr>
      <w:tr w14:paraId="76F3F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559F0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54" w:type="dxa"/>
            <w:gridSpan w:val="3"/>
            <w:tcBorders>
              <w:top w:val="single" w:color="000000" w:sz="4" w:space="0"/>
              <w:left w:val="single" w:color="000000" w:sz="4" w:space="0"/>
              <w:bottom w:val="single" w:color="000000" w:sz="4" w:space="0"/>
              <w:right w:val="single" w:color="000000" w:sz="4" w:space="0"/>
            </w:tcBorders>
            <w:noWrap w:val="0"/>
            <w:vAlign w:val="center"/>
          </w:tcPr>
          <w:p w14:paraId="5B0ED5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871" w:type="dxa"/>
            <w:gridSpan w:val="2"/>
            <w:tcBorders>
              <w:top w:val="single" w:color="000000" w:sz="4" w:space="0"/>
              <w:left w:val="single" w:color="000000" w:sz="4" w:space="0"/>
              <w:bottom w:val="single" w:color="000000" w:sz="4" w:space="0"/>
              <w:right w:val="single" w:color="000000" w:sz="4" w:space="0"/>
            </w:tcBorders>
            <w:noWrap w:val="0"/>
            <w:vAlign w:val="center"/>
          </w:tcPr>
          <w:p w14:paraId="0556E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03E31D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杨霞</w:t>
            </w:r>
          </w:p>
        </w:tc>
      </w:tr>
      <w:tr w14:paraId="24D5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679F6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3AA4CE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2F3B1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c>
          <w:tcPr>
            <w:tcW w:w="1442" w:type="dxa"/>
            <w:tcBorders>
              <w:top w:val="single" w:color="000000" w:sz="4" w:space="0"/>
              <w:left w:val="nil"/>
              <w:bottom w:val="single" w:color="000000" w:sz="4" w:space="0"/>
              <w:right w:val="single" w:color="000000" w:sz="4" w:space="0"/>
            </w:tcBorders>
            <w:noWrap w:val="0"/>
            <w:vAlign w:val="center"/>
          </w:tcPr>
          <w:p w14:paraId="25600C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BFD5E4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5CD6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0" w:type="dxa"/>
            <w:gridSpan w:val="2"/>
            <w:tcBorders>
              <w:top w:val="single" w:color="000000" w:sz="4" w:space="0"/>
              <w:left w:val="single" w:color="000000" w:sz="4" w:space="0"/>
              <w:bottom w:val="single" w:color="000000" w:sz="4" w:space="0"/>
              <w:right w:val="single" w:color="000000" w:sz="4" w:space="0"/>
            </w:tcBorders>
            <w:noWrap w:val="0"/>
            <w:vAlign w:val="center"/>
          </w:tcPr>
          <w:p w14:paraId="33E6FCE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w:t>
            </w:r>
          </w:p>
        </w:tc>
      </w:tr>
      <w:tr w14:paraId="5B2B7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5" w:type="dxa"/>
            <w:gridSpan w:val="2"/>
            <w:tcBorders>
              <w:top w:val="single" w:color="000000" w:sz="4" w:space="0"/>
              <w:left w:val="single" w:color="000000" w:sz="4" w:space="0"/>
              <w:bottom w:val="single" w:color="000000" w:sz="4" w:space="0"/>
              <w:right w:val="single" w:color="000000" w:sz="4" w:space="0"/>
            </w:tcBorders>
            <w:noWrap w:val="0"/>
            <w:vAlign w:val="center"/>
          </w:tcPr>
          <w:p w14:paraId="0B4F9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5" w:type="dxa"/>
            <w:gridSpan w:val="7"/>
            <w:tcBorders>
              <w:top w:val="single" w:color="000000" w:sz="4" w:space="0"/>
              <w:left w:val="nil"/>
              <w:bottom w:val="single" w:color="000000" w:sz="4" w:space="0"/>
              <w:right w:val="single" w:color="000000" w:sz="4" w:space="0"/>
            </w:tcBorders>
            <w:noWrap w:val="0"/>
            <w:vAlign w:val="top"/>
          </w:tcPr>
          <w:p w14:paraId="0C54E61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购买会议桌1张，会议椅42把，建设舒适教学环境。加强学生的思想政治教育、提升学生综合素质，促进校园文化建设；红石榴1+1经费用于学校教务教研工作，通过开展教师培训活动2次以上，提升学校教学水平，促进两地师生的交往交流。完成学校宣传教育、德育活动2次，加强学校精神文化建设，营造积极向上、和谐美好的校园文化氛围；</w:t>
            </w:r>
          </w:p>
        </w:tc>
      </w:tr>
      <w:tr w14:paraId="58DEC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5" w:type="dxa"/>
            <w:tcBorders>
              <w:top w:val="single" w:color="000000" w:sz="4" w:space="0"/>
              <w:left w:val="single" w:color="000000" w:sz="4" w:space="0"/>
              <w:bottom w:val="single" w:color="000000" w:sz="4" w:space="0"/>
              <w:right w:val="single" w:color="000000" w:sz="4" w:space="0"/>
            </w:tcBorders>
            <w:noWrap w:val="0"/>
            <w:vAlign w:val="center"/>
          </w:tcPr>
          <w:p w14:paraId="0492D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791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1B92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38AD4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2731E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BBDB8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25D32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4AE2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5D39C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D65B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000000" w:sz="4" w:space="0"/>
              <w:left w:val="single" w:color="000000" w:sz="4" w:space="0"/>
              <w:bottom w:val="single" w:color="000000" w:sz="4" w:space="0"/>
              <w:right w:val="single" w:color="000000" w:sz="4" w:space="0"/>
            </w:tcBorders>
            <w:noWrap w:val="0"/>
            <w:vAlign w:val="center"/>
          </w:tcPr>
          <w:p w14:paraId="61247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27D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0A8F40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0BF5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56E90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B84D4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EB29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CD5D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E5FB6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64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99B1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252EA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F8D9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会议椅</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66E622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&gt;=42把</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4908DF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E85A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F448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48488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1A88AB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86D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E90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081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18421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会议桌</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54204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&gt;=1张</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075782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4C5720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5DDED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C3654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24433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600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21AE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874D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000000" w:sz="4" w:space="0"/>
              <w:left w:val="single" w:color="000000" w:sz="4" w:space="0"/>
              <w:bottom w:val="single" w:color="000000" w:sz="4" w:space="0"/>
              <w:right w:val="single" w:color="000000" w:sz="4" w:space="0"/>
            </w:tcBorders>
            <w:noWrap w:val="0"/>
            <w:vAlign w:val="center"/>
          </w:tcPr>
          <w:p w14:paraId="2B96E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916" w:type="dxa"/>
            <w:tcBorders>
              <w:top w:val="single" w:color="000000" w:sz="4" w:space="0"/>
              <w:left w:val="single" w:color="000000" w:sz="4" w:space="0"/>
              <w:bottom w:val="single" w:color="000000" w:sz="4" w:space="0"/>
              <w:right w:val="single" w:color="000000" w:sz="4" w:space="0"/>
            </w:tcBorders>
            <w:noWrap w:val="0"/>
            <w:vAlign w:val="center"/>
          </w:tcPr>
          <w:p w14:paraId="48BFF9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35690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52201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1D5B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F6D70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72F9A3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1F1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000000" w:sz="4" w:space="0"/>
              <w:left w:val="single" w:color="000000" w:sz="4" w:space="0"/>
              <w:bottom w:val="single" w:color="auto" w:sz="4" w:space="0"/>
              <w:right w:val="single" w:color="000000" w:sz="4" w:space="0"/>
            </w:tcBorders>
            <w:noWrap w:val="0"/>
            <w:vAlign w:val="center"/>
          </w:tcPr>
          <w:p w14:paraId="664718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1B92D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6" w:type="dxa"/>
            <w:tcBorders>
              <w:top w:val="single" w:color="000000" w:sz="4" w:space="0"/>
              <w:left w:val="single" w:color="000000" w:sz="4" w:space="0"/>
              <w:bottom w:val="single" w:color="auto" w:sz="4" w:space="0"/>
              <w:right w:val="single" w:color="000000" w:sz="4" w:space="0"/>
            </w:tcBorders>
            <w:noWrap w:val="0"/>
            <w:vAlign w:val="center"/>
          </w:tcPr>
          <w:p w14:paraId="3ACBF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办公设备验收合格率</w:t>
            </w:r>
          </w:p>
        </w:tc>
        <w:tc>
          <w:tcPr>
            <w:tcW w:w="916" w:type="dxa"/>
            <w:tcBorders>
              <w:top w:val="single" w:color="000000" w:sz="4" w:space="0"/>
              <w:left w:val="single" w:color="000000" w:sz="4" w:space="0"/>
              <w:bottom w:val="single" w:color="auto" w:sz="4" w:space="0"/>
              <w:right w:val="single" w:color="000000" w:sz="4" w:space="0"/>
            </w:tcBorders>
            <w:noWrap w:val="0"/>
            <w:vAlign w:val="center"/>
          </w:tcPr>
          <w:p w14:paraId="14E05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2" w:type="dxa"/>
            <w:tcBorders>
              <w:top w:val="single" w:color="000000" w:sz="4" w:space="0"/>
              <w:left w:val="single" w:color="000000" w:sz="4" w:space="0"/>
              <w:bottom w:val="single" w:color="000000" w:sz="4" w:space="0"/>
              <w:right w:val="single" w:color="000000" w:sz="4" w:space="0"/>
            </w:tcBorders>
            <w:noWrap w:val="0"/>
            <w:vAlign w:val="center"/>
          </w:tcPr>
          <w:p w14:paraId="57934D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6EA4ED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0B39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638F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4ED21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1B5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restart"/>
            <w:tcBorders>
              <w:top w:val="single" w:color="auto" w:sz="4" w:space="0"/>
              <w:left w:val="single" w:color="auto" w:sz="4" w:space="0"/>
              <w:bottom w:val="single" w:color="auto" w:sz="4" w:space="0"/>
              <w:right w:val="single" w:color="auto" w:sz="4" w:space="0"/>
            </w:tcBorders>
            <w:noWrap w:val="0"/>
            <w:vAlign w:val="center"/>
          </w:tcPr>
          <w:p w14:paraId="51134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9C55D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47C23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5F589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78589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3BDE5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3B5AD5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326029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54B6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A8E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3FF62B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42DC8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2061A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办公费支出</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49F20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&lt;=4.022万元</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16CF6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0B80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720202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A5DB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4B4F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3D8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5" w:type="dxa"/>
            <w:vMerge w:val="continue"/>
            <w:tcBorders>
              <w:top w:val="single" w:color="auto" w:sz="4" w:space="0"/>
              <w:left w:val="single" w:color="auto" w:sz="4" w:space="0"/>
              <w:bottom w:val="single" w:color="auto" w:sz="4" w:space="0"/>
              <w:right w:val="single" w:color="auto" w:sz="4" w:space="0"/>
            </w:tcBorders>
            <w:noWrap w:val="0"/>
            <w:vAlign w:val="center"/>
          </w:tcPr>
          <w:p w14:paraId="2A1B06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9CB5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6" w:type="dxa"/>
            <w:tcBorders>
              <w:top w:val="single" w:color="auto" w:sz="4" w:space="0"/>
              <w:left w:val="single" w:color="auto" w:sz="4" w:space="0"/>
              <w:bottom w:val="single" w:color="auto" w:sz="4" w:space="0"/>
              <w:right w:val="single" w:color="auto" w:sz="4" w:space="0"/>
            </w:tcBorders>
            <w:noWrap w:val="0"/>
            <w:vAlign w:val="center"/>
          </w:tcPr>
          <w:p w14:paraId="78BE6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会议桌椅采购费用</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34C2B7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&lt;=0.978万元</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600C0F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0D2F9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4839B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8413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66C3B7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23C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5" w:type="dxa"/>
            <w:tcBorders>
              <w:top w:val="single" w:color="auto" w:sz="4" w:space="0"/>
              <w:left w:val="single" w:color="auto" w:sz="4" w:space="0"/>
              <w:bottom w:val="single" w:color="auto" w:sz="4" w:space="0"/>
              <w:right w:val="single" w:color="auto" w:sz="4" w:space="0"/>
            </w:tcBorders>
            <w:noWrap w:val="0"/>
            <w:vAlign w:val="center"/>
          </w:tcPr>
          <w:p w14:paraId="27503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65B0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6" w:type="dxa"/>
            <w:tcBorders>
              <w:top w:val="single" w:color="auto" w:sz="4" w:space="0"/>
              <w:left w:val="single" w:color="auto" w:sz="4" w:space="0"/>
              <w:bottom w:val="single" w:color="auto" w:sz="4" w:space="0"/>
              <w:right w:val="single" w:color="auto" w:sz="4" w:space="0"/>
            </w:tcBorders>
            <w:noWrap w:val="0"/>
            <w:vAlign w:val="center"/>
          </w:tcPr>
          <w:p w14:paraId="53906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提升学校教学水平</w:t>
            </w:r>
          </w:p>
        </w:tc>
        <w:tc>
          <w:tcPr>
            <w:tcW w:w="916" w:type="dxa"/>
            <w:tcBorders>
              <w:top w:val="single" w:color="auto" w:sz="4" w:space="0"/>
              <w:left w:val="single" w:color="auto" w:sz="4" w:space="0"/>
              <w:bottom w:val="single" w:color="auto" w:sz="4" w:space="0"/>
              <w:right w:val="single" w:color="auto" w:sz="4" w:space="0"/>
            </w:tcBorders>
            <w:noWrap w:val="0"/>
            <w:vAlign w:val="center"/>
          </w:tcPr>
          <w:p w14:paraId="2713B1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有效实现</w:t>
            </w:r>
          </w:p>
        </w:tc>
        <w:tc>
          <w:tcPr>
            <w:tcW w:w="1442" w:type="dxa"/>
            <w:tcBorders>
              <w:top w:val="single" w:color="000000" w:sz="4" w:space="0"/>
              <w:left w:val="single" w:color="auto" w:sz="4" w:space="0"/>
              <w:bottom w:val="single" w:color="000000" w:sz="4" w:space="0"/>
              <w:right w:val="single" w:color="000000" w:sz="4" w:space="0"/>
            </w:tcBorders>
            <w:noWrap w:val="0"/>
            <w:vAlign w:val="center"/>
          </w:tcPr>
          <w:p w14:paraId="57E693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3" w:type="dxa"/>
            <w:tcBorders>
              <w:top w:val="single" w:color="000000" w:sz="4" w:space="0"/>
              <w:left w:val="single" w:color="000000" w:sz="4" w:space="0"/>
              <w:bottom w:val="single" w:color="000000" w:sz="4" w:space="0"/>
              <w:right w:val="single" w:color="000000" w:sz="4" w:space="0"/>
            </w:tcBorders>
            <w:noWrap w:val="0"/>
            <w:vAlign w:val="center"/>
          </w:tcPr>
          <w:p w14:paraId="716BD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8" w:type="dxa"/>
            <w:tcBorders>
              <w:top w:val="single" w:color="000000" w:sz="4" w:space="0"/>
              <w:left w:val="single" w:color="000000" w:sz="4" w:space="0"/>
              <w:bottom w:val="single" w:color="000000" w:sz="4" w:space="0"/>
              <w:right w:val="single" w:color="000000" w:sz="4" w:space="0"/>
            </w:tcBorders>
            <w:noWrap w:val="0"/>
            <w:vAlign w:val="center"/>
          </w:tcPr>
          <w:p w14:paraId="684A2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EB27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14:paraId="53E2FD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托克逊县博斯坦中心学校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F9347"/>
    <w:multiLevelType w:val="multilevel"/>
    <w:tmpl w:val="A4DF9347"/>
    <w:lvl w:ilvl="0" w:tentative="0">
      <w:start w:val="1"/>
      <w:numFmt w:val="none"/>
      <w:lvlText w:val="六"/>
      <w:lvlJc w:val="left"/>
      <w:pPr>
        <w:ind w:left="420" w:hanging="420"/>
      </w:pPr>
      <w:rPr>
        <w:rFonts w:hint="default"/>
        <w:b/>
        <w:bCs/>
      </w:rPr>
    </w:lvl>
    <w:lvl w:ilvl="1" w:tentative="0">
      <w:start w:val="1"/>
      <w:numFmt w:val="none"/>
      <w:lvlText w:val="六"/>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A17EF84"/>
    <w:multiLevelType w:val="multilevel"/>
    <w:tmpl w:val="BA17EF84"/>
    <w:lvl w:ilvl="0" w:tentative="0">
      <w:start w:val="1"/>
      <w:numFmt w:val="none"/>
      <w:suff w:val="space"/>
      <w:lvlText w:val="十"/>
      <w:lvlJc w:val="left"/>
      <w:pPr>
        <w:tabs>
          <w:tab w:val="left" w:pos="0"/>
        </w:tabs>
        <w:ind w:left="420" w:hanging="420"/>
      </w:pPr>
      <w:rPr>
        <w:rFonts w:hint="default"/>
        <w:b/>
        <w:bCs/>
      </w:rPr>
    </w:lvl>
    <w:lvl w:ilvl="1" w:tentative="0">
      <w:start w:val="1"/>
      <w:numFmt w:val="bullet"/>
      <w:lvlText w:val="?"/>
      <w:lvlJc w:val="left"/>
      <w:pPr>
        <w:ind w:left="840" w:hanging="420"/>
      </w:pPr>
      <w:rPr>
        <w:rFonts w:hint="eastAsia" w:ascii="Wingdings" w:hAnsi="Wingdings"/>
      </w:rPr>
    </w:lvl>
    <w:lvl w:ilvl="2" w:tentative="0">
      <w:start w:val="1"/>
      <w:numFmt w:val="bullet"/>
      <w:lvlText w:val="?"/>
      <w:lvlJc w:val="left"/>
      <w:pPr>
        <w:ind w:left="1260" w:hanging="420"/>
      </w:pPr>
      <w:rPr>
        <w:rFonts w:hint="eastAsia" w:ascii="Wingdings" w:hAnsi="Wingdings"/>
      </w:rPr>
    </w:lvl>
    <w:lvl w:ilvl="3" w:tentative="0">
      <w:start w:val="1"/>
      <w:numFmt w:val="bullet"/>
      <w:lvlText w:val="?"/>
      <w:lvlJc w:val="left"/>
      <w:pPr>
        <w:ind w:left="1680" w:hanging="420"/>
      </w:pPr>
      <w:rPr>
        <w:rFonts w:hint="eastAsia" w:ascii="Wingdings" w:hAnsi="Wingdings"/>
      </w:rPr>
    </w:lvl>
    <w:lvl w:ilvl="4" w:tentative="0">
      <w:start w:val="1"/>
      <w:numFmt w:val="bullet"/>
      <w:lvlText w:val="?"/>
      <w:lvlJc w:val="left"/>
      <w:pPr>
        <w:ind w:left="2100" w:hanging="420"/>
      </w:pPr>
      <w:rPr>
        <w:rFonts w:hint="eastAsia" w:ascii="Wingdings" w:hAnsi="Wingdings"/>
      </w:rPr>
    </w:lvl>
    <w:lvl w:ilvl="5" w:tentative="0">
      <w:start w:val="1"/>
      <w:numFmt w:val="bullet"/>
      <w:lvlText w:val="?"/>
      <w:lvlJc w:val="left"/>
      <w:pPr>
        <w:ind w:left="2520" w:hanging="420"/>
      </w:pPr>
      <w:rPr>
        <w:rFonts w:hint="eastAsia" w:ascii="Wingdings" w:hAnsi="Wingdings"/>
      </w:rPr>
    </w:lvl>
    <w:lvl w:ilvl="6" w:tentative="0">
      <w:start w:val="1"/>
      <w:numFmt w:val="bullet"/>
      <w:lvlText w:val="?"/>
      <w:lvlJc w:val="left"/>
      <w:pPr>
        <w:ind w:left="2940" w:hanging="420"/>
      </w:pPr>
      <w:rPr>
        <w:rFonts w:hint="eastAsia" w:ascii="Wingdings" w:hAnsi="Wingdings"/>
      </w:rPr>
    </w:lvl>
    <w:lvl w:ilvl="7" w:tentative="0">
      <w:start w:val="1"/>
      <w:numFmt w:val="bullet"/>
      <w:lvlText w:val="?"/>
      <w:lvlJc w:val="left"/>
      <w:pPr>
        <w:ind w:left="3360" w:hanging="420"/>
      </w:pPr>
      <w:rPr>
        <w:rFonts w:hint="eastAsia" w:ascii="Wingdings" w:hAnsi="Wingdings"/>
      </w:rPr>
    </w:lvl>
    <w:lvl w:ilvl="8" w:tentative="0">
      <w:start w:val="1"/>
      <w:numFmt w:val="bullet"/>
      <w:lvlText w:val="?"/>
      <w:lvlJc w:val="left"/>
      <w:pPr>
        <w:ind w:left="3780" w:hanging="420"/>
      </w:pPr>
      <w:rPr>
        <w:rFonts w:hint="eastAsia" w:ascii="Wingdings" w:hAnsi="Wingdings"/>
      </w:rPr>
    </w:lvl>
  </w:abstractNum>
  <w:abstractNum w:abstractNumId="2">
    <w:nsid w:val="C17E6759"/>
    <w:multiLevelType w:val="singleLevel"/>
    <w:tmpl w:val="C17E6759"/>
    <w:lvl w:ilvl="0" w:tentative="0">
      <w:start w:val="1"/>
      <w:numFmt w:val="chineseCounting"/>
      <w:suff w:val="nothing"/>
      <w:lvlText w:val="（%1）"/>
      <w:lvlJc w:val="left"/>
      <w:rPr>
        <w:rFonts w:hint="eastAsia"/>
      </w:rPr>
    </w:lvl>
  </w:abstractNum>
  <w:abstractNum w:abstractNumId="3">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4227F8D"/>
    <w:multiLevelType w:val="multilevel"/>
    <w:tmpl w:val="14227F8D"/>
    <w:lvl w:ilvl="0" w:tentative="0">
      <w:start w:val="1"/>
      <w:numFmt w:val="none"/>
      <w:suff w:val="space"/>
      <w:lvlText w:val="十二"/>
      <w:lvlJc w:val="left"/>
      <w:pPr>
        <w:tabs>
          <w:tab w:val="left" w:pos="0"/>
        </w:tabs>
        <w:ind w:left="420" w:hanging="420"/>
      </w:pPr>
      <w:rPr>
        <w:rFonts w:hint="default"/>
        <w:b/>
        <w:bCs/>
      </w:rPr>
    </w:lvl>
    <w:lvl w:ilvl="1" w:tentative="0">
      <w:start w:val="1"/>
      <w:numFmt w:val="bullet"/>
      <w:lvlText w:val="?"/>
      <w:lvlJc w:val="left"/>
      <w:pPr>
        <w:ind w:left="840" w:hanging="420"/>
      </w:pPr>
      <w:rPr>
        <w:rFonts w:hint="eastAsia" w:ascii="Wingdings" w:hAnsi="Wingdings"/>
      </w:rPr>
    </w:lvl>
    <w:lvl w:ilvl="2" w:tentative="0">
      <w:start w:val="1"/>
      <w:numFmt w:val="bullet"/>
      <w:lvlText w:val="?"/>
      <w:lvlJc w:val="left"/>
      <w:pPr>
        <w:ind w:left="1260" w:hanging="420"/>
      </w:pPr>
      <w:rPr>
        <w:rFonts w:hint="eastAsia" w:ascii="Wingdings" w:hAnsi="Wingdings"/>
      </w:rPr>
    </w:lvl>
    <w:lvl w:ilvl="3" w:tentative="0">
      <w:start w:val="1"/>
      <w:numFmt w:val="bullet"/>
      <w:lvlText w:val="?"/>
      <w:lvlJc w:val="left"/>
      <w:pPr>
        <w:ind w:left="1680" w:hanging="420"/>
      </w:pPr>
      <w:rPr>
        <w:rFonts w:hint="eastAsia" w:ascii="Wingdings" w:hAnsi="Wingdings"/>
      </w:rPr>
    </w:lvl>
    <w:lvl w:ilvl="4" w:tentative="0">
      <w:start w:val="1"/>
      <w:numFmt w:val="bullet"/>
      <w:lvlText w:val="?"/>
      <w:lvlJc w:val="left"/>
      <w:pPr>
        <w:ind w:left="2100" w:hanging="420"/>
      </w:pPr>
      <w:rPr>
        <w:rFonts w:hint="eastAsia" w:ascii="Wingdings" w:hAnsi="Wingdings"/>
      </w:rPr>
    </w:lvl>
    <w:lvl w:ilvl="5" w:tentative="0">
      <w:start w:val="1"/>
      <w:numFmt w:val="bullet"/>
      <w:lvlText w:val="?"/>
      <w:lvlJc w:val="left"/>
      <w:pPr>
        <w:ind w:left="2520" w:hanging="420"/>
      </w:pPr>
      <w:rPr>
        <w:rFonts w:hint="eastAsia" w:ascii="Wingdings" w:hAnsi="Wingdings"/>
      </w:rPr>
    </w:lvl>
    <w:lvl w:ilvl="6" w:tentative="0">
      <w:start w:val="1"/>
      <w:numFmt w:val="bullet"/>
      <w:lvlText w:val="?"/>
      <w:lvlJc w:val="left"/>
      <w:pPr>
        <w:ind w:left="2940" w:hanging="420"/>
      </w:pPr>
      <w:rPr>
        <w:rFonts w:hint="eastAsia" w:ascii="Wingdings" w:hAnsi="Wingdings"/>
      </w:rPr>
    </w:lvl>
    <w:lvl w:ilvl="7" w:tentative="0">
      <w:start w:val="1"/>
      <w:numFmt w:val="bullet"/>
      <w:lvlText w:val="?"/>
      <w:lvlJc w:val="left"/>
      <w:pPr>
        <w:ind w:left="3360" w:hanging="420"/>
      </w:pPr>
      <w:rPr>
        <w:rFonts w:hint="eastAsia" w:ascii="Wingdings" w:hAnsi="Wingdings"/>
      </w:rPr>
    </w:lvl>
    <w:lvl w:ilvl="8" w:tentative="0">
      <w:start w:val="1"/>
      <w:numFmt w:val="bullet"/>
      <w:lvlText w:val="?"/>
      <w:lvlJc w:val="left"/>
      <w:pPr>
        <w:ind w:left="3780" w:hanging="420"/>
      </w:pPr>
      <w:rPr>
        <w:rFonts w:hint="eastAsia" w:ascii="Wingdings" w:hAnsi="Wingdings"/>
      </w:rPr>
    </w:lvl>
  </w:abstractNum>
  <w:abstractNum w:abstractNumId="6">
    <w:nsid w:val="386B4F3C"/>
    <w:multiLevelType w:val="multilevel"/>
    <w:tmpl w:val="386B4F3C"/>
    <w:lvl w:ilvl="0" w:tentative="0">
      <w:start w:val="1"/>
      <w:numFmt w:val="none"/>
      <w:lvlText w:val="九"/>
      <w:lvlJc w:val="left"/>
      <w:pPr>
        <w:ind w:left="420" w:hanging="420"/>
      </w:pPr>
      <w:rPr>
        <w:rFonts w:hint="default"/>
        <w:b/>
        <w:bCs/>
      </w:rPr>
    </w:lvl>
    <w:lvl w:ilvl="1" w:tentative="0">
      <w:start w:val="1"/>
      <w:numFmt w:val="none"/>
      <w:lvlText w:val="六"/>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B12FD3B"/>
    <w:multiLevelType w:val="multilevel"/>
    <w:tmpl w:val="4B12FD3B"/>
    <w:lvl w:ilvl="0" w:tentative="0">
      <w:start w:val="1"/>
      <w:numFmt w:val="chineseCounting"/>
      <w:lvlText w:val="%1"/>
      <w:lvlJc w:val="left"/>
      <w:pPr>
        <w:ind w:left="420" w:hanging="420"/>
      </w:pPr>
      <w:rPr>
        <w:rFonts w:hint="eastAsia" w:ascii="仿宋" w:hAnsi="仿宋" w:eastAsia="仿宋" w:cs="仿宋"/>
        <w:b/>
        <w:bCs/>
      </w:rPr>
    </w:lvl>
    <w:lvl w:ilvl="1" w:tentative="0">
      <w:start w:val="1"/>
      <w:numFmt w:val="none"/>
      <w:lvlText w:val="六"/>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4E80207E"/>
    <w:multiLevelType w:val="multilevel"/>
    <w:tmpl w:val="4E80207E"/>
    <w:lvl w:ilvl="0" w:tentative="0">
      <w:start w:val="1"/>
      <w:numFmt w:val="none"/>
      <w:lvlText w:val="七"/>
      <w:lvlJc w:val="left"/>
      <w:pPr>
        <w:ind w:left="420" w:hanging="420"/>
      </w:pPr>
      <w:rPr>
        <w:rFonts w:hint="default"/>
        <w:b/>
        <w:bCs/>
      </w:rPr>
    </w:lvl>
    <w:lvl w:ilvl="1" w:tentative="0">
      <w:start w:val="1"/>
      <w:numFmt w:val="none"/>
      <w:lvlText w:val="六"/>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9F45400"/>
    <w:multiLevelType w:val="multilevel"/>
    <w:tmpl w:val="59F45400"/>
    <w:lvl w:ilvl="0" w:tentative="0">
      <w:start w:val="1"/>
      <w:numFmt w:val="none"/>
      <w:suff w:val="space"/>
      <w:lvlText w:val="十一"/>
      <w:lvlJc w:val="left"/>
      <w:pPr>
        <w:tabs>
          <w:tab w:val="left" w:pos="0"/>
        </w:tabs>
        <w:ind w:left="420" w:hanging="420"/>
      </w:pPr>
      <w:rPr>
        <w:rFonts w:hint="default"/>
        <w:b/>
        <w:bCs/>
      </w:rPr>
    </w:lvl>
    <w:lvl w:ilvl="1" w:tentative="0">
      <w:start w:val="1"/>
      <w:numFmt w:val="bullet"/>
      <w:lvlText w:val="?"/>
      <w:lvlJc w:val="left"/>
      <w:pPr>
        <w:ind w:left="840" w:hanging="420"/>
      </w:pPr>
      <w:rPr>
        <w:rFonts w:hint="eastAsia" w:ascii="Wingdings" w:hAnsi="Wingdings"/>
      </w:rPr>
    </w:lvl>
    <w:lvl w:ilvl="2" w:tentative="0">
      <w:start w:val="1"/>
      <w:numFmt w:val="bullet"/>
      <w:lvlText w:val="?"/>
      <w:lvlJc w:val="left"/>
      <w:pPr>
        <w:ind w:left="1260" w:hanging="420"/>
      </w:pPr>
      <w:rPr>
        <w:rFonts w:hint="eastAsia" w:ascii="Wingdings" w:hAnsi="Wingdings"/>
      </w:rPr>
    </w:lvl>
    <w:lvl w:ilvl="3" w:tentative="0">
      <w:start w:val="1"/>
      <w:numFmt w:val="bullet"/>
      <w:lvlText w:val="?"/>
      <w:lvlJc w:val="left"/>
      <w:pPr>
        <w:ind w:left="1680" w:hanging="420"/>
      </w:pPr>
      <w:rPr>
        <w:rFonts w:hint="eastAsia" w:ascii="Wingdings" w:hAnsi="Wingdings"/>
      </w:rPr>
    </w:lvl>
    <w:lvl w:ilvl="4" w:tentative="0">
      <w:start w:val="1"/>
      <w:numFmt w:val="bullet"/>
      <w:lvlText w:val="?"/>
      <w:lvlJc w:val="left"/>
      <w:pPr>
        <w:ind w:left="2100" w:hanging="420"/>
      </w:pPr>
      <w:rPr>
        <w:rFonts w:hint="eastAsia" w:ascii="Wingdings" w:hAnsi="Wingdings"/>
      </w:rPr>
    </w:lvl>
    <w:lvl w:ilvl="5" w:tentative="0">
      <w:start w:val="1"/>
      <w:numFmt w:val="bullet"/>
      <w:lvlText w:val="?"/>
      <w:lvlJc w:val="left"/>
      <w:pPr>
        <w:ind w:left="2520" w:hanging="420"/>
      </w:pPr>
      <w:rPr>
        <w:rFonts w:hint="eastAsia" w:ascii="Wingdings" w:hAnsi="Wingdings"/>
      </w:rPr>
    </w:lvl>
    <w:lvl w:ilvl="6" w:tentative="0">
      <w:start w:val="1"/>
      <w:numFmt w:val="bullet"/>
      <w:lvlText w:val="?"/>
      <w:lvlJc w:val="left"/>
      <w:pPr>
        <w:ind w:left="2940" w:hanging="420"/>
      </w:pPr>
      <w:rPr>
        <w:rFonts w:hint="eastAsia" w:ascii="Wingdings" w:hAnsi="Wingdings"/>
      </w:rPr>
    </w:lvl>
    <w:lvl w:ilvl="7" w:tentative="0">
      <w:start w:val="1"/>
      <w:numFmt w:val="bullet"/>
      <w:lvlText w:val="?"/>
      <w:lvlJc w:val="left"/>
      <w:pPr>
        <w:ind w:left="3360" w:hanging="420"/>
      </w:pPr>
      <w:rPr>
        <w:rFonts w:hint="eastAsia" w:ascii="Wingdings" w:hAnsi="Wingdings"/>
      </w:rPr>
    </w:lvl>
    <w:lvl w:ilvl="8" w:tentative="0">
      <w:start w:val="1"/>
      <w:numFmt w:val="bullet"/>
      <w:lvlText w:val="?"/>
      <w:lvlJc w:val="left"/>
      <w:pPr>
        <w:ind w:left="3780" w:hanging="420"/>
      </w:pPr>
      <w:rPr>
        <w:rFonts w:hint="eastAsia" w:ascii="Wingdings" w:hAnsi="Wingdings"/>
      </w:rPr>
    </w:lvl>
  </w:abstractNum>
  <w:abstractNum w:abstractNumId="10">
    <w:nsid w:val="6B0464C8"/>
    <w:multiLevelType w:val="multilevel"/>
    <w:tmpl w:val="6B0464C8"/>
    <w:lvl w:ilvl="0" w:tentative="0">
      <w:start w:val="1"/>
      <w:numFmt w:val="none"/>
      <w:lvlText w:val="八"/>
      <w:lvlJc w:val="left"/>
      <w:pPr>
        <w:ind w:left="420" w:hanging="420"/>
      </w:pPr>
      <w:rPr>
        <w:rFonts w:hint="default"/>
        <w:b/>
        <w:bCs/>
      </w:rPr>
    </w:lvl>
    <w:lvl w:ilvl="1" w:tentative="0">
      <w:start w:val="1"/>
      <w:numFmt w:val="none"/>
      <w:lvlText w:val="六"/>
      <w:lvlJc w:val="left"/>
      <w:pPr>
        <w:ind w:left="840" w:hanging="4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7"/>
  </w:num>
  <w:num w:numId="3">
    <w:abstractNumId w:val="2"/>
  </w:num>
  <w:num w:numId="4">
    <w:abstractNumId w:val="0"/>
  </w:num>
  <w:num w:numId="5">
    <w:abstractNumId w:val="8"/>
  </w:num>
  <w:num w:numId="6">
    <w:abstractNumId w:val="10"/>
  </w:num>
  <w:num w:numId="7">
    <w:abstractNumId w:val="6"/>
  </w:num>
  <w:num w:numId="8">
    <w:abstractNumId w:val="1"/>
  </w:num>
  <w:num w:numId="9">
    <w:abstractNumId w:val="9"/>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28171B"/>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704844"/>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BB3EB3"/>
    <w:rsid w:val="29143B49"/>
    <w:rsid w:val="299D58EC"/>
    <w:rsid w:val="2A44220C"/>
    <w:rsid w:val="2AC3145D"/>
    <w:rsid w:val="2B6C7C6C"/>
    <w:rsid w:val="2CF33142"/>
    <w:rsid w:val="2EE93382"/>
    <w:rsid w:val="2F1102C8"/>
    <w:rsid w:val="2FF951FB"/>
    <w:rsid w:val="30466917"/>
    <w:rsid w:val="3084050F"/>
    <w:rsid w:val="31BB2DB3"/>
    <w:rsid w:val="31D60DBC"/>
    <w:rsid w:val="3255145A"/>
    <w:rsid w:val="32732A73"/>
    <w:rsid w:val="3284589B"/>
    <w:rsid w:val="3390372F"/>
    <w:rsid w:val="34B06A8B"/>
    <w:rsid w:val="34DD74E5"/>
    <w:rsid w:val="34F053F7"/>
    <w:rsid w:val="352267FD"/>
    <w:rsid w:val="35903303"/>
    <w:rsid w:val="36086C72"/>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503270"/>
    <w:rsid w:val="52D04710"/>
    <w:rsid w:val="544F3898"/>
    <w:rsid w:val="55FD3BFE"/>
    <w:rsid w:val="56334ED7"/>
    <w:rsid w:val="56694C24"/>
    <w:rsid w:val="56AD303B"/>
    <w:rsid w:val="56F60E17"/>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5E7C1E"/>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1886</Words>
  <Characters>2243</Characters>
  <Lines>0</Lines>
  <Paragraphs>0</Paragraphs>
  <TotalTime>10</TotalTime>
  <ScaleCrop>false</ScaleCrop>
  <LinksUpToDate>false</LinksUpToDate>
  <CharactersWithSpaces>2366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