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托克逊县审计局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托克逊县审计局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托克逊县审计局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35D104C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贯彻执行《中华人民共和国审计法》、《中华人民共和国审计法实施条例》等审计工作方面的法律、法规和方针、政策及相关文件。</w:t>
      </w:r>
    </w:p>
    <w:p w14:paraId="15CC737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向县政府报告和向县有关部门通报审计情况，提出和完善全县经济调控措施的建议。</w:t>
      </w:r>
    </w:p>
    <w:p w14:paraId="1E2DE5E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对县财政预算执行情况和其他财政收支情况进行审计监督。</w:t>
      </w:r>
    </w:p>
    <w:p w14:paraId="314312C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对县政府各工作部门（含直属事业单位）、乡（镇）财政预算执行情况和决算以及其他财政收支情况进行审计监督。</w:t>
      </w:r>
    </w:p>
    <w:p w14:paraId="25E0914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与国计民生有重大关系的国有企业，接受财政补贴较多或者亏损数额较大的国有企业以及政府指定的其他国有企业的资产、负债、损益有计划地进行定期审计；对国有资产占控股地位或者主导地位的企业进行审计监督。</w:t>
      </w:r>
    </w:p>
    <w:p w14:paraId="48089643">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负责对国有金融机构的资产、负债、损益进行审计监督；负责对机关、事业单位的财务收支进行审计监督；对县重点建设项目的资金来源、使用情况和投资效益进行审计。</w:t>
      </w:r>
    </w:p>
    <w:p w14:paraId="4876138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对县委、县政府管理和其他单位受县政府委托由社会团体管理的社会保障基金、社会捐赠资金以及其他有关基金、资金的财务收支进行审计监督。</w:t>
      </w:r>
    </w:p>
    <w:p w14:paraId="61C802AE">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负责对国有企业的资产、负债、损益进行审计监督。</w:t>
      </w:r>
    </w:p>
    <w:p w14:paraId="1D5A193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受市审计局的委托负责对国际组织和外国政府援助贷款项目的财务收支进行审计监督。</w:t>
      </w:r>
    </w:p>
    <w:p w14:paraId="3FA36A0C">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对党政领导干部和国有及国有控股企业负责人的任期经济责任审计。</w:t>
      </w:r>
    </w:p>
    <w:p w14:paraId="0C7755B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向县政府提交县预算执行情况的审计结果报告，受县人民政府委托向县人大及人大常委会提出县人民政府预算执行情况和其他财政收支的审计工作报告。</w:t>
      </w:r>
    </w:p>
    <w:p w14:paraId="15E7D35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组织实施对贯彻执行国家财经方针、政策和经济调控措施情况的行业审计、专项审计和审计调查；向经济责任审计联席会议机构提交年度经济责任审计工作计划。</w:t>
      </w:r>
    </w:p>
    <w:p w14:paraId="2F4F728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对其他国有企业和重点建设项目的审计监督。</w:t>
      </w:r>
    </w:p>
    <w:p w14:paraId="16E81BA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承担市审计局授权的审计事项，组织实施对县、乡（镇）审计工作的指导与监督；监督县社会审计组织的审计业务质量；组织审计人员审计专业知识培训和交流活动。</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承办县政府交办的其他事项。</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349C0F12">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托克逊县审计局无下属预算单位，下设5个科室，分别是：办公室、财政金融审计科、经济责任审计科、行政事业审计科、固定资产投资审计科。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托克逊县审计局编制数13，实有人数19人，其中：在职11人，减少1人；退休8人，增加0人；离休0人，增加0人。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托克逊县审计局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419.27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345.60</w:t>
            </w:r>
          </w:p>
        </w:tc>
      </w:tr>
      <w:tr w14:paraId="2371A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BE430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51CC1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384.27</w:t>
            </w:r>
          </w:p>
        </w:tc>
        <w:tc>
          <w:tcPr>
            <w:tcW w:w="3600" w:type="dxa"/>
            <w:shd w:val="clear" w:color="auto" w:fill="auto"/>
            <w:vAlign w:val="center"/>
          </w:tcPr>
          <w:p w14:paraId="512F1AD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4F355D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EE8D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7B8D2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3FAF73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384.27</w:t>
            </w:r>
          </w:p>
        </w:tc>
        <w:tc>
          <w:tcPr>
            <w:tcW w:w="3600" w:type="dxa"/>
            <w:shd w:val="clear" w:color="auto" w:fill="auto"/>
            <w:vAlign w:val="center"/>
          </w:tcPr>
          <w:p w14:paraId="6888C01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390B8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8B4D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739EB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1706A2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F9AB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82C22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81BB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DABC7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3F0D80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88424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7067F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16561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2B7F4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229B34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BF9D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7A5C46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47E7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F13DB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6565F9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26A01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0F84D1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6730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72EE9A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72FC68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FEA63D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1F7EEF4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37.11</w:t>
            </w:r>
          </w:p>
        </w:tc>
      </w:tr>
      <w:tr w14:paraId="467CC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1B61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5F8825B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92C29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DFF8F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C4F7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96D37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067FA3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C76C0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02CAB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13.82</w:t>
            </w:r>
          </w:p>
        </w:tc>
      </w:tr>
      <w:tr w14:paraId="05619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EDD71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785854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87DFD8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052C4A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483F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CB116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723591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35.00</w:t>
            </w:r>
          </w:p>
        </w:tc>
        <w:tc>
          <w:tcPr>
            <w:tcW w:w="3600" w:type="dxa"/>
            <w:shd w:val="clear" w:color="auto" w:fill="auto"/>
            <w:vAlign w:val="center"/>
          </w:tcPr>
          <w:p w14:paraId="6618BC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02E82E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AA5D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49E4C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797C7C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60F44F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29FF1F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0F0B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F8E7BB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418DEA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D2982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0CD6FB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876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CEEF7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4B198A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D903F4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299EA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6CAF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5BD4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5BC4B5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772160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063D619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2A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5BC72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ABCAA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35.00</w:t>
            </w:r>
          </w:p>
        </w:tc>
        <w:tc>
          <w:tcPr>
            <w:tcW w:w="3600" w:type="dxa"/>
            <w:shd w:val="clear" w:color="auto" w:fill="auto"/>
            <w:vAlign w:val="center"/>
          </w:tcPr>
          <w:p w14:paraId="534E189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0A69CA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3FC8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F39A5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34D87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B45E94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3E687C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601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869D3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507E74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FFB1C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174EC6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75443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83738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78384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FD8EE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A9AB5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22.74</w:t>
            </w:r>
          </w:p>
        </w:tc>
      </w:tr>
      <w:tr w14:paraId="3E6EE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2C2A27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290261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9AB0CC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0785F91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79E4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AB95E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1C79FC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48B31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33334A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8E69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3B9D65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3C7A77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FE703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A6B4A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D5B2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348379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4ACA803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619209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6A1D94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93665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8790F7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3F4B4F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CA5E171">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08AAE75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419D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5455DF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2D54A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3D8B83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4D16EB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CF0C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4B95DE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C22BA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951512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716907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400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10BC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6728C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A6D9B7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6ACAF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8178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FD245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3F39E7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3B8FC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29E4FB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AEEB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4C6B1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446CAB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419.27</w:t>
            </w:r>
          </w:p>
        </w:tc>
        <w:tc>
          <w:tcPr>
            <w:tcW w:w="3600" w:type="dxa"/>
            <w:shd w:val="clear" w:color="auto" w:fill="auto"/>
            <w:vAlign w:val="center"/>
          </w:tcPr>
          <w:p w14:paraId="66DD277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E2FB4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419.27</w:t>
            </w:r>
          </w:p>
        </w:tc>
      </w:tr>
    </w:tbl>
    <w:p w14:paraId="1D4CB79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托克逊县审计局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一般公共服务支出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345.60</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310.60</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310.60</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E34C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10633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69F7BF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71BF73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C0F0F1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审计事务</w:t>
            </w:r>
          </w:p>
        </w:tc>
        <w:tc>
          <w:tcPr>
            <w:tcW w:w="1070" w:type="dxa"/>
            <w:shd w:val="clear" w:color="auto" w:fill="auto"/>
            <w:vAlign w:val="center"/>
          </w:tcPr>
          <w:p w14:paraId="5A70ED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345.60</w:t>
            </w:r>
          </w:p>
        </w:tc>
        <w:tc>
          <w:tcPr>
            <w:tcW w:w="1128" w:type="dxa"/>
            <w:shd w:val="clear" w:color="auto" w:fill="auto"/>
            <w:vAlign w:val="center"/>
          </w:tcPr>
          <w:p w14:paraId="5B4B95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310.60</w:t>
            </w:r>
          </w:p>
        </w:tc>
        <w:tc>
          <w:tcPr>
            <w:tcW w:w="1082" w:type="dxa"/>
            <w:shd w:val="clear" w:color="auto" w:fill="auto"/>
            <w:vAlign w:val="center"/>
          </w:tcPr>
          <w:p w14:paraId="6A404E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310.60</w:t>
            </w:r>
          </w:p>
        </w:tc>
        <w:tc>
          <w:tcPr>
            <w:tcW w:w="1082" w:type="dxa"/>
            <w:shd w:val="clear" w:color="auto" w:fill="auto"/>
            <w:vAlign w:val="center"/>
          </w:tcPr>
          <w:p w14:paraId="216BE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2DFC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249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20A1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C851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10C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63DF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876" w:type="dxa"/>
            <w:vAlign w:val="center"/>
          </w:tcPr>
          <w:p w14:paraId="5DD6A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7997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2EC5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05DB2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42592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1E061B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DA9437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4557A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210.60</w:t>
            </w:r>
          </w:p>
        </w:tc>
        <w:tc>
          <w:tcPr>
            <w:tcW w:w="1128" w:type="dxa"/>
            <w:shd w:val="clear" w:color="auto" w:fill="auto"/>
            <w:vAlign w:val="center"/>
          </w:tcPr>
          <w:p w14:paraId="41E23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210.60</w:t>
            </w:r>
          </w:p>
        </w:tc>
        <w:tc>
          <w:tcPr>
            <w:tcW w:w="1082" w:type="dxa"/>
            <w:shd w:val="clear" w:color="auto" w:fill="auto"/>
            <w:vAlign w:val="center"/>
          </w:tcPr>
          <w:p w14:paraId="57CF7D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210.60</w:t>
            </w:r>
          </w:p>
        </w:tc>
        <w:tc>
          <w:tcPr>
            <w:tcW w:w="1082" w:type="dxa"/>
            <w:shd w:val="clear" w:color="auto" w:fill="auto"/>
            <w:vAlign w:val="center"/>
          </w:tcPr>
          <w:p w14:paraId="7381C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B57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6E2D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8552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FD3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0B52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0CE7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BCF75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89DF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A0C7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AEC0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24E9C8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60C9B4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730799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审计业务</w:t>
            </w:r>
          </w:p>
        </w:tc>
        <w:tc>
          <w:tcPr>
            <w:tcW w:w="1070" w:type="dxa"/>
            <w:shd w:val="clear" w:color="auto" w:fill="auto"/>
            <w:vAlign w:val="center"/>
          </w:tcPr>
          <w:p w14:paraId="50C4C4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1128" w:type="dxa"/>
            <w:shd w:val="clear" w:color="auto" w:fill="auto"/>
            <w:vAlign w:val="center"/>
          </w:tcPr>
          <w:p w14:paraId="56284A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A7E72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CC363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6F764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84E07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08A06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541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AF78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A3A4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876" w:type="dxa"/>
            <w:vAlign w:val="center"/>
          </w:tcPr>
          <w:p w14:paraId="2D4E1A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3460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4A49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DDBD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201</w:t>
            </w:r>
          </w:p>
        </w:tc>
        <w:tc>
          <w:tcPr>
            <w:tcW w:w="256" w:type="dxa"/>
            <w:shd w:val="clear" w:color="auto" w:fill="auto"/>
            <w:vAlign w:val="center"/>
          </w:tcPr>
          <w:p w14:paraId="3300F6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08</w:t>
            </w:r>
          </w:p>
        </w:tc>
        <w:tc>
          <w:tcPr>
            <w:tcW w:w="247" w:type="dxa"/>
            <w:shd w:val="clear" w:color="auto" w:fill="auto"/>
            <w:vAlign w:val="center"/>
          </w:tcPr>
          <w:p w14:paraId="692E50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5089CC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其他审计事务支出</w:t>
            </w:r>
          </w:p>
        </w:tc>
        <w:tc>
          <w:tcPr>
            <w:tcW w:w="1070" w:type="dxa"/>
            <w:shd w:val="clear" w:color="auto" w:fill="auto"/>
            <w:vAlign w:val="center"/>
          </w:tcPr>
          <w:p w14:paraId="2B0DD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128" w:type="dxa"/>
            <w:shd w:val="clear" w:color="auto" w:fill="auto"/>
            <w:vAlign w:val="center"/>
          </w:tcPr>
          <w:p w14:paraId="2E137F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082" w:type="dxa"/>
            <w:shd w:val="clear" w:color="auto" w:fill="auto"/>
            <w:vAlign w:val="center"/>
          </w:tcPr>
          <w:p w14:paraId="320B4E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100.00</w:t>
            </w:r>
          </w:p>
        </w:tc>
        <w:tc>
          <w:tcPr>
            <w:tcW w:w="1082" w:type="dxa"/>
            <w:shd w:val="clear" w:color="auto" w:fill="auto"/>
            <w:vAlign w:val="center"/>
          </w:tcPr>
          <w:p w14:paraId="18AAF7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F8130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57D3C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F7A0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1A62D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48BF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03D5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A8140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3852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06B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05B7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23E21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6DFCD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F09CE4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7D97B4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37.11</w:t>
            </w:r>
          </w:p>
        </w:tc>
        <w:tc>
          <w:tcPr>
            <w:tcW w:w="1128" w:type="dxa"/>
            <w:shd w:val="clear" w:color="auto" w:fill="auto"/>
            <w:vAlign w:val="center"/>
          </w:tcPr>
          <w:p w14:paraId="059977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37.11</w:t>
            </w:r>
          </w:p>
        </w:tc>
        <w:tc>
          <w:tcPr>
            <w:tcW w:w="1082" w:type="dxa"/>
            <w:shd w:val="clear" w:color="auto" w:fill="auto"/>
            <w:vAlign w:val="center"/>
          </w:tcPr>
          <w:p w14:paraId="05F11F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37.11</w:t>
            </w:r>
          </w:p>
        </w:tc>
        <w:tc>
          <w:tcPr>
            <w:tcW w:w="1082" w:type="dxa"/>
            <w:shd w:val="clear" w:color="auto" w:fill="auto"/>
            <w:vAlign w:val="center"/>
          </w:tcPr>
          <w:p w14:paraId="6D05E7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744E0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4F604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C38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E86D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151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19F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A13E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4BD2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BCB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9E18B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6A8D1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62CF83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A537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A9B8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37.11</w:t>
            </w:r>
          </w:p>
        </w:tc>
        <w:tc>
          <w:tcPr>
            <w:tcW w:w="1128" w:type="dxa"/>
            <w:shd w:val="clear" w:color="auto" w:fill="auto"/>
            <w:vAlign w:val="center"/>
          </w:tcPr>
          <w:p w14:paraId="230EE4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37.11</w:t>
            </w:r>
          </w:p>
        </w:tc>
        <w:tc>
          <w:tcPr>
            <w:tcW w:w="1082" w:type="dxa"/>
            <w:shd w:val="clear" w:color="auto" w:fill="auto"/>
            <w:vAlign w:val="center"/>
          </w:tcPr>
          <w:p w14:paraId="1171E9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37.11</w:t>
            </w:r>
          </w:p>
        </w:tc>
        <w:tc>
          <w:tcPr>
            <w:tcW w:w="1082" w:type="dxa"/>
            <w:shd w:val="clear" w:color="auto" w:fill="auto"/>
            <w:vAlign w:val="center"/>
          </w:tcPr>
          <w:p w14:paraId="78B7B1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712F1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EFD4E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4B92A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BB1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F37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BFC7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508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2BE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1D2D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72948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90E2F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529B09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A800A9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D450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w:t>
            </w:r>
          </w:p>
        </w:tc>
        <w:tc>
          <w:tcPr>
            <w:tcW w:w="1128" w:type="dxa"/>
            <w:shd w:val="clear" w:color="auto" w:fill="auto"/>
            <w:vAlign w:val="center"/>
          </w:tcPr>
          <w:p w14:paraId="12CD2F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w:t>
            </w:r>
          </w:p>
        </w:tc>
        <w:tc>
          <w:tcPr>
            <w:tcW w:w="1082" w:type="dxa"/>
            <w:shd w:val="clear" w:color="auto" w:fill="auto"/>
            <w:vAlign w:val="center"/>
          </w:tcPr>
          <w:p w14:paraId="46FB72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9.22</w:t>
            </w:r>
          </w:p>
        </w:tc>
        <w:tc>
          <w:tcPr>
            <w:tcW w:w="1082" w:type="dxa"/>
            <w:shd w:val="clear" w:color="auto" w:fill="auto"/>
            <w:vAlign w:val="center"/>
          </w:tcPr>
          <w:p w14:paraId="1CE4F5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CACD9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64EFD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F54DC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6337F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A8A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FEE1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19CD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69B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E36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CFB86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6B8AA6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53A28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D1C44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59BAD5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27.89</w:t>
            </w:r>
          </w:p>
        </w:tc>
        <w:tc>
          <w:tcPr>
            <w:tcW w:w="1128" w:type="dxa"/>
            <w:shd w:val="clear" w:color="auto" w:fill="auto"/>
            <w:vAlign w:val="center"/>
          </w:tcPr>
          <w:p w14:paraId="5FD998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27.89</w:t>
            </w:r>
          </w:p>
        </w:tc>
        <w:tc>
          <w:tcPr>
            <w:tcW w:w="1082" w:type="dxa"/>
            <w:shd w:val="clear" w:color="auto" w:fill="auto"/>
            <w:vAlign w:val="center"/>
          </w:tcPr>
          <w:p w14:paraId="2498C5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27.89</w:t>
            </w:r>
          </w:p>
        </w:tc>
        <w:tc>
          <w:tcPr>
            <w:tcW w:w="1082" w:type="dxa"/>
            <w:shd w:val="clear" w:color="auto" w:fill="auto"/>
            <w:vAlign w:val="center"/>
          </w:tcPr>
          <w:p w14:paraId="38D6F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4487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3D7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EC08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8098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34D95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E0B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5F1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70485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410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18DBB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446B7E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1AC67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0E819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51BD01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13.82</w:t>
            </w:r>
          </w:p>
        </w:tc>
        <w:tc>
          <w:tcPr>
            <w:tcW w:w="1128" w:type="dxa"/>
            <w:shd w:val="clear" w:color="auto" w:fill="auto"/>
            <w:vAlign w:val="center"/>
          </w:tcPr>
          <w:p w14:paraId="030E20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13.82</w:t>
            </w:r>
          </w:p>
        </w:tc>
        <w:tc>
          <w:tcPr>
            <w:tcW w:w="1082" w:type="dxa"/>
            <w:shd w:val="clear" w:color="auto" w:fill="auto"/>
            <w:vAlign w:val="center"/>
          </w:tcPr>
          <w:p w14:paraId="389E99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13.82</w:t>
            </w:r>
          </w:p>
        </w:tc>
        <w:tc>
          <w:tcPr>
            <w:tcW w:w="1082" w:type="dxa"/>
            <w:shd w:val="clear" w:color="auto" w:fill="auto"/>
            <w:vAlign w:val="center"/>
          </w:tcPr>
          <w:p w14:paraId="56B91E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29F2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21FA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C4E7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F79F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E876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1D8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A2D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E035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D9C9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B1E3E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76926E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70CC0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A0304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1FC705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13.82</w:t>
            </w:r>
          </w:p>
        </w:tc>
        <w:tc>
          <w:tcPr>
            <w:tcW w:w="1128" w:type="dxa"/>
            <w:shd w:val="clear" w:color="auto" w:fill="auto"/>
            <w:vAlign w:val="center"/>
          </w:tcPr>
          <w:p w14:paraId="727CF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13.82</w:t>
            </w:r>
          </w:p>
        </w:tc>
        <w:tc>
          <w:tcPr>
            <w:tcW w:w="1082" w:type="dxa"/>
            <w:shd w:val="clear" w:color="auto" w:fill="auto"/>
            <w:vAlign w:val="center"/>
          </w:tcPr>
          <w:p w14:paraId="0150E4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13.82</w:t>
            </w:r>
          </w:p>
        </w:tc>
        <w:tc>
          <w:tcPr>
            <w:tcW w:w="1082" w:type="dxa"/>
            <w:shd w:val="clear" w:color="auto" w:fill="auto"/>
            <w:vAlign w:val="center"/>
          </w:tcPr>
          <w:p w14:paraId="070872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B2BB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47AD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1BE5B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691C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F58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9BF1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EC29B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672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E5A27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D16A36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545AB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63479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29F278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4490ED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11.84</w:t>
            </w:r>
          </w:p>
        </w:tc>
        <w:tc>
          <w:tcPr>
            <w:tcW w:w="1128" w:type="dxa"/>
            <w:shd w:val="clear" w:color="auto" w:fill="auto"/>
            <w:vAlign w:val="center"/>
          </w:tcPr>
          <w:p w14:paraId="04BB7F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11.84</w:t>
            </w:r>
          </w:p>
        </w:tc>
        <w:tc>
          <w:tcPr>
            <w:tcW w:w="1082" w:type="dxa"/>
            <w:shd w:val="clear" w:color="auto" w:fill="auto"/>
            <w:vAlign w:val="center"/>
          </w:tcPr>
          <w:p w14:paraId="652888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11.84</w:t>
            </w:r>
          </w:p>
        </w:tc>
        <w:tc>
          <w:tcPr>
            <w:tcW w:w="1082" w:type="dxa"/>
            <w:shd w:val="clear" w:color="auto" w:fill="auto"/>
            <w:vAlign w:val="center"/>
          </w:tcPr>
          <w:p w14:paraId="4DBE8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ECD07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7C196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D46C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EEF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D614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862D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E207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9118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9687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876A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80442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BB748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F19B0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4E306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w:t>
            </w:r>
          </w:p>
        </w:tc>
        <w:tc>
          <w:tcPr>
            <w:tcW w:w="1128" w:type="dxa"/>
            <w:shd w:val="clear" w:color="auto" w:fill="auto"/>
            <w:vAlign w:val="center"/>
          </w:tcPr>
          <w:p w14:paraId="7EF026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w:t>
            </w:r>
          </w:p>
        </w:tc>
        <w:tc>
          <w:tcPr>
            <w:tcW w:w="1082" w:type="dxa"/>
            <w:shd w:val="clear" w:color="auto" w:fill="auto"/>
            <w:vAlign w:val="center"/>
          </w:tcPr>
          <w:p w14:paraId="7755C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1.98</w:t>
            </w:r>
          </w:p>
        </w:tc>
        <w:tc>
          <w:tcPr>
            <w:tcW w:w="1082" w:type="dxa"/>
            <w:shd w:val="clear" w:color="auto" w:fill="auto"/>
            <w:vAlign w:val="center"/>
          </w:tcPr>
          <w:p w14:paraId="4AB4A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5061A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B31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7056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B19D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03B8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A4B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E773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5FD6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8EE0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2F8AB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466C17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CC7FB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A4897D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115743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128" w:type="dxa"/>
            <w:shd w:val="clear" w:color="auto" w:fill="auto"/>
            <w:vAlign w:val="center"/>
          </w:tcPr>
          <w:p w14:paraId="2D6F54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082" w:type="dxa"/>
            <w:shd w:val="clear" w:color="auto" w:fill="auto"/>
            <w:vAlign w:val="center"/>
          </w:tcPr>
          <w:p w14:paraId="2103F3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082" w:type="dxa"/>
            <w:shd w:val="clear" w:color="auto" w:fill="auto"/>
            <w:vAlign w:val="center"/>
          </w:tcPr>
          <w:p w14:paraId="69953E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65B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1067D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C16A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E8E83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4C4F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77E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2919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F84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3EF1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A6E43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12F790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C9DF21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34D81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5FAACE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128" w:type="dxa"/>
            <w:shd w:val="clear" w:color="auto" w:fill="auto"/>
            <w:vAlign w:val="center"/>
          </w:tcPr>
          <w:p w14:paraId="19331C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082" w:type="dxa"/>
            <w:shd w:val="clear" w:color="auto" w:fill="auto"/>
            <w:vAlign w:val="center"/>
          </w:tcPr>
          <w:p w14:paraId="2B1C4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082" w:type="dxa"/>
            <w:shd w:val="clear" w:color="auto" w:fill="auto"/>
            <w:vAlign w:val="center"/>
          </w:tcPr>
          <w:p w14:paraId="48BBDF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5349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D45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CDAAC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A1DF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9AE0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2B6D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B5CEE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5DC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8AAE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D2541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27D01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2C58B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51E2B1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2647F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128" w:type="dxa"/>
            <w:shd w:val="clear" w:color="auto" w:fill="auto"/>
            <w:vAlign w:val="center"/>
          </w:tcPr>
          <w:p w14:paraId="683F8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082" w:type="dxa"/>
            <w:shd w:val="clear" w:color="auto" w:fill="auto"/>
            <w:vAlign w:val="center"/>
          </w:tcPr>
          <w:p w14:paraId="0CEB3B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22.74</w:t>
            </w:r>
          </w:p>
        </w:tc>
        <w:tc>
          <w:tcPr>
            <w:tcW w:w="1082" w:type="dxa"/>
            <w:shd w:val="clear" w:color="auto" w:fill="auto"/>
            <w:vAlign w:val="center"/>
          </w:tcPr>
          <w:p w14:paraId="502298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B60EF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8DB5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D2DF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C91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D4EA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1F86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F500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09848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518ED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7E6865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9142F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22F2B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3AEE0DB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4E6FE8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419.27</w:t>
            </w:r>
          </w:p>
        </w:tc>
        <w:tc>
          <w:tcPr>
            <w:tcW w:w="1128" w:type="dxa"/>
            <w:shd w:val="clear" w:color="auto" w:fill="auto"/>
            <w:vAlign w:val="center"/>
          </w:tcPr>
          <w:p w14:paraId="34BEFF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384.27</w:t>
            </w:r>
          </w:p>
        </w:tc>
        <w:tc>
          <w:tcPr>
            <w:tcW w:w="1082" w:type="dxa"/>
            <w:shd w:val="clear" w:color="auto" w:fill="auto"/>
            <w:vAlign w:val="center"/>
          </w:tcPr>
          <w:p w14:paraId="4D702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384.27</w:t>
            </w:r>
          </w:p>
        </w:tc>
        <w:tc>
          <w:tcPr>
            <w:tcW w:w="1082" w:type="dxa"/>
            <w:shd w:val="clear" w:color="auto" w:fill="auto"/>
            <w:vAlign w:val="center"/>
          </w:tcPr>
          <w:p w14:paraId="7D76C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8AA67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5AF7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F93C1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7BD0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87E9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0410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35.00</w:t>
            </w:r>
          </w:p>
        </w:tc>
        <w:tc>
          <w:tcPr>
            <w:tcW w:w="876" w:type="dxa"/>
            <w:vAlign w:val="center"/>
          </w:tcPr>
          <w:p w14:paraId="656AC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308C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47D0DD0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托克逊县审计局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一般公共服务支出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345.60</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210.60</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135.00</w:t>
            </w:r>
          </w:p>
        </w:tc>
      </w:tr>
      <w:tr w14:paraId="3BFB8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F553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084A667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2B4E1A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C9814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审计事务</w:t>
            </w:r>
          </w:p>
        </w:tc>
        <w:tc>
          <w:tcPr>
            <w:tcW w:w="1306" w:type="dxa"/>
            <w:shd w:val="clear" w:color="auto" w:fill="auto"/>
            <w:vAlign w:val="center"/>
          </w:tcPr>
          <w:p w14:paraId="0999BB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345.60</w:t>
            </w:r>
          </w:p>
        </w:tc>
        <w:tc>
          <w:tcPr>
            <w:tcW w:w="1306" w:type="dxa"/>
            <w:gridSpan w:val="2"/>
            <w:shd w:val="clear" w:color="auto" w:fill="auto"/>
            <w:vAlign w:val="center"/>
          </w:tcPr>
          <w:p w14:paraId="3268D6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210.60</w:t>
            </w:r>
          </w:p>
        </w:tc>
        <w:tc>
          <w:tcPr>
            <w:tcW w:w="1405" w:type="dxa"/>
            <w:shd w:val="clear" w:color="auto" w:fill="auto"/>
            <w:vAlign w:val="center"/>
          </w:tcPr>
          <w:p w14:paraId="55E9A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135.00</w:t>
            </w:r>
          </w:p>
        </w:tc>
      </w:tr>
      <w:tr w14:paraId="54E02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4FAE88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6C8E1D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3666E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42F138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522F66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210.60</w:t>
            </w:r>
          </w:p>
        </w:tc>
        <w:tc>
          <w:tcPr>
            <w:tcW w:w="1306" w:type="dxa"/>
            <w:gridSpan w:val="2"/>
            <w:shd w:val="clear" w:color="auto" w:fill="auto"/>
            <w:vAlign w:val="center"/>
          </w:tcPr>
          <w:p w14:paraId="783FE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210.60</w:t>
            </w:r>
          </w:p>
        </w:tc>
        <w:tc>
          <w:tcPr>
            <w:tcW w:w="1405" w:type="dxa"/>
            <w:shd w:val="clear" w:color="auto" w:fill="auto"/>
            <w:vAlign w:val="center"/>
          </w:tcPr>
          <w:p w14:paraId="463EDD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8F51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EECB1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79046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672E82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389E7E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审计业务</w:t>
            </w:r>
          </w:p>
        </w:tc>
        <w:tc>
          <w:tcPr>
            <w:tcW w:w="1306" w:type="dxa"/>
            <w:shd w:val="clear" w:color="auto" w:fill="auto"/>
            <w:vAlign w:val="center"/>
          </w:tcPr>
          <w:p w14:paraId="6025F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w:t>
            </w:r>
          </w:p>
        </w:tc>
        <w:tc>
          <w:tcPr>
            <w:tcW w:w="1306" w:type="dxa"/>
            <w:gridSpan w:val="2"/>
            <w:shd w:val="clear" w:color="auto" w:fill="auto"/>
            <w:vAlign w:val="center"/>
          </w:tcPr>
          <w:p w14:paraId="494036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805B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35.00</w:t>
            </w:r>
          </w:p>
        </w:tc>
      </w:tr>
      <w:tr w14:paraId="29415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F122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201</w:t>
            </w:r>
          </w:p>
        </w:tc>
        <w:tc>
          <w:tcPr>
            <w:tcW w:w="567" w:type="dxa"/>
            <w:shd w:val="clear" w:color="auto" w:fill="auto"/>
            <w:vAlign w:val="center"/>
          </w:tcPr>
          <w:p w14:paraId="57E7DD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08</w:t>
            </w:r>
          </w:p>
        </w:tc>
        <w:tc>
          <w:tcPr>
            <w:tcW w:w="567" w:type="dxa"/>
            <w:shd w:val="clear" w:color="auto" w:fill="auto"/>
            <w:vAlign w:val="center"/>
          </w:tcPr>
          <w:p w14:paraId="1805B17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078D7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其他审计事务支出</w:t>
            </w:r>
          </w:p>
        </w:tc>
        <w:tc>
          <w:tcPr>
            <w:tcW w:w="1306" w:type="dxa"/>
            <w:shd w:val="clear" w:color="auto" w:fill="auto"/>
            <w:vAlign w:val="center"/>
          </w:tcPr>
          <w:p w14:paraId="2C00C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100.00</w:t>
            </w:r>
          </w:p>
        </w:tc>
        <w:tc>
          <w:tcPr>
            <w:tcW w:w="1306" w:type="dxa"/>
            <w:gridSpan w:val="2"/>
            <w:shd w:val="clear" w:color="auto" w:fill="auto"/>
            <w:vAlign w:val="center"/>
          </w:tcPr>
          <w:p w14:paraId="15875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8AF4E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100.00</w:t>
            </w:r>
          </w:p>
        </w:tc>
      </w:tr>
      <w:tr w14:paraId="51E76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876BB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F7E0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2645D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56E30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2ED1F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37.11</w:t>
            </w:r>
          </w:p>
        </w:tc>
        <w:tc>
          <w:tcPr>
            <w:tcW w:w="1306" w:type="dxa"/>
            <w:gridSpan w:val="2"/>
            <w:shd w:val="clear" w:color="auto" w:fill="auto"/>
            <w:vAlign w:val="center"/>
          </w:tcPr>
          <w:p w14:paraId="308CA7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37.11</w:t>
            </w:r>
          </w:p>
        </w:tc>
        <w:tc>
          <w:tcPr>
            <w:tcW w:w="1405" w:type="dxa"/>
            <w:shd w:val="clear" w:color="auto" w:fill="auto"/>
            <w:vAlign w:val="center"/>
          </w:tcPr>
          <w:p w14:paraId="1F4DF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17FB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B241D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5379F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31AAD3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ABC6F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AF5F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37.11</w:t>
            </w:r>
          </w:p>
        </w:tc>
        <w:tc>
          <w:tcPr>
            <w:tcW w:w="1306" w:type="dxa"/>
            <w:gridSpan w:val="2"/>
            <w:shd w:val="clear" w:color="auto" w:fill="auto"/>
            <w:vAlign w:val="center"/>
          </w:tcPr>
          <w:p w14:paraId="40F7E0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37.11</w:t>
            </w:r>
          </w:p>
        </w:tc>
        <w:tc>
          <w:tcPr>
            <w:tcW w:w="1405" w:type="dxa"/>
            <w:shd w:val="clear" w:color="auto" w:fill="auto"/>
            <w:vAlign w:val="center"/>
          </w:tcPr>
          <w:p w14:paraId="7C72B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A482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F8053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4B085B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C8727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16629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0198F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9.22</w:t>
            </w:r>
          </w:p>
        </w:tc>
        <w:tc>
          <w:tcPr>
            <w:tcW w:w="1306" w:type="dxa"/>
            <w:gridSpan w:val="2"/>
            <w:shd w:val="clear" w:color="auto" w:fill="auto"/>
            <w:vAlign w:val="center"/>
          </w:tcPr>
          <w:p w14:paraId="5D0C48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9.22</w:t>
            </w:r>
          </w:p>
        </w:tc>
        <w:tc>
          <w:tcPr>
            <w:tcW w:w="1405" w:type="dxa"/>
            <w:shd w:val="clear" w:color="auto" w:fill="auto"/>
            <w:vAlign w:val="center"/>
          </w:tcPr>
          <w:p w14:paraId="5352B5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D392E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BDF88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7B1A131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3F1508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196C315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7FE407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27.89</w:t>
            </w:r>
          </w:p>
        </w:tc>
        <w:tc>
          <w:tcPr>
            <w:tcW w:w="1306" w:type="dxa"/>
            <w:gridSpan w:val="2"/>
            <w:shd w:val="clear" w:color="auto" w:fill="auto"/>
            <w:vAlign w:val="center"/>
          </w:tcPr>
          <w:p w14:paraId="5C93F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27.89</w:t>
            </w:r>
          </w:p>
        </w:tc>
        <w:tc>
          <w:tcPr>
            <w:tcW w:w="1405" w:type="dxa"/>
            <w:shd w:val="clear" w:color="auto" w:fill="auto"/>
            <w:vAlign w:val="center"/>
          </w:tcPr>
          <w:p w14:paraId="1D4348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CBCA2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DABA7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1236F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CA8EF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46746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6C8EA4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13.82</w:t>
            </w:r>
          </w:p>
        </w:tc>
        <w:tc>
          <w:tcPr>
            <w:tcW w:w="1306" w:type="dxa"/>
            <w:gridSpan w:val="2"/>
            <w:shd w:val="clear" w:color="auto" w:fill="auto"/>
            <w:vAlign w:val="center"/>
          </w:tcPr>
          <w:p w14:paraId="0355B5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13.82</w:t>
            </w:r>
          </w:p>
        </w:tc>
        <w:tc>
          <w:tcPr>
            <w:tcW w:w="1405" w:type="dxa"/>
            <w:shd w:val="clear" w:color="auto" w:fill="auto"/>
            <w:vAlign w:val="center"/>
          </w:tcPr>
          <w:p w14:paraId="47FEAA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BDD5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9E1A1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3DBF01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6C585B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C1BC05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5AA1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13.82</w:t>
            </w:r>
          </w:p>
        </w:tc>
        <w:tc>
          <w:tcPr>
            <w:tcW w:w="1306" w:type="dxa"/>
            <w:gridSpan w:val="2"/>
            <w:shd w:val="clear" w:color="auto" w:fill="auto"/>
            <w:vAlign w:val="center"/>
          </w:tcPr>
          <w:p w14:paraId="5040B3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13.82</w:t>
            </w:r>
          </w:p>
        </w:tc>
        <w:tc>
          <w:tcPr>
            <w:tcW w:w="1405" w:type="dxa"/>
            <w:shd w:val="clear" w:color="auto" w:fill="auto"/>
            <w:vAlign w:val="center"/>
          </w:tcPr>
          <w:p w14:paraId="1443B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3AA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9C606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9512F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4E040C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7AAB5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1CD37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11.84</w:t>
            </w:r>
          </w:p>
        </w:tc>
        <w:tc>
          <w:tcPr>
            <w:tcW w:w="1306" w:type="dxa"/>
            <w:gridSpan w:val="2"/>
            <w:shd w:val="clear" w:color="auto" w:fill="auto"/>
            <w:vAlign w:val="center"/>
          </w:tcPr>
          <w:p w14:paraId="44B91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11.84</w:t>
            </w:r>
          </w:p>
        </w:tc>
        <w:tc>
          <w:tcPr>
            <w:tcW w:w="1405" w:type="dxa"/>
            <w:shd w:val="clear" w:color="auto" w:fill="auto"/>
            <w:vAlign w:val="center"/>
          </w:tcPr>
          <w:p w14:paraId="2AABFF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2241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4234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7E1481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3E9910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5ADD4C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6DA9A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w:t>
            </w:r>
          </w:p>
        </w:tc>
        <w:tc>
          <w:tcPr>
            <w:tcW w:w="1306" w:type="dxa"/>
            <w:gridSpan w:val="2"/>
            <w:shd w:val="clear" w:color="auto" w:fill="auto"/>
            <w:vAlign w:val="center"/>
          </w:tcPr>
          <w:p w14:paraId="782B4C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1.98</w:t>
            </w:r>
          </w:p>
        </w:tc>
        <w:tc>
          <w:tcPr>
            <w:tcW w:w="1405" w:type="dxa"/>
            <w:shd w:val="clear" w:color="auto" w:fill="auto"/>
            <w:vAlign w:val="center"/>
          </w:tcPr>
          <w:p w14:paraId="139A9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2533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22BF5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4B86C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7E640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D20808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439832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22.74</w:t>
            </w:r>
          </w:p>
        </w:tc>
        <w:tc>
          <w:tcPr>
            <w:tcW w:w="1306" w:type="dxa"/>
            <w:gridSpan w:val="2"/>
            <w:shd w:val="clear" w:color="auto" w:fill="auto"/>
            <w:vAlign w:val="center"/>
          </w:tcPr>
          <w:p w14:paraId="23FE78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22.74</w:t>
            </w:r>
          </w:p>
        </w:tc>
        <w:tc>
          <w:tcPr>
            <w:tcW w:w="1405" w:type="dxa"/>
            <w:shd w:val="clear" w:color="auto" w:fill="auto"/>
            <w:vAlign w:val="center"/>
          </w:tcPr>
          <w:p w14:paraId="149372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65A3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5565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EF0BF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5E88C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15E81F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0AFD2C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22.74</w:t>
            </w:r>
          </w:p>
        </w:tc>
        <w:tc>
          <w:tcPr>
            <w:tcW w:w="1306" w:type="dxa"/>
            <w:gridSpan w:val="2"/>
            <w:shd w:val="clear" w:color="auto" w:fill="auto"/>
            <w:vAlign w:val="center"/>
          </w:tcPr>
          <w:p w14:paraId="01E91D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22.74</w:t>
            </w:r>
          </w:p>
        </w:tc>
        <w:tc>
          <w:tcPr>
            <w:tcW w:w="1405" w:type="dxa"/>
            <w:shd w:val="clear" w:color="auto" w:fill="auto"/>
            <w:vAlign w:val="center"/>
          </w:tcPr>
          <w:p w14:paraId="1A58B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51D8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CFB94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04D80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5A629C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26415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3D8AE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22.74</w:t>
            </w:r>
          </w:p>
        </w:tc>
        <w:tc>
          <w:tcPr>
            <w:tcW w:w="1306" w:type="dxa"/>
            <w:gridSpan w:val="2"/>
            <w:shd w:val="clear" w:color="auto" w:fill="auto"/>
            <w:vAlign w:val="center"/>
          </w:tcPr>
          <w:p w14:paraId="67ABF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22.74</w:t>
            </w:r>
          </w:p>
        </w:tc>
        <w:tc>
          <w:tcPr>
            <w:tcW w:w="1405" w:type="dxa"/>
            <w:shd w:val="clear" w:color="auto" w:fill="auto"/>
            <w:vAlign w:val="center"/>
          </w:tcPr>
          <w:p w14:paraId="5BBE5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D221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3671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A78E7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626DF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2E91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63F32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419.27</w:t>
            </w:r>
          </w:p>
        </w:tc>
        <w:tc>
          <w:tcPr>
            <w:tcW w:w="1306" w:type="dxa"/>
            <w:gridSpan w:val="2"/>
            <w:shd w:val="clear" w:color="auto" w:fill="auto"/>
            <w:vAlign w:val="center"/>
          </w:tcPr>
          <w:p w14:paraId="134C0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284.27</w:t>
            </w:r>
          </w:p>
        </w:tc>
        <w:tc>
          <w:tcPr>
            <w:tcW w:w="1405" w:type="dxa"/>
            <w:shd w:val="clear" w:color="auto" w:fill="auto"/>
            <w:vAlign w:val="center"/>
          </w:tcPr>
          <w:p w14:paraId="14503F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135.00</w:t>
            </w:r>
          </w:p>
        </w:tc>
      </w:tr>
    </w:tbl>
    <w:p w14:paraId="2B125FB3">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托克逊县审计局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384.27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310.60</w:t>
            </w: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310.60</w:t>
            </w: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3FDD7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ED500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661EFC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384.27</w:t>
            </w:r>
          </w:p>
        </w:tc>
        <w:tc>
          <w:tcPr>
            <w:tcW w:w="2434" w:type="dxa"/>
            <w:shd w:val="clear" w:color="auto" w:fill="auto"/>
            <w:vAlign w:val="center"/>
          </w:tcPr>
          <w:p w14:paraId="45744D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635094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94667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F0EB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83C9EE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8290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A0BDD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33FFB6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1248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424945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8F33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1E12E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484A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6DF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4AC72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3A863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23BFE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031ACA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E13E48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398D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25BE1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B5E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122D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8E34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DD4F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7EA755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484357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E074E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4571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2238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0BFF4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915B6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92B9C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59A40E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AF8A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C4053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CB3C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8C9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66D29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03DDB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FA691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69F2B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ECADAA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8A9FBB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B719B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2A7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483BA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F766B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B20C34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364A0A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37.11</w:t>
            </w:r>
          </w:p>
        </w:tc>
        <w:tc>
          <w:tcPr>
            <w:tcW w:w="1063" w:type="dxa"/>
            <w:shd w:val="clear" w:color="auto" w:fill="auto"/>
            <w:vAlign w:val="center"/>
          </w:tcPr>
          <w:p w14:paraId="000E0FD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37.11</w:t>
            </w:r>
          </w:p>
        </w:tc>
        <w:tc>
          <w:tcPr>
            <w:tcW w:w="1063" w:type="dxa"/>
            <w:gridSpan w:val="2"/>
            <w:shd w:val="clear" w:color="auto" w:fill="auto"/>
            <w:vAlign w:val="center"/>
          </w:tcPr>
          <w:p w14:paraId="16D265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7AE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FDBB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7028B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7FC49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46FB0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D2264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7D51F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BA9EF1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0C80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C5C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4300A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44A8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7E87DA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47DA50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13.82</w:t>
            </w:r>
          </w:p>
        </w:tc>
        <w:tc>
          <w:tcPr>
            <w:tcW w:w="1063" w:type="dxa"/>
            <w:shd w:val="clear" w:color="auto" w:fill="auto"/>
            <w:vAlign w:val="center"/>
          </w:tcPr>
          <w:p w14:paraId="0EFA7D4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13.82</w:t>
            </w:r>
          </w:p>
        </w:tc>
        <w:tc>
          <w:tcPr>
            <w:tcW w:w="1063" w:type="dxa"/>
            <w:gridSpan w:val="2"/>
            <w:shd w:val="clear" w:color="auto" w:fill="auto"/>
            <w:vAlign w:val="center"/>
          </w:tcPr>
          <w:p w14:paraId="696FD3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6AAC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2D4C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DA23A0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63EA6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95A05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6C8D7E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4211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4ECC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A5A4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6F8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5A285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65F85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85770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04F5DD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0BBA4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073BB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3A30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16D1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E664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EFE25D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DBE923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6F3D6F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A255A6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F4C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A029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A892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5561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52D8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069A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53AC37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6AA6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A2CA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9E8A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CB2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0C8642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C2F94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FE9034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F1AC5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58B4D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E9703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1F346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D449A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93307A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68752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0D615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6AA730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44CEF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9F537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7250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4100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5E478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E902F9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22DB19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317F98C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94139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2D7D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A4655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EFB1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2DFF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486D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C4B00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75502A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9D3A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D6C19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BFC40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0CB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1E0B0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0C1E3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C52193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1D9522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772A5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42C78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53FDF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A8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C5D0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EC75D6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D5B7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35BE86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22.74</w:t>
            </w:r>
          </w:p>
        </w:tc>
        <w:tc>
          <w:tcPr>
            <w:tcW w:w="1063" w:type="dxa"/>
            <w:shd w:val="clear" w:color="auto" w:fill="auto"/>
            <w:vAlign w:val="center"/>
          </w:tcPr>
          <w:p w14:paraId="3CF457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22.74</w:t>
            </w:r>
          </w:p>
        </w:tc>
        <w:tc>
          <w:tcPr>
            <w:tcW w:w="1063" w:type="dxa"/>
            <w:gridSpan w:val="2"/>
            <w:shd w:val="clear" w:color="auto" w:fill="auto"/>
            <w:vAlign w:val="center"/>
          </w:tcPr>
          <w:p w14:paraId="4A280C2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FA3E9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75B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A4BAD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BCB1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DEF78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0A8E1A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8EB1F1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591A0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50B5E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2A29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78EE05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194A3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C7CC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53291F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F2BF0E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F53E7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6075EF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7A1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74F34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09585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69738D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7D972F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AA94A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F6038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8D1F0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2218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06AE87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4C99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A9955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53FF134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E432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E1C6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EED5D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10C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268D9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F042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97D9F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7B4DAD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A1F0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4893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1D6A5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F2EE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64A8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AEF0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BC7C11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5052B3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736892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7E66B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CFDC7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CE633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88EBB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AFE38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6E5F2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274157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BC70FB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91676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092E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E4B6A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486AA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D86B0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A63B6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0961CE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2EA9D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A4480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FEF77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8D0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1BB7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4819B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05171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5336E7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FB161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45D08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1CD7C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B5FE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62CC17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8076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ACE37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D4754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623208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63307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429E4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CE23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59A5662">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28A0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29E799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F3A7A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DB313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26397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2647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12F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B8E1D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4CCD2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384.27</w:t>
            </w:r>
          </w:p>
        </w:tc>
        <w:tc>
          <w:tcPr>
            <w:tcW w:w="2434" w:type="dxa"/>
            <w:shd w:val="clear" w:color="auto" w:fill="auto"/>
            <w:vAlign w:val="center"/>
          </w:tcPr>
          <w:p w14:paraId="788F2D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0CDEF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384.27</w:t>
            </w:r>
          </w:p>
        </w:tc>
        <w:tc>
          <w:tcPr>
            <w:tcW w:w="1063" w:type="dxa"/>
            <w:shd w:val="clear" w:color="auto" w:fill="auto"/>
            <w:vAlign w:val="center"/>
          </w:tcPr>
          <w:p w14:paraId="46E1286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384.27</w:t>
            </w:r>
          </w:p>
        </w:tc>
        <w:tc>
          <w:tcPr>
            <w:tcW w:w="1063" w:type="dxa"/>
            <w:gridSpan w:val="2"/>
            <w:shd w:val="clear" w:color="auto" w:fill="auto"/>
            <w:vAlign w:val="center"/>
          </w:tcPr>
          <w:p w14:paraId="078405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2566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5495FF4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托克逊县审计局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一般公共服务支出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310.60</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210.60</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100.00</w:t>
            </w:r>
          </w:p>
        </w:tc>
      </w:tr>
      <w:tr w14:paraId="7AB2F0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34FF8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78AFB1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223CC3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D139A2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审计事务</w:t>
            </w:r>
          </w:p>
        </w:tc>
        <w:tc>
          <w:tcPr>
            <w:tcW w:w="1367" w:type="dxa"/>
            <w:shd w:val="clear" w:color="auto" w:fill="auto"/>
            <w:vAlign w:val="center"/>
          </w:tcPr>
          <w:p w14:paraId="580B6C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310.60</w:t>
            </w:r>
          </w:p>
        </w:tc>
        <w:tc>
          <w:tcPr>
            <w:tcW w:w="1366" w:type="dxa"/>
            <w:gridSpan w:val="2"/>
            <w:shd w:val="clear" w:color="auto" w:fill="auto"/>
            <w:vAlign w:val="center"/>
          </w:tcPr>
          <w:p w14:paraId="1AE8418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210.60</w:t>
            </w:r>
          </w:p>
        </w:tc>
        <w:tc>
          <w:tcPr>
            <w:tcW w:w="1427" w:type="dxa"/>
            <w:shd w:val="clear" w:color="auto" w:fill="auto"/>
            <w:vAlign w:val="center"/>
          </w:tcPr>
          <w:p w14:paraId="1E6579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100.00</w:t>
            </w:r>
          </w:p>
        </w:tc>
      </w:tr>
      <w:tr w14:paraId="25249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A8596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28FC6A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59831D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62819C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151E11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210.60</w:t>
            </w:r>
          </w:p>
        </w:tc>
        <w:tc>
          <w:tcPr>
            <w:tcW w:w="1366" w:type="dxa"/>
            <w:gridSpan w:val="2"/>
            <w:shd w:val="clear" w:color="auto" w:fill="auto"/>
            <w:vAlign w:val="center"/>
          </w:tcPr>
          <w:p w14:paraId="5E36682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210.60</w:t>
            </w:r>
          </w:p>
        </w:tc>
        <w:tc>
          <w:tcPr>
            <w:tcW w:w="1427" w:type="dxa"/>
            <w:shd w:val="clear" w:color="auto" w:fill="auto"/>
            <w:vAlign w:val="center"/>
          </w:tcPr>
          <w:p w14:paraId="6FA3B19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90D09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DB5CC6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201</w:t>
            </w:r>
          </w:p>
        </w:tc>
        <w:tc>
          <w:tcPr>
            <w:tcW w:w="567" w:type="dxa"/>
            <w:shd w:val="clear" w:color="auto" w:fill="auto"/>
            <w:vAlign w:val="center"/>
          </w:tcPr>
          <w:p w14:paraId="5BFC9DF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08</w:t>
            </w:r>
          </w:p>
        </w:tc>
        <w:tc>
          <w:tcPr>
            <w:tcW w:w="567" w:type="dxa"/>
            <w:shd w:val="clear" w:color="auto" w:fill="auto"/>
            <w:vAlign w:val="center"/>
          </w:tcPr>
          <w:p w14:paraId="005D73E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3B75339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其他审计事务支出</w:t>
            </w:r>
          </w:p>
        </w:tc>
        <w:tc>
          <w:tcPr>
            <w:tcW w:w="1367" w:type="dxa"/>
            <w:shd w:val="clear" w:color="auto" w:fill="auto"/>
            <w:vAlign w:val="center"/>
          </w:tcPr>
          <w:p w14:paraId="18D18AA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100.00</w:t>
            </w:r>
          </w:p>
        </w:tc>
        <w:tc>
          <w:tcPr>
            <w:tcW w:w="1366" w:type="dxa"/>
            <w:gridSpan w:val="2"/>
            <w:shd w:val="clear" w:color="auto" w:fill="auto"/>
            <w:vAlign w:val="center"/>
          </w:tcPr>
          <w:p w14:paraId="2FCA337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6734B3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100.00</w:t>
            </w:r>
          </w:p>
        </w:tc>
      </w:tr>
      <w:tr w14:paraId="15877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0404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D89A0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B9BD42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BE17EF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3C67607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37.11</w:t>
            </w:r>
          </w:p>
        </w:tc>
        <w:tc>
          <w:tcPr>
            <w:tcW w:w="1366" w:type="dxa"/>
            <w:gridSpan w:val="2"/>
            <w:shd w:val="clear" w:color="auto" w:fill="auto"/>
            <w:vAlign w:val="center"/>
          </w:tcPr>
          <w:p w14:paraId="5FB8EB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37.11</w:t>
            </w:r>
          </w:p>
        </w:tc>
        <w:tc>
          <w:tcPr>
            <w:tcW w:w="1427" w:type="dxa"/>
            <w:shd w:val="clear" w:color="auto" w:fill="auto"/>
            <w:vAlign w:val="center"/>
          </w:tcPr>
          <w:p w14:paraId="6CB832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C52E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F425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8A46CD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AE0EC5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36F0F0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06EE3B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37.11</w:t>
            </w:r>
          </w:p>
        </w:tc>
        <w:tc>
          <w:tcPr>
            <w:tcW w:w="1366" w:type="dxa"/>
            <w:gridSpan w:val="2"/>
            <w:shd w:val="clear" w:color="auto" w:fill="auto"/>
            <w:vAlign w:val="center"/>
          </w:tcPr>
          <w:p w14:paraId="2E91B4D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37.11</w:t>
            </w:r>
          </w:p>
        </w:tc>
        <w:tc>
          <w:tcPr>
            <w:tcW w:w="1427" w:type="dxa"/>
            <w:shd w:val="clear" w:color="auto" w:fill="auto"/>
            <w:vAlign w:val="center"/>
          </w:tcPr>
          <w:p w14:paraId="5DD210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7AF5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356DF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0CFF7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3B4DA5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0E9E54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7B0020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9.22</w:t>
            </w:r>
          </w:p>
        </w:tc>
        <w:tc>
          <w:tcPr>
            <w:tcW w:w="1366" w:type="dxa"/>
            <w:gridSpan w:val="2"/>
            <w:shd w:val="clear" w:color="auto" w:fill="auto"/>
            <w:vAlign w:val="center"/>
          </w:tcPr>
          <w:p w14:paraId="0DBC4F2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9.22</w:t>
            </w:r>
          </w:p>
        </w:tc>
        <w:tc>
          <w:tcPr>
            <w:tcW w:w="1427" w:type="dxa"/>
            <w:shd w:val="clear" w:color="auto" w:fill="auto"/>
            <w:vAlign w:val="center"/>
          </w:tcPr>
          <w:p w14:paraId="57F4D5C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5B59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1B90D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A43B4F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77232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450D26C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22E993F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27.89</w:t>
            </w:r>
          </w:p>
        </w:tc>
        <w:tc>
          <w:tcPr>
            <w:tcW w:w="1366" w:type="dxa"/>
            <w:gridSpan w:val="2"/>
            <w:shd w:val="clear" w:color="auto" w:fill="auto"/>
            <w:vAlign w:val="center"/>
          </w:tcPr>
          <w:p w14:paraId="69E936D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27.89</w:t>
            </w:r>
          </w:p>
        </w:tc>
        <w:tc>
          <w:tcPr>
            <w:tcW w:w="1427" w:type="dxa"/>
            <w:shd w:val="clear" w:color="auto" w:fill="auto"/>
            <w:vAlign w:val="center"/>
          </w:tcPr>
          <w:p w14:paraId="5113ABC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F32A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41565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06F9BB0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031F3E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534264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CA265A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13.82</w:t>
            </w:r>
          </w:p>
        </w:tc>
        <w:tc>
          <w:tcPr>
            <w:tcW w:w="1366" w:type="dxa"/>
            <w:gridSpan w:val="2"/>
            <w:shd w:val="clear" w:color="auto" w:fill="auto"/>
            <w:vAlign w:val="center"/>
          </w:tcPr>
          <w:p w14:paraId="6CDD4E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13.82</w:t>
            </w:r>
          </w:p>
        </w:tc>
        <w:tc>
          <w:tcPr>
            <w:tcW w:w="1427" w:type="dxa"/>
            <w:shd w:val="clear" w:color="auto" w:fill="auto"/>
            <w:vAlign w:val="center"/>
          </w:tcPr>
          <w:p w14:paraId="493F92F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B535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8926FD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FCFFB8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41089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0C2B64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68FD3BC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13.82</w:t>
            </w:r>
          </w:p>
        </w:tc>
        <w:tc>
          <w:tcPr>
            <w:tcW w:w="1366" w:type="dxa"/>
            <w:gridSpan w:val="2"/>
            <w:shd w:val="clear" w:color="auto" w:fill="auto"/>
            <w:vAlign w:val="center"/>
          </w:tcPr>
          <w:p w14:paraId="117EEC2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13.82</w:t>
            </w:r>
          </w:p>
        </w:tc>
        <w:tc>
          <w:tcPr>
            <w:tcW w:w="1427" w:type="dxa"/>
            <w:shd w:val="clear" w:color="auto" w:fill="auto"/>
            <w:vAlign w:val="center"/>
          </w:tcPr>
          <w:p w14:paraId="72E17F0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A2E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274CF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E3690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528BF4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45749E07">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30EC4F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11.84</w:t>
            </w:r>
          </w:p>
        </w:tc>
        <w:tc>
          <w:tcPr>
            <w:tcW w:w="1366" w:type="dxa"/>
            <w:gridSpan w:val="2"/>
            <w:shd w:val="clear" w:color="auto" w:fill="auto"/>
            <w:vAlign w:val="center"/>
          </w:tcPr>
          <w:p w14:paraId="5EBB56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11.84</w:t>
            </w:r>
          </w:p>
        </w:tc>
        <w:tc>
          <w:tcPr>
            <w:tcW w:w="1427" w:type="dxa"/>
            <w:shd w:val="clear" w:color="auto" w:fill="auto"/>
            <w:vAlign w:val="center"/>
          </w:tcPr>
          <w:p w14:paraId="40B11FF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DB25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99993D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69556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A5E9BC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12D9243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0A175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w:t>
            </w:r>
          </w:p>
        </w:tc>
        <w:tc>
          <w:tcPr>
            <w:tcW w:w="1366" w:type="dxa"/>
            <w:gridSpan w:val="2"/>
            <w:shd w:val="clear" w:color="auto" w:fill="auto"/>
            <w:vAlign w:val="center"/>
          </w:tcPr>
          <w:p w14:paraId="4EBE01A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1.98</w:t>
            </w:r>
          </w:p>
        </w:tc>
        <w:tc>
          <w:tcPr>
            <w:tcW w:w="1427" w:type="dxa"/>
            <w:shd w:val="clear" w:color="auto" w:fill="auto"/>
            <w:vAlign w:val="center"/>
          </w:tcPr>
          <w:p w14:paraId="2C232F0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CFE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F2E02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A31B64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B1070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BBDA43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486E875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22.74</w:t>
            </w:r>
          </w:p>
        </w:tc>
        <w:tc>
          <w:tcPr>
            <w:tcW w:w="1366" w:type="dxa"/>
            <w:gridSpan w:val="2"/>
            <w:shd w:val="clear" w:color="auto" w:fill="auto"/>
            <w:vAlign w:val="center"/>
          </w:tcPr>
          <w:p w14:paraId="26BFB9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22.74</w:t>
            </w:r>
          </w:p>
        </w:tc>
        <w:tc>
          <w:tcPr>
            <w:tcW w:w="1427" w:type="dxa"/>
            <w:shd w:val="clear" w:color="auto" w:fill="auto"/>
            <w:vAlign w:val="center"/>
          </w:tcPr>
          <w:p w14:paraId="7BAB88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87FB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E9A67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064B07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E5849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4D74C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07B9FF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22.74</w:t>
            </w:r>
          </w:p>
        </w:tc>
        <w:tc>
          <w:tcPr>
            <w:tcW w:w="1366" w:type="dxa"/>
            <w:gridSpan w:val="2"/>
            <w:shd w:val="clear" w:color="auto" w:fill="auto"/>
            <w:vAlign w:val="center"/>
          </w:tcPr>
          <w:p w14:paraId="07DA7FF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22.74</w:t>
            </w:r>
          </w:p>
        </w:tc>
        <w:tc>
          <w:tcPr>
            <w:tcW w:w="1427" w:type="dxa"/>
            <w:shd w:val="clear" w:color="auto" w:fill="auto"/>
            <w:vAlign w:val="center"/>
          </w:tcPr>
          <w:p w14:paraId="79273E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D40DD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D4A288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04A4F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480BD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63CC131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6C50638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22.74</w:t>
            </w:r>
          </w:p>
        </w:tc>
        <w:tc>
          <w:tcPr>
            <w:tcW w:w="1366" w:type="dxa"/>
            <w:gridSpan w:val="2"/>
            <w:shd w:val="clear" w:color="auto" w:fill="auto"/>
            <w:vAlign w:val="center"/>
          </w:tcPr>
          <w:p w14:paraId="64D5F06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22.74</w:t>
            </w:r>
          </w:p>
        </w:tc>
        <w:tc>
          <w:tcPr>
            <w:tcW w:w="1427" w:type="dxa"/>
            <w:shd w:val="clear" w:color="auto" w:fill="auto"/>
            <w:vAlign w:val="center"/>
          </w:tcPr>
          <w:p w14:paraId="6B8D198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4603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291B89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D46AF7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F2C89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349722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9D270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384.27</w:t>
            </w:r>
          </w:p>
        </w:tc>
        <w:tc>
          <w:tcPr>
            <w:tcW w:w="1366" w:type="dxa"/>
            <w:gridSpan w:val="2"/>
            <w:shd w:val="clear" w:color="auto" w:fill="auto"/>
            <w:vAlign w:val="center"/>
          </w:tcPr>
          <w:p w14:paraId="34A397E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284.27</w:t>
            </w:r>
          </w:p>
        </w:tc>
        <w:tc>
          <w:tcPr>
            <w:tcW w:w="1427" w:type="dxa"/>
            <w:shd w:val="clear" w:color="auto" w:fill="auto"/>
            <w:vAlign w:val="center"/>
          </w:tcPr>
          <w:p w14:paraId="18B211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100.00</w:t>
            </w:r>
          </w:p>
        </w:tc>
      </w:tr>
    </w:tbl>
    <w:p w14:paraId="598FF47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托克逊县审计局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255.84</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255.84</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239DB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BC79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BBBE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0B97D4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4657C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44.94</w:t>
            </w:r>
          </w:p>
        </w:tc>
        <w:tc>
          <w:tcPr>
            <w:tcW w:w="1366" w:type="dxa"/>
            <w:gridSpan w:val="2"/>
            <w:shd w:val="clear" w:color="auto" w:fill="auto"/>
            <w:vAlign w:val="center"/>
          </w:tcPr>
          <w:p w14:paraId="0FE1C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44.94</w:t>
            </w:r>
          </w:p>
        </w:tc>
        <w:tc>
          <w:tcPr>
            <w:tcW w:w="1427" w:type="dxa"/>
            <w:shd w:val="clear" w:color="auto" w:fill="auto"/>
            <w:vAlign w:val="center"/>
          </w:tcPr>
          <w:p w14:paraId="76C72D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7A59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30689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0052C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18F1E8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259F67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45.14</w:t>
            </w:r>
          </w:p>
        </w:tc>
        <w:tc>
          <w:tcPr>
            <w:tcW w:w="1366" w:type="dxa"/>
            <w:gridSpan w:val="2"/>
            <w:shd w:val="clear" w:color="auto" w:fill="auto"/>
            <w:vAlign w:val="center"/>
          </w:tcPr>
          <w:p w14:paraId="254B42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45.14</w:t>
            </w:r>
          </w:p>
        </w:tc>
        <w:tc>
          <w:tcPr>
            <w:tcW w:w="1427" w:type="dxa"/>
            <w:shd w:val="clear" w:color="auto" w:fill="auto"/>
            <w:vAlign w:val="center"/>
          </w:tcPr>
          <w:p w14:paraId="75A8A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63C6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5771E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BEC5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3210FE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59FB4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34.52</w:t>
            </w:r>
          </w:p>
        </w:tc>
        <w:tc>
          <w:tcPr>
            <w:tcW w:w="1366" w:type="dxa"/>
            <w:gridSpan w:val="2"/>
            <w:shd w:val="clear" w:color="auto" w:fill="auto"/>
            <w:vAlign w:val="center"/>
          </w:tcPr>
          <w:p w14:paraId="5FB5C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34.52</w:t>
            </w:r>
          </w:p>
        </w:tc>
        <w:tc>
          <w:tcPr>
            <w:tcW w:w="1427" w:type="dxa"/>
            <w:shd w:val="clear" w:color="auto" w:fill="auto"/>
            <w:vAlign w:val="center"/>
          </w:tcPr>
          <w:p w14:paraId="0E55D6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1674F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25B5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2AAC7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2E3C0F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34BA36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w:t>
            </w:r>
          </w:p>
        </w:tc>
        <w:tc>
          <w:tcPr>
            <w:tcW w:w="1366" w:type="dxa"/>
            <w:gridSpan w:val="2"/>
            <w:shd w:val="clear" w:color="auto" w:fill="auto"/>
            <w:vAlign w:val="center"/>
          </w:tcPr>
          <w:p w14:paraId="2883B3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4.57</w:t>
            </w:r>
          </w:p>
        </w:tc>
        <w:tc>
          <w:tcPr>
            <w:tcW w:w="1427" w:type="dxa"/>
            <w:shd w:val="clear" w:color="auto" w:fill="auto"/>
            <w:vAlign w:val="center"/>
          </w:tcPr>
          <w:p w14:paraId="1199D3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13C22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93D5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65647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1AA08C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1FEF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27.89</w:t>
            </w:r>
          </w:p>
        </w:tc>
        <w:tc>
          <w:tcPr>
            <w:tcW w:w="1366" w:type="dxa"/>
            <w:gridSpan w:val="2"/>
            <w:shd w:val="clear" w:color="auto" w:fill="auto"/>
            <w:vAlign w:val="center"/>
          </w:tcPr>
          <w:p w14:paraId="296658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27.89</w:t>
            </w:r>
          </w:p>
        </w:tc>
        <w:tc>
          <w:tcPr>
            <w:tcW w:w="1427" w:type="dxa"/>
            <w:shd w:val="clear" w:color="auto" w:fill="auto"/>
            <w:vAlign w:val="center"/>
          </w:tcPr>
          <w:p w14:paraId="7DE446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F2F6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FEE6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7F3FD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471909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206795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11.84</w:t>
            </w:r>
          </w:p>
        </w:tc>
        <w:tc>
          <w:tcPr>
            <w:tcW w:w="1366" w:type="dxa"/>
            <w:gridSpan w:val="2"/>
            <w:shd w:val="clear" w:color="auto" w:fill="auto"/>
            <w:vAlign w:val="center"/>
          </w:tcPr>
          <w:p w14:paraId="04E370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11.84</w:t>
            </w:r>
          </w:p>
        </w:tc>
        <w:tc>
          <w:tcPr>
            <w:tcW w:w="1427" w:type="dxa"/>
            <w:shd w:val="clear" w:color="auto" w:fill="auto"/>
            <w:vAlign w:val="center"/>
          </w:tcPr>
          <w:p w14:paraId="093F64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E4B2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B1ADB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BD5A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4FF001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7B5B3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w:t>
            </w:r>
          </w:p>
        </w:tc>
        <w:tc>
          <w:tcPr>
            <w:tcW w:w="1366" w:type="dxa"/>
            <w:gridSpan w:val="2"/>
            <w:shd w:val="clear" w:color="auto" w:fill="auto"/>
            <w:vAlign w:val="center"/>
          </w:tcPr>
          <w:p w14:paraId="41539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1.98</w:t>
            </w:r>
          </w:p>
        </w:tc>
        <w:tc>
          <w:tcPr>
            <w:tcW w:w="1427" w:type="dxa"/>
            <w:shd w:val="clear" w:color="auto" w:fill="auto"/>
            <w:vAlign w:val="center"/>
          </w:tcPr>
          <w:p w14:paraId="65D673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ADC0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71756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107A85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749EC6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27E92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0.72</w:t>
            </w:r>
          </w:p>
        </w:tc>
        <w:tc>
          <w:tcPr>
            <w:tcW w:w="1366" w:type="dxa"/>
            <w:gridSpan w:val="2"/>
            <w:shd w:val="clear" w:color="auto" w:fill="auto"/>
            <w:vAlign w:val="center"/>
          </w:tcPr>
          <w:p w14:paraId="36481A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0.72</w:t>
            </w:r>
          </w:p>
        </w:tc>
        <w:tc>
          <w:tcPr>
            <w:tcW w:w="1427" w:type="dxa"/>
            <w:shd w:val="clear" w:color="auto" w:fill="auto"/>
            <w:vAlign w:val="center"/>
          </w:tcPr>
          <w:p w14:paraId="22365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054CD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549D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C158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CF4F9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B7249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22.74</w:t>
            </w:r>
          </w:p>
        </w:tc>
        <w:tc>
          <w:tcPr>
            <w:tcW w:w="1366" w:type="dxa"/>
            <w:gridSpan w:val="2"/>
            <w:shd w:val="clear" w:color="auto" w:fill="auto"/>
            <w:vAlign w:val="center"/>
          </w:tcPr>
          <w:p w14:paraId="05C675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22.74</w:t>
            </w:r>
          </w:p>
        </w:tc>
        <w:tc>
          <w:tcPr>
            <w:tcW w:w="1427" w:type="dxa"/>
            <w:shd w:val="clear" w:color="auto" w:fill="auto"/>
            <w:vAlign w:val="center"/>
          </w:tcPr>
          <w:p w14:paraId="282CD4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A66A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5193A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740FD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45B7A9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11AB76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61.50</w:t>
            </w:r>
          </w:p>
        </w:tc>
        <w:tc>
          <w:tcPr>
            <w:tcW w:w="1366" w:type="dxa"/>
            <w:gridSpan w:val="2"/>
            <w:shd w:val="clear" w:color="auto" w:fill="auto"/>
            <w:vAlign w:val="center"/>
          </w:tcPr>
          <w:p w14:paraId="16BE7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61.50</w:t>
            </w:r>
          </w:p>
        </w:tc>
        <w:tc>
          <w:tcPr>
            <w:tcW w:w="1427" w:type="dxa"/>
            <w:shd w:val="clear" w:color="auto" w:fill="auto"/>
            <w:vAlign w:val="center"/>
          </w:tcPr>
          <w:p w14:paraId="14A3E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56B5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75D34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2FF53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177E7C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00923D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17.26</w:t>
            </w:r>
          </w:p>
        </w:tc>
        <w:tc>
          <w:tcPr>
            <w:tcW w:w="1366" w:type="dxa"/>
            <w:gridSpan w:val="2"/>
            <w:shd w:val="clear" w:color="auto" w:fill="auto"/>
            <w:vAlign w:val="center"/>
          </w:tcPr>
          <w:p w14:paraId="13C0D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BEDE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17.26</w:t>
            </w:r>
          </w:p>
        </w:tc>
      </w:tr>
      <w:tr w14:paraId="416F95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F435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4C4E1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307F98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2DD290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5.40</w:t>
            </w:r>
          </w:p>
        </w:tc>
        <w:tc>
          <w:tcPr>
            <w:tcW w:w="1366" w:type="dxa"/>
            <w:gridSpan w:val="2"/>
            <w:shd w:val="clear" w:color="auto" w:fill="auto"/>
            <w:vAlign w:val="center"/>
          </w:tcPr>
          <w:p w14:paraId="7B7879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4EA55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5.40</w:t>
            </w:r>
          </w:p>
        </w:tc>
      </w:tr>
      <w:tr w14:paraId="6709C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A975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F0C99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45489B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67540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w:t>
            </w:r>
          </w:p>
        </w:tc>
        <w:tc>
          <w:tcPr>
            <w:tcW w:w="1366" w:type="dxa"/>
            <w:gridSpan w:val="2"/>
            <w:shd w:val="clear" w:color="auto" w:fill="auto"/>
            <w:vAlign w:val="center"/>
          </w:tcPr>
          <w:p w14:paraId="7497E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8C079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1.65</w:t>
            </w:r>
          </w:p>
        </w:tc>
      </w:tr>
      <w:tr w14:paraId="348A3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90F93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F5845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9FFB6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E3E17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w:t>
            </w:r>
          </w:p>
        </w:tc>
        <w:tc>
          <w:tcPr>
            <w:tcW w:w="1366" w:type="dxa"/>
            <w:gridSpan w:val="2"/>
            <w:shd w:val="clear" w:color="auto" w:fill="auto"/>
            <w:vAlign w:val="center"/>
          </w:tcPr>
          <w:p w14:paraId="7313C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B566A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w:t>
            </w:r>
          </w:p>
        </w:tc>
      </w:tr>
      <w:tr w14:paraId="12024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CEE6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A2E1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78D604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01156C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3.23</w:t>
            </w:r>
          </w:p>
        </w:tc>
        <w:tc>
          <w:tcPr>
            <w:tcW w:w="1366" w:type="dxa"/>
            <w:gridSpan w:val="2"/>
            <w:shd w:val="clear" w:color="auto" w:fill="auto"/>
            <w:vAlign w:val="center"/>
          </w:tcPr>
          <w:p w14:paraId="633ED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ABF6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3.23</w:t>
            </w:r>
          </w:p>
        </w:tc>
      </w:tr>
      <w:tr w14:paraId="062F7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58B31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685B0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C9C65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59197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3.38</w:t>
            </w:r>
          </w:p>
        </w:tc>
        <w:tc>
          <w:tcPr>
            <w:tcW w:w="1366" w:type="dxa"/>
            <w:gridSpan w:val="2"/>
            <w:shd w:val="clear" w:color="auto" w:fill="auto"/>
            <w:vAlign w:val="center"/>
          </w:tcPr>
          <w:p w14:paraId="170CB3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3E75A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3.38</w:t>
            </w:r>
          </w:p>
        </w:tc>
      </w:tr>
      <w:tr w14:paraId="75BBF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0FD8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9135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1025D5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014473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49564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60C39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3B211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F601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0D6478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35C705A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69115A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11.17</w:t>
            </w:r>
          </w:p>
        </w:tc>
        <w:tc>
          <w:tcPr>
            <w:tcW w:w="1366" w:type="dxa"/>
            <w:gridSpan w:val="2"/>
            <w:shd w:val="clear" w:color="auto" w:fill="auto"/>
            <w:vAlign w:val="center"/>
          </w:tcPr>
          <w:p w14:paraId="281281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11.17</w:t>
            </w:r>
          </w:p>
        </w:tc>
        <w:tc>
          <w:tcPr>
            <w:tcW w:w="1427" w:type="dxa"/>
            <w:shd w:val="clear" w:color="auto" w:fill="auto"/>
            <w:vAlign w:val="center"/>
          </w:tcPr>
          <w:p w14:paraId="118CF6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9A85B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E631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DB519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76D842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2CC952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9.22</w:t>
            </w:r>
          </w:p>
        </w:tc>
        <w:tc>
          <w:tcPr>
            <w:tcW w:w="1366" w:type="dxa"/>
            <w:gridSpan w:val="2"/>
            <w:shd w:val="clear" w:color="auto" w:fill="auto"/>
            <w:vAlign w:val="center"/>
          </w:tcPr>
          <w:p w14:paraId="0B39F9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9.22</w:t>
            </w:r>
          </w:p>
        </w:tc>
        <w:tc>
          <w:tcPr>
            <w:tcW w:w="1427" w:type="dxa"/>
            <w:shd w:val="clear" w:color="auto" w:fill="auto"/>
            <w:vAlign w:val="center"/>
          </w:tcPr>
          <w:p w14:paraId="36CD59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48ECA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322F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172E3A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541A7F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41DD89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1.95</w:t>
            </w:r>
          </w:p>
        </w:tc>
        <w:tc>
          <w:tcPr>
            <w:tcW w:w="1366" w:type="dxa"/>
            <w:gridSpan w:val="2"/>
            <w:shd w:val="clear" w:color="auto" w:fill="auto"/>
            <w:vAlign w:val="center"/>
          </w:tcPr>
          <w:p w14:paraId="46AD3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1.95</w:t>
            </w:r>
          </w:p>
        </w:tc>
        <w:tc>
          <w:tcPr>
            <w:tcW w:w="1427" w:type="dxa"/>
            <w:shd w:val="clear" w:color="auto" w:fill="auto"/>
            <w:vAlign w:val="center"/>
          </w:tcPr>
          <w:p w14:paraId="709C5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80113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0FCD9C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DF818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6D259E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49BFA4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284.27</w:t>
            </w:r>
          </w:p>
        </w:tc>
        <w:tc>
          <w:tcPr>
            <w:tcW w:w="1366" w:type="dxa"/>
            <w:gridSpan w:val="2"/>
            <w:shd w:val="clear" w:color="auto" w:fill="auto"/>
            <w:vAlign w:val="center"/>
          </w:tcPr>
          <w:p w14:paraId="4E782D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267.01</w:t>
            </w:r>
          </w:p>
        </w:tc>
        <w:tc>
          <w:tcPr>
            <w:tcW w:w="1427" w:type="dxa"/>
            <w:shd w:val="clear" w:color="auto" w:fill="auto"/>
            <w:vAlign w:val="center"/>
          </w:tcPr>
          <w:p w14:paraId="437FA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17.26</w:t>
            </w:r>
          </w:p>
        </w:tc>
      </w:tr>
    </w:tbl>
    <w:p w14:paraId="2F916A1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托克逊县审计局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一般公共服务支出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950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C795B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22FF84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6C49DD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E2BC87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审计事务</w:t>
            </w:r>
          </w:p>
        </w:tc>
        <w:tc>
          <w:tcPr>
            <w:tcW w:w="2073" w:type="dxa"/>
            <w:shd w:val="clear" w:color="auto" w:fill="auto"/>
            <w:vAlign w:val="center"/>
          </w:tcPr>
          <w:p w14:paraId="6490A2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C3AEC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00BACB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EB38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044146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0CDF7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72C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DBA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37C0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49806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6DC44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198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236D4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C6677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w:t>
            </w:r>
          </w:p>
        </w:tc>
        <w:tc>
          <w:tcPr>
            <w:tcW w:w="260" w:type="dxa"/>
            <w:shd w:val="clear" w:color="auto" w:fill="auto"/>
            <w:vAlign w:val="center"/>
          </w:tcPr>
          <w:p w14:paraId="71D81D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08</w:t>
            </w:r>
          </w:p>
        </w:tc>
        <w:tc>
          <w:tcPr>
            <w:tcW w:w="331" w:type="dxa"/>
            <w:shd w:val="clear" w:color="auto" w:fill="auto"/>
            <w:vAlign w:val="center"/>
          </w:tcPr>
          <w:p w14:paraId="568237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3736D4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其他审计事务支出</w:t>
            </w:r>
          </w:p>
        </w:tc>
        <w:tc>
          <w:tcPr>
            <w:tcW w:w="2073" w:type="dxa"/>
            <w:shd w:val="clear" w:color="auto" w:fill="auto"/>
            <w:vAlign w:val="center"/>
          </w:tcPr>
          <w:p w14:paraId="0DCACC9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审计业务经费</w:t>
            </w:r>
          </w:p>
        </w:tc>
        <w:tc>
          <w:tcPr>
            <w:tcW w:w="881" w:type="dxa"/>
            <w:shd w:val="clear" w:color="auto" w:fill="auto"/>
            <w:vAlign w:val="center"/>
          </w:tcPr>
          <w:p w14:paraId="1DC80A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22ACE1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9C6C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6F0A3A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4F43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FC6D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D825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AE7A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582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BE71C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D37FD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DAB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C2C787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C0FDA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B7F49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06F4D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2E93BC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14FAA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7D2B08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B61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321FFA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BBA2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66A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5C6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F5F7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77249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23C5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DCC9D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55BDF1D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托克逊县审计局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托克逊县审计局2025年没有使用政府性基金预算拨款安排的支出，政府性基金预算支出情况表为空表。</w:t>
      </w:r>
    </w:p>
    <w:p w14:paraId="44A4187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托克逊县审计局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托克逊县审计局2025年没有使用国有资本经营预算拨款安排的支出，国有资本经营预算支出情况表为空表。</w:t>
      </w:r>
    </w:p>
    <w:p w14:paraId="2FC44E9F">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托克逊县审计局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F089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0A2A0F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144C38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13F54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86B60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DED3B9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7F5C9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D5B0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170F15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7C8B9E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E599D0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CC54DB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5B907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D4AB8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6A8225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F8801B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3E769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58B9B5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84AB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4D5DA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917E4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B064C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235C8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16B721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0EF3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2E986F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3D78F3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68C7BA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8AED0C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089E29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3796C7E5">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托克逊县审计局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0687C91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eastAsia" w:ascii="仿宋" w:eastAsia="仿宋"/>
          <w:b/>
          <w:color w:val="000000"/>
          <w:szCs w:val="21"/>
          <w:lang w:eastAsia="zh-CN"/>
        </w:rPr>
        <w:t>托克逊县审计局2025年没有上年结转结余预算安排的支出，上年结转结余情况明细表为空表。</w:t>
      </w: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按照全口径预算的原则，托克逊县审计局2025年所有收入和支出均纳入单位预算管理。收支总预算419.27万元。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收入预算包括：一般公共预算、单位资金。</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托克逊县审计局单位收入预算419.27万元，其中：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一般公共预算384.27万元，占91.65%，比上年预算减少430.52万元，下降52.84%，主要原因是本年度审计业务项目经费预算减少，因此一般公共预算较上年减少；</w:t>
      </w:r>
    </w:p>
    <w:p w14:paraId="4E6748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上级一般公共预算安排的转移支付资金未安排。</w:t>
      </w:r>
    </w:p>
    <w:p w14:paraId="18A8D3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A7000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78FEF2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37B63C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53ED5C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单位资金35.00万元，占8.35%，比上年预算减少3.00万元，下降7.89%，主要原因是本年单位资金利息收入减少，因此单位资金预算较上年减少；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托克逊县审计局2025年支出预算419.27万元，其中：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基本支出284.27万元，占67.8%，比上年预算减少30.52万元，下降9.70%，主要原因是本年减少1名公务员,工资、社保公积金缴费减少；办公费、差旅费、车辆运行维护费支出减少，因此预算较上年减少。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项目支出135.00万元，占32.2%，比上年预算减少403.00万元，下降74.91%，主要原因是本年审计业务经费预算减少，导致项目支出预算较上年降低。</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2025年财政拨款收支总预算384.27万元。</w:t>
      </w:r>
    </w:p>
    <w:p w14:paraId="3BDA2D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39771B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收入预算包括：一般公共预算拨款384.27万元。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55AC16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一般公共服务支出310.60万元，主要用于保障单位正常运行的人员经费、公用经费支出。</w:t>
      </w:r>
    </w:p>
    <w:p w14:paraId="6970E6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社会保障和就业支出37.11万元，主要用于单位人员社保缴费支出。</w:t>
      </w:r>
    </w:p>
    <w:p w14:paraId="579DC6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卫生健康支出13.82万元，主要用于单位人员医疗保险缴费支出。</w:t>
      </w:r>
    </w:p>
    <w:p w14:paraId="2C26D8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住房保障支出22.74万元，主要用于单位人员住房公积金缴费支出。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审计局2025年一般公共预算拨款合计384.27万元，其中：基本支出284.27万元，比上年预算减少30.52万元，下降9.7%。主要原因是：本年减少1名公务员,工资、社保公积金缴费减少；办公费、差旅费、车辆运行维护费支出减少，因此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项目支出100.00万元，比上年预算减少400.00万元,下降80%。主要原因是：本年审计业务经费预算减少，导致项目支出预算较上年下降。</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1、一般公共服务支出(类)310.60万元，占80.83%。</w:t>
      </w:r>
    </w:p>
    <w:p w14:paraId="0D8B03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2、社会保障和就业支出(类)37.11万元，占9.66%。</w:t>
      </w:r>
    </w:p>
    <w:p w14:paraId="73773E9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3、卫生健康支出(类)13.82万元，占3.6%。</w:t>
      </w:r>
    </w:p>
    <w:p w14:paraId="5262C08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4、住房保障支出(类)22.74万元，占5.92%。</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一般公共服务支出（类）审计事务（款）行政运行（项）2025年预算数为210.60万元，比上年预算减少23.89万元，下降10.19%，主要原因是：本年减少1名公务员,人员工资和公用经费支出减少，因此行政运行支出预算较上年减少。</w:t>
      </w:r>
    </w:p>
    <w:p w14:paraId="43D1E3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2.一般公共服务支出（类）审计事务（款）其他审计事务支出（项）2025年预算数为100.00万元，比上年预算减少400.00万元，下降80%，主要原因是：本年审计业务经费预算减少400万元，因此预算较上年下降。</w:t>
      </w:r>
    </w:p>
    <w:p w14:paraId="3D3B76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3.社会保障和就业支出（类）行政事业单位养老支出（款）行政单位离退休（项）2025年预算数为9.22万元，比上年预算增加1.55万元，增长20.21%，主要原因是：我单位退休人员基础绩效奖调标，因此较上年增加。</w:t>
      </w:r>
    </w:p>
    <w:p w14:paraId="3FB078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社会保障和就业支出（类）行政事业单位养老支出（款）机关事业单位基本养老保险缴费支出（项）2025年预算数为27.89万元，比上年预算减少3.74万元，下降11.82%，主要原因是：本年转出公务员1人,基本养老保险缴费减少，因此预算较上年减少。</w:t>
      </w:r>
    </w:p>
    <w:p w14:paraId="3DFF0F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5.卫生健康支出（类）行政事业单位医疗（款）行政单位医疗（项）2025年预算数为11.84万元，比上年预算减少1.59万元，下降11.84%，主要原因是：本年转出公务员1人,医疗保险缴费减少，因此预算较上年减少。</w:t>
      </w:r>
    </w:p>
    <w:p w14:paraId="7CFB970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1.98万元，比上年预算减少0.27万元，下降12%，主要原因是：本年转出公务员1人,公务员医疗补助缴费减少，因此预算较上年减少。</w:t>
      </w:r>
    </w:p>
    <w:p w14:paraId="2F5F7B5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7.住房保障支出（类）住房改革支出（款）住房公积金（项）2025年预算数为22.74万元，比上年预算减少2.58万元，下降10.19%，主要原因是：本年转出公务员1人,公积金缴费减少，因此预算较上年减少。</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托克逊县审计局2025年一般公共预算基本支出284.27万元，其中：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267.01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公用经费17.26万元，主要包括：办公费、电费、邮电费、劳务费、工会经费、公务用车运行维护费。</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（一）项目名称：审计业务经费</w:t>
      </w:r>
    </w:p>
    <w:p w14:paraId="3538538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设立的政策依据：审办办发【2018】53号</w:t>
      </w:r>
    </w:p>
    <w:p w14:paraId="75BB12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5F6944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项目承担单位：托克逊县审计局</w:t>
      </w:r>
    </w:p>
    <w:p w14:paraId="53194CE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资金分配情况：国企及预算单位审计费100.00万元</w:t>
      </w:r>
    </w:p>
    <w:p w14:paraId="1D71970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托克逊县审计局2025年没有使用政府性基金预算拨款安排的支出，政府性基金预算支出情况表为空表。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托克逊县审计局2025年没有使用国有资本经营预算拨款安排的支出，国有资本经营预算支出情况表为空表。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托克逊县审计局2025年财政拨款“三公”经费数为2.00万元，其中：因公出国（境）费0.00万元，公务用车购置费0.00万元，公务用车运行费2.00万元，公务接待费0.00万元。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2024与2025年均未安排因公出国(境)费；公务用车购置费增加0万元，增长0%，主要原因是2024年与2025年均未安排公务用车购置费；公务用车运行费增加0万元，增长0%，主要原因是本年公务用车保有量无变化，因此公务用车运行费较上年无变化；公务接待费增加0万元，增长0%，主要原因是2024年与2025年均未安排公务接待费。</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托克逊县审计局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托克逊县审计局2025无上年结转结余预算的支出，结转结余预算支出情况表为空表。</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托克逊县审计局2025年的机关运行经费财政拨款预算17.26万元，比上年预算减少1.53万元，下降8.14%。主要原因是本年调出1名公务员，办公经费、差旅费预算减少，因此机关运行经费较上年减少。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2025年，托克逊县审计局政府采购预算2.12万元，其中：政府采购货物预算2.12万元，政府采购工程预算0万元，政府采购服务预算0万元。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2025年托克逊县审计局面向中小企业预留政府采购项目预算金额2.12万元，小微企业预留政府采购项目预算金额2.12万元。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截至2024年底，托克逊县审计局及下属各预算单位占用使用国有资产总体情况为：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2.车辆1辆，价值15.99万元；其中：一般公务用车1辆，价值15.99万元；执法执勤用车0辆，价值0万元；其他车辆0辆，价值0万元。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3.办公家具价值7.515万元。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4.其他资产价值63.55万元。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2025年，本单位预算绩效管理整体预算绩效目标1个，涉及预算金额419.27万元；当年预算安排项目共</w:t>
      </w:r>
      <w:r>
        <w:rPr>
          <w:rFonts w:hint="eastAsia" w:ascii="仿宋" w:hAnsi="微软雅黑" w:eastAsia="仿宋"/>
          <w:sz w:val="28"/>
          <w:szCs w:val="28"/>
          <w:lang w:val="en-US" w:eastAsia="zh-CN"/>
        </w:rPr>
        <w:t>2</w:t>
      </w:r>
      <w:r>
        <w:rPr>
          <w:rFonts w:hint="eastAsia" w:ascii="仿宋" w:hAnsi="微软雅黑" w:eastAsia="仿宋"/>
          <w:sz w:val="28"/>
          <w:szCs w:val="28"/>
        </w:rPr>
        <w:t>个，其中:财政拨款项目涉及预算金额100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万元；非财政拨款项目涉及预算金额35</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367"/>
        <w:gridCol w:w="1657"/>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托克逊县审计局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阿迪娜·托乎提</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18119150220</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14:paraId="0A401697">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08368C75">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2E5F099">
            <w:pPr>
              <w:keepNext w:val="0"/>
              <w:keepLines w:val="0"/>
              <w:widowControl/>
              <w:suppressLineNumbers w:val="0"/>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widowControl/>
              <w:suppressLineNumbers w:val="0"/>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14:paraId="53E800C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1.确保我县部分预算单位财务收支、预算执行、经济责任审计工作顺利开展；</w:t>
            </w:r>
          </w:p>
          <w:p w14:paraId="372B50F4">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2.依法履行审计监督职责，推动我县依法行政、依法理财，推动我县重大政策措施落地见效，促进提高财政资金使用效益；</w:t>
            </w:r>
          </w:p>
          <w:p w14:paraId="2326C687">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3.保证单位审计业务工作的正常开展，同时按时有质有量的完成本县的各类专项审计。</w:t>
            </w:r>
          </w:p>
          <w:p w14:paraId="111711CF">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4.深入联系村开展法治宣传活动，发放宣传单，村民的学法用法意识进一步提高。  </w:t>
            </w:r>
          </w:p>
          <w:p w14:paraId="1C030D9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5.加强审计监督，依法审计意识，规范审计执行率。</w:t>
            </w:r>
          </w:p>
          <w:p w14:paraId="4D8BC2A3">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 xml:space="preserve">6.促进被审计单位根据审计建议建立健全规章制度，监督被审计单位根据审计建议完成制度措施整改。                                              </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jc w:val="center"/>
              <w:rPr>
                <w:rFonts w:hint="eastAsia" w:ascii="宋体" w:hAnsi="宋体" w:eastAsia="宋体" w:cs="宋体"/>
                <w:i w:val="0"/>
                <w:iCs w:val="0"/>
                <w:color w:val="000000"/>
                <w:sz w:val="20"/>
                <w:szCs w:val="20"/>
                <w:highlight w:val="none"/>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0</w:t>
            </w:r>
            <w:r>
              <w:rPr>
                <w:rFonts w:hint="eastAsia" w:ascii="宋体" w:hAnsi="宋体" w:cs="宋体"/>
                <w:i w:val="0"/>
                <w:iCs w:val="0"/>
                <w:color w:val="000000"/>
                <w:kern w:val="0"/>
                <w:sz w:val="20"/>
                <w:szCs w:val="20"/>
                <w:u w:val="none"/>
                <w:lang w:val="en-US" w:eastAsia="zh-CN" w:bidi="ar"/>
              </w:rPr>
              <w:t>.00</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jc w:val="center"/>
              <w:rPr>
                <w:rFonts w:hint="eastAsia" w:ascii="宋体" w:hAnsi="宋体" w:eastAsia="宋体" w:cs="宋体"/>
                <w:i w:val="0"/>
                <w:iCs w:val="0"/>
                <w:color w:val="000000"/>
                <w:sz w:val="20"/>
                <w:szCs w:val="20"/>
                <w:highlight w:val="none"/>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u w:val="none"/>
                <w:lang w:val="en-US" w:eastAsia="zh-CN" w:bidi="ar"/>
              </w:rPr>
              <w:t>384.27</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jc w:val="center"/>
              <w:rPr>
                <w:rFonts w:hint="eastAsia" w:ascii="宋体" w:hAnsi="宋体" w:eastAsia="宋体" w:cs="宋体"/>
                <w:i w:val="0"/>
                <w:iCs w:val="0"/>
                <w:color w:val="000000"/>
                <w:sz w:val="20"/>
                <w:szCs w:val="20"/>
                <w:highlight w:val="none"/>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widowControl/>
              <w:suppressLineNumbers w:val="0"/>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widowControl/>
              <w:suppressLineNumbers w:val="0"/>
              <w:jc w:val="center"/>
              <w:textAlignment w:val="center"/>
              <w:rPr>
                <w:rFonts w:hint="default" w:ascii="宋体" w:hAnsi="宋体" w:eastAsia="宋体" w:cs="宋体"/>
                <w:i w:val="0"/>
                <w:iCs w:val="0"/>
                <w:color w:val="000000"/>
                <w:sz w:val="20"/>
                <w:szCs w:val="20"/>
                <w:highlight w:val="none"/>
                <w:u w:val="none"/>
                <w:lang w:val="en-US"/>
              </w:rPr>
            </w:pPr>
            <w:r>
              <w:rPr>
                <w:rFonts w:hint="eastAsia" w:ascii="宋体" w:hAnsi="宋体" w:eastAsia="宋体" w:cs="宋体"/>
                <w:i w:val="0"/>
                <w:iCs w:val="0"/>
                <w:color w:val="000000"/>
                <w:kern w:val="0"/>
                <w:sz w:val="20"/>
                <w:szCs w:val="20"/>
                <w:u w:val="none"/>
                <w:lang w:val="en-US" w:eastAsia="zh-CN" w:bidi="ar"/>
              </w:rPr>
              <w:t>35</w:t>
            </w:r>
            <w:r>
              <w:rPr>
                <w:rFonts w:hint="eastAsia" w:ascii="宋体" w:hAnsi="宋体" w:cs="宋体"/>
                <w:i w:val="0"/>
                <w:iCs w:val="0"/>
                <w:color w:val="000000"/>
                <w:kern w:val="0"/>
                <w:sz w:val="20"/>
                <w:szCs w:val="20"/>
                <w:u w:val="none"/>
                <w:lang w:val="en-US" w:eastAsia="zh-CN" w:bidi="ar"/>
              </w:rPr>
              <w:t>.00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widowControl/>
              <w:suppressLineNumbers w:val="0"/>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开展法制宣传活动场次</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国企及预算单位审计数量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委托第三方审计机构数量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被审计单位对审计建议采纳比例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jc w:val="center"/>
              <w:rPr>
                <w:rFonts w:hint="eastAsia" w:ascii="宋体" w:hAnsi="宋体" w:eastAsia="宋体" w:cs="宋体"/>
                <w:i w:val="0"/>
                <w:iCs w:val="0"/>
                <w:color w:val="000000"/>
                <w:sz w:val="18"/>
                <w:szCs w:val="18"/>
                <w:highlight w:val="none"/>
                <w:u w:val="none"/>
              </w:rPr>
            </w:pP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审计证据充分率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保障财政资金安全和规范使用</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单位年度工作计划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w:t>
            </w:r>
          </w:p>
        </w:tc>
      </w:tr>
    </w:tbl>
    <w:p w14:paraId="6863A119">
      <w:pPr>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434"/>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910"/>
        <w:gridCol w:w="707"/>
        <w:gridCol w:w="904"/>
      </w:tblGrid>
      <w:tr w14:paraId="5381A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BF8220D">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02A15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4E46CF">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C9ABF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AC9C4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C4A241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托克逊县审计局</w:t>
            </w:r>
          </w:p>
        </w:tc>
      </w:tr>
      <w:tr w14:paraId="0DF7C6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BAA517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D053F1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审计业务项目经费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D49FC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A10609B">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蔡荣</w:t>
            </w:r>
          </w:p>
        </w:tc>
      </w:tr>
      <w:tr w14:paraId="3F150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0042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7351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06A2A0">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6A555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A70423">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1DD7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0149D6">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F8273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3BC56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7CD7CC8">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通过完成2025年对我县24家预算单位及国有企业开展审计工作，出具审计报告24份。确保我县部分预算单位财务收支、预算执行、审计工作顺利开展、依法行政、依法理财推动我县重大政策措施落地见效。</w:t>
            </w:r>
          </w:p>
        </w:tc>
      </w:tr>
      <w:tr w14:paraId="2818C4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A0DFA08">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05DA76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795966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B98A1A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C87CD3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F3FAEB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2B44E1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C73E21F">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57EE66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AB8C8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005DD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39A9DA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827342F">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国企及预算单位审计数量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83416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48F56B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12140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3CAA29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EF521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1A88F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9750A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8045AD6">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D0DF93B">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343BC3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委托第三方审计机构数量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031CF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&gt;=2家</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BC841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FFBB1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F7A79B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21C32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DDF50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563C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0849BFF">
            <w:pPr>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F46F95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197D2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被审计单位对审计建议采纳比例</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3D55D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EE38A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3A65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1F6E2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1772F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8F3D27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DE34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8C07770">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FBF3E77">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2B4642E">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审计证据充分率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A7EAF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AD081E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B909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7F706C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94FC9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2EB44E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78065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8E8CF5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22641EA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5DBFD2">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国企及预算单位平均审计费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1F6D4D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&lt;=4.1666万元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E7A492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45A7293">
            <w:pPr>
              <w:jc w:val="center"/>
              <w:rPr>
                <w:rFonts w:hint="eastAsia" w:ascii="宋体" w:hAnsi="宋体" w:eastAsia="宋体" w:cs="宋体"/>
                <w:i w:val="0"/>
                <w:iCs w:val="0"/>
                <w:color w:val="000000"/>
                <w:sz w:val="18"/>
                <w:szCs w:val="18"/>
                <w:highlight w:val="none"/>
                <w:u w:val="none"/>
              </w:rPr>
            </w:pPr>
          </w:p>
        </w:tc>
        <w:tc>
          <w:tcPr>
            <w:tcW w:w="917" w:type="dxa"/>
            <w:tcBorders>
              <w:top w:val="single" w:color="auto" w:sz="4" w:space="0"/>
              <w:left w:val="single" w:color="auto" w:sz="4" w:space="0"/>
              <w:bottom w:val="single" w:color="auto" w:sz="4" w:space="0"/>
              <w:right w:val="single" w:color="auto" w:sz="4" w:space="0"/>
            </w:tcBorders>
            <w:noWrap w:val="0"/>
            <w:vAlign w:val="center"/>
          </w:tcPr>
          <w:p w14:paraId="3D6A452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3E2AE0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E5091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B2FE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6AA0C8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CA144E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ABB4651">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保障财政资金安全和规范使用</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CE6039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F5ECF1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A10A56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D795F7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91611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10A0C9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F8AC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1FE481E">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A62AB8E">
            <w:pPr>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B3FC545">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降低廉政风险遏制腐败现象</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A56D1A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5DA735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F88D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A07C2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0741B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916B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D1947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64172D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62AB8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FCD629">
            <w:pPr>
              <w:keepNext w:val="0"/>
              <w:keepLines w:val="0"/>
              <w:widowControl/>
              <w:suppressLineNumbers w:val="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被审计部门对审计结果满意度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E40B66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0B3E1F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BF062B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EE1E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CC7B6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2D2663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431" w:tblpY="-1237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99"/>
        <w:gridCol w:w="832"/>
        <w:gridCol w:w="914"/>
      </w:tblGrid>
      <w:tr w14:paraId="309D4E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3611DF">
            <w:pPr>
              <w:keepNext w:val="0"/>
              <w:keepLines w:val="0"/>
              <w:widowControl/>
              <w:suppressLineNumbers w:val="0"/>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5398B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611827D">
            <w:pPr>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56BB6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4E16C7">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F6CF253">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托克逊县审计局</w:t>
            </w:r>
          </w:p>
        </w:tc>
      </w:tr>
      <w:tr w14:paraId="05B8E2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C85516">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5EB7554">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综合业务经费（单位实有资金）</w:t>
            </w:r>
          </w:p>
        </w:tc>
        <w:tc>
          <w:tcPr>
            <w:tcW w:w="1880" w:type="dxa"/>
            <w:gridSpan w:val="2"/>
            <w:tcBorders>
              <w:top w:val="single" w:color="000000" w:sz="4" w:space="0"/>
              <w:left w:val="single" w:color="000000" w:sz="4" w:space="0"/>
              <w:bottom w:val="single" w:color="000000" w:sz="4" w:space="0"/>
              <w:right w:val="single" w:color="000000" w:sz="4" w:space="0"/>
            </w:tcBorders>
            <w:noWrap w:val="0"/>
            <w:vAlign w:val="center"/>
          </w:tcPr>
          <w:p w14:paraId="21AE78B5">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46" w:type="dxa"/>
            <w:gridSpan w:val="2"/>
            <w:tcBorders>
              <w:top w:val="single" w:color="000000" w:sz="4" w:space="0"/>
              <w:left w:val="single" w:color="000000" w:sz="4" w:space="0"/>
              <w:bottom w:val="single" w:color="000000" w:sz="4" w:space="0"/>
              <w:right w:val="single" w:color="000000" w:sz="4" w:space="0"/>
            </w:tcBorders>
            <w:noWrap w:val="0"/>
            <w:vAlign w:val="center"/>
          </w:tcPr>
          <w:p w14:paraId="05C7563C">
            <w:pPr>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许强</w:t>
            </w:r>
          </w:p>
        </w:tc>
      </w:tr>
      <w:tr w14:paraId="086896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4DDDFB">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B073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9A8159">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1BB3ADA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C1F0DA8">
            <w:pPr>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38305B0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46" w:type="dxa"/>
            <w:gridSpan w:val="2"/>
            <w:tcBorders>
              <w:top w:val="single" w:color="000000" w:sz="4" w:space="0"/>
              <w:left w:val="single" w:color="000000" w:sz="4" w:space="0"/>
              <w:bottom w:val="single" w:color="000000" w:sz="4" w:space="0"/>
              <w:right w:val="single" w:color="000000" w:sz="4" w:space="0"/>
            </w:tcBorders>
            <w:noWrap w:val="0"/>
            <w:vAlign w:val="center"/>
          </w:tcPr>
          <w:p w14:paraId="02D3FF4A">
            <w:pPr>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35</w:t>
            </w:r>
            <w:r>
              <w:rPr>
                <w:rFonts w:hint="eastAsia" w:ascii="宋体" w:hAnsi="宋体" w:cs="宋体"/>
                <w:i w:val="0"/>
                <w:iCs w:val="0"/>
                <w:color w:val="000000"/>
                <w:sz w:val="18"/>
                <w:szCs w:val="18"/>
                <w:highlight w:val="none"/>
                <w:u w:val="none"/>
                <w:lang w:val="en-US" w:eastAsia="zh-CN"/>
              </w:rPr>
              <w:t>.00</w:t>
            </w:r>
          </w:p>
        </w:tc>
      </w:tr>
      <w:tr w14:paraId="3309BF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BB18B2">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2D0E1B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 xml:space="preserve">目标1：通过慰问驻村工作队5次，大力支持驻村工作队各项工作，着力在资金、人力等方面给予支持，协助工作队在建设新农村上出谋划策，及时解决群众“急难愁盼”问题的效果。                                                                                              目标2：通过采购4批次的办公用品，确保单位各项工作有序开展，进一步提升审计人员的工作效率，达到更好地履行审计监督职责，推动我县重大政策措施落地见效，促进提高财政资金使用效益的效果。                                                                                         </w:t>
            </w:r>
          </w:p>
          <w:p w14:paraId="6375C46A">
            <w:pPr>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目标3：保障安保人员基本劳务费用。</w:t>
            </w:r>
          </w:p>
        </w:tc>
      </w:tr>
      <w:tr w14:paraId="4A395F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7597245C">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2557BF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F15B0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6E56C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050961">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FB57EB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79D6BDD9">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3F5C7C84">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26EF0E">
            <w:pPr>
              <w:keepNext w:val="0"/>
              <w:keepLines w:val="0"/>
              <w:widowControl/>
              <w:suppressLineNumbers w:val="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F3050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251CE5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5FE027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1C71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办公用品采购批次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B3E57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5ED3E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137EE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18142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4B99B94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EB5129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0653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BF0B4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043EDB7C">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6C75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保障办公人员数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1B68C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5F9AD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9A388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E153C1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6C498C4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6FA5D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1F65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2F8912">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4B1D28">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4ABE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保障保安人数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4F371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36374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7942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3C2B6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5E075C2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FD66EB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995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9355B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74D002">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8D3A4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慰问驻村工作队次数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D79DBB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28CE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1F102D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6F52F93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023F27E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EC7492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工作资料、原始凭证</w:t>
            </w:r>
          </w:p>
        </w:tc>
      </w:tr>
      <w:tr w14:paraId="52F95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3365BE">
            <w:pPr>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5888A14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59FF5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办公用品质量合格率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BC3E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&gt;=98%</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EDC77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678A0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035B5E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15FC57A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C308AF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622C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074C69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414525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3AA7B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53A8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06FDC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58DEB4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7D08190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7B0CA9C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2AA760">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2EA24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6B153FB">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3D9A46">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7486CD">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支持后盾单位工作经费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E53A25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6B78D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B239905">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07B4CF5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667D70F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56A0CE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49DFD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BA104F3">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9A72C9">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FE9636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保安劳务费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427D0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A3F0D24">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66251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338F8668">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7462CF5B">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F6332F">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A4FC1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C54A7D7">
            <w:pPr>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9C83E7">
            <w:pPr>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4BC0B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慰问驻村工作队与困难群众</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55A95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F4796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1D3CA6">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078CDB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48470ED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F6F6E2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8BA8C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03209B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65363F2">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233AEA">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提升审计人员工作效率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3CA29C">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有效促进</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149568E">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4A0137">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67B7C339">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w:t>
            </w:r>
          </w:p>
        </w:tc>
        <w:tc>
          <w:tcPr>
            <w:tcW w:w="832" w:type="dxa"/>
            <w:tcBorders>
              <w:top w:val="single" w:color="000000" w:sz="4" w:space="0"/>
              <w:left w:val="single" w:color="000000" w:sz="4" w:space="0"/>
              <w:bottom w:val="single" w:color="000000" w:sz="4" w:space="0"/>
              <w:right w:val="single" w:color="000000" w:sz="4" w:space="0"/>
            </w:tcBorders>
            <w:noWrap w:val="0"/>
            <w:vAlign w:val="center"/>
          </w:tcPr>
          <w:p w14:paraId="03E8BB71">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2BED53">
            <w:pPr>
              <w:keepNext w:val="0"/>
              <w:keepLines w:val="0"/>
              <w:widowControl/>
              <w:suppressLineNumbers w:val="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托克逊县审计局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3A3DFB"/>
    <w:multiLevelType w:val="singleLevel"/>
    <w:tmpl w:val="973A3DFB"/>
    <w:lvl w:ilvl="0" w:tentative="0">
      <w:start w:val="1"/>
      <w:numFmt w:val="decimal"/>
      <w:suff w:val="nothing"/>
      <w:lvlText w:val="（%1）"/>
      <w:lvlJc w:val="left"/>
    </w:lvl>
  </w:abstractNum>
  <w:abstractNum w:abstractNumId="1">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F72496"/>
    <w:rsid w:val="149D42C3"/>
    <w:rsid w:val="14D856C8"/>
    <w:rsid w:val="15270B0A"/>
    <w:rsid w:val="162310BB"/>
    <w:rsid w:val="177D598D"/>
    <w:rsid w:val="18B52DD6"/>
    <w:rsid w:val="18CD0120"/>
    <w:rsid w:val="19C332D1"/>
    <w:rsid w:val="1A613F9E"/>
    <w:rsid w:val="1A630C71"/>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3DF34B27"/>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0912622"/>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2510</Words>
  <Characters>3057</Characters>
  <Lines>0</Lines>
  <Paragraphs>0</Paragraphs>
  <TotalTime>0</TotalTime>
  <ScaleCrop>false</ScaleCrop>
  <LinksUpToDate>false</LinksUpToDate>
  <CharactersWithSpaces>3206</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