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托克逊县统计局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托克逊县统计局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905573C">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县统计局贯彻落实党中央关于统计工作的方针政策和决策部署以及自治区党委、市委、县委工作要求，在履行职责过程中坚持和加强党对统计工作的集中统一领导。主要职责是：</w:t>
      </w:r>
    </w:p>
    <w:p w14:paraId="2C73330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组织领导和统一协调全县统计工作，确保统计数据真实、准确、及时；依照国家和自治区的法律、法规、政策拟订本县的统计规章制度和统计现代化建设规划，监督检查统计法律执行情况。</w:t>
      </w:r>
    </w:p>
    <w:p w14:paraId="044C585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执行国家统一的国民经济核算体系;组织实施全县国民经济核算制度和投入产出调查;核算全县生产总值,汇编提供国民经济核算资料,监督管理和指导各乡(镇)国民经济核算工作。</w:t>
      </w:r>
    </w:p>
    <w:p w14:paraId="40100F7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自治区、市、县政府要求，会同有关部门拟订重大国情国力、县情县力普查计划、方案;组织实施人口、经济、农业等县情县力普查、抽样调查和重大专项调查;汇总、整理和提供有关县情县力方面的统计数据;审查各乡(镇)及全县各部门的统计调查计划、方案,管理全县各部门的统计调查表。</w:t>
      </w:r>
    </w:p>
    <w:p w14:paraId="4DF5149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收集、汇总、整理和提供有关调查的统计数据,并对全县国民经济、社会发展情况进行统计分析、统计预测和统计监督,向县委、县政府及有关部门提供统计信息和咨询建议。</w:t>
      </w:r>
    </w:p>
    <w:p w14:paraId="2EBEB7F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统一核定、管理、公布,出版全县的基本统计资料,定期发布全县国民经济和社会发展情况的统计信息。</w:t>
      </w:r>
    </w:p>
    <w:p w14:paraId="1126387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组织全县统计工作调研、统计业务技术教育、统计干部培训,提高全县统计工作水平。</w:t>
      </w:r>
    </w:p>
    <w:p w14:paraId="3628C68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指导全县统计专业技术队伍建设；监督管理统计部门的统计事业费和专项基本建设投资。</w:t>
      </w:r>
    </w:p>
    <w:p w14:paraId="27037EE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组织指导全县统计信息自动化建设,建立健全和管理全县统计信息自动化系统;统一协协调和管理全县统计数据库网络,承担全县统计信息自动化系统和统计数据库体系建设。</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17856F4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托克逊县统计局无下属预算单位，下设5个科室，分别是：办公室（法规科）、综合核算统计科、社会经济统计科（能源统计科）、普查中心、城乡住户调查办公室。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托克逊县统计局编制数11，实有人数16人，其中：在职8人，减少2人；退休8人，增加1人；离休0人，增加0人。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托克逊县统计局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309.56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250.02</w:t>
            </w:r>
          </w:p>
        </w:tc>
      </w:tr>
      <w:tr w14:paraId="14B8A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6021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EA81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287.56</w:t>
            </w:r>
          </w:p>
        </w:tc>
        <w:tc>
          <w:tcPr>
            <w:tcW w:w="3600" w:type="dxa"/>
            <w:shd w:val="clear" w:color="auto" w:fill="auto"/>
            <w:vAlign w:val="center"/>
          </w:tcPr>
          <w:p w14:paraId="5D8F33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0066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418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3DBD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090D9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285.75</w:t>
            </w:r>
          </w:p>
        </w:tc>
        <w:tc>
          <w:tcPr>
            <w:tcW w:w="3600" w:type="dxa"/>
            <w:shd w:val="clear" w:color="auto" w:fill="auto"/>
            <w:vAlign w:val="center"/>
          </w:tcPr>
          <w:p w14:paraId="0B3B2A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9FABD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B95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6AE8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3951C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1.81</w:t>
            </w:r>
          </w:p>
        </w:tc>
        <w:tc>
          <w:tcPr>
            <w:tcW w:w="3600" w:type="dxa"/>
            <w:shd w:val="clear" w:color="auto" w:fill="auto"/>
            <w:vAlign w:val="center"/>
          </w:tcPr>
          <w:p w14:paraId="5BFC25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78CD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B81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E734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F3103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29A2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EAE8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CC7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A635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87044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37F19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0FE1A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31A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DBBA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F37D1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939B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681B5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5CC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D575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F3C02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BC64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404D6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31.52</w:t>
            </w:r>
          </w:p>
        </w:tc>
      </w:tr>
      <w:tr w14:paraId="4FB41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477B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0F790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A188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F7D8B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26D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0FAA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EDFEC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1DC6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B5AD4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10.22</w:t>
            </w:r>
          </w:p>
        </w:tc>
      </w:tr>
      <w:tr w14:paraId="2DECE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988C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EA5B6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27E6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3A1929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09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834E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06FA0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22.00</w:t>
            </w:r>
          </w:p>
        </w:tc>
        <w:tc>
          <w:tcPr>
            <w:tcW w:w="3600" w:type="dxa"/>
            <w:shd w:val="clear" w:color="auto" w:fill="auto"/>
            <w:vAlign w:val="center"/>
          </w:tcPr>
          <w:p w14:paraId="4E6675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D17DF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D0D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7893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AB737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8FD1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CD29F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66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E10E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09EA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08191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24B1B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EC2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3286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E4B1C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90B8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996F7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DF9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341F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9CF79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6F33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ACD6F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82C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E3B7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E3DD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22.00</w:t>
            </w:r>
          </w:p>
        </w:tc>
        <w:tc>
          <w:tcPr>
            <w:tcW w:w="3600" w:type="dxa"/>
            <w:shd w:val="clear" w:color="auto" w:fill="auto"/>
            <w:vAlign w:val="center"/>
          </w:tcPr>
          <w:p w14:paraId="5D98E82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846C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149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FB8A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2A9BB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155D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1E59A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F3E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65AD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E1CE9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5708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FD0B6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91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55A2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61E8C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EAC8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2B7C1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17.80</w:t>
            </w:r>
          </w:p>
        </w:tc>
      </w:tr>
      <w:tr w14:paraId="40D5B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DF3C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D0801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83A3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44F9D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D45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6FBF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5E14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8359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C4106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1A0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D58F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5379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C6CF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8CD5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F8C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34D1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10575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9E56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E5F6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52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3D1E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5EEE2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422C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72C54B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1AD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B8AA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36579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68D4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C4E39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6AD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B5D4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D5C8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4865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FFE79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AC9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3F04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4B6FE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392A5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14C5D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8D9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E20F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F3775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9F28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30122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55F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169D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F277D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309.56</w:t>
            </w:r>
          </w:p>
        </w:tc>
        <w:tc>
          <w:tcPr>
            <w:tcW w:w="3600" w:type="dxa"/>
            <w:shd w:val="clear" w:color="auto" w:fill="auto"/>
            <w:vAlign w:val="center"/>
          </w:tcPr>
          <w:p w14:paraId="639D33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97771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309.56</w:t>
            </w:r>
          </w:p>
        </w:tc>
      </w:tr>
    </w:tbl>
    <w:p w14:paraId="7B670EE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托克逊县统计局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228.02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226.21</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642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90F7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0200B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2236F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C6BC8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统计信息事务</w:t>
            </w:r>
          </w:p>
        </w:tc>
        <w:tc>
          <w:tcPr>
            <w:tcW w:w="1070" w:type="dxa"/>
            <w:shd w:val="clear" w:color="auto" w:fill="auto"/>
            <w:vAlign w:val="center"/>
          </w:tcPr>
          <w:p w14:paraId="370EC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250.02</w:t>
            </w:r>
          </w:p>
        </w:tc>
        <w:tc>
          <w:tcPr>
            <w:tcW w:w="1128" w:type="dxa"/>
            <w:shd w:val="clear" w:color="auto" w:fill="auto"/>
            <w:vAlign w:val="center"/>
          </w:tcPr>
          <w:p w14:paraId="66F10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228.02</w:t>
            </w:r>
          </w:p>
        </w:tc>
        <w:tc>
          <w:tcPr>
            <w:tcW w:w="1082" w:type="dxa"/>
            <w:shd w:val="clear" w:color="auto" w:fill="auto"/>
            <w:vAlign w:val="center"/>
          </w:tcPr>
          <w:p w14:paraId="7A73B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226.21</w:t>
            </w:r>
          </w:p>
        </w:tc>
        <w:tc>
          <w:tcPr>
            <w:tcW w:w="1082" w:type="dxa"/>
            <w:shd w:val="clear" w:color="auto" w:fill="auto"/>
            <w:vAlign w:val="center"/>
          </w:tcPr>
          <w:p w14:paraId="54DC9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w:t>
            </w:r>
          </w:p>
        </w:tc>
        <w:tc>
          <w:tcPr>
            <w:tcW w:w="328" w:type="dxa"/>
            <w:vAlign w:val="center"/>
          </w:tcPr>
          <w:p w14:paraId="76BE3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07B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337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8AB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025A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FB8C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22.00</w:t>
            </w:r>
          </w:p>
        </w:tc>
        <w:tc>
          <w:tcPr>
            <w:tcW w:w="876" w:type="dxa"/>
            <w:vAlign w:val="center"/>
          </w:tcPr>
          <w:p w14:paraId="38BEA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42C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CD8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5A45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E44F9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CF005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87986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B2CE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163.21</w:t>
            </w:r>
          </w:p>
        </w:tc>
        <w:tc>
          <w:tcPr>
            <w:tcW w:w="1128" w:type="dxa"/>
            <w:shd w:val="clear" w:color="auto" w:fill="auto"/>
            <w:vAlign w:val="center"/>
          </w:tcPr>
          <w:p w14:paraId="7F03C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163.21</w:t>
            </w:r>
          </w:p>
        </w:tc>
        <w:tc>
          <w:tcPr>
            <w:tcW w:w="1082" w:type="dxa"/>
            <w:shd w:val="clear" w:color="auto" w:fill="auto"/>
            <w:vAlign w:val="center"/>
          </w:tcPr>
          <w:p w14:paraId="7907B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163.21</w:t>
            </w:r>
          </w:p>
        </w:tc>
        <w:tc>
          <w:tcPr>
            <w:tcW w:w="1082" w:type="dxa"/>
            <w:shd w:val="clear" w:color="auto" w:fill="auto"/>
            <w:vAlign w:val="center"/>
          </w:tcPr>
          <w:p w14:paraId="21C33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56D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9CC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D16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60C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2F4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8C0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A9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F16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48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F5CA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8428B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6825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7960C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专项统计业务</w:t>
            </w:r>
          </w:p>
        </w:tc>
        <w:tc>
          <w:tcPr>
            <w:tcW w:w="1070" w:type="dxa"/>
            <w:shd w:val="clear" w:color="auto" w:fill="auto"/>
            <w:vAlign w:val="center"/>
          </w:tcPr>
          <w:p w14:paraId="62E93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82.04</w:t>
            </w:r>
          </w:p>
        </w:tc>
        <w:tc>
          <w:tcPr>
            <w:tcW w:w="1128" w:type="dxa"/>
            <w:shd w:val="clear" w:color="auto" w:fill="auto"/>
            <w:vAlign w:val="center"/>
          </w:tcPr>
          <w:p w14:paraId="5ACC5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63.00</w:t>
            </w:r>
          </w:p>
        </w:tc>
        <w:tc>
          <w:tcPr>
            <w:tcW w:w="1082" w:type="dxa"/>
            <w:shd w:val="clear" w:color="auto" w:fill="auto"/>
            <w:vAlign w:val="center"/>
          </w:tcPr>
          <w:p w14:paraId="2A380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63.00</w:t>
            </w:r>
          </w:p>
        </w:tc>
        <w:tc>
          <w:tcPr>
            <w:tcW w:w="1082" w:type="dxa"/>
            <w:shd w:val="clear" w:color="auto" w:fill="auto"/>
            <w:vAlign w:val="center"/>
          </w:tcPr>
          <w:p w14:paraId="3ACA38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2BF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745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93E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8B4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D0D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ACC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876" w:type="dxa"/>
            <w:vAlign w:val="center"/>
          </w:tcPr>
          <w:p w14:paraId="25865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DA3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2F8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5771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115E1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EDF0B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263DC7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统计抽样调查</w:t>
            </w:r>
          </w:p>
        </w:tc>
        <w:tc>
          <w:tcPr>
            <w:tcW w:w="1070" w:type="dxa"/>
            <w:shd w:val="clear" w:color="auto" w:fill="auto"/>
            <w:vAlign w:val="center"/>
          </w:tcPr>
          <w:p w14:paraId="1CE46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w:t>
            </w:r>
          </w:p>
        </w:tc>
        <w:tc>
          <w:tcPr>
            <w:tcW w:w="1128" w:type="dxa"/>
            <w:shd w:val="clear" w:color="auto" w:fill="auto"/>
            <w:vAlign w:val="center"/>
          </w:tcPr>
          <w:p w14:paraId="2FB3A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w:t>
            </w:r>
          </w:p>
        </w:tc>
        <w:tc>
          <w:tcPr>
            <w:tcW w:w="1082" w:type="dxa"/>
            <w:shd w:val="clear" w:color="auto" w:fill="auto"/>
            <w:vAlign w:val="center"/>
          </w:tcPr>
          <w:p w14:paraId="09DDB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7AB1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w:t>
            </w:r>
          </w:p>
        </w:tc>
        <w:tc>
          <w:tcPr>
            <w:tcW w:w="328" w:type="dxa"/>
            <w:vAlign w:val="center"/>
          </w:tcPr>
          <w:p w14:paraId="48030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B11D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D41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116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528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B72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4E2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2F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6C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7A22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0014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29330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2B9A4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其他统计信息事务支出</w:t>
            </w:r>
          </w:p>
        </w:tc>
        <w:tc>
          <w:tcPr>
            <w:tcW w:w="1070" w:type="dxa"/>
            <w:shd w:val="clear" w:color="auto" w:fill="auto"/>
            <w:vAlign w:val="center"/>
          </w:tcPr>
          <w:p w14:paraId="3A1C2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w:t>
            </w:r>
          </w:p>
        </w:tc>
        <w:tc>
          <w:tcPr>
            <w:tcW w:w="1128" w:type="dxa"/>
            <w:shd w:val="clear" w:color="auto" w:fill="auto"/>
            <w:vAlign w:val="center"/>
          </w:tcPr>
          <w:p w14:paraId="6E898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2B50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9A066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ED6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4DB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EF8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166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5FB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46B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w:t>
            </w:r>
          </w:p>
        </w:tc>
        <w:tc>
          <w:tcPr>
            <w:tcW w:w="876" w:type="dxa"/>
            <w:vAlign w:val="center"/>
          </w:tcPr>
          <w:p w14:paraId="43742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0DD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C5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C45B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C4110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981FE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EDEB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44A0F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31.52</w:t>
            </w:r>
          </w:p>
        </w:tc>
        <w:tc>
          <w:tcPr>
            <w:tcW w:w="1128" w:type="dxa"/>
            <w:shd w:val="clear" w:color="auto" w:fill="auto"/>
            <w:vAlign w:val="center"/>
          </w:tcPr>
          <w:p w14:paraId="51A7FD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31.52</w:t>
            </w:r>
          </w:p>
        </w:tc>
        <w:tc>
          <w:tcPr>
            <w:tcW w:w="1082" w:type="dxa"/>
            <w:shd w:val="clear" w:color="auto" w:fill="auto"/>
            <w:vAlign w:val="center"/>
          </w:tcPr>
          <w:p w14:paraId="3C7BD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31.52</w:t>
            </w:r>
          </w:p>
        </w:tc>
        <w:tc>
          <w:tcPr>
            <w:tcW w:w="1082" w:type="dxa"/>
            <w:shd w:val="clear" w:color="auto" w:fill="auto"/>
            <w:vAlign w:val="center"/>
          </w:tcPr>
          <w:p w14:paraId="28BB7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52C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321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B5C7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854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A8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4CD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82C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3C8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83F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02C1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848D9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DC270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2E5F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A024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31.52</w:t>
            </w:r>
          </w:p>
        </w:tc>
        <w:tc>
          <w:tcPr>
            <w:tcW w:w="1128" w:type="dxa"/>
            <w:shd w:val="clear" w:color="auto" w:fill="auto"/>
            <w:vAlign w:val="center"/>
          </w:tcPr>
          <w:p w14:paraId="25F91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31.52</w:t>
            </w:r>
          </w:p>
        </w:tc>
        <w:tc>
          <w:tcPr>
            <w:tcW w:w="1082" w:type="dxa"/>
            <w:shd w:val="clear" w:color="auto" w:fill="auto"/>
            <w:vAlign w:val="center"/>
          </w:tcPr>
          <w:p w14:paraId="6BD83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31.52</w:t>
            </w:r>
          </w:p>
        </w:tc>
        <w:tc>
          <w:tcPr>
            <w:tcW w:w="1082" w:type="dxa"/>
            <w:shd w:val="clear" w:color="auto" w:fill="auto"/>
            <w:vAlign w:val="center"/>
          </w:tcPr>
          <w:p w14:paraId="4CF7E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653D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FFD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C68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F65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943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48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2A6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432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418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9A3E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7E2FA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4C19D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314E6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59DB7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9.65</w:t>
            </w:r>
          </w:p>
        </w:tc>
        <w:tc>
          <w:tcPr>
            <w:tcW w:w="1128" w:type="dxa"/>
            <w:shd w:val="clear" w:color="auto" w:fill="auto"/>
            <w:vAlign w:val="center"/>
          </w:tcPr>
          <w:p w14:paraId="2C801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9.65</w:t>
            </w:r>
          </w:p>
        </w:tc>
        <w:tc>
          <w:tcPr>
            <w:tcW w:w="1082" w:type="dxa"/>
            <w:shd w:val="clear" w:color="auto" w:fill="auto"/>
            <w:vAlign w:val="center"/>
          </w:tcPr>
          <w:p w14:paraId="62573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9.65</w:t>
            </w:r>
          </w:p>
        </w:tc>
        <w:tc>
          <w:tcPr>
            <w:tcW w:w="1082" w:type="dxa"/>
            <w:shd w:val="clear" w:color="auto" w:fill="auto"/>
            <w:vAlign w:val="center"/>
          </w:tcPr>
          <w:p w14:paraId="0C2808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0E4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1A8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4EC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DE4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CAC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CE4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AE9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BB0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488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1451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EBD6E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DB362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A5373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775A4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21.87</w:t>
            </w:r>
          </w:p>
        </w:tc>
        <w:tc>
          <w:tcPr>
            <w:tcW w:w="1128" w:type="dxa"/>
            <w:shd w:val="clear" w:color="auto" w:fill="auto"/>
            <w:vAlign w:val="center"/>
          </w:tcPr>
          <w:p w14:paraId="25CD1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21.87</w:t>
            </w:r>
          </w:p>
        </w:tc>
        <w:tc>
          <w:tcPr>
            <w:tcW w:w="1082" w:type="dxa"/>
            <w:shd w:val="clear" w:color="auto" w:fill="auto"/>
            <w:vAlign w:val="center"/>
          </w:tcPr>
          <w:p w14:paraId="24ED1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21.87</w:t>
            </w:r>
          </w:p>
        </w:tc>
        <w:tc>
          <w:tcPr>
            <w:tcW w:w="1082" w:type="dxa"/>
            <w:shd w:val="clear" w:color="auto" w:fill="auto"/>
            <w:vAlign w:val="center"/>
          </w:tcPr>
          <w:p w14:paraId="54D15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E1E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298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A68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EF8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5A0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D9E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E71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8BC0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168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8F10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A03F4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8E31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6BF1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A36C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10.22</w:t>
            </w:r>
          </w:p>
        </w:tc>
        <w:tc>
          <w:tcPr>
            <w:tcW w:w="1128" w:type="dxa"/>
            <w:shd w:val="clear" w:color="auto" w:fill="auto"/>
            <w:vAlign w:val="center"/>
          </w:tcPr>
          <w:p w14:paraId="37400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10.22</w:t>
            </w:r>
          </w:p>
        </w:tc>
        <w:tc>
          <w:tcPr>
            <w:tcW w:w="1082" w:type="dxa"/>
            <w:shd w:val="clear" w:color="auto" w:fill="auto"/>
            <w:vAlign w:val="center"/>
          </w:tcPr>
          <w:p w14:paraId="00A76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10.22</w:t>
            </w:r>
          </w:p>
        </w:tc>
        <w:tc>
          <w:tcPr>
            <w:tcW w:w="1082" w:type="dxa"/>
            <w:shd w:val="clear" w:color="auto" w:fill="auto"/>
            <w:vAlign w:val="center"/>
          </w:tcPr>
          <w:p w14:paraId="5292C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D72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8BC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61D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297F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FAC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2C7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A2A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8F2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0ED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1E08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5373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D611B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F43AB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973A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10.22</w:t>
            </w:r>
          </w:p>
        </w:tc>
        <w:tc>
          <w:tcPr>
            <w:tcW w:w="1128" w:type="dxa"/>
            <w:shd w:val="clear" w:color="auto" w:fill="auto"/>
            <w:vAlign w:val="center"/>
          </w:tcPr>
          <w:p w14:paraId="00585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10.22</w:t>
            </w:r>
          </w:p>
        </w:tc>
        <w:tc>
          <w:tcPr>
            <w:tcW w:w="1082" w:type="dxa"/>
            <w:shd w:val="clear" w:color="auto" w:fill="auto"/>
            <w:vAlign w:val="center"/>
          </w:tcPr>
          <w:p w14:paraId="7C54E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10.22</w:t>
            </w:r>
          </w:p>
        </w:tc>
        <w:tc>
          <w:tcPr>
            <w:tcW w:w="1082" w:type="dxa"/>
            <w:shd w:val="clear" w:color="auto" w:fill="auto"/>
            <w:vAlign w:val="center"/>
          </w:tcPr>
          <w:p w14:paraId="70611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AF1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2A5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FA1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340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AFD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210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B68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FA9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D8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7D67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6D2FD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B2D3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B1869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8778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9.29</w:t>
            </w:r>
          </w:p>
        </w:tc>
        <w:tc>
          <w:tcPr>
            <w:tcW w:w="1128" w:type="dxa"/>
            <w:shd w:val="clear" w:color="auto" w:fill="auto"/>
            <w:vAlign w:val="center"/>
          </w:tcPr>
          <w:p w14:paraId="73F3B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9.29</w:t>
            </w:r>
          </w:p>
        </w:tc>
        <w:tc>
          <w:tcPr>
            <w:tcW w:w="1082" w:type="dxa"/>
            <w:shd w:val="clear" w:color="auto" w:fill="auto"/>
            <w:vAlign w:val="center"/>
          </w:tcPr>
          <w:p w14:paraId="31645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9.29</w:t>
            </w:r>
          </w:p>
        </w:tc>
        <w:tc>
          <w:tcPr>
            <w:tcW w:w="1082" w:type="dxa"/>
            <w:shd w:val="clear" w:color="auto" w:fill="auto"/>
            <w:vAlign w:val="center"/>
          </w:tcPr>
          <w:p w14:paraId="7FB26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175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ADBC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FC9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48C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9F1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26B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062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E240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CD81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AE51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446B3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5AB25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4A22D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166E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0.93</w:t>
            </w:r>
          </w:p>
        </w:tc>
        <w:tc>
          <w:tcPr>
            <w:tcW w:w="1128" w:type="dxa"/>
            <w:shd w:val="clear" w:color="auto" w:fill="auto"/>
            <w:vAlign w:val="center"/>
          </w:tcPr>
          <w:p w14:paraId="6C803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0.93</w:t>
            </w:r>
          </w:p>
        </w:tc>
        <w:tc>
          <w:tcPr>
            <w:tcW w:w="1082" w:type="dxa"/>
            <w:shd w:val="clear" w:color="auto" w:fill="auto"/>
            <w:vAlign w:val="center"/>
          </w:tcPr>
          <w:p w14:paraId="3EF1F2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0.93</w:t>
            </w:r>
          </w:p>
        </w:tc>
        <w:tc>
          <w:tcPr>
            <w:tcW w:w="1082" w:type="dxa"/>
            <w:shd w:val="clear" w:color="auto" w:fill="auto"/>
            <w:vAlign w:val="center"/>
          </w:tcPr>
          <w:p w14:paraId="0DC1B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090A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E8C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8DC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B6F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8DD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7C7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B5B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4AD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524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8B32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09993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57C6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FE7B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36DA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128" w:type="dxa"/>
            <w:shd w:val="clear" w:color="auto" w:fill="auto"/>
            <w:vAlign w:val="center"/>
          </w:tcPr>
          <w:p w14:paraId="484B3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3CED6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5CFEC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D57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E70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1F9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1C6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112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771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F33F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E8C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891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CB11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7EDE6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FF7A7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C4352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ACF4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128" w:type="dxa"/>
            <w:shd w:val="clear" w:color="auto" w:fill="auto"/>
            <w:vAlign w:val="center"/>
          </w:tcPr>
          <w:p w14:paraId="4457D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37E41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52F9C8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33E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039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21E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F51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AA28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44D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4E0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C772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7E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BD6F1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D432B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280D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95BDC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D38A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128" w:type="dxa"/>
            <w:shd w:val="clear" w:color="auto" w:fill="auto"/>
            <w:vAlign w:val="center"/>
          </w:tcPr>
          <w:p w14:paraId="719D49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2F545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7FBCB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C58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707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56C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C81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C4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966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ADBF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34F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984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CA1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2D994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EEE35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A7E55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17A3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309.56</w:t>
            </w:r>
          </w:p>
        </w:tc>
        <w:tc>
          <w:tcPr>
            <w:tcW w:w="1128" w:type="dxa"/>
            <w:shd w:val="clear" w:color="auto" w:fill="auto"/>
            <w:vAlign w:val="center"/>
          </w:tcPr>
          <w:p w14:paraId="7A206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287.56</w:t>
            </w:r>
          </w:p>
        </w:tc>
        <w:tc>
          <w:tcPr>
            <w:tcW w:w="1082" w:type="dxa"/>
            <w:shd w:val="clear" w:color="auto" w:fill="auto"/>
            <w:vAlign w:val="center"/>
          </w:tcPr>
          <w:p w14:paraId="23EE2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285.75</w:t>
            </w:r>
          </w:p>
        </w:tc>
        <w:tc>
          <w:tcPr>
            <w:tcW w:w="1082" w:type="dxa"/>
            <w:shd w:val="clear" w:color="auto" w:fill="auto"/>
            <w:vAlign w:val="center"/>
          </w:tcPr>
          <w:p w14:paraId="07517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w:t>
            </w:r>
          </w:p>
        </w:tc>
        <w:tc>
          <w:tcPr>
            <w:tcW w:w="328" w:type="dxa"/>
            <w:vAlign w:val="center"/>
          </w:tcPr>
          <w:p w14:paraId="670C0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566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91CC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A18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6B9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A96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22.00</w:t>
            </w:r>
          </w:p>
        </w:tc>
        <w:tc>
          <w:tcPr>
            <w:tcW w:w="876" w:type="dxa"/>
            <w:vAlign w:val="center"/>
          </w:tcPr>
          <w:p w14:paraId="2B4CB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980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88528F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托克逊县统计局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250.02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163.21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86.81</w:t>
            </w:r>
          </w:p>
        </w:tc>
      </w:tr>
      <w:tr w14:paraId="29841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6FF8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2533E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DF518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7F1A4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统计信息事务</w:t>
            </w:r>
          </w:p>
        </w:tc>
        <w:tc>
          <w:tcPr>
            <w:tcW w:w="1306" w:type="dxa"/>
            <w:shd w:val="clear" w:color="auto" w:fill="auto"/>
            <w:vAlign w:val="center"/>
          </w:tcPr>
          <w:p w14:paraId="4AF47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250.02</w:t>
            </w:r>
          </w:p>
        </w:tc>
        <w:tc>
          <w:tcPr>
            <w:tcW w:w="1306" w:type="dxa"/>
            <w:gridSpan w:val="2"/>
            <w:shd w:val="clear" w:color="auto" w:fill="auto"/>
            <w:vAlign w:val="center"/>
          </w:tcPr>
          <w:p w14:paraId="58C27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163.21</w:t>
            </w:r>
          </w:p>
        </w:tc>
        <w:tc>
          <w:tcPr>
            <w:tcW w:w="1405" w:type="dxa"/>
            <w:shd w:val="clear" w:color="auto" w:fill="auto"/>
            <w:vAlign w:val="center"/>
          </w:tcPr>
          <w:p w14:paraId="28E43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86.81</w:t>
            </w:r>
          </w:p>
        </w:tc>
      </w:tr>
      <w:tr w14:paraId="4EF22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7002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1B826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20A4A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E6A85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49F97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163.21</w:t>
            </w:r>
          </w:p>
        </w:tc>
        <w:tc>
          <w:tcPr>
            <w:tcW w:w="1306" w:type="dxa"/>
            <w:gridSpan w:val="2"/>
            <w:shd w:val="clear" w:color="auto" w:fill="auto"/>
            <w:vAlign w:val="center"/>
          </w:tcPr>
          <w:p w14:paraId="2EC74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163.21</w:t>
            </w:r>
          </w:p>
        </w:tc>
        <w:tc>
          <w:tcPr>
            <w:tcW w:w="1405" w:type="dxa"/>
            <w:shd w:val="clear" w:color="auto" w:fill="auto"/>
            <w:vAlign w:val="center"/>
          </w:tcPr>
          <w:p w14:paraId="39A38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924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BB04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F0555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53C55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179AE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专项统计业务</w:t>
            </w:r>
          </w:p>
        </w:tc>
        <w:tc>
          <w:tcPr>
            <w:tcW w:w="1306" w:type="dxa"/>
            <w:shd w:val="clear" w:color="auto" w:fill="auto"/>
            <w:vAlign w:val="center"/>
          </w:tcPr>
          <w:p w14:paraId="62E5F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82.04</w:t>
            </w:r>
          </w:p>
        </w:tc>
        <w:tc>
          <w:tcPr>
            <w:tcW w:w="1306" w:type="dxa"/>
            <w:gridSpan w:val="2"/>
            <w:shd w:val="clear" w:color="auto" w:fill="auto"/>
            <w:vAlign w:val="center"/>
          </w:tcPr>
          <w:p w14:paraId="2891A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0115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82.04</w:t>
            </w:r>
          </w:p>
        </w:tc>
      </w:tr>
      <w:tr w14:paraId="69F1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3341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1BADE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51231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3FFB17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统计抽样调查</w:t>
            </w:r>
          </w:p>
        </w:tc>
        <w:tc>
          <w:tcPr>
            <w:tcW w:w="1306" w:type="dxa"/>
            <w:shd w:val="clear" w:color="auto" w:fill="auto"/>
            <w:vAlign w:val="center"/>
          </w:tcPr>
          <w:p w14:paraId="321F2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w:t>
            </w:r>
          </w:p>
        </w:tc>
        <w:tc>
          <w:tcPr>
            <w:tcW w:w="1306" w:type="dxa"/>
            <w:gridSpan w:val="2"/>
            <w:shd w:val="clear" w:color="auto" w:fill="auto"/>
            <w:vAlign w:val="center"/>
          </w:tcPr>
          <w:p w14:paraId="109EE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FDB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w:t>
            </w:r>
          </w:p>
        </w:tc>
      </w:tr>
      <w:tr w14:paraId="5EBB2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4F56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D73F6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CF20C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6822E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其他统计信息事务支出</w:t>
            </w:r>
          </w:p>
        </w:tc>
        <w:tc>
          <w:tcPr>
            <w:tcW w:w="1306" w:type="dxa"/>
            <w:shd w:val="clear" w:color="auto" w:fill="auto"/>
            <w:vAlign w:val="center"/>
          </w:tcPr>
          <w:p w14:paraId="7BAEB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w:t>
            </w:r>
          </w:p>
        </w:tc>
        <w:tc>
          <w:tcPr>
            <w:tcW w:w="1306" w:type="dxa"/>
            <w:gridSpan w:val="2"/>
            <w:shd w:val="clear" w:color="auto" w:fill="auto"/>
            <w:vAlign w:val="center"/>
          </w:tcPr>
          <w:p w14:paraId="219655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A25D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w:t>
            </w:r>
          </w:p>
        </w:tc>
      </w:tr>
      <w:tr w14:paraId="31A21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7814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0DBFB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AE03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7840E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F6F3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31.52</w:t>
            </w:r>
          </w:p>
        </w:tc>
        <w:tc>
          <w:tcPr>
            <w:tcW w:w="1306" w:type="dxa"/>
            <w:gridSpan w:val="2"/>
            <w:shd w:val="clear" w:color="auto" w:fill="auto"/>
            <w:vAlign w:val="center"/>
          </w:tcPr>
          <w:p w14:paraId="1C840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31.52</w:t>
            </w:r>
          </w:p>
        </w:tc>
        <w:tc>
          <w:tcPr>
            <w:tcW w:w="1405" w:type="dxa"/>
            <w:shd w:val="clear" w:color="auto" w:fill="auto"/>
            <w:vAlign w:val="center"/>
          </w:tcPr>
          <w:p w14:paraId="17B19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4E19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BA97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56E4E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E6E0F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C82C9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7EBA0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31.52</w:t>
            </w:r>
          </w:p>
        </w:tc>
        <w:tc>
          <w:tcPr>
            <w:tcW w:w="1306" w:type="dxa"/>
            <w:gridSpan w:val="2"/>
            <w:shd w:val="clear" w:color="auto" w:fill="auto"/>
            <w:vAlign w:val="center"/>
          </w:tcPr>
          <w:p w14:paraId="42EA8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31.52</w:t>
            </w:r>
          </w:p>
        </w:tc>
        <w:tc>
          <w:tcPr>
            <w:tcW w:w="1405" w:type="dxa"/>
            <w:shd w:val="clear" w:color="auto" w:fill="auto"/>
            <w:vAlign w:val="center"/>
          </w:tcPr>
          <w:p w14:paraId="055D0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079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C92C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4FD21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DC658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92D5F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6361F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9.65</w:t>
            </w:r>
          </w:p>
        </w:tc>
        <w:tc>
          <w:tcPr>
            <w:tcW w:w="1306" w:type="dxa"/>
            <w:gridSpan w:val="2"/>
            <w:shd w:val="clear" w:color="auto" w:fill="auto"/>
            <w:vAlign w:val="center"/>
          </w:tcPr>
          <w:p w14:paraId="523C1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9.65</w:t>
            </w:r>
          </w:p>
        </w:tc>
        <w:tc>
          <w:tcPr>
            <w:tcW w:w="1405" w:type="dxa"/>
            <w:shd w:val="clear" w:color="auto" w:fill="auto"/>
            <w:vAlign w:val="center"/>
          </w:tcPr>
          <w:p w14:paraId="1281B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CD3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686B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1890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4872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337D5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C953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21.87</w:t>
            </w:r>
          </w:p>
        </w:tc>
        <w:tc>
          <w:tcPr>
            <w:tcW w:w="1306" w:type="dxa"/>
            <w:gridSpan w:val="2"/>
            <w:shd w:val="clear" w:color="auto" w:fill="auto"/>
            <w:vAlign w:val="center"/>
          </w:tcPr>
          <w:p w14:paraId="54CE0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21.87</w:t>
            </w:r>
          </w:p>
        </w:tc>
        <w:tc>
          <w:tcPr>
            <w:tcW w:w="1405" w:type="dxa"/>
            <w:shd w:val="clear" w:color="auto" w:fill="auto"/>
            <w:vAlign w:val="center"/>
          </w:tcPr>
          <w:p w14:paraId="6273D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2FB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6011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19D1F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1CF0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EACB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23CB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10.22</w:t>
            </w:r>
          </w:p>
        </w:tc>
        <w:tc>
          <w:tcPr>
            <w:tcW w:w="1306" w:type="dxa"/>
            <w:gridSpan w:val="2"/>
            <w:shd w:val="clear" w:color="auto" w:fill="auto"/>
            <w:vAlign w:val="center"/>
          </w:tcPr>
          <w:p w14:paraId="28C95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10.22</w:t>
            </w:r>
          </w:p>
        </w:tc>
        <w:tc>
          <w:tcPr>
            <w:tcW w:w="1405" w:type="dxa"/>
            <w:shd w:val="clear" w:color="auto" w:fill="auto"/>
            <w:vAlign w:val="center"/>
          </w:tcPr>
          <w:p w14:paraId="581EE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821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7B2F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E360A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CAB0B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FC91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3AF3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10.22</w:t>
            </w:r>
          </w:p>
        </w:tc>
        <w:tc>
          <w:tcPr>
            <w:tcW w:w="1306" w:type="dxa"/>
            <w:gridSpan w:val="2"/>
            <w:shd w:val="clear" w:color="auto" w:fill="auto"/>
            <w:vAlign w:val="center"/>
          </w:tcPr>
          <w:p w14:paraId="14179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10.22</w:t>
            </w:r>
          </w:p>
        </w:tc>
        <w:tc>
          <w:tcPr>
            <w:tcW w:w="1405" w:type="dxa"/>
            <w:shd w:val="clear" w:color="auto" w:fill="auto"/>
            <w:vAlign w:val="center"/>
          </w:tcPr>
          <w:p w14:paraId="31D0D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829F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530E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915A2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59439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2B041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771C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9.29</w:t>
            </w:r>
          </w:p>
        </w:tc>
        <w:tc>
          <w:tcPr>
            <w:tcW w:w="1306" w:type="dxa"/>
            <w:gridSpan w:val="2"/>
            <w:shd w:val="clear" w:color="auto" w:fill="auto"/>
            <w:vAlign w:val="center"/>
          </w:tcPr>
          <w:p w14:paraId="16EBD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9.29</w:t>
            </w:r>
          </w:p>
        </w:tc>
        <w:tc>
          <w:tcPr>
            <w:tcW w:w="1405" w:type="dxa"/>
            <w:shd w:val="clear" w:color="auto" w:fill="auto"/>
            <w:vAlign w:val="center"/>
          </w:tcPr>
          <w:p w14:paraId="0E373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B564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89D1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AD38E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FC6F0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0F909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FF2E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0.93</w:t>
            </w:r>
          </w:p>
        </w:tc>
        <w:tc>
          <w:tcPr>
            <w:tcW w:w="1306" w:type="dxa"/>
            <w:gridSpan w:val="2"/>
            <w:shd w:val="clear" w:color="auto" w:fill="auto"/>
            <w:vAlign w:val="center"/>
          </w:tcPr>
          <w:p w14:paraId="737B9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0.93</w:t>
            </w:r>
          </w:p>
        </w:tc>
        <w:tc>
          <w:tcPr>
            <w:tcW w:w="1405" w:type="dxa"/>
            <w:shd w:val="clear" w:color="auto" w:fill="auto"/>
            <w:vAlign w:val="center"/>
          </w:tcPr>
          <w:p w14:paraId="3BC5A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617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7DE4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E46A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ADB70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14F6D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5C7A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306" w:type="dxa"/>
            <w:gridSpan w:val="2"/>
            <w:shd w:val="clear" w:color="auto" w:fill="auto"/>
            <w:vAlign w:val="center"/>
          </w:tcPr>
          <w:p w14:paraId="5A70B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405" w:type="dxa"/>
            <w:shd w:val="clear" w:color="auto" w:fill="auto"/>
            <w:vAlign w:val="center"/>
          </w:tcPr>
          <w:p w14:paraId="08ED6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65FB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3C1E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B9238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CC374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2EE52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C1E9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306" w:type="dxa"/>
            <w:gridSpan w:val="2"/>
            <w:shd w:val="clear" w:color="auto" w:fill="auto"/>
            <w:vAlign w:val="center"/>
          </w:tcPr>
          <w:p w14:paraId="06ED0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405" w:type="dxa"/>
            <w:shd w:val="clear" w:color="auto" w:fill="auto"/>
            <w:vAlign w:val="center"/>
          </w:tcPr>
          <w:p w14:paraId="5E2E4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776F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D527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844D5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818C2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DE3E1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3E452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306" w:type="dxa"/>
            <w:gridSpan w:val="2"/>
            <w:shd w:val="clear" w:color="auto" w:fill="auto"/>
            <w:vAlign w:val="center"/>
          </w:tcPr>
          <w:p w14:paraId="3CAEC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405" w:type="dxa"/>
            <w:shd w:val="clear" w:color="auto" w:fill="auto"/>
            <w:vAlign w:val="center"/>
          </w:tcPr>
          <w:p w14:paraId="5B241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D65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2D64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6A818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DCC91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523AE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53792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309.56</w:t>
            </w:r>
          </w:p>
        </w:tc>
        <w:tc>
          <w:tcPr>
            <w:tcW w:w="1306" w:type="dxa"/>
            <w:gridSpan w:val="2"/>
            <w:shd w:val="clear" w:color="auto" w:fill="auto"/>
            <w:vAlign w:val="center"/>
          </w:tcPr>
          <w:p w14:paraId="5BE46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222.75</w:t>
            </w:r>
          </w:p>
        </w:tc>
        <w:tc>
          <w:tcPr>
            <w:tcW w:w="1405" w:type="dxa"/>
            <w:shd w:val="clear" w:color="auto" w:fill="auto"/>
            <w:vAlign w:val="center"/>
          </w:tcPr>
          <w:p w14:paraId="6B57A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86.81</w:t>
            </w:r>
          </w:p>
        </w:tc>
      </w:tr>
    </w:tbl>
    <w:p w14:paraId="01F1457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托克逊县统计局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287.56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228.02</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228.02</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DBB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2052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1F1E96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287.56</w:t>
            </w:r>
          </w:p>
        </w:tc>
        <w:tc>
          <w:tcPr>
            <w:tcW w:w="2434" w:type="dxa"/>
            <w:shd w:val="clear" w:color="auto" w:fill="auto"/>
            <w:vAlign w:val="center"/>
          </w:tcPr>
          <w:p w14:paraId="5A4FD3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97815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CDD1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922A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E403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FC5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6BC9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BB2B7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AA5D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15C1B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B99C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4E8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6402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F1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A68D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DC111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AE30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C575F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3F96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8871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9C1D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CA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0E26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369A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8A2B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1E1D4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2AE0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2C61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BBE5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1FF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7B8B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6D19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EAC6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07175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1D8B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60D1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1360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56B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BFD3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3062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8D39F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351E87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06BC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0037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09FB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759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F009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771A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534EE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2FB99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31.52</w:t>
            </w:r>
          </w:p>
        </w:tc>
        <w:tc>
          <w:tcPr>
            <w:tcW w:w="1063" w:type="dxa"/>
            <w:shd w:val="clear" w:color="auto" w:fill="auto"/>
            <w:vAlign w:val="center"/>
          </w:tcPr>
          <w:p w14:paraId="30914E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31.52</w:t>
            </w:r>
          </w:p>
        </w:tc>
        <w:tc>
          <w:tcPr>
            <w:tcW w:w="1063" w:type="dxa"/>
            <w:gridSpan w:val="2"/>
            <w:shd w:val="clear" w:color="auto" w:fill="auto"/>
            <w:vAlign w:val="center"/>
          </w:tcPr>
          <w:p w14:paraId="5CD21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11C3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9B0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C06A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0F22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CC93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3CC9A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AE30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E87A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987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7B6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EA0C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B39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77F2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06AC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10.22</w:t>
            </w:r>
          </w:p>
        </w:tc>
        <w:tc>
          <w:tcPr>
            <w:tcW w:w="1063" w:type="dxa"/>
            <w:shd w:val="clear" w:color="auto" w:fill="auto"/>
            <w:vAlign w:val="center"/>
          </w:tcPr>
          <w:p w14:paraId="70DC19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10.22</w:t>
            </w:r>
          </w:p>
        </w:tc>
        <w:tc>
          <w:tcPr>
            <w:tcW w:w="1063" w:type="dxa"/>
            <w:gridSpan w:val="2"/>
            <w:shd w:val="clear" w:color="auto" w:fill="auto"/>
            <w:vAlign w:val="center"/>
          </w:tcPr>
          <w:p w14:paraId="7AE878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2FDF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171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F4C7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0CF5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CE55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0C417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B173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4CA4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8440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BA7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9245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DD2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D59CF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92F37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A7C0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864A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C4A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E0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9A90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413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5478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B59BE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B5B1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5317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81E3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09C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55BE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BA0E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2BAB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CC644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1C33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56EA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2B3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E4A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6E47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1000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03BE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2C392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D781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C9BB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EC5A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C8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A124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E398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A2DA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109D4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F8E4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40D0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07CB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11F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F587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9E8B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0FA2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03A8B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877F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0683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3847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89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0CE9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826F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AE37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CEF7A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3B7E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6E9C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375C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4B6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9FB5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D1BA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EC81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9FC8E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B26E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6D2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40F7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45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AF6A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5C19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DCD4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EEE62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17.80</w:t>
            </w:r>
          </w:p>
        </w:tc>
        <w:tc>
          <w:tcPr>
            <w:tcW w:w="1063" w:type="dxa"/>
            <w:shd w:val="clear" w:color="auto" w:fill="auto"/>
            <w:vAlign w:val="center"/>
          </w:tcPr>
          <w:p w14:paraId="1D1E47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17.80</w:t>
            </w:r>
          </w:p>
        </w:tc>
        <w:tc>
          <w:tcPr>
            <w:tcW w:w="1063" w:type="dxa"/>
            <w:gridSpan w:val="2"/>
            <w:shd w:val="clear" w:color="auto" w:fill="auto"/>
            <w:vAlign w:val="center"/>
          </w:tcPr>
          <w:p w14:paraId="5C6255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21DE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D7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532E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105A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A69B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59C1B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9A81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C7E2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11D2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8F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85E3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F205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1097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C5FAD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E30E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2D0B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14C5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FD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C86A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62F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33E7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87D5C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276A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D345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1A0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794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4CCA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28A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7BA2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3B54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7FC9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5952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7DB4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380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6DE9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6F88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60FB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FDF7F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3D06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830B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05DF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8E6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D2A9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9F12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DD3A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0A076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4BC9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EA0A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D5B8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2D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81BC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000F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244F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7209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FB3D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C3AD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27ED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7F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E891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1DC0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89F4B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4EFC4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5847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F846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A959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D3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F236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A718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83F6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6BB19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BF2D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D64D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D5A8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B2B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41A2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03B4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602E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C9C3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4971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3981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5B4E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CC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28A4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4B69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B38A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0F6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B557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8A4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9ACF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CD1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A484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A234D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287.56</w:t>
            </w:r>
          </w:p>
        </w:tc>
        <w:tc>
          <w:tcPr>
            <w:tcW w:w="2434" w:type="dxa"/>
            <w:shd w:val="clear" w:color="auto" w:fill="auto"/>
            <w:vAlign w:val="center"/>
          </w:tcPr>
          <w:p w14:paraId="431D4A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A10E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287.56</w:t>
            </w:r>
          </w:p>
        </w:tc>
        <w:tc>
          <w:tcPr>
            <w:tcW w:w="1063" w:type="dxa"/>
            <w:shd w:val="clear" w:color="auto" w:fill="auto"/>
            <w:vAlign w:val="center"/>
          </w:tcPr>
          <w:p w14:paraId="541DFF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287.56</w:t>
            </w:r>
          </w:p>
        </w:tc>
        <w:tc>
          <w:tcPr>
            <w:tcW w:w="1063" w:type="dxa"/>
            <w:gridSpan w:val="2"/>
            <w:shd w:val="clear" w:color="auto" w:fill="auto"/>
            <w:vAlign w:val="center"/>
          </w:tcPr>
          <w:p w14:paraId="77A45F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541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6B6EDFC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托克逊县统计局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228.02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163.21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64.81</w:t>
            </w:r>
          </w:p>
        </w:tc>
      </w:tr>
      <w:tr w14:paraId="573AE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96F9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36B92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ABD39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69D7D2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统计信息事务</w:t>
            </w:r>
          </w:p>
        </w:tc>
        <w:tc>
          <w:tcPr>
            <w:tcW w:w="1367" w:type="dxa"/>
            <w:shd w:val="clear" w:color="auto" w:fill="auto"/>
            <w:vAlign w:val="center"/>
          </w:tcPr>
          <w:p w14:paraId="0F10DB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228.02</w:t>
            </w:r>
          </w:p>
        </w:tc>
        <w:tc>
          <w:tcPr>
            <w:tcW w:w="1366" w:type="dxa"/>
            <w:gridSpan w:val="2"/>
            <w:shd w:val="clear" w:color="auto" w:fill="auto"/>
            <w:vAlign w:val="center"/>
          </w:tcPr>
          <w:p w14:paraId="167696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163.21</w:t>
            </w:r>
          </w:p>
        </w:tc>
        <w:tc>
          <w:tcPr>
            <w:tcW w:w="1427" w:type="dxa"/>
            <w:shd w:val="clear" w:color="auto" w:fill="auto"/>
            <w:vAlign w:val="center"/>
          </w:tcPr>
          <w:p w14:paraId="0AE713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64.81</w:t>
            </w:r>
          </w:p>
        </w:tc>
      </w:tr>
      <w:tr w14:paraId="6CFD6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E51F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CEC83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F7FE1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4450DC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0A7EF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163.21</w:t>
            </w:r>
          </w:p>
        </w:tc>
        <w:tc>
          <w:tcPr>
            <w:tcW w:w="1366" w:type="dxa"/>
            <w:gridSpan w:val="2"/>
            <w:shd w:val="clear" w:color="auto" w:fill="auto"/>
            <w:vAlign w:val="center"/>
          </w:tcPr>
          <w:p w14:paraId="412262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163.21</w:t>
            </w:r>
          </w:p>
        </w:tc>
        <w:tc>
          <w:tcPr>
            <w:tcW w:w="1427" w:type="dxa"/>
            <w:shd w:val="clear" w:color="auto" w:fill="auto"/>
            <w:vAlign w:val="center"/>
          </w:tcPr>
          <w:p w14:paraId="480501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468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C281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E8F6D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BDBE9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CBB7E2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专项统计业务</w:t>
            </w:r>
          </w:p>
        </w:tc>
        <w:tc>
          <w:tcPr>
            <w:tcW w:w="1367" w:type="dxa"/>
            <w:shd w:val="clear" w:color="auto" w:fill="auto"/>
            <w:vAlign w:val="center"/>
          </w:tcPr>
          <w:p w14:paraId="43DF25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63.00</w:t>
            </w:r>
          </w:p>
        </w:tc>
        <w:tc>
          <w:tcPr>
            <w:tcW w:w="1366" w:type="dxa"/>
            <w:gridSpan w:val="2"/>
            <w:shd w:val="clear" w:color="auto" w:fill="auto"/>
            <w:vAlign w:val="center"/>
          </w:tcPr>
          <w:p w14:paraId="7777D9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9E2C8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63.00</w:t>
            </w:r>
          </w:p>
        </w:tc>
      </w:tr>
      <w:tr w14:paraId="71DED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02F1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B4E80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5E978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1EF0B0E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统计抽样调查</w:t>
            </w:r>
          </w:p>
        </w:tc>
        <w:tc>
          <w:tcPr>
            <w:tcW w:w="1367" w:type="dxa"/>
            <w:shd w:val="clear" w:color="auto" w:fill="auto"/>
            <w:vAlign w:val="center"/>
          </w:tcPr>
          <w:p w14:paraId="2D33BC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w:t>
            </w:r>
          </w:p>
        </w:tc>
        <w:tc>
          <w:tcPr>
            <w:tcW w:w="1366" w:type="dxa"/>
            <w:gridSpan w:val="2"/>
            <w:shd w:val="clear" w:color="auto" w:fill="auto"/>
            <w:vAlign w:val="center"/>
          </w:tcPr>
          <w:p w14:paraId="5A397C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733F1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w:t>
            </w:r>
          </w:p>
        </w:tc>
      </w:tr>
      <w:tr w14:paraId="2603C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B537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850BB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1E5A6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DB6F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C837F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31.52</w:t>
            </w:r>
          </w:p>
        </w:tc>
        <w:tc>
          <w:tcPr>
            <w:tcW w:w="1366" w:type="dxa"/>
            <w:gridSpan w:val="2"/>
            <w:shd w:val="clear" w:color="auto" w:fill="auto"/>
            <w:vAlign w:val="center"/>
          </w:tcPr>
          <w:p w14:paraId="6281C3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31.52</w:t>
            </w:r>
          </w:p>
        </w:tc>
        <w:tc>
          <w:tcPr>
            <w:tcW w:w="1427" w:type="dxa"/>
            <w:shd w:val="clear" w:color="auto" w:fill="auto"/>
            <w:vAlign w:val="center"/>
          </w:tcPr>
          <w:p w14:paraId="090D45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724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2397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CB867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8486E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E55C1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454D1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31.52</w:t>
            </w:r>
          </w:p>
        </w:tc>
        <w:tc>
          <w:tcPr>
            <w:tcW w:w="1366" w:type="dxa"/>
            <w:gridSpan w:val="2"/>
            <w:shd w:val="clear" w:color="auto" w:fill="auto"/>
            <w:vAlign w:val="center"/>
          </w:tcPr>
          <w:p w14:paraId="41B200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31.52</w:t>
            </w:r>
          </w:p>
        </w:tc>
        <w:tc>
          <w:tcPr>
            <w:tcW w:w="1427" w:type="dxa"/>
            <w:shd w:val="clear" w:color="auto" w:fill="auto"/>
            <w:vAlign w:val="center"/>
          </w:tcPr>
          <w:p w14:paraId="2F720C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C91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FA68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56EEA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B74D8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6AF0FF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54633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9.65</w:t>
            </w:r>
          </w:p>
        </w:tc>
        <w:tc>
          <w:tcPr>
            <w:tcW w:w="1366" w:type="dxa"/>
            <w:gridSpan w:val="2"/>
            <w:shd w:val="clear" w:color="auto" w:fill="auto"/>
            <w:vAlign w:val="center"/>
          </w:tcPr>
          <w:p w14:paraId="4A52A8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9.65</w:t>
            </w:r>
          </w:p>
        </w:tc>
        <w:tc>
          <w:tcPr>
            <w:tcW w:w="1427" w:type="dxa"/>
            <w:shd w:val="clear" w:color="auto" w:fill="auto"/>
            <w:vAlign w:val="center"/>
          </w:tcPr>
          <w:p w14:paraId="6A18BD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6A06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D0B3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0ADDD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D47CD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A5CBCB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EE029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21.87</w:t>
            </w:r>
          </w:p>
        </w:tc>
        <w:tc>
          <w:tcPr>
            <w:tcW w:w="1366" w:type="dxa"/>
            <w:gridSpan w:val="2"/>
            <w:shd w:val="clear" w:color="auto" w:fill="auto"/>
            <w:vAlign w:val="center"/>
          </w:tcPr>
          <w:p w14:paraId="6239D9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21.87</w:t>
            </w:r>
          </w:p>
        </w:tc>
        <w:tc>
          <w:tcPr>
            <w:tcW w:w="1427" w:type="dxa"/>
            <w:shd w:val="clear" w:color="auto" w:fill="auto"/>
            <w:vAlign w:val="center"/>
          </w:tcPr>
          <w:p w14:paraId="169390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D59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D7A6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27804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BFEED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1720A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33A01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10.22</w:t>
            </w:r>
          </w:p>
        </w:tc>
        <w:tc>
          <w:tcPr>
            <w:tcW w:w="1366" w:type="dxa"/>
            <w:gridSpan w:val="2"/>
            <w:shd w:val="clear" w:color="auto" w:fill="auto"/>
            <w:vAlign w:val="center"/>
          </w:tcPr>
          <w:p w14:paraId="06A722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10.22</w:t>
            </w:r>
          </w:p>
        </w:tc>
        <w:tc>
          <w:tcPr>
            <w:tcW w:w="1427" w:type="dxa"/>
            <w:shd w:val="clear" w:color="auto" w:fill="auto"/>
            <w:vAlign w:val="center"/>
          </w:tcPr>
          <w:p w14:paraId="5AB8CE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C4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D173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3A10B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599A4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0E5416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88812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10.22</w:t>
            </w:r>
          </w:p>
        </w:tc>
        <w:tc>
          <w:tcPr>
            <w:tcW w:w="1366" w:type="dxa"/>
            <w:gridSpan w:val="2"/>
            <w:shd w:val="clear" w:color="auto" w:fill="auto"/>
            <w:vAlign w:val="center"/>
          </w:tcPr>
          <w:p w14:paraId="15EB21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10.22</w:t>
            </w:r>
          </w:p>
        </w:tc>
        <w:tc>
          <w:tcPr>
            <w:tcW w:w="1427" w:type="dxa"/>
            <w:shd w:val="clear" w:color="auto" w:fill="auto"/>
            <w:vAlign w:val="center"/>
          </w:tcPr>
          <w:p w14:paraId="01D3DF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412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7EBD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33A6A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F4A1C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AAE0B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4F914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9.29</w:t>
            </w:r>
          </w:p>
        </w:tc>
        <w:tc>
          <w:tcPr>
            <w:tcW w:w="1366" w:type="dxa"/>
            <w:gridSpan w:val="2"/>
            <w:shd w:val="clear" w:color="auto" w:fill="auto"/>
            <w:vAlign w:val="center"/>
          </w:tcPr>
          <w:p w14:paraId="22BDF6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9.29</w:t>
            </w:r>
          </w:p>
        </w:tc>
        <w:tc>
          <w:tcPr>
            <w:tcW w:w="1427" w:type="dxa"/>
            <w:shd w:val="clear" w:color="auto" w:fill="auto"/>
            <w:vAlign w:val="center"/>
          </w:tcPr>
          <w:p w14:paraId="0C40C9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5DD1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4209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F72B2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D2368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7C1DFB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270BB2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0.93</w:t>
            </w:r>
          </w:p>
        </w:tc>
        <w:tc>
          <w:tcPr>
            <w:tcW w:w="1366" w:type="dxa"/>
            <w:gridSpan w:val="2"/>
            <w:shd w:val="clear" w:color="auto" w:fill="auto"/>
            <w:vAlign w:val="center"/>
          </w:tcPr>
          <w:p w14:paraId="4868B3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0.93</w:t>
            </w:r>
          </w:p>
        </w:tc>
        <w:tc>
          <w:tcPr>
            <w:tcW w:w="1427" w:type="dxa"/>
            <w:shd w:val="clear" w:color="auto" w:fill="auto"/>
            <w:vAlign w:val="center"/>
          </w:tcPr>
          <w:p w14:paraId="08F1AC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0BB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64C4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97A4D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211EB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7C181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5BAB3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366" w:type="dxa"/>
            <w:gridSpan w:val="2"/>
            <w:shd w:val="clear" w:color="auto" w:fill="auto"/>
            <w:vAlign w:val="center"/>
          </w:tcPr>
          <w:p w14:paraId="0A8B5B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427" w:type="dxa"/>
            <w:shd w:val="clear" w:color="auto" w:fill="auto"/>
            <w:vAlign w:val="center"/>
          </w:tcPr>
          <w:p w14:paraId="41A9C3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3B10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3CFA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453B1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7100A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9E3F0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E7003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366" w:type="dxa"/>
            <w:gridSpan w:val="2"/>
            <w:shd w:val="clear" w:color="auto" w:fill="auto"/>
            <w:vAlign w:val="center"/>
          </w:tcPr>
          <w:p w14:paraId="16C247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427" w:type="dxa"/>
            <w:shd w:val="clear" w:color="auto" w:fill="auto"/>
            <w:vAlign w:val="center"/>
          </w:tcPr>
          <w:p w14:paraId="3A5A09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79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D4D0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95CA4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C2BE0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0F5125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21D4B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366" w:type="dxa"/>
            <w:gridSpan w:val="2"/>
            <w:shd w:val="clear" w:color="auto" w:fill="auto"/>
            <w:vAlign w:val="center"/>
          </w:tcPr>
          <w:p w14:paraId="6562B3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427" w:type="dxa"/>
            <w:shd w:val="clear" w:color="auto" w:fill="auto"/>
            <w:vAlign w:val="center"/>
          </w:tcPr>
          <w:p w14:paraId="365BAA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7D2D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9749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92912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C7BDD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39CAFA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44E4B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287.56</w:t>
            </w:r>
          </w:p>
        </w:tc>
        <w:tc>
          <w:tcPr>
            <w:tcW w:w="1366" w:type="dxa"/>
            <w:gridSpan w:val="2"/>
            <w:shd w:val="clear" w:color="auto" w:fill="auto"/>
            <w:vAlign w:val="center"/>
          </w:tcPr>
          <w:p w14:paraId="271175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222.75</w:t>
            </w:r>
          </w:p>
        </w:tc>
        <w:tc>
          <w:tcPr>
            <w:tcW w:w="1427" w:type="dxa"/>
            <w:shd w:val="clear" w:color="auto" w:fill="auto"/>
            <w:vAlign w:val="center"/>
          </w:tcPr>
          <w:p w14:paraId="3B9E4F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64.81</w:t>
            </w:r>
          </w:p>
        </w:tc>
      </w:tr>
    </w:tbl>
    <w:p w14:paraId="5A5B356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托克逊县统计局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199.80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199.80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6C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52DC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F437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7F101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DF03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37.65</w:t>
            </w:r>
          </w:p>
        </w:tc>
        <w:tc>
          <w:tcPr>
            <w:tcW w:w="1366" w:type="dxa"/>
            <w:gridSpan w:val="2"/>
            <w:shd w:val="clear" w:color="auto" w:fill="auto"/>
            <w:vAlign w:val="center"/>
          </w:tcPr>
          <w:p w14:paraId="4AA9B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37.65</w:t>
            </w:r>
          </w:p>
        </w:tc>
        <w:tc>
          <w:tcPr>
            <w:tcW w:w="1427" w:type="dxa"/>
            <w:shd w:val="clear" w:color="auto" w:fill="auto"/>
            <w:vAlign w:val="center"/>
          </w:tcPr>
          <w:p w14:paraId="35235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0F8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9016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058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4049C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6426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26.48</w:t>
            </w:r>
          </w:p>
        </w:tc>
        <w:tc>
          <w:tcPr>
            <w:tcW w:w="1366" w:type="dxa"/>
            <w:gridSpan w:val="2"/>
            <w:shd w:val="clear" w:color="auto" w:fill="auto"/>
            <w:vAlign w:val="center"/>
          </w:tcPr>
          <w:p w14:paraId="16184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26.48</w:t>
            </w:r>
          </w:p>
        </w:tc>
        <w:tc>
          <w:tcPr>
            <w:tcW w:w="1427" w:type="dxa"/>
            <w:shd w:val="clear" w:color="auto" w:fill="auto"/>
            <w:vAlign w:val="center"/>
          </w:tcPr>
          <w:p w14:paraId="4C56D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A891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F6F2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A5F6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D0DBA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08EF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26.09</w:t>
            </w:r>
          </w:p>
        </w:tc>
        <w:tc>
          <w:tcPr>
            <w:tcW w:w="1366" w:type="dxa"/>
            <w:gridSpan w:val="2"/>
            <w:shd w:val="clear" w:color="auto" w:fill="auto"/>
            <w:vAlign w:val="center"/>
          </w:tcPr>
          <w:p w14:paraId="15E2DA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26.09</w:t>
            </w:r>
          </w:p>
        </w:tc>
        <w:tc>
          <w:tcPr>
            <w:tcW w:w="1427" w:type="dxa"/>
            <w:shd w:val="clear" w:color="auto" w:fill="auto"/>
            <w:vAlign w:val="center"/>
          </w:tcPr>
          <w:p w14:paraId="0C3A8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9AD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DD9A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C9DF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E89DF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F2E5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9.32</w:t>
            </w:r>
          </w:p>
        </w:tc>
        <w:tc>
          <w:tcPr>
            <w:tcW w:w="1366" w:type="dxa"/>
            <w:gridSpan w:val="2"/>
            <w:shd w:val="clear" w:color="auto" w:fill="auto"/>
            <w:vAlign w:val="center"/>
          </w:tcPr>
          <w:p w14:paraId="5FFE7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9.32</w:t>
            </w:r>
          </w:p>
        </w:tc>
        <w:tc>
          <w:tcPr>
            <w:tcW w:w="1427" w:type="dxa"/>
            <w:shd w:val="clear" w:color="auto" w:fill="auto"/>
            <w:vAlign w:val="center"/>
          </w:tcPr>
          <w:p w14:paraId="73C62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94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F9A9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4ED9F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86798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628F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21.87</w:t>
            </w:r>
          </w:p>
        </w:tc>
        <w:tc>
          <w:tcPr>
            <w:tcW w:w="1366" w:type="dxa"/>
            <w:gridSpan w:val="2"/>
            <w:shd w:val="clear" w:color="auto" w:fill="auto"/>
            <w:vAlign w:val="center"/>
          </w:tcPr>
          <w:p w14:paraId="386EF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21.87</w:t>
            </w:r>
          </w:p>
        </w:tc>
        <w:tc>
          <w:tcPr>
            <w:tcW w:w="1427" w:type="dxa"/>
            <w:shd w:val="clear" w:color="auto" w:fill="auto"/>
            <w:vAlign w:val="center"/>
          </w:tcPr>
          <w:p w14:paraId="5DFA8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BF6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1079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C175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4DA51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6AC9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9.29</w:t>
            </w:r>
          </w:p>
        </w:tc>
        <w:tc>
          <w:tcPr>
            <w:tcW w:w="1366" w:type="dxa"/>
            <w:gridSpan w:val="2"/>
            <w:shd w:val="clear" w:color="auto" w:fill="auto"/>
            <w:vAlign w:val="center"/>
          </w:tcPr>
          <w:p w14:paraId="5C154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9.29</w:t>
            </w:r>
          </w:p>
        </w:tc>
        <w:tc>
          <w:tcPr>
            <w:tcW w:w="1427" w:type="dxa"/>
            <w:shd w:val="clear" w:color="auto" w:fill="auto"/>
            <w:vAlign w:val="center"/>
          </w:tcPr>
          <w:p w14:paraId="45F0B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090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52BE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45B19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9ACE8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78A9A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0.93</w:t>
            </w:r>
          </w:p>
        </w:tc>
        <w:tc>
          <w:tcPr>
            <w:tcW w:w="1366" w:type="dxa"/>
            <w:gridSpan w:val="2"/>
            <w:shd w:val="clear" w:color="auto" w:fill="auto"/>
            <w:vAlign w:val="center"/>
          </w:tcPr>
          <w:p w14:paraId="78A01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0.93</w:t>
            </w:r>
          </w:p>
        </w:tc>
        <w:tc>
          <w:tcPr>
            <w:tcW w:w="1427" w:type="dxa"/>
            <w:shd w:val="clear" w:color="auto" w:fill="auto"/>
            <w:vAlign w:val="center"/>
          </w:tcPr>
          <w:p w14:paraId="6CF5B8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52B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C2DF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A38D2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9475B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A86A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0.72</w:t>
            </w:r>
          </w:p>
        </w:tc>
        <w:tc>
          <w:tcPr>
            <w:tcW w:w="1366" w:type="dxa"/>
            <w:gridSpan w:val="2"/>
            <w:shd w:val="clear" w:color="auto" w:fill="auto"/>
            <w:vAlign w:val="center"/>
          </w:tcPr>
          <w:p w14:paraId="72A7A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0.72</w:t>
            </w:r>
          </w:p>
        </w:tc>
        <w:tc>
          <w:tcPr>
            <w:tcW w:w="1427" w:type="dxa"/>
            <w:shd w:val="clear" w:color="auto" w:fill="auto"/>
            <w:vAlign w:val="center"/>
          </w:tcPr>
          <w:p w14:paraId="4DD63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AEF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3D4F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399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AD48D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8488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17.80</w:t>
            </w:r>
          </w:p>
        </w:tc>
        <w:tc>
          <w:tcPr>
            <w:tcW w:w="1366" w:type="dxa"/>
            <w:gridSpan w:val="2"/>
            <w:shd w:val="clear" w:color="auto" w:fill="auto"/>
            <w:vAlign w:val="center"/>
          </w:tcPr>
          <w:p w14:paraId="4E882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17.80</w:t>
            </w:r>
          </w:p>
        </w:tc>
        <w:tc>
          <w:tcPr>
            <w:tcW w:w="1427" w:type="dxa"/>
            <w:shd w:val="clear" w:color="auto" w:fill="auto"/>
            <w:vAlign w:val="center"/>
          </w:tcPr>
          <w:p w14:paraId="4BFFB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D874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05C8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2410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DD61D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1934C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49.65</w:t>
            </w:r>
          </w:p>
        </w:tc>
        <w:tc>
          <w:tcPr>
            <w:tcW w:w="1366" w:type="dxa"/>
            <w:gridSpan w:val="2"/>
            <w:shd w:val="clear" w:color="auto" w:fill="auto"/>
            <w:vAlign w:val="center"/>
          </w:tcPr>
          <w:p w14:paraId="35C710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49.65</w:t>
            </w:r>
          </w:p>
        </w:tc>
        <w:tc>
          <w:tcPr>
            <w:tcW w:w="1427" w:type="dxa"/>
            <w:shd w:val="clear" w:color="auto" w:fill="auto"/>
            <w:vAlign w:val="center"/>
          </w:tcPr>
          <w:p w14:paraId="093E1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CD8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2230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C0E54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1EFC0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5BCA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13.30</w:t>
            </w:r>
          </w:p>
        </w:tc>
        <w:tc>
          <w:tcPr>
            <w:tcW w:w="1366" w:type="dxa"/>
            <w:gridSpan w:val="2"/>
            <w:shd w:val="clear" w:color="auto" w:fill="auto"/>
            <w:vAlign w:val="center"/>
          </w:tcPr>
          <w:p w14:paraId="35F36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5543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13.30</w:t>
            </w:r>
          </w:p>
        </w:tc>
      </w:tr>
      <w:tr w14:paraId="7BA44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DA9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D370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7E8DF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AD9E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6.80</w:t>
            </w:r>
          </w:p>
        </w:tc>
        <w:tc>
          <w:tcPr>
            <w:tcW w:w="1366" w:type="dxa"/>
            <w:gridSpan w:val="2"/>
            <w:shd w:val="clear" w:color="auto" w:fill="auto"/>
            <w:vAlign w:val="center"/>
          </w:tcPr>
          <w:p w14:paraId="5BDBF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06D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6.80</w:t>
            </w:r>
          </w:p>
        </w:tc>
      </w:tr>
      <w:tr w14:paraId="7C54B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5995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1E33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FE96D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093DD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20258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69F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5B75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6E42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9D8F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5BDF0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3D7C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0.75</w:t>
            </w:r>
          </w:p>
        </w:tc>
        <w:tc>
          <w:tcPr>
            <w:tcW w:w="1366" w:type="dxa"/>
            <w:gridSpan w:val="2"/>
            <w:shd w:val="clear" w:color="auto" w:fill="auto"/>
            <w:vAlign w:val="center"/>
          </w:tcPr>
          <w:p w14:paraId="57ED3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16A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0.75</w:t>
            </w:r>
          </w:p>
        </w:tc>
      </w:tr>
      <w:tr w14:paraId="63CEF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23F6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DE940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3AAF7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D41C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31B355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F323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E2D7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7BD9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FDD18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C4CFD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59DA7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2.65</w:t>
            </w:r>
          </w:p>
        </w:tc>
        <w:tc>
          <w:tcPr>
            <w:tcW w:w="1366" w:type="dxa"/>
            <w:gridSpan w:val="2"/>
            <w:shd w:val="clear" w:color="auto" w:fill="auto"/>
            <w:vAlign w:val="center"/>
          </w:tcPr>
          <w:p w14:paraId="71C62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D9B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2.65</w:t>
            </w:r>
          </w:p>
        </w:tc>
      </w:tr>
      <w:tr w14:paraId="29137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B309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A91A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19A14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83B8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124C1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69B5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4464B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8B1C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ACB7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C3A83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2BB599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322AA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28B3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0D6F7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BC29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4747E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1C56F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C3EE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9.65</w:t>
            </w:r>
          </w:p>
        </w:tc>
        <w:tc>
          <w:tcPr>
            <w:tcW w:w="1366" w:type="dxa"/>
            <w:gridSpan w:val="2"/>
            <w:shd w:val="clear" w:color="auto" w:fill="auto"/>
            <w:vAlign w:val="center"/>
          </w:tcPr>
          <w:p w14:paraId="7F251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9.65</w:t>
            </w:r>
          </w:p>
        </w:tc>
        <w:tc>
          <w:tcPr>
            <w:tcW w:w="1427" w:type="dxa"/>
            <w:shd w:val="clear" w:color="auto" w:fill="auto"/>
            <w:vAlign w:val="center"/>
          </w:tcPr>
          <w:p w14:paraId="243342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698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7CE6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07A5D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864A5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64C3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9.65</w:t>
            </w:r>
          </w:p>
        </w:tc>
        <w:tc>
          <w:tcPr>
            <w:tcW w:w="1366" w:type="dxa"/>
            <w:gridSpan w:val="2"/>
            <w:shd w:val="clear" w:color="auto" w:fill="auto"/>
            <w:vAlign w:val="center"/>
          </w:tcPr>
          <w:p w14:paraId="2FF8E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9.65</w:t>
            </w:r>
          </w:p>
        </w:tc>
        <w:tc>
          <w:tcPr>
            <w:tcW w:w="1427" w:type="dxa"/>
            <w:shd w:val="clear" w:color="auto" w:fill="auto"/>
            <w:vAlign w:val="center"/>
          </w:tcPr>
          <w:p w14:paraId="62C2A7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A0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8A6D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13F1B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8CD0A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FEAB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222.75</w:t>
            </w:r>
          </w:p>
        </w:tc>
        <w:tc>
          <w:tcPr>
            <w:tcW w:w="1366" w:type="dxa"/>
            <w:gridSpan w:val="2"/>
            <w:shd w:val="clear" w:color="auto" w:fill="auto"/>
            <w:vAlign w:val="center"/>
          </w:tcPr>
          <w:p w14:paraId="43174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209.45</w:t>
            </w:r>
          </w:p>
        </w:tc>
        <w:tc>
          <w:tcPr>
            <w:tcW w:w="1427" w:type="dxa"/>
            <w:shd w:val="clear" w:color="auto" w:fill="auto"/>
            <w:vAlign w:val="center"/>
          </w:tcPr>
          <w:p w14:paraId="796086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13.30</w:t>
            </w:r>
          </w:p>
        </w:tc>
      </w:tr>
    </w:tbl>
    <w:p w14:paraId="1206EC6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托克逊县统计局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64.81</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64.81</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C83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3E97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4BB9E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0E201A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B3FE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统计信息事务</w:t>
            </w:r>
          </w:p>
        </w:tc>
        <w:tc>
          <w:tcPr>
            <w:tcW w:w="2073" w:type="dxa"/>
            <w:shd w:val="clear" w:color="auto" w:fill="auto"/>
            <w:vAlign w:val="center"/>
          </w:tcPr>
          <w:p w14:paraId="0C0F22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6A97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64.81</w:t>
            </w:r>
          </w:p>
        </w:tc>
        <w:tc>
          <w:tcPr>
            <w:tcW w:w="881" w:type="dxa"/>
            <w:shd w:val="clear" w:color="auto" w:fill="auto"/>
            <w:vAlign w:val="center"/>
          </w:tcPr>
          <w:p w14:paraId="40DA2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B4F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64.81</w:t>
            </w:r>
          </w:p>
        </w:tc>
        <w:tc>
          <w:tcPr>
            <w:tcW w:w="881" w:type="dxa"/>
            <w:shd w:val="clear" w:color="auto" w:fill="auto"/>
            <w:vAlign w:val="center"/>
          </w:tcPr>
          <w:p w14:paraId="05578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B73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A3A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3CF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950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069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677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D42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06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55DE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6B02E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079CAA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429304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专项统计业务</w:t>
            </w:r>
          </w:p>
        </w:tc>
        <w:tc>
          <w:tcPr>
            <w:tcW w:w="2073" w:type="dxa"/>
            <w:shd w:val="clear" w:color="auto" w:fill="auto"/>
            <w:vAlign w:val="center"/>
          </w:tcPr>
          <w:p w14:paraId="3B895D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统计事务综合业务经费</w:t>
            </w:r>
          </w:p>
        </w:tc>
        <w:tc>
          <w:tcPr>
            <w:tcW w:w="881" w:type="dxa"/>
            <w:shd w:val="clear" w:color="auto" w:fill="auto"/>
            <w:vAlign w:val="center"/>
          </w:tcPr>
          <w:p w14:paraId="5D3D49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63.00</w:t>
            </w:r>
          </w:p>
        </w:tc>
        <w:tc>
          <w:tcPr>
            <w:tcW w:w="881" w:type="dxa"/>
            <w:shd w:val="clear" w:color="auto" w:fill="auto"/>
            <w:vAlign w:val="center"/>
          </w:tcPr>
          <w:p w14:paraId="1B7A9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F14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63.00</w:t>
            </w:r>
          </w:p>
        </w:tc>
        <w:tc>
          <w:tcPr>
            <w:tcW w:w="881" w:type="dxa"/>
            <w:shd w:val="clear" w:color="auto" w:fill="auto"/>
            <w:vAlign w:val="center"/>
          </w:tcPr>
          <w:p w14:paraId="70818C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831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813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34B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824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3CF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A6C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5EE6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178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D16A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8A20F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47D3C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0A3AA4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统计抽样调查</w:t>
            </w:r>
          </w:p>
        </w:tc>
        <w:tc>
          <w:tcPr>
            <w:tcW w:w="2073" w:type="dxa"/>
            <w:shd w:val="clear" w:color="auto" w:fill="auto"/>
            <w:vAlign w:val="center"/>
          </w:tcPr>
          <w:p w14:paraId="27B7BE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专项业务工作经费（吐市财行[2024]149号）</w:t>
            </w:r>
          </w:p>
        </w:tc>
        <w:tc>
          <w:tcPr>
            <w:tcW w:w="881" w:type="dxa"/>
            <w:shd w:val="clear" w:color="auto" w:fill="auto"/>
            <w:vAlign w:val="center"/>
          </w:tcPr>
          <w:p w14:paraId="7AC68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1.81</w:t>
            </w:r>
          </w:p>
        </w:tc>
        <w:tc>
          <w:tcPr>
            <w:tcW w:w="881" w:type="dxa"/>
            <w:shd w:val="clear" w:color="auto" w:fill="auto"/>
            <w:vAlign w:val="center"/>
          </w:tcPr>
          <w:p w14:paraId="0AF8E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782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1.81</w:t>
            </w:r>
          </w:p>
        </w:tc>
        <w:tc>
          <w:tcPr>
            <w:tcW w:w="881" w:type="dxa"/>
            <w:shd w:val="clear" w:color="auto" w:fill="auto"/>
            <w:vAlign w:val="center"/>
          </w:tcPr>
          <w:p w14:paraId="6F105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4C6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1CF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180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25B0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6F4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5C2B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440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11E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17AE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DBECA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A751F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A1A92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05B32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7333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64.81</w:t>
            </w:r>
          </w:p>
        </w:tc>
        <w:tc>
          <w:tcPr>
            <w:tcW w:w="881" w:type="dxa"/>
            <w:shd w:val="clear" w:color="auto" w:fill="auto"/>
            <w:vAlign w:val="center"/>
          </w:tcPr>
          <w:p w14:paraId="5D769A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645F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64.81</w:t>
            </w:r>
          </w:p>
        </w:tc>
        <w:tc>
          <w:tcPr>
            <w:tcW w:w="881" w:type="dxa"/>
            <w:shd w:val="clear" w:color="auto" w:fill="auto"/>
            <w:vAlign w:val="center"/>
          </w:tcPr>
          <w:p w14:paraId="00607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6A6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942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F70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B06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33FA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4AC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EFC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A5F7EF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托克逊县统计局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托克逊县统计局2025年没有使用政府性基金预算拨款安排的支出，政府性基金预算支出情况表为空表。</w:t>
      </w:r>
    </w:p>
    <w:p w14:paraId="32F009C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托克逊县统计局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托克逊县统计局2025年没有使用国有资本经营预算拨款安排的支出，国有资本经营预算支出情况表为空表。</w:t>
      </w:r>
    </w:p>
    <w:p w14:paraId="3C97861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托克逊县统计局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8CCA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8006D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7DA3D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1C433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2657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E6D7A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218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6F6CD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750A4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5083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7828F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F9526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F37C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1752E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6CBB4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E9953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8E2F9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96F43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324A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7DD56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67C4E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2CFF9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5CEF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1B7B5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C80A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25939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A8CDF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C1FEE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1DE85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A2725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3A9EB4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托克逊县统计局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57EB4F5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托克逊县统计局2025年没有上年结转结余预算安排的支出，上年结转结余情况明细表为空表。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按照全口径预算的原则，托克逊县统计局2025年所有收入和支出均纳入单位预算管理。收支总预算309.56万元。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托克逊县统计局单位收入预算309.56万元，其中：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285.75万元，占92.31%，比上年预算减少59.66万元，下降17.27%，主要原因是一是退休一人、调出一人，人员工资、社保、公积金等减少；二是本年度未开展大型普查工作，县级项目预算减少，故本年度预算收入减少；</w:t>
      </w:r>
    </w:p>
    <w:p w14:paraId="68E3DC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上级一般公共预算安排的转移支付1.81万元，占0.58%，比上年预算增加1.81万元，增长100%，主要原因是上级拨付2025年1%人口抽样调查工作经费预算；</w:t>
      </w:r>
    </w:p>
    <w:p w14:paraId="45DE2C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23878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E238B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07F1A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86F01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单位资金22.00万元，占7.11%，比上年预算增加7.00万元，增长46.67%，主要原因是城乡住户一体化调查“辅调员”及“调查户”补助提高标准，故单位资金比上年度增加；</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托克逊县统计局2025年支出预算309.56万元，其中：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基本支出222.75万元，占71.96%，比上年预算减少35.94万元，下降13.89%，主要原因是一是退休一人、调出一人，人员工资、社保、公积金等预算减少。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项目支出86.81万元，占28.04%，比上年预算减少14.91万元，下降14.66%，主要原因是第五次全国经济普查工作已结束，2025年度未有大型普查工作，县级项目预算减少，故本年度项目支出减少。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2025年财政拨款收支总预算287.56万元。</w:t>
      </w:r>
    </w:p>
    <w:p w14:paraId="508800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B3C43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收入预算包括：一般公共预算拨款287.56万元。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6C3B0E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一般公共服务支出228.02万元，主要用于保障单位正常运行的人员经费、公用经费支出。</w:t>
      </w:r>
    </w:p>
    <w:p w14:paraId="35881B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社会保障和就业支出31.52万元，主要用于单位人员社保缴费支出。</w:t>
      </w:r>
    </w:p>
    <w:p w14:paraId="3B0E4E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卫生健康支出10.22万元，主要用于单位人员医疗保险缴费支出。</w:t>
      </w:r>
    </w:p>
    <w:p w14:paraId="5F9A23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住房保障支出17.80万元，主要用于单位人员住房公积金缴费支出。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统计局2025年一般公共预算拨款合计287.56万元，其中：基本支出222.75万元，比上年预算减少35.94万元，下降13.89%。主要原因是：退休一人、调出一人相应的工资、社保、公积金减少，因此本年基本支出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项目支出64.81万元，比上年预算减少21.91万元,下降25.27%。主要原因是：第五次全国经济普查工作已结束，2025年度未有大型普查工作，县级项目预算减少，故本年度项目支出减少。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1、一般公共服务支出(类)228.02万元，占79.29%。</w:t>
      </w:r>
    </w:p>
    <w:p w14:paraId="51DEE8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2、社会保障和就业支出(类)31.52万元，占10.96%。</w:t>
      </w:r>
    </w:p>
    <w:p w14:paraId="68A984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3、卫生健康支出(类)10.22万元，占3.55%。</w:t>
      </w:r>
    </w:p>
    <w:p w14:paraId="148999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4、住房保障支出(类)17.80万元，占6.19%。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统计信息事务（款）行政运行（项）2025年预算数为163.21万元，比上年预算减少29.06万元，下降15.11%，主要原因是：退休一人、调出一人相应的工资、办公费减少，因此本年基本支出预算减少。</w:t>
      </w:r>
    </w:p>
    <w:p w14:paraId="2B3D7C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统计信息事务（款）专项统计业务（项）2025年预算数为63.00万元，比上年预算增加20.28万元，增长47.47%，主要原因是：一是根据文件要求提高住户调查户补助标准，二是新增托克逊县统计调查站，每月需要支付调查站政府购买服务费用，故预算增加。</w:t>
      </w:r>
    </w:p>
    <w:p w14:paraId="3C9266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3.一般公共服务支出（类）统计信息事务（款）统计抽样调查（项）2025年预算数为1.81万元，比上年预算增加1.81万元，增长100%，主要原因是：本年新增上级拨付2025年1%人口抽样调查工作经费预算。</w:t>
      </w:r>
    </w:p>
    <w:p w14:paraId="17E2F4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2025年预算数为9.65万元，比上年预算增加2.99万元，增长44.89%，主要原因是：一是增加1名退休人员，二是退休人员绩效奖提高标准。因此行政单位离退休支出预算增加。</w:t>
      </w:r>
    </w:p>
    <w:p w14:paraId="39F306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2025年预算数为21.87万元，比上年预算减少4.36万元，下降16.62%，主要原因是：退休一人、调出一人，相应的养老保险预算减少。</w:t>
      </w:r>
    </w:p>
    <w:p w14:paraId="7CBF51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6.卫生健康支出（类）行政事业单位医疗（款）行政单位医疗（项）2025年预算数为9.29万元，比上年预算减少1.84万元，下降16.53%，主要原因是：退休一人、调出一人，相应的医疗保险预算减少。</w:t>
      </w:r>
    </w:p>
    <w:p w14:paraId="59A874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7.卫生健康支出（类）行政事业单位医疗（款）公务员医疗补助（项）2025年预算数为0.93万元，比上年预算减少0.53万元，下降36.3%，主要原因是：退休一人、调出一人，相应的公务员医疗补助预算减少。</w:t>
      </w:r>
    </w:p>
    <w:p w14:paraId="55EF45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8.住房保障支出（类）住房改革支出（款）住房公积金（项）2025年预算数为17.80万元，比上年预算减少3.14万元，下降15%，主要原因是：退休一人、调出一人，相应的公积金预算减少。</w:t>
      </w:r>
    </w:p>
    <w:p w14:paraId="2A66C7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9.一般公共服务支出（类）统计信息事务（款）专项普查活动（项）2025年预算数为0.00万元，比上年预算减少44.00万元，下降100%，主要原因是：本年度未安排大型普查活动项目预算。</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托克逊县统计局2025年一般公共预算基本支出222.75万元，其中：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209.45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公用经费13.30万元，主要包括：办公费、印刷费、邮电费、差旅费、工会经费、公务用车运行维护费、其他商品和服务支出。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（一）项目名称：统计事务综合业务经费</w:t>
      </w:r>
    </w:p>
    <w:p w14:paraId="2EFB41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设立的政策依据：1.国家统计局新疆调查队关于落实《自治区人民政府办公厅〈关于进一步加强新疆国家调查工作的通知〉》的通知新调办字[2023[9号 。2.《关于成立托克逊县统计调查工作站的批复》（托政发[2024]84号）。</w:t>
      </w:r>
    </w:p>
    <w:p w14:paraId="04C724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预算安排规模：63.00万元</w:t>
      </w:r>
    </w:p>
    <w:p w14:paraId="784316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项目承担单位：托克逊县统计局</w:t>
      </w:r>
    </w:p>
    <w:p w14:paraId="4B6BE2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托克逊县共有调查对象120户，辅助调查员12名，其中：城镇调查对象30户，辅助调查员3名；农村调查户90名，辅助调查员9名。按照城乡住户一体化调查样本数量及要求，需支付调查户200元/月/户，辅助调查员550元/人/月。其中：每季度调查户需支付200*120*3小计7.2万元，辅助调查员需支付550*12*3小计19800元，合计91800元，全年四个季度县级承担共计18.16万元，2.根据《关于成立托克逊县统计调查工作站的批复》（托政发[2024]84号）文件及国家统计核算要求，为真实准确、完整及时反映托克逊县经济社会发展成效和民生改善状况，城乡居民可支配收入、城镇调查失业率、粮食畜牧业归口等国家调查工作已覆盖至托克逊县。政府购买服务费用总计39.6</w:t>
      </w:r>
      <w:r>
        <w:rPr>
          <w:rFonts w:hint="eastAsia" w:ascii="仿宋" w:hAnsi="微软雅黑" w:eastAsia="仿宋"/>
          <w:sz w:val="28"/>
          <w:szCs w:val="28"/>
          <w:lang w:val="en-US" w:eastAsia="zh-CN"/>
        </w:rPr>
        <w:t>6</w:t>
      </w:r>
      <w:r>
        <w:rPr>
          <w:rFonts w:hint="eastAsia" w:ascii="仿宋" w:hAnsi="微软雅黑" w:eastAsia="仿宋"/>
          <w:sz w:val="28"/>
          <w:szCs w:val="28"/>
        </w:rPr>
        <w:t>万元。3.为城乡住户一体化调查工作顺利开展，确保完成2025年全年经济社会发展目标，所需办公经费5万元。总合计：63万元。</w:t>
      </w:r>
    </w:p>
    <w:p w14:paraId="0919C2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14F8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（二）项目名称：专项业务工作经费（吐市财行[2024]149号）</w:t>
      </w:r>
    </w:p>
    <w:p w14:paraId="33DD7C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设立的政策依据：《关于提前下达2025年自治区人口抽样调查经费预算的通知》（吐市财行[2024]49号）</w:t>
      </w:r>
    </w:p>
    <w:p w14:paraId="13EFDA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预算安排规模：1.81万元</w:t>
      </w:r>
    </w:p>
    <w:p w14:paraId="0DEE2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项目承担单位：托克逊县统计局</w:t>
      </w:r>
    </w:p>
    <w:p w14:paraId="6EB9AD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资金分配情况：1.“两员”补助1.7万元元，2.“两员”人身意外伤害保险0.11万元。项目资金总计1.81万元</w:t>
      </w:r>
    </w:p>
    <w:p w14:paraId="1965E7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托克逊县统计局2025年没有使用政府性基金预算拨款安排的支出，政府性基金预算支出情况表为空表。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托克逊县统计局2025年没有使用国有资本经营预算拨款安排的支出，国有资本经营预算支出情况表为空表。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托克逊县统计局2025年财政拨款“三公”经费数为2.00万元，其中：因公出国（境）费0.00万元，公务用车购置费0.00万元，公务用车运行费2.00万元，公务接待费0.00万元。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2024与2025年均未安排因公出国(境)费；公务用车购置费增加0万元，增长0%，主要原因是2024与2025年未安排公务用车购置费；公务用车运行费增加0万元，增长0%，主要原因是为贯彻落实政府过紧日子思想，按照三公经费只减不增原则，我单位公务用车运行费与上年相比无变动；公务接待费增加0万元，增长0%，主要原因是2024年与2025年均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托克逊县统计局2025无上年结转结余预算的支出，结转结余预算支出情况表为空表。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托克逊县统计局2025年的机关运行经费财政拨款预算13.30万元，比上年预算减少2.67万元，下降16.72%。主要原因是为贯彻落实政府过紧日子思想，压缩日常办公经费，因此机关运行经费对比去年同期减少。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2025年，托克逊县统计局政府采购预算2.85万元，其中：政府采购货物预算0.35万元，政府采购工程预算0万元，政府采购服务预算2.5万元。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2025年托克逊县统计局面向中小企业预留政府采购项目预算金额2.85万元，小微企业预留政府采购项目预算金额2.85万元。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截至2024年底，托克逊县统计局及下属各预算单位占用使用国有资产总体情况为：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2.车辆1辆，价值12.98万元；其中：一般公务用车1辆，价值12.98万元；执法执勤用车0辆，价值0万元；其他车辆0辆，价值0万元。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3.办公家具价值4.07万元。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4.其他资产价值23.84万元。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2025年，本单位预算绩效管理整体预算绩效目标1个，涉及预算金额309.53万元；当年预算安排项目共2个，其中:财政拨款项目涉及预算金额64.81万元；非财政拨款项目涉及预算金额</w:t>
      </w:r>
      <w:r>
        <w:rPr>
          <w:rFonts w:hint="eastAsia" w:ascii="仿宋" w:hAnsi="微软雅黑" w:eastAsia="仿宋"/>
          <w:sz w:val="28"/>
          <w:szCs w:val="28"/>
          <w:lang w:val="en-US" w:eastAsia="zh-CN"/>
        </w:rPr>
        <w:t>22.00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托克逊县统计局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孟庆瑞</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18699501558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B3EF1C4">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2B2AE97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9C2D485">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71B990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F36AAA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C922FF2">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777EA0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全面提升统计调查工作水平，对国民经济、社会发展、科技进步和资源环境等情况进行统计调查。推进国民经济核算改革，推动加快构建现代化统计调查体系，为加强和改善宏观调控、深化供给侧结构性改革、科学制定中长期发展规划、推进国家治理体系和治理能力现代化提供科学准确的统计支持。压实防范和惩治统计造假责任，开展统计执法监督检查工作；多举措统筹推进第五次全国经济普查前期摸底调查工作，在全面摸清我县第二、三产业“家底”；落实好统计调查职能。</w:t>
            </w:r>
          </w:p>
          <w:p w14:paraId="59F814B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目标2：每个季度完成我县城乡住户一体化调查工作，调查我县城乡居民收入和支出，保证数字准确、系统、全面，对城乡居民收入等重要统计数据进行审核、评估、监管、提高基层数据的可信度。</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积极做好常规统计和数据发布工作。每月按时汇总各部门、各专业经济指标预计数据，定期分析月度经济运行情况，制定《经济要情卡片》，为县委、县人民政府提供详实的经济资料，并在全县各单位公布。会同县商经、发改、税务、市场监督管理等部门，对新引进注册单位、规模以下企业运营情况进行入库监测，确保“四上”单位应统尽统。积极做好每月联网直报工作，为服务社会公众及相关部门提供高质量统计数据，为部门工作提供有效数据支撑。</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1.81</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285.72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22</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撰写统计专报期数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635F8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9C769C">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B7A2E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C5FDA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开展统计培训工作</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8B99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7B507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629F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城乡住户调查户数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&gt;=120户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自治区工作要求</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4A508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61326F">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35470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9F936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企业联网直报次数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C8667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F120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F3AA3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开展统计执法监督检查工作</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统计调查培训覆盖率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被调查企业对调查工作满意度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被调查住户对调查工作满意度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290E84E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542" w:tblpY="-103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5"/>
        <w:gridCol w:w="936"/>
        <w:gridCol w:w="1440"/>
        <w:gridCol w:w="1074"/>
        <w:gridCol w:w="911"/>
        <w:gridCol w:w="709"/>
        <w:gridCol w:w="905"/>
      </w:tblGrid>
      <w:tr w14:paraId="7D2B7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64B167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739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7FDD6F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8DE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EF58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66AED8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托克逊县统计局</w:t>
            </w:r>
          </w:p>
        </w:tc>
      </w:tr>
      <w:tr w14:paraId="4352C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F91D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A8876B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统计事务综合业务经费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6235C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96D784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孟庆瑞</w:t>
            </w:r>
          </w:p>
        </w:tc>
      </w:tr>
      <w:tr w14:paraId="7B9E3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750A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B9B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90D972">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64.8</w:t>
            </w:r>
            <w:r>
              <w:rPr>
                <w:rFonts w:hint="eastAsia" w:ascii="宋体" w:hAnsi="宋体" w:cs="宋体"/>
                <w:i w:val="0"/>
                <w:iCs w:val="0"/>
                <w:color w:val="000000"/>
                <w:sz w:val="18"/>
                <w:szCs w:val="18"/>
                <w:highlight w:val="none"/>
                <w:u w:val="none"/>
                <w:lang w:val="en-US" w:eastAsia="zh-CN"/>
              </w:rPr>
              <w:t>1</w:t>
            </w:r>
          </w:p>
        </w:tc>
        <w:tc>
          <w:tcPr>
            <w:tcW w:w="1455" w:type="dxa"/>
            <w:tcBorders>
              <w:top w:val="single" w:color="000000" w:sz="4" w:space="0"/>
              <w:left w:val="nil"/>
              <w:bottom w:val="single" w:color="000000" w:sz="4" w:space="0"/>
              <w:right w:val="single" w:color="000000" w:sz="4" w:space="0"/>
            </w:tcBorders>
            <w:noWrap w:val="0"/>
            <w:vAlign w:val="center"/>
          </w:tcPr>
          <w:p w14:paraId="4CD745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16E5ED">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64.8</w:t>
            </w:r>
            <w:r>
              <w:rPr>
                <w:rFonts w:hint="eastAsia" w:ascii="宋体" w:hAnsi="宋体" w:cs="宋体"/>
                <w:i w:val="0"/>
                <w:iCs w:val="0"/>
                <w:color w:val="000000"/>
                <w:sz w:val="18"/>
                <w:szCs w:val="18"/>
                <w:highlight w:val="none"/>
                <w:u w:val="none"/>
                <w:lang w:val="en-US" w:eastAsia="zh-CN"/>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B794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F0658D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BAA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B903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8516EE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目标1：为了保障调查户基本权益，每季度按时发放全县120户记账调查补助。</w:t>
            </w:r>
          </w:p>
          <w:p w14:paraId="7DAB935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目标2：对全县120户城乡居民进行调查，调查我县城市及农村居民家庭人口、住房、就业、消费支出、非现金收入等情况调查，为我县制定政策和国民经济发展提供依据。</w:t>
            </w:r>
          </w:p>
          <w:p w14:paraId="1B9B82D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统一核定、管理、公布,出版全县的基本统计资料,每月发布全县国民经济和社会发展情况的统计信息，对社会、经济、科技、小康状况每季度进行统计监测、分析和预测，及时向县委、县人民政府及有关部门提供社会、经济、科技统计信息，提供宏观调控咨询建议。</w:t>
            </w:r>
          </w:p>
          <w:p w14:paraId="475A7B7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目标4：指导选聘人口抽样变动调查工作普查员21名，对925户进行入户登记工作，提高工作人员业务能力，更好的完成人口变动抽样调查工作。</w:t>
            </w:r>
          </w:p>
        </w:tc>
      </w:tr>
      <w:tr w14:paraId="06BB4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12B0A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53F60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B8F9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24E6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7A61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9B83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0D44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0DAC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607D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6985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65E54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DDF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2BEC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选聘两员数量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7DAE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C631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F992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04C9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8C50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D4C0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C1F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EA153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CE3783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F4A4A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调查样本户户数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3E1C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&gt;=1041户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5818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50EB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EFFB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EC31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EA55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885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24922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F2694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F102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调查补贴发放次数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11A4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D3F4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4BB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EBC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296C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987A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9D1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67B15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57011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9C32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统计月度资料印制次数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C96A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FEE6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7FB0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E467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A7F5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79F0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4F4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63431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C27546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9172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统计分析报告次数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F80B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D2F1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4A3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3AF8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E53C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770E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8C0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B01AF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4F9A1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F308F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城乡居民可支配收入数据的准确率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319D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0EF3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F46B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F474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09BE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5933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997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FCD4E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1CF7C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5B14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城乡住户调查户劳务费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FBB6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&lt;=18.36万元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0519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F580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D878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5681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E9F0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B456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66720F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4F704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1B7A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政府购买服务费用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E27B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&lt;=39.64万元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3CDA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17D0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A63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74B1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9389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E29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F57C74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890B5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AF4B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统计综合业务办公经费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2BFB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D7DC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1FB3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3404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2723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153B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E38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20A07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B2304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7138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“两员”人身意外伤害保险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B1C5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&lt;=818元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D99E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8E73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D81E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B3CD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4AFD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A7B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0C5DF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C5138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5F314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“两员”劳务费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4E25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&lt;=1.7347万元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28AB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A7ED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EC16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4212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A3CB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48C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CB49F2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B4B8FF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C585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为我县制定政策和国民经济发展提供依据</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D220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C09C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6516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1267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CA59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1BE5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649E90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0D8B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2B0936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86D5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965277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AF33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DD12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448809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托克逊县统计局</w:t>
            </w:r>
          </w:p>
        </w:tc>
      </w:tr>
      <w:tr w14:paraId="66AE0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33AF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8FDEC2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统计事务综合业务经费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C5153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324837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索明、童花花</w:t>
            </w:r>
          </w:p>
        </w:tc>
      </w:tr>
      <w:tr w14:paraId="776D9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6630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04E6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6F5C2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7DDAD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B038E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DF9A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C9BAB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w:t>
            </w:r>
            <w:r>
              <w:rPr>
                <w:rFonts w:hint="eastAsia" w:ascii="宋体" w:hAnsi="宋体" w:cs="宋体"/>
                <w:i w:val="0"/>
                <w:iCs w:val="0"/>
                <w:color w:val="000000"/>
                <w:sz w:val="18"/>
                <w:szCs w:val="18"/>
                <w:highlight w:val="none"/>
                <w:u w:val="none"/>
                <w:lang w:val="en-US" w:eastAsia="zh-CN"/>
              </w:rPr>
              <w:t>.00</w:t>
            </w:r>
          </w:p>
        </w:tc>
      </w:tr>
      <w:tr w14:paraId="61DAC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53CE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EAB11F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目标1：为了保障调查户基本权益，每季度按时发放全县120户记账调查补助。</w:t>
            </w:r>
          </w:p>
          <w:p w14:paraId="1758FB5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目标1：对全县120户城乡居民进行调查，调查我县城市及农村居民家庭人口、住房、就业、消费支出、非现金收入等情况调查，完成2次以上的统计分析报告工作，为我县制定政策和国民经济发展提供依据。</w:t>
            </w:r>
          </w:p>
          <w:p w14:paraId="3881306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统一核定、管理、公布,出版全县的基本统计资料,每月发布全县国民经济和社会发展情况的统计信息，对社会、经济、科技、小康状况每季度进行统计监测、分析和预测，及时向县委、县人民政府及有关部门提供社会、经济、科技统计信息，提供宏观调控咨询建议。</w:t>
            </w:r>
          </w:p>
        </w:tc>
      </w:tr>
      <w:tr w14:paraId="5326B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738DF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1F247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32BFE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AF54E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00CE1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67AC1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8328F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5A58B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08BD9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F095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0B43F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A6C1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C713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城乡住户调查样本个数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C8B1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≧120户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48B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4FCB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5179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9326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B58F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A07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5467328">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5BDD3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4C10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城乡住户调查补贴发放次数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2F51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≧4</w:t>
            </w:r>
            <w:r>
              <w:rPr>
                <w:rStyle w:val="13"/>
                <w:sz w:val="18"/>
                <w:szCs w:val="18"/>
                <w:lang w:val="en-US" w:eastAsia="zh-CN" w:bidi="ar"/>
              </w:rPr>
              <w:t>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8DDC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7C4D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43F0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86BC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B847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750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681BD9">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8863C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6980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统计分析报告次数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8DF6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w:t>
            </w:r>
            <w:r>
              <w:rPr>
                <w:rStyle w:val="13"/>
                <w:sz w:val="18"/>
                <w:szCs w:val="18"/>
                <w:lang w:val="en-US" w:eastAsia="zh-CN" w:bidi="ar"/>
              </w:rPr>
              <w:t>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7F13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D0BB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C99B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F9E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B785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7FD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D88D46">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14A88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C78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城乡居民可支配收入数据的准确率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34DD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3601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E200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EBAC5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77AF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A59D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39B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AE5C17B">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B216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99EA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统计数据公布及时率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DD85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C966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480C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A572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69D9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7BED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921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3FAAFD6">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2F28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5DA4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住户调查补助按时发放率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282F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39A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22E9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705B1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735A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EE4F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380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2DD213">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6F8A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F808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城乡住户一体化调查按时完成率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7648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9915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86C5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2747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AC5A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FCE1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D26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D1BB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88FF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1D9E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城乡住户调查户劳务费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15C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≤19.0395万元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D22F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6901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≤9.18万元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03BC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C635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5205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F3C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C14F4E">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C809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BA9D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统计综合业务办公经费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AE3C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≤2.9605万元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1A21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A14E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4A07C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8ADD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A94B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托克逊县统计局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DC8486C"/>
    <w:multiLevelType w:val="singleLevel"/>
    <w:tmpl w:val="7DC8486C"/>
    <w:lvl w:ilvl="0" w:tentative="0">
      <w:start w:val="1"/>
      <w:numFmt w:val="chineseCounting"/>
      <w:lvlText w:val="(%1)"/>
      <w:lvlJc w:val="left"/>
      <w:pPr>
        <w:tabs>
          <w:tab w:val="left" w:pos="312"/>
        </w:tabs>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E939FF"/>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353320"/>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13508D"/>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 w:type="character" w:customStyle="1" w:styleId="13">
    <w:name w:val="font31"/>
    <w:basedOn w:val="11"/>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2164</Words>
  <Characters>2463</Characters>
  <Lines>0</Lines>
  <Paragraphs>0</Paragraphs>
  <TotalTime>3</TotalTime>
  <ScaleCrop>false</ScaleCrop>
  <LinksUpToDate>false</LinksUpToDate>
  <CharactersWithSpaces>2612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