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托克逊县农业技术推广服务中心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托克逊县农业技术推广服务中心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托克逊县农业技术推广服务中心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托克逊县农业技术推广服务中心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托克逊县农业技术推广服务中心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托克逊县农业技术推广服务中心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托克逊县农业技术推广服务中心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托克逊县农业技术推广服务中心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托克逊县农业技术推广服务中心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托克逊县农业技术推广服务中心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托克逊县农业技术推广服务中心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托克逊县农业技术推广服务中心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0DC4C05E">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种植业技术引进、种植业技术适应试验、种植业技术对比试验、种植业技术示范。种植业技术规范制定、种植业新技术成果推广许可管理。</w:t>
      </w:r>
    </w:p>
    <w:p w14:paraId="45397CDB">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种植业技术推广机构与队伍建设、指导种植业、技术推广业务指导、农业技术推广法宣传。</w:t>
      </w:r>
    </w:p>
    <w:p w14:paraId="0A085329">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种植业系统技术培训、种植业项目技术培训、种植业“绿色证书”培训。</w:t>
      </w:r>
    </w:p>
    <w:p w14:paraId="29C66566">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种植业技术承包、种植业科技成果转让。</w:t>
      </w:r>
    </w:p>
    <w:p w14:paraId="26E30EF8">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农业植物病虫</w:t>
      </w:r>
      <w:r>
        <w:rPr>
          <w:rFonts w:hint="eastAsia" w:ascii="仿宋" w:hAnsi="仿宋" w:eastAsia="仿宋"/>
          <w:color w:val="000000"/>
          <w:sz w:val="28"/>
          <w:szCs w:val="28"/>
          <w:lang w:eastAsia="zh-CN"/>
        </w:rPr>
        <w:t>抗性</w:t>
      </w:r>
      <w:r>
        <w:rPr>
          <w:rFonts w:hint="eastAsia" w:ascii="仿宋" w:hAnsi="仿宋" w:eastAsia="仿宋"/>
          <w:color w:val="000000"/>
          <w:sz w:val="28"/>
          <w:szCs w:val="28"/>
        </w:rPr>
        <w:t>监测、农业植物病虫害调查方法研究、农业植物病虫害测报。</w:t>
      </w:r>
    </w:p>
    <w:p w14:paraId="5B8E65F3">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农业植物检疫。</w:t>
      </w:r>
    </w:p>
    <w:p w14:paraId="5D9B211A">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农业植物病虫害灾情分析、农业植物病虫害治理。</w:t>
      </w:r>
    </w:p>
    <w:p w14:paraId="63FDCF7C">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土壤保护技术推广、耕地保护技术推广、肥料使用技术推广、植物增产技术推广、节水灌溉技术推广。</w:t>
      </w:r>
    </w:p>
    <w:p w14:paraId="5F456E52">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土肥水资源监测。</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770B5D37">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托克逊县农业技术推广服务中心无下属预算单位，下设5个科室，分别是：办公室、土肥站、栽培站、园艺站、植保站。</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托克逊县农业技术推广服务中心编制数22，实有人数38人，其中：在职20人，减少3人；退休18人，增加4人；离休0人，增加0人。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托克逊县农业技术推广服务中心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955.62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496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912F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9C51C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955.62</w:t>
            </w:r>
          </w:p>
        </w:tc>
        <w:tc>
          <w:tcPr>
            <w:tcW w:w="3600" w:type="dxa"/>
            <w:shd w:val="clear" w:color="auto" w:fill="auto"/>
            <w:vAlign w:val="center"/>
          </w:tcPr>
          <w:p w14:paraId="73FBD7B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F3C53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B0F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9AC4A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4CDA9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905.62</w:t>
            </w:r>
          </w:p>
        </w:tc>
        <w:tc>
          <w:tcPr>
            <w:tcW w:w="3600" w:type="dxa"/>
            <w:shd w:val="clear" w:color="auto" w:fill="auto"/>
            <w:vAlign w:val="center"/>
          </w:tcPr>
          <w:p w14:paraId="4FD4FBB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A79BD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F69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03A63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31A718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50.00</w:t>
            </w:r>
          </w:p>
        </w:tc>
        <w:tc>
          <w:tcPr>
            <w:tcW w:w="3600" w:type="dxa"/>
            <w:shd w:val="clear" w:color="auto" w:fill="auto"/>
            <w:vAlign w:val="center"/>
          </w:tcPr>
          <w:p w14:paraId="173EC7B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0A18B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1BC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0DF44C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ACE46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72456D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19520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17A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7DC1E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3C1C0B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A6882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26875D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B0E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3B0E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5227CE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ECE91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01864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C4F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BB3EC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650DE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F4113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FED10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61.84</w:t>
            </w:r>
          </w:p>
        </w:tc>
      </w:tr>
      <w:tr w14:paraId="15929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AE2B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352C94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26B5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550B4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15D0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AE053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2F8F9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15172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6B34B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18.10</w:t>
            </w:r>
          </w:p>
        </w:tc>
      </w:tr>
      <w:tr w14:paraId="0E664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908B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37FCA4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64C69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9A127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629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3F675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78543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E14E6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A4106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12D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87463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4248E4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06EEE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E85EF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862.52</w:t>
            </w:r>
          </w:p>
        </w:tc>
      </w:tr>
      <w:tr w14:paraId="17236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F83FF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2D5C75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801F9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784C5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F7D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D087B7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C89CB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F5335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9FD10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37B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29B0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147A2B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19DF4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06DDF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DAC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36823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91B52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5A7B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3F8A9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FBE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0FCA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55B9C4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21.05</w:t>
            </w:r>
          </w:p>
        </w:tc>
        <w:tc>
          <w:tcPr>
            <w:tcW w:w="3600" w:type="dxa"/>
            <w:shd w:val="clear" w:color="auto" w:fill="auto"/>
            <w:vAlign w:val="center"/>
          </w:tcPr>
          <w:p w14:paraId="38C2381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3CFE2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3A9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C7844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3A9037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21.05</w:t>
            </w:r>
          </w:p>
        </w:tc>
        <w:tc>
          <w:tcPr>
            <w:tcW w:w="3600" w:type="dxa"/>
            <w:shd w:val="clear" w:color="auto" w:fill="auto"/>
            <w:vAlign w:val="center"/>
          </w:tcPr>
          <w:p w14:paraId="57FDA8B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5CC38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B6F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A7A9E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59F9B4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21.05</w:t>
            </w:r>
          </w:p>
        </w:tc>
        <w:tc>
          <w:tcPr>
            <w:tcW w:w="3600" w:type="dxa"/>
            <w:shd w:val="clear" w:color="auto" w:fill="auto"/>
            <w:vAlign w:val="center"/>
          </w:tcPr>
          <w:p w14:paraId="5A02308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A6A68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34.21</w:t>
            </w:r>
          </w:p>
        </w:tc>
      </w:tr>
      <w:tr w14:paraId="28F20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1C5CA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09DFBD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FF817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B9FFB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B32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F2E3D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24BEAF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5A354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7A96FE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8E13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59B3F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425B6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BF5D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12167A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6766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11165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6C3493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1A5381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4BF0C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0CEE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580A5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C68CD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6C859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21EA50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BE5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AAAC5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D22E7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FCEB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5896C3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36D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50523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2A1C6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2465A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55550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6BC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953719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89155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184C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5A400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EBB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8B1D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4BCF0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4200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3FEBF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9A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5730A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3E068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976.67</w:t>
            </w:r>
          </w:p>
        </w:tc>
        <w:tc>
          <w:tcPr>
            <w:tcW w:w="3600" w:type="dxa"/>
            <w:shd w:val="clear" w:color="auto" w:fill="auto"/>
            <w:vAlign w:val="center"/>
          </w:tcPr>
          <w:p w14:paraId="5EE8A87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49E16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976.67</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托克逊县农业技术推广服务中心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61.84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61.84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61.84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52E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2DE98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2275A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015D4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E4561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9F01D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61.84</w:t>
            </w:r>
          </w:p>
        </w:tc>
        <w:tc>
          <w:tcPr>
            <w:tcW w:w="1128" w:type="dxa"/>
            <w:shd w:val="clear" w:color="auto" w:fill="auto"/>
            <w:vAlign w:val="center"/>
          </w:tcPr>
          <w:p w14:paraId="5C967E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61.84</w:t>
            </w:r>
          </w:p>
        </w:tc>
        <w:tc>
          <w:tcPr>
            <w:tcW w:w="1082" w:type="dxa"/>
            <w:shd w:val="clear" w:color="auto" w:fill="auto"/>
            <w:vAlign w:val="center"/>
          </w:tcPr>
          <w:p w14:paraId="169CA4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61.84</w:t>
            </w:r>
          </w:p>
        </w:tc>
        <w:tc>
          <w:tcPr>
            <w:tcW w:w="1082" w:type="dxa"/>
            <w:shd w:val="clear" w:color="auto" w:fill="auto"/>
            <w:vAlign w:val="center"/>
          </w:tcPr>
          <w:p w14:paraId="3A8E9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0B2F4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B7CC9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7EA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EBB8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2A5E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8542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C688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B80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417F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BCF2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EF92F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6F714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6AE1A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49080F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19.08</w:t>
            </w:r>
          </w:p>
        </w:tc>
        <w:tc>
          <w:tcPr>
            <w:tcW w:w="1128" w:type="dxa"/>
            <w:shd w:val="clear" w:color="auto" w:fill="auto"/>
            <w:vAlign w:val="center"/>
          </w:tcPr>
          <w:p w14:paraId="230FDD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19.08</w:t>
            </w:r>
          </w:p>
        </w:tc>
        <w:tc>
          <w:tcPr>
            <w:tcW w:w="1082" w:type="dxa"/>
            <w:shd w:val="clear" w:color="auto" w:fill="auto"/>
            <w:vAlign w:val="center"/>
          </w:tcPr>
          <w:p w14:paraId="1E8B2C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19.08</w:t>
            </w:r>
          </w:p>
        </w:tc>
        <w:tc>
          <w:tcPr>
            <w:tcW w:w="1082" w:type="dxa"/>
            <w:shd w:val="clear" w:color="auto" w:fill="auto"/>
            <w:vAlign w:val="center"/>
          </w:tcPr>
          <w:p w14:paraId="7927E5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11B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B65B7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4FBE7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FFCF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A6EE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029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BF9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B5C1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752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7A715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4F7E3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51984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65F302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3B8D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42.76</w:t>
            </w:r>
          </w:p>
        </w:tc>
        <w:tc>
          <w:tcPr>
            <w:tcW w:w="1128" w:type="dxa"/>
            <w:shd w:val="clear" w:color="auto" w:fill="auto"/>
            <w:vAlign w:val="center"/>
          </w:tcPr>
          <w:p w14:paraId="4650D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42.76</w:t>
            </w:r>
          </w:p>
        </w:tc>
        <w:tc>
          <w:tcPr>
            <w:tcW w:w="1082" w:type="dxa"/>
            <w:shd w:val="clear" w:color="auto" w:fill="auto"/>
            <w:vAlign w:val="center"/>
          </w:tcPr>
          <w:p w14:paraId="1D2E2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42.76</w:t>
            </w:r>
          </w:p>
        </w:tc>
        <w:tc>
          <w:tcPr>
            <w:tcW w:w="1082" w:type="dxa"/>
            <w:shd w:val="clear" w:color="auto" w:fill="auto"/>
            <w:vAlign w:val="center"/>
          </w:tcPr>
          <w:p w14:paraId="3D760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028F6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BAAAD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0668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72B7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E845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6A4F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0DCE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D4BB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BD5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E06D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E124D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63916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6594E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ED28D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18.10</w:t>
            </w:r>
          </w:p>
        </w:tc>
        <w:tc>
          <w:tcPr>
            <w:tcW w:w="1128" w:type="dxa"/>
            <w:shd w:val="clear" w:color="auto" w:fill="auto"/>
            <w:vAlign w:val="center"/>
          </w:tcPr>
          <w:p w14:paraId="2C371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18.10</w:t>
            </w:r>
          </w:p>
        </w:tc>
        <w:tc>
          <w:tcPr>
            <w:tcW w:w="1082" w:type="dxa"/>
            <w:shd w:val="clear" w:color="auto" w:fill="auto"/>
            <w:vAlign w:val="center"/>
          </w:tcPr>
          <w:p w14:paraId="29EDAF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18.10</w:t>
            </w:r>
          </w:p>
        </w:tc>
        <w:tc>
          <w:tcPr>
            <w:tcW w:w="1082" w:type="dxa"/>
            <w:shd w:val="clear" w:color="auto" w:fill="auto"/>
            <w:vAlign w:val="center"/>
          </w:tcPr>
          <w:p w14:paraId="5F256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64C6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B616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D8A1E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228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AD0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575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E81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0138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6EAE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97F3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0F69A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C4B89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74102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44F159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18.10</w:t>
            </w:r>
          </w:p>
        </w:tc>
        <w:tc>
          <w:tcPr>
            <w:tcW w:w="1128" w:type="dxa"/>
            <w:shd w:val="clear" w:color="auto" w:fill="auto"/>
            <w:vAlign w:val="center"/>
          </w:tcPr>
          <w:p w14:paraId="58F2E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18.10</w:t>
            </w:r>
          </w:p>
        </w:tc>
        <w:tc>
          <w:tcPr>
            <w:tcW w:w="1082" w:type="dxa"/>
            <w:shd w:val="clear" w:color="auto" w:fill="auto"/>
            <w:vAlign w:val="center"/>
          </w:tcPr>
          <w:p w14:paraId="5E4DD1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18.10</w:t>
            </w:r>
          </w:p>
        </w:tc>
        <w:tc>
          <w:tcPr>
            <w:tcW w:w="1082" w:type="dxa"/>
            <w:shd w:val="clear" w:color="auto" w:fill="auto"/>
            <w:vAlign w:val="center"/>
          </w:tcPr>
          <w:p w14:paraId="797B5C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9398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DF75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8106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EE34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736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9A53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14A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75A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005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B480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8EB5A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A4D79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BFCE2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6F95CF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18.10</w:t>
            </w:r>
          </w:p>
        </w:tc>
        <w:tc>
          <w:tcPr>
            <w:tcW w:w="1128" w:type="dxa"/>
            <w:shd w:val="clear" w:color="auto" w:fill="auto"/>
            <w:vAlign w:val="center"/>
          </w:tcPr>
          <w:p w14:paraId="0229B9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18.10</w:t>
            </w:r>
          </w:p>
        </w:tc>
        <w:tc>
          <w:tcPr>
            <w:tcW w:w="1082" w:type="dxa"/>
            <w:shd w:val="clear" w:color="auto" w:fill="auto"/>
            <w:vAlign w:val="center"/>
          </w:tcPr>
          <w:p w14:paraId="20E9A2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18.10</w:t>
            </w:r>
          </w:p>
        </w:tc>
        <w:tc>
          <w:tcPr>
            <w:tcW w:w="1082" w:type="dxa"/>
            <w:shd w:val="clear" w:color="auto" w:fill="auto"/>
            <w:vAlign w:val="center"/>
          </w:tcPr>
          <w:p w14:paraId="109D86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D7F4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F72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0964E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95522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D9B6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BA6C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EED2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F90D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A9D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C013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6CB40E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96D64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0FE75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66A0D1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862.52</w:t>
            </w:r>
          </w:p>
        </w:tc>
        <w:tc>
          <w:tcPr>
            <w:tcW w:w="1128" w:type="dxa"/>
            <w:shd w:val="clear" w:color="auto" w:fill="auto"/>
            <w:vAlign w:val="center"/>
          </w:tcPr>
          <w:p w14:paraId="36CFCE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841.47</w:t>
            </w:r>
          </w:p>
        </w:tc>
        <w:tc>
          <w:tcPr>
            <w:tcW w:w="1082" w:type="dxa"/>
            <w:shd w:val="clear" w:color="auto" w:fill="auto"/>
            <w:vAlign w:val="center"/>
          </w:tcPr>
          <w:p w14:paraId="0CE6C5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791.47</w:t>
            </w:r>
          </w:p>
        </w:tc>
        <w:tc>
          <w:tcPr>
            <w:tcW w:w="1082" w:type="dxa"/>
            <w:shd w:val="clear" w:color="auto" w:fill="auto"/>
            <w:vAlign w:val="center"/>
          </w:tcPr>
          <w:p w14:paraId="14429A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328" w:type="dxa"/>
            <w:vAlign w:val="center"/>
          </w:tcPr>
          <w:p w14:paraId="5D4CD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AD85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B865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EB9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D11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464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959B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21.05</w:t>
            </w:r>
          </w:p>
        </w:tc>
        <w:tc>
          <w:tcPr>
            <w:tcW w:w="876" w:type="dxa"/>
            <w:vAlign w:val="center"/>
          </w:tcPr>
          <w:p w14:paraId="1BFD5F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4BE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58EC0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A6105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97ED2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F4258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农业农村</w:t>
            </w:r>
          </w:p>
        </w:tc>
        <w:tc>
          <w:tcPr>
            <w:tcW w:w="1070" w:type="dxa"/>
            <w:shd w:val="clear" w:color="auto" w:fill="auto"/>
            <w:vAlign w:val="center"/>
          </w:tcPr>
          <w:p w14:paraId="17C2D3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862.52</w:t>
            </w:r>
          </w:p>
        </w:tc>
        <w:tc>
          <w:tcPr>
            <w:tcW w:w="1128" w:type="dxa"/>
            <w:shd w:val="clear" w:color="auto" w:fill="auto"/>
            <w:vAlign w:val="center"/>
          </w:tcPr>
          <w:p w14:paraId="56B3D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841.47</w:t>
            </w:r>
          </w:p>
        </w:tc>
        <w:tc>
          <w:tcPr>
            <w:tcW w:w="1082" w:type="dxa"/>
            <w:shd w:val="clear" w:color="auto" w:fill="auto"/>
            <w:vAlign w:val="center"/>
          </w:tcPr>
          <w:p w14:paraId="3E07C5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791.47</w:t>
            </w:r>
          </w:p>
        </w:tc>
        <w:tc>
          <w:tcPr>
            <w:tcW w:w="1082" w:type="dxa"/>
            <w:shd w:val="clear" w:color="auto" w:fill="auto"/>
            <w:vAlign w:val="center"/>
          </w:tcPr>
          <w:p w14:paraId="5C76BD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328" w:type="dxa"/>
            <w:vAlign w:val="center"/>
          </w:tcPr>
          <w:p w14:paraId="4C5516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DE9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80BC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1AF9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B663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705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651D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21.05</w:t>
            </w:r>
          </w:p>
        </w:tc>
        <w:tc>
          <w:tcPr>
            <w:tcW w:w="876" w:type="dxa"/>
            <w:vAlign w:val="center"/>
          </w:tcPr>
          <w:p w14:paraId="721D5E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336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ACF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311EBD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33AFC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7993FF7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事业运行</w:t>
            </w:r>
          </w:p>
        </w:tc>
        <w:tc>
          <w:tcPr>
            <w:tcW w:w="1070" w:type="dxa"/>
            <w:shd w:val="clear" w:color="auto" w:fill="auto"/>
            <w:vAlign w:val="center"/>
          </w:tcPr>
          <w:p w14:paraId="0A4B86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312.11</w:t>
            </w:r>
          </w:p>
        </w:tc>
        <w:tc>
          <w:tcPr>
            <w:tcW w:w="1128" w:type="dxa"/>
            <w:shd w:val="clear" w:color="auto" w:fill="auto"/>
            <w:vAlign w:val="center"/>
          </w:tcPr>
          <w:p w14:paraId="4D999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312.11</w:t>
            </w:r>
          </w:p>
        </w:tc>
        <w:tc>
          <w:tcPr>
            <w:tcW w:w="1082" w:type="dxa"/>
            <w:shd w:val="clear" w:color="auto" w:fill="auto"/>
            <w:vAlign w:val="center"/>
          </w:tcPr>
          <w:p w14:paraId="79287B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312.11</w:t>
            </w:r>
          </w:p>
        </w:tc>
        <w:tc>
          <w:tcPr>
            <w:tcW w:w="1082" w:type="dxa"/>
            <w:shd w:val="clear" w:color="auto" w:fill="auto"/>
            <w:vAlign w:val="center"/>
          </w:tcPr>
          <w:p w14:paraId="26500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1D8E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7075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C57A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C2EFA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44B3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85F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FEE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D967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78B7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2D14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E0ACD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D1217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33" w:type="dxa"/>
            <w:shd w:val="clear" w:color="auto" w:fill="auto"/>
            <w:vAlign w:val="center"/>
          </w:tcPr>
          <w:p w14:paraId="6605F1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科技转化与推广服务</w:t>
            </w:r>
          </w:p>
        </w:tc>
        <w:tc>
          <w:tcPr>
            <w:tcW w:w="1070" w:type="dxa"/>
            <w:shd w:val="clear" w:color="auto" w:fill="auto"/>
            <w:vAlign w:val="center"/>
          </w:tcPr>
          <w:p w14:paraId="1B71E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1128" w:type="dxa"/>
            <w:shd w:val="clear" w:color="auto" w:fill="auto"/>
            <w:vAlign w:val="center"/>
          </w:tcPr>
          <w:p w14:paraId="02FA02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1082" w:type="dxa"/>
            <w:shd w:val="clear" w:color="auto" w:fill="auto"/>
            <w:vAlign w:val="center"/>
          </w:tcPr>
          <w:p w14:paraId="2575D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1082" w:type="dxa"/>
            <w:shd w:val="clear" w:color="auto" w:fill="auto"/>
            <w:vAlign w:val="center"/>
          </w:tcPr>
          <w:p w14:paraId="4277A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AE301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7757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AF5B1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5B8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B23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D9B1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AE82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A4B0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D0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F9E1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4998B7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89E6C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4DA143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病虫害控制</w:t>
            </w:r>
          </w:p>
        </w:tc>
        <w:tc>
          <w:tcPr>
            <w:tcW w:w="1070" w:type="dxa"/>
            <w:shd w:val="clear" w:color="auto" w:fill="auto"/>
            <w:vAlign w:val="center"/>
          </w:tcPr>
          <w:p w14:paraId="14CCB7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310.60</w:t>
            </w:r>
          </w:p>
        </w:tc>
        <w:tc>
          <w:tcPr>
            <w:tcW w:w="1128" w:type="dxa"/>
            <w:shd w:val="clear" w:color="auto" w:fill="auto"/>
            <w:vAlign w:val="center"/>
          </w:tcPr>
          <w:p w14:paraId="6B1B4C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310.60</w:t>
            </w:r>
          </w:p>
        </w:tc>
        <w:tc>
          <w:tcPr>
            <w:tcW w:w="1082" w:type="dxa"/>
            <w:shd w:val="clear" w:color="auto" w:fill="auto"/>
            <w:vAlign w:val="center"/>
          </w:tcPr>
          <w:p w14:paraId="5E64F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310.60</w:t>
            </w:r>
          </w:p>
        </w:tc>
        <w:tc>
          <w:tcPr>
            <w:tcW w:w="1082" w:type="dxa"/>
            <w:shd w:val="clear" w:color="auto" w:fill="auto"/>
            <w:vAlign w:val="center"/>
          </w:tcPr>
          <w:p w14:paraId="7614F8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1C82B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B663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82710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E129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E85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CC09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370B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052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C9F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4E92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2F11ED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0EF2B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w:t>
            </w:r>
          </w:p>
        </w:tc>
        <w:tc>
          <w:tcPr>
            <w:tcW w:w="2433" w:type="dxa"/>
            <w:shd w:val="clear" w:color="auto" w:fill="auto"/>
            <w:vAlign w:val="center"/>
          </w:tcPr>
          <w:p w14:paraId="5DD085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农业生产发展</w:t>
            </w:r>
          </w:p>
        </w:tc>
        <w:tc>
          <w:tcPr>
            <w:tcW w:w="1070" w:type="dxa"/>
            <w:shd w:val="clear" w:color="auto" w:fill="auto"/>
            <w:vAlign w:val="center"/>
          </w:tcPr>
          <w:p w14:paraId="0EEAF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87.05</w:t>
            </w:r>
          </w:p>
        </w:tc>
        <w:tc>
          <w:tcPr>
            <w:tcW w:w="1128" w:type="dxa"/>
            <w:shd w:val="clear" w:color="auto" w:fill="auto"/>
            <w:vAlign w:val="center"/>
          </w:tcPr>
          <w:p w14:paraId="111A83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66.00</w:t>
            </w:r>
          </w:p>
        </w:tc>
        <w:tc>
          <w:tcPr>
            <w:tcW w:w="1082" w:type="dxa"/>
            <w:shd w:val="clear" w:color="auto" w:fill="auto"/>
            <w:vAlign w:val="center"/>
          </w:tcPr>
          <w:p w14:paraId="4909B0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66.00</w:t>
            </w:r>
          </w:p>
        </w:tc>
        <w:tc>
          <w:tcPr>
            <w:tcW w:w="1082" w:type="dxa"/>
            <w:shd w:val="clear" w:color="auto" w:fill="auto"/>
            <w:vAlign w:val="center"/>
          </w:tcPr>
          <w:p w14:paraId="37BCC3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EB22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EFEC9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217AA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0E4E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FAD4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B850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D3D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21.05</w:t>
            </w:r>
          </w:p>
        </w:tc>
        <w:tc>
          <w:tcPr>
            <w:tcW w:w="876" w:type="dxa"/>
            <w:vAlign w:val="center"/>
          </w:tcPr>
          <w:p w14:paraId="584FFB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DDF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42FB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98AE0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8299A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24</w:t>
            </w:r>
          </w:p>
        </w:tc>
        <w:tc>
          <w:tcPr>
            <w:tcW w:w="2433" w:type="dxa"/>
            <w:shd w:val="clear" w:color="auto" w:fill="auto"/>
            <w:vAlign w:val="center"/>
          </w:tcPr>
          <w:p w14:paraId="154941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农村合作经济</w:t>
            </w:r>
          </w:p>
        </w:tc>
        <w:tc>
          <w:tcPr>
            <w:tcW w:w="1070" w:type="dxa"/>
            <w:shd w:val="clear" w:color="auto" w:fill="auto"/>
            <w:vAlign w:val="center"/>
          </w:tcPr>
          <w:p w14:paraId="1ED42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128" w:type="dxa"/>
            <w:shd w:val="clear" w:color="auto" w:fill="auto"/>
            <w:vAlign w:val="center"/>
          </w:tcPr>
          <w:p w14:paraId="080E2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1082" w:type="dxa"/>
            <w:shd w:val="clear" w:color="auto" w:fill="auto"/>
            <w:vAlign w:val="center"/>
          </w:tcPr>
          <w:p w14:paraId="6C97B1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29B5E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328" w:type="dxa"/>
            <w:vAlign w:val="center"/>
          </w:tcPr>
          <w:p w14:paraId="71B756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F0D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1497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F91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826C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C580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6EF9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0B5C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9E1A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37F17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8843A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2D331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53</w:t>
            </w:r>
          </w:p>
        </w:tc>
        <w:tc>
          <w:tcPr>
            <w:tcW w:w="2433" w:type="dxa"/>
            <w:shd w:val="clear" w:color="auto" w:fill="auto"/>
            <w:vAlign w:val="center"/>
          </w:tcPr>
          <w:p w14:paraId="0E53A1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耕地建设与利用</w:t>
            </w:r>
          </w:p>
        </w:tc>
        <w:tc>
          <w:tcPr>
            <w:tcW w:w="1070" w:type="dxa"/>
            <w:shd w:val="clear" w:color="auto" w:fill="auto"/>
            <w:vAlign w:val="center"/>
          </w:tcPr>
          <w:p w14:paraId="4D73F2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19.50</w:t>
            </w:r>
          </w:p>
        </w:tc>
        <w:tc>
          <w:tcPr>
            <w:tcW w:w="1128" w:type="dxa"/>
            <w:shd w:val="clear" w:color="auto" w:fill="auto"/>
            <w:vAlign w:val="center"/>
          </w:tcPr>
          <w:p w14:paraId="751FB2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19.50</w:t>
            </w:r>
          </w:p>
        </w:tc>
        <w:tc>
          <w:tcPr>
            <w:tcW w:w="1082" w:type="dxa"/>
            <w:shd w:val="clear" w:color="auto" w:fill="auto"/>
            <w:vAlign w:val="center"/>
          </w:tcPr>
          <w:p w14:paraId="746E37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19.50</w:t>
            </w:r>
          </w:p>
        </w:tc>
        <w:tc>
          <w:tcPr>
            <w:tcW w:w="1082" w:type="dxa"/>
            <w:shd w:val="clear" w:color="auto" w:fill="auto"/>
            <w:vAlign w:val="center"/>
          </w:tcPr>
          <w:p w14:paraId="6D6296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1E7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449BE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5769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E9CB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0750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322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4CDB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05E1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936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C60E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E1CDB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C25A3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472324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其他农业农村支出</w:t>
            </w:r>
          </w:p>
        </w:tc>
        <w:tc>
          <w:tcPr>
            <w:tcW w:w="1070" w:type="dxa"/>
            <w:shd w:val="clear" w:color="auto" w:fill="auto"/>
            <w:vAlign w:val="center"/>
          </w:tcPr>
          <w:p w14:paraId="1F8C33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62.26</w:t>
            </w:r>
          </w:p>
        </w:tc>
        <w:tc>
          <w:tcPr>
            <w:tcW w:w="1128" w:type="dxa"/>
            <w:shd w:val="clear" w:color="auto" w:fill="auto"/>
            <w:vAlign w:val="center"/>
          </w:tcPr>
          <w:p w14:paraId="3FE1F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62.26</w:t>
            </w:r>
          </w:p>
        </w:tc>
        <w:tc>
          <w:tcPr>
            <w:tcW w:w="1082" w:type="dxa"/>
            <w:shd w:val="clear" w:color="auto" w:fill="auto"/>
            <w:vAlign w:val="center"/>
          </w:tcPr>
          <w:p w14:paraId="218C90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62.26</w:t>
            </w:r>
          </w:p>
        </w:tc>
        <w:tc>
          <w:tcPr>
            <w:tcW w:w="1082" w:type="dxa"/>
            <w:shd w:val="clear" w:color="auto" w:fill="auto"/>
            <w:vAlign w:val="center"/>
          </w:tcPr>
          <w:p w14:paraId="2213AD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3AC5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B7AF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5D0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4252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264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4AF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A5F4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64A3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9BF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4587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1C853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AEA69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92A48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6F36A7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34.21</w:t>
            </w:r>
          </w:p>
        </w:tc>
        <w:tc>
          <w:tcPr>
            <w:tcW w:w="1128" w:type="dxa"/>
            <w:shd w:val="clear" w:color="auto" w:fill="auto"/>
            <w:vAlign w:val="center"/>
          </w:tcPr>
          <w:p w14:paraId="61576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34.21</w:t>
            </w:r>
          </w:p>
        </w:tc>
        <w:tc>
          <w:tcPr>
            <w:tcW w:w="1082" w:type="dxa"/>
            <w:shd w:val="clear" w:color="auto" w:fill="auto"/>
            <w:vAlign w:val="center"/>
          </w:tcPr>
          <w:p w14:paraId="1B3A5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34.21</w:t>
            </w:r>
          </w:p>
        </w:tc>
        <w:tc>
          <w:tcPr>
            <w:tcW w:w="1082" w:type="dxa"/>
            <w:shd w:val="clear" w:color="auto" w:fill="auto"/>
            <w:vAlign w:val="center"/>
          </w:tcPr>
          <w:p w14:paraId="1CD97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757B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301C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769A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50C13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8DCB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8B28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DFE0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F4EF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DF9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7A214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A2C95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EE463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C1BE0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0125FC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34.21</w:t>
            </w:r>
          </w:p>
        </w:tc>
        <w:tc>
          <w:tcPr>
            <w:tcW w:w="1128" w:type="dxa"/>
            <w:shd w:val="clear" w:color="auto" w:fill="auto"/>
            <w:vAlign w:val="center"/>
          </w:tcPr>
          <w:p w14:paraId="6DF12A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34.21</w:t>
            </w:r>
          </w:p>
        </w:tc>
        <w:tc>
          <w:tcPr>
            <w:tcW w:w="1082" w:type="dxa"/>
            <w:shd w:val="clear" w:color="auto" w:fill="auto"/>
            <w:vAlign w:val="center"/>
          </w:tcPr>
          <w:p w14:paraId="2F53B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34.21</w:t>
            </w:r>
          </w:p>
        </w:tc>
        <w:tc>
          <w:tcPr>
            <w:tcW w:w="1082" w:type="dxa"/>
            <w:shd w:val="clear" w:color="auto" w:fill="auto"/>
            <w:vAlign w:val="center"/>
          </w:tcPr>
          <w:p w14:paraId="553E3E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40097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C6AFE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648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7618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AD45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2C45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A3E6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F8EB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8BA9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3AB0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88570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D5894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D0FA9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128ED7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34.21</w:t>
            </w:r>
          </w:p>
        </w:tc>
        <w:tc>
          <w:tcPr>
            <w:tcW w:w="1128" w:type="dxa"/>
            <w:shd w:val="clear" w:color="auto" w:fill="auto"/>
            <w:vAlign w:val="center"/>
          </w:tcPr>
          <w:p w14:paraId="14AD5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34.21</w:t>
            </w:r>
          </w:p>
        </w:tc>
        <w:tc>
          <w:tcPr>
            <w:tcW w:w="1082" w:type="dxa"/>
            <w:shd w:val="clear" w:color="auto" w:fill="auto"/>
            <w:vAlign w:val="center"/>
          </w:tcPr>
          <w:p w14:paraId="60F8B7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34.21</w:t>
            </w:r>
          </w:p>
        </w:tc>
        <w:tc>
          <w:tcPr>
            <w:tcW w:w="1082" w:type="dxa"/>
            <w:shd w:val="clear" w:color="auto" w:fill="auto"/>
            <w:vAlign w:val="center"/>
          </w:tcPr>
          <w:p w14:paraId="6DFD4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57118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972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5188A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3978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A755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263F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B42B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ED08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053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D1E3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371B0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DF38C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0A64F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B2829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976.67</w:t>
            </w:r>
          </w:p>
        </w:tc>
        <w:tc>
          <w:tcPr>
            <w:tcW w:w="1128" w:type="dxa"/>
            <w:shd w:val="clear" w:color="auto" w:fill="auto"/>
            <w:vAlign w:val="center"/>
          </w:tcPr>
          <w:p w14:paraId="37CB0F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955.62</w:t>
            </w:r>
          </w:p>
        </w:tc>
        <w:tc>
          <w:tcPr>
            <w:tcW w:w="1082" w:type="dxa"/>
            <w:shd w:val="clear" w:color="auto" w:fill="auto"/>
            <w:vAlign w:val="center"/>
          </w:tcPr>
          <w:p w14:paraId="39C4AC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905.62</w:t>
            </w:r>
          </w:p>
        </w:tc>
        <w:tc>
          <w:tcPr>
            <w:tcW w:w="1082" w:type="dxa"/>
            <w:shd w:val="clear" w:color="auto" w:fill="auto"/>
            <w:vAlign w:val="center"/>
          </w:tcPr>
          <w:p w14:paraId="348AB4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50.00</w:t>
            </w:r>
          </w:p>
        </w:tc>
        <w:tc>
          <w:tcPr>
            <w:tcW w:w="328" w:type="dxa"/>
            <w:vAlign w:val="center"/>
          </w:tcPr>
          <w:p w14:paraId="23D1F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CFBE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6AAA4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5ABE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ADA4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AFC9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221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21.05</w:t>
            </w:r>
          </w:p>
        </w:tc>
        <w:tc>
          <w:tcPr>
            <w:tcW w:w="876" w:type="dxa"/>
            <w:vAlign w:val="center"/>
          </w:tcPr>
          <w:p w14:paraId="19AA8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托克逊县农业技术推广服务中心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61.84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61.84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15FD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5879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8BC6C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23CDF6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D9D02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A200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61.84</w:t>
            </w:r>
          </w:p>
        </w:tc>
        <w:tc>
          <w:tcPr>
            <w:tcW w:w="1306" w:type="dxa"/>
            <w:gridSpan w:val="2"/>
            <w:shd w:val="clear" w:color="auto" w:fill="auto"/>
            <w:vAlign w:val="center"/>
          </w:tcPr>
          <w:p w14:paraId="2FBEB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61.84</w:t>
            </w:r>
          </w:p>
        </w:tc>
        <w:tc>
          <w:tcPr>
            <w:tcW w:w="1405" w:type="dxa"/>
            <w:shd w:val="clear" w:color="auto" w:fill="auto"/>
            <w:vAlign w:val="center"/>
          </w:tcPr>
          <w:p w14:paraId="199CBC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01B4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58FE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AF4C5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B708A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A6C35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08E0A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19.08</w:t>
            </w:r>
          </w:p>
        </w:tc>
        <w:tc>
          <w:tcPr>
            <w:tcW w:w="1306" w:type="dxa"/>
            <w:gridSpan w:val="2"/>
            <w:shd w:val="clear" w:color="auto" w:fill="auto"/>
            <w:vAlign w:val="center"/>
          </w:tcPr>
          <w:p w14:paraId="2CF064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19.08</w:t>
            </w:r>
          </w:p>
        </w:tc>
        <w:tc>
          <w:tcPr>
            <w:tcW w:w="1405" w:type="dxa"/>
            <w:shd w:val="clear" w:color="auto" w:fill="auto"/>
            <w:vAlign w:val="center"/>
          </w:tcPr>
          <w:p w14:paraId="7FD40E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F3E7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840C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AD51B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2F505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AC529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49EFD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42.76</w:t>
            </w:r>
          </w:p>
        </w:tc>
        <w:tc>
          <w:tcPr>
            <w:tcW w:w="1306" w:type="dxa"/>
            <w:gridSpan w:val="2"/>
            <w:shd w:val="clear" w:color="auto" w:fill="auto"/>
            <w:vAlign w:val="center"/>
          </w:tcPr>
          <w:p w14:paraId="355B5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42.76</w:t>
            </w:r>
          </w:p>
        </w:tc>
        <w:tc>
          <w:tcPr>
            <w:tcW w:w="1405" w:type="dxa"/>
            <w:shd w:val="clear" w:color="auto" w:fill="auto"/>
            <w:vAlign w:val="center"/>
          </w:tcPr>
          <w:p w14:paraId="1A65B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4D0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AB12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160BA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B9029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62550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7EE31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18.10</w:t>
            </w:r>
          </w:p>
        </w:tc>
        <w:tc>
          <w:tcPr>
            <w:tcW w:w="1306" w:type="dxa"/>
            <w:gridSpan w:val="2"/>
            <w:shd w:val="clear" w:color="auto" w:fill="auto"/>
            <w:vAlign w:val="center"/>
          </w:tcPr>
          <w:p w14:paraId="2E32B9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18.10</w:t>
            </w:r>
          </w:p>
        </w:tc>
        <w:tc>
          <w:tcPr>
            <w:tcW w:w="1405" w:type="dxa"/>
            <w:shd w:val="clear" w:color="auto" w:fill="auto"/>
            <w:vAlign w:val="center"/>
          </w:tcPr>
          <w:p w14:paraId="2DF9B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836E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93E1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A8537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9AE9E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6DD99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692215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18.10</w:t>
            </w:r>
          </w:p>
        </w:tc>
        <w:tc>
          <w:tcPr>
            <w:tcW w:w="1306" w:type="dxa"/>
            <w:gridSpan w:val="2"/>
            <w:shd w:val="clear" w:color="auto" w:fill="auto"/>
            <w:vAlign w:val="center"/>
          </w:tcPr>
          <w:p w14:paraId="12B374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18.10</w:t>
            </w:r>
          </w:p>
        </w:tc>
        <w:tc>
          <w:tcPr>
            <w:tcW w:w="1405" w:type="dxa"/>
            <w:shd w:val="clear" w:color="auto" w:fill="auto"/>
            <w:vAlign w:val="center"/>
          </w:tcPr>
          <w:p w14:paraId="4045EA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4A76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2D53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00CA9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F4559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0CC2EE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4C6C6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18.10</w:t>
            </w:r>
          </w:p>
        </w:tc>
        <w:tc>
          <w:tcPr>
            <w:tcW w:w="1306" w:type="dxa"/>
            <w:gridSpan w:val="2"/>
            <w:shd w:val="clear" w:color="auto" w:fill="auto"/>
            <w:vAlign w:val="center"/>
          </w:tcPr>
          <w:p w14:paraId="01A44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18.10</w:t>
            </w:r>
          </w:p>
        </w:tc>
        <w:tc>
          <w:tcPr>
            <w:tcW w:w="1405" w:type="dxa"/>
            <w:shd w:val="clear" w:color="auto" w:fill="auto"/>
            <w:vAlign w:val="center"/>
          </w:tcPr>
          <w:p w14:paraId="5C1F5C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C3E8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D8821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020985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6BFF7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1664A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44191F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862.52</w:t>
            </w:r>
          </w:p>
        </w:tc>
        <w:tc>
          <w:tcPr>
            <w:tcW w:w="1306" w:type="dxa"/>
            <w:gridSpan w:val="2"/>
            <w:shd w:val="clear" w:color="auto" w:fill="auto"/>
            <w:vAlign w:val="center"/>
          </w:tcPr>
          <w:p w14:paraId="29EBE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312.11</w:t>
            </w:r>
          </w:p>
        </w:tc>
        <w:tc>
          <w:tcPr>
            <w:tcW w:w="1405" w:type="dxa"/>
            <w:shd w:val="clear" w:color="auto" w:fill="auto"/>
            <w:vAlign w:val="center"/>
          </w:tcPr>
          <w:p w14:paraId="0C4590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550.41</w:t>
            </w:r>
          </w:p>
        </w:tc>
      </w:tr>
      <w:tr w14:paraId="15629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2CCB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62958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066D6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41925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农业农村</w:t>
            </w:r>
          </w:p>
        </w:tc>
        <w:tc>
          <w:tcPr>
            <w:tcW w:w="1306" w:type="dxa"/>
            <w:shd w:val="clear" w:color="auto" w:fill="auto"/>
            <w:vAlign w:val="center"/>
          </w:tcPr>
          <w:p w14:paraId="07A28C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862.52</w:t>
            </w:r>
          </w:p>
        </w:tc>
        <w:tc>
          <w:tcPr>
            <w:tcW w:w="1306" w:type="dxa"/>
            <w:gridSpan w:val="2"/>
            <w:shd w:val="clear" w:color="auto" w:fill="auto"/>
            <w:vAlign w:val="center"/>
          </w:tcPr>
          <w:p w14:paraId="1AAA40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312.11</w:t>
            </w:r>
          </w:p>
        </w:tc>
        <w:tc>
          <w:tcPr>
            <w:tcW w:w="1405" w:type="dxa"/>
            <w:shd w:val="clear" w:color="auto" w:fill="auto"/>
            <w:vAlign w:val="center"/>
          </w:tcPr>
          <w:p w14:paraId="482F86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550.41</w:t>
            </w:r>
          </w:p>
        </w:tc>
      </w:tr>
      <w:tr w14:paraId="08244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32F3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10C1E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C4F85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6DBF79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事业运行</w:t>
            </w:r>
          </w:p>
        </w:tc>
        <w:tc>
          <w:tcPr>
            <w:tcW w:w="1306" w:type="dxa"/>
            <w:shd w:val="clear" w:color="auto" w:fill="auto"/>
            <w:vAlign w:val="center"/>
          </w:tcPr>
          <w:p w14:paraId="0CF5D2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312.11</w:t>
            </w:r>
          </w:p>
        </w:tc>
        <w:tc>
          <w:tcPr>
            <w:tcW w:w="1306" w:type="dxa"/>
            <w:gridSpan w:val="2"/>
            <w:shd w:val="clear" w:color="auto" w:fill="auto"/>
            <w:vAlign w:val="center"/>
          </w:tcPr>
          <w:p w14:paraId="55ECE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312.11</w:t>
            </w:r>
          </w:p>
        </w:tc>
        <w:tc>
          <w:tcPr>
            <w:tcW w:w="1405" w:type="dxa"/>
            <w:shd w:val="clear" w:color="auto" w:fill="auto"/>
            <w:vAlign w:val="center"/>
          </w:tcPr>
          <w:p w14:paraId="3CA1B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CF28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052D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B5D53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93D58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4169" w:type="dxa"/>
            <w:shd w:val="clear" w:color="auto" w:fill="auto"/>
            <w:vAlign w:val="center"/>
          </w:tcPr>
          <w:p w14:paraId="46857B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科技转化与推广服务</w:t>
            </w:r>
          </w:p>
        </w:tc>
        <w:tc>
          <w:tcPr>
            <w:tcW w:w="1306" w:type="dxa"/>
            <w:shd w:val="clear" w:color="auto" w:fill="auto"/>
            <w:vAlign w:val="center"/>
          </w:tcPr>
          <w:p w14:paraId="034426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21.00</w:t>
            </w:r>
          </w:p>
        </w:tc>
        <w:tc>
          <w:tcPr>
            <w:tcW w:w="1306" w:type="dxa"/>
            <w:gridSpan w:val="2"/>
            <w:shd w:val="clear" w:color="auto" w:fill="auto"/>
            <w:vAlign w:val="center"/>
          </w:tcPr>
          <w:p w14:paraId="36A30C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732B1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21.00</w:t>
            </w:r>
          </w:p>
        </w:tc>
      </w:tr>
      <w:tr w14:paraId="7098B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DA7B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3989E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464A9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56EF73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病虫害控制</w:t>
            </w:r>
          </w:p>
        </w:tc>
        <w:tc>
          <w:tcPr>
            <w:tcW w:w="1306" w:type="dxa"/>
            <w:shd w:val="clear" w:color="auto" w:fill="auto"/>
            <w:vAlign w:val="center"/>
          </w:tcPr>
          <w:p w14:paraId="69C9F5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310.60</w:t>
            </w:r>
          </w:p>
        </w:tc>
        <w:tc>
          <w:tcPr>
            <w:tcW w:w="1306" w:type="dxa"/>
            <w:gridSpan w:val="2"/>
            <w:shd w:val="clear" w:color="auto" w:fill="auto"/>
            <w:vAlign w:val="center"/>
          </w:tcPr>
          <w:p w14:paraId="5630B2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25F4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310.60</w:t>
            </w:r>
          </w:p>
        </w:tc>
      </w:tr>
      <w:tr w14:paraId="1A665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810F0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611AA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07DCD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w:t>
            </w:r>
          </w:p>
        </w:tc>
        <w:tc>
          <w:tcPr>
            <w:tcW w:w="4169" w:type="dxa"/>
            <w:shd w:val="clear" w:color="auto" w:fill="auto"/>
            <w:vAlign w:val="center"/>
          </w:tcPr>
          <w:p w14:paraId="52925B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农业生产发展</w:t>
            </w:r>
          </w:p>
        </w:tc>
        <w:tc>
          <w:tcPr>
            <w:tcW w:w="1306" w:type="dxa"/>
            <w:shd w:val="clear" w:color="auto" w:fill="auto"/>
            <w:vAlign w:val="center"/>
          </w:tcPr>
          <w:p w14:paraId="2C7A59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87.05</w:t>
            </w:r>
          </w:p>
        </w:tc>
        <w:tc>
          <w:tcPr>
            <w:tcW w:w="1306" w:type="dxa"/>
            <w:gridSpan w:val="2"/>
            <w:shd w:val="clear" w:color="auto" w:fill="auto"/>
            <w:vAlign w:val="center"/>
          </w:tcPr>
          <w:p w14:paraId="7F13E5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240F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87.05</w:t>
            </w:r>
          </w:p>
        </w:tc>
      </w:tr>
      <w:tr w14:paraId="122FC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F66F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22C64E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27159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24</w:t>
            </w:r>
          </w:p>
        </w:tc>
        <w:tc>
          <w:tcPr>
            <w:tcW w:w="4169" w:type="dxa"/>
            <w:shd w:val="clear" w:color="auto" w:fill="auto"/>
            <w:vAlign w:val="center"/>
          </w:tcPr>
          <w:p w14:paraId="118D3C4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农村合作经济</w:t>
            </w:r>
          </w:p>
        </w:tc>
        <w:tc>
          <w:tcPr>
            <w:tcW w:w="1306" w:type="dxa"/>
            <w:shd w:val="clear" w:color="auto" w:fill="auto"/>
            <w:vAlign w:val="center"/>
          </w:tcPr>
          <w:p w14:paraId="5840EB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w:t>
            </w:r>
          </w:p>
        </w:tc>
        <w:tc>
          <w:tcPr>
            <w:tcW w:w="1306" w:type="dxa"/>
            <w:gridSpan w:val="2"/>
            <w:shd w:val="clear" w:color="auto" w:fill="auto"/>
            <w:vAlign w:val="center"/>
          </w:tcPr>
          <w:p w14:paraId="6AAD35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037AF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50.00</w:t>
            </w:r>
          </w:p>
        </w:tc>
      </w:tr>
      <w:tr w14:paraId="4D683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53A0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2C15A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95AF5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w:t>
            </w:r>
          </w:p>
        </w:tc>
        <w:tc>
          <w:tcPr>
            <w:tcW w:w="4169" w:type="dxa"/>
            <w:shd w:val="clear" w:color="auto" w:fill="auto"/>
            <w:vAlign w:val="center"/>
          </w:tcPr>
          <w:p w14:paraId="2BD37A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耕地建设与利用</w:t>
            </w:r>
          </w:p>
        </w:tc>
        <w:tc>
          <w:tcPr>
            <w:tcW w:w="1306" w:type="dxa"/>
            <w:shd w:val="clear" w:color="auto" w:fill="auto"/>
            <w:vAlign w:val="center"/>
          </w:tcPr>
          <w:p w14:paraId="422EC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19.50</w:t>
            </w:r>
          </w:p>
        </w:tc>
        <w:tc>
          <w:tcPr>
            <w:tcW w:w="1306" w:type="dxa"/>
            <w:gridSpan w:val="2"/>
            <w:shd w:val="clear" w:color="auto" w:fill="auto"/>
            <w:vAlign w:val="center"/>
          </w:tcPr>
          <w:p w14:paraId="5EEC6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10157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19.50</w:t>
            </w:r>
          </w:p>
        </w:tc>
      </w:tr>
      <w:tr w14:paraId="65BF1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6CA7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3F1ECD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0CAC4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57F67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其他农业农村支出</w:t>
            </w:r>
          </w:p>
        </w:tc>
        <w:tc>
          <w:tcPr>
            <w:tcW w:w="1306" w:type="dxa"/>
            <w:shd w:val="clear" w:color="auto" w:fill="auto"/>
            <w:vAlign w:val="center"/>
          </w:tcPr>
          <w:p w14:paraId="273E5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62.26</w:t>
            </w:r>
          </w:p>
        </w:tc>
        <w:tc>
          <w:tcPr>
            <w:tcW w:w="1306" w:type="dxa"/>
            <w:gridSpan w:val="2"/>
            <w:shd w:val="clear" w:color="auto" w:fill="auto"/>
            <w:vAlign w:val="center"/>
          </w:tcPr>
          <w:p w14:paraId="0853B6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DFF74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62.26</w:t>
            </w:r>
          </w:p>
        </w:tc>
      </w:tr>
      <w:tr w14:paraId="02D76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4820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CB349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BAD0E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5A6B6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D613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34.21</w:t>
            </w:r>
          </w:p>
        </w:tc>
        <w:tc>
          <w:tcPr>
            <w:tcW w:w="1306" w:type="dxa"/>
            <w:gridSpan w:val="2"/>
            <w:shd w:val="clear" w:color="auto" w:fill="auto"/>
            <w:vAlign w:val="center"/>
          </w:tcPr>
          <w:p w14:paraId="6744BE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34.21</w:t>
            </w:r>
          </w:p>
        </w:tc>
        <w:tc>
          <w:tcPr>
            <w:tcW w:w="1405" w:type="dxa"/>
            <w:shd w:val="clear" w:color="auto" w:fill="auto"/>
            <w:vAlign w:val="center"/>
          </w:tcPr>
          <w:p w14:paraId="501F8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5799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F916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6AA05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07650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4F4DA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5E4029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34.21</w:t>
            </w:r>
          </w:p>
        </w:tc>
        <w:tc>
          <w:tcPr>
            <w:tcW w:w="1306" w:type="dxa"/>
            <w:gridSpan w:val="2"/>
            <w:shd w:val="clear" w:color="auto" w:fill="auto"/>
            <w:vAlign w:val="center"/>
          </w:tcPr>
          <w:p w14:paraId="6C358C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34.21</w:t>
            </w:r>
          </w:p>
        </w:tc>
        <w:tc>
          <w:tcPr>
            <w:tcW w:w="1405" w:type="dxa"/>
            <w:shd w:val="clear" w:color="auto" w:fill="auto"/>
            <w:vAlign w:val="center"/>
          </w:tcPr>
          <w:p w14:paraId="45C79A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D0AD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A8E3F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7E9B3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BB0C8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0632C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DBD53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34.21</w:t>
            </w:r>
          </w:p>
        </w:tc>
        <w:tc>
          <w:tcPr>
            <w:tcW w:w="1306" w:type="dxa"/>
            <w:gridSpan w:val="2"/>
            <w:shd w:val="clear" w:color="auto" w:fill="auto"/>
            <w:vAlign w:val="center"/>
          </w:tcPr>
          <w:p w14:paraId="5A5AC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34.21</w:t>
            </w:r>
          </w:p>
        </w:tc>
        <w:tc>
          <w:tcPr>
            <w:tcW w:w="1405" w:type="dxa"/>
            <w:shd w:val="clear" w:color="auto" w:fill="auto"/>
            <w:vAlign w:val="center"/>
          </w:tcPr>
          <w:p w14:paraId="3641D2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4D5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5C5C6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9163A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DA3CD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A1081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738FAB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976.67</w:t>
            </w:r>
          </w:p>
        </w:tc>
        <w:tc>
          <w:tcPr>
            <w:tcW w:w="1306" w:type="dxa"/>
            <w:gridSpan w:val="2"/>
            <w:shd w:val="clear" w:color="auto" w:fill="auto"/>
            <w:vAlign w:val="center"/>
          </w:tcPr>
          <w:p w14:paraId="12F743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426.26</w:t>
            </w:r>
          </w:p>
        </w:tc>
        <w:tc>
          <w:tcPr>
            <w:tcW w:w="1405" w:type="dxa"/>
            <w:shd w:val="clear" w:color="auto" w:fill="auto"/>
            <w:vAlign w:val="center"/>
          </w:tcPr>
          <w:p w14:paraId="2C2DA3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550.41</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托克逊县农业技术推广服务中心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955.62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885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2E5A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EC219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955.62</w:t>
            </w:r>
          </w:p>
        </w:tc>
        <w:tc>
          <w:tcPr>
            <w:tcW w:w="2434" w:type="dxa"/>
            <w:shd w:val="clear" w:color="auto" w:fill="auto"/>
            <w:vAlign w:val="center"/>
          </w:tcPr>
          <w:p w14:paraId="3D5D5A4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318988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A88F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88F10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4644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EC23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61E3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26F87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4BF0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DBFB0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8B560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BF9B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5CD3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807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9FA2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EBFD6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905B5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1E4EF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4D6CC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24D4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C54E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034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5A96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8F05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6AE54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D3EAF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EDF9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66F6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4E6B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0CE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0F16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5588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2E42EA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0468FA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EF22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1C79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44EA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65F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1F99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338D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DFC4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46A7E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A550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96F1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D5F3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533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F9A6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CD2A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14F14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645A62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61.84</w:t>
            </w:r>
          </w:p>
        </w:tc>
        <w:tc>
          <w:tcPr>
            <w:tcW w:w="1063" w:type="dxa"/>
            <w:shd w:val="clear" w:color="auto" w:fill="auto"/>
            <w:vAlign w:val="center"/>
          </w:tcPr>
          <w:p w14:paraId="48517E0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61.84</w:t>
            </w:r>
          </w:p>
        </w:tc>
        <w:tc>
          <w:tcPr>
            <w:tcW w:w="1063" w:type="dxa"/>
            <w:gridSpan w:val="2"/>
            <w:shd w:val="clear" w:color="auto" w:fill="auto"/>
            <w:vAlign w:val="center"/>
          </w:tcPr>
          <w:p w14:paraId="1EFDEC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CD85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180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5757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24F03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2546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71745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236E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36D8F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6937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A9C8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A96E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18B95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9DBC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B2F25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18.10</w:t>
            </w:r>
          </w:p>
        </w:tc>
        <w:tc>
          <w:tcPr>
            <w:tcW w:w="1063" w:type="dxa"/>
            <w:shd w:val="clear" w:color="auto" w:fill="auto"/>
            <w:vAlign w:val="center"/>
          </w:tcPr>
          <w:p w14:paraId="5807EA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18.10</w:t>
            </w:r>
          </w:p>
        </w:tc>
        <w:tc>
          <w:tcPr>
            <w:tcW w:w="1063" w:type="dxa"/>
            <w:gridSpan w:val="2"/>
            <w:shd w:val="clear" w:color="auto" w:fill="auto"/>
            <w:vAlign w:val="center"/>
          </w:tcPr>
          <w:p w14:paraId="08E331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9B573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6D8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4DD72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25F2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79849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684E8D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F925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21B6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3C05E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E90D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94D0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981D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02E6D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260D5E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DDB2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3084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AC22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24D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EE5F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0C31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3173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05462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841.47</w:t>
            </w:r>
          </w:p>
        </w:tc>
        <w:tc>
          <w:tcPr>
            <w:tcW w:w="1063" w:type="dxa"/>
            <w:shd w:val="clear" w:color="auto" w:fill="auto"/>
            <w:vAlign w:val="center"/>
          </w:tcPr>
          <w:p w14:paraId="287DBD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841.47</w:t>
            </w:r>
          </w:p>
        </w:tc>
        <w:tc>
          <w:tcPr>
            <w:tcW w:w="1063" w:type="dxa"/>
            <w:gridSpan w:val="2"/>
            <w:shd w:val="clear" w:color="auto" w:fill="auto"/>
            <w:vAlign w:val="center"/>
          </w:tcPr>
          <w:p w14:paraId="1F0C94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1AED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ABB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F339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C1ED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4F8727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E2376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D6F49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672F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7E0F4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DAE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A322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A003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C7489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50F73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D757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D33E2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9F1D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F62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91CD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B239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94724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48E55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353F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65FC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4DA0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F09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3710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15DA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87D40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79675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B63AD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C404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47FB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D9B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61D3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A911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874CB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2F4372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3AF4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CB46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0375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032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042B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B635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B17A7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65331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6DBE4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53D7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C9CA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F1F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94A2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1D10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4959A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2F474E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34.21</w:t>
            </w:r>
          </w:p>
        </w:tc>
        <w:tc>
          <w:tcPr>
            <w:tcW w:w="1063" w:type="dxa"/>
            <w:shd w:val="clear" w:color="auto" w:fill="auto"/>
            <w:vAlign w:val="center"/>
          </w:tcPr>
          <w:p w14:paraId="711D06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34.21</w:t>
            </w:r>
          </w:p>
        </w:tc>
        <w:tc>
          <w:tcPr>
            <w:tcW w:w="1063" w:type="dxa"/>
            <w:gridSpan w:val="2"/>
            <w:shd w:val="clear" w:color="auto" w:fill="auto"/>
            <w:vAlign w:val="center"/>
          </w:tcPr>
          <w:p w14:paraId="4C4D52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B887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AE5D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9AE9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D60F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99B917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A6DF9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0927E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E3BD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8D2CD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3C1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7B5F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6D3D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D666A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26E337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76BC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495A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A6D8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9C9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6ED4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58BC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B1856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6397E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31CB4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3883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E945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27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DB23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EDF0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AFE66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5B88CD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7125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8F8A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3DB29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E43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CB84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C86E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1703D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41B3DD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9BC7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4C55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7996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DFE4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A535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FA94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16F33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6143C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AAEB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2D8B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2E75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E96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13F9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CE26F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EA5BC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1A39C2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1616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5E88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12D0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280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5728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5EF2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22D32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686724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B6EF2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8960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15AA1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8AC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5A0E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4CC1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9D8C4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844D3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0A5D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4680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0D5F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44D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3595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10C7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77244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0555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4D1E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E015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4F7B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49B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78244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BCEC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F0C85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76726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FCFFF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7B7F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2AE9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DCF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3D0B3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16AA7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955.62</w:t>
            </w:r>
          </w:p>
        </w:tc>
        <w:tc>
          <w:tcPr>
            <w:tcW w:w="2434" w:type="dxa"/>
            <w:shd w:val="clear" w:color="auto" w:fill="auto"/>
            <w:vAlign w:val="center"/>
          </w:tcPr>
          <w:p w14:paraId="5A0621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6498FC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955.62</w:t>
            </w:r>
          </w:p>
        </w:tc>
        <w:tc>
          <w:tcPr>
            <w:tcW w:w="1063" w:type="dxa"/>
            <w:shd w:val="clear" w:color="auto" w:fill="auto"/>
            <w:vAlign w:val="center"/>
          </w:tcPr>
          <w:p w14:paraId="7AE269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955.62</w:t>
            </w:r>
          </w:p>
        </w:tc>
        <w:tc>
          <w:tcPr>
            <w:tcW w:w="1063" w:type="dxa"/>
            <w:gridSpan w:val="2"/>
            <w:shd w:val="clear" w:color="auto" w:fill="auto"/>
            <w:vAlign w:val="center"/>
          </w:tcPr>
          <w:p w14:paraId="3B1DB4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46C41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托克逊县农业技术推广服务中心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61.84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61.84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887B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548F8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EA7C97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7D18BF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81BA1E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7479FB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61.84</w:t>
            </w:r>
          </w:p>
        </w:tc>
        <w:tc>
          <w:tcPr>
            <w:tcW w:w="1366" w:type="dxa"/>
            <w:gridSpan w:val="2"/>
            <w:shd w:val="clear" w:color="auto" w:fill="auto"/>
            <w:vAlign w:val="center"/>
          </w:tcPr>
          <w:p w14:paraId="09B9AC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61.84</w:t>
            </w:r>
          </w:p>
        </w:tc>
        <w:tc>
          <w:tcPr>
            <w:tcW w:w="1427" w:type="dxa"/>
            <w:shd w:val="clear" w:color="auto" w:fill="auto"/>
            <w:vAlign w:val="center"/>
          </w:tcPr>
          <w:p w14:paraId="365D1F1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FF67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A071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FB9C8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388BA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02066E5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786ACAB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19.08</w:t>
            </w:r>
          </w:p>
        </w:tc>
        <w:tc>
          <w:tcPr>
            <w:tcW w:w="1366" w:type="dxa"/>
            <w:gridSpan w:val="2"/>
            <w:shd w:val="clear" w:color="auto" w:fill="auto"/>
            <w:vAlign w:val="center"/>
          </w:tcPr>
          <w:p w14:paraId="1333CD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19.08</w:t>
            </w:r>
          </w:p>
        </w:tc>
        <w:tc>
          <w:tcPr>
            <w:tcW w:w="1427" w:type="dxa"/>
            <w:shd w:val="clear" w:color="auto" w:fill="auto"/>
            <w:vAlign w:val="center"/>
          </w:tcPr>
          <w:p w14:paraId="1CDFEF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045E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1DDA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7B843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F51B7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E5747B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5D1E8A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42.76</w:t>
            </w:r>
          </w:p>
        </w:tc>
        <w:tc>
          <w:tcPr>
            <w:tcW w:w="1366" w:type="dxa"/>
            <w:gridSpan w:val="2"/>
            <w:shd w:val="clear" w:color="auto" w:fill="auto"/>
            <w:vAlign w:val="center"/>
          </w:tcPr>
          <w:p w14:paraId="64CE7F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42.76</w:t>
            </w:r>
          </w:p>
        </w:tc>
        <w:tc>
          <w:tcPr>
            <w:tcW w:w="1427" w:type="dxa"/>
            <w:shd w:val="clear" w:color="auto" w:fill="auto"/>
            <w:vAlign w:val="center"/>
          </w:tcPr>
          <w:p w14:paraId="16E42E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D8E6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FF00E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C1BDB0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6D11E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BABD77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87652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18.10</w:t>
            </w:r>
          </w:p>
        </w:tc>
        <w:tc>
          <w:tcPr>
            <w:tcW w:w="1366" w:type="dxa"/>
            <w:gridSpan w:val="2"/>
            <w:shd w:val="clear" w:color="auto" w:fill="auto"/>
            <w:vAlign w:val="center"/>
          </w:tcPr>
          <w:p w14:paraId="164652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18.10</w:t>
            </w:r>
          </w:p>
        </w:tc>
        <w:tc>
          <w:tcPr>
            <w:tcW w:w="1427" w:type="dxa"/>
            <w:shd w:val="clear" w:color="auto" w:fill="auto"/>
            <w:vAlign w:val="center"/>
          </w:tcPr>
          <w:p w14:paraId="13E39F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8C79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9BAB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201F6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8FA48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6F654F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91159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18.10</w:t>
            </w:r>
          </w:p>
        </w:tc>
        <w:tc>
          <w:tcPr>
            <w:tcW w:w="1366" w:type="dxa"/>
            <w:gridSpan w:val="2"/>
            <w:shd w:val="clear" w:color="auto" w:fill="auto"/>
            <w:vAlign w:val="center"/>
          </w:tcPr>
          <w:p w14:paraId="5EA67C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18.10</w:t>
            </w:r>
          </w:p>
        </w:tc>
        <w:tc>
          <w:tcPr>
            <w:tcW w:w="1427" w:type="dxa"/>
            <w:shd w:val="clear" w:color="auto" w:fill="auto"/>
            <w:vAlign w:val="center"/>
          </w:tcPr>
          <w:p w14:paraId="6F1138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F41D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4E62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F3A07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6FD0B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BB1068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381161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18.10</w:t>
            </w:r>
          </w:p>
        </w:tc>
        <w:tc>
          <w:tcPr>
            <w:tcW w:w="1366" w:type="dxa"/>
            <w:gridSpan w:val="2"/>
            <w:shd w:val="clear" w:color="auto" w:fill="auto"/>
            <w:vAlign w:val="center"/>
          </w:tcPr>
          <w:p w14:paraId="34EE7B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18.10</w:t>
            </w:r>
          </w:p>
        </w:tc>
        <w:tc>
          <w:tcPr>
            <w:tcW w:w="1427" w:type="dxa"/>
            <w:shd w:val="clear" w:color="auto" w:fill="auto"/>
            <w:vAlign w:val="center"/>
          </w:tcPr>
          <w:p w14:paraId="6DAD44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8DD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19052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62EF9E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E863E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B16B30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40B36A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841.47</w:t>
            </w:r>
          </w:p>
        </w:tc>
        <w:tc>
          <w:tcPr>
            <w:tcW w:w="1366" w:type="dxa"/>
            <w:gridSpan w:val="2"/>
            <w:shd w:val="clear" w:color="auto" w:fill="auto"/>
            <w:vAlign w:val="center"/>
          </w:tcPr>
          <w:p w14:paraId="46DE31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312.11</w:t>
            </w:r>
          </w:p>
        </w:tc>
        <w:tc>
          <w:tcPr>
            <w:tcW w:w="1427" w:type="dxa"/>
            <w:shd w:val="clear" w:color="auto" w:fill="auto"/>
            <w:vAlign w:val="center"/>
          </w:tcPr>
          <w:p w14:paraId="6EFC43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529.36</w:t>
            </w:r>
          </w:p>
        </w:tc>
      </w:tr>
      <w:tr w14:paraId="416A5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4CA5C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0C875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35444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3E0BC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农业农村</w:t>
            </w:r>
          </w:p>
        </w:tc>
        <w:tc>
          <w:tcPr>
            <w:tcW w:w="1367" w:type="dxa"/>
            <w:shd w:val="clear" w:color="auto" w:fill="auto"/>
            <w:vAlign w:val="center"/>
          </w:tcPr>
          <w:p w14:paraId="11C3E5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841.47</w:t>
            </w:r>
          </w:p>
        </w:tc>
        <w:tc>
          <w:tcPr>
            <w:tcW w:w="1366" w:type="dxa"/>
            <w:gridSpan w:val="2"/>
            <w:shd w:val="clear" w:color="auto" w:fill="auto"/>
            <w:vAlign w:val="center"/>
          </w:tcPr>
          <w:p w14:paraId="0766E8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312.11</w:t>
            </w:r>
          </w:p>
        </w:tc>
        <w:tc>
          <w:tcPr>
            <w:tcW w:w="1427" w:type="dxa"/>
            <w:shd w:val="clear" w:color="auto" w:fill="auto"/>
            <w:vAlign w:val="center"/>
          </w:tcPr>
          <w:p w14:paraId="6D897C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529.36</w:t>
            </w:r>
          </w:p>
        </w:tc>
      </w:tr>
      <w:tr w14:paraId="3CFC8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8196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E717E0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19676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3C8FD11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事业运行</w:t>
            </w:r>
          </w:p>
        </w:tc>
        <w:tc>
          <w:tcPr>
            <w:tcW w:w="1367" w:type="dxa"/>
            <w:shd w:val="clear" w:color="auto" w:fill="auto"/>
            <w:vAlign w:val="center"/>
          </w:tcPr>
          <w:p w14:paraId="52DF29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312.11</w:t>
            </w:r>
          </w:p>
        </w:tc>
        <w:tc>
          <w:tcPr>
            <w:tcW w:w="1366" w:type="dxa"/>
            <w:gridSpan w:val="2"/>
            <w:shd w:val="clear" w:color="auto" w:fill="auto"/>
            <w:vAlign w:val="center"/>
          </w:tcPr>
          <w:p w14:paraId="069970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312.11</w:t>
            </w:r>
          </w:p>
        </w:tc>
        <w:tc>
          <w:tcPr>
            <w:tcW w:w="1427" w:type="dxa"/>
            <w:shd w:val="clear" w:color="auto" w:fill="auto"/>
            <w:vAlign w:val="center"/>
          </w:tcPr>
          <w:p w14:paraId="2E2FA1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80CD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78D79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36B2F2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B148A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4026" w:type="dxa"/>
            <w:shd w:val="clear" w:color="auto" w:fill="auto"/>
            <w:vAlign w:val="center"/>
          </w:tcPr>
          <w:p w14:paraId="1FE60B8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科技转化与推广服务</w:t>
            </w:r>
          </w:p>
        </w:tc>
        <w:tc>
          <w:tcPr>
            <w:tcW w:w="1367" w:type="dxa"/>
            <w:shd w:val="clear" w:color="auto" w:fill="auto"/>
            <w:vAlign w:val="center"/>
          </w:tcPr>
          <w:p w14:paraId="5CFD0C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21.00</w:t>
            </w:r>
          </w:p>
        </w:tc>
        <w:tc>
          <w:tcPr>
            <w:tcW w:w="1366" w:type="dxa"/>
            <w:gridSpan w:val="2"/>
            <w:shd w:val="clear" w:color="auto" w:fill="auto"/>
            <w:vAlign w:val="center"/>
          </w:tcPr>
          <w:p w14:paraId="2E006E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E2F88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21.00</w:t>
            </w:r>
          </w:p>
        </w:tc>
      </w:tr>
      <w:tr w14:paraId="4828D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94645F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1D683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299CA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60A0953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病虫害控制</w:t>
            </w:r>
          </w:p>
        </w:tc>
        <w:tc>
          <w:tcPr>
            <w:tcW w:w="1367" w:type="dxa"/>
            <w:shd w:val="clear" w:color="auto" w:fill="auto"/>
            <w:vAlign w:val="center"/>
          </w:tcPr>
          <w:p w14:paraId="6D3747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310.60</w:t>
            </w:r>
          </w:p>
        </w:tc>
        <w:tc>
          <w:tcPr>
            <w:tcW w:w="1366" w:type="dxa"/>
            <w:gridSpan w:val="2"/>
            <w:shd w:val="clear" w:color="auto" w:fill="auto"/>
            <w:vAlign w:val="center"/>
          </w:tcPr>
          <w:p w14:paraId="68447E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240BF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310.60</w:t>
            </w:r>
          </w:p>
        </w:tc>
      </w:tr>
      <w:tr w14:paraId="2DEBA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64D44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E3E259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6BC58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w:t>
            </w:r>
          </w:p>
        </w:tc>
        <w:tc>
          <w:tcPr>
            <w:tcW w:w="4026" w:type="dxa"/>
            <w:shd w:val="clear" w:color="auto" w:fill="auto"/>
            <w:vAlign w:val="center"/>
          </w:tcPr>
          <w:p w14:paraId="1A0FD68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农业生产发展</w:t>
            </w:r>
          </w:p>
        </w:tc>
        <w:tc>
          <w:tcPr>
            <w:tcW w:w="1367" w:type="dxa"/>
            <w:shd w:val="clear" w:color="auto" w:fill="auto"/>
            <w:vAlign w:val="center"/>
          </w:tcPr>
          <w:p w14:paraId="191A1B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66.00</w:t>
            </w:r>
          </w:p>
        </w:tc>
        <w:tc>
          <w:tcPr>
            <w:tcW w:w="1366" w:type="dxa"/>
            <w:gridSpan w:val="2"/>
            <w:shd w:val="clear" w:color="auto" w:fill="auto"/>
            <w:vAlign w:val="center"/>
          </w:tcPr>
          <w:p w14:paraId="4E44E8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7273D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66.00</w:t>
            </w:r>
          </w:p>
        </w:tc>
      </w:tr>
      <w:tr w14:paraId="2AA4B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F0CD1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41C8DD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16971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24</w:t>
            </w:r>
          </w:p>
        </w:tc>
        <w:tc>
          <w:tcPr>
            <w:tcW w:w="4026" w:type="dxa"/>
            <w:shd w:val="clear" w:color="auto" w:fill="auto"/>
            <w:vAlign w:val="center"/>
          </w:tcPr>
          <w:p w14:paraId="0714C30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农村合作经济</w:t>
            </w:r>
          </w:p>
        </w:tc>
        <w:tc>
          <w:tcPr>
            <w:tcW w:w="1367" w:type="dxa"/>
            <w:shd w:val="clear" w:color="auto" w:fill="auto"/>
            <w:vAlign w:val="center"/>
          </w:tcPr>
          <w:p w14:paraId="643B0C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c>
          <w:tcPr>
            <w:tcW w:w="1366" w:type="dxa"/>
            <w:gridSpan w:val="2"/>
            <w:shd w:val="clear" w:color="auto" w:fill="auto"/>
            <w:vAlign w:val="center"/>
          </w:tcPr>
          <w:p w14:paraId="317FB2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4A9D68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50.00</w:t>
            </w:r>
          </w:p>
        </w:tc>
      </w:tr>
      <w:tr w14:paraId="5DDBC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47C3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2EB00C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89E91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w:t>
            </w:r>
          </w:p>
        </w:tc>
        <w:tc>
          <w:tcPr>
            <w:tcW w:w="4026" w:type="dxa"/>
            <w:shd w:val="clear" w:color="auto" w:fill="auto"/>
            <w:vAlign w:val="center"/>
          </w:tcPr>
          <w:p w14:paraId="43A6705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耕地建设与利用</w:t>
            </w:r>
          </w:p>
        </w:tc>
        <w:tc>
          <w:tcPr>
            <w:tcW w:w="1367" w:type="dxa"/>
            <w:shd w:val="clear" w:color="auto" w:fill="auto"/>
            <w:vAlign w:val="center"/>
          </w:tcPr>
          <w:p w14:paraId="3996AC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19.50</w:t>
            </w:r>
          </w:p>
        </w:tc>
        <w:tc>
          <w:tcPr>
            <w:tcW w:w="1366" w:type="dxa"/>
            <w:gridSpan w:val="2"/>
            <w:shd w:val="clear" w:color="auto" w:fill="auto"/>
            <w:vAlign w:val="center"/>
          </w:tcPr>
          <w:p w14:paraId="422BD01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59DCB1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19.50</w:t>
            </w:r>
          </w:p>
        </w:tc>
      </w:tr>
      <w:tr w14:paraId="0A4BA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051F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3C49E1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53409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1554DE5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其他农业农村支出</w:t>
            </w:r>
          </w:p>
        </w:tc>
        <w:tc>
          <w:tcPr>
            <w:tcW w:w="1367" w:type="dxa"/>
            <w:shd w:val="clear" w:color="auto" w:fill="auto"/>
            <w:vAlign w:val="center"/>
          </w:tcPr>
          <w:p w14:paraId="6E78AA4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62.26</w:t>
            </w:r>
          </w:p>
        </w:tc>
        <w:tc>
          <w:tcPr>
            <w:tcW w:w="1366" w:type="dxa"/>
            <w:gridSpan w:val="2"/>
            <w:shd w:val="clear" w:color="auto" w:fill="auto"/>
            <w:vAlign w:val="center"/>
          </w:tcPr>
          <w:p w14:paraId="3923FA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1B3BB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62.26</w:t>
            </w:r>
          </w:p>
        </w:tc>
      </w:tr>
      <w:tr w14:paraId="0D9C0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041D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2521F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69F3A6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08927F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6A2728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34.21</w:t>
            </w:r>
          </w:p>
        </w:tc>
        <w:tc>
          <w:tcPr>
            <w:tcW w:w="1366" w:type="dxa"/>
            <w:gridSpan w:val="2"/>
            <w:shd w:val="clear" w:color="auto" w:fill="auto"/>
            <w:vAlign w:val="center"/>
          </w:tcPr>
          <w:p w14:paraId="0273A9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34.21</w:t>
            </w:r>
          </w:p>
        </w:tc>
        <w:tc>
          <w:tcPr>
            <w:tcW w:w="1427" w:type="dxa"/>
            <w:shd w:val="clear" w:color="auto" w:fill="auto"/>
            <w:vAlign w:val="center"/>
          </w:tcPr>
          <w:p w14:paraId="4D6A9E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175D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9074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25A07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7CE1F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2F40A2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8F0D0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34.21</w:t>
            </w:r>
          </w:p>
        </w:tc>
        <w:tc>
          <w:tcPr>
            <w:tcW w:w="1366" w:type="dxa"/>
            <w:gridSpan w:val="2"/>
            <w:shd w:val="clear" w:color="auto" w:fill="auto"/>
            <w:vAlign w:val="center"/>
          </w:tcPr>
          <w:p w14:paraId="78C426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34.21</w:t>
            </w:r>
          </w:p>
        </w:tc>
        <w:tc>
          <w:tcPr>
            <w:tcW w:w="1427" w:type="dxa"/>
            <w:shd w:val="clear" w:color="auto" w:fill="auto"/>
            <w:vAlign w:val="center"/>
          </w:tcPr>
          <w:p w14:paraId="09BBE7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BE65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B395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B38B7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971C2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3A4A69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7B6A1E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34.21</w:t>
            </w:r>
          </w:p>
        </w:tc>
        <w:tc>
          <w:tcPr>
            <w:tcW w:w="1366" w:type="dxa"/>
            <w:gridSpan w:val="2"/>
            <w:shd w:val="clear" w:color="auto" w:fill="auto"/>
            <w:vAlign w:val="center"/>
          </w:tcPr>
          <w:p w14:paraId="2145DF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34.21</w:t>
            </w:r>
          </w:p>
        </w:tc>
        <w:tc>
          <w:tcPr>
            <w:tcW w:w="1427" w:type="dxa"/>
            <w:shd w:val="clear" w:color="auto" w:fill="auto"/>
            <w:vAlign w:val="center"/>
          </w:tcPr>
          <w:p w14:paraId="7D0597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7974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DC36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69121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707D1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D77DA9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0290AB2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955.62</w:t>
            </w:r>
          </w:p>
        </w:tc>
        <w:tc>
          <w:tcPr>
            <w:tcW w:w="1366" w:type="dxa"/>
            <w:gridSpan w:val="2"/>
            <w:shd w:val="clear" w:color="auto" w:fill="auto"/>
            <w:vAlign w:val="center"/>
          </w:tcPr>
          <w:p w14:paraId="4F442E0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426.26</w:t>
            </w:r>
          </w:p>
        </w:tc>
        <w:tc>
          <w:tcPr>
            <w:tcW w:w="1427" w:type="dxa"/>
            <w:shd w:val="clear" w:color="auto" w:fill="auto"/>
            <w:vAlign w:val="center"/>
          </w:tcPr>
          <w:p w14:paraId="14382A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529.36</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托克逊县农业技术推广服务中心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383.62</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383.62</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0079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B295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E0456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78724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23E7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111.66</w:t>
            </w:r>
          </w:p>
        </w:tc>
        <w:tc>
          <w:tcPr>
            <w:tcW w:w="1366" w:type="dxa"/>
            <w:gridSpan w:val="2"/>
            <w:shd w:val="clear" w:color="auto" w:fill="auto"/>
            <w:vAlign w:val="center"/>
          </w:tcPr>
          <w:p w14:paraId="53BB5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111.66</w:t>
            </w:r>
          </w:p>
        </w:tc>
        <w:tc>
          <w:tcPr>
            <w:tcW w:w="1427" w:type="dxa"/>
            <w:shd w:val="clear" w:color="auto" w:fill="auto"/>
            <w:vAlign w:val="center"/>
          </w:tcPr>
          <w:p w14:paraId="42037A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29D5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85ED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10A50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C4B54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52C6A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42.65</w:t>
            </w:r>
          </w:p>
        </w:tc>
        <w:tc>
          <w:tcPr>
            <w:tcW w:w="1366" w:type="dxa"/>
            <w:gridSpan w:val="2"/>
            <w:shd w:val="clear" w:color="auto" w:fill="auto"/>
            <w:vAlign w:val="center"/>
          </w:tcPr>
          <w:p w14:paraId="26C29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42.65</w:t>
            </w:r>
          </w:p>
        </w:tc>
        <w:tc>
          <w:tcPr>
            <w:tcW w:w="1427" w:type="dxa"/>
            <w:shd w:val="clear" w:color="auto" w:fill="auto"/>
            <w:vAlign w:val="center"/>
          </w:tcPr>
          <w:p w14:paraId="39CD9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E295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5152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F4B0E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729F5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03898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69.00</w:t>
            </w:r>
          </w:p>
        </w:tc>
        <w:tc>
          <w:tcPr>
            <w:tcW w:w="1366" w:type="dxa"/>
            <w:gridSpan w:val="2"/>
            <w:shd w:val="clear" w:color="auto" w:fill="auto"/>
            <w:vAlign w:val="center"/>
          </w:tcPr>
          <w:p w14:paraId="440E17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69.00</w:t>
            </w:r>
          </w:p>
        </w:tc>
        <w:tc>
          <w:tcPr>
            <w:tcW w:w="1427" w:type="dxa"/>
            <w:shd w:val="clear" w:color="auto" w:fill="auto"/>
            <w:vAlign w:val="center"/>
          </w:tcPr>
          <w:p w14:paraId="64ACE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3EF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A0D1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0CEA2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A0C82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A6628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53.19</w:t>
            </w:r>
          </w:p>
        </w:tc>
        <w:tc>
          <w:tcPr>
            <w:tcW w:w="1366" w:type="dxa"/>
            <w:gridSpan w:val="2"/>
            <w:shd w:val="clear" w:color="auto" w:fill="auto"/>
            <w:vAlign w:val="center"/>
          </w:tcPr>
          <w:p w14:paraId="47AC75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53.19</w:t>
            </w:r>
          </w:p>
        </w:tc>
        <w:tc>
          <w:tcPr>
            <w:tcW w:w="1427" w:type="dxa"/>
            <w:shd w:val="clear" w:color="auto" w:fill="auto"/>
            <w:vAlign w:val="center"/>
          </w:tcPr>
          <w:p w14:paraId="78ECD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CDB5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08FF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A8BD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552EC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70E8D3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42.76</w:t>
            </w:r>
          </w:p>
        </w:tc>
        <w:tc>
          <w:tcPr>
            <w:tcW w:w="1366" w:type="dxa"/>
            <w:gridSpan w:val="2"/>
            <w:shd w:val="clear" w:color="auto" w:fill="auto"/>
            <w:vAlign w:val="center"/>
          </w:tcPr>
          <w:p w14:paraId="299B94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42.76</w:t>
            </w:r>
          </w:p>
        </w:tc>
        <w:tc>
          <w:tcPr>
            <w:tcW w:w="1427" w:type="dxa"/>
            <w:shd w:val="clear" w:color="auto" w:fill="auto"/>
            <w:vAlign w:val="center"/>
          </w:tcPr>
          <w:p w14:paraId="77627D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EF2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90D7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BBE32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53DAEF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6D252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18.10</w:t>
            </w:r>
          </w:p>
        </w:tc>
        <w:tc>
          <w:tcPr>
            <w:tcW w:w="1366" w:type="dxa"/>
            <w:gridSpan w:val="2"/>
            <w:shd w:val="clear" w:color="auto" w:fill="auto"/>
            <w:vAlign w:val="center"/>
          </w:tcPr>
          <w:p w14:paraId="05512F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18.10</w:t>
            </w:r>
          </w:p>
        </w:tc>
        <w:tc>
          <w:tcPr>
            <w:tcW w:w="1427" w:type="dxa"/>
            <w:shd w:val="clear" w:color="auto" w:fill="auto"/>
            <w:vAlign w:val="center"/>
          </w:tcPr>
          <w:p w14:paraId="66AA52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D0BD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D23D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D8CC2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613043E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E094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1.87</w:t>
            </w:r>
          </w:p>
        </w:tc>
        <w:tc>
          <w:tcPr>
            <w:tcW w:w="1366" w:type="dxa"/>
            <w:gridSpan w:val="2"/>
            <w:shd w:val="clear" w:color="auto" w:fill="auto"/>
            <w:vAlign w:val="center"/>
          </w:tcPr>
          <w:p w14:paraId="13DC3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1.87</w:t>
            </w:r>
          </w:p>
        </w:tc>
        <w:tc>
          <w:tcPr>
            <w:tcW w:w="1427" w:type="dxa"/>
            <w:shd w:val="clear" w:color="auto" w:fill="auto"/>
            <w:vAlign w:val="center"/>
          </w:tcPr>
          <w:p w14:paraId="5F96E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9661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0014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75165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EEE25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E0889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34.21</w:t>
            </w:r>
          </w:p>
        </w:tc>
        <w:tc>
          <w:tcPr>
            <w:tcW w:w="1366" w:type="dxa"/>
            <w:gridSpan w:val="2"/>
            <w:shd w:val="clear" w:color="auto" w:fill="auto"/>
            <w:vAlign w:val="center"/>
          </w:tcPr>
          <w:p w14:paraId="663C8E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34.21</w:t>
            </w:r>
          </w:p>
        </w:tc>
        <w:tc>
          <w:tcPr>
            <w:tcW w:w="1427" w:type="dxa"/>
            <w:shd w:val="clear" w:color="auto" w:fill="auto"/>
            <w:vAlign w:val="center"/>
          </w:tcPr>
          <w:p w14:paraId="27A2C6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60C9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D534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0EB0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0C623A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370D12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10.18</w:t>
            </w:r>
          </w:p>
        </w:tc>
        <w:tc>
          <w:tcPr>
            <w:tcW w:w="1366" w:type="dxa"/>
            <w:gridSpan w:val="2"/>
            <w:shd w:val="clear" w:color="auto" w:fill="auto"/>
            <w:vAlign w:val="center"/>
          </w:tcPr>
          <w:p w14:paraId="6D4A2D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10.18</w:t>
            </w:r>
          </w:p>
        </w:tc>
        <w:tc>
          <w:tcPr>
            <w:tcW w:w="1427" w:type="dxa"/>
            <w:shd w:val="clear" w:color="auto" w:fill="auto"/>
            <w:vAlign w:val="center"/>
          </w:tcPr>
          <w:p w14:paraId="53D75D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23E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57E0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6938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50B2E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A9F6E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23.56</w:t>
            </w:r>
          </w:p>
        </w:tc>
        <w:tc>
          <w:tcPr>
            <w:tcW w:w="1366" w:type="dxa"/>
            <w:gridSpan w:val="2"/>
            <w:shd w:val="clear" w:color="auto" w:fill="auto"/>
            <w:vAlign w:val="center"/>
          </w:tcPr>
          <w:p w14:paraId="0E50B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C1454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23.56</w:t>
            </w:r>
          </w:p>
        </w:tc>
      </w:tr>
      <w:tr w14:paraId="3F721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E1C9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6747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620F0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5383F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9.76</w:t>
            </w:r>
          </w:p>
        </w:tc>
        <w:tc>
          <w:tcPr>
            <w:tcW w:w="1366" w:type="dxa"/>
            <w:gridSpan w:val="2"/>
            <w:shd w:val="clear" w:color="auto" w:fill="auto"/>
            <w:vAlign w:val="center"/>
          </w:tcPr>
          <w:p w14:paraId="0F6C5A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AD198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9.76</w:t>
            </w:r>
          </w:p>
        </w:tc>
      </w:tr>
      <w:tr w14:paraId="5D526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C393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F1833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A31B4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21BC1F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c>
          <w:tcPr>
            <w:tcW w:w="1366" w:type="dxa"/>
            <w:gridSpan w:val="2"/>
            <w:shd w:val="clear" w:color="auto" w:fill="auto"/>
            <w:vAlign w:val="center"/>
          </w:tcPr>
          <w:p w14:paraId="05855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36B04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r>
      <w:tr w14:paraId="60838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60D3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F7398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27529E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4CEDA8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c>
          <w:tcPr>
            <w:tcW w:w="1366" w:type="dxa"/>
            <w:gridSpan w:val="2"/>
            <w:shd w:val="clear" w:color="auto" w:fill="auto"/>
            <w:vAlign w:val="center"/>
          </w:tcPr>
          <w:p w14:paraId="51817D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F21D6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r>
      <w:tr w14:paraId="2DD20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09FF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AE90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07629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93865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w:t>
            </w:r>
          </w:p>
        </w:tc>
        <w:tc>
          <w:tcPr>
            <w:tcW w:w="1366" w:type="dxa"/>
            <w:gridSpan w:val="2"/>
            <w:shd w:val="clear" w:color="auto" w:fill="auto"/>
            <w:vAlign w:val="center"/>
          </w:tcPr>
          <w:p w14:paraId="454D08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FA2CE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w:t>
            </w:r>
          </w:p>
        </w:tc>
      </w:tr>
      <w:tr w14:paraId="2CF669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F858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E959B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4BA39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6E5FBC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w:t>
            </w:r>
          </w:p>
        </w:tc>
        <w:tc>
          <w:tcPr>
            <w:tcW w:w="1366" w:type="dxa"/>
            <w:gridSpan w:val="2"/>
            <w:shd w:val="clear" w:color="auto" w:fill="auto"/>
            <w:vAlign w:val="center"/>
          </w:tcPr>
          <w:p w14:paraId="7B1348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18D5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1.82</w:t>
            </w:r>
          </w:p>
        </w:tc>
      </w:tr>
      <w:tr w14:paraId="30899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08B4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7520C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01A85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6ED70F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0.65</w:t>
            </w:r>
          </w:p>
        </w:tc>
        <w:tc>
          <w:tcPr>
            <w:tcW w:w="1366" w:type="dxa"/>
            <w:gridSpan w:val="2"/>
            <w:shd w:val="clear" w:color="auto" w:fill="auto"/>
            <w:vAlign w:val="center"/>
          </w:tcPr>
          <w:p w14:paraId="4EEFD4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7E02C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0.65</w:t>
            </w:r>
          </w:p>
        </w:tc>
      </w:tr>
      <w:tr w14:paraId="5B501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A1A8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B29A9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42D2B7C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4BA394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2788C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DC52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7571B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DD2D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28775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62C28C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392839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0118DE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85457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41C44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28B9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AEC2D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2F3C10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31C192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5.15</w:t>
            </w:r>
          </w:p>
        </w:tc>
        <w:tc>
          <w:tcPr>
            <w:tcW w:w="1366" w:type="dxa"/>
            <w:gridSpan w:val="2"/>
            <w:shd w:val="clear" w:color="auto" w:fill="auto"/>
            <w:vAlign w:val="center"/>
          </w:tcPr>
          <w:p w14:paraId="7B23E2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C7DC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5.15</w:t>
            </w:r>
          </w:p>
        </w:tc>
      </w:tr>
      <w:tr w14:paraId="6A948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7D00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53780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5D8BD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608E79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17EBA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E466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7E0E6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8DE6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FC54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B55F9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043C66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0.18</w:t>
            </w:r>
          </w:p>
        </w:tc>
        <w:tc>
          <w:tcPr>
            <w:tcW w:w="1366" w:type="dxa"/>
            <w:gridSpan w:val="2"/>
            <w:shd w:val="clear" w:color="auto" w:fill="auto"/>
            <w:vAlign w:val="center"/>
          </w:tcPr>
          <w:p w14:paraId="4E259B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EF9A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0.18</w:t>
            </w:r>
          </w:p>
        </w:tc>
      </w:tr>
      <w:tr w14:paraId="4F90D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1872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B3D27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B3019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04992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19.08</w:t>
            </w:r>
          </w:p>
        </w:tc>
        <w:tc>
          <w:tcPr>
            <w:tcW w:w="1366" w:type="dxa"/>
            <w:gridSpan w:val="2"/>
            <w:shd w:val="clear" w:color="auto" w:fill="auto"/>
            <w:vAlign w:val="center"/>
          </w:tcPr>
          <w:p w14:paraId="4D19FA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19.08</w:t>
            </w:r>
          </w:p>
        </w:tc>
        <w:tc>
          <w:tcPr>
            <w:tcW w:w="1427" w:type="dxa"/>
            <w:shd w:val="clear" w:color="auto" w:fill="auto"/>
            <w:vAlign w:val="center"/>
          </w:tcPr>
          <w:p w14:paraId="69B49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CAB5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B6DC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BB01A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D1008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554249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19.08</w:t>
            </w:r>
          </w:p>
        </w:tc>
        <w:tc>
          <w:tcPr>
            <w:tcW w:w="1366" w:type="dxa"/>
            <w:gridSpan w:val="2"/>
            <w:shd w:val="clear" w:color="auto" w:fill="auto"/>
            <w:vAlign w:val="center"/>
          </w:tcPr>
          <w:p w14:paraId="054A4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19.08</w:t>
            </w:r>
          </w:p>
        </w:tc>
        <w:tc>
          <w:tcPr>
            <w:tcW w:w="1427" w:type="dxa"/>
            <w:shd w:val="clear" w:color="auto" w:fill="auto"/>
            <w:vAlign w:val="center"/>
          </w:tcPr>
          <w:p w14:paraId="4C421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6E44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8108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6BF8B5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12970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DD3FF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426.26</w:t>
            </w:r>
          </w:p>
        </w:tc>
        <w:tc>
          <w:tcPr>
            <w:tcW w:w="1366" w:type="dxa"/>
            <w:gridSpan w:val="2"/>
            <w:shd w:val="clear" w:color="auto" w:fill="auto"/>
            <w:vAlign w:val="center"/>
          </w:tcPr>
          <w:p w14:paraId="6D484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402.70</w:t>
            </w:r>
          </w:p>
        </w:tc>
        <w:tc>
          <w:tcPr>
            <w:tcW w:w="1427" w:type="dxa"/>
            <w:shd w:val="clear" w:color="auto" w:fill="auto"/>
            <w:vAlign w:val="center"/>
          </w:tcPr>
          <w:p w14:paraId="2055FC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23.56</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托克逊县农业技术推广服务中心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529.36</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494.36</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2DD0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07AB3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CE700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F0929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A42C7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农业农村</w:t>
            </w:r>
          </w:p>
        </w:tc>
        <w:tc>
          <w:tcPr>
            <w:tcW w:w="2073" w:type="dxa"/>
            <w:shd w:val="clear" w:color="auto" w:fill="auto"/>
            <w:vAlign w:val="center"/>
          </w:tcPr>
          <w:p w14:paraId="2A5820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72810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529.36</w:t>
            </w:r>
          </w:p>
        </w:tc>
        <w:tc>
          <w:tcPr>
            <w:tcW w:w="881" w:type="dxa"/>
            <w:shd w:val="clear" w:color="auto" w:fill="auto"/>
            <w:vAlign w:val="center"/>
          </w:tcPr>
          <w:p w14:paraId="2376C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3EAB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494.36</w:t>
            </w:r>
          </w:p>
        </w:tc>
        <w:tc>
          <w:tcPr>
            <w:tcW w:w="881" w:type="dxa"/>
            <w:shd w:val="clear" w:color="auto" w:fill="auto"/>
            <w:vAlign w:val="center"/>
          </w:tcPr>
          <w:p w14:paraId="600DC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022AA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2563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7F9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w:t>
            </w:r>
          </w:p>
        </w:tc>
        <w:tc>
          <w:tcPr>
            <w:tcW w:w="882" w:type="dxa"/>
            <w:shd w:val="clear" w:color="auto" w:fill="auto"/>
            <w:vAlign w:val="center"/>
          </w:tcPr>
          <w:p w14:paraId="1DBFB7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275AC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D48C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4EBF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7B0D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345A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1345A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0E3E5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2073" w:type="dxa"/>
            <w:shd w:val="clear" w:color="auto" w:fill="auto"/>
            <w:vAlign w:val="center"/>
          </w:tcPr>
          <w:p w14:paraId="1B2854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科技转化与推广服务</w:t>
            </w:r>
          </w:p>
        </w:tc>
        <w:tc>
          <w:tcPr>
            <w:tcW w:w="2073" w:type="dxa"/>
            <w:shd w:val="clear" w:color="auto" w:fill="auto"/>
            <w:vAlign w:val="center"/>
          </w:tcPr>
          <w:p w14:paraId="7652F6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2021年基层农技推广体系改革与建设项目（聘请特聘农技员开展技术服务）</w:t>
            </w:r>
          </w:p>
        </w:tc>
        <w:tc>
          <w:tcPr>
            <w:tcW w:w="881" w:type="dxa"/>
            <w:shd w:val="clear" w:color="auto" w:fill="auto"/>
            <w:vAlign w:val="center"/>
          </w:tcPr>
          <w:p w14:paraId="3192E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21.00</w:t>
            </w:r>
          </w:p>
        </w:tc>
        <w:tc>
          <w:tcPr>
            <w:tcW w:w="881" w:type="dxa"/>
            <w:shd w:val="clear" w:color="auto" w:fill="auto"/>
            <w:vAlign w:val="center"/>
          </w:tcPr>
          <w:p w14:paraId="42B3D6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042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21.00</w:t>
            </w:r>
          </w:p>
        </w:tc>
        <w:tc>
          <w:tcPr>
            <w:tcW w:w="881" w:type="dxa"/>
            <w:shd w:val="clear" w:color="auto" w:fill="auto"/>
            <w:vAlign w:val="center"/>
          </w:tcPr>
          <w:p w14:paraId="55A8B1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76EF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AA75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EBF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FA867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6DA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73B1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F3E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F900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BFA7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FE729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FC86E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689BD9D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病虫害控制</w:t>
            </w:r>
          </w:p>
        </w:tc>
        <w:tc>
          <w:tcPr>
            <w:tcW w:w="2073" w:type="dxa"/>
            <w:shd w:val="clear" w:color="auto" w:fill="auto"/>
            <w:vAlign w:val="center"/>
          </w:tcPr>
          <w:p w14:paraId="177C68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2025年托克逊县主要农作物虫害绿色防控示范、植物检疫对象预防项目（2025年三农项目）</w:t>
            </w:r>
          </w:p>
        </w:tc>
        <w:tc>
          <w:tcPr>
            <w:tcW w:w="881" w:type="dxa"/>
            <w:shd w:val="clear" w:color="auto" w:fill="auto"/>
            <w:vAlign w:val="center"/>
          </w:tcPr>
          <w:p w14:paraId="70C84A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7ACB04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B1D7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568381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93A2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D8F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5B5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B0FD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E56CE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DB38D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4AAA9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D7A3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D2DB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F3825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8E894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1892F2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病虫害控制</w:t>
            </w:r>
          </w:p>
        </w:tc>
        <w:tc>
          <w:tcPr>
            <w:tcW w:w="2073" w:type="dxa"/>
            <w:shd w:val="clear" w:color="auto" w:fill="auto"/>
            <w:vAlign w:val="center"/>
          </w:tcPr>
          <w:p w14:paraId="065B1F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托克逊县2025年枣树飞防服务项目（2025年三农项目）</w:t>
            </w:r>
          </w:p>
        </w:tc>
        <w:tc>
          <w:tcPr>
            <w:tcW w:w="881" w:type="dxa"/>
            <w:shd w:val="clear" w:color="auto" w:fill="auto"/>
            <w:vAlign w:val="center"/>
          </w:tcPr>
          <w:p w14:paraId="72836D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98.80</w:t>
            </w:r>
          </w:p>
        </w:tc>
        <w:tc>
          <w:tcPr>
            <w:tcW w:w="881" w:type="dxa"/>
            <w:shd w:val="clear" w:color="auto" w:fill="auto"/>
            <w:vAlign w:val="center"/>
          </w:tcPr>
          <w:p w14:paraId="75F2B1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B325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98.80</w:t>
            </w:r>
          </w:p>
        </w:tc>
        <w:tc>
          <w:tcPr>
            <w:tcW w:w="881" w:type="dxa"/>
            <w:shd w:val="clear" w:color="auto" w:fill="auto"/>
            <w:vAlign w:val="center"/>
          </w:tcPr>
          <w:p w14:paraId="6B16D6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D10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ACA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497D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3AB8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31C2C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E198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D70F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4CDD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501CC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66382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9D88C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1AB998C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病虫害控制</w:t>
            </w:r>
          </w:p>
        </w:tc>
        <w:tc>
          <w:tcPr>
            <w:tcW w:w="2073" w:type="dxa"/>
            <w:shd w:val="clear" w:color="auto" w:fill="auto"/>
            <w:vAlign w:val="center"/>
          </w:tcPr>
          <w:p w14:paraId="3E49A7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托克逊县2025年杏树飞防服务项目（2025年三农项目）</w:t>
            </w:r>
          </w:p>
        </w:tc>
        <w:tc>
          <w:tcPr>
            <w:tcW w:w="881" w:type="dxa"/>
            <w:shd w:val="clear" w:color="auto" w:fill="auto"/>
            <w:vAlign w:val="center"/>
          </w:tcPr>
          <w:p w14:paraId="51DF8C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201.80</w:t>
            </w:r>
          </w:p>
        </w:tc>
        <w:tc>
          <w:tcPr>
            <w:tcW w:w="881" w:type="dxa"/>
            <w:shd w:val="clear" w:color="auto" w:fill="auto"/>
            <w:vAlign w:val="center"/>
          </w:tcPr>
          <w:p w14:paraId="6904D0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111F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201.80</w:t>
            </w:r>
          </w:p>
        </w:tc>
        <w:tc>
          <w:tcPr>
            <w:tcW w:w="881" w:type="dxa"/>
            <w:shd w:val="clear" w:color="auto" w:fill="auto"/>
            <w:vAlign w:val="center"/>
          </w:tcPr>
          <w:p w14:paraId="59EAB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16B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3AA4C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6534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6765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2D776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A2989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008A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CD42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0314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84CED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443ED6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w:t>
            </w:r>
          </w:p>
        </w:tc>
        <w:tc>
          <w:tcPr>
            <w:tcW w:w="2073" w:type="dxa"/>
            <w:shd w:val="clear" w:color="auto" w:fill="auto"/>
            <w:vAlign w:val="center"/>
          </w:tcPr>
          <w:p w14:paraId="7BF6C4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农业生产发展</w:t>
            </w:r>
          </w:p>
        </w:tc>
        <w:tc>
          <w:tcPr>
            <w:tcW w:w="2073" w:type="dxa"/>
            <w:shd w:val="clear" w:color="auto" w:fill="auto"/>
            <w:vAlign w:val="center"/>
          </w:tcPr>
          <w:p w14:paraId="2F37E1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托克逊县第三次全国土壤普查项目</w:t>
            </w:r>
          </w:p>
        </w:tc>
        <w:tc>
          <w:tcPr>
            <w:tcW w:w="881" w:type="dxa"/>
            <w:shd w:val="clear" w:color="auto" w:fill="auto"/>
            <w:vAlign w:val="center"/>
          </w:tcPr>
          <w:p w14:paraId="67BE1B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66.00</w:t>
            </w:r>
          </w:p>
        </w:tc>
        <w:tc>
          <w:tcPr>
            <w:tcW w:w="881" w:type="dxa"/>
            <w:shd w:val="clear" w:color="auto" w:fill="auto"/>
            <w:vAlign w:val="center"/>
          </w:tcPr>
          <w:p w14:paraId="4D4AE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5914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66.00</w:t>
            </w:r>
          </w:p>
        </w:tc>
        <w:tc>
          <w:tcPr>
            <w:tcW w:w="881" w:type="dxa"/>
            <w:shd w:val="clear" w:color="auto" w:fill="auto"/>
            <w:vAlign w:val="center"/>
          </w:tcPr>
          <w:p w14:paraId="4E2D20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06F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5F2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E44D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FBF7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B0F77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B6B6A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217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CEB5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2A767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FDD70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1D21B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w:t>
            </w:r>
          </w:p>
        </w:tc>
        <w:tc>
          <w:tcPr>
            <w:tcW w:w="2073" w:type="dxa"/>
            <w:shd w:val="clear" w:color="auto" w:fill="auto"/>
            <w:vAlign w:val="center"/>
          </w:tcPr>
          <w:p w14:paraId="095263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农村合作经济</w:t>
            </w:r>
          </w:p>
        </w:tc>
        <w:tc>
          <w:tcPr>
            <w:tcW w:w="2073" w:type="dxa"/>
            <w:shd w:val="clear" w:color="auto" w:fill="auto"/>
            <w:vAlign w:val="center"/>
          </w:tcPr>
          <w:p w14:paraId="363927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2025年基层农技推广体系改革与建设项目（吐市财农[2024]44号）</w:t>
            </w:r>
          </w:p>
        </w:tc>
        <w:tc>
          <w:tcPr>
            <w:tcW w:w="881" w:type="dxa"/>
            <w:shd w:val="clear" w:color="auto" w:fill="auto"/>
            <w:vAlign w:val="center"/>
          </w:tcPr>
          <w:p w14:paraId="38F57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4F631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2BA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63A86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C366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8225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F9A1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w:t>
            </w:r>
          </w:p>
        </w:tc>
        <w:tc>
          <w:tcPr>
            <w:tcW w:w="882" w:type="dxa"/>
            <w:shd w:val="clear" w:color="auto" w:fill="auto"/>
            <w:vAlign w:val="center"/>
          </w:tcPr>
          <w:p w14:paraId="1D029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6B6D9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1FF6B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CA61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FCA0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77233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69BAF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CA95D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53</w:t>
            </w:r>
          </w:p>
        </w:tc>
        <w:tc>
          <w:tcPr>
            <w:tcW w:w="2073" w:type="dxa"/>
            <w:shd w:val="clear" w:color="auto" w:fill="auto"/>
            <w:vAlign w:val="center"/>
          </w:tcPr>
          <w:p w14:paraId="33ED09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耕地建设与利用</w:t>
            </w:r>
          </w:p>
        </w:tc>
        <w:tc>
          <w:tcPr>
            <w:tcW w:w="2073" w:type="dxa"/>
            <w:shd w:val="clear" w:color="auto" w:fill="auto"/>
            <w:vAlign w:val="center"/>
          </w:tcPr>
          <w:p w14:paraId="7D2F5F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托克逊县耕地质量监测工作与评价项目（2025年三农项目）</w:t>
            </w:r>
          </w:p>
        </w:tc>
        <w:tc>
          <w:tcPr>
            <w:tcW w:w="881" w:type="dxa"/>
            <w:shd w:val="clear" w:color="auto" w:fill="auto"/>
            <w:vAlign w:val="center"/>
          </w:tcPr>
          <w:p w14:paraId="49A707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19.50</w:t>
            </w:r>
          </w:p>
        </w:tc>
        <w:tc>
          <w:tcPr>
            <w:tcW w:w="881" w:type="dxa"/>
            <w:shd w:val="clear" w:color="auto" w:fill="auto"/>
            <w:vAlign w:val="center"/>
          </w:tcPr>
          <w:p w14:paraId="7415D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7B87D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19.50</w:t>
            </w:r>
          </w:p>
        </w:tc>
        <w:tc>
          <w:tcPr>
            <w:tcW w:w="881" w:type="dxa"/>
            <w:shd w:val="clear" w:color="auto" w:fill="auto"/>
            <w:vAlign w:val="center"/>
          </w:tcPr>
          <w:p w14:paraId="4D1D2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2DED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37C5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A5335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C194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75FC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C4842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CA8DC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0C57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CBF36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1D901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85856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A9EB6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7C23D5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化肥减量增效项目（2022年）</w:t>
            </w:r>
          </w:p>
        </w:tc>
        <w:tc>
          <w:tcPr>
            <w:tcW w:w="881" w:type="dxa"/>
            <w:shd w:val="clear" w:color="auto" w:fill="auto"/>
            <w:vAlign w:val="center"/>
          </w:tcPr>
          <w:p w14:paraId="66D10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5.56</w:t>
            </w:r>
          </w:p>
        </w:tc>
        <w:tc>
          <w:tcPr>
            <w:tcW w:w="881" w:type="dxa"/>
            <w:shd w:val="clear" w:color="auto" w:fill="auto"/>
            <w:vAlign w:val="center"/>
          </w:tcPr>
          <w:p w14:paraId="46E2AE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A40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5.56</w:t>
            </w:r>
          </w:p>
        </w:tc>
        <w:tc>
          <w:tcPr>
            <w:tcW w:w="881" w:type="dxa"/>
            <w:shd w:val="clear" w:color="auto" w:fill="auto"/>
            <w:vAlign w:val="center"/>
          </w:tcPr>
          <w:p w14:paraId="47A64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0556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07D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05E1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A7A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3032F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6E456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7AB3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B903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AB156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11DCF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B8283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64CE2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其他农业农村支出</w:t>
            </w:r>
          </w:p>
        </w:tc>
        <w:tc>
          <w:tcPr>
            <w:tcW w:w="2073" w:type="dxa"/>
            <w:shd w:val="clear" w:color="auto" w:fill="auto"/>
            <w:vAlign w:val="center"/>
          </w:tcPr>
          <w:p w14:paraId="19FB84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化肥减量增效试点县创建项目（2021年）</w:t>
            </w:r>
          </w:p>
        </w:tc>
        <w:tc>
          <w:tcPr>
            <w:tcW w:w="881" w:type="dxa"/>
            <w:shd w:val="clear" w:color="auto" w:fill="auto"/>
            <w:vAlign w:val="center"/>
          </w:tcPr>
          <w:p w14:paraId="40C64B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56.70</w:t>
            </w:r>
          </w:p>
        </w:tc>
        <w:tc>
          <w:tcPr>
            <w:tcW w:w="881" w:type="dxa"/>
            <w:shd w:val="clear" w:color="auto" w:fill="auto"/>
            <w:vAlign w:val="center"/>
          </w:tcPr>
          <w:p w14:paraId="2FE85A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F81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56.70</w:t>
            </w:r>
          </w:p>
        </w:tc>
        <w:tc>
          <w:tcPr>
            <w:tcW w:w="881" w:type="dxa"/>
            <w:shd w:val="clear" w:color="auto" w:fill="auto"/>
            <w:vAlign w:val="center"/>
          </w:tcPr>
          <w:p w14:paraId="74299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1DD6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1176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D96E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8D7A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6FE6D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EB02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D74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C210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D1BF7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DB9C0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001EC4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0A0167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37862B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32E01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529.36</w:t>
            </w:r>
          </w:p>
        </w:tc>
        <w:tc>
          <w:tcPr>
            <w:tcW w:w="881" w:type="dxa"/>
            <w:shd w:val="clear" w:color="auto" w:fill="auto"/>
            <w:vAlign w:val="center"/>
          </w:tcPr>
          <w:p w14:paraId="0136BB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7EC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494.36</w:t>
            </w:r>
          </w:p>
        </w:tc>
        <w:tc>
          <w:tcPr>
            <w:tcW w:w="881" w:type="dxa"/>
            <w:shd w:val="clear" w:color="auto" w:fill="auto"/>
            <w:vAlign w:val="center"/>
          </w:tcPr>
          <w:p w14:paraId="37B37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B11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0406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BCC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35.00</w:t>
            </w:r>
          </w:p>
        </w:tc>
        <w:tc>
          <w:tcPr>
            <w:tcW w:w="882" w:type="dxa"/>
            <w:shd w:val="clear" w:color="auto" w:fill="auto"/>
            <w:vAlign w:val="center"/>
          </w:tcPr>
          <w:p w14:paraId="0B6EA7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9AC1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FC1D5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CC88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托克逊县农业技术推广服务中心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托克逊县农业技术推广服务中心2025年没有使用政府性基金预算拨款安排的支出，政府性基金预算支出情况表为空表。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托克逊县农业技术推广服务中心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托克逊县农业技术推广服务中心2025年没有使用国有资本经营预算拨款安排的支出，国有资本经营预算支出情况表为空表。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托克逊县农业技术推广服务中心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97FC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10188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4269B6F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CD316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F1205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C0E6D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2B62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2EAC0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21C89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52B7C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0F7C8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A39D3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27F7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50865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0AC419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5C56C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27D295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1C075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7FD0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31069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1D9DA3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4C634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C492BD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95D62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0019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A6ED1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12BEA05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B33A8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296E00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A5EA4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托克逊县农业技术推广服务中心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21.05</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21.05</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21.05</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494B4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2229CF">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2024年基层农技推广体系改革与建设项目（吐市财农[2023]27号）</w:t>
            </w:r>
          </w:p>
        </w:tc>
        <w:tc>
          <w:tcPr>
            <w:tcW w:w="1247" w:type="dxa"/>
            <w:shd w:val="clear" w:color="auto" w:fill="auto"/>
            <w:vAlign w:val="center"/>
          </w:tcPr>
          <w:p w14:paraId="6F95E40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21.05</w:t>
            </w:r>
          </w:p>
        </w:tc>
        <w:tc>
          <w:tcPr>
            <w:tcW w:w="1247" w:type="dxa"/>
            <w:shd w:val="clear" w:color="auto" w:fill="auto"/>
            <w:vAlign w:val="center"/>
          </w:tcPr>
          <w:p w14:paraId="4E89088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21.05</w:t>
            </w:r>
          </w:p>
        </w:tc>
        <w:tc>
          <w:tcPr>
            <w:tcW w:w="1247" w:type="dxa"/>
            <w:shd w:val="clear" w:color="auto" w:fill="auto"/>
            <w:vAlign w:val="center"/>
          </w:tcPr>
          <w:p w14:paraId="497331D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BF7890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A623AC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21.05</w:t>
            </w:r>
          </w:p>
        </w:tc>
        <w:tc>
          <w:tcPr>
            <w:tcW w:w="1247" w:type="dxa"/>
            <w:gridSpan w:val="2"/>
            <w:shd w:val="clear" w:color="auto" w:fill="auto"/>
            <w:vAlign w:val="center"/>
          </w:tcPr>
          <w:p w14:paraId="6F67DE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E4E66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397AEF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C5474B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托克逊县农业技术推广服务中心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按照全口径预算的原则，托克逊县农业技术推广服务中心2025年所有收入和支出均纳入单位预算管理。收支总预算976.67万元。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支出预算包括：社会保障和就业支出、卫生健康支出、农林水支出、住房保障支出。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托克逊县农业技术推广服务中心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托克逊县农业技术推广服务中心单位收入预算976.67万元，其中：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一般公共预算905.62万元，占92.73%，比上年预算增加73.91万元，增长8.89%，主要原因是2025年脱贫攻坚项目（三农）预算增加，导致一般公共预算增加。</w:t>
      </w:r>
    </w:p>
    <w:p w14:paraId="58E12F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上级一般公共预算安排的转移支付50.00万元，占5.12%，比上年预算减少426.50万元，下降89.51%，主要原因是2025年减少托克逊县杏树飞防服务项目及枣树飞防服务项目，导致预算较上年减少。</w:t>
      </w:r>
    </w:p>
    <w:p w14:paraId="7C231E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6BB7810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CDBDA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5AD054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0FA1F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%，比上年预算减少10.46万元，下降100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%，主要原因是2025年基本户往来款和工会资金未纳入预算。</w:t>
      </w:r>
    </w:p>
    <w:p w14:paraId="034A24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财政拨款结转21.05万元，占2.16%，比上年预算减少71.44万元，下降77.24%，主要原因是2024年基层农技推广体系改革与建设项目执行率有所提高，导致2025年结转项目预算减少。</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托克逊县农业技术推广服务中心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托克逊县农业技术推广服务中心2025年支出预算976.67万元，其中：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基本支出426.26万元，占43.64%，比上年预算减少78.77万元，下降15.60%，主要原因是本年四名干部退休，工资、社保及办公费等减少，导致基本支出预算减少。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项目支出550.41万元，占56.36%，比上年预算减少355.72万元，下降39.26%，主要原因是2025年预算减少托克逊县杏树飞防服务项目、枣树飞防服务项目。</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托克逊县农业技术推广服务中心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2025年财政拨款收支总预算955.62万元。</w:t>
      </w:r>
    </w:p>
    <w:p w14:paraId="2ACADF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47A84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收入预算包括：一般公共预算拨款955.62万元。</w:t>
      </w:r>
    </w:p>
    <w:p w14:paraId="63CFE7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61.84万元，主要用于单位人员社保缴费支出；卫生健康支出18.10万元，主要用于单位人员医疗保险缴费支出；农林水支出841.47万元，主要用于保障单位正常运行的人员经费、公用经费、项目经费支出；住房保障支出34.21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托克逊县农业技术推广服务中心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22A9A3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托克逊县农业技术推广服务中心2025年一般公共预算拨款合计955.62万元，其中：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基本支出426.26万元，比上年预算减少78.77万元，下降15.6</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%。主要原因是：本年四名干部退休，工资、社保及办公费等减少，导致基本支出预算减少。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项目支出529.36万元，比上年预算减少273.82万元,下降34.09%。主要原因是：2025年预算减少托克逊县杏树飞防服务项目、枣树飞防服务项目，从而导致农业生产发展支出预算减少。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1、社会保障和就业支出(类)61.84万元，占6.47%。</w:t>
      </w:r>
    </w:p>
    <w:p w14:paraId="1A74A8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2、卫生健康支出(类)18.10万元，占1.89%。</w:t>
      </w:r>
    </w:p>
    <w:p w14:paraId="271206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3、农林水支出(类)841.47万元，占88.05%。</w:t>
      </w:r>
    </w:p>
    <w:p w14:paraId="144648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4、住房保障支出(类)34.21万元，占3.58%。</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19.08万元，比上年预算增加8.71万元，增长83.99%，主要原因是：2025年四名干部退休，退休人员绩效奖、独生子女费等增加，导致事业单位离退休预算增加。</w:t>
      </w:r>
    </w:p>
    <w:p w14:paraId="1980A5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42.76万元，比上年预算减少10.01万元，下降18.97%，主要原因是：2025年四名干部退休，导致2025年机关事业单位基本养老保险缴费支出预算减少。</w:t>
      </w:r>
    </w:p>
    <w:p w14:paraId="5F35C0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3.卫生健康支出（类）行政事业单位医疗（款）事业单位医疗（项）2025年预算数为18.10万元，比上年预算减少4.23万元，下降18.94%，主要原因是：2025年四名干部退休，导致2025年事业单位医疗支出预算减少。</w:t>
      </w:r>
    </w:p>
    <w:p w14:paraId="4A0461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农业农村（款）事业运行（项）2025年预算数为312.11万元，比上年预算减少65.94万元，下降17.44%，主要原因是：2025年四名干部退休，工资津补贴、办公费等减少，导致2025年事业运行支出预算减少。</w:t>
      </w:r>
    </w:p>
    <w:p w14:paraId="1A23CC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5.农林水支出（类）农业农村（款）科技转化与推广服务（项）2025年预算数为21.00万元，比上年预算增加21.00万元，增长100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w:t>
      </w:r>
      <w:r>
        <w:rPr>
          <w:rFonts w:hint="eastAsia" w:ascii="仿宋" w:hAnsi="微软雅黑" w:eastAsia="仿宋"/>
          <w:sz w:val="28"/>
          <w:szCs w:val="28"/>
          <w:lang w:val="en-US" w:eastAsia="zh-CN"/>
        </w:rPr>
        <w:t>增加</w:t>
      </w:r>
      <w:r>
        <w:rPr>
          <w:rFonts w:hint="eastAsia" w:ascii="仿宋" w:hAnsi="微软雅黑" w:eastAsia="仿宋"/>
          <w:sz w:val="28"/>
          <w:szCs w:val="28"/>
        </w:rPr>
        <w:t>基层农技推广体系改革与建设项目（聘请特聘农技员开展技术服务）预算增加。</w:t>
      </w:r>
    </w:p>
    <w:p w14:paraId="469079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6.农林水支出（类）农业农村（款）病虫害控制（项）2025年预算数为310.60万元，比上年预算增加300.60万元，增长3006</w:t>
      </w:r>
      <w:r>
        <w:rPr>
          <w:rFonts w:hint="eastAsia" w:ascii="仿宋" w:hAnsi="微软雅黑" w:eastAsia="仿宋"/>
          <w:sz w:val="28"/>
          <w:szCs w:val="28"/>
          <w:lang w:val="en-US" w:eastAsia="zh-CN"/>
        </w:rPr>
        <w:t>.00</w:t>
      </w:r>
      <w:r>
        <w:rPr>
          <w:rFonts w:hint="eastAsia" w:ascii="仿宋" w:hAnsi="微软雅黑" w:eastAsia="仿宋"/>
          <w:sz w:val="28"/>
          <w:szCs w:val="28"/>
        </w:rPr>
        <w:t>%，主要原因是：托克逊县2025年枣树飞防服务项目（2025年三农项目）、托克逊县2025年杏树飞防服务项目（2025年三农项目）列入2025年预算，导致2025年病虫害控制支出预算增加。</w:t>
      </w:r>
    </w:p>
    <w:p w14:paraId="42FDC2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农林水支出（类）农业农村（款）农业生产发展（项）2025年预算数为66.00万元，比上年预算减少340.68万元，下降83.77%，主要原因是：2025年减少托克逊县“第三次全国土壤普查”经费(县级）项目，从而导致2025年农业生产发展支出预算减少。</w:t>
      </w:r>
    </w:p>
    <w:p w14:paraId="0C1928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8.农林水支出（类）农业农村（款）农村合作经济（项）2025年预算数为50.00万元，比上年预算增加50.00万元，增长100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w:t>
      </w:r>
      <w:r>
        <w:rPr>
          <w:rFonts w:hint="eastAsia" w:ascii="仿宋" w:hAnsi="微软雅黑" w:eastAsia="仿宋"/>
          <w:sz w:val="28"/>
          <w:szCs w:val="28"/>
          <w:lang w:val="en-US" w:eastAsia="zh-CN"/>
        </w:rPr>
        <w:t>增加</w:t>
      </w:r>
      <w:r>
        <w:rPr>
          <w:rFonts w:hint="eastAsia" w:ascii="仿宋" w:hAnsi="微软雅黑" w:eastAsia="仿宋"/>
          <w:sz w:val="28"/>
          <w:szCs w:val="28"/>
        </w:rPr>
        <w:t>基层农技推广体系改革与建设项目。</w:t>
      </w:r>
    </w:p>
    <w:p w14:paraId="6941EE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9.农林水支出（类）农业农村（款）耕地建设与利用（项）2025年预算数为19.50万元，比上年预算增加19.50万元，增长100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%，主要原因是：增加托克逊县耕地质量监测工作与评价项目。</w:t>
      </w:r>
    </w:p>
    <w:p w14:paraId="6DDDAD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10.农林水支出（类）农业农村（款）其他农业农村支出（项）2025年预算数为62.26万元，比上年预算增加57.26万元，增长1145.2</w:t>
      </w:r>
      <w:r>
        <w:rPr>
          <w:rFonts w:hint="eastAsia" w:ascii="仿宋" w:hAnsi="微软雅黑" w:eastAsia="仿宋"/>
          <w:sz w:val="28"/>
          <w:szCs w:val="28"/>
          <w:lang w:val="en-US" w:eastAsia="zh-CN"/>
        </w:rPr>
        <w:t>0</w:t>
      </w:r>
      <w:r>
        <w:rPr>
          <w:rFonts w:hint="eastAsia" w:ascii="仿宋" w:hAnsi="微软雅黑" w:eastAsia="仿宋"/>
          <w:sz w:val="28"/>
          <w:szCs w:val="28"/>
        </w:rPr>
        <w:t>%，主要原因是：增加化肥减量增效试点县创建项目预算增加。</w:t>
      </w:r>
    </w:p>
    <w:p w14:paraId="686339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11.住房保障支出（类）住房改革支出（款）住房公积金（项）2025年预算数为34.21万元，比上年预算减少7.30万元，下降17.59%，主要原因是：2025年四名干部退休，导致2025年住房公积金支出预算减少.</w:t>
      </w:r>
    </w:p>
    <w:p w14:paraId="04D5B4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w:t>
      </w:r>
      <w:r>
        <w:rPr>
          <w:rFonts w:hint="eastAsia" w:ascii="仿宋" w:hAnsi="微软雅黑" w:eastAsia="仿宋"/>
          <w:sz w:val="28"/>
          <w:szCs w:val="28"/>
          <w:lang w:eastAsia="zh-CN"/>
        </w:rPr>
        <w:t>巩固拓展脱贫攻坚成果</w:t>
      </w:r>
      <w:r>
        <w:rPr>
          <w:rFonts w:hint="eastAsia" w:ascii="仿宋" w:hAnsi="微软雅黑" w:eastAsia="仿宋"/>
          <w:sz w:val="28"/>
          <w:szCs w:val="28"/>
        </w:rPr>
        <w:t>衔接乡村振兴（款）其他</w:t>
      </w:r>
      <w:r>
        <w:rPr>
          <w:rFonts w:hint="eastAsia" w:ascii="仿宋" w:hAnsi="微软雅黑" w:eastAsia="仿宋"/>
          <w:sz w:val="28"/>
          <w:szCs w:val="28"/>
          <w:lang w:eastAsia="zh-CN"/>
        </w:rPr>
        <w:t>巩固拓展脱贫攻坚成果</w:t>
      </w:r>
      <w:r>
        <w:rPr>
          <w:rFonts w:hint="eastAsia" w:ascii="仿宋" w:hAnsi="微软雅黑" w:eastAsia="仿宋"/>
          <w:sz w:val="28"/>
          <w:szCs w:val="28"/>
        </w:rPr>
        <w:t>衔接乡村振兴支出（项）2025年预算数为0.00万元，比上年预算减少381.50万元，下降100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%，主要原因是：托克逊县杏树飞防服务项目、枣树飞防服务项目减少。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托克逊县农业技术推广服务中心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托克逊县农业技术推广服务中心2025年一般公共预算基本支出426.26万元，其中：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人员经费402.70万元，主要包括：基本工资、津贴补贴、奖金、绩效工资、机关事业单位基本养老保险缴费、职工基本医疗保险缴费、其他社会保障缴费、住房公积金、其他工资福利支出、退休费。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公用经费23.56万元，主要包括：办公费、印刷费、电费、邮电费、差旅费、维修（护）费、租赁费、劳务费、工会经费、公务用车运行维护费、其他商品和服务支出。</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托克逊县农业技术推广服务中心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（一）项目名称：2021年基层农技推广体系改革与建设项目（聘请特聘农技员开展技术服务）</w:t>
      </w:r>
    </w:p>
    <w:p w14:paraId="4EEEB1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设立的政策依据：</w:t>
      </w:r>
      <w:r>
        <w:rPr>
          <w:rFonts w:hint="eastAsia" w:ascii="仿宋" w:hAnsi="微软雅黑" w:eastAsia="仿宋"/>
          <w:sz w:val="28"/>
          <w:szCs w:val="28"/>
          <w:lang w:val="en-US" w:eastAsia="zh-CN"/>
        </w:rPr>
        <w:t>习近平总书记关于“三农”工作重要论述，中央、自治区党委农村工作会议精神、吐鲁番市委二届五次会议纪要</w:t>
      </w:r>
    </w:p>
    <w:p w14:paraId="540EEC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预算安排规模：21.00万元</w:t>
      </w:r>
    </w:p>
    <w:p w14:paraId="353C3E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557497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资金分配情况：21</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val="en-US" w:eastAsia="zh-CN"/>
        </w:rPr>
        <w:t>全部用于</w:t>
      </w:r>
      <w:r>
        <w:rPr>
          <w:rFonts w:hint="eastAsia" w:ascii="仿宋" w:hAnsi="微软雅黑" w:eastAsia="仿宋"/>
          <w:sz w:val="28"/>
          <w:szCs w:val="28"/>
        </w:rPr>
        <w:t>2023年1月选聘的21名特聘农技人员进行业务考核，支付补助费用，每人每年1</w:t>
      </w:r>
      <w:r>
        <w:rPr>
          <w:rFonts w:hint="eastAsia" w:ascii="仿宋" w:hAnsi="微软雅黑" w:eastAsia="仿宋"/>
          <w:sz w:val="28"/>
          <w:szCs w:val="28"/>
          <w:lang w:val="en-US" w:eastAsia="zh-CN"/>
        </w:rPr>
        <w:t>.00</w:t>
      </w:r>
      <w:r>
        <w:rPr>
          <w:rFonts w:hint="eastAsia" w:ascii="仿宋" w:hAnsi="微软雅黑" w:eastAsia="仿宋"/>
          <w:sz w:val="28"/>
          <w:szCs w:val="28"/>
        </w:rPr>
        <w:t>万元</w:t>
      </w:r>
      <w:r>
        <w:rPr>
          <w:rFonts w:hint="eastAsia" w:ascii="仿宋" w:hAnsi="微软雅黑" w:eastAsia="仿宋"/>
          <w:sz w:val="28"/>
          <w:szCs w:val="28"/>
          <w:lang w:eastAsia="zh-CN"/>
        </w:rPr>
        <w:t>。</w:t>
      </w:r>
    </w:p>
    <w:p w14:paraId="0AD01C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AFC48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（二）项目名称：2025年托克逊县主要农作物虫害绿色防控示范、植物检疫对象预防项目（2025年三农项目）</w:t>
      </w:r>
    </w:p>
    <w:p w14:paraId="5FA8D9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lang w:val="en-US"/>
        </w:rPr>
      </w:pPr>
      <w:r>
        <w:rPr>
          <w:rFonts w:hint="eastAsia" w:ascii="仿宋" w:hAnsi="微软雅黑" w:eastAsia="仿宋"/>
          <w:sz w:val="28"/>
          <w:szCs w:val="28"/>
        </w:rPr>
        <w:t>设立的政策依据：</w:t>
      </w:r>
      <w:r>
        <w:rPr>
          <w:rFonts w:hint="eastAsia" w:ascii="仿宋" w:hAnsi="微软雅黑" w:eastAsia="仿宋"/>
          <w:sz w:val="28"/>
          <w:szCs w:val="28"/>
          <w:lang w:val="en-US" w:eastAsia="zh-CN"/>
        </w:rPr>
        <w:t>习近平总书记关于“三农”工作重要论述，中央、自治区党委农村工作会议精神、吐鲁番市委二届五次会议纪要</w:t>
      </w:r>
    </w:p>
    <w:p w14:paraId="45C0B0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64D9D32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77EF81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资金分配情况：购买2种防治烟粉虱农药3</w:t>
      </w:r>
      <w:r>
        <w:rPr>
          <w:rFonts w:hint="eastAsia" w:ascii="仿宋" w:hAnsi="微软雅黑" w:eastAsia="仿宋"/>
          <w:sz w:val="28"/>
          <w:szCs w:val="28"/>
          <w:lang w:val="en-US" w:eastAsia="zh-CN"/>
        </w:rPr>
        <w:t>.00</w:t>
      </w:r>
      <w:r>
        <w:rPr>
          <w:rFonts w:hint="eastAsia" w:ascii="仿宋" w:hAnsi="微软雅黑" w:eastAsia="仿宋"/>
          <w:sz w:val="28"/>
          <w:szCs w:val="28"/>
        </w:rPr>
        <w:t>万元；购买2种防治甜菜夜蛾、玉米螟的农药4</w:t>
      </w:r>
      <w:r>
        <w:rPr>
          <w:rFonts w:hint="eastAsia" w:ascii="仿宋" w:hAnsi="微软雅黑" w:eastAsia="仿宋"/>
          <w:sz w:val="28"/>
          <w:szCs w:val="28"/>
          <w:lang w:val="en-US" w:eastAsia="zh-CN"/>
        </w:rPr>
        <w:t>.00</w:t>
      </w:r>
      <w:r>
        <w:rPr>
          <w:rFonts w:hint="eastAsia" w:ascii="仿宋" w:hAnsi="微软雅黑" w:eastAsia="仿宋"/>
          <w:sz w:val="28"/>
          <w:szCs w:val="28"/>
        </w:rPr>
        <w:t>万元；购买2种用于检疫对象预防农药3</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CBA291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831C2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（三）项目名称：托克逊县2025年枣树飞防服务项目（2025年三农项目）</w:t>
      </w:r>
    </w:p>
    <w:p w14:paraId="591613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设立的政策依据：</w:t>
      </w:r>
      <w:r>
        <w:rPr>
          <w:rFonts w:hint="eastAsia" w:ascii="仿宋" w:hAnsi="微软雅黑" w:eastAsia="仿宋"/>
          <w:sz w:val="28"/>
          <w:szCs w:val="28"/>
          <w:lang w:val="en-US" w:eastAsia="zh-CN"/>
        </w:rPr>
        <w:t>习近平总书记关于“三农”工作重要论述，中央、自治区党委农村工作会议精神、吐鲁番市委二届五次会议纪要</w:t>
      </w:r>
    </w:p>
    <w:p w14:paraId="3028F3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预算安排规模：98.80万元</w:t>
      </w:r>
    </w:p>
    <w:p w14:paraId="1706EF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6EAC73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资金分配情况：对托克逊县2.51万亩枣树进行3次飞防小计约91</w:t>
      </w:r>
      <w:r>
        <w:rPr>
          <w:rFonts w:hint="eastAsia" w:ascii="仿宋" w:hAnsi="微软雅黑" w:eastAsia="仿宋"/>
          <w:sz w:val="28"/>
          <w:szCs w:val="28"/>
          <w:lang w:val="en-US" w:eastAsia="zh-CN"/>
        </w:rPr>
        <w:t>.00</w:t>
      </w:r>
      <w:r>
        <w:rPr>
          <w:rFonts w:hint="eastAsia" w:ascii="仿宋" w:hAnsi="微软雅黑" w:eastAsia="仿宋"/>
          <w:sz w:val="28"/>
          <w:szCs w:val="28"/>
        </w:rPr>
        <w:t>万元；第三方飞防效果评估预计费6.8</w:t>
      </w:r>
      <w:r>
        <w:rPr>
          <w:rFonts w:hint="eastAsia" w:ascii="仿宋" w:hAnsi="微软雅黑" w:eastAsia="仿宋"/>
          <w:sz w:val="28"/>
          <w:szCs w:val="28"/>
          <w:lang w:val="en-US" w:eastAsia="zh-CN"/>
        </w:rPr>
        <w:t>0</w:t>
      </w:r>
      <w:r>
        <w:rPr>
          <w:rFonts w:hint="eastAsia" w:ascii="仿宋" w:hAnsi="微软雅黑" w:eastAsia="仿宋"/>
          <w:sz w:val="28"/>
          <w:szCs w:val="28"/>
        </w:rPr>
        <w:t>万元，审计等费用1</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609324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B0DA1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（四）项目名称：托克逊县2025年杏树飞防服务项目（2025年三农项目）</w:t>
      </w:r>
    </w:p>
    <w:p w14:paraId="202E49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w:t>
      </w:r>
      <w:r>
        <w:rPr>
          <w:rFonts w:hint="eastAsia" w:ascii="仿宋" w:hAnsi="微软雅黑" w:eastAsia="仿宋"/>
          <w:sz w:val="28"/>
          <w:szCs w:val="28"/>
          <w:lang w:val="en-US" w:eastAsia="zh-CN"/>
        </w:rPr>
        <w:t>习近平总书记关于“三农”工作重要论述，中央、自治区党委农村工作会议精神、吐鲁番市委二届五次会议纪要</w:t>
      </w:r>
    </w:p>
    <w:p w14:paraId="70845D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预算安排规模：201.80万元</w:t>
      </w:r>
    </w:p>
    <w:p w14:paraId="043D00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229DEB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资金分配情况：对托克逊县5.87万亩杏树进行3次飞防小计约194</w:t>
      </w:r>
      <w:r>
        <w:rPr>
          <w:rFonts w:hint="eastAsia" w:ascii="仿宋" w:hAnsi="微软雅黑" w:eastAsia="仿宋"/>
          <w:sz w:val="28"/>
          <w:szCs w:val="28"/>
          <w:lang w:val="en-US" w:eastAsia="zh-CN"/>
        </w:rPr>
        <w:t>.00</w:t>
      </w:r>
      <w:r>
        <w:rPr>
          <w:rFonts w:hint="eastAsia" w:ascii="仿宋" w:hAnsi="微软雅黑" w:eastAsia="仿宋"/>
          <w:sz w:val="28"/>
          <w:szCs w:val="28"/>
        </w:rPr>
        <w:t>万元；预计第三方飞防效果评估费6.8</w:t>
      </w:r>
      <w:r>
        <w:rPr>
          <w:rFonts w:hint="eastAsia" w:ascii="仿宋" w:hAnsi="微软雅黑" w:eastAsia="仿宋"/>
          <w:sz w:val="28"/>
          <w:szCs w:val="28"/>
          <w:lang w:val="en-US" w:eastAsia="zh-CN"/>
        </w:rPr>
        <w:t>0</w:t>
      </w:r>
      <w:r>
        <w:rPr>
          <w:rFonts w:hint="eastAsia" w:ascii="仿宋" w:hAnsi="微软雅黑" w:eastAsia="仿宋"/>
          <w:sz w:val="28"/>
          <w:szCs w:val="28"/>
        </w:rPr>
        <w:t>万元，审计等费用1</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593399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8C0F4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（五）项目名称：托克逊县第三次全国土壤普查项目</w:t>
      </w:r>
    </w:p>
    <w:p w14:paraId="61F749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设立的政策依据：关于开展托克逊县第三次全国土壤普查的通知（托政发﹝2022﹞55号）</w:t>
      </w:r>
    </w:p>
    <w:p w14:paraId="186630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预算安排规模：66.00万元</w:t>
      </w:r>
    </w:p>
    <w:p w14:paraId="0BDE91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40D4C6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资金分配情况：2025年用于支出剩余成果汇总37.25万元，三普其他工作支出2.75万元；2.用于剩余土壤检测费的支出26</w:t>
      </w:r>
      <w:r>
        <w:rPr>
          <w:rFonts w:hint="eastAsia" w:ascii="仿宋" w:hAnsi="微软雅黑" w:eastAsia="仿宋"/>
          <w:sz w:val="28"/>
          <w:szCs w:val="28"/>
          <w:lang w:val="en-US" w:eastAsia="zh-CN"/>
        </w:rPr>
        <w:t>.00</w:t>
      </w:r>
      <w:r>
        <w:rPr>
          <w:rFonts w:hint="eastAsia" w:ascii="仿宋" w:hAnsi="微软雅黑" w:eastAsia="仿宋"/>
          <w:sz w:val="28"/>
          <w:szCs w:val="28"/>
        </w:rPr>
        <w:t>万元；合计66</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5E8E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22E73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（六）项目名称：2025年基层农技推广体系改革与建设项目（吐市财农[2024]44号）</w:t>
      </w:r>
    </w:p>
    <w:p w14:paraId="1CF1901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设立的政策依据：关于提前下达2025年中央农业经营主体能力提升资金预算的通知（吐市财农[2024]44号）</w:t>
      </w:r>
    </w:p>
    <w:p w14:paraId="24D808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668E40E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773DB6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资金分配情况：基础设施建设费用35</w:t>
      </w:r>
      <w:r>
        <w:rPr>
          <w:rFonts w:hint="eastAsia" w:ascii="仿宋" w:hAnsi="微软雅黑" w:eastAsia="仿宋"/>
          <w:sz w:val="28"/>
          <w:szCs w:val="28"/>
          <w:lang w:val="en-US" w:eastAsia="zh-CN"/>
        </w:rPr>
        <w:t>.00</w:t>
      </w:r>
      <w:r>
        <w:rPr>
          <w:rFonts w:hint="eastAsia" w:ascii="仿宋" w:hAnsi="微软雅黑" w:eastAsia="仿宋"/>
          <w:sz w:val="28"/>
          <w:szCs w:val="28"/>
        </w:rPr>
        <w:t>万元，培训费10</w:t>
      </w:r>
      <w:r>
        <w:rPr>
          <w:rFonts w:hint="eastAsia" w:ascii="仿宋" w:hAnsi="微软雅黑" w:eastAsia="仿宋"/>
          <w:sz w:val="28"/>
          <w:szCs w:val="28"/>
          <w:lang w:val="en-US" w:eastAsia="zh-CN"/>
        </w:rPr>
        <w:t>.00</w:t>
      </w:r>
      <w:r>
        <w:rPr>
          <w:rFonts w:hint="eastAsia" w:ascii="仿宋" w:hAnsi="微软雅黑" w:eastAsia="仿宋"/>
          <w:sz w:val="28"/>
          <w:szCs w:val="28"/>
        </w:rPr>
        <w:t>万元，劳务费5</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335B83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98363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（七）项目名称：托克逊县耕地质量监测工作与评价项目（2025年三农项目）</w:t>
      </w:r>
    </w:p>
    <w:p w14:paraId="2BDF01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做好耕地质量监测工作的通知（新农办土函﹝2021﹞83号；《自治区耕地质量监测工作实施方案》的通知（新农办建﹝2023﹞47号）；粮食安全考核指标体系关于做好2024年耕地质量监测评价工作的通知（新农办建﹝2024﹞13号）和关于做好高标准农田建设项目耕地质量监测评价工作的通知（吐鲁番市农业农村局）</w:t>
      </w:r>
    </w:p>
    <w:p w14:paraId="6ED751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预算安排规模：19.50万元</w:t>
      </w:r>
    </w:p>
    <w:p w14:paraId="0673DC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076BCC7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个市县级监测点年度监测项目及剖面样监测项目开展土壤样品采集、制备、化验检测工作，计划费用8.93万元；监测点日常管理费，土地租赁及日常运行中所产生的人工费、宣传费，费用0.85万元（含2025-2028年市、县级监测点用地租赁费）；委托第三方科研单位开展县级耕地质量评价报告编制费计划预算2.5</w:t>
      </w:r>
      <w:r>
        <w:rPr>
          <w:rFonts w:hint="eastAsia" w:ascii="仿宋" w:hAnsi="微软雅黑" w:eastAsia="仿宋"/>
          <w:sz w:val="28"/>
          <w:szCs w:val="28"/>
          <w:lang w:val="en-US" w:eastAsia="zh-CN"/>
        </w:rPr>
        <w:t>0</w:t>
      </w:r>
      <w:r>
        <w:rPr>
          <w:rFonts w:hint="eastAsia" w:ascii="仿宋" w:hAnsi="微软雅黑" w:eastAsia="仿宋"/>
          <w:sz w:val="28"/>
          <w:szCs w:val="28"/>
        </w:rPr>
        <w:t>万元；对已采集的托克逊县2021-2022年高标准农田20个点位土壤进行制备、检测，费用3.22万元；并对高标准农田项目实施区耕地质量进行等级评价，评价费4</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D2D3B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E79EF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（八）项目名称：化肥减量增效项目（2022年）</w:t>
      </w:r>
    </w:p>
    <w:p w14:paraId="765BE74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设立的政策依据：关于下达2022年中央农业资源及生态保护补助资金预算的通知吐市财农[2022]18号</w:t>
      </w:r>
    </w:p>
    <w:p w14:paraId="43021E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预算安排规模：5.56万元</w:t>
      </w:r>
    </w:p>
    <w:p w14:paraId="0204D1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1AA864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资金分配情况：5.56全部用于41户肥料发放</w:t>
      </w:r>
      <w:r>
        <w:rPr>
          <w:rFonts w:hint="eastAsia" w:ascii="仿宋" w:hAnsi="微软雅黑" w:eastAsia="仿宋"/>
          <w:sz w:val="28"/>
          <w:szCs w:val="28"/>
          <w:lang w:eastAsia="zh-CN"/>
        </w:rPr>
        <w:t>。</w:t>
      </w:r>
    </w:p>
    <w:p w14:paraId="419312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E4DC0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（九）项目名称：化肥减量增效试点县创建项目（2021年）</w:t>
      </w:r>
    </w:p>
    <w:p w14:paraId="3F6CA3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设立的政策依据：关于下达2021年中央农业农业资源及生态保护补助资金（项目部分）预算的通知吐市财农[2021]8号</w:t>
      </w:r>
    </w:p>
    <w:p w14:paraId="4E82C9D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预算安排规模：56.70万元</w:t>
      </w:r>
    </w:p>
    <w:p w14:paraId="7731A5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项目承担单位：托克逊县农业技术推广服务中心</w:t>
      </w:r>
    </w:p>
    <w:p w14:paraId="4AFB7B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资金分配情况：56.70万元</w:t>
      </w:r>
      <w:r>
        <w:rPr>
          <w:rFonts w:hint="eastAsia" w:ascii="仿宋" w:hAnsi="微软雅黑" w:eastAsia="仿宋"/>
          <w:sz w:val="28"/>
          <w:szCs w:val="28"/>
          <w:lang w:val="en-US" w:eastAsia="zh-CN"/>
        </w:rPr>
        <w:t>全部用于</w:t>
      </w:r>
      <w:r>
        <w:rPr>
          <w:rFonts w:hint="eastAsia" w:ascii="仿宋" w:hAnsi="微软雅黑" w:eastAsia="仿宋"/>
          <w:sz w:val="28"/>
          <w:szCs w:val="28"/>
        </w:rPr>
        <w:t>支付2021年已签订1800吨有机肥采购费用。</w:t>
      </w:r>
    </w:p>
    <w:p w14:paraId="329129E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托克逊县农业技术推广服务中心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托克逊县农业技术推广服务中心2025年没有使用政府性基金预算拨款安排的支出，政府性基金预算支出情况表为空表。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托克逊县农业技术推广服务中心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托克逊县农业技术推广服务中心2025年没有使用国有资本经营预算拨款安排的支出，国有资本经营预算支出情况表为空表。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托克逊县农业技术推广服务中心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托克逊县农业技术推广服务中心2025年财政拨款“三公”经费数为2.00万元，其中：因公出国（境）费0.00万元，公务用车购置费0.00万元，公务用车运行费2.00万元，公务接待费0.00万元。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%，主要原因是为贯彻落实政府过紧日子思想，按照财政拨款“三公”经费只减不增原则，我单位公务用车运行费与上年相比无变</w:t>
      </w:r>
      <w:r>
        <w:rPr>
          <w:rFonts w:hint="eastAsia" w:ascii="仿宋" w:hAnsi="微软雅黑" w:eastAsia="仿宋"/>
          <w:sz w:val="28"/>
          <w:szCs w:val="28"/>
          <w:lang w:val="en-US" w:eastAsia="zh-CN"/>
        </w:rPr>
        <w:t>化</w:t>
      </w:r>
      <w:r>
        <w:rPr>
          <w:rFonts w:hint="eastAsia" w:ascii="仿宋" w:hAnsi="微软雅黑" w:eastAsia="仿宋"/>
          <w:sz w:val="28"/>
          <w:szCs w:val="28"/>
          <w:lang w:eastAsia="zh-CN"/>
        </w:rPr>
        <w:t>；公务接待费增加0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托克逊县农业技术推广服务中心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托克逊县农业技术推广服务中心2025上年结转结余21.05万元，包括：财政拨款21.05万元，非财政拨款0.00万元，其中：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1.2024年基层农技推广体系改革与建设项目（吐市财农[2023]27号）（项目）21.05万元，主要用于：2024年农业科技示范基地采购设备、物资</w:t>
      </w:r>
      <w:r>
        <w:rPr>
          <w:rFonts w:hint="eastAsia" w:ascii="仿宋" w:hAnsi="微软雅黑" w:eastAsia="仿宋"/>
          <w:sz w:val="28"/>
          <w:szCs w:val="28"/>
          <w:lang w:val="en-US" w:eastAsia="zh-CN"/>
        </w:rPr>
        <w:t>及</w:t>
      </w:r>
      <w:r>
        <w:rPr>
          <w:rFonts w:hint="eastAsia" w:ascii="仿宋" w:hAnsi="微软雅黑" w:eastAsia="仿宋"/>
          <w:sz w:val="28"/>
          <w:szCs w:val="28"/>
          <w:lang w:eastAsia="zh-CN"/>
        </w:rPr>
        <w:t>特聘农技员劳务补助费。</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农业技术推广服务中心2025年的事业单位运行经费财政拨款预算23.56万元，比上年预算减少4.35万元，下降15.59%。主要原因是2025年四名干部转退休，办公费、差旅费等减少，导致事业单位运行经费预算减少。</w:t>
      </w:r>
    </w:p>
    <w:p w14:paraId="5482BD6B">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2025年，托克逊县农业技术推广服务中心政府采购预算303.2</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万元，其中：政府采购货物预算0.6</w:t>
      </w:r>
      <w:r>
        <w:rPr>
          <w:rFonts w:hint="eastAsia" w:ascii="仿宋" w:hAnsi="微软雅黑" w:eastAsia="仿宋"/>
          <w:sz w:val="28"/>
          <w:szCs w:val="28"/>
          <w:lang w:val="en-US" w:eastAsia="zh-CN"/>
        </w:rPr>
        <w:t>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万元，政府采购服务预算302.6</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2025年托克逊县农业技术推广服务中心面向中小企业预留政府采购项目预算金额303.2</w:t>
      </w:r>
      <w:r>
        <w:rPr>
          <w:rFonts w:hint="eastAsia" w:ascii="仿宋" w:hAnsi="微软雅黑" w:eastAsia="仿宋"/>
          <w:sz w:val="28"/>
          <w:szCs w:val="28"/>
          <w:lang w:val="en-US" w:eastAsia="zh-CN"/>
        </w:rPr>
        <w:t>0</w:t>
      </w:r>
      <w:r>
        <w:rPr>
          <w:rFonts w:hint="eastAsia" w:ascii="仿宋" w:hAnsi="微软雅黑" w:eastAsia="仿宋"/>
          <w:sz w:val="28"/>
          <w:szCs w:val="28"/>
        </w:rPr>
        <w:t>万元，小微企业预留政府采购项目预算金额303.2</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242039F2">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截至2024年底，托克逊县农业技术推广服务中心占用使用国有资产总体情况为：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1.房屋14000平方米，价值1124.32万元。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2.车辆2辆，价值24.28万元；其中：一般公务用车0辆，价值0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万元；其他车辆2辆，价值24.28万元。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3.办公家具价值36.84万元。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4.其他资产价值506.55万元。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2025年，本单位预算绩效管理整体预算绩效目标1个，涉及预算金额976.67万元；当年预算安排项目共9个，其中:财政拨款项目涉及预算金额529.36万元；非财政拨款项目涉及预算金额0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托克逊县农业技术推广服务中心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努尔比业古力·阿布都拉</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19999544323</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F3B260F">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2460DAB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DE1FD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1.建立病虫害监测点，开展重大病虫害专项调查工作。及时上报周报、月报，发布病虫害情报、动态、信息、趋势预测工作。</w:t>
            </w:r>
          </w:p>
          <w:p w14:paraId="186B760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2.建立植物疫情监测点，及时发布疫情风险警报，做好疫情周报、月报、年报等上报工作。</w:t>
            </w:r>
          </w:p>
          <w:p w14:paraId="4E38A0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3.开展农业技术培训，不断提高农民标准化技术水平和管理水平。</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4.大力推广农作物病虫害绿色防控及农药减量技术，开展病虫害统防统治工作，提升统防统治覆盖率。</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71.05</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905.62</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甜瓜标准化栽培示范基地个数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105E4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A1655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BF5C9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C7FDF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参加培训农民人数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84CF9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&gt;=0.30万人次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5313B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93881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3D268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598F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48F08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66752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建立病虫害监测点个数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924B1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C3A53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D5EDB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建立棉花高产高效示范基地个数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建立设施蔬菜高产高效生产示范基地个数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培养基层农技人数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&gt;=47人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实现主要农作物病虫害绿色防控覆盖率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&gt;=57%</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主要农作物测土配方施肥技术覆盖率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2025年工作要点</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B1F7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9B836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7F611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9086C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9084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ED9F5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D4B9C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59C5E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9B821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0C6549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2021年基层农技推广体系改革与建设项目（聘请特聘农技员开展技术服务）</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2F71E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3B6823">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59954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2C4A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A7FF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F4A3F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21</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C9125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7F304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21</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7D47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C07468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C618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5"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ACC5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4707B9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通过对2023年1月选聘的21名特聘农技人员（2021年基层农技推广体系改革与建设项目-特聘农技员）进行业务考核，并支付补助费用，实现农技服务的多元化。</w:t>
            </w:r>
          </w:p>
        </w:tc>
      </w:tr>
      <w:tr w14:paraId="2A466C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413C7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BF500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77B7F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7C0E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5B336C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A8B75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367FE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44C81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F1140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79C3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6EEED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D32F2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D4D5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特聘农技员人数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FD52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&gt;=21名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AE5B1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2C1B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BD31B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42690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94A44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C99C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E307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722FA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C00A7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涉及乡镇数量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3649E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C8941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781B0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16CE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9A831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90DE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AFA1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E30D3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A6A28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D9A2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特聘农技员考核率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CED1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DEFA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17185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2CA00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E469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546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F3BA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8A1F1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80BB3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BB415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03535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6CBED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5AE24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4A4C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C355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EEF3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727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CE162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51D789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74E918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特聘农技员补助人均成本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022BD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=1万元/人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AC30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D42B9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8FC6B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EDFD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62B60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5389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6FEC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B9306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50E69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技术服务覆盖范围</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631A1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进一步增加</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69212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8D5B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9D2FD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6551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D30F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4A0F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DEB0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B1D38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6722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增加特聘农技员收入</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187E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有效增加</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0CD35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BD21F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F84BF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062F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21E2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A464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35F77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24BCA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0942D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特聘农技员的满意度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1B0BD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5AF68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173F6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FD69C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C074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AFBA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BE5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6587A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925EB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F347A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3DC3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DE992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0BB34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0CD0D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C3C9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4BB09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2025年托克逊县主要农作物虫害绿色防控示范、植物检疫对象预防项目（2025年三农项目）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8F6E3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0049EEE">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120BE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FBE4C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20C1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B32F5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58F78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A6499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9D3F8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7AB186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2833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E16C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4651F2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1.通过对设施蔬菜、露地哈密瓜和棉花等开展烟粉虱绿色防控示范、对玉米主要虫害进行绿色防控示范，提升种植户对虫害的绿色防控能力。</w:t>
            </w:r>
          </w:p>
          <w:p w14:paraId="5BD0A4F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2.通过对县域内居民区、庭院花卉等植物开展植物检疫对象科学有效的预防措施，降低通过花卉传播检疫对象的风险。</w:t>
            </w:r>
          </w:p>
        </w:tc>
      </w:tr>
      <w:tr w14:paraId="45B7B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8AAAC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93488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2EEC6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78DE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6D4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3B70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A8CCE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BF682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F97F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6D81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6E317E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73C56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FFC2E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烟粉虱绿色防控面积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514F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D0C3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79DE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6C97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745B6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77CF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D600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21B7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B53C3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12D9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玉米虫害绿色防控面积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EDE8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3FD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D0F6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9FB5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06A2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1EAF3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E518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3951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655F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F23D7D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涉及乡镇数量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C538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FFF0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7F42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D474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9FB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2F8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FDB3B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74E52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734D5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F6BA7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采购农药合格率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077C3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C23E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5891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5A77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F38EC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FB2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19A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2B3D4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ign w:val="center"/>
          </w:tcPr>
          <w:p w14:paraId="7926FC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229A98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政府采购率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F2FB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B6DD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AAD1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7FCD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1D7C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1BD6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8E3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091B9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90F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8AA2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防治烟粉虱农药成本</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F0EBE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5AA2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F70C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F294F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DA764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282BD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A086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B4373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9937C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A3AC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防治甜菜夜蛾、玉米螟的农药成本</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0B462A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40D0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F0D6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8DACE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F2D7D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1338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64EC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36A3B0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nil"/>
              <w:right w:val="nil"/>
            </w:tcBorders>
            <w:noWrap w:val="0"/>
            <w:vAlign w:val="center"/>
          </w:tcPr>
          <w:p w14:paraId="7ADA7B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nil"/>
              <w:bottom w:val="single" w:color="000000" w:sz="4" w:space="0"/>
              <w:right w:val="single" w:color="000000" w:sz="4" w:space="0"/>
            </w:tcBorders>
            <w:noWrap w:val="0"/>
            <w:vAlign w:val="center"/>
          </w:tcPr>
          <w:p w14:paraId="6F9D1F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用于检疫对象预防农药成本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A0F3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F695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D0D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96AE0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1E6BF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8034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844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nil"/>
              <w:left w:val="single" w:color="000000" w:sz="4" w:space="0"/>
              <w:bottom w:val="nil"/>
              <w:right w:val="single" w:color="000000" w:sz="4" w:space="0"/>
            </w:tcBorders>
            <w:noWrap w:val="0"/>
            <w:vAlign w:val="center"/>
          </w:tcPr>
          <w:p w14:paraId="5D1679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nil"/>
              <w:left w:val="single" w:color="000000" w:sz="4" w:space="0"/>
              <w:bottom w:val="single" w:color="000000" w:sz="4" w:space="0"/>
              <w:right w:val="single" w:color="000000" w:sz="4" w:space="0"/>
            </w:tcBorders>
            <w:noWrap w:val="0"/>
            <w:vAlign w:val="center"/>
          </w:tcPr>
          <w:p w14:paraId="55FAA9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F3789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推广绿色防控技术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C57C2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进一步推广</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8A2D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243D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6E214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755E4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2A6B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A381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FFD1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B4575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B5491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维护农业生态安全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BBC6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有效维护</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FD85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3C0C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2B15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3E854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9C82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08055AF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D350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D2961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DF5F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9D6BC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0C5C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59D2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187AD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5A798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1B43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B7AEA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化肥减量增效试点县创建项目（2021年）</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CB00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B8F2C63">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41707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7568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ED11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18D5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56.7</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78AB45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D780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56.7</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BCCA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15D2DA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9D45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4"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5FD8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A56FF3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目标1：通过采购有机肥1585吨，发放给涉及化肥减量增效示范区的三个乡镇（伊拉湖镇、博斯坦镇、夏镇）农户，引导种植户增施有机肥，达到提升耕地质量的目的。</w:t>
            </w:r>
          </w:p>
        </w:tc>
      </w:tr>
      <w:tr w14:paraId="39484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F7D89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2AA58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4BE49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014F4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F8136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1E415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AB65D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8728D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CCDA6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BD0A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E66FF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32CA2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8FFB9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涉及发放有机肥料乡镇数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5BA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384C7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658E7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F2B44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9EFCA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8EAB2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A62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46D6F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B7685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F727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采购有机肥料重量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3673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&gt;=1585吨</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0F67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7B092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7C2B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D68B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54E87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F75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98584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CDC2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8EEC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采购肥料抽检合格率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C329E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4CCA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7717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9A053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DB231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F3ED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447F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14A66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AC079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4BF8A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7273E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879E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A2FB4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FD76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0CE7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E2118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C63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F9EAA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5AA92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64B15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采购有机肥成本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FD703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=357.72元/吨</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3F15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BEC12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2A3F1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3150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B311A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C4E5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092A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66E0E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BA17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增施有机肥，提升耕地质量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B78C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进一步增加</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EB79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7C56D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55D2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2CFA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A1F42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441B9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CB9E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617C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96DC3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受益农户满意度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5AB5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A6FA4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6589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98CA9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95D9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14231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8C0514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8450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D4890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2CE5B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85AA9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FD0A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91A3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C98A1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48377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6067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9446C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化肥减量增效项目（2022年）</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26D1B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8B91F40">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7F5D5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DDD7B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A7BC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CD886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5.56</w:t>
            </w:r>
          </w:p>
        </w:tc>
        <w:tc>
          <w:tcPr>
            <w:tcW w:w="1455" w:type="dxa"/>
            <w:tcBorders>
              <w:top w:val="single" w:color="000000" w:sz="4" w:space="0"/>
              <w:left w:val="nil"/>
              <w:bottom w:val="single" w:color="000000" w:sz="4" w:space="0"/>
              <w:right w:val="single" w:color="000000" w:sz="4" w:space="0"/>
            </w:tcBorders>
            <w:noWrap w:val="0"/>
            <w:vAlign w:val="center"/>
          </w:tcPr>
          <w:p w14:paraId="047903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C9615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195E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FFFBFC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0701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447E9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355B34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通过采购有机肥，发放给涉及在耕地质量等级调查点位和耕地质量监测点的41户农户，引导种植户合理使用肥料，进一步提高耕地保护与质量提升意识，达到促进化肥减量增效的目的。</w:t>
            </w:r>
          </w:p>
        </w:tc>
      </w:tr>
      <w:tr w14:paraId="77EDA5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008EC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156950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06EC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2E8CB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B9D9A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85226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2335C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8CBA5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EDA4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C56C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310A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C836D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5225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发放有机肥农户数量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5567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&gt;=41户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56D3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8A22C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E57ED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67886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1938A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734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FC62C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73E5F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B64D02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项目涉及乡镇数量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D9E1F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4B9E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F00D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ED7E8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0FE7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9403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BF32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6BA274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3950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D03D04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采购有机肥质量合格率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113D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3AFA4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BA3E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1CC8D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4724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5790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239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66EA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1B1DF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6ABD3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33F5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11D3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43798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BA45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9613F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C898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0C96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5F7FFA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6A10D2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64B3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采购肥料成本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B694C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&lt;=1356元/户</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23782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0FF28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E36D6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FD87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12B8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9B55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58A77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2CC7D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E5B5A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提高种植户科学施肥意识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E314E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EE17D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F1D44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89B6C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5AF2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DD5D0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AD0E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F3877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3030F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2DEB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受益农户满意度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8A75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0DEF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05136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B54F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D4CD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2678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B8E22F6">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5"/>
        <w:gridCol w:w="1151"/>
        <w:gridCol w:w="1262"/>
        <w:gridCol w:w="1116"/>
        <w:gridCol w:w="1401"/>
        <w:gridCol w:w="1072"/>
        <w:gridCol w:w="896"/>
        <w:gridCol w:w="695"/>
        <w:gridCol w:w="882"/>
      </w:tblGrid>
      <w:tr w14:paraId="1AC5C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1E6B2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1EC4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2765B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D43A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8C96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5789D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096F2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6BA3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8278A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托克逊县2025年基层农技推广体系改革与建设项目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FC35B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7E0656E">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638C0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A714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05A8F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48411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D63D1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7B75B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23B6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6D4536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659A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2"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9642F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4A83A2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通过建立2个农业科技示范基地，招募特聘农技员5名，培训农技人员47人，达到提高基层农技人员业务水平和服务能力，加快农业技术的推广与应用的目标。</w:t>
            </w:r>
          </w:p>
        </w:tc>
      </w:tr>
      <w:tr w14:paraId="0D4F9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083D1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D1541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8B8CB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3D263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AAE7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3CC3E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47410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18039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71FB79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57F1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C23E5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0D37F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388FB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农业科技示范基地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49333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941D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DFB5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0A19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3CAD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7EDE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396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392C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D42C2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15D75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特聘农技员人数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F541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8FE8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D573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5名</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18DAE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FC070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9AC0F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B97C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B0DE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E9C73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EAE8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培训农技人员数量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9760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&gt;=47人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A8222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3564F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25人</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BBEA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2A24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40589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79C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8B68D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9A367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1C7C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农技人员培训完成率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3C67D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F9B4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991AA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88BE2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79BBD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20C11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B32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AE77C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45B813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CE0D8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6699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05A4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665A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10B24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8AD3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F121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73F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0E8C2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E204B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278A5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项目总投资额</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8822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8856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E090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73.95016万元</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5441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26AF7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E6BB9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E888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AA721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13CF9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94305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提高基层农技人员业务水平和服务能力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892C9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42ECC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E0D6C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1208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876BD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0CCE5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8651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DB978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96BF1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D37CC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培训人员满意度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BAD6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9BD16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703C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E9E2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21C05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3785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9313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007F4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C29E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DB1C9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9B10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493B5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38FDF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758DE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F73AC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6018D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托克逊县2025年杏树飞防服务项目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5F02D3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BD78DFE">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02252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A47E6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1A16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2EDB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201.8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69E22A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2E1D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201.8</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9B97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5F3182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DB18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FEBE1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85EE72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通过对托克逊58616.2亩杏树进行3次飞防，完成飞防效果评估、审计。采用植保无人机开展飞防，在统一时间内对病虫害开展集中防治，可提高防治效率和防治效果。</w:t>
            </w:r>
          </w:p>
        </w:tc>
      </w:tr>
      <w:tr w14:paraId="1D2B9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8E387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EC6C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C8AC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036E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6270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1EED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CE4B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F0AF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7F47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FCFA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51F67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4687E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D9FF7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项目覆盖乡镇数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106B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ED87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40D5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BA01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C265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1A69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ABD2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474F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4EC8D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362B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杏树飞防面积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E3CF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&gt;=58616.20亩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C124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835C2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FF11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5E2C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96768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4FD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1327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8133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02669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杏树飞防次数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3735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E6D2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30A0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1B57C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745F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0E55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47E8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A312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3E7FF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410F9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杏树防治区域中检测出杏果蛀果率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B4123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D959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C140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C4F2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76465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576F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1066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1E37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6B3B834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60996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C372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019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2C4D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44D7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8C602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3046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0B6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136322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628490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ED8D5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防治区域内对象发生面积低于防治总面积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797A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331E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E86A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52631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B1BC3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C123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9BE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8BB26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28ADB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2E7E5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杏树3次飞防总成本</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2C1871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0862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5F22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DFBA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87A1D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D08D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A57E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19E7D3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5B3478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0BD4790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飞防效果评估、审计费用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7806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7D48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E74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F6B8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DFA2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10DE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4356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44B46F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160C7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0C1B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杏树病虫害统防统治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7980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E56B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7B10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B837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1C11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C435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229A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B2D5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40D5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E474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病虫害绿色防控覆盖程度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0752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5129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8D36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0667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BC82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C5D4B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7B303736">
      <w:pPr>
        <w:keepNext w:val="0"/>
        <w:keepLines w:val="0"/>
        <w:pageBreakBefore w:val="0"/>
        <w:widowControl w:val="0"/>
        <w:suppressLineNumbers w:val="0"/>
        <w:kinsoku/>
        <w:wordWrap/>
        <w:overflowPunct/>
        <w:topLinePunct w:val="0"/>
        <w:autoSpaceDE/>
        <w:autoSpaceDN/>
        <w:bidi w:val="0"/>
        <w:adjustRightInd/>
        <w:snapToGrid/>
        <w:jc w:val="both"/>
        <w:textAlignment w:val="cente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87"/>
        <w:gridCol w:w="1154"/>
        <w:gridCol w:w="1265"/>
        <w:gridCol w:w="1116"/>
        <w:gridCol w:w="1404"/>
        <w:gridCol w:w="1057"/>
        <w:gridCol w:w="897"/>
        <w:gridCol w:w="696"/>
        <w:gridCol w:w="884"/>
      </w:tblGrid>
      <w:tr w14:paraId="05E15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203EB7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830B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0E31A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48A7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49DCB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3610F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29E4A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13A7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C1864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托克逊县2025年枣树飞防服务项目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B6EC2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FF2F308">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7B6DD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952E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360F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C469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98.8</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4F84CE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2860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98.8</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B065F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667B67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58B8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3"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5EC4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491AE2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通过对托克逊县25061.49亩枣树进行3次飞防，完成飞防效果评估、审计。采用植保无人机开展飞防，在统一时间内对病虫害开展集中防治，可提高防治效率和防治效果。</w:t>
            </w:r>
          </w:p>
        </w:tc>
      </w:tr>
      <w:tr w14:paraId="3F28C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FFC5A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3FD2A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769E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458D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2E46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2EB3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A99D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A662C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A3E7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20A4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19331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2DEAB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CC8E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项目覆盖乡镇数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B7F4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F2DE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E186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D5A51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61235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32F9A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C48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4807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A2EED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08FC7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枣树飞防面积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0FE9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&gt;=25033.96亩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139A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4A2F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F349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D842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4450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8ABC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DEC9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C4C1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03B69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红枣飞防次数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0C1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6519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905E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2B28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C3D8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0D3EC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0C7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779E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FFF5E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32B991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红枣防治区域中检测出红枣蛀果率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446C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4BEA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D5FB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319A2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7DA1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DDC3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1AF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F993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24601A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48C64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7291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67EB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A139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529A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88082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A5BC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2D6A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0EE3C0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7500C3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522BEB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防治区域内对象发生面积低于防治总面积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984C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C08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2953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4A23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C579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A58F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B384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E57BA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326E9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B2F6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枣树3次飞防总成本</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D5779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16EB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DB9D0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DCE8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1F25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EC8A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DAB7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CBDB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156FCB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12B7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飞防效果评估、审计费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7DDAD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1AE7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89F3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7AA0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29C8A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698A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4A34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nil"/>
              <w:right w:val="single" w:color="000000" w:sz="4" w:space="0"/>
            </w:tcBorders>
            <w:noWrap w:val="0"/>
            <w:vAlign w:val="center"/>
          </w:tcPr>
          <w:p w14:paraId="0A420E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443FE1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A84081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枣树病虫害统防统治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EDB3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23EE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0D50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DCFD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5CF73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88488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53DD2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B025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7E63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EC91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病虫害绿色防控覆盖程度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0107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CC48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AC81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2CAA4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A3A29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F49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0E35BA6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71"/>
        <w:gridCol w:w="857"/>
      </w:tblGrid>
      <w:tr w14:paraId="3F1F4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56D37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93253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437B3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F665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864E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387C7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461E6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F7066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E053A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托克逊县第三次全国土壤普查项目（2025年）</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42706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FA50100">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61F87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A1F4B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0F57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DCD84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66.00</w:t>
            </w:r>
          </w:p>
        </w:tc>
        <w:tc>
          <w:tcPr>
            <w:tcW w:w="1455" w:type="dxa"/>
            <w:tcBorders>
              <w:top w:val="single" w:color="000000" w:sz="4" w:space="0"/>
              <w:left w:val="nil"/>
              <w:bottom w:val="single" w:color="000000" w:sz="4" w:space="0"/>
              <w:right w:val="single" w:color="000000" w:sz="4" w:space="0"/>
            </w:tcBorders>
            <w:noWrap w:val="0"/>
            <w:vAlign w:val="center"/>
          </w:tcPr>
          <w:p w14:paraId="4B2DFB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C9AAB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66.00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6D7EF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29D23F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9312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DFDC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7990CC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托克逊县第三次全托土壤普查剩余土壤检测化验工作，完成托克逊县第三次全国土壤普查成果汇总（包括数据成果、数字化图件成果和文字成果等），至少形成托克逊县第三次全国土壤普查成果一套。摸清托克逊县土壤情况，为全县土壤综合利用提供科学依据。</w:t>
            </w:r>
          </w:p>
        </w:tc>
      </w:tr>
      <w:tr w14:paraId="1AAB86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88A08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865BF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15C5B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78B75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0C6F0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B4CFB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7DADD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1" w:type="dxa"/>
            <w:tcBorders>
              <w:top w:val="single" w:color="000000" w:sz="4" w:space="0"/>
              <w:left w:val="single" w:color="000000" w:sz="4" w:space="0"/>
              <w:bottom w:val="single" w:color="auto" w:sz="4" w:space="0"/>
              <w:right w:val="single" w:color="000000" w:sz="4" w:space="0"/>
            </w:tcBorders>
            <w:noWrap w:val="0"/>
            <w:vAlign w:val="center"/>
          </w:tcPr>
          <w:p w14:paraId="36EE02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57" w:type="dxa"/>
            <w:tcBorders>
              <w:top w:val="single" w:color="000000" w:sz="4" w:space="0"/>
              <w:left w:val="single" w:color="000000" w:sz="4" w:space="0"/>
              <w:bottom w:val="single" w:color="auto" w:sz="4" w:space="0"/>
              <w:right w:val="single" w:color="000000" w:sz="4" w:space="0"/>
            </w:tcBorders>
            <w:noWrap w:val="0"/>
            <w:vAlign w:val="center"/>
          </w:tcPr>
          <w:p w14:paraId="67AA9E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5728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AF8EA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B121C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BF340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编制成果汇总资料</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09DFA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33118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6C33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9248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2DAAE1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674D6C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7D2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E8554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5A218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446F4B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土壤样品检测数量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0B50B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8F7A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5D5D2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C340F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514B64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2A5B3C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EF0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B52C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BA3E7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DCBDA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土壤检测合格率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2CABA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EC98E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D8521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4689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366765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6BC012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24C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A3F0E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FCE11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8239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编制成果汇总资料成本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5312D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&lt;=37.25万元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4628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9DB4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B6DE4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79F715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15618F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0D0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F3B75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51E8D1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413A2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土壤检测费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0834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18471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FD686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4CCF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5132CF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42FDB7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860A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F1EF1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56C58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D4003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宣传、项目验收等相关工作支出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ADB9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B1716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6F9BB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01086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23802A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0FD764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958D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78D0B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71AF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FC131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为优化农业产业布局提供依据</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25CC2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进一步提供依据</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58C5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D4E76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0DDAB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06D4BF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4F1CD4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A912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025A8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0187F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0D1A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有效掌握我县土壤情况</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CB8C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9AE5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24B73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727F6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71" w:type="dxa"/>
            <w:tcBorders>
              <w:top w:val="single" w:color="auto" w:sz="4" w:space="0"/>
              <w:left w:val="single" w:color="auto" w:sz="4" w:space="0"/>
              <w:bottom w:val="single" w:color="auto" w:sz="4" w:space="0"/>
              <w:right w:val="single" w:color="auto" w:sz="4" w:space="0"/>
            </w:tcBorders>
            <w:noWrap w:val="0"/>
            <w:vAlign w:val="center"/>
          </w:tcPr>
          <w:p w14:paraId="382C6D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7" w:type="dxa"/>
            <w:tcBorders>
              <w:top w:val="single" w:color="auto" w:sz="4" w:space="0"/>
              <w:left w:val="single" w:color="auto" w:sz="4" w:space="0"/>
              <w:bottom w:val="single" w:color="auto" w:sz="4" w:space="0"/>
              <w:right w:val="single" w:color="auto" w:sz="4" w:space="0"/>
            </w:tcBorders>
            <w:noWrap w:val="0"/>
            <w:vAlign w:val="center"/>
          </w:tcPr>
          <w:p w14:paraId="2330BE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218A489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5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79F3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31E46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FFE8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2E5A1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5F4D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97C2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5CE4BF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托克逊县农业技术推广服务中心</w:t>
            </w:r>
          </w:p>
        </w:tc>
      </w:tr>
      <w:tr w14:paraId="3E8AF8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DC1A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168CD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托克逊县耕地质量监测工作与评价项目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7276E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860A989">
            <w:pPr>
              <w:keepNext w:val="0"/>
              <w:keepLines w:val="0"/>
              <w:pageBreakBefore w:val="0"/>
              <w:widowControl w:val="0"/>
              <w:tabs>
                <w:tab w:val="left" w:pos="482"/>
              </w:tabs>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努尔比亚古力·阿布都拉</w:t>
            </w:r>
          </w:p>
        </w:tc>
      </w:tr>
      <w:tr w14:paraId="391D6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7B4C7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03C7C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8626E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19.50</w:t>
            </w:r>
          </w:p>
        </w:tc>
        <w:tc>
          <w:tcPr>
            <w:tcW w:w="1455" w:type="dxa"/>
            <w:tcBorders>
              <w:top w:val="single" w:color="000000" w:sz="4" w:space="0"/>
              <w:left w:val="nil"/>
              <w:bottom w:val="single" w:color="000000" w:sz="4" w:space="0"/>
              <w:right w:val="single" w:color="000000" w:sz="4" w:space="0"/>
            </w:tcBorders>
            <w:noWrap w:val="0"/>
            <w:vAlign w:val="center"/>
          </w:tcPr>
          <w:p w14:paraId="6BD457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C5A55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19.50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77AF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F2CC11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2BF9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005E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A2CA54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目标1.通过完成5个市、县级监测点表层样及部分剖面样土壤样品采集、制备、化验检测，监测点调查等工作，并对县级耕地质量进行评价，初步掌握耕地质量变化情况，为耕地保护或修复提供参考依据。</w:t>
            </w:r>
          </w:p>
          <w:p w14:paraId="4378051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目标2.对已采集的托克逊县2021-2022年高标准农田20个点位土壤进行制备、检测，并对项目实施区耕地质量进行等级评价，为建设高标准农田提供参考依据。</w:t>
            </w:r>
          </w:p>
        </w:tc>
      </w:tr>
      <w:tr w14:paraId="30AFB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042B7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DD90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9F81E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D095F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4B960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81B69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A143F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2972E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5A1F8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F7AC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33C27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71CE6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DF4F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耕地质量监测点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FA9A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F29E7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D05B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35F0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A35D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B8537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792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D289D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192E4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B22D0F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高标准农田土壤采集点位</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562BF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B02D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85A5E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CF7EB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839EA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EA8D9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DA6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648135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848DC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AEE73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采样点检测完成率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435C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1D2A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A9D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BE7C0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A39F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0100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2A7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2E641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F11C6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58269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2C9C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3929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1129E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6335C0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BB07F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3BE43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3B069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AC0F3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578D0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B8721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化验费、土地租赁、管理费及评价费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8641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&lt;=12.3万元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EDF8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27A81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C8648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FF54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77BA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48FF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A0628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F3B0C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E0588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高标准农田土壤制备、检测费及评价费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A3CA2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B4C69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4ACF0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D987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47BF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AE2E0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5C24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0AFE9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17ED2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BD3D0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掌握耕地质量变化</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9D5F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进一步掌握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D2864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82A5C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4B3EA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F255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697DA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托克逊县农业技术推广服务中心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54ED930"/>
    <w:multiLevelType w:val="singleLevel"/>
    <w:tmpl w:val="754ED930"/>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1C048E"/>
    <w:rsid w:val="00FE7B94"/>
    <w:rsid w:val="014539A1"/>
    <w:rsid w:val="0151500C"/>
    <w:rsid w:val="03377C99"/>
    <w:rsid w:val="04E90B5B"/>
    <w:rsid w:val="04FC6AE0"/>
    <w:rsid w:val="053B593E"/>
    <w:rsid w:val="058A0B91"/>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CDC69C8"/>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564E59"/>
    <w:rsid w:val="3390372F"/>
    <w:rsid w:val="34B06A8B"/>
    <w:rsid w:val="34DD74E5"/>
    <w:rsid w:val="34F053F7"/>
    <w:rsid w:val="352267FD"/>
    <w:rsid w:val="35903303"/>
    <w:rsid w:val="36167CD1"/>
    <w:rsid w:val="36625EF3"/>
    <w:rsid w:val="36B53941"/>
    <w:rsid w:val="37A95DA4"/>
    <w:rsid w:val="38F117B0"/>
    <w:rsid w:val="39F257E0"/>
    <w:rsid w:val="3A0B0650"/>
    <w:rsid w:val="3A1A4D37"/>
    <w:rsid w:val="3A4A0D29"/>
    <w:rsid w:val="3A9839D5"/>
    <w:rsid w:val="3B494EC9"/>
    <w:rsid w:val="3B497682"/>
    <w:rsid w:val="3B752F91"/>
    <w:rsid w:val="3B945737"/>
    <w:rsid w:val="3C4B6E34"/>
    <w:rsid w:val="3D2F28A7"/>
    <w:rsid w:val="3D973713"/>
    <w:rsid w:val="3DB22CC1"/>
    <w:rsid w:val="4094680D"/>
    <w:rsid w:val="41284221"/>
    <w:rsid w:val="41412BA9"/>
    <w:rsid w:val="41CE3C23"/>
    <w:rsid w:val="431A3880"/>
    <w:rsid w:val="43B933E5"/>
    <w:rsid w:val="43E500CC"/>
    <w:rsid w:val="44935E12"/>
    <w:rsid w:val="453250A1"/>
    <w:rsid w:val="453413E7"/>
    <w:rsid w:val="4646138E"/>
    <w:rsid w:val="479C6D8B"/>
    <w:rsid w:val="47B70069"/>
    <w:rsid w:val="4832232D"/>
    <w:rsid w:val="499E7402"/>
    <w:rsid w:val="49A413BE"/>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B5A96"/>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46</Pages>
  <Words>2800</Words>
  <Characters>3739</Characters>
  <Lines>0</Lines>
  <Paragraphs>0</Paragraphs>
  <TotalTime>0</TotalTime>
  <ScaleCrop>false</ScaleCrop>
  <LinksUpToDate>false</LinksUpToDate>
  <CharactersWithSpaces>3912</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2025-10-25T05:27:25Z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