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托克逊县水利局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托克逊县水利局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4B0B08A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负责《中华人民共和国水法</w:t>
      </w:r>
      <w:r>
        <w:rPr>
          <w:rFonts w:hint="eastAsia" w:ascii="仿宋" w:hAnsi="仿宋" w:eastAsia="仿宋"/>
          <w:color w:val="000000"/>
          <w:sz w:val="28"/>
          <w:szCs w:val="28"/>
          <w:lang w:eastAsia="zh-CN"/>
        </w:rPr>
        <w:t>》《</w:t>
      </w:r>
      <w:r>
        <w:rPr>
          <w:rFonts w:hint="eastAsia" w:ascii="仿宋" w:hAnsi="仿宋" w:eastAsia="仿宋"/>
          <w:color w:val="000000"/>
          <w:sz w:val="28"/>
          <w:szCs w:val="28"/>
        </w:rPr>
        <w:t>中华人民共和国水土保持法</w:t>
      </w:r>
      <w:r>
        <w:rPr>
          <w:rFonts w:hint="eastAsia" w:ascii="仿宋" w:hAnsi="仿宋" w:eastAsia="仿宋"/>
          <w:color w:val="000000"/>
          <w:sz w:val="28"/>
          <w:szCs w:val="28"/>
          <w:lang w:eastAsia="zh-CN"/>
        </w:rPr>
        <w:t>》《</w:t>
      </w:r>
      <w:r>
        <w:rPr>
          <w:rFonts w:hint="eastAsia" w:ascii="仿宋" w:hAnsi="仿宋" w:eastAsia="仿宋"/>
          <w:color w:val="000000"/>
          <w:sz w:val="28"/>
          <w:szCs w:val="28"/>
        </w:rPr>
        <w:t>中华人民共和国防洪法》和自治区人大、政府依照国家水利行政法规制定的地方性实施办法等法律法规的组织实施和监督检查，研究制订在我县具体实施的规范性文件，依法治水、管水。</w:t>
      </w:r>
    </w:p>
    <w:p w14:paraId="2D1CC13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统一管理全县水资源，会同有关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组织全县水资源的调查、评价和监测，制订全县水的中长期供需计划和水量调配方案，并实施监督管理。组织实施全县取水许可证制度，统一发放取水许可证，管理节约用水工作，对水资源保护实施监督管理，依法在规定范围内收取水资源费、河道采砂费等行政收费，受县政府委托协调处理各乡镇、各</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之间的水事纠纷。</w:t>
      </w:r>
    </w:p>
    <w:p w14:paraId="1A07A7C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主管全县河流、湖泊、水库及人工水道等水域及防洪工程，负责河流、水库的综合治理及开发利用工作。</w:t>
      </w:r>
    </w:p>
    <w:p w14:paraId="7117169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对全县水利工程建设进行行政管理，负责牵头组织建设、管理全县的重点水利工程，对全县水利实行行业管理。负责</w:t>
      </w:r>
      <w:r>
        <w:rPr>
          <w:rFonts w:hint="eastAsia" w:ascii="仿宋" w:hAnsi="仿宋" w:eastAsia="仿宋"/>
          <w:color w:val="000000"/>
          <w:sz w:val="28"/>
          <w:szCs w:val="28"/>
          <w:lang w:eastAsia="zh-CN"/>
        </w:rPr>
        <w:t>全县</w:t>
      </w:r>
      <w:r>
        <w:rPr>
          <w:rFonts w:hint="eastAsia" w:ascii="仿宋" w:hAnsi="仿宋" w:eastAsia="仿宋"/>
          <w:color w:val="000000"/>
          <w:sz w:val="28"/>
          <w:szCs w:val="28"/>
        </w:rPr>
        <w:t>地表水水源建设、水环境保护等水利工作，管理全县农村牧区水利</w:t>
      </w:r>
      <w:r>
        <w:rPr>
          <w:rFonts w:hint="eastAsia" w:ascii="仿宋" w:hAnsi="仿宋" w:eastAsia="仿宋"/>
          <w:color w:val="000000"/>
          <w:sz w:val="28"/>
          <w:szCs w:val="28"/>
          <w:lang w:eastAsia="zh-CN"/>
        </w:rPr>
        <w:t>、</w:t>
      </w:r>
      <w:r>
        <w:rPr>
          <w:rFonts w:hint="eastAsia" w:ascii="仿宋" w:hAnsi="仿宋" w:eastAsia="仿宋"/>
          <w:color w:val="000000"/>
          <w:sz w:val="28"/>
          <w:szCs w:val="28"/>
        </w:rPr>
        <w:t>乡镇供水，人畜饮水工作;主管全县农田水利基本建设工作。</w:t>
      </w:r>
    </w:p>
    <w:p w14:paraId="6270B69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拟订节约用水政策，编制节约用水规划，制定有关标准，组织、指导和监督节约用水工作。</w:t>
      </w:r>
    </w:p>
    <w:p w14:paraId="4635EEA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按照国家资源与环境保护的有关法律法规和标准，拟订水资源保护规划；组织水功能区的划分和向饮水区等水域排污的控制;监测河湖库的水量、水质，审核水域纳污能力并提出限制排污总量的意见。</w:t>
      </w:r>
    </w:p>
    <w:p w14:paraId="4BE538F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拟订水利行业的经济调节措施，对水利资金的使用进行管理和监督;指导水利行业的供水及多种经营工作;会同有关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研究提出有关水利的价格、税收、信贷、财务等经济调节意见。</w:t>
      </w:r>
    </w:p>
    <w:p w14:paraId="5E4D546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组织全县水土保持工作;研究制定水土保持方案;组织水土流失的监测和综合治理;组织实施水土保持“两费”征收。</w:t>
      </w:r>
    </w:p>
    <w:p w14:paraId="1756128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主管全县防汛抗旱工作，负责全县防汛抗旱领导小组办公室的日常工作。</w:t>
      </w:r>
    </w:p>
    <w:p w14:paraId="4E33923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负责全县水利科技、教育工作，负责全县水利系统的劳动技术培训、考核和机关及下属企事业单位人事管理等工作。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承办县委、县政府交办的其他事项。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DD5EB0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托克逊县水利局无下属预算单位，下设3个科室，分别是：办公室、农牧水利办公室、水旱灾害防御办公室。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托克逊县水利局编制数61，实有人数66人，其中：在职63人，减少8人；退休3人，增加3人；离休0人，增加0人。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12,435.96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4.00</w:t>
            </w:r>
          </w:p>
        </w:tc>
      </w:tr>
      <w:tr w14:paraId="3335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030F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16FD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12,394.08</w:t>
            </w:r>
          </w:p>
        </w:tc>
        <w:tc>
          <w:tcPr>
            <w:tcW w:w="3600" w:type="dxa"/>
            <w:shd w:val="clear" w:color="auto" w:fill="auto"/>
            <w:vAlign w:val="center"/>
          </w:tcPr>
          <w:p w14:paraId="1E4F1D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0D1C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DE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35F3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F23F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12,129.08</w:t>
            </w:r>
          </w:p>
        </w:tc>
        <w:tc>
          <w:tcPr>
            <w:tcW w:w="3600" w:type="dxa"/>
            <w:shd w:val="clear" w:color="auto" w:fill="auto"/>
            <w:vAlign w:val="center"/>
          </w:tcPr>
          <w:p w14:paraId="4C1828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EF268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CE1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253B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955A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265.00</w:t>
            </w:r>
          </w:p>
        </w:tc>
        <w:tc>
          <w:tcPr>
            <w:tcW w:w="3600" w:type="dxa"/>
            <w:shd w:val="clear" w:color="auto" w:fill="auto"/>
            <w:vAlign w:val="center"/>
          </w:tcPr>
          <w:p w14:paraId="1B6B60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CAEE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DE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DC4D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B662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41.88</w:t>
            </w:r>
          </w:p>
        </w:tc>
        <w:tc>
          <w:tcPr>
            <w:tcW w:w="3600" w:type="dxa"/>
            <w:shd w:val="clear" w:color="auto" w:fill="auto"/>
            <w:vAlign w:val="center"/>
          </w:tcPr>
          <w:p w14:paraId="18856B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A7DCC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FE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860A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7CA1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49D0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0B58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97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418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7CFBB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41.88</w:t>
            </w:r>
          </w:p>
        </w:tc>
        <w:tc>
          <w:tcPr>
            <w:tcW w:w="3600" w:type="dxa"/>
            <w:shd w:val="clear" w:color="auto" w:fill="auto"/>
            <w:vAlign w:val="center"/>
          </w:tcPr>
          <w:p w14:paraId="570FEB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61F4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45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08F548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880C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B947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175F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133.32</w:t>
            </w:r>
          </w:p>
        </w:tc>
      </w:tr>
      <w:tr w14:paraId="2F6F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AD74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A3E9A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D7DE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70D1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D8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FCDA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DB40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1C14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55897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58.60</w:t>
            </w:r>
          </w:p>
        </w:tc>
      </w:tr>
      <w:tr w14:paraId="283F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43E7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760B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5759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39337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B5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5594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EE1A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E688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35D1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48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5E97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773E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529E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2DEC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12,154.42</w:t>
            </w:r>
          </w:p>
        </w:tc>
      </w:tr>
      <w:tr w14:paraId="7D2D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D237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4228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85D0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397F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D49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AAFC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5382A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7592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133A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35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F309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4340D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BB7D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7ACE7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EB7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40F4EA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5741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6E0A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07354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AC0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F68B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4066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4.56</w:t>
            </w:r>
          </w:p>
        </w:tc>
        <w:tc>
          <w:tcPr>
            <w:tcW w:w="3600" w:type="dxa"/>
            <w:shd w:val="clear" w:color="auto" w:fill="auto"/>
            <w:vAlign w:val="center"/>
          </w:tcPr>
          <w:p w14:paraId="1BFBDF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F219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8CF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77E546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5624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4.56</w:t>
            </w:r>
          </w:p>
        </w:tc>
        <w:tc>
          <w:tcPr>
            <w:tcW w:w="3600" w:type="dxa"/>
            <w:shd w:val="clear" w:color="auto" w:fill="auto"/>
            <w:vAlign w:val="center"/>
          </w:tcPr>
          <w:p w14:paraId="5A56F0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6CB0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10C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1246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69D6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4D20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560D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90.18</w:t>
            </w:r>
          </w:p>
        </w:tc>
      </w:tr>
      <w:tr w14:paraId="0ED52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901E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AB54E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4.56</w:t>
            </w:r>
          </w:p>
        </w:tc>
        <w:tc>
          <w:tcPr>
            <w:tcW w:w="3600" w:type="dxa"/>
            <w:shd w:val="clear" w:color="auto" w:fill="auto"/>
            <w:vAlign w:val="center"/>
          </w:tcPr>
          <w:p w14:paraId="0BCFB8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FEF8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3C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B050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F5D20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A240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0048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A7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41F8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98FC5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B6FF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7929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03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20A7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E3F25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173A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2D53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05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384AB6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855D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E0D6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1DA69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D03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376F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A8BD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714F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05A5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63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7065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7B06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1579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51A5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D34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56CE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DB0B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AF0E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6CEFD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38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B03C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1CCDF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D420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9FB7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0D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0C10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AD70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12,440.52</w:t>
            </w:r>
          </w:p>
        </w:tc>
        <w:tc>
          <w:tcPr>
            <w:tcW w:w="3600" w:type="dxa"/>
            <w:shd w:val="clear" w:color="auto" w:fill="auto"/>
            <w:vAlign w:val="center"/>
          </w:tcPr>
          <w:p w14:paraId="3394E5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02B5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12,440.52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托克逊县水利局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A0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4230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79644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w:t>
            </w:r>
          </w:p>
        </w:tc>
        <w:tc>
          <w:tcPr>
            <w:tcW w:w="247" w:type="dxa"/>
            <w:shd w:val="clear" w:color="auto" w:fill="auto"/>
            <w:vAlign w:val="center"/>
          </w:tcPr>
          <w:p w14:paraId="6D54FB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4CAF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信访事务</w:t>
            </w:r>
          </w:p>
        </w:tc>
        <w:tc>
          <w:tcPr>
            <w:tcW w:w="1070" w:type="dxa"/>
            <w:shd w:val="clear" w:color="auto" w:fill="auto"/>
            <w:vAlign w:val="center"/>
          </w:tcPr>
          <w:p w14:paraId="2819B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128" w:type="dxa"/>
            <w:shd w:val="clear" w:color="auto" w:fill="auto"/>
            <w:vAlign w:val="center"/>
          </w:tcPr>
          <w:p w14:paraId="13946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082" w:type="dxa"/>
            <w:shd w:val="clear" w:color="auto" w:fill="auto"/>
            <w:vAlign w:val="center"/>
          </w:tcPr>
          <w:p w14:paraId="6065E7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AE73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328" w:type="dxa"/>
            <w:vAlign w:val="center"/>
          </w:tcPr>
          <w:p w14:paraId="202B4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CCE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DEE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159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18C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5F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E3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7DF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A0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C3E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D79E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w:t>
            </w:r>
          </w:p>
        </w:tc>
        <w:tc>
          <w:tcPr>
            <w:tcW w:w="247" w:type="dxa"/>
            <w:shd w:val="clear" w:color="auto" w:fill="auto"/>
            <w:vAlign w:val="center"/>
          </w:tcPr>
          <w:p w14:paraId="30248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E19F4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信访业务</w:t>
            </w:r>
          </w:p>
        </w:tc>
        <w:tc>
          <w:tcPr>
            <w:tcW w:w="1070" w:type="dxa"/>
            <w:shd w:val="clear" w:color="auto" w:fill="auto"/>
            <w:vAlign w:val="center"/>
          </w:tcPr>
          <w:p w14:paraId="7F98E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128" w:type="dxa"/>
            <w:shd w:val="clear" w:color="auto" w:fill="auto"/>
            <w:vAlign w:val="center"/>
          </w:tcPr>
          <w:p w14:paraId="3087C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1082" w:type="dxa"/>
            <w:shd w:val="clear" w:color="auto" w:fill="auto"/>
            <w:vAlign w:val="center"/>
          </w:tcPr>
          <w:p w14:paraId="7B0FB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669A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w:t>
            </w:r>
          </w:p>
        </w:tc>
        <w:tc>
          <w:tcPr>
            <w:tcW w:w="328" w:type="dxa"/>
            <w:vAlign w:val="center"/>
          </w:tcPr>
          <w:p w14:paraId="0BEA5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380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049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C70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08E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F92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83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39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AB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53E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5633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8B922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4E0F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497B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128" w:type="dxa"/>
            <w:shd w:val="clear" w:color="auto" w:fill="auto"/>
            <w:vAlign w:val="center"/>
          </w:tcPr>
          <w:p w14:paraId="780BF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082" w:type="dxa"/>
            <w:shd w:val="clear" w:color="auto" w:fill="auto"/>
            <w:vAlign w:val="center"/>
          </w:tcPr>
          <w:p w14:paraId="3B70A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082" w:type="dxa"/>
            <w:shd w:val="clear" w:color="auto" w:fill="auto"/>
            <w:vAlign w:val="center"/>
          </w:tcPr>
          <w:p w14:paraId="1264A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A7A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189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4B0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69F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1A1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295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B0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DC8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064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B19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51C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3E93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02FB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BF25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128" w:type="dxa"/>
            <w:shd w:val="clear" w:color="auto" w:fill="auto"/>
            <w:vAlign w:val="center"/>
          </w:tcPr>
          <w:p w14:paraId="53A58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082" w:type="dxa"/>
            <w:shd w:val="clear" w:color="auto" w:fill="auto"/>
            <w:vAlign w:val="center"/>
          </w:tcPr>
          <w:p w14:paraId="01AAC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133.32</w:t>
            </w:r>
          </w:p>
        </w:tc>
        <w:tc>
          <w:tcPr>
            <w:tcW w:w="1082" w:type="dxa"/>
            <w:shd w:val="clear" w:color="auto" w:fill="auto"/>
            <w:vAlign w:val="center"/>
          </w:tcPr>
          <w:p w14:paraId="5F023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4F4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EB7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FB4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6F5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845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A47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A0A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D3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DE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8CA4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DE55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6B5E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E5663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344E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22.48</w:t>
            </w:r>
          </w:p>
        </w:tc>
        <w:tc>
          <w:tcPr>
            <w:tcW w:w="1128" w:type="dxa"/>
            <w:shd w:val="clear" w:color="auto" w:fill="auto"/>
            <w:vAlign w:val="center"/>
          </w:tcPr>
          <w:p w14:paraId="69DA6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22.48</w:t>
            </w:r>
          </w:p>
        </w:tc>
        <w:tc>
          <w:tcPr>
            <w:tcW w:w="1082" w:type="dxa"/>
            <w:shd w:val="clear" w:color="auto" w:fill="auto"/>
            <w:vAlign w:val="center"/>
          </w:tcPr>
          <w:p w14:paraId="31191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22.48</w:t>
            </w:r>
          </w:p>
        </w:tc>
        <w:tc>
          <w:tcPr>
            <w:tcW w:w="1082" w:type="dxa"/>
            <w:shd w:val="clear" w:color="auto" w:fill="auto"/>
            <w:vAlign w:val="center"/>
          </w:tcPr>
          <w:p w14:paraId="0CC2A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096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82C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319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8DA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B93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0F6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51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384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52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27A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7C53F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0BE19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11A6E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6B1B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110.84</w:t>
            </w:r>
          </w:p>
        </w:tc>
        <w:tc>
          <w:tcPr>
            <w:tcW w:w="1128" w:type="dxa"/>
            <w:shd w:val="clear" w:color="auto" w:fill="auto"/>
            <w:vAlign w:val="center"/>
          </w:tcPr>
          <w:p w14:paraId="19FE0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110.84</w:t>
            </w:r>
          </w:p>
        </w:tc>
        <w:tc>
          <w:tcPr>
            <w:tcW w:w="1082" w:type="dxa"/>
            <w:shd w:val="clear" w:color="auto" w:fill="auto"/>
            <w:vAlign w:val="center"/>
          </w:tcPr>
          <w:p w14:paraId="1F19B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110.84</w:t>
            </w:r>
          </w:p>
        </w:tc>
        <w:tc>
          <w:tcPr>
            <w:tcW w:w="1082" w:type="dxa"/>
            <w:shd w:val="clear" w:color="auto" w:fill="auto"/>
            <w:vAlign w:val="center"/>
          </w:tcPr>
          <w:p w14:paraId="4F058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25F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A10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348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723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D35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47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E27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3D8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4BD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F00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B12D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B894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6605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EF3E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128" w:type="dxa"/>
            <w:shd w:val="clear" w:color="auto" w:fill="auto"/>
            <w:vAlign w:val="center"/>
          </w:tcPr>
          <w:p w14:paraId="221B8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082" w:type="dxa"/>
            <w:shd w:val="clear" w:color="auto" w:fill="auto"/>
            <w:vAlign w:val="center"/>
          </w:tcPr>
          <w:p w14:paraId="72296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082" w:type="dxa"/>
            <w:shd w:val="clear" w:color="auto" w:fill="auto"/>
            <w:vAlign w:val="center"/>
          </w:tcPr>
          <w:p w14:paraId="4CEF26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E0B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5F6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C3D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382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784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45F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688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B56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1F6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864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A25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D64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6E47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646E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128" w:type="dxa"/>
            <w:shd w:val="clear" w:color="auto" w:fill="auto"/>
            <w:vAlign w:val="center"/>
          </w:tcPr>
          <w:p w14:paraId="40B0E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082" w:type="dxa"/>
            <w:shd w:val="clear" w:color="auto" w:fill="auto"/>
            <w:vAlign w:val="center"/>
          </w:tcPr>
          <w:p w14:paraId="321BB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58.60</w:t>
            </w:r>
          </w:p>
        </w:tc>
        <w:tc>
          <w:tcPr>
            <w:tcW w:w="1082" w:type="dxa"/>
            <w:shd w:val="clear" w:color="auto" w:fill="auto"/>
            <w:vAlign w:val="center"/>
          </w:tcPr>
          <w:p w14:paraId="06D77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B38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724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1C78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AE3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B3C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7B7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C6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359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2B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D2DA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3FAA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934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2366C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9DFF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47.02</w:t>
            </w:r>
          </w:p>
        </w:tc>
        <w:tc>
          <w:tcPr>
            <w:tcW w:w="1128" w:type="dxa"/>
            <w:shd w:val="clear" w:color="auto" w:fill="auto"/>
            <w:vAlign w:val="center"/>
          </w:tcPr>
          <w:p w14:paraId="17398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47.02</w:t>
            </w:r>
          </w:p>
        </w:tc>
        <w:tc>
          <w:tcPr>
            <w:tcW w:w="1082" w:type="dxa"/>
            <w:shd w:val="clear" w:color="auto" w:fill="auto"/>
            <w:vAlign w:val="center"/>
          </w:tcPr>
          <w:p w14:paraId="25C09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47.02</w:t>
            </w:r>
          </w:p>
        </w:tc>
        <w:tc>
          <w:tcPr>
            <w:tcW w:w="1082" w:type="dxa"/>
            <w:shd w:val="clear" w:color="auto" w:fill="auto"/>
            <w:vAlign w:val="center"/>
          </w:tcPr>
          <w:p w14:paraId="7BC95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B09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2CD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735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88F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CCB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5B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95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043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C7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1842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6237F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0FBC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89A92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37900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128" w:type="dxa"/>
            <w:shd w:val="clear" w:color="auto" w:fill="auto"/>
            <w:vAlign w:val="center"/>
          </w:tcPr>
          <w:p w14:paraId="55FD8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0728A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40C60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135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B5A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01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867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852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011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707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9F9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A6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7115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D380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6BA5D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D5DF0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36927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12,154.42</w:t>
            </w:r>
          </w:p>
        </w:tc>
        <w:tc>
          <w:tcPr>
            <w:tcW w:w="1128" w:type="dxa"/>
            <w:shd w:val="clear" w:color="auto" w:fill="auto"/>
            <w:vAlign w:val="center"/>
          </w:tcPr>
          <w:p w14:paraId="24AF1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12,149.86</w:t>
            </w:r>
          </w:p>
        </w:tc>
        <w:tc>
          <w:tcPr>
            <w:tcW w:w="1082" w:type="dxa"/>
            <w:shd w:val="clear" w:color="auto" w:fill="auto"/>
            <w:vAlign w:val="center"/>
          </w:tcPr>
          <w:p w14:paraId="077AA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11,846.98</w:t>
            </w:r>
          </w:p>
        </w:tc>
        <w:tc>
          <w:tcPr>
            <w:tcW w:w="1082" w:type="dxa"/>
            <w:shd w:val="clear" w:color="auto" w:fill="auto"/>
            <w:vAlign w:val="center"/>
          </w:tcPr>
          <w:p w14:paraId="6BEA5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261.00</w:t>
            </w:r>
          </w:p>
        </w:tc>
        <w:tc>
          <w:tcPr>
            <w:tcW w:w="328" w:type="dxa"/>
            <w:vAlign w:val="center"/>
          </w:tcPr>
          <w:p w14:paraId="21CD5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EC9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885" w:type="dxa"/>
            <w:shd w:val="clear" w:color="auto" w:fill="auto"/>
            <w:vAlign w:val="center"/>
          </w:tcPr>
          <w:p w14:paraId="182DF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DE8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5B3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58D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74B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w:t>
            </w:r>
          </w:p>
        </w:tc>
        <w:tc>
          <w:tcPr>
            <w:tcW w:w="876" w:type="dxa"/>
            <w:vAlign w:val="center"/>
          </w:tcPr>
          <w:p w14:paraId="26925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CB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0A1E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9F8C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F8F3F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2532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水利</w:t>
            </w:r>
          </w:p>
        </w:tc>
        <w:tc>
          <w:tcPr>
            <w:tcW w:w="1070" w:type="dxa"/>
            <w:shd w:val="clear" w:color="auto" w:fill="auto"/>
            <w:vAlign w:val="center"/>
          </w:tcPr>
          <w:p w14:paraId="5B74C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12,107.98</w:t>
            </w:r>
          </w:p>
        </w:tc>
        <w:tc>
          <w:tcPr>
            <w:tcW w:w="1128" w:type="dxa"/>
            <w:shd w:val="clear" w:color="auto" w:fill="auto"/>
            <w:vAlign w:val="center"/>
          </w:tcPr>
          <w:p w14:paraId="34A56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12,107.98</w:t>
            </w:r>
          </w:p>
        </w:tc>
        <w:tc>
          <w:tcPr>
            <w:tcW w:w="1082" w:type="dxa"/>
            <w:shd w:val="clear" w:color="auto" w:fill="auto"/>
            <w:vAlign w:val="center"/>
          </w:tcPr>
          <w:p w14:paraId="53ED3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11,846.98</w:t>
            </w:r>
          </w:p>
        </w:tc>
        <w:tc>
          <w:tcPr>
            <w:tcW w:w="1082" w:type="dxa"/>
            <w:shd w:val="clear" w:color="auto" w:fill="auto"/>
            <w:vAlign w:val="center"/>
          </w:tcPr>
          <w:p w14:paraId="767CF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261.00</w:t>
            </w:r>
          </w:p>
        </w:tc>
        <w:tc>
          <w:tcPr>
            <w:tcW w:w="328" w:type="dxa"/>
            <w:vAlign w:val="center"/>
          </w:tcPr>
          <w:p w14:paraId="43A43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34E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1B8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620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FF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59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42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EE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C8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6D1C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4906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0CBA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BDD59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74D2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848.62</w:t>
            </w:r>
          </w:p>
        </w:tc>
        <w:tc>
          <w:tcPr>
            <w:tcW w:w="1128" w:type="dxa"/>
            <w:shd w:val="clear" w:color="auto" w:fill="auto"/>
            <w:vAlign w:val="center"/>
          </w:tcPr>
          <w:p w14:paraId="0FF54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848.62</w:t>
            </w:r>
          </w:p>
        </w:tc>
        <w:tc>
          <w:tcPr>
            <w:tcW w:w="1082" w:type="dxa"/>
            <w:shd w:val="clear" w:color="auto" w:fill="auto"/>
            <w:vAlign w:val="center"/>
          </w:tcPr>
          <w:p w14:paraId="5FBDD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848.62</w:t>
            </w:r>
          </w:p>
        </w:tc>
        <w:tc>
          <w:tcPr>
            <w:tcW w:w="1082" w:type="dxa"/>
            <w:shd w:val="clear" w:color="auto" w:fill="auto"/>
            <w:vAlign w:val="center"/>
          </w:tcPr>
          <w:p w14:paraId="58542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275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3BB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45C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DB8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DDB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DE9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2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37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32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01E80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D3CE3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0578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0DA69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水利工程建设</w:t>
            </w:r>
          </w:p>
        </w:tc>
        <w:tc>
          <w:tcPr>
            <w:tcW w:w="1070" w:type="dxa"/>
            <w:shd w:val="clear" w:color="auto" w:fill="auto"/>
            <w:vAlign w:val="center"/>
          </w:tcPr>
          <w:p w14:paraId="3BC4B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3,439.65</w:t>
            </w:r>
          </w:p>
        </w:tc>
        <w:tc>
          <w:tcPr>
            <w:tcW w:w="1128" w:type="dxa"/>
            <w:shd w:val="clear" w:color="auto" w:fill="auto"/>
            <w:vAlign w:val="center"/>
          </w:tcPr>
          <w:p w14:paraId="01A76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3,439.65</w:t>
            </w:r>
          </w:p>
        </w:tc>
        <w:tc>
          <w:tcPr>
            <w:tcW w:w="1082" w:type="dxa"/>
            <w:shd w:val="clear" w:color="auto" w:fill="auto"/>
            <w:vAlign w:val="center"/>
          </w:tcPr>
          <w:p w14:paraId="7093E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3,439.65</w:t>
            </w:r>
          </w:p>
        </w:tc>
        <w:tc>
          <w:tcPr>
            <w:tcW w:w="1082" w:type="dxa"/>
            <w:shd w:val="clear" w:color="auto" w:fill="auto"/>
            <w:vAlign w:val="center"/>
          </w:tcPr>
          <w:p w14:paraId="108F8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96C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043F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C63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B1C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77D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F30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77B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77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A98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87C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E716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BC27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57AEAC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水利工程运行与维护</w:t>
            </w:r>
          </w:p>
        </w:tc>
        <w:tc>
          <w:tcPr>
            <w:tcW w:w="1070" w:type="dxa"/>
            <w:shd w:val="clear" w:color="auto" w:fill="auto"/>
            <w:vAlign w:val="center"/>
          </w:tcPr>
          <w:p w14:paraId="10876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50.06</w:t>
            </w:r>
          </w:p>
        </w:tc>
        <w:tc>
          <w:tcPr>
            <w:tcW w:w="1128" w:type="dxa"/>
            <w:shd w:val="clear" w:color="auto" w:fill="auto"/>
            <w:vAlign w:val="center"/>
          </w:tcPr>
          <w:p w14:paraId="308B6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50.06</w:t>
            </w:r>
          </w:p>
        </w:tc>
        <w:tc>
          <w:tcPr>
            <w:tcW w:w="1082" w:type="dxa"/>
            <w:shd w:val="clear" w:color="auto" w:fill="auto"/>
            <w:vAlign w:val="center"/>
          </w:tcPr>
          <w:p w14:paraId="2E84D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50.06</w:t>
            </w:r>
          </w:p>
        </w:tc>
        <w:tc>
          <w:tcPr>
            <w:tcW w:w="1082" w:type="dxa"/>
            <w:shd w:val="clear" w:color="auto" w:fill="auto"/>
            <w:vAlign w:val="center"/>
          </w:tcPr>
          <w:p w14:paraId="2CD4D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12D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7FA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AF1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9A7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81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9B5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6F9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CD1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0EE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A5D8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2592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9CC7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14469D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水资源节约管理与保护</w:t>
            </w:r>
          </w:p>
        </w:tc>
        <w:tc>
          <w:tcPr>
            <w:tcW w:w="1070" w:type="dxa"/>
            <w:shd w:val="clear" w:color="auto" w:fill="auto"/>
            <w:vAlign w:val="center"/>
          </w:tcPr>
          <w:p w14:paraId="3217D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144.04</w:t>
            </w:r>
          </w:p>
        </w:tc>
        <w:tc>
          <w:tcPr>
            <w:tcW w:w="1128" w:type="dxa"/>
            <w:shd w:val="clear" w:color="auto" w:fill="auto"/>
            <w:vAlign w:val="center"/>
          </w:tcPr>
          <w:p w14:paraId="3DADB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144.04</w:t>
            </w:r>
          </w:p>
        </w:tc>
        <w:tc>
          <w:tcPr>
            <w:tcW w:w="1082" w:type="dxa"/>
            <w:shd w:val="clear" w:color="auto" w:fill="auto"/>
            <w:vAlign w:val="center"/>
          </w:tcPr>
          <w:p w14:paraId="18145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88.04</w:t>
            </w:r>
          </w:p>
        </w:tc>
        <w:tc>
          <w:tcPr>
            <w:tcW w:w="1082" w:type="dxa"/>
            <w:shd w:val="clear" w:color="auto" w:fill="auto"/>
            <w:vAlign w:val="center"/>
          </w:tcPr>
          <w:p w14:paraId="7C6ED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56.00</w:t>
            </w:r>
          </w:p>
        </w:tc>
        <w:tc>
          <w:tcPr>
            <w:tcW w:w="328" w:type="dxa"/>
            <w:vAlign w:val="center"/>
          </w:tcPr>
          <w:p w14:paraId="20012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370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301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D41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F0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79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16D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E6E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97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C1AC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F524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14DE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w:t>
            </w:r>
          </w:p>
        </w:tc>
        <w:tc>
          <w:tcPr>
            <w:tcW w:w="2433" w:type="dxa"/>
            <w:shd w:val="clear" w:color="auto" w:fill="auto"/>
            <w:vAlign w:val="center"/>
          </w:tcPr>
          <w:p w14:paraId="4F48DB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防汛</w:t>
            </w:r>
          </w:p>
        </w:tc>
        <w:tc>
          <w:tcPr>
            <w:tcW w:w="1070" w:type="dxa"/>
            <w:shd w:val="clear" w:color="auto" w:fill="auto"/>
            <w:vAlign w:val="center"/>
          </w:tcPr>
          <w:p w14:paraId="61806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5299B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B10C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1103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328" w:type="dxa"/>
            <w:vAlign w:val="center"/>
          </w:tcPr>
          <w:p w14:paraId="7AD57C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C32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4D5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CE0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A3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766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B73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E9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2B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CBE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4A7F1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44446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w:t>
            </w:r>
          </w:p>
        </w:tc>
        <w:tc>
          <w:tcPr>
            <w:tcW w:w="2433" w:type="dxa"/>
            <w:shd w:val="clear" w:color="auto" w:fill="auto"/>
            <w:vAlign w:val="center"/>
          </w:tcPr>
          <w:p w14:paraId="5555F4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农村供水</w:t>
            </w:r>
          </w:p>
        </w:tc>
        <w:tc>
          <w:tcPr>
            <w:tcW w:w="1070" w:type="dxa"/>
            <w:shd w:val="clear" w:color="auto" w:fill="auto"/>
            <w:vAlign w:val="center"/>
          </w:tcPr>
          <w:p w14:paraId="4B792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128" w:type="dxa"/>
            <w:shd w:val="clear" w:color="auto" w:fill="auto"/>
            <w:vAlign w:val="center"/>
          </w:tcPr>
          <w:p w14:paraId="660FE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21897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A87E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328" w:type="dxa"/>
            <w:vAlign w:val="center"/>
          </w:tcPr>
          <w:p w14:paraId="477D6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93D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0FF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EF0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713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620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9EF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ED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07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79E4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0437A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89B9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407B7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其他水利支出</w:t>
            </w:r>
          </w:p>
        </w:tc>
        <w:tc>
          <w:tcPr>
            <w:tcW w:w="1070" w:type="dxa"/>
            <w:shd w:val="clear" w:color="auto" w:fill="auto"/>
            <w:vAlign w:val="center"/>
          </w:tcPr>
          <w:p w14:paraId="7B280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7,420.61</w:t>
            </w:r>
          </w:p>
        </w:tc>
        <w:tc>
          <w:tcPr>
            <w:tcW w:w="1128" w:type="dxa"/>
            <w:shd w:val="clear" w:color="auto" w:fill="auto"/>
            <w:vAlign w:val="center"/>
          </w:tcPr>
          <w:p w14:paraId="4371E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7,420.61</w:t>
            </w:r>
          </w:p>
        </w:tc>
        <w:tc>
          <w:tcPr>
            <w:tcW w:w="1082" w:type="dxa"/>
            <w:shd w:val="clear" w:color="auto" w:fill="auto"/>
            <w:vAlign w:val="center"/>
          </w:tcPr>
          <w:p w14:paraId="4A287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7,420.61</w:t>
            </w:r>
          </w:p>
        </w:tc>
        <w:tc>
          <w:tcPr>
            <w:tcW w:w="1082" w:type="dxa"/>
            <w:shd w:val="clear" w:color="auto" w:fill="auto"/>
            <w:vAlign w:val="center"/>
          </w:tcPr>
          <w:p w14:paraId="50D03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CFB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CE7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07E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AEF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48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52A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D6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95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F9D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BDE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9D4E9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w:t>
            </w:r>
          </w:p>
        </w:tc>
        <w:tc>
          <w:tcPr>
            <w:tcW w:w="247" w:type="dxa"/>
            <w:shd w:val="clear" w:color="auto" w:fill="auto"/>
            <w:vAlign w:val="center"/>
          </w:tcPr>
          <w:p w14:paraId="7BA05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67CE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大中型水库移民后期扶持基金支出</w:t>
            </w:r>
          </w:p>
        </w:tc>
        <w:tc>
          <w:tcPr>
            <w:tcW w:w="1070" w:type="dxa"/>
            <w:shd w:val="clear" w:color="auto" w:fill="auto"/>
            <w:vAlign w:val="center"/>
          </w:tcPr>
          <w:p w14:paraId="2E74F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46.44</w:t>
            </w:r>
          </w:p>
        </w:tc>
        <w:tc>
          <w:tcPr>
            <w:tcW w:w="1128" w:type="dxa"/>
            <w:shd w:val="clear" w:color="auto" w:fill="auto"/>
            <w:vAlign w:val="center"/>
          </w:tcPr>
          <w:p w14:paraId="3F934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1082" w:type="dxa"/>
            <w:shd w:val="clear" w:color="auto" w:fill="auto"/>
            <w:vAlign w:val="center"/>
          </w:tcPr>
          <w:p w14:paraId="7DEC1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A19B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BF3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690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885" w:type="dxa"/>
            <w:shd w:val="clear" w:color="auto" w:fill="auto"/>
            <w:vAlign w:val="center"/>
          </w:tcPr>
          <w:p w14:paraId="35706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090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B64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7C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0DC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w:t>
            </w:r>
          </w:p>
        </w:tc>
        <w:tc>
          <w:tcPr>
            <w:tcW w:w="876" w:type="dxa"/>
            <w:vAlign w:val="center"/>
          </w:tcPr>
          <w:p w14:paraId="6E427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2C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D68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89316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w:t>
            </w:r>
          </w:p>
        </w:tc>
        <w:tc>
          <w:tcPr>
            <w:tcW w:w="247" w:type="dxa"/>
            <w:shd w:val="clear" w:color="auto" w:fill="auto"/>
            <w:vAlign w:val="center"/>
          </w:tcPr>
          <w:p w14:paraId="310F76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A7E32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移民补助</w:t>
            </w:r>
          </w:p>
        </w:tc>
        <w:tc>
          <w:tcPr>
            <w:tcW w:w="1070" w:type="dxa"/>
            <w:shd w:val="clear" w:color="auto" w:fill="auto"/>
            <w:vAlign w:val="center"/>
          </w:tcPr>
          <w:p w14:paraId="0346A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46.44</w:t>
            </w:r>
          </w:p>
        </w:tc>
        <w:tc>
          <w:tcPr>
            <w:tcW w:w="1128" w:type="dxa"/>
            <w:shd w:val="clear" w:color="auto" w:fill="auto"/>
            <w:vAlign w:val="center"/>
          </w:tcPr>
          <w:p w14:paraId="6018D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1082" w:type="dxa"/>
            <w:shd w:val="clear" w:color="auto" w:fill="auto"/>
            <w:vAlign w:val="center"/>
          </w:tcPr>
          <w:p w14:paraId="07F5D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F90C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822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92E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885" w:type="dxa"/>
            <w:shd w:val="clear" w:color="auto" w:fill="auto"/>
            <w:vAlign w:val="center"/>
          </w:tcPr>
          <w:p w14:paraId="7B890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157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5EF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D7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A2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w:t>
            </w:r>
          </w:p>
        </w:tc>
        <w:tc>
          <w:tcPr>
            <w:tcW w:w="876" w:type="dxa"/>
            <w:vAlign w:val="center"/>
          </w:tcPr>
          <w:p w14:paraId="67A4C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5AB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02F6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B3DA1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9B8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3118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08AB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128" w:type="dxa"/>
            <w:shd w:val="clear" w:color="auto" w:fill="auto"/>
            <w:vAlign w:val="center"/>
          </w:tcPr>
          <w:p w14:paraId="3DE4C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7F904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3B9E1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6FA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727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EFF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ED4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C89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43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91D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FCE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6FB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A5B1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234A5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8A55C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5349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D256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128" w:type="dxa"/>
            <w:shd w:val="clear" w:color="auto" w:fill="auto"/>
            <w:vAlign w:val="center"/>
          </w:tcPr>
          <w:p w14:paraId="1A63A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751CC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56042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410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14F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F07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24E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C59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69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82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39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E24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4C6E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B270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641E6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F848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4F49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128" w:type="dxa"/>
            <w:shd w:val="clear" w:color="auto" w:fill="auto"/>
            <w:vAlign w:val="center"/>
          </w:tcPr>
          <w:p w14:paraId="4855F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26129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90.18</w:t>
            </w:r>
          </w:p>
        </w:tc>
        <w:tc>
          <w:tcPr>
            <w:tcW w:w="1082" w:type="dxa"/>
            <w:shd w:val="clear" w:color="auto" w:fill="auto"/>
            <w:vAlign w:val="center"/>
          </w:tcPr>
          <w:p w14:paraId="0C6E2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95D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9FD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1A5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48B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06C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788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0E9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BD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EE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124B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D854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674D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29EF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4EC1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12,440.52</w:t>
            </w:r>
          </w:p>
        </w:tc>
        <w:tc>
          <w:tcPr>
            <w:tcW w:w="1128" w:type="dxa"/>
            <w:shd w:val="clear" w:color="auto" w:fill="auto"/>
            <w:vAlign w:val="center"/>
          </w:tcPr>
          <w:p w14:paraId="54D85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12,435.96</w:t>
            </w:r>
          </w:p>
        </w:tc>
        <w:tc>
          <w:tcPr>
            <w:tcW w:w="1082" w:type="dxa"/>
            <w:shd w:val="clear" w:color="auto" w:fill="auto"/>
            <w:vAlign w:val="center"/>
          </w:tcPr>
          <w:p w14:paraId="216D8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12,129.08</w:t>
            </w:r>
          </w:p>
        </w:tc>
        <w:tc>
          <w:tcPr>
            <w:tcW w:w="1082" w:type="dxa"/>
            <w:shd w:val="clear" w:color="auto" w:fill="auto"/>
            <w:vAlign w:val="center"/>
          </w:tcPr>
          <w:p w14:paraId="04B4A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265.00</w:t>
            </w:r>
          </w:p>
        </w:tc>
        <w:tc>
          <w:tcPr>
            <w:tcW w:w="328" w:type="dxa"/>
            <w:vAlign w:val="center"/>
          </w:tcPr>
          <w:p w14:paraId="72DA3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193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41.88</w:t>
            </w:r>
          </w:p>
        </w:tc>
        <w:tc>
          <w:tcPr>
            <w:tcW w:w="885" w:type="dxa"/>
            <w:shd w:val="clear" w:color="auto" w:fill="auto"/>
            <w:vAlign w:val="center"/>
          </w:tcPr>
          <w:p w14:paraId="08FB8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CF2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7E9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695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E17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4.56</w:t>
            </w:r>
          </w:p>
        </w:tc>
        <w:tc>
          <w:tcPr>
            <w:tcW w:w="876" w:type="dxa"/>
            <w:vAlign w:val="center"/>
          </w:tcPr>
          <w:p w14:paraId="7AD1E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r>
      <w:tr w14:paraId="0FD4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C36B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95B9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w:t>
            </w:r>
          </w:p>
        </w:tc>
        <w:tc>
          <w:tcPr>
            <w:tcW w:w="567" w:type="dxa"/>
            <w:shd w:val="clear" w:color="auto" w:fill="auto"/>
            <w:vAlign w:val="center"/>
          </w:tcPr>
          <w:p w14:paraId="3AFFAD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7C0E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信访事务</w:t>
            </w:r>
          </w:p>
        </w:tc>
        <w:tc>
          <w:tcPr>
            <w:tcW w:w="1306" w:type="dxa"/>
            <w:shd w:val="clear" w:color="auto" w:fill="auto"/>
            <w:vAlign w:val="center"/>
          </w:tcPr>
          <w:p w14:paraId="7BDCA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c>
          <w:tcPr>
            <w:tcW w:w="1306" w:type="dxa"/>
            <w:gridSpan w:val="2"/>
            <w:shd w:val="clear" w:color="auto" w:fill="auto"/>
            <w:vAlign w:val="center"/>
          </w:tcPr>
          <w:p w14:paraId="351BA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9E4A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r>
      <w:tr w14:paraId="20471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836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0D666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w:t>
            </w:r>
          </w:p>
        </w:tc>
        <w:tc>
          <w:tcPr>
            <w:tcW w:w="567" w:type="dxa"/>
            <w:shd w:val="clear" w:color="auto" w:fill="auto"/>
            <w:vAlign w:val="center"/>
          </w:tcPr>
          <w:p w14:paraId="47F517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5A709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信访业务</w:t>
            </w:r>
          </w:p>
        </w:tc>
        <w:tc>
          <w:tcPr>
            <w:tcW w:w="1306" w:type="dxa"/>
            <w:shd w:val="clear" w:color="auto" w:fill="auto"/>
            <w:vAlign w:val="center"/>
          </w:tcPr>
          <w:p w14:paraId="094AF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c>
          <w:tcPr>
            <w:tcW w:w="1306" w:type="dxa"/>
            <w:gridSpan w:val="2"/>
            <w:shd w:val="clear" w:color="auto" w:fill="auto"/>
            <w:vAlign w:val="center"/>
          </w:tcPr>
          <w:p w14:paraId="7BDD9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FE22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w:t>
            </w:r>
          </w:p>
        </w:tc>
      </w:tr>
      <w:tr w14:paraId="5DD6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DA3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15FB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AB8D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76D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CE91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133.32</w:t>
            </w:r>
          </w:p>
        </w:tc>
        <w:tc>
          <w:tcPr>
            <w:tcW w:w="1306" w:type="dxa"/>
            <w:gridSpan w:val="2"/>
            <w:shd w:val="clear" w:color="auto" w:fill="auto"/>
            <w:vAlign w:val="center"/>
          </w:tcPr>
          <w:p w14:paraId="2D4BA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133.32</w:t>
            </w:r>
          </w:p>
        </w:tc>
        <w:tc>
          <w:tcPr>
            <w:tcW w:w="1405" w:type="dxa"/>
            <w:shd w:val="clear" w:color="auto" w:fill="auto"/>
            <w:vAlign w:val="center"/>
          </w:tcPr>
          <w:p w14:paraId="56925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65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74A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FD9A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C45C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A1EE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141D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133.32</w:t>
            </w:r>
          </w:p>
        </w:tc>
        <w:tc>
          <w:tcPr>
            <w:tcW w:w="1306" w:type="dxa"/>
            <w:gridSpan w:val="2"/>
            <w:shd w:val="clear" w:color="auto" w:fill="auto"/>
            <w:vAlign w:val="center"/>
          </w:tcPr>
          <w:p w14:paraId="31C32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133.32</w:t>
            </w:r>
          </w:p>
        </w:tc>
        <w:tc>
          <w:tcPr>
            <w:tcW w:w="1405" w:type="dxa"/>
            <w:shd w:val="clear" w:color="auto" w:fill="auto"/>
            <w:vAlign w:val="center"/>
          </w:tcPr>
          <w:p w14:paraId="77A36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77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C34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6D95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CDA7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3C0F4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8DAE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22.48</w:t>
            </w:r>
          </w:p>
        </w:tc>
        <w:tc>
          <w:tcPr>
            <w:tcW w:w="1306" w:type="dxa"/>
            <w:gridSpan w:val="2"/>
            <w:shd w:val="clear" w:color="auto" w:fill="auto"/>
            <w:vAlign w:val="center"/>
          </w:tcPr>
          <w:p w14:paraId="609F3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22.48</w:t>
            </w:r>
          </w:p>
        </w:tc>
        <w:tc>
          <w:tcPr>
            <w:tcW w:w="1405" w:type="dxa"/>
            <w:shd w:val="clear" w:color="auto" w:fill="auto"/>
            <w:vAlign w:val="center"/>
          </w:tcPr>
          <w:p w14:paraId="71CB0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9F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312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3DC3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1C8D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0B227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BF81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110.84</w:t>
            </w:r>
          </w:p>
        </w:tc>
        <w:tc>
          <w:tcPr>
            <w:tcW w:w="1306" w:type="dxa"/>
            <w:gridSpan w:val="2"/>
            <w:shd w:val="clear" w:color="auto" w:fill="auto"/>
            <w:vAlign w:val="center"/>
          </w:tcPr>
          <w:p w14:paraId="1FE56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110.84</w:t>
            </w:r>
          </w:p>
        </w:tc>
        <w:tc>
          <w:tcPr>
            <w:tcW w:w="1405" w:type="dxa"/>
            <w:shd w:val="clear" w:color="auto" w:fill="auto"/>
            <w:vAlign w:val="center"/>
          </w:tcPr>
          <w:p w14:paraId="5A0BC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CA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C32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EEA1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4DD1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D1B1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A194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58.60</w:t>
            </w:r>
          </w:p>
        </w:tc>
        <w:tc>
          <w:tcPr>
            <w:tcW w:w="1306" w:type="dxa"/>
            <w:gridSpan w:val="2"/>
            <w:shd w:val="clear" w:color="auto" w:fill="auto"/>
            <w:vAlign w:val="center"/>
          </w:tcPr>
          <w:p w14:paraId="36254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58.60</w:t>
            </w:r>
          </w:p>
        </w:tc>
        <w:tc>
          <w:tcPr>
            <w:tcW w:w="1405" w:type="dxa"/>
            <w:shd w:val="clear" w:color="auto" w:fill="auto"/>
            <w:vAlign w:val="center"/>
          </w:tcPr>
          <w:p w14:paraId="4A265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1A9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06A5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A6DC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94636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D062A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350E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58.60</w:t>
            </w:r>
          </w:p>
        </w:tc>
        <w:tc>
          <w:tcPr>
            <w:tcW w:w="1306" w:type="dxa"/>
            <w:gridSpan w:val="2"/>
            <w:shd w:val="clear" w:color="auto" w:fill="auto"/>
            <w:vAlign w:val="center"/>
          </w:tcPr>
          <w:p w14:paraId="57C3B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58.60</w:t>
            </w:r>
          </w:p>
        </w:tc>
        <w:tc>
          <w:tcPr>
            <w:tcW w:w="1405" w:type="dxa"/>
            <w:shd w:val="clear" w:color="auto" w:fill="auto"/>
            <w:vAlign w:val="center"/>
          </w:tcPr>
          <w:p w14:paraId="23244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E81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B0D4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BC30A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C12F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1B4B6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E2D0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47.02</w:t>
            </w:r>
          </w:p>
        </w:tc>
        <w:tc>
          <w:tcPr>
            <w:tcW w:w="1306" w:type="dxa"/>
            <w:gridSpan w:val="2"/>
            <w:shd w:val="clear" w:color="auto" w:fill="auto"/>
            <w:vAlign w:val="center"/>
          </w:tcPr>
          <w:p w14:paraId="023A7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47.02</w:t>
            </w:r>
          </w:p>
        </w:tc>
        <w:tc>
          <w:tcPr>
            <w:tcW w:w="1405" w:type="dxa"/>
            <w:shd w:val="clear" w:color="auto" w:fill="auto"/>
            <w:vAlign w:val="center"/>
          </w:tcPr>
          <w:p w14:paraId="35603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69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008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45D0D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4557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2FE20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27ED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306" w:type="dxa"/>
            <w:gridSpan w:val="2"/>
            <w:shd w:val="clear" w:color="auto" w:fill="auto"/>
            <w:vAlign w:val="center"/>
          </w:tcPr>
          <w:p w14:paraId="2D576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405" w:type="dxa"/>
            <w:shd w:val="clear" w:color="auto" w:fill="auto"/>
            <w:vAlign w:val="center"/>
          </w:tcPr>
          <w:p w14:paraId="2EC33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FD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A915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13CA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720B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CD07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133B5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12,154.42</w:t>
            </w:r>
          </w:p>
        </w:tc>
        <w:tc>
          <w:tcPr>
            <w:tcW w:w="1306" w:type="dxa"/>
            <w:gridSpan w:val="2"/>
            <w:shd w:val="clear" w:color="auto" w:fill="auto"/>
            <w:vAlign w:val="center"/>
          </w:tcPr>
          <w:p w14:paraId="6E0D4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848.62</w:t>
            </w:r>
          </w:p>
        </w:tc>
        <w:tc>
          <w:tcPr>
            <w:tcW w:w="1405" w:type="dxa"/>
            <w:shd w:val="clear" w:color="auto" w:fill="auto"/>
            <w:vAlign w:val="center"/>
          </w:tcPr>
          <w:p w14:paraId="2863F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11,305.80</w:t>
            </w:r>
          </w:p>
        </w:tc>
      </w:tr>
      <w:tr w14:paraId="3F92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C3B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B4292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40F46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931A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水利</w:t>
            </w:r>
          </w:p>
        </w:tc>
        <w:tc>
          <w:tcPr>
            <w:tcW w:w="1306" w:type="dxa"/>
            <w:shd w:val="clear" w:color="auto" w:fill="auto"/>
            <w:vAlign w:val="center"/>
          </w:tcPr>
          <w:p w14:paraId="40547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12,107.98</w:t>
            </w:r>
          </w:p>
        </w:tc>
        <w:tc>
          <w:tcPr>
            <w:tcW w:w="1306" w:type="dxa"/>
            <w:gridSpan w:val="2"/>
            <w:shd w:val="clear" w:color="auto" w:fill="auto"/>
            <w:vAlign w:val="center"/>
          </w:tcPr>
          <w:p w14:paraId="55B8E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848.62</w:t>
            </w:r>
          </w:p>
        </w:tc>
        <w:tc>
          <w:tcPr>
            <w:tcW w:w="1405" w:type="dxa"/>
            <w:shd w:val="clear" w:color="auto" w:fill="auto"/>
            <w:vAlign w:val="center"/>
          </w:tcPr>
          <w:p w14:paraId="36F06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11,259.36</w:t>
            </w:r>
          </w:p>
        </w:tc>
      </w:tr>
      <w:tr w14:paraId="3EB78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55F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25B3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CD36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193A5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FF4B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848.62</w:t>
            </w:r>
          </w:p>
        </w:tc>
        <w:tc>
          <w:tcPr>
            <w:tcW w:w="1306" w:type="dxa"/>
            <w:gridSpan w:val="2"/>
            <w:shd w:val="clear" w:color="auto" w:fill="auto"/>
            <w:vAlign w:val="center"/>
          </w:tcPr>
          <w:p w14:paraId="3F392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848.62</w:t>
            </w:r>
          </w:p>
        </w:tc>
        <w:tc>
          <w:tcPr>
            <w:tcW w:w="1405" w:type="dxa"/>
            <w:shd w:val="clear" w:color="auto" w:fill="auto"/>
            <w:vAlign w:val="center"/>
          </w:tcPr>
          <w:p w14:paraId="380E6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22B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02EB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4E7C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CFE1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18B02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水利工程建设</w:t>
            </w:r>
          </w:p>
        </w:tc>
        <w:tc>
          <w:tcPr>
            <w:tcW w:w="1306" w:type="dxa"/>
            <w:shd w:val="clear" w:color="auto" w:fill="auto"/>
            <w:vAlign w:val="center"/>
          </w:tcPr>
          <w:p w14:paraId="20FF8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3,439.65</w:t>
            </w:r>
          </w:p>
        </w:tc>
        <w:tc>
          <w:tcPr>
            <w:tcW w:w="1306" w:type="dxa"/>
            <w:gridSpan w:val="2"/>
            <w:shd w:val="clear" w:color="auto" w:fill="auto"/>
            <w:vAlign w:val="center"/>
          </w:tcPr>
          <w:p w14:paraId="64E14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87B6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3,439.65</w:t>
            </w:r>
          </w:p>
        </w:tc>
      </w:tr>
      <w:tr w14:paraId="6578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E986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3B97F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4FFA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3162DF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水利工程运行与维护</w:t>
            </w:r>
          </w:p>
        </w:tc>
        <w:tc>
          <w:tcPr>
            <w:tcW w:w="1306" w:type="dxa"/>
            <w:shd w:val="clear" w:color="auto" w:fill="auto"/>
            <w:vAlign w:val="center"/>
          </w:tcPr>
          <w:p w14:paraId="61C33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50.06</w:t>
            </w:r>
          </w:p>
        </w:tc>
        <w:tc>
          <w:tcPr>
            <w:tcW w:w="1306" w:type="dxa"/>
            <w:gridSpan w:val="2"/>
            <w:shd w:val="clear" w:color="auto" w:fill="auto"/>
            <w:vAlign w:val="center"/>
          </w:tcPr>
          <w:p w14:paraId="612D8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ACA8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50.06</w:t>
            </w:r>
          </w:p>
        </w:tc>
      </w:tr>
      <w:tr w14:paraId="5D64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2712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EC72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70099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17DA23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水资源节约管理与保护</w:t>
            </w:r>
          </w:p>
        </w:tc>
        <w:tc>
          <w:tcPr>
            <w:tcW w:w="1306" w:type="dxa"/>
            <w:shd w:val="clear" w:color="auto" w:fill="auto"/>
            <w:vAlign w:val="center"/>
          </w:tcPr>
          <w:p w14:paraId="5E211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144.04</w:t>
            </w:r>
          </w:p>
        </w:tc>
        <w:tc>
          <w:tcPr>
            <w:tcW w:w="1306" w:type="dxa"/>
            <w:gridSpan w:val="2"/>
            <w:shd w:val="clear" w:color="auto" w:fill="auto"/>
            <w:vAlign w:val="center"/>
          </w:tcPr>
          <w:p w14:paraId="39AE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C894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144.04</w:t>
            </w:r>
          </w:p>
        </w:tc>
      </w:tr>
      <w:tr w14:paraId="3C138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69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448D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C0D0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w:t>
            </w:r>
          </w:p>
        </w:tc>
        <w:tc>
          <w:tcPr>
            <w:tcW w:w="4169" w:type="dxa"/>
            <w:shd w:val="clear" w:color="auto" w:fill="auto"/>
            <w:vAlign w:val="center"/>
          </w:tcPr>
          <w:p w14:paraId="1C26DA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防汛</w:t>
            </w:r>
          </w:p>
        </w:tc>
        <w:tc>
          <w:tcPr>
            <w:tcW w:w="1306" w:type="dxa"/>
            <w:shd w:val="clear" w:color="auto" w:fill="auto"/>
            <w:vAlign w:val="center"/>
          </w:tcPr>
          <w:p w14:paraId="0CADA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0EFC04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3710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22147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9EDE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E8267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9CF8C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w:t>
            </w:r>
          </w:p>
        </w:tc>
        <w:tc>
          <w:tcPr>
            <w:tcW w:w="4169" w:type="dxa"/>
            <w:shd w:val="clear" w:color="auto" w:fill="auto"/>
            <w:vAlign w:val="center"/>
          </w:tcPr>
          <w:p w14:paraId="205F55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农村供水</w:t>
            </w:r>
          </w:p>
        </w:tc>
        <w:tc>
          <w:tcPr>
            <w:tcW w:w="1306" w:type="dxa"/>
            <w:shd w:val="clear" w:color="auto" w:fill="auto"/>
            <w:vAlign w:val="center"/>
          </w:tcPr>
          <w:p w14:paraId="7BA57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c>
          <w:tcPr>
            <w:tcW w:w="1306" w:type="dxa"/>
            <w:gridSpan w:val="2"/>
            <w:shd w:val="clear" w:color="auto" w:fill="auto"/>
            <w:vAlign w:val="center"/>
          </w:tcPr>
          <w:p w14:paraId="706A4B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680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38A7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B75C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AF77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91AB6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0969C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其他水利支出</w:t>
            </w:r>
          </w:p>
        </w:tc>
        <w:tc>
          <w:tcPr>
            <w:tcW w:w="1306" w:type="dxa"/>
            <w:shd w:val="clear" w:color="auto" w:fill="auto"/>
            <w:vAlign w:val="center"/>
          </w:tcPr>
          <w:p w14:paraId="4A417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7,420.61</w:t>
            </w:r>
          </w:p>
        </w:tc>
        <w:tc>
          <w:tcPr>
            <w:tcW w:w="1306" w:type="dxa"/>
            <w:gridSpan w:val="2"/>
            <w:shd w:val="clear" w:color="auto" w:fill="auto"/>
            <w:vAlign w:val="center"/>
          </w:tcPr>
          <w:p w14:paraId="43C31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0374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7,420.61</w:t>
            </w:r>
          </w:p>
        </w:tc>
      </w:tr>
      <w:tr w14:paraId="4E83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7F6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2C56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w:t>
            </w:r>
          </w:p>
        </w:tc>
        <w:tc>
          <w:tcPr>
            <w:tcW w:w="567" w:type="dxa"/>
            <w:shd w:val="clear" w:color="auto" w:fill="auto"/>
            <w:vAlign w:val="center"/>
          </w:tcPr>
          <w:p w14:paraId="4A3A4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DFDA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大中型水库移民后期扶持基金支出</w:t>
            </w:r>
          </w:p>
        </w:tc>
        <w:tc>
          <w:tcPr>
            <w:tcW w:w="1306" w:type="dxa"/>
            <w:shd w:val="clear" w:color="auto" w:fill="auto"/>
            <w:vAlign w:val="center"/>
          </w:tcPr>
          <w:p w14:paraId="2860F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46.44</w:t>
            </w:r>
          </w:p>
        </w:tc>
        <w:tc>
          <w:tcPr>
            <w:tcW w:w="1306" w:type="dxa"/>
            <w:gridSpan w:val="2"/>
            <w:shd w:val="clear" w:color="auto" w:fill="auto"/>
            <w:vAlign w:val="center"/>
          </w:tcPr>
          <w:p w14:paraId="5F5F3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F61E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46.44</w:t>
            </w:r>
          </w:p>
        </w:tc>
      </w:tr>
      <w:tr w14:paraId="344BD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7AF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3AB9E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w:t>
            </w:r>
          </w:p>
        </w:tc>
        <w:tc>
          <w:tcPr>
            <w:tcW w:w="567" w:type="dxa"/>
            <w:shd w:val="clear" w:color="auto" w:fill="auto"/>
            <w:vAlign w:val="center"/>
          </w:tcPr>
          <w:p w14:paraId="51D05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885BF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移民补助</w:t>
            </w:r>
          </w:p>
        </w:tc>
        <w:tc>
          <w:tcPr>
            <w:tcW w:w="1306" w:type="dxa"/>
            <w:shd w:val="clear" w:color="auto" w:fill="auto"/>
            <w:vAlign w:val="center"/>
          </w:tcPr>
          <w:p w14:paraId="316D0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46.44</w:t>
            </w:r>
          </w:p>
        </w:tc>
        <w:tc>
          <w:tcPr>
            <w:tcW w:w="1306" w:type="dxa"/>
            <w:gridSpan w:val="2"/>
            <w:shd w:val="clear" w:color="auto" w:fill="auto"/>
            <w:vAlign w:val="center"/>
          </w:tcPr>
          <w:p w14:paraId="68324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7193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46.44</w:t>
            </w:r>
          </w:p>
        </w:tc>
      </w:tr>
      <w:tr w14:paraId="1A58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CFCC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2CAE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4215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9A4E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367A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306" w:type="dxa"/>
            <w:gridSpan w:val="2"/>
            <w:shd w:val="clear" w:color="auto" w:fill="auto"/>
            <w:vAlign w:val="center"/>
          </w:tcPr>
          <w:p w14:paraId="49A92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405" w:type="dxa"/>
            <w:shd w:val="clear" w:color="auto" w:fill="auto"/>
            <w:vAlign w:val="center"/>
          </w:tcPr>
          <w:p w14:paraId="281F06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E1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120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71C3B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D2225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9E7E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3FF5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306" w:type="dxa"/>
            <w:gridSpan w:val="2"/>
            <w:shd w:val="clear" w:color="auto" w:fill="auto"/>
            <w:vAlign w:val="center"/>
          </w:tcPr>
          <w:p w14:paraId="67634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405" w:type="dxa"/>
            <w:shd w:val="clear" w:color="auto" w:fill="auto"/>
            <w:vAlign w:val="center"/>
          </w:tcPr>
          <w:p w14:paraId="05936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23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A3B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F6D30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8E0F3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D824C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ED36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306" w:type="dxa"/>
            <w:gridSpan w:val="2"/>
            <w:shd w:val="clear" w:color="auto" w:fill="auto"/>
            <w:vAlign w:val="center"/>
          </w:tcPr>
          <w:p w14:paraId="723BA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90.18</w:t>
            </w:r>
          </w:p>
        </w:tc>
        <w:tc>
          <w:tcPr>
            <w:tcW w:w="1405" w:type="dxa"/>
            <w:shd w:val="clear" w:color="auto" w:fill="auto"/>
            <w:vAlign w:val="center"/>
          </w:tcPr>
          <w:p w14:paraId="2EE10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D5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264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9EF82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200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4238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D710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12,440.52</w:t>
            </w:r>
          </w:p>
        </w:tc>
        <w:tc>
          <w:tcPr>
            <w:tcW w:w="1306" w:type="dxa"/>
            <w:gridSpan w:val="2"/>
            <w:shd w:val="clear" w:color="auto" w:fill="auto"/>
            <w:vAlign w:val="center"/>
          </w:tcPr>
          <w:p w14:paraId="389CF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1,130.72</w:t>
            </w:r>
          </w:p>
        </w:tc>
        <w:tc>
          <w:tcPr>
            <w:tcW w:w="1405" w:type="dxa"/>
            <w:shd w:val="clear" w:color="auto" w:fill="auto"/>
            <w:vAlign w:val="center"/>
          </w:tcPr>
          <w:p w14:paraId="179A8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11,309.80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托克逊县水利局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12,435.96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FE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589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9642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12,394.08</w:t>
            </w:r>
          </w:p>
        </w:tc>
        <w:tc>
          <w:tcPr>
            <w:tcW w:w="2434" w:type="dxa"/>
            <w:shd w:val="clear" w:color="auto" w:fill="auto"/>
            <w:vAlign w:val="center"/>
          </w:tcPr>
          <w:p w14:paraId="708237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3125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C9E4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CB0C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E15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92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8F2E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948F5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41.88</w:t>
            </w:r>
          </w:p>
        </w:tc>
        <w:tc>
          <w:tcPr>
            <w:tcW w:w="2434" w:type="dxa"/>
            <w:shd w:val="clear" w:color="auto" w:fill="auto"/>
            <w:vAlign w:val="center"/>
          </w:tcPr>
          <w:p w14:paraId="48A917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EF61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944F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0DD9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55F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13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F8F4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B9034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F28F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6767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F65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587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CDAB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18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2B5E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347D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4911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F5B70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43A3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C33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383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3C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571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76F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CE17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CF253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A3DE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B95B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D44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968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D153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737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739D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54B0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BE0D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440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91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6F3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2C2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5DA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6EE0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5678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133.32</w:t>
            </w:r>
          </w:p>
        </w:tc>
        <w:tc>
          <w:tcPr>
            <w:tcW w:w="1063" w:type="dxa"/>
            <w:shd w:val="clear" w:color="auto" w:fill="auto"/>
            <w:vAlign w:val="center"/>
          </w:tcPr>
          <w:p w14:paraId="6CA412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133.32</w:t>
            </w:r>
          </w:p>
        </w:tc>
        <w:tc>
          <w:tcPr>
            <w:tcW w:w="1063" w:type="dxa"/>
            <w:gridSpan w:val="2"/>
            <w:shd w:val="clear" w:color="auto" w:fill="auto"/>
            <w:vAlign w:val="center"/>
          </w:tcPr>
          <w:p w14:paraId="645469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D45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84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4C19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FFE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FF11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3938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1040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F58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6DF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99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36F4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238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237C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E143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58.60</w:t>
            </w:r>
          </w:p>
        </w:tc>
        <w:tc>
          <w:tcPr>
            <w:tcW w:w="1063" w:type="dxa"/>
            <w:shd w:val="clear" w:color="auto" w:fill="auto"/>
            <w:vAlign w:val="center"/>
          </w:tcPr>
          <w:p w14:paraId="59A5AE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58.60</w:t>
            </w:r>
          </w:p>
        </w:tc>
        <w:tc>
          <w:tcPr>
            <w:tcW w:w="1063" w:type="dxa"/>
            <w:gridSpan w:val="2"/>
            <w:shd w:val="clear" w:color="auto" w:fill="auto"/>
            <w:vAlign w:val="center"/>
          </w:tcPr>
          <w:p w14:paraId="1DABD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1266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6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C960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96CE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5AB9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6702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8AB4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5B4F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8B86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6D2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BF21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40E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48CF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8C8E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54F8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0C63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03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605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6AD8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3A3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C4DC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3276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12,149.86</w:t>
            </w:r>
          </w:p>
        </w:tc>
        <w:tc>
          <w:tcPr>
            <w:tcW w:w="1063" w:type="dxa"/>
            <w:shd w:val="clear" w:color="auto" w:fill="auto"/>
            <w:vAlign w:val="center"/>
          </w:tcPr>
          <w:p w14:paraId="0F7509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12,107.98</w:t>
            </w:r>
          </w:p>
        </w:tc>
        <w:tc>
          <w:tcPr>
            <w:tcW w:w="1063" w:type="dxa"/>
            <w:gridSpan w:val="2"/>
            <w:shd w:val="clear" w:color="auto" w:fill="auto"/>
            <w:vAlign w:val="center"/>
          </w:tcPr>
          <w:p w14:paraId="6F7494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41.88</w:t>
            </w:r>
          </w:p>
        </w:tc>
        <w:tc>
          <w:tcPr>
            <w:tcW w:w="1051" w:type="dxa"/>
            <w:shd w:val="clear" w:color="auto" w:fill="auto"/>
            <w:vAlign w:val="center"/>
          </w:tcPr>
          <w:p w14:paraId="587A3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274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FC91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DC03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40CA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E6DA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E481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D66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9BD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6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B5FC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D0C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9992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7E5A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3E0B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448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170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C6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16F7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C2A9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CA61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150C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F8B3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F26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9BCD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EA8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CB4F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8E3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B1A5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D44D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11BB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725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E12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83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2266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51E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8D39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ABAD9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ACC2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39B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E784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93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73E8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1D67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23E2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784D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AF32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397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49D6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DA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868A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49F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1A4E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F45EC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90.18</w:t>
            </w:r>
          </w:p>
        </w:tc>
        <w:tc>
          <w:tcPr>
            <w:tcW w:w="1063" w:type="dxa"/>
            <w:shd w:val="clear" w:color="auto" w:fill="auto"/>
            <w:vAlign w:val="center"/>
          </w:tcPr>
          <w:p w14:paraId="7442D9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90.18</w:t>
            </w:r>
          </w:p>
        </w:tc>
        <w:tc>
          <w:tcPr>
            <w:tcW w:w="1063" w:type="dxa"/>
            <w:gridSpan w:val="2"/>
            <w:shd w:val="clear" w:color="auto" w:fill="auto"/>
            <w:vAlign w:val="center"/>
          </w:tcPr>
          <w:p w14:paraId="4B77D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A1B4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4B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9EA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5C62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08BC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989F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D421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EEC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8CD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29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605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BC8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5602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5812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DBAF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6E7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ED9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0C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3796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BAB2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0B52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4052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CFC3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2E16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A36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42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DB24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2CC4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246E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CF96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47E7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53B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10B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103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383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929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FFC0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51AA6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0EA5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DB2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900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D20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587C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DE3A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3A26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01E30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51A3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E579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B4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4B2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3638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A72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9517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620C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0DB5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CF7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B0F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3D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7409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303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0D8C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4634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B20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182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AA1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58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AD6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DA8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592F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2F55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48F9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0D9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0C58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9D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710E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EC7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18DB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F21C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6413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CA0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81F3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11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B3BB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05F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13AE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B66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11D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96F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B564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40F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9699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E78A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12,435.96</w:t>
            </w:r>
          </w:p>
        </w:tc>
        <w:tc>
          <w:tcPr>
            <w:tcW w:w="2434" w:type="dxa"/>
            <w:shd w:val="clear" w:color="auto" w:fill="auto"/>
            <w:vAlign w:val="center"/>
          </w:tcPr>
          <w:p w14:paraId="399BED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5BA84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12,435.96</w:t>
            </w:r>
          </w:p>
        </w:tc>
        <w:tc>
          <w:tcPr>
            <w:tcW w:w="1063" w:type="dxa"/>
            <w:shd w:val="clear" w:color="auto" w:fill="auto"/>
            <w:vAlign w:val="center"/>
          </w:tcPr>
          <w:p w14:paraId="4EB445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12,394.08</w:t>
            </w:r>
          </w:p>
        </w:tc>
        <w:tc>
          <w:tcPr>
            <w:tcW w:w="1063" w:type="dxa"/>
            <w:gridSpan w:val="2"/>
            <w:shd w:val="clear" w:color="auto" w:fill="auto"/>
            <w:vAlign w:val="center"/>
          </w:tcPr>
          <w:p w14:paraId="6D6A2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41.88</w:t>
            </w:r>
          </w:p>
        </w:tc>
        <w:tc>
          <w:tcPr>
            <w:tcW w:w="1051" w:type="dxa"/>
            <w:shd w:val="clear" w:color="auto" w:fill="auto"/>
            <w:vAlign w:val="center"/>
          </w:tcPr>
          <w:p w14:paraId="315515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r>
      <w:tr w14:paraId="218AE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C481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7043A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w:t>
            </w:r>
          </w:p>
        </w:tc>
        <w:tc>
          <w:tcPr>
            <w:tcW w:w="567" w:type="dxa"/>
            <w:shd w:val="clear" w:color="auto" w:fill="auto"/>
            <w:vAlign w:val="center"/>
          </w:tcPr>
          <w:p w14:paraId="0310AB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47DD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信访事务</w:t>
            </w:r>
          </w:p>
        </w:tc>
        <w:tc>
          <w:tcPr>
            <w:tcW w:w="1367" w:type="dxa"/>
            <w:shd w:val="clear" w:color="auto" w:fill="auto"/>
            <w:vAlign w:val="center"/>
          </w:tcPr>
          <w:p w14:paraId="64C8A5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c>
          <w:tcPr>
            <w:tcW w:w="1366" w:type="dxa"/>
            <w:gridSpan w:val="2"/>
            <w:shd w:val="clear" w:color="auto" w:fill="auto"/>
            <w:vAlign w:val="center"/>
          </w:tcPr>
          <w:p w14:paraId="75324C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CB8CB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r>
      <w:tr w14:paraId="5D47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3190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20D0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w:t>
            </w:r>
          </w:p>
        </w:tc>
        <w:tc>
          <w:tcPr>
            <w:tcW w:w="567" w:type="dxa"/>
            <w:shd w:val="clear" w:color="auto" w:fill="auto"/>
            <w:vAlign w:val="center"/>
          </w:tcPr>
          <w:p w14:paraId="6F3828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630A0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信访业务</w:t>
            </w:r>
          </w:p>
        </w:tc>
        <w:tc>
          <w:tcPr>
            <w:tcW w:w="1367" w:type="dxa"/>
            <w:shd w:val="clear" w:color="auto" w:fill="auto"/>
            <w:vAlign w:val="center"/>
          </w:tcPr>
          <w:p w14:paraId="351A5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c>
          <w:tcPr>
            <w:tcW w:w="1366" w:type="dxa"/>
            <w:gridSpan w:val="2"/>
            <w:shd w:val="clear" w:color="auto" w:fill="auto"/>
            <w:vAlign w:val="center"/>
          </w:tcPr>
          <w:p w14:paraId="1B20E3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92B2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w:t>
            </w:r>
          </w:p>
        </w:tc>
      </w:tr>
      <w:tr w14:paraId="2624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19FF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D35C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C12D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64DE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28FD0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133.32</w:t>
            </w:r>
          </w:p>
        </w:tc>
        <w:tc>
          <w:tcPr>
            <w:tcW w:w="1366" w:type="dxa"/>
            <w:gridSpan w:val="2"/>
            <w:shd w:val="clear" w:color="auto" w:fill="auto"/>
            <w:vAlign w:val="center"/>
          </w:tcPr>
          <w:p w14:paraId="045B31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133.32</w:t>
            </w:r>
          </w:p>
        </w:tc>
        <w:tc>
          <w:tcPr>
            <w:tcW w:w="1427" w:type="dxa"/>
            <w:shd w:val="clear" w:color="auto" w:fill="auto"/>
            <w:vAlign w:val="center"/>
          </w:tcPr>
          <w:p w14:paraId="53994A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AA5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2672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6A9DE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CA302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107F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15BA5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133.32</w:t>
            </w:r>
          </w:p>
        </w:tc>
        <w:tc>
          <w:tcPr>
            <w:tcW w:w="1366" w:type="dxa"/>
            <w:gridSpan w:val="2"/>
            <w:shd w:val="clear" w:color="auto" w:fill="auto"/>
            <w:vAlign w:val="center"/>
          </w:tcPr>
          <w:p w14:paraId="025BAA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133.32</w:t>
            </w:r>
          </w:p>
        </w:tc>
        <w:tc>
          <w:tcPr>
            <w:tcW w:w="1427" w:type="dxa"/>
            <w:shd w:val="clear" w:color="auto" w:fill="auto"/>
            <w:vAlign w:val="center"/>
          </w:tcPr>
          <w:p w14:paraId="08ECCF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9A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471F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B236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DD52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45D08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5ED53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22.48</w:t>
            </w:r>
          </w:p>
        </w:tc>
        <w:tc>
          <w:tcPr>
            <w:tcW w:w="1366" w:type="dxa"/>
            <w:gridSpan w:val="2"/>
            <w:shd w:val="clear" w:color="auto" w:fill="auto"/>
            <w:vAlign w:val="center"/>
          </w:tcPr>
          <w:p w14:paraId="395147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22.48</w:t>
            </w:r>
          </w:p>
        </w:tc>
        <w:tc>
          <w:tcPr>
            <w:tcW w:w="1427" w:type="dxa"/>
            <w:shd w:val="clear" w:color="auto" w:fill="auto"/>
            <w:vAlign w:val="center"/>
          </w:tcPr>
          <w:p w14:paraId="09A0D0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8C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2BA8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72A8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6BAD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05150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A91AA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110.84</w:t>
            </w:r>
          </w:p>
        </w:tc>
        <w:tc>
          <w:tcPr>
            <w:tcW w:w="1366" w:type="dxa"/>
            <w:gridSpan w:val="2"/>
            <w:shd w:val="clear" w:color="auto" w:fill="auto"/>
            <w:vAlign w:val="center"/>
          </w:tcPr>
          <w:p w14:paraId="372F6E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110.84</w:t>
            </w:r>
          </w:p>
        </w:tc>
        <w:tc>
          <w:tcPr>
            <w:tcW w:w="1427" w:type="dxa"/>
            <w:shd w:val="clear" w:color="auto" w:fill="auto"/>
            <w:vAlign w:val="center"/>
          </w:tcPr>
          <w:p w14:paraId="13BB70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F9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5CCE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39A4F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409B2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C4BD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D499E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58.60</w:t>
            </w:r>
          </w:p>
        </w:tc>
        <w:tc>
          <w:tcPr>
            <w:tcW w:w="1366" w:type="dxa"/>
            <w:gridSpan w:val="2"/>
            <w:shd w:val="clear" w:color="auto" w:fill="auto"/>
            <w:vAlign w:val="center"/>
          </w:tcPr>
          <w:p w14:paraId="279B20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58.60</w:t>
            </w:r>
          </w:p>
        </w:tc>
        <w:tc>
          <w:tcPr>
            <w:tcW w:w="1427" w:type="dxa"/>
            <w:shd w:val="clear" w:color="auto" w:fill="auto"/>
            <w:vAlign w:val="center"/>
          </w:tcPr>
          <w:p w14:paraId="645E0A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55C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4723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1A59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B7782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B2FB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806EC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58.60</w:t>
            </w:r>
          </w:p>
        </w:tc>
        <w:tc>
          <w:tcPr>
            <w:tcW w:w="1366" w:type="dxa"/>
            <w:gridSpan w:val="2"/>
            <w:shd w:val="clear" w:color="auto" w:fill="auto"/>
            <w:vAlign w:val="center"/>
          </w:tcPr>
          <w:p w14:paraId="777EC3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58.60</w:t>
            </w:r>
          </w:p>
        </w:tc>
        <w:tc>
          <w:tcPr>
            <w:tcW w:w="1427" w:type="dxa"/>
            <w:shd w:val="clear" w:color="auto" w:fill="auto"/>
            <w:vAlign w:val="center"/>
          </w:tcPr>
          <w:p w14:paraId="67EFF0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3D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5261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8B615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79AAF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9612D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6DC29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47.02</w:t>
            </w:r>
          </w:p>
        </w:tc>
        <w:tc>
          <w:tcPr>
            <w:tcW w:w="1366" w:type="dxa"/>
            <w:gridSpan w:val="2"/>
            <w:shd w:val="clear" w:color="auto" w:fill="auto"/>
            <w:vAlign w:val="center"/>
          </w:tcPr>
          <w:p w14:paraId="7BD569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47.02</w:t>
            </w:r>
          </w:p>
        </w:tc>
        <w:tc>
          <w:tcPr>
            <w:tcW w:w="1427" w:type="dxa"/>
            <w:shd w:val="clear" w:color="auto" w:fill="auto"/>
            <w:vAlign w:val="center"/>
          </w:tcPr>
          <w:p w14:paraId="5B1EC8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EE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A679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6C2E2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B97B2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BBBEF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1E3A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366" w:type="dxa"/>
            <w:gridSpan w:val="2"/>
            <w:shd w:val="clear" w:color="auto" w:fill="auto"/>
            <w:vAlign w:val="center"/>
          </w:tcPr>
          <w:p w14:paraId="73C9D0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427" w:type="dxa"/>
            <w:shd w:val="clear" w:color="auto" w:fill="auto"/>
            <w:vAlign w:val="center"/>
          </w:tcPr>
          <w:p w14:paraId="602077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D3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2879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63A7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39A6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C699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4586B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12,107.98</w:t>
            </w:r>
          </w:p>
        </w:tc>
        <w:tc>
          <w:tcPr>
            <w:tcW w:w="1366" w:type="dxa"/>
            <w:gridSpan w:val="2"/>
            <w:shd w:val="clear" w:color="auto" w:fill="auto"/>
            <w:vAlign w:val="center"/>
          </w:tcPr>
          <w:p w14:paraId="483E86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848.62</w:t>
            </w:r>
          </w:p>
        </w:tc>
        <w:tc>
          <w:tcPr>
            <w:tcW w:w="1427" w:type="dxa"/>
            <w:shd w:val="clear" w:color="auto" w:fill="auto"/>
            <w:vAlign w:val="center"/>
          </w:tcPr>
          <w:p w14:paraId="5DF0D9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11,259.36</w:t>
            </w:r>
          </w:p>
        </w:tc>
      </w:tr>
      <w:tr w14:paraId="0F65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B9DF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6D2B5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A2623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C505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水利</w:t>
            </w:r>
          </w:p>
        </w:tc>
        <w:tc>
          <w:tcPr>
            <w:tcW w:w="1367" w:type="dxa"/>
            <w:shd w:val="clear" w:color="auto" w:fill="auto"/>
            <w:vAlign w:val="center"/>
          </w:tcPr>
          <w:p w14:paraId="176725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12,107.98</w:t>
            </w:r>
          </w:p>
        </w:tc>
        <w:tc>
          <w:tcPr>
            <w:tcW w:w="1366" w:type="dxa"/>
            <w:gridSpan w:val="2"/>
            <w:shd w:val="clear" w:color="auto" w:fill="auto"/>
            <w:vAlign w:val="center"/>
          </w:tcPr>
          <w:p w14:paraId="3A0E91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848.62</w:t>
            </w:r>
          </w:p>
        </w:tc>
        <w:tc>
          <w:tcPr>
            <w:tcW w:w="1427" w:type="dxa"/>
            <w:shd w:val="clear" w:color="auto" w:fill="auto"/>
            <w:vAlign w:val="center"/>
          </w:tcPr>
          <w:p w14:paraId="5583C3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11,259.36</w:t>
            </w:r>
          </w:p>
        </w:tc>
      </w:tr>
      <w:tr w14:paraId="5003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92A4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7C110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6FAF7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3DB2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2799E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848.62</w:t>
            </w:r>
          </w:p>
        </w:tc>
        <w:tc>
          <w:tcPr>
            <w:tcW w:w="1366" w:type="dxa"/>
            <w:gridSpan w:val="2"/>
            <w:shd w:val="clear" w:color="auto" w:fill="auto"/>
            <w:vAlign w:val="center"/>
          </w:tcPr>
          <w:p w14:paraId="4C4BA5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848.62</w:t>
            </w:r>
          </w:p>
        </w:tc>
        <w:tc>
          <w:tcPr>
            <w:tcW w:w="1427" w:type="dxa"/>
            <w:shd w:val="clear" w:color="auto" w:fill="auto"/>
            <w:vAlign w:val="center"/>
          </w:tcPr>
          <w:p w14:paraId="17AC60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00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5566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E8645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55816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36051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水利工程建设</w:t>
            </w:r>
          </w:p>
        </w:tc>
        <w:tc>
          <w:tcPr>
            <w:tcW w:w="1367" w:type="dxa"/>
            <w:shd w:val="clear" w:color="auto" w:fill="auto"/>
            <w:vAlign w:val="center"/>
          </w:tcPr>
          <w:p w14:paraId="471F4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3,439.65</w:t>
            </w:r>
          </w:p>
        </w:tc>
        <w:tc>
          <w:tcPr>
            <w:tcW w:w="1366" w:type="dxa"/>
            <w:gridSpan w:val="2"/>
            <w:shd w:val="clear" w:color="auto" w:fill="auto"/>
            <w:vAlign w:val="center"/>
          </w:tcPr>
          <w:p w14:paraId="7D71B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94B37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3,439.65</w:t>
            </w:r>
          </w:p>
        </w:tc>
      </w:tr>
      <w:tr w14:paraId="281B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78B6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4CE70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40866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162073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水利工程运行与维护</w:t>
            </w:r>
          </w:p>
        </w:tc>
        <w:tc>
          <w:tcPr>
            <w:tcW w:w="1367" w:type="dxa"/>
            <w:shd w:val="clear" w:color="auto" w:fill="auto"/>
            <w:vAlign w:val="center"/>
          </w:tcPr>
          <w:p w14:paraId="299A46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50.06</w:t>
            </w:r>
          </w:p>
        </w:tc>
        <w:tc>
          <w:tcPr>
            <w:tcW w:w="1366" w:type="dxa"/>
            <w:gridSpan w:val="2"/>
            <w:shd w:val="clear" w:color="auto" w:fill="auto"/>
            <w:vAlign w:val="center"/>
          </w:tcPr>
          <w:p w14:paraId="4BEA47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DC798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50.06</w:t>
            </w:r>
          </w:p>
        </w:tc>
      </w:tr>
      <w:tr w14:paraId="090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E282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4B2E4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F010D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2F88AE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水资源节约管理与保护</w:t>
            </w:r>
          </w:p>
        </w:tc>
        <w:tc>
          <w:tcPr>
            <w:tcW w:w="1367" w:type="dxa"/>
            <w:shd w:val="clear" w:color="auto" w:fill="auto"/>
            <w:vAlign w:val="center"/>
          </w:tcPr>
          <w:p w14:paraId="3C3112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144.04</w:t>
            </w:r>
          </w:p>
        </w:tc>
        <w:tc>
          <w:tcPr>
            <w:tcW w:w="1366" w:type="dxa"/>
            <w:gridSpan w:val="2"/>
            <w:shd w:val="clear" w:color="auto" w:fill="auto"/>
            <w:vAlign w:val="center"/>
          </w:tcPr>
          <w:p w14:paraId="09BB3C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3EBA6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144.04</w:t>
            </w:r>
          </w:p>
        </w:tc>
      </w:tr>
      <w:tr w14:paraId="74BA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1FB7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6AA95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76A2D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w:t>
            </w:r>
          </w:p>
        </w:tc>
        <w:tc>
          <w:tcPr>
            <w:tcW w:w="4026" w:type="dxa"/>
            <w:shd w:val="clear" w:color="auto" w:fill="auto"/>
            <w:vAlign w:val="center"/>
          </w:tcPr>
          <w:p w14:paraId="091F18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防汛</w:t>
            </w:r>
          </w:p>
        </w:tc>
        <w:tc>
          <w:tcPr>
            <w:tcW w:w="1367" w:type="dxa"/>
            <w:shd w:val="clear" w:color="auto" w:fill="auto"/>
            <w:vAlign w:val="center"/>
          </w:tcPr>
          <w:p w14:paraId="35A46A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095D1D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30E5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r>
      <w:tr w14:paraId="34202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95F2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97774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EE0BC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w:t>
            </w:r>
          </w:p>
        </w:tc>
        <w:tc>
          <w:tcPr>
            <w:tcW w:w="4026" w:type="dxa"/>
            <w:shd w:val="clear" w:color="auto" w:fill="auto"/>
            <w:vAlign w:val="center"/>
          </w:tcPr>
          <w:p w14:paraId="5A945D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农村供水</w:t>
            </w:r>
          </w:p>
        </w:tc>
        <w:tc>
          <w:tcPr>
            <w:tcW w:w="1367" w:type="dxa"/>
            <w:shd w:val="clear" w:color="auto" w:fill="auto"/>
            <w:vAlign w:val="center"/>
          </w:tcPr>
          <w:p w14:paraId="14D59E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c>
          <w:tcPr>
            <w:tcW w:w="1366" w:type="dxa"/>
            <w:gridSpan w:val="2"/>
            <w:shd w:val="clear" w:color="auto" w:fill="auto"/>
            <w:vAlign w:val="center"/>
          </w:tcPr>
          <w:p w14:paraId="225591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FE7A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3044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F0C8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CDD97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0F76A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A0649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其他水利支出</w:t>
            </w:r>
          </w:p>
        </w:tc>
        <w:tc>
          <w:tcPr>
            <w:tcW w:w="1367" w:type="dxa"/>
            <w:shd w:val="clear" w:color="auto" w:fill="auto"/>
            <w:vAlign w:val="center"/>
          </w:tcPr>
          <w:p w14:paraId="1B881B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7,420.61</w:t>
            </w:r>
          </w:p>
        </w:tc>
        <w:tc>
          <w:tcPr>
            <w:tcW w:w="1366" w:type="dxa"/>
            <w:gridSpan w:val="2"/>
            <w:shd w:val="clear" w:color="auto" w:fill="auto"/>
            <w:vAlign w:val="center"/>
          </w:tcPr>
          <w:p w14:paraId="6366C9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19AA2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7,420.61</w:t>
            </w:r>
          </w:p>
        </w:tc>
      </w:tr>
      <w:tr w14:paraId="6712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8F27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E3032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77D16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036E74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96CB7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366" w:type="dxa"/>
            <w:gridSpan w:val="2"/>
            <w:shd w:val="clear" w:color="auto" w:fill="auto"/>
            <w:vAlign w:val="center"/>
          </w:tcPr>
          <w:p w14:paraId="3BA6F4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427" w:type="dxa"/>
            <w:shd w:val="clear" w:color="auto" w:fill="auto"/>
            <w:vAlign w:val="center"/>
          </w:tcPr>
          <w:p w14:paraId="692041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C6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B416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150B1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821CF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4B29B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38EBD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366" w:type="dxa"/>
            <w:gridSpan w:val="2"/>
            <w:shd w:val="clear" w:color="auto" w:fill="auto"/>
            <w:vAlign w:val="center"/>
          </w:tcPr>
          <w:p w14:paraId="19AE74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427" w:type="dxa"/>
            <w:shd w:val="clear" w:color="auto" w:fill="auto"/>
            <w:vAlign w:val="center"/>
          </w:tcPr>
          <w:p w14:paraId="6AA2A0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67E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DB9A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7364C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55BC1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6B202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EAAD0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366" w:type="dxa"/>
            <w:gridSpan w:val="2"/>
            <w:shd w:val="clear" w:color="auto" w:fill="auto"/>
            <w:vAlign w:val="center"/>
          </w:tcPr>
          <w:p w14:paraId="6E99B7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90.18</w:t>
            </w:r>
          </w:p>
        </w:tc>
        <w:tc>
          <w:tcPr>
            <w:tcW w:w="1427" w:type="dxa"/>
            <w:shd w:val="clear" w:color="auto" w:fill="auto"/>
            <w:vAlign w:val="center"/>
          </w:tcPr>
          <w:p w14:paraId="295B10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FFD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7334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51C1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5A591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89799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184EF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12,394.08</w:t>
            </w:r>
          </w:p>
        </w:tc>
        <w:tc>
          <w:tcPr>
            <w:tcW w:w="1366" w:type="dxa"/>
            <w:gridSpan w:val="2"/>
            <w:shd w:val="clear" w:color="auto" w:fill="auto"/>
            <w:vAlign w:val="center"/>
          </w:tcPr>
          <w:p w14:paraId="1A0D27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1,130.72</w:t>
            </w:r>
          </w:p>
        </w:tc>
        <w:tc>
          <w:tcPr>
            <w:tcW w:w="1427" w:type="dxa"/>
            <w:shd w:val="clear" w:color="auto" w:fill="auto"/>
            <w:vAlign w:val="center"/>
          </w:tcPr>
          <w:p w14:paraId="553544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11,263.36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1,017.57</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1,017.57</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72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5B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B29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E11B7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C009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263.16</w:t>
            </w:r>
          </w:p>
        </w:tc>
        <w:tc>
          <w:tcPr>
            <w:tcW w:w="1366" w:type="dxa"/>
            <w:gridSpan w:val="2"/>
            <w:shd w:val="clear" w:color="auto" w:fill="auto"/>
            <w:vAlign w:val="center"/>
          </w:tcPr>
          <w:p w14:paraId="5160C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263.16</w:t>
            </w:r>
          </w:p>
        </w:tc>
        <w:tc>
          <w:tcPr>
            <w:tcW w:w="1427" w:type="dxa"/>
            <w:shd w:val="clear" w:color="auto" w:fill="auto"/>
            <w:vAlign w:val="center"/>
          </w:tcPr>
          <w:p w14:paraId="579E3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95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1B01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4A5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6111E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5A99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250.78</w:t>
            </w:r>
          </w:p>
        </w:tc>
        <w:tc>
          <w:tcPr>
            <w:tcW w:w="1366" w:type="dxa"/>
            <w:gridSpan w:val="2"/>
            <w:shd w:val="clear" w:color="auto" w:fill="auto"/>
            <w:vAlign w:val="center"/>
          </w:tcPr>
          <w:p w14:paraId="2024D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250.78</w:t>
            </w:r>
          </w:p>
        </w:tc>
        <w:tc>
          <w:tcPr>
            <w:tcW w:w="1427" w:type="dxa"/>
            <w:shd w:val="clear" w:color="auto" w:fill="auto"/>
            <w:vAlign w:val="center"/>
          </w:tcPr>
          <w:p w14:paraId="1664B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F9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423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C4E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23A58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27ED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186.27</w:t>
            </w:r>
          </w:p>
        </w:tc>
        <w:tc>
          <w:tcPr>
            <w:tcW w:w="1366" w:type="dxa"/>
            <w:gridSpan w:val="2"/>
            <w:shd w:val="clear" w:color="auto" w:fill="auto"/>
            <w:vAlign w:val="center"/>
          </w:tcPr>
          <w:p w14:paraId="7B93C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186.27</w:t>
            </w:r>
          </w:p>
        </w:tc>
        <w:tc>
          <w:tcPr>
            <w:tcW w:w="1427" w:type="dxa"/>
            <w:shd w:val="clear" w:color="auto" w:fill="auto"/>
            <w:vAlign w:val="center"/>
          </w:tcPr>
          <w:p w14:paraId="46510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F4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733B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7073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9083B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FF7F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15.85</w:t>
            </w:r>
          </w:p>
        </w:tc>
        <w:tc>
          <w:tcPr>
            <w:tcW w:w="1366" w:type="dxa"/>
            <w:gridSpan w:val="2"/>
            <w:shd w:val="clear" w:color="auto" w:fill="auto"/>
            <w:vAlign w:val="center"/>
          </w:tcPr>
          <w:p w14:paraId="4A257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15.85</w:t>
            </w:r>
          </w:p>
        </w:tc>
        <w:tc>
          <w:tcPr>
            <w:tcW w:w="1427" w:type="dxa"/>
            <w:shd w:val="clear" w:color="auto" w:fill="auto"/>
            <w:vAlign w:val="center"/>
          </w:tcPr>
          <w:p w14:paraId="5E1AA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DA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45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16D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BD3EF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5C86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110.84</w:t>
            </w:r>
          </w:p>
        </w:tc>
        <w:tc>
          <w:tcPr>
            <w:tcW w:w="1366" w:type="dxa"/>
            <w:gridSpan w:val="2"/>
            <w:shd w:val="clear" w:color="auto" w:fill="auto"/>
            <w:vAlign w:val="center"/>
          </w:tcPr>
          <w:p w14:paraId="3ABB6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110.84</w:t>
            </w:r>
          </w:p>
        </w:tc>
        <w:tc>
          <w:tcPr>
            <w:tcW w:w="1427" w:type="dxa"/>
            <w:shd w:val="clear" w:color="auto" w:fill="auto"/>
            <w:vAlign w:val="center"/>
          </w:tcPr>
          <w:p w14:paraId="1A230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9C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C39A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DAA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C548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7BB9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47.02</w:t>
            </w:r>
          </w:p>
        </w:tc>
        <w:tc>
          <w:tcPr>
            <w:tcW w:w="1366" w:type="dxa"/>
            <w:gridSpan w:val="2"/>
            <w:shd w:val="clear" w:color="auto" w:fill="auto"/>
            <w:vAlign w:val="center"/>
          </w:tcPr>
          <w:p w14:paraId="34B58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47.02</w:t>
            </w:r>
          </w:p>
        </w:tc>
        <w:tc>
          <w:tcPr>
            <w:tcW w:w="1427" w:type="dxa"/>
            <w:shd w:val="clear" w:color="auto" w:fill="auto"/>
            <w:vAlign w:val="center"/>
          </w:tcPr>
          <w:p w14:paraId="624C3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B9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3A3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E633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7B4CA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F6B4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11.58</w:t>
            </w:r>
          </w:p>
        </w:tc>
        <w:tc>
          <w:tcPr>
            <w:tcW w:w="1366" w:type="dxa"/>
            <w:gridSpan w:val="2"/>
            <w:shd w:val="clear" w:color="auto" w:fill="auto"/>
            <w:vAlign w:val="center"/>
          </w:tcPr>
          <w:p w14:paraId="1D39C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11.58</w:t>
            </w:r>
          </w:p>
        </w:tc>
        <w:tc>
          <w:tcPr>
            <w:tcW w:w="1427" w:type="dxa"/>
            <w:shd w:val="clear" w:color="auto" w:fill="auto"/>
            <w:vAlign w:val="center"/>
          </w:tcPr>
          <w:p w14:paraId="60AA4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16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DDF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F72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2F759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9A68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w:t>
            </w:r>
          </w:p>
        </w:tc>
        <w:tc>
          <w:tcPr>
            <w:tcW w:w="1366" w:type="dxa"/>
            <w:gridSpan w:val="2"/>
            <w:shd w:val="clear" w:color="auto" w:fill="auto"/>
            <w:vAlign w:val="center"/>
          </w:tcPr>
          <w:p w14:paraId="5924F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w:t>
            </w:r>
          </w:p>
        </w:tc>
        <w:tc>
          <w:tcPr>
            <w:tcW w:w="1427" w:type="dxa"/>
            <w:shd w:val="clear" w:color="auto" w:fill="auto"/>
            <w:vAlign w:val="center"/>
          </w:tcPr>
          <w:p w14:paraId="42676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36A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BA9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18F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83C0E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AC6C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90.18</w:t>
            </w:r>
          </w:p>
        </w:tc>
        <w:tc>
          <w:tcPr>
            <w:tcW w:w="1366" w:type="dxa"/>
            <w:gridSpan w:val="2"/>
            <w:shd w:val="clear" w:color="auto" w:fill="auto"/>
            <w:vAlign w:val="center"/>
          </w:tcPr>
          <w:p w14:paraId="0B348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90.18</w:t>
            </w:r>
          </w:p>
        </w:tc>
        <w:tc>
          <w:tcPr>
            <w:tcW w:w="1427" w:type="dxa"/>
            <w:shd w:val="clear" w:color="auto" w:fill="auto"/>
            <w:vAlign w:val="center"/>
          </w:tcPr>
          <w:p w14:paraId="6FDFD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7D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6B8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E1E68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580FB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331A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39.94</w:t>
            </w:r>
          </w:p>
        </w:tc>
        <w:tc>
          <w:tcPr>
            <w:tcW w:w="1366" w:type="dxa"/>
            <w:gridSpan w:val="2"/>
            <w:shd w:val="clear" w:color="auto" w:fill="auto"/>
            <w:vAlign w:val="center"/>
          </w:tcPr>
          <w:p w14:paraId="68CA9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39.94</w:t>
            </w:r>
          </w:p>
        </w:tc>
        <w:tc>
          <w:tcPr>
            <w:tcW w:w="1427" w:type="dxa"/>
            <w:shd w:val="clear" w:color="auto" w:fill="auto"/>
            <w:vAlign w:val="center"/>
          </w:tcPr>
          <w:p w14:paraId="4AB06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F18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1FA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61E5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9AAAD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EDF0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90.30</w:t>
            </w:r>
          </w:p>
        </w:tc>
        <w:tc>
          <w:tcPr>
            <w:tcW w:w="1366" w:type="dxa"/>
            <w:gridSpan w:val="2"/>
            <w:shd w:val="clear" w:color="auto" w:fill="auto"/>
            <w:vAlign w:val="center"/>
          </w:tcPr>
          <w:p w14:paraId="2720C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E88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90.30</w:t>
            </w:r>
          </w:p>
        </w:tc>
      </w:tr>
      <w:tr w14:paraId="09DC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CCA8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E3F9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C12F4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A474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39.93</w:t>
            </w:r>
          </w:p>
        </w:tc>
        <w:tc>
          <w:tcPr>
            <w:tcW w:w="1366" w:type="dxa"/>
            <w:gridSpan w:val="2"/>
            <w:shd w:val="clear" w:color="auto" w:fill="auto"/>
            <w:vAlign w:val="center"/>
          </w:tcPr>
          <w:p w14:paraId="24310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C009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39.93</w:t>
            </w:r>
          </w:p>
        </w:tc>
      </w:tr>
      <w:tr w14:paraId="2F1A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8632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5A4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A9817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5052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DBCD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1A4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A07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9D7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8B3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7C08C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F03F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4776E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34C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5879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1BC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DF8F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DA257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4F5CF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256AE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401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1628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01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BDCE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C885B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25B97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c>
          <w:tcPr>
            <w:tcW w:w="1366" w:type="dxa"/>
            <w:gridSpan w:val="2"/>
            <w:shd w:val="clear" w:color="auto" w:fill="auto"/>
            <w:vAlign w:val="center"/>
          </w:tcPr>
          <w:p w14:paraId="1CFDD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F91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w:t>
            </w:r>
          </w:p>
        </w:tc>
      </w:tr>
      <w:tr w14:paraId="003B3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E6D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A162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0F539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152B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7.08</w:t>
            </w:r>
          </w:p>
        </w:tc>
        <w:tc>
          <w:tcPr>
            <w:tcW w:w="1366" w:type="dxa"/>
            <w:gridSpan w:val="2"/>
            <w:shd w:val="clear" w:color="auto" w:fill="auto"/>
            <w:vAlign w:val="center"/>
          </w:tcPr>
          <w:p w14:paraId="342A5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49B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7.08</w:t>
            </w:r>
          </w:p>
        </w:tc>
      </w:tr>
      <w:tr w14:paraId="012C1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832D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2E3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75F30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4905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01E1F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40F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307D1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F55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340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EC079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E096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13.40</w:t>
            </w:r>
          </w:p>
        </w:tc>
        <w:tc>
          <w:tcPr>
            <w:tcW w:w="1366" w:type="dxa"/>
            <w:gridSpan w:val="2"/>
            <w:shd w:val="clear" w:color="auto" w:fill="auto"/>
            <w:vAlign w:val="center"/>
          </w:tcPr>
          <w:p w14:paraId="7FB07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792E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13.40</w:t>
            </w:r>
          </w:p>
        </w:tc>
      </w:tr>
      <w:tr w14:paraId="7FF7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A62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014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34B8C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91F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7CBB8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EF6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DC1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047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49C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85755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14B92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0.71</w:t>
            </w:r>
          </w:p>
        </w:tc>
        <w:tc>
          <w:tcPr>
            <w:tcW w:w="1366" w:type="dxa"/>
            <w:gridSpan w:val="2"/>
            <w:shd w:val="clear" w:color="auto" w:fill="auto"/>
            <w:vAlign w:val="center"/>
          </w:tcPr>
          <w:p w14:paraId="38C6D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B9D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0.71</w:t>
            </w:r>
          </w:p>
        </w:tc>
      </w:tr>
      <w:tr w14:paraId="74D85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CC7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E97BB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4F500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AFED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22.85</w:t>
            </w:r>
          </w:p>
        </w:tc>
        <w:tc>
          <w:tcPr>
            <w:tcW w:w="1366" w:type="dxa"/>
            <w:gridSpan w:val="2"/>
            <w:shd w:val="clear" w:color="auto" w:fill="auto"/>
            <w:vAlign w:val="center"/>
          </w:tcPr>
          <w:p w14:paraId="0666B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22.85</w:t>
            </w:r>
          </w:p>
        </w:tc>
        <w:tc>
          <w:tcPr>
            <w:tcW w:w="1427" w:type="dxa"/>
            <w:shd w:val="clear" w:color="auto" w:fill="auto"/>
            <w:vAlign w:val="center"/>
          </w:tcPr>
          <w:p w14:paraId="5D33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36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1625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81A72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37F5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CD37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22.48</w:t>
            </w:r>
          </w:p>
        </w:tc>
        <w:tc>
          <w:tcPr>
            <w:tcW w:w="1366" w:type="dxa"/>
            <w:gridSpan w:val="2"/>
            <w:shd w:val="clear" w:color="auto" w:fill="auto"/>
            <w:vAlign w:val="center"/>
          </w:tcPr>
          <w:p w14:paraId="35C4C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22.48</w:t>
            </w:r>
          </w:p>
        </w:tc>
        <w:tc>
          <w:tcPr>
            <w:tcW w:w="1427" w:type="dxa"/>
            <w:shd w:val="clear" w:color="auto" w:fill="auto"/>
            <w:vAlign w:val="center"/>
          </w:tcPr>
          <w:p w14:paraId="30767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801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D7AD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3382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2B92B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5F25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522FF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427" w:type="dxa"/>
            <w:shd w:val="clear" w:color="auto" w:fill="auto"/>
            <w:vAlign w:val="center"/>
          </w:tcPr>
          <w:p w14:paraId="2790A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82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4C17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011085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A6D8F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6A7F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1,130.72</w:t>
            </w:r>
          </w:p>
        </w:tc>
        <w:tc>
          <w:tcPr>
            <w:tcW w:w="1366" w:type="dxa"/>
            <w:gridSpan w:val="2"/>
            <w:shd w:val="clear" w:color="auto" w:fill="auto"/>
            <w:vAlign w:val="center"/>
          </w:tcPr>
          <w:p w14:paraId="33458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1,040.42</w:t>
            </w:r>
          </w:p>
        </w:tc>
        <w:tc>
          <w:tcPr>
            <w:tcW w:w="1427" w:type="dxa"/>
            <w:shd w:val="clear" w:color="auto" w:fill="auto"/>
            <w:vAlign w:val="center"/>
          </w:tcPr>
          <w:p w14:paraId="42BF0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90.30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托克逊县水利局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5F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879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B51F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w:t>
            </w:r>
          </w:p>
        </w:tc>
        <w:tc>
          <w:tcPr>
            <w:tcW w:w="331" w:type="dxa"/>
            <w:shd w:val="clear" w:color="auto" w:fill="auto"/>
            <w:vAlign w:val="center"/>
          </w:tcPr>
          <w:p w14:paraId="1352F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4982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信访事务</w:t>
            </w:r>
          </w:p>
        </w:tc>
        <w:tc>
          <w:tcPr>
            <w:tcW w:w="2073" w:type="dxa"/>
            <w:shd w:val="clear" w:color="auto" w:fill="auto"/>
            <w:vAlign w:val="center"/>
          </w:tcPr>
          <w:p w14:paraId="2733BB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104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09768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341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248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4E7A5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6A8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DA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938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1B1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65C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05A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B9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D5A7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83BF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w:t>
            </w:r>
          </w:p>
        </w:tc>
        <w:tc>
          <w:tcPr>
            <w:tcW w:w="331" w:type="dxa"/>
            <w:shd w:val="clear" w:color="auto" w:fill="auto"/>
            <w:vAlign w:val="center"/>
          </w:tcPr>
          <w:p w14:paraId="2F901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A9E99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信访业务</w:t>
            </w:r>
          </w:p>
        </w:tc>
        <w:tc>
          <w:tcPr>
            <w:tcW w:w="2073" w:type="dxa"/>
            <w:shd w:val="clear" w:color="auto" w:fill="auto"/>
            <w:vAlign w:val="center"/>
          </w:tcPr>
          <w:p w14:paraId="4F7CD1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2021年解决特殊疑难信访问题补助资金</w:t>
            </w:r>
          </w:p>
        </w:tc>
        <w:tc>
          <w:tcPr>
            <w:tcW w:w="881" w:type="dxa"/>
            <w:shd w:val="clear" w:color="auto" w:fill="auto"/>
            <w:vAlign w:val="center"/>
          </w:tcPr>
          <w:p w14:paraId="50938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5EDE2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B9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9EB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1D865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70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CF9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BA1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280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9C1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23A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EC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7159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D2DF6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1CBB8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19D15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04CBD6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5DD3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11,259.36</w:t>
            </w:r>
          </w:p>
        </w:tc>
        <w:tc>
          <w:tcPr>
            <w:tcW w:w="881" w:type="dxa"/>
            <w:shd w:val="clear" w:color="auto" w:fill="auto"/>
            <w:vAlign w:val="center"/>
          </w:tcPr>
          <w:p w14:paraId="0420F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5FA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448.04</w:t>
            </w:r>
          </w:p>
        </w:tc>
        <w:tc>
          <w:tcPr>
            <w:tcW w:w="881" w:type="dxa"/>
            <w:shd w:val="clear" w:color="auto" w:fill="auto"/>
            <w:vAlign w:val="center"/>
          </w:tcPr>
          <w:p w14:paraId="01D61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D07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3,272.00</w:t>
            </w:r>
          </w:p>
        </w:tc>
        <w:tc>
          <w:tcPr>
            <w:tcW w:w="881" w:type="dxa"/>
            <w:shd w:val="clear" w:color="auto" w:fill="auto"/>
            <w:vAlign w:val="center"/>
          </w:tcPr>
          <w:p w14:paraId="0E79B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7,539.32</w:t>
            </w:r>
          </w:p>
        </w:tc>
        <w:tc>
          <w:tcPr>
            <w:tcW w:w="881" w:type="dxa"/>
            <w:shd w:val="clear" w:color="auto" w:fill="auto"/>
            <w:vAlign w:val="center"/>
          </w:tcPr>
          <w:p w14:paraId="679C3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F97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B56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0B6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8D6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FB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163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43AC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0596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36165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w:t>
            </w:r>
          </w:p>
        </w:tc>
        <w:tc>
          <w:tcPr>
            <w:tcW w:w="2073" w:type="dxa"/>
            <w:shd w:val="clear" w:color="auto" w:fill="auto"/>
            <w:vAlign w:val="center"/>
          </w:tcPr>
          <w:p w14:paraId="45D113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BD8F7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11,259.36</w:t>
            </w:r>
          </w:p>
        </w:tc>
        <w:tc>
          <w:tcPr>
            <w:tcW w:w="881" w:type="dxa"/>
            <w:shd w:val="clear" w:color="auto" w:fill="auto"/>
            <w:vAlign w:val="center"/>
          </w:tcPr>
          <w:p w14:paraId="7FA8A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C27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448.04</w:t>
            </w:r>
          </w:p>
        </w:tc>
        <w:tc>
          <w:tcPr>
            <w:tcW w:w="881" w:type="dxa"/>
            <w:shd w:val="clear" w:color="auto" w:fill="auto"/>
            <w:vAlign w:val="center"/>
          </w:tcPr>
          <w:p w14:paraId="61E92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CF4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3,272.00</w:t>
            </w:r>
          </w:p>
        </w:tc>
        <w:tc>
          <w:tcPr>
            <w:tcW w:w="881" w:type="dxa"/>
            <w:shd w:val="clear" w:color="auto" w:fill="auto"/>
            <w:vAlign w:val="center"/>
          </w:tcPr>
          <w:p w14:paraId="1021D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7,539.32</w:t>
            </w:r>
          </w:p>
        </w:tc>
        <w:tc>
          <w:tcPr>
            <w:tcW w:w="881" w:type="dxa"/>
            <w:shd w:val="clear" w:color="auto" w:fill="auto"/>
            <w:vAlign w:val="center"/>
          </w:tcPr>
          <w:p w14:paraId="0B0A9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63F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CA2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7A3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1F1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83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1FC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B80EA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45E4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50D99F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69FA2E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托克逊县库米什灌区节水配套改造项目工程款(吐市财农[2019]83号)</w:t>
            </w:r>
          </w:p>
        </w:tc>
        <w:tc>
          <w:tcPr>
            <w:tcW w:w="881" w:type="dxa"/>
            <w:shd w:val="clear" w:color="auto" w:fill="auto"/>
            <w:vAlign w:val="center"/>
          </w:tcPr>
          <w:p w14:paraId="6D4F6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46E99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C2F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956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30E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763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0E1C5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5D6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097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4E8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5F8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2B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9A3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0DB1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089AD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0D6BA9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12C08D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2019年吐鲁番市托克逊县1.5万亩自治区农业高效节水补助资金建设项目工程(吐市财农[2019]101号)</w:t>
            </w:r>
          </w:p>
        </w:tc>
        <w:tc>
          <w:tcPr>
            <w:tcW w:w="881" w:type="dxa"/>
            <w:shd w:val="clear" w:color="auto" w:fill="auto"/>
            <w:vAlign w:val="center"/>
          </w:tcPr>
          <w:p w14:paraId="49FDF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14.53</w:t>
            </w:r>
          </w:p>
        </w:tc>
        <w:tc>
          <w:tcPr>
            <w:tcW w:w="881" w:type="dxa"/>
            <w:shd w:val="clear" w:color="auto" w:fill="auto"/>
            <w:vAlign w:val="center"/>
          </w:tcPr>
          <w:p w14:paraId="4B0F8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F53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63E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D9C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79B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14.53</w:t>
            </w:r>
          </w:p>
        </w:tc>
        <w:tc>
          <w:tcPr>
            <w:tcW w:w="881" w:type="dxa"/>
            <w:shd w:val="clear" w:color="auto" w:fill="auto"/>
            <w:vAlign w:val="center"/>
          </w:tcPr>
          <w:p w14:paraId="5891A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968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E0F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2E5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AB7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B65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7D4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CCB31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DA920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146AB4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5177D1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山洪灾害防治非工程措施建设项目</w:t>
            </w:r>
          </w:p>
        </w:tc>
        <w:tc>
          <w:tcPr>
            <w:tcW w:w="881" w:type="dxa"/>
            <w:shd w:val="clear" w:color="auto" w:fill="auto"/>
            <w:vAlign w:val="center"/>
          </w:tcPr>
          <w:p w14:paraId="2C74F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20.99</w:t>
            </w:r>
          </w:p>
        </w:tc>
        <w:tc>
          <w:tcPr>
            <w:tcW w:w="881" w:type="dxa"/>
            <w:shd w:val="clear" w:color="auto" w:fill="auto"/>
            <w:vAlign w:val="center"/>
          </w:tcPr>
          <w:p w14:paraId="32C81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94C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158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85F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63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20.99</w:t>
            </w:r>
          </w:p>
        </w:tc>
        <w:tc>
          <w:tcPr>
            <w:tcW w:w="881" w:type="dxa"/>
            <w:shd w:val="clear" w:color="auto" w:fill="auto"/>
            <w:vAlign w:val="center"/>
          </w:tcPr>
          <w:p w14:paraId="58F07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952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6C4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5D8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985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852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90A6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9787C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6B9E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202FDD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3F9224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2019年吐鲁番市托克逊县1.5万亩自治区农业高效节水补助资金建设项目工程(吐市财农[2019]16号)</w:t>
            </w:r>
          </w:p>
        </w:tc>
        <w:tc>
          <w:tcPr>
            <w:tcW w:w="881" w:type="dxa"/>
            <w:shd w:val="clear" w:color="auto" w:fill="auto"/>
            <w:vAlign w:val="center"/>
          </w:tcPr>
          <w:p w14:paraId="7989D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31.82</w:t>
            </w:r>
          </w:p>
        </w:tc>
        <w:tc>
          <w:tcPr>
            <w:tcW w:w="881" w:type="dxa"/>
            <w:shd w:val="clear" w:color="auto" w:fill="auto"/>
            <w:vAlign w:val="center"/>
          </w:tcPr>
          <w:p w14:paraId="395BC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221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007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2F7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2C4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31.82</w:t>
            </w:r>
          </w:p>
        </w:tc>
        <w:tc>
          <w:tcPr>
            <w:tcW w:w="881" w:type="dxa"/>
            <w:shd w:val="clear" w:color="auto" w:fill="auto"/>
            <w:vAlign w:val="center"/>
          </w:tcPr>
          <w:p w14:paraId="34EEA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093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87C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32C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78C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5B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8F50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DF97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A4BF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7471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74E322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托克逊县克尔碱镇通沟、田光地村农村饮水安全工程款(吐市财建[2017]43号)</w:t>
            </w:r>
          </w:p>
        </w:tc>
        <w:tc>
          <w:tcPr>
            <w:tcW w:w="881" w:type="dxa"/>
            <w:shd w:val="clear" w:color="auto" w:fill="auto"/>
            <w:vAlign w:val="center"/>
          </w:tcPr>
          <w:p w14:paraId="6136F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78.20</w:t>
            </w:r>
          </w:p>
        </w:tc>
        <w:tc>
          <w:tcPr>
            <w:tcW w:w="881" w:type="dxa"/>
            <w:shd w:val="clear" w:color="auto" w:fill="auto"/>
            <w:vAlign w:val="center"/>
          </w:tcPr>
          <w:p w14:paraId="263B3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F16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AC0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DB1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592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78.20</w:t>
            </w:r>
          </w:p>
        </w:tc>
        <w:tc>
          <w:tcPr>
            <w:tcW w:w="881" w:type="dxa"/>
            <w:shd w:val="clear" w:color="auto" w:fill="auto"/>
            <w:vAlign w:val="center"/>
          </w:tcPr>
          <w:p w14:paraId="5D28F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CFC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D49A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495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5D7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FA3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8B8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E90A8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DF48F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67CD04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318045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2024年田间渠道提升及水资源调控（2025年三农项目）</w:t>
            </w:r>
          </w:p>
        </w:tc>
        <w:tc>
          <w:tcPr>
            <w:tcW w:w="881" w:type="dxa"/>
            <w:shd w:val="clear" w:color="auto" w:fill="auto"/>
            <w:vAlign w:val="center"/>
          </w:tcPr>
          <w:p w14:paraId="36E77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97.00</w:t>
            </w:r>
          </w:p>
        </w:tc>
        <w:tc>
          <w:tcPr>
            <w:tcW w:w="881" w:type="dxa"/>
            <w:shd w:val="clear" w:color="auto" w:fill="auto"/>
            <w:vAlign w:val="center"/>
          </w:tcPr>
          <w:p w14:paraId="454EB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7B8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DC8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DFF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35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97.00</w:t>
            </w:r>
          </w:p>
        </w:tc>
        <w:tc>
          <w:tcPr>
            <w:tcW w:w="881" w:type="dxa"/>
            <w:shd w:val="clear" w:color="auto" w:fill="auto"/>
            <w:vAlign w:val="center"/>
          </w:tcPr>
          <w:p w14:paraId="79DD0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DD8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C00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6D3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5EA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67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3B3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88A9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4D3C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74369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130D2A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托克逊县白杨河城区上游段及北大桥下游河道防洪工程(吐市财农[2018]14号)</w:t>
            </w:r>
          </w:p>
        </w:tc>
        <w:tc>
          <w:tcPr>
            <w:tcW w:w="881" w:type="dxa"/>
            <w:shd w:val="clear" w:color="auto" w:fill="auto"/>
            <w:vAlign w:val="center"/>
          </w:tcPr>
          <w:p w14:paraId="3A245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260.15</w:t>
            </w:r>
          </w:p>
        </w:tc>
        <w:tc>
          <w:tcPr>
            <w:tcW w:w="881" w:type="dxa"/>
            <w:shd w:val="clear" w:color="auto" w:fill="auto"/>
            <w:vAlign w:val="center"/>
          </w:tcPr>
          <w:p w14:paraId="35010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4A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E6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4EC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74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260.15</w:t>
            </w:r>
          </w:p>
        </w:tc>
        <w:tc>
          <w:tcPr>
            <w:tcW w:w="881" w:type="dxa"/>
            <w:shd w:val="clear" w:color="auto" w:fill="auto"/>
            <w:vAlign w:val="center"/>
          </w:tcPr>
          <w:p w14:paraId="0D541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8A1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56B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861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D95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7C5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21DF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58306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AA8B0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0940AF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2FCF94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托克逊县农田防渗渠、杏树高效节水增效、坎儿井保护、红山水库周边管护项目（2025年三农项目）</w:t>
            </w:r>
          </w:p>
        </w:tc>
        <w:tc>
          <w:tcPr>
            <w:tcW w:w="881" w:type="dxa"/>
            <w:shd w:val="clear" w:color="auto" w:fill="auto"/>
            <w:vAlign w:val="center"/>
          </w:tcPr>
          <w:p w14:paraId="7CFC4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625.48</w:t>
            </w:r>
          </w:p>
        </w:tc>
        <w:tc>
          <w:tcPr>
            <w:tcW w:w="881" w:type="dxa"/>
            <w:shd w:val="clear" w:color="auto" w:fill="auto"/>
            <w:vAlign w:val="center"/>
          </w:tcPr>
          <w:p w14:paraId="59284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BCB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D9C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6B1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AC4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625.48</w:t>
            </w:r>
          </w:p>
        </w:tc>
        <w:tc>
          <w:tcPr>
            <w:tcW w:w="881" w:type="dxa"/>
            <w:shd w:val="clear" w:color="auto" w:fill="auto"/>
            <w:vAlign w:val="center"/>
          </w:tcPr>
          <w:p w14:paraId="53859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867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A85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7A6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EEF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E5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4221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8774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38A2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6E102E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水利工程建设</w:t>
            </w:r>
          </w:p>
        </w:tc>
        <w:tc>
          <w:tcPr>
            <w:tcW w:w="2073" w:type="dxa"/>
            <w:shd w:val="clear" w:color="auto" w:fill="auto"/>
            <w:vAlign w:val="center"/>
          </w:tcPr>
          <w:p w14:paraId="44A6BD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托克逊县艾丁湖生态保护治理项目（二期）、博斯坦乡琼排孜村至吉格代村段中小河流治理项目及库米什支沟山洪沟治理工程（2025年三农项目）</w:t>
            </w:r>
          </w:p>
        </w:tc>
        <w:tc>
          <w:tcPr>
            <w:tcW w:w="881" w:type="dxa"/>
            <w:shd w:val="clear" w:color="auto" w:fill="auto"/>
            <w:vAlign w:val="center"/>
          </w:tcPr>
          <w:p w14:paraId="6450B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2,306.48</w:t>
            </w:r>
          </w:p>
        </w:tc>
        <w:tc>
          <w:tcPr>
            <w:tcW w:w="881" w:type="dxa"/>
            <w:shd w:val="clear" w:color="auto" w:fill="auto"/>
            <w:vAlign w:val="center"/>
          </w:tcPr>
          <w:p w14:paraId="4C236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0E3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335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C69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8C1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2,306.48</w:t>
            </w:r>
          </w:p>
        </w:tc>
        <w:tc>
          <w:tcPr>
            <w:tcW w:w="881" w:type="dxa"/>
            <w:shd w:val="clear" w:color="auto" w:fill="auto"/>
            <w:vAlign w:val="center"/>
          </w:tcPr>
          <w:p w14:paraId="765D9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A34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C62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A8B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415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BA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9AEA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4A1F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498B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355C83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水利工程运行与维护</w:t>
            </w:r>
          </w:p>
        </w:tc>
        <w:tc>
          <w:tcPr>
            <w:tcW w:w="2073" w:type="dxa"/>
            <w:shd w:val="clear" w:color="auto" w:fill="auto"/>
            <w:vAlign w:val="center"/>
          </w:tcPr>
          <w:p w14:paraId="4A0E8F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2024年汛期水毁修复</w:t>
            </w:r>
          </w:p>
        </w:tc>
        <w:tc>
          <w:tcPr>
            <w:tcW w:w="881" w:type="dxa"/>
            <w:shd w:val="clear" w:color="auto" w:fill="auto"/>
            <w:vAlign w:val="center"/>
          </w:tcPr>
          <w:p w14:paraId="73690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50.06</w:t>
            </w:r>
          </w:p>
        </w:tc>
        <w:tc>
          <w:tcPr>
            <w:tcW w:w="881" w:type="dxa"/>
            <w:shd w:val="clear" w:color="auto" w:fill="auto"/>
            <w:vAlign w:val="center"/>
          </w:tcPr>
          <w:p w14:paraId="1A2C9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48E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829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122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C7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50.06</w:t>
            </w:r>
          </w:p>
        </w:tc>
        <w:tc>
          <w:tcPr>
            <w:tcW w:w="881" w:type="dxa"/>
            <w:shd w:val="clear" w:color="auto" w:fill="auto"/>
            <w:vAlign w:val="center"/>
          </w:tcPr>
          <w:p w14:paraId="02AB9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A8E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3BC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773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EAE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77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32D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6672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85251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1DB3B7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水资源节约管理与保护</w:t>
            </w:r>
          </w:p>
        </w:tc>
        <w:tc>
          <w:tcPr>
            <w:tcW w:w="2073" w:type="dxa"/>
            <w:shd w:val="clear" w:color="auto" w:fill="auto"/>
            <w:vAlign w:val="center"/>
          </w:tcPr>
          <w:p w14:paraId="32F280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2025年中央水利发展资金水资源刚性约束与调度(水资源管理)-农业灌溉机井”以电折水”资金(吐市财农[2024]40号)</w:t>
            </w:r>
          </w:p>
        </w:tc>
        <w:tc>
          <w:tcPr>
            <w:tcW w:w="881" w:type="dxa"/>
            <w:shd w:val="clear" w:color="auto" w:fill="auto"/>
            <w:vAlign w:val="center"/>
          </w:tcPr>
          <w:p w14:paraId="33953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56.00</w:t>
            </w:r>
          </w:p>
        </w:tc>
        <w:tc>
          <w:tcPr>
            <w:tcW w:w="881" w:type="dxa"/>
            <w:shd w:val="clear" w:color="auto" w:fill="auto"/>
            <w:vAlign w:val="center"/>
          </w:tcPr>
          <w:p w14:paraId="55750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DFA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3EA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FB7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1C9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56.00</w:t>
            </w:r>
          </w:p>
        </w:tc>
        <w:tc>
          <w:tcPr>
            <w:tcW w:w="881" w:type="dxa"/>
            <w:shd w:val="clear" w:color="auto" w:fill="auto"/>
            <w:vAlign w:val="center"/>
          </w:tcPr>
          <w:p w14:paraId="18BF5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5E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01B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8C6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ABD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8F3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6415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F123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A3812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2073" w:type="dxa"/>
            <w:shd w:val="clear" w:color="auto" w:fill="auto"/>
            <w:vAlign w:val="center"/>
          </w:tcPr>
          <w:p w14:paraId="0788B9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水资源节约管理与保护</w:t>
            </w:r>
          </w:p>
        </w:tc>
        <w:tc>
          <w:tcPr>
            <w:tcW w:w="2073" w:type="dxa"/>
            <w:shd w:val="clear" w:color="auto" w:fill="auto"/>
            <w:vAlign w:val="center"/>
          </w:tcPr>
          <w:p w14:paraId="61FDC3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水资源管理经费</w:t>
            </w:r>
          </w:p>
        </w:tc>
        <w:tc>
          <w:tcPr>
            <w:tcW w:w="881" w:type="dxa"/>
            <w:shd w:val="clear" w:color="auto" w:fill="auto"/>
            <w:vAlign w:val="center"/>
          </w:tcPr>
          <w:p w14:paraId="37D59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88.04</w:t>
            </w:r>
          </w:p>
        </w:tc>
        <w:tc>
          <w:tcPr>
            <w:tcW w:w="881" w:type="dxa"/>
            <w:shd w:val="clear" w:color="auto" w:fill="auto"/>
            <w:vAlign w:val="center"/>
          </w:tcPr>
          <w:p w14:paraId="37CE1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ACF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88.04</w:t>
            </w:r>
          </w:p>
        </w:tc>
        <w:tc>
          <w:tcPr>
            <w:tcW w:w="881" w:type="dxa"/>
            <w:shd w:val="clear" w:color="auto" w:fill="auto"/>
            <w:vAlign w:val="center"/>
          </w:tcPr>
          <w:p w14:paraId="18F7A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B0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543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5D2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DEF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DC0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561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B5A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A2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AEE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2A31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876E9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w:t>
            </w:r>
          </w:p>
        </w:tc>
        <w:tc>
          <w:tcPr>
            <w:tcW w:w="2073" w:type="dxa"/>
            <w:shd w:val="clear" w:color="auto" w:fill="auto"/>
            <w:vAlign w:val="center"/>
          </w:tcPr>
          <w:p w14:paraId="658DB3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防汛</w:t>
            </w:r>
          </w:p>
        </w:tc>
        <w:tc>
          <w:tcPr>
            <w:tcW w:w="2073" w:type="dxa"/>
            <w:shd w:val="clear" w:color="auto" w:fill="auto"/>
            <w:vAlign w:val="center"/>
          </w:tcPr>
          <w:p w14:paraId="4268C6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2025年中央水利发展资金山洪灾害防治-群测群防补助资金(吐市财农[2024]40号)</w:t>
            </w:r>
          </w:p>
        </w:tc>
        <w:tc>
          <w:tcPr>
            <w:tcW w:w="881" w:type="dxa"/>
            <w:shd w:val="clear" w:color="auto" w:fill="auto"/>
            <w:vAlign w:val="center"/>
          </w:tcPr>
          <w:p w14:paraId="7C62C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A976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630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C4A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F4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3E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25B2E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858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083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EA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037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C3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3D2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98B1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77491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w:t>
            </w:r>
          </w:p>
        </w:tc>
        <w:tc>
          <w:tcPr>
            <w:tcW w:w="2073" w:type="dxa"/>
            <w:shd w:val="clear" w:color="auto" w:fill="auto"/>
            <w:vAlign w:val="center"/>
          </w:tcPr>
          <w:p w14:paraId="75FEC8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农村供水</w:t>
            </w:r>
          </w:p>
        </w:tc>
        <w:tc>
          <w:tcPr>
            <w:tcW w:w="2073" w:type="dxa"/>
            <w:shd w:val="clear" w:color="auto" w:fill="auto"/>
            <w:vAlign w:val="center"/>
          </w:tcPr>
          <w:p w14:paraId="281302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2025年中央水利发展资金农村饮水工程-农村饮水补助资金(吐市财农[2024]40号)</w:t>
            </w:r>
          </w:p>
        </w:tc>
        <w:tc>
          <w:tcPr>
            <w:tcW w:w="881" w:type="dxa"/>
            <w:shd w:val="clear" w:color="auto" w:fill="auto"/>
            <w:vAlign w:val="center"/>
          </w:tcPr>
          <w:p w14:paraId="1E20A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4484D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FFC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B85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C12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4F7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5B29C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BD9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09C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4A4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813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2E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DD2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E3EB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64465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33A98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07894D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托克逊县水利工程质量安全监督办公室运行管理经费</w:t>
            </w:r>
          </w:p>
        </w:tc>
        <w:tc>
          <w:tcPr>
            <w:tcW w:w="881" w:type="dxa"/>
            <w:shd w:val="clear" w:color="auto" w:fill="auto"/>
            <w:vAlign w:val="center"/>
          </w:tcPr>
          <w:p w14:paraId="61377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6175F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C1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306B2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611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DEA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3F0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1AD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C54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639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020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5E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CC4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1679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70A8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88FC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7E0114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水土保持技术评审费（2025年三农项目）</w:t>
            </w:r>
          </w:p>
        </w:tc>
        <w:tc>
          <w:tcPr>
            <w:tcW w:w="881" w:type="dxa"/>
            <w:shd w:val="clear" w:color="auto" w:fill="auto"/>
            <w:vAlign w:val="center"/>
          </w:tcPr>
          <w:p w14:paraId="49629A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17F82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484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5D16F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646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EC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7D5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882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A1F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9E8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881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53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3D58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83A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ECE26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69719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03FE15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白杨河流域托克逊县段运行管理及河防工作经费（2025年三农项目）</w:t>
            </w:r>
          </w:p>
        </w:tc>
        <w:tc>
          <w:tcPr>
            <w:tcW w:w="881" w:type="dxa"/>
            <w:shd w:val="clear" w:color="auto" w:fill="auto"/>
            <w:vAlign w:val="center"/>
          </w:tcPr>
          <w:p w14:paraId="07589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47B02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E22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345.00</w:t>
            </w:r>
          </w:p>
        </w:tc>
        <w:tc>
          <w:tcPr>
            <w:tcW w:w="881" w:type="dxa"/>
            <w:shd w:val="clear" w:color="auto" w:fill="auto"/>
            <w:vAlign w:val="center"/>
          </w:tcPr>
          <w:p w14:paraId="51B98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301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B92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C3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ED3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76B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A66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807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CC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1E0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D08E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4B38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0A189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200F73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日元贷款“新疆节水灌溉”项目及世行贷款吐鲁番节水灌溉项目（美元贷款）</w:t>
            </w:r>
          </w:p>
        </w:tc>
        <w:tc>
          <w:tcPr>
            <w:tcW w:w="881" w:type="dxa"/>
            <w:shd w:val="clear" w:color="auto" w:fill="auto"/>
            <w:vAlign w:val="center"/>
          </w:tcPr>
          <w:p w14:paraId="25AE0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3,272.00</w:t>
            </w:r>
          </w:p>
        </w:tc>
        <w:tc>
          <w:tcPr>
            <w:tcW w:w="881" w:type="dxa"/>
            <w:shd w:val="clear" w:color="auto" w:fill="auto"/>
            <w:vAlign w:val="center"/>
          </w:tcPr>
          <w:p w14:paraId="43BEB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E15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CAF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4A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3,272.00</w:t>
            </w:r>
          </w:p>
        </w:tc>
        <w:tc>
          <w:tcPr>
            <w:tcW w:w="881" w:type="dxa"/>
            <w:shd w:val="clear" w:color="auto" w:fill="auto"/>
            <w:vAlign w:val="center"/>
          </w:tcPr>
          <w:p w14:paraId="79487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EE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75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B98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6C2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B6F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20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F5A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9714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2312C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A95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其他水利支出</w:t>
            </w:r>
          </w:p>
        </w:tc>
        <w:tc>
          <w:tcPr>
            <w:tcW w:w="2073" w:type="dxa"/>
            <w:shd w:val="clear" w:color="auto" w:fill="auto"/>
            <w:vAlign w:val="center"/>
          </w:tcPr>
          <w:p w14:paraId="1645E9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4152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3,788.61</w:t>
            </w:r>
          </w:p>
        </w:tc>
        <w:tc>
          <w:tcPr>
            <w:tcW w:w="881" w:type="dxa"/>
            <w:shd w:val="clear" w:color="auto" w:fill="auto"/>
            <w:vAlign w:val="center"/>
          </w:tcPr>
          <w:p w14:paraId="41C43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C9C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C61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FC8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50F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3,788.61</w:t>
            </w:r>
          </w:p>
        </w:tc>
        <w:tc>
          <w:tcPr>
            <w:tcW w:w="881" w:type="dxa"/>
            <w:shd w:val="clear" w:color="auto" w:fill="auto"/>
            <w:vAlign w:val="center"/>
          </w:tcPr>
          <w:p w14:paraId="78EB8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014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97E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EAC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A3E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42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8959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7AA6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70568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09058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9C7DA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7589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11,263.36</w:t>
            </w:r>
          </w:p>
        </w:tc>
        <w:tc>
          <w:tcPr>
            <w:tcW w:w="881" w:type="dxa"/>
            <w:shd w:val="clear" w:color="auto" w:fill="auto"/>
            <w:vAlign w:val="center"/>
          </w:tcPr>
          <w:p w14:paraId="65F71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D1E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448.04</w:t>
            </w:r>
          </w:p>
        </w:tc>
        <w:tc>
          <w:tcPr>
            <w:tcW w:w="881" w:type="dxa"/>
            <w:shd w:val="clear" w:color="auto" w:fill="auto"/>
            <w:vAlign w:val="center"/>
          </w:tcPr>
          <w:p w14:paraId="2BDE7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w:t>
            </w:r>
          </w:p>
        </w:tc>
        <w:tc>
          <w:tcPr>
            <w:tcW w:w="881" w:type="dxa"/>
            <w:shd w:val="clear" w:color="auto" w:fill="auto"/>
            <w:vAlign w:val="center"/>
          </w:tcPr>
          <w:p w14:paraId="4D955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FBA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7,539.32</w:t>
            </w:r>
          </w:p>
        </w:tc>
        <w:tc>
          <w:tcPr>
            <w:tcW w:w="881" w:type="dxa"/>
            <w:shd w:val="clear" w:color="auto" w:fill="auto"/>
            <w:vAlign w:val="center"/>
          </w:tcPr>
          <w:p w14:paraId="3962C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8E2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379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105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29A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农林水支出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r>
      <w:tr w14:paraId="4B73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4DF0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2A529D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72</w:t>
            </w:r>
          </w:p>
        </w:tc>
        <w:tc>
          <w:tcPr>
            <w:tcW w:w="567" w:type="dxa"/>
            <w:shd w:val="clear" w:color="auto" w:fill="auto"/>
            <w:vAlign w:val="center"/>
          </w:tcPr>
          <w:p w14:paraId="49AC26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5A9915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大中型水库移民后期扶持基金支出</w:t>
            </w:r>
          </w:p>
        </w:tc>
        <w:tc>
          <w:tcPr>
            <w:tcW w:w="1418" w:type="dxa"/>
            <w:shd w:val="clear" w:color="auto" w:fill="auto"/>
            <w:vAlign w:val="center"/>
          </w:tcPr>
          <w:p w14:paraId="5D1E9F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c>
          <w:tcPr>
            <w:tcW w:w="1417" w:type="dxa"/>
            <w:shd w:val="clear" w:color="auto" w:fill="auto"/>
            <w:vAlign w:val="center"/>
          </w:tcPr>
          <w:p w14:paraId="1C8E64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133580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7AB71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r>
      <w:tr w14:paraId="120F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86BB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213</w:t>
            </w:r>
          </w:p>
        </w:tc>
        <w:tc>
          <w:tcPr>
            <w:tcW w:w="567" w:type="dxa"/>
            <w:shd w:val="clear" w:color="auto" w:fill="auto"/>
            <w:vAlign w:val="center"/>
          </w:tcPr>
          <w:p w14:paraId="67208E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72</w:t>
            </w:r>
          </w:p>
        </w:tc>
        <w:tc>
          <w:tcPr>
            <w:tcW w:w="567" w:type="dxa"/>
            <w:shd w:val="clear" w:color="auto" w:fill="auto"/>
            <w:vAlign w:val="center"/>
          </w:tcPr>
          <w:p w14:paraId="455DF3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2551" w:type="dxa"/>
            <w:shd w:val="clear" w:color="auto" w:fill="auto"/>
            <w:vAlign w:val="center"/>
          </w:tcPr>
          <w:p w14:paraId="1A006FC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移民补助</w:t>
            </w:r>
          </w:p>
        </w:tc>
        <w:tc>
          <w:tcPr>
            <w:tcW w:w="1418" w:type="dxa"/>
            <w:shd w:val="clear" w:color="auto" w:fill="auto"/>
            <w:vAlign w:val="center"/>
          </w:tcPr>
          <w:p w14:paraId="5DFA2C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c>
          <w:tcPr>
            <w:tcW w:w="1417" w:type="dxa"/>
            <w:shd w:val="clear" w:color="auto" w:fill="auto"/>
            <w:vAlign w:val="center"/>
          </w:tcPr>
          <w:p w14:paraId="022B31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F3AAB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15A46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r>
      <w:tr w14:paraId="6F54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46E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4C3B4A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7E3B2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4A7CD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7F1C6D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c>
          <w:tcPr>
            <w:tcW w:w="1417" w:type="dxa"/>
            <w:shd w:val="clear" w:color="auto" w:fill="auto"/>
            <w:vAlign w:val="center"/>
          </w:tcPr>
          <w:p w14:paraId="1FE6E7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7C88E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212E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41.88</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托克逊县水利局2025年没有使用国有资本经营预算拨款安排的支出，国有资本经营预算支出情况表为空表。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9D4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6149D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943EE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3AA2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E2464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8984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A1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37372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91255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4457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4060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708C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7E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92AB8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522D1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0054C9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F2EC5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A9A3D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FD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74840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E6FF3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D87EF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BD8F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EDA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574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C2958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D2CAB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0A1848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4995A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5104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托克逊县水利局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AAF1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B760C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2023年中央水库移民扶持基金资金</w:t>
            </w:r>
          </w:p>
        </w:tc>
        <w:tc>
          <w:tcPr>
            <w:tcW w:w="1247" w:type="dxa"/>
            <w:shd w:val="clear" w:color="auto" w:fill="auto"/>
            <w:vAlign w:val="center"/>
          </w:tcPr>
          <w:p w14:paraId="50ABED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shd w:val="clear" w:color="auto" w:fill="auto"/>
            <w:vAlign w:val="center"/>
          </w:tcPr>
          <w:p w14:paraId="1BB977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shd w:val="clear" w:color="auto" w:fill="auto"/>
            <w:vAlign w:val="center"/>
          </w:tcPr>
          <w:p w14:paraId="325F84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BF97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9EAD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4.56</w:t>
            </w:r>
          </w:p>
        </w:tc>
        <w:tc>
          <w:tcPr>
            <w:tcW w:w="1247" w:type="dxa"/>
            <w:gridSpan w:val="2"/>
            <w:shd w:val="clear" w:color="auto" w:fill="auto"/>
            <w:vAlign w:val="center"/>
          </w:tcPr>
          <w:p w14:paraId="1261D7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21FE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4F7B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511D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按照全口径预算的原则，托克逊县水利局2025年所有收入和支出均纳入单位预算管理。收支总预算12,440.52万元。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托克逊县水利局单位收入预算12,440.52万元，其中：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一般公共预算12,129.08万元，占97.5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8,415.72万元，增长226.63%，主要原因是2025年新增日元贷款“新疆节水灌溉”项目及世行贷款吐鲁番节水灌溉项目（美元贷款），2025年化解政府拖欠账款项目，托克逊县艾丁湖生态保护治理项目金额增加，因此一般公共预算比上年增长。</w:t>
      </w:r>
    </w:p>
    <w:p w14:paraId="36E37B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265.00万元，占2.13%，比上年预算减少743.66万元，下降73.73%，主要原因是2025年新增中央水利发展资金农村饮水工程-农村饮水补助资金(吐市财农[2024]40号)项目，比上年已完工项目：2024年郭勒布依乡防渗渠建设项目（吐市财振[2023]11号），夏镇色日克吉勒尕村5组防渗渠建设项目（吐市财振[2023]11号）预算减少；</w:t>
      </w:r>
    </w:p>
    <w:p w14:paraId="23829A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AF71F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上级政府性基金安排的转移支付41.88万元，占0.34%，比上年预算增加0.00万元，增长0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%，主要原因是移民补助资金预算无变化；</w:t>
      </w:r>
    </w:p>
    <w:p w14:paraId="464052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26AA6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04CF6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%，比上年预算减少64.43万元，下降100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%，主要原因是今年工会经费资金没有列入预算；</w:t>
      </w:r>
    </w:p>
    <w:p w14:paraId="640B4A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财政拨款结转4.56万元，占0.04%，比上年预算减少110.00万元，下降96.02%，主要原因是2024年的水利建设项目资金预算执行率较高，因此资金结余比上年减少。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托克逊县水利局2025年支出预算12,440.52万元，其中：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基本支出1,130.72万元，占9.09%，比上年预算减少153.64万元，下降11.96%，主要原因是在职人员减少8人，工资、社保、公积金、办公费、差旅费等支出预算比上年减少。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11,309.80万元，占90.91%，比上年预算增加7,651.27万元，增长209.14%，主要原因是2025年新增日元贷款“新疆节水灌溉”项目及世行贷款吐鲁番节水灌溉项目（美元贷款），2025年化解政府拖欠账款项目，托克逊县艾丁湖生态保护治理项目金额增加，所以项目支出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2025年财政拨款收支总预算12,435.96万元。</w:t>
      </w:r>
    </w:p>
    <w:p w14:paraId="304973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收入预算包括：一般公共预算拨款12,394.08万元，政府性基金预算拨款41.88万元，国有资本经营预算拨款0.00万元。</w:t>
      </w:r>
    </w:p>
    <w:p w14:paraId="7AB6E3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4.00万元，主要用于2021年解决特殊疑难信访问题补助资金项目；社会保障和就业支出133.32万元，主要用于单位人员社保缴费支出；卫生健康支出58.60万元，主要用于单位人员医疗保险缴费支出；农林水支出12,107.98万元，主要用于1.保障单位正常运行的人员经费、公用经费支出。2.2025年日元贷款“新疆节水灌溉”项目及世行贷款吐鲁番节水灌溉项目（美元贷款），2025年化解政府拖欠账款项目，托克逊县艾丁湖生态保护治理项目等21个项目款；住房保障支出90.18万元，主要用于单位人员住房公积金缴费支出。</w:t>
      </w:r>
    </w:p>
    <w:p w14:paraId="70D7A2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政府性基金预算支出包括：农林水支出41.88万元，主要用于给农民发的移民补助资金。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23C55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托克逊县水利局2025年一般公共预算拨款合计12,394.08万元，其中：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基本支出1,130.72万元，比上年预算减少153.64万元，下降11.96%。主要原因是：在职人员减少8人，工资、社保、公积金、办公费、差旅费等支出预算比上年减少。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11,263.36万元，比上年预算增加7,825.70万元,增长227.65%。主要原因是：2025年新增日元贷款“新疆节水灌溉”项目及世行贷款吐鲁番节水灌溉项目（美元贷款），2025年化解政府拖欠账款项目，托克逊县艾丁湖生态保护治理项目金额增加，所以项目支出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1、一般公共服务支出(类)4.00万元，占0.03%。</w:t>
      </w:r>
    </w:p>
    <w:p w14:paraId="61F02F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2、社会保障和就业支出(类)133.32万元，占1.08%。</w:t>
      </w:r>
    </w:p>
    <w:p w14:paraId="579F13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3、卫生健康支出(类)58.60万元，占0.47%。</w:t>
      </w:r>
    </w:p>
    <w:p w14:paraId="7F22C2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4、农林水支出(类)12,107.98万元，占97.69%。</w:t>
      </w:r>
    </w:p>
    <w:p w14:paraId="7DCC84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5、住房保障支出(类)90.18万元，占0.73%。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1.一般公共服务支出（类）信访事务（款）信访业务（项）2025年预算数为4.00万元，比上年预算增加4.00万元，增长100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%，主要原因是：本年新增2021年解决特殊疑难信访问题补助资金项目预算。</w:t>
      </w:r>
    </w:p>
    <w:p w14:paraId="5D660C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2025年预算数为22.48万元，比上年预算增加8.01万元，增长55.36%，主要原因是：本年退休人员增加3人，退休人员基础绩效、独生子女费预算比上年增加。</w:t>
      </w:r>
    </w:p>
    <w:p w14:paraId="152F70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110.84万元，比上年预算减少18.78万元，下降14.49%，主要原因是：在职人员减少8人，因此机关事业单位基本养老保险缴费支出预算比上年减少。</w:t>
      </w:r>
    </w:p>
    <w:p w14:paraId="15C81B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4.卫生健康支出（类）行政事业单位医疗（款）行政单位医疗（项）2025年预算数为47.02万元，比上年预算减少7.97万元，下降14.49%，主要原因是：在职人员减少8人，因此行政单位医疗预算比上年减少。</w:t>
      </w:r>
    </w:p>
    <w:p w14:paraId="6A6D1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5.卫生健康支出（类）行政事业单位医疗（款）公务员医疗补助（项）2025年预算数为11.58万元，比上年预算减少1.88万元，下降13.97%，主要原因是：在职人员减少8人，因此公务员医疗补助预算比上年减少。</w:t>
      </w:r>
    </w:p>
    <w:p w14:paraId="616853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水利（款）行政运行（项）2025年预算数为848.62万元，比上年预算减少119.94万元，下降12.38%，主要原因是：在职人员减少8人，工资、津补贴、办公费、差旅费等支出减少，因此预算比上年减少。</w:t>
      </w:r>
    </w:p>
    <w:p w14:paraId="25B1FB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水利（款）水利工程建设（项）2025年预算数为3,439.65万元，比上年预算增加2,171.89万元，增长171.32%，主要原因是：本年新增托克逊县艾丁湖生态保护治理项目（二期）、博斯坦乡琼排孜村至吉格代村段中小河流治理项目及库米什支沟山洪沟治理工程（2025年三农项目）项目。</w:t>
      </w:r>
    </w:p>
    <w:p w14:paraId="41D74C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8.农林水支出（类）水利（款）水利工程运行与维护（项）2025年预算数为50.06万元，比上年预算增加50.06万元，增长100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%，主要原因是：新增2024年汛期水毁修复项目。</w:t>
      </w:r>
    </w:p>
    <w:p w14:paraId="4CF911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9.农林水支出（类）水利（款）水资源节约管理与保护（项）2025年预算数为144.04万元，比上年预算增加144.04万元，增长100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%，主要原因是：2025年新增水资源管理经费。</w:t>
      </w:r>
    </w:p>
    <w:p w14:paraId="7CF7A0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10.农林水支出（类）水利（款）防汛（项）2025年预算数为5.00万元，比上年预算减少9.00万元，下降64.29%，主要原因是：中央水利发展资金山洪灾害防治项目预算较上年减少。</w:t>
      </w:r>
    </w:p>
    <w:p w14:paraId="7128AA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11.农林水支出（类）水利（款）农村供水（项）2025年预算数为200.00万元，比上年预算增加200.00万元，增长100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%，主要原因是：新增2025年中央水利发展资金农村饮水工程-农村饮水补助资金(吐市财农[2024]40号)项目。</w:t>
      </w:r>
    </w:p>
    <w:p w14:paraId="6F2F2A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水利（款）其他水利支出（项）2025年预算数为7,420.61万元，比上年预算增加6,259.37万元，增长539.02%，主要原因是：2025年新增日元贷款“新疆节水灌溉”项目及世行贷款吐鲁番节水灌溉项目（美元贷款），2025年化解政府拖欠账款项目。</w:t>
      </w:r>
    </w:p>
    <w:p w14:paraId="202AC8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13.住房保障支出（类）住房改革支出（款）住房公积金（项）2025年预算数为90.18万元，比上年预算减少13.08万元，下降12.67%，主要原因是：在职人员减少8人，因此住房公积金预算比上年减少。</w:t>
      </w:r>
    </w:p>
    <w:p w14:paraId="5E1892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14.农林水支出（类）水利（款）江河湖库水系综合整治（项）2025年预算数为0.00万元，比上年预算减少6.00万元，下降100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%，主要原因是：2024年中央水利发展资金小型水库维修养护项目（吐市财农[2023]20号）已完工，款项已结清，本年无此项预算安排。</w:t>
      </w:r>
    </w:p>
    <w:p w14:paraId="604930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衔接乡村振兴（款）其他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衔接乡村振兴支出（项）2025年预算数为0.00万元，比上年预算减少988.66万元，下降100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%，主要原因是：2024年郭勒布依乡防渗渠建设项目（吐市财振[2023]11号），夏镇色日克吉勒尕村5组防渗渠建设项目（吐市财振[2023]11号）已完工，项目款已结清，本年无此项预算安排。</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托克逊县水利局2025年一般公共预算基本支出1,130.72万元，其中：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1,040.42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公用经费90.30万元，主要包括：办公费、印刷费、电费、邮电费、取暖费、差旅费、劳务费、工会经费、公务用车运行维护费、其他商品和服务支出。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（一）项目名称：2021年解决特殊疑难信访问题补助资金</w:t>
      </w:r>
    </w:p>
    <w:p w14:paraId="737809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2020年中央解决特殊疑难信访问题补助资金管理使用工作的通知》（新信联办发〔2020〕3号）、《托克逊县解决特殊疑难信访问题专项资金管理办法》（托财字〔2024〕126号）文件规定，每件信访案件救助资金不得高于4.00万元，经单位会议研究决定，对本项目涉及的疑难信访案件当事人发放4.00万元救助金。</w:t>
      </w:r>
    </w:p>
    <w:p w14:paraId="043173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7C0708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4F5F1B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资金分配情况：4.00万元</w:t>
      </w:r>
      <w:r>
        <w:rPr>
          <w:rFonts w:hint="eastAsia" w:ascii="仿宋" w:hAnsi="微软雅黑" w:eastAsia="仿宋"/>
          <w:sz w:val="28"/>
          <w:szCs w:val="28"/>
          <w:lang w:val="en-US" w:eastAsia="zh-CN"/>
        </w:rPr>
        <w:t>全部用于</w:t>
      </w:r>
      <w:r>
        <w:rPr>
          <w:rFonts w:hint="eastAsia" w:ascii="仿宋" w:hAnsi="微软雅黑" w:eastAsia="仿宋"/>
          <w:sz w:val="28"/>
          <w:szCs w:val="28"/>
        </w:rPr>
        <w:t>疑难信访案件救助资金。</w:t>
      </w:r>
    </w:p>
    <w:p w14:paraId="7884D3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973E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（二）项目名称：托克逊县库米什灌区节水配套改造项目工程款(吐市财农[2019]83号)</w:t>
      </w:r>
    </w:p>
    <w:p w14:paraId="08E821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设立的政策依据：《关于对托克逊县库米什灌区节水配套改造项目2019年实施方案的批复》（吐市水[2019]128号）</w:t>
      </w:r>
    </w:p>
    <w:p w14:paraId="28CD68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36060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764D9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资金分配情况：5.00万元</w:t>
      </w:r>
      <w:r>
        <w:rPr>
          <w:rFonts w:hint="eastAsia" w:ascii="仿宋" w:hAnsi="微软雅黑" w:eastAsia="仿宋"/>
          <w:sz w:val="28"/>
          <w:szCs w:val="28"/>
          <w:lang w:val="en-US" w:eastAsia="zh-CN"/>
        </w:rPr>
        <w:t>全部用于</w:t>
      </w:r>
      <w:r>
        <w:rPr>
          <w:rFonts w:hint="eastAsia" w:ascii="仿宋" w:hAnsi="微软雅黑" w:eastAsia="仿宋"/>
          <w:sz w:val="28"/>
          <w:szCs w:val="28"/>
        </w:rPr>
        <w:t>财务决算费</w:t>
      </w:r>
      <w:r>
        <w:rPr>
          <w:rFonts w:hint="eastAsia" w:ascii="仿宋" w:hAnsi="微软雅黑" w:eastAsia="仿宋"/>
          <w:sz w:val="28"/>
          <w:szCs w:val="28"/>
          <w:lang w:eastAsia="zh-CN"/>
        </w:rPr>
        <w:t>。</w:t>
      </w:r>
    </w:p>
    <w:p w14:paraId="2A6C46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4F319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（三）项目名称：2019年吐鲁番市托克逊县1.5万亩自治区农业高效节水补助资金建设项目工程(吐市财农[2019]101号)</w:t>
      </w:r>
    </w:p>
    <w:p w14:paraId="29D3C6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设立的政策依据：《关于对2019年自治区农业高效节水建设补助资金项目的批复》（吐市水[2019]61号）</w:t>
      </w:r>
    </w:p>
    <w:p w14:paraId="1BE320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预算安排规模：14.53万元</w:t>
      </w:r>
    </w:p>
    <w:p w14:paraId="79C880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3268FF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资金分配情况：施工费13.03万元；财务决算费1.50万元</w:t>
      </w:r>
    </w:p>
    <w:p w14:paraId="2A6EF0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FD0DC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（四）项目名称：山洪灾害防治非工程措施建设项目</w:t>
      </w:r>
    </w:p>
    <w:p w14:paraId="26877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设立的政策依据：2023年阿克苏经责审计反馈问题</w:t>
      </w:r>
    </w:p>
    <w:p w14:paraId="70E0A1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预算安排规模：20.99万元</w:t>
      </w:r>
    </w:p>
    <w:p w14:paraId="5E51E7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631E62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资金分配情况：20.99万元</w:t>
      </w:r>
      <w:r>
        <w:rPr>
          <w:rFonts w:hint="eastAsia" w:ascii="仿宋" w:hAnsi="微软雅黑" w:eastAsia="仿宋"/>
          <w:sz w:val="28"/>
          <w:szCs w:val="28"/>
          <w:lang w:val="en-US" w:eastAsia="zh-CN"/>
        </w:rPr>
        <w:t>全部用于</w:t>
      </w:r>
      <w:r>
        <w:rPr>
          <w:rFonts w:hint="eastAsia" w:ascii="仿宋" w:hAnsi="微软雅黑" w:eastAsia="仿宋"/>
          <w:sz w:val="28"/>
          <w:szCs w:val="28"/>
        </w:rPr>
        <w:t>工程款</w:t>
      </w:r>
      <w:r>
        <w:rPr>
          <w:rFonts w:hint="eastAsia" w:ascii="仿宋" w:hAnsi="微软雅黑" w:eastAsia="仿宋"/>
          <w:sz w:val="28"/>
          <w:szCs w:val="28"/>
          <w:lang w:eastAsia="zh-CN"/>
        </w:rPr>
        <w:t>。</w:t>
      </w:r>
    </w:p>
    <w:p w14:paraId="611D46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2BC07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（五）项目名称：2019年吐鲁番市托克逊县1.5万亩自治区农业高效节水补助资金建设项目工程(吐市财农[2019]16号)</w:t>
      </w:r>
    </w:p>
    <w:p w14:paraId="49CF24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设立的政策依据：关于对2019年自治区农业高效节水建设补助资金项目的批复》（吐市水[2019]61号）</w:t>
      </w:r>
    </w:p>
    <w:p w14:paraId="1F9DD3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预算安排规模：31.82万元</w:t>
      </w:r>
    </w:p>
    <w:p w14:paraId="270C64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29ADA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资金分配情况：施工费28.48万元，审计费0.84万元；财务决算2.50万元</w:t>
      </w:r>
    </w:p>
    <w:p w14:paraId="1C21F2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2D42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（六）项目名称：托克逊县克尔碱镇通沟、田光地村农村饮水安全工程款(吐市财建[2017]43号)</w:t>
      </w:r>
    </w:p>
    <w:p w14:paraId="2D2106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设立的政策依据：《关于托克逊县克尔碱镇通沟、田光地村农村饮水安全工程初步设计的批复》（吐市发改农经[2017]101号）</w:t>
      </w:r>
    </w:p>
    <w:p w14:paraId="7D41D7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预算安排规模：78.20万元</w:t>
      </w:r>
    </w:p>
    <w:p w14:paraId="747959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项目承担单位：托克逊县农村饮水安全工程管理站</w:t>
      </w:r>
    </w:p>
    <w:p w14:paraId="3D4C06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资金分配情况：工程尾款76.57万元，设计费0.83万元，财务决算费0.70万元，印花税0.10万元</w:t>
      </w:r>
    </w:p>
    <w:p w14:paraId="3D2026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4CFC0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（七）项目名称：2024年田间渠道提升及水资源调控（2025年三农项目）</w:t>
      </w:r>
    </w:p>
    <w:p w14:paraId="2BAFDB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设立的政策依据：《托克逊县发展和改革委员会关于托克逊县田间渠道提升项目实施方案的批复》（托发改项[2024]169号）；《关于2023年托克逊县水资源优化调整及节水》（托发改项[2023]137号）</w:t>
      </w:r>
    </w:p>
    <w:p w14:paraId="604326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预算安排规模：97.00万元</w:t>
      </w:r>
    </w:p>
    <w:p w14:paraId="6468DD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47B3FF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托克逊县田间渠道提升项目需支付工程款及质保金82.83万元、审计费2.07万元，财务决算费0.66万元、印花税0.10万元；2.2024年托克逊县水资源调控项目-夏镇农业高效节水工程需支付质保金10.25万元、财务决算费</w:t>
      </w:r>
      <w:r>
        <w:rPr>
          <w:rFonts w:hint="eastAsia" w:ascii="仿宋" w:hAnsi="微软雅黑" w:eastAsia="仿宋"/>
          <w:sz w:val="28"/>
          <w:szCs w:val="28"/>
          <w:lang w:val="en-US" w:eastAsia="zh-CN"/>
        </w:rPr>
        <w:t>1.00</w:t>
      </w:r>
      <w:r>
        <w:rPr>
          <w:rFonts w:hint="eastAsia" w:ascii="仿宋" w:hAnsi="微软雅黑" w:eastAsia="仿宋"/>
          <w:sz w:val="28"/>
          <w:szCs w:val="28"/>
        </w:rPr>
        <w:t>万元、印花税0.09万元</w:t>
      </w:r>
    </w:p>
    <w:p w14:paraId="17CEEC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2485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（八）项目名称：托克逊县白杨河城区上游段及北大桥下游河道防洪工程(吐市财农[2018]14号)</w:t>
      </w:r>
    </w:p>
    <w:p w14:paraId="1F3C28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设立的政策依据：《关于托克逊县白杨河城区上游段及北大桥下游河道防洪工程初步设计报告的批复》（吐市发改农经[2018]33号）</w:t>
      </w:r>
    </w:p>
    <w:p w14:paraId="711F14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预算安排规模：260.15万元</w:t>
      </w:r>
    </w:p>
    <w:p w14:paraId="0E26F9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257DD5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资金分配情况：施工费212.</w:t>
      </w:r>
      <w:r>
        <w:rPr>
          <w:rFonts w:hint="eastAsia" w:ascii="仿宋" w:hAnsi="微软雅黑" w:eastAsia="仿宋"/>
          <w:sz w:val="28"/>
          <w:szCs w:val="28"/>
          <w:lang w:val="en-US" w:eastAsia="zh-CN"/>
        </w:rPr>
        <w:t>30</w:t>
      </w:r>
      <w:r>
        <w:rPr>
          <w:rFonts w:hint="eastAsia" w:ascii="仿宋" w:hAnsi="微软雅黑" w:eastAsia="仿宋"/>
          <w:sz w:val="28"/>
          <w:szCs w:val="28"/>
        </w:rPr>
        <w:t>万元，设计费10.80万元；审计费7.45万元；财务决算费6.00万元，监理费23.</w:t>
      </w:r>
      <w:r>
        <w:rPr>
          <w:rFonts w:hint="eastAsia" w:ascii="仿宋" w:hAnsi="微软雅黑" w:eastAsia="仿宋"/>
          <w:sz w:val="28"/>
          <w:szCs w:val="28"/>
          <w:lang w:val="en-US" w:eastAsia="zh-CN"/>
        </w:rPr>
        <w:t>60</w:t>
      </w:r>
      <w:r>
        <w:rPr>
          <w:rFonts w:hint="eastAsia" w:ascii="仿宋" w:hAnsi="微软雅黑" w:eastAsia="仿宋"/>
          <w:sz w:val="28"/>
          <w:szCs w:val="28"/>
        </w:rPr>
        <w:t>万元</w:t>
      </w:r>
    </w:p>
    <w:p w14:paraId="4105A8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494F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（九）项目名称：托克逊县农田防渗渠、杏树高效节水增效、坎儿井保护、红山水库周边管护项目（2025年三农项目）</w:t>
      </w:r>
    </w:p>
    <w:p w14:paraId="4B4AF0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设立的政策依据：《吐鲁番坎儿井竖井防护工程实施》（吐市党办发[2024]46号）</w:t>
      </w:r>
    </w:p>
    <w:p w14:paraId="051278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预算安排规模：625.48万元</w:t>
      </w:r>
    </w:p>
    <w:p w14:paraId="20BE1F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3AA067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资金分配情况：2025年托克逊县农田防渗渠建设项目150.00万元，托克逊县杏树高效节水增效工程365.00万元，吐鲁番坎儿井竖井口防护工程项目100.48万元，红山水库周边林带管护费1年需10.00万元</w:t>
      </w:r>
    </w:p>
    <w:p w14:paraId="252D5D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42E7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（十）项目名称：托克逊县艾丁湖生态保护治理项目（二期）、博斯坦乡琼排孜村至吉格代村段中小河流治理项目及库米什支沟山洪沟治理工程（2025年三农项目）</w:t>
      </w:r>
    </w:p>
    <w:p w14:paraId="5C895F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艾丁湖生态保护治理项目（二期）2024年度工程初步设计报告的批复》（吐市发改农经[2024]226号）；《关于托克逊县乌斯通沟博斯坦乡琼排孜村至吉格代村段中小河流治理工程初步设计的批复》（托发改项[2022]156号）</w:t>
      </w:r>
    </w:p>
    <w:p w14:paraId="3A6777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预算安排规模：2,306.48万元</w:t>
      </w:r>
    </w:p>
    <w:p w14:paraId="61A897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3169E1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资金分配情况：艾丁湖生态保护治理项目（二期）1406.48万元，博斯坦乡琼排孜村至吉格代村段中小河流治理项目900.00万元，</w:t>
      </w:r>
    </w:p>
    <w:p w14:paraId="09B533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B142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（十一）项目名称：2024年汛期水毁修复</w:t>
      </w:r>
    </w:p>
    <w:p w14:paraId="74D87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设立的政策依据：2024年自治区“七上八下”防汛调度会议要求</w:t>
      </w:r>
    </w:p>
    <w:p w14:paraId="42BCBA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预算安排规模：50.06万元</w:t>
      </w:r>
    </w:p>
    <w:p w14:paraId="22CF8E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259E49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资金分配情况：50.06万元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2024年汛期水毁修复剩余未支付</w:t>
      </w:r>
      <w:r>
        <w:rPr>
          <w:rFonts w:hint="eastAsia" w:ascii="仿宋" w:hAnsi="微软雅黑" w:eastAsia="仿宋"/>
          <w:sz w:val="28"/>
          <w:szCs w:val="28"/>
          <w:lang w:eastAsia="zh-CN"/>
        </w:rPr>
        <w:t>。</w:t>
      </w:r>
    </w:p>
    <w:p w14:paraId="67455F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B6B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（十二）项目名称：2025年中央水利发展资金水资源刚性约束与调度(水资源管理)-农业灌溉机井”以电折水”资金(吐市财农[2024]40号)</w:t>
      </w:r>
    </w:p>
    <w:p w14:paraId="16B567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设立的政策依据：新疆维吾尔自治区地下水资源管理条例；吐鲁番市地下水超采综合治理实施方案（2024年-2030年）吐党水资政[2024]3号</w:t>
      </w:r>
    </w:p>
    <w:p w14:paraId="4F775A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预算安排规模：56.00万元</w:t>
      </w:r>
    </w:p>
    <w:p w14:paraId="0B8547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项目承担单位：托克逊县乡镇水管总站</w:t>
      </w:r>
    </w:p>
    <w:p w14:paraId="526B33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资金分配情况：56.00万元</w:t>
      </w:r>
      <w:r>
        <w:rPr>
          <w:rFonts w:hint="eastAsia" w:ascii="仿宋" w:hAnsi="微软雅黑" w:eastAsia="仿宋"/>
          <w:sz w:val="28"/>
          <w:szCs w:val="28"/>
          <w:lang w:val="en-US" w:eastAsia="zh-CN"/>
        </w:rPr>
        <w:t>全部用于</w:t>
      </w:r>
      <w:r>
        <w:rPr>
          <w:rFonts w:hint="eastAsia" w:ascii="仿宋" w:hAnsi="微软雅黑" w:eastAsia="仿宋"/>
          <w:sz w:val="28"/>
          <w:szCs w:val="28"/>
        </w:rPr>
        <w:t>机电井改造费用。</w:t>
      </w:r>
    </w:p>
    <w:p w14:paraId="58D4B5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8EEF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（十三）项目名称：水资源管理经费</w:t>
      </w:r>
    </w:p>
    <w:p w14:paraId="52DE03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设立的政策依据：《新疆维吾尔自治区水资源费征收管理办法</w:t>
      </w:r>
      <w:r>
        <w:rPr>
          <w:rFonts w:hint="eastAsia" w:ascii="仿宋" w:hAnsi="微软雅黑" w:eastAsia="仿宋"/>
          <w:sz w:val="28"/>
          <w:szCs w:val="28"/>
          <w:lang w:val="en-US" w:eastAsia="zh-CN"/>
        </w:rPr>
        <w:t>方案</w:t>
      </w:r>
      <w:r>
        <w:rPr>
          <w:rFonts w:hint="eastAsia" w:ascii="仿宋" w:hAnsi="微软雅黑" w:eastAsia="仿宋"/>
          <w:sz w:val="28"/>
          <w:szCs w:val="28"/>
        </w:rPr>
        <w:t>》预算安排规模：88.04万元</w:t>
      </w:r>
    </w:p>
    <w:p w14:paraId="094F63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项目承担单位：托克逊县水资源中心</w:t>
      </w:r>
    </w:p>
    <w:p w14:paraId="01342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机电井维护费68.04万元，办公用品及设备5.00万元，执法人员培训费0.50万元，人员差旅费2.50万元，封填机电井经费2.00万元，车辆燃油费3.00万元，车辆维修费1.00万元，地下水超采治理费3.00万元，节水宣传资料费1.00万元，考核资料打印装订费2.00万元</w:t>
      </w:r>
    </w:p>
    <w:p w14:paraId="2E7E36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91D5B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（十四）项目名称：2025年中央水利发展资金山洪灾害防治-群测群防补助资金(吐市财农[2024]40号)</w:t>
      </w:r>
    </w:p>
    <w:p w14:paraId="3434C6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设立的政策依据：吐市财农[2024]40号</w:t>
      </w:r>
    </w:p>
    <w:p w14:paraId="3433F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8850B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342176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资金分配情况：5.00万元</w:t>
      </w:r>
      <w:r>
        <w:rPr>
          <w:rFonts w:hint="eastAsia" w:ascii="仿宋" w:hAnsi="微软雅黑" w:eastAsia="仿宋"/>
          <w:sz w:val="28"/>
          <w:szCs w:val="28"/>
          <w:lang w:val="en-US" w:eastAsia="zh-CN"/>
        </w:rPr>
        <w:t>全部用于</w:t>
      </w:r>
      <w:r>
        <w:rPr>
          <w:rFonts w:hint="eastAsia" w:ascii="仿宋" w:hAnsi="微软雅黑" w:eastAsia="仿宋"/>
          <w:sz w:val="28"/>
          <w:szCs w:val="28"/>
        </w:rPr>
        <w:t>采购预警设备</w:t>
      </w:r>
      <w:r>
        <w:rPr>
          <w:rFonts w:hint="eastAsia" w:ascii="仿宋" w:hAnsi="微软雅黑" w:eastAsia="仿宋"/>
          <w:sz w:val="28"/>
          <w:szCs w:val="28"/>
          <w:lang w:eastAsia="zh-CN"/>
        </w:rPr>
        <w:t>。</w:t>
      </w:r>
    </w:p>
    <w:p w14:paraId="1B9340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4873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（十五）项目名称：2025年中央水利发展资金农村饮水工程-农村饮水补助资金(吐市财农[2024]40号)</w:t>
      </w:r>
    </w:p>
    <w:p w14:paraId="342104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设立的政策依据：《关于托克逊县2025年农村饮水工程维修养护项目实施方案的批复》（托发改项[2025]65号）</w:t>
      </w:r>
    </w:p>
    <w:p w14:paraId="4C7B3F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15A339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项目承担单位：托克逊县农村饮水安全工程管理站</w:t>
      </w:r>
    </w:p>
    <w:p w14:paraId="58A2EC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资金分配情况：200.00万元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托克逊县2025年农村饮水工程维修养护项目</w:t>
      </w:r>
      <w:r>
        <w:rPr>
          <w:rFonts w:hint="eastAsia" w:ascii="仿宋" w:hAnsi="微软雅黑" w:eastAsia="仿宋"/>
          <w:sz w:val="28"/>
          <w:szCs w:val="28"/>
          <w:lang w:eastAsia="zh-CN"/>
        </w:rPr>
        <w:t>。</w:t>
      </w:r>
    </w:p>
    <w:p w14:paraId="1ABE1F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60E0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（十六）项目名称：托克逊县水利工程质量安全监督办公室运行管理经费</w:t>
      </w:r>
    </w:p>
    <w:p w14:paraId="37B530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设立的政策依据：《关于进一步明确吐鲁番市水利工程建设质量监督管理范围划分的通知》（吐市水[2023]15号的通知）要求成立托克逊县水利工程质量安全监督办公室</w:t>
      </w:r>
    </w:p>
    <w:p w14:paraId="6159E4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710978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25DA53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资金分配情况：3.00万元</w:t>
      </w:r>
      <w:r>
        <w:rPr>
          <w:rFonts w:hint="eastAsia" w:ascii="仿宋" w:hAnsi="微软雅黑" w:eastAsia="仿宋"/>
          <w:sz w:val="28"/>
          <w:szCs w:val="28"/>
          <w:lang w:val="en-US" w:eastAsia="zh-CN"/>
        </w:rPr>
        <w:t>全部用于建筑</w:t>
      </w:r>
      <w:r>
        <w:rPr>
          <w:rFonts w:hint="eastAsia" w:ascii="仿宋" w:hAnsi="微软雅黑" w:eastAsia="仿宋"/>
          <w:sz w:val="28"/>
          <w:szCs w:val="28"/>
        </w:rPr>
        <w:t>工程关键部位原</w:t>
      </w:r>
      <w:r>
        <w:rPr>
          <w:rFonts w:hint="eastAsia" w:ascii="仿宋" w:hAnsi="微软雅黑" w:eastAsia="仿宋"/>
          <w:sz w:val="28"/>
          <w:szCs w:val="28"/>
          <w:lang w:eastAsia="zh-CN"/>
        </w:rPr>
        <w:t>材料</w:t>
      </w:r>
      <w:r>
        <w:rPr>
          <w:rFonts w:hint="eastAsia" w:ascii="仿宋" w:hAnsi="微软雅黑" w:eastAsia="仿宋"/>
          <w:sz w:val="28"/>
          <w:szCs w:val="28"/>
        </w:rPr>
        <w:t>（水泥、砂石、管材）等、混凝土抗渗、抗冻抽检费及办公经费</w:t>
      </w:r>
      <w:r>
        <w:rPr>
          <w:rFonts w:hint="eastAsia" w:ascii="仿宋" w:hAnsi="微软雅黑" w:eastAsia="仿宋"/>
          <w:sz w:val="28"/>
          <w:szCs w:val="28"/>
          <w:lang w:eastAsia="zh-CN"/>
        </w:rPr>
        <w:t>。</w:t>
      </w:r>
    </w:p>
    <w:p w14:paraId="5C9F6E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BC39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（十七）项目名称：水土保持技术评审费（2025年三农项目）</w:t>
      </w:r>
    </w:p>
    <w:p w14:paraId="0F2919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设立的政策依据：水利部关于进一步深化</w:t>
      </w:r>
      <w:r>
        <w:rPr>
          <w:rFonts w:hint="eastAsia" w:ascii="仿宋" w:hAnsi="微软雅黑" w:eastAsia="仿宋"/>
          <w:sz w:val="28"/>
          <w:szCs w:val="28"/>
          <w:lang w:eastAsia="zh-CN"/>
        </w:rPr>
        <w:t>“放管服”改革</w:t>
      </w:r>
      <w:r>
        <w:rPr>
          <w:rFonts w:hint="eastAsia" w:ascii="仿宋" w:hAnsi="微软雅黑" w:eastAsia="仿宋"/>
          <w:sz w:val="28"/>
          <w:szCs w:val="28"/>
        </w:rPr>
        <w:t>全面加强水土保持监管的意见水保[2019]60号及水土保持年度责任目标考核工作</w:t>
      </w:r>
    </w:p>
    <w:p w14:paraId="485E6E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1119B0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项目承担单位：托克逊县水资源中心</w:t>
      </w:r>
    </w:p>
    <w:p w14:paraId="5363B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资金分配情况：水土保持方案评审费3.00万元，水土保持验收核查费9.00万元</w:t>
      </w:r>
    </w:p>
    <w:p w14:paraId="4B91B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75F1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（十八）项目名称：白杨河流域托克逊县段运行管理及河防工作经费（2025年三农项目）</w:t>
      </w:r>
    </w:p>
    <w:p w14:paraId="634B2F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设立的政策依据：按照2020年县政府第三次常务会议纪要托政纪[2020]11号文件，《关于印发吐鲁番市实施河长制工作实施方案的通知》（吐市党办发[2017]84号）</w:t>
      </w:r>
    </w:p>
    <w:p w14:paraId="3A01A2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预算安排规模：345.00万元</w:t>
      </w:r>
    </w:p>
    <w:p w14:paraId="733163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468E5A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资金分配情况：新疆白杨河流域管理局管理经费300.00万元，应急防洪水毁修复费35.00万元，河长制工作日常经费10.00万元</w:t>
      </w:r>
    </w:p>
    <w:p w14:paraId="592958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7319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（十九）项目名称：日元贷款“新疆节水灌溉”项目及世行贷款吐鲁番节水灌溉项目（美元贷款）</w:t>
      </w:r>
    </w:p>
    <w:p w14:paraId="742E4A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印发国家发展改革委、财政部关于利用世界银行贷款2008-2010财年备选项目规划的请示通知》（国家发展改革委发改外资[2007]2241号）、《印发国家发展改革委、财政部关于利用世界银行贷款2008-2010财年备选项目规划的请示通知》（国家发展改革委发改外资[2007]2241号）</w:t>
      </w:r>
    </w:p>
    <w:p w14:paraId="0DD75F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预算安排规模：3,272.00万元</w:t>
      </w:r>
    </w:p>
    <w:p w14:paraId="490A0C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0DCEC2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资金分配情况：日元贷款“新疆节水灌溉”项目57.30万元，世行贷款吐鲁番节水灌溉项目（美元贷款）3214.7</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6303F8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C6D3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（二十）项目名称：2025年化解政府拖欠账款项目</w:t>
      </w:r>
    </w:p>
    <w:p w14:paraId="556486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344AAE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预算安排规模：3,788.61万元</w:t>
      </w:r>
    </w:p>
    <w:p w14:paraId="3B400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项目承担单位：托克逊县水利局</w:t>
      </w:r>
    </w:p>
    <w:p w14:paraId="4D10EA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资金分配情况：3,788.61万元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2025年化解政府拖欠账款项目。</w:t>
      </w:r>
    </w:p>
    <w:p w14:paraId="2C3FA7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托克逊县水利局2025年政府性基金支出预算支出41.88万元。与上年相比增加0.00万元，增长100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%。主要原因是移民补助资金无变化。其中：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农林水支出(类)大中型水库移民后期扶持基金支出(款)移民补助(项)支出41.88万元，与上年相比增加0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%。主要原因是移民补助资金</w:t>
      </w:r>
      <w:r>
        <w:rPr>
          <w:rFonts w:hint="eastAsia" w:ascii="仿宋" w:hAnsi="微软雅黑" w:eastAsia="仿宋"/>
          <w:sz w:val="28"/>
          <w:szCs w:val="28"/>
          <w:lang w:val="en-US" w:eastAsia="zh-CN"/>
        </w:rPr>
        <w:t>与上年</w:t>
      </w:r>
      <w:r>
        <w:rPr>
          <w:rFonts w:hint="eastAsia" w:ascii="仿宋" w:hAnsi="微软雅黑" w:eastAsia="仿宋"/>
          <w:sz w:val="28"/>
          <w:szCs w:val="28"/>
          <w:lang w:eastAsia="zh-CN"/>
        </w:rPr>
        <w:t>无变化。</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万元，增长25</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0</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万元，增长25</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%，主要原因是2025年新增一辆公务用车运行费增加；公务接待费增加0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托克逊县水利局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托克逊县水利局2025上年结转结余4.56万元，包括：财政拨款4.56万元，非财政拨款0.00万元，其中：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1.2023年中央水库移民扶持基金资金（项目）4.56万元，主要用于：整合资金后，用于移民水利建设项目。</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托克逊县水利局2025年的机关运行经费财政拨款预算90.30万元，比上年预算减少9.99万元，下降9.96%。主要原因是2024年在职人员减少8人，调出5人，退休3人，办公费、差旅费减少，因此预算比上年减少。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2025年，托克逊县水利局政府采购预算21.8</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万元，其中：政府采购货物预算11.3</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2025年托克逊县水利局面向中小企业预留政府采购项目预算金额21.80万元，小微企业预留政府采购项目预算金额21.80万元。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截至2024年底，托克逊县水利局占用使用国有资产总体情况为：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1.房屋1509平方米，价值150.00万元。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2.车辆3辆，价值47.71万元；其中：一般公务用车0辆，价值0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万元；执法执勤用车1辆，价值15.80万元；其他车辆2辆，价值31.91万元。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3.办公家具价值19.21万元。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4.其他资产价值134.16万元。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2025年，本单位预算绩效管理整体预算绩效目标1个，涉及预算金额12440.52万元；当年预算安排项目共</w:t>
      </w:r>
      <w:r>
        <w:rPr>
          <w:rFonts w:hint="eastAsia" w:ascii="仿宋" w:hAnsi="微软雅黑" w:eastAsia="仿宋"/>
          <w:sz w:val="28"/>
          <w:szCs w:val="28"/>
          <w:lang w:val="en-US" w:eastAsia="zh-CN"/>
        </w:rPr>
        <w:t>13</w:t>
      </w:r>
      <w:r>
        <w:rPr>
          <w:rFonts w:hint="eastAsia" w:ascii="仿宋" w:hAnsi="微软雅黑" w:eastAsia="仿宋"/>
          <w:sz w:val="28"/>
          <w:szCs w:val="28"/>
        </w:rPr>
        <w:t>个，其中:财政拨款项目涉及预算金额11305.24万元；非财政拨款项目涉及预算金额0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托克逊县水利局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塔吉古丽·牙生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18399305951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D2292C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9AAA6DA">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9BF09B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6BF0E6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深入学习贯彻党的二十大精神及党的二十届三中全会精神，深入贯彻习近平总书记“节水优先、空间均衡、系统治理、两手发力”治水思路和关于治水兴水重要讲话指示批示精神，全力以赴扎实做好各项水利工作。</w:t>
            </w:r>
          </w:p>
          <w:p w14:paraId="6647F7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目标2：落实水资源刚性约束制度，加强取用水监督管理，强化地下水超采治理。严格落实地下水取水总量和地下水位“双控制”制度，并将年度地下水用水总量控制指标分解到每眼机井。                                                                         目标3：筑牢防御水旱灾害防线。完善山洪灾害监测预警水利工程防洪抗旱调度运用监督检查和监督管理等相关制度，做好值守巡查和应急响应工作。</w:t>
            </w:r>
          </w:p>
          <w:p w14:paraId="065EA0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目标4：推进水土流失综合防治，严格把控水土保持方案审批，积极开展水土保持监督监察。</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目标5：加强项目谋划，优质高效推进水利重点项目工作。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311.44</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12129.08</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开展巡堤查险次数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全县用水总量控制数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&lt;=3.97亿立方米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封停机电井数量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开展河长巡河次数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&gt;=1070次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开展水土保持监督监察数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征收水土保持补偿费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228D5B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4"/>
        <w:gridCol w:w="1168"/>
        <w:gridCol w:w="1279"/>
        <w:gridCol w:w="1026"/>
        <w:gridCol w:w="1421"/>
        <w:gridCol w:w="1072"/>
        <w:gridCol w:w="904"/>
        <w:gridCol w:w="702"/>
        <w:gridCol w:w="894"/>
      </w:tblGrid>
      <w:tr w14:paraId="71D04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9C66EC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91A9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9679DB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8DA2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6E52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42065F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682EB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8FC3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B1277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A9289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4855A4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24082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C4A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3AA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E1552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3788.61</w:t>
            </w:r>
          </w:p>
        </w:tc>
        <w:tc>
          <w:tcPr>
            <w:tcW w:w="1455" w:type="dxa"/>
            <w:tcBorders>
              <w:top w:val="single" w:color="000000" w:sz="4" w:space="0"/>
              <w:left w:val="nil"/>
              <w:bottom w:val="single" w:color="000000" w:sz="4" w:space="0"/>
              <w:right w:val="single" w:color="000000" w:sz="4" w:space="0"/>
            </w:tcBorders>
            <w:noWrap w:val="0"/>
            <w:vAlign w:val="center"/>
          </w:tcPr>
          <w:p w14:paraId="193B8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BC08DD">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3788.61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BBD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2F210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4B8C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DBDC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3F71D1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通过实施支付不少于15家企业施工类费用、服务类费用及货物类费用，达到有效缓解中小企业资金压力，提高政府公信力的目标。</w:t>
            </w:r>
          </w:p>
        </w:tc>
      </w:tr>
      <w:tr w14:paraId="609C1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50BB8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A8C8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9B50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04B25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4737D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2BC58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75BD1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6E179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B94F3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AE58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A4BF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134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F638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支付欠款企业个数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69C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FD8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DF446C">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8E5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1AA1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1A5C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5D5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E1C68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2CC7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5A0D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资金支付程序合规率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755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B30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A20503">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A08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749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208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E29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19B56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C12B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8D71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施工欠款金额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6F63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&lt;=2986.24万元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0E3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B0C533">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B250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A774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9231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F0D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CE87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AE957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E01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货物类费用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AB3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9ADD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1B6579">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E556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76A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5E9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39F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AB4F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61B075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B4DF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服务类费用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9CA1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&lt;=799.57万元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870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B8D57D">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38E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067E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6AA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065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3BB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4634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057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缓解企业经济压力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2EC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有效缓解</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5D82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9E0B32">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3FBC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A5B5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780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6FA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2A1286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B0E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64DF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8E55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F757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A80130">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9A11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ED6B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54C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2B4CB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59"/>
        <w:gridCol w:w="869"/>
      </w:tblGrid>
      <w:tr w14:paraId="1F00F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8D21AA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56BE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C843BA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5C0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9694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AC50F6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403D9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D9D2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9D0EF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2025年中央水库移民扶持基金(吐市财农[2024]39号)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89867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CC980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3561D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30E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DD48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82A9B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41.88</w:t>
            </w:r>
          </w:p>
        </w:tc>
        <w:tc>
          <w:tcPr>
            <w:tcW w:w="1455" w:type="dxa"/>
            <w:tcBorders>
              <w:top w:val="single" w:color="000000" w:sz="4" w:space="0"/>
              <w:left w:val="nil"/>
              <w:bottom w:val="single" w:color="000000" w:sz="4" w:space="0"/>
              <w:right w:val="single" w:color="000000" w:sz="4" w:space="0"/>
            </w:tcBorders>
            <w:noWrap w:val="0"/>
            <w:vAlign w:val="center"/>
          </w:tcPr>
          <w:p w14:paraId="59F7C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1B935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41.88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912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BA89F7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88A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758B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617647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移民后期扶持政策《关于印发新疆维吾尔自治区大中型水库移民后期扶持人口实名制动态管理办法的通知》（新水规【2022】4号），通过每人每年600元的补贴标准，对不少于613名水库移民发放移民直补资金，旨在通过直接给予移民家庭经济补贴等形式，缓解移民带来的经济困难，促进移民家庭的生产生活稳定和可持续发展。</w:t>
            </w:r>
          </w:p>
        </w:tc>
      </w:tr>
      <w:tr w14:paraId="70EB9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FD9FD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EE09B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CC856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42D4C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E6FC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03899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0D15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59" w:type="dxa"/>
            <w:tcBorders>
              <w:top w:val="single" w:color="000000" w:sz="4" w:space="0"/>
              <w:left w:val="single" w:color="000000" w:sz="4" w:space="0"/>
              <w:bottom w:val="single" w:color="auto" w:sz="4" w:space="0"/>
              <w:right w:val="single" w:color="000000" w:sz="4" w:space="0"/>
            </w:tcBorders>
            <w:noWrap w:val="0"/>
            <w:vAlign w:val="center"/>
          </w:tcPr>
          <w:p w14:paraId="21D608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9" w:type="dxa"/>
            <w:tcBorders>
              <w:top w:val="single" w:color="000000" w:sz="4" w:space="0"/>
              <w:left w:val="single" w:color="000000" w:sz="4" w:space="0"/>
              <w:bottom w:val="single" w:color="auto" w:sz="4" w:space="0"/>
              <w:right w:val="single" w:color="000000" w:sz="4" w:space="0"/>
            </w:tcBorders>
            <w:noWrap w:val="0"/>
            <w:vAlign w:val="center"/>
          </w:tcPr>
          <w:p w14:paraId="78FA6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89F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4AE0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9D8F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1E3B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扶持受益移民人口</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F609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&gt;=613人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5B61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08A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=620人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EEC9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62124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D1CBF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D37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9D595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FE1E7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EDC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直补资金年度发放次数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7742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F041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0E2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A589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014A2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03485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24C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87F574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527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1C2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直补资金标准符合率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2333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9A6D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25A1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9719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46BC00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79661C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EAB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60017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4859C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0399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55C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707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8F71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6CB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2D2DD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009FF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E04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9A01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C9CDA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344A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水库移民直补资金发放标准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A57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FD4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959F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5C2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7B2E4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01B246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7609B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8B7E7B">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8CD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2A1E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移民村水利建设支出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2DF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05F9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7FB5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4.68万元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46CC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5662A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B2C04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14D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957B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E29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A95E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保障水库移民基本生活需求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9B4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A9E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D1F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C74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4CFB4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91B4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481B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B542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BD15D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50802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维护水库移民合法权益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7F82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792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135B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A04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69D79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E2CC1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D161A2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8DAF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7800EE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0EE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969A4E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D22B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ED6C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D04AD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32AFA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69D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4A880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2025年中央水利发展资金农村饮水工程-农村饮水补助资金(吐市财农[2024]40号)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E76C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ADB1B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12CC5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F0BE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297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1BEB5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0C46E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47BB8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8390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F3796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C2A3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C43B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37EFE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李孟坎村输水干管PEφ250长度0.315km，输水支管PEφ90长度0.250km，输水支管PEφ75长度1.053km，输水支管PEφ63长度7.269km，入户管网PEφ25长度33.920km；更换智能水表420块；修建控制阀井9座，进排气阀井20座，水表井105座；提高项目区供水保证率和群众生活质量。</w:t>
            </w:r>
          </w:p>
        </w:tc>
      </w:tr>
      <w:tr w14:paraId="04F73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E22F8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6C1C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6F4B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5C57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2497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B969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91BC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B282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D98E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07B5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90C55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0FF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44C4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更换入户管网数量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5512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&gt;=33.90公里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EC2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9C0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88CC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BC9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7945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10C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6275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3F5C9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5692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更换智能水表数量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687C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&gt;=420块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4EE4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C24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F865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8EAB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EBB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75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3F0DC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517FE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465A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修建控制阀井数量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310E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&gt;=134座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5C9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48E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6591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E2C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F5AB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91B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2A3E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51869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F16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0F3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B20D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3CBF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819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D972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4C0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F79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05CDA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27D90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5D73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3E7E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6174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D7FD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5D29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1D44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3C43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92D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AC5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76FC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77BA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C4C6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1DF6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F0F7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7277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96D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C469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250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B5AE7C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DF7F6A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89BA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服务类费用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69AF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15B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A28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4B74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6F1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4886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E51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E8E3F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1E7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auto" w:sz="4" w:space="0"/>
              <w:right w:val="single" w:color="000000" w:sz="4" w:space="0"/>
            </w:tcBorders>
            <w:noWrap w:val="0"/>
            <w:vAlign w:val="center"/>
          </w:tcPr>
          <w:p w14:paraId="71080F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提高供水保证率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2C0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2338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8624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0F61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DE0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1E98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0FA3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69E5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729D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8102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7B8C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F22F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7DC2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0A5A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3A71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0373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B119A2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0"/>
        <w:gridCol w:w="1200"/>
        <w:gridCol w:w="1272"/>
        <w:gridCol w:w="1026"/>
        <w:gridCol w:w="1413"/>
        <w:gridCol w:w="1070"/>
        <w:gridCol w:w="901"/>
        <w:gridCol w:w="699"/>
        <w:gridCol w:w="889"/>
      </w:tblGrid>
      <w:tr w14:paraId="370FC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6E2A82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AD9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1F4114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2C2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0CA6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C8A496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6A1A6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AEB6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9FCD3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白杨河流域托克逊县段运行管理及河防工作项目经费（2025年三农项目）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F5E06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F26E6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70867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9BBD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0D3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954DD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A9A85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66EFE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3BFD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FB2B51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01C1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B34F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D7EFE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目标1：完成3本“一河一策”方案报告，精准掌握河流问题，强化县域河流质量；</w:t>
            </w:r>
          </w:p>
          <w:p w14:paraId="7A27C22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目标2：通过白杨河流域中心向托克逊县供水量不低于9036.40万立方米，保障县域农业、工业供水；</w:t>
            </w:r>
          </w:p>
          <w:p w14:paraId="6392533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目标3：通过修复白杨河4处河道洪水冲毁部位，安装100套入户报警设备，避免洪水危险，确保2025年顺利安全度汛。</w:t>
            </w:r>
          </w:p>
        </w:tc>
      </w:tr>
      <w:tr w14:paraId="395B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A759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071A8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8C898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6B965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51DD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E542A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D4E8C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8443C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ABE90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C3C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22B5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C4C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6237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编制完成“一河一策”方案报告数量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127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&gt;=3本</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800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711A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C35E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21B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066F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38E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C87FE4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2694A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F230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白杨河流域中心向托克逊县供水量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8C7A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&gt;=9036.40万立方米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8A42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90BE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9036.40立方米</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4F84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9775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E8F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E85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EC1D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5739F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BBDA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水毁修复工程数量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2E62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B6B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84BE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1处</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F30D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E61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D183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EF8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BF304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ECDCB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AF24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完成入户型报警叫应设备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945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2B73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F44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23D1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C7C6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658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0AD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63C32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04035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A6A0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80FF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B932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BAB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348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479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D48E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7D7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4AD0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F712A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3E7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方案报告符合国家规范及行业标准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19BA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64A7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8264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0A60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50D8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2331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D69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6007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4FF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5658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白杨河流域运行管理费用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1885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9A1F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3EF1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7AA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7F1D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8CDD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4D1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F176A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5FEB8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8EE1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“一河一策”方案报告编制费用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B58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7BB5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DC085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5B8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B9CF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B40A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5AB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8F0F6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62637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554E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汛期水毁工程修复费用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53A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19B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00B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F1D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C440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702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7B7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9ED83B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EE971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0A6E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山洪灾害防治费用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35A0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DC22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BAB6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32B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7BE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86E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6E1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7D6B5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20201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F635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保障县域农业、工业供水。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0549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613B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B280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92F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1EF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5A4B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ED9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53D083">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ACC2B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83A53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保障县域内人民生命财产安全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3924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9F68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6A3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C5C4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517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4B55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BD3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96946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CA5D2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19D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项目区内群众满意度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E4C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1B5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3C07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7DFE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BA3C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3F98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6479BE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5DEF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286A7E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019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2FAF7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DEBB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842B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012B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14BA3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D75B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B4DE4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化解疑难信访案件项目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1A751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A8EC8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76302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39AB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182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9E251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D383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8BF81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A162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A5944A">
            <w:pPr>
              <w:jc w:val="center"/>
              <w:rPr>
                <w:rFonts w:hint="default"/>
                <w:lang w:val="en-US" w:eastAsia="zh-CN"/>
              </w:rPr>
            </w:pPr>
            <w:r>
              <w:rPr>
                <w:rFonts w:hint="eastAsia" w:ascii="宋体" w:hAnsi="宋体" w:cs="宋体"/>
                <w:i w:val="0"/>
                <w:iCs w:val="0"/>
                <w:color w:val="000000"/>
                <w:sz w:val="18"/>
                <w:szCs w:val="18"/>
                <w:highlight w:val="none"/>
                <w:u w:val="none"/>
                <w:lang w:val="en-US" w:eastAsia="zh-CN"/>
              </w:rPr>
              <w:t>0.00</w:t>
            </w:r>
          </w:p>
        </w:tc>
      </w:tr>
      <w:tr w14:paraId="3E4F2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6015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C11D84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通过妥善处理以前年度遗留的疑难信访案件，按规定程序对信访人员的合理诉求进行协调解决，发放疑难信访案件救助金，达到减少社会矛盾，提高信访当事人满意度的目标。</w:t>
            </w:r>
          </w:p>
        </w:tc>
      </w:tr>
      <w:tr w14:paraId="05B54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7F3D1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A41E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E03DD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11A8B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85A84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78B14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5E2B3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5437E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3335B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B214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AEF2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51BE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B9A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处理疑难信访案件数量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138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C66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33E1DB">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7341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6F00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17DA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8A5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A11EA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749B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7D81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疑难信访案件处理合规率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C70E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BF5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3C221C">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C59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E909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F976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1CC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7C04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DB3F57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0DE1F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疑难信访案件办结率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281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D2D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6678CC">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F43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E015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3226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E6B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605F29">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6821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27E9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疑难信访案件平均处理时间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7DA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709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19EEB8">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AB2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192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713A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CF3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AB7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4097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EC2E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疑难信访案件救助资金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EDC1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D18B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846749">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FF46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0DF0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BCF4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873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3CA7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6D1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3D37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疑难信访处理后社会矛盾减少程度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444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有效减少</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C73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FA9B8E">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30F8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06A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29E4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AA1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A641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D07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AFBA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信访当事人满意度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E42C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4E9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6F7FA4">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22E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2936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BC82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E0DBB3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5"/>
        <w:gridCol w:w="1200"/>
        <w:gridCol w:w="1277"/>
        <w:gridCol w:w="1026"/>
        <w:gridCol w:w="1407"/>
        <w:gridCol w:w="1068"/>
        <w:gridCol w:w="899"/>
        <w:gridCol w:w="772"/>
        <w:gridCol w:w="816"/>
      </w:tblGrid>
      <w:tr w14:paraId="1BC6C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0CFC90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1E95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234082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6C5B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2C595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5" w:type="dxa"/>
            <w:gridSpan w:val="7"/>
            <w:tcBorders>
              <w:top w:val="single" w:color="000000" w:sz="4" w:space="0"/>
              <w:left w:val="single" w:color="000000" w:sz="4" w:space="0"/>
              <w:bottom w:val="single" w:color="000000" w:sz="4" w:space="0"/>
              <w:right w:val="single" w:color="000000" w:sz="4" w:space="0"/>
            </w:tcBorders>
            <w:noWrap w:val="0"/>
            <w:vAlign w:val="center"/>
          </w:tcPr>
          <w:p w14:paraId="3EAA99F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2E805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8CAA1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0" w:type="dxa"/>
            <w:gridSpan w:val="3"/>
            <w:tcBorders>
              <w:top w:val="single" w:color="000000" w:sz="4" w:space="0"/>
              <w:left w:val="single" w:color="000000" w:sz="4" w:space="0"/>
              <w:bottom w:val="single" w:color="000000" w:sz="4" w:space="0"/>
              <w:right w:val="single" w:color="000000" w:sz="4" w:space="0"/>
            </w:tcBorders>
            <w:noWrap w:val="0"/>
            <w:vAlign w:val="center"/>
          </w:tcPr>
          <w:p w14:paraId="5D366FA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日元贷款“新疆节水灌溉”项目及世行贷款吐鲁番节水灌溉项目（美元贷款）</w:t>
            </w:r>
          </w:p>
        </w:tc>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915BE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88" w:type="dxa"/>
            <w:gridSpan w:val="2"/>
            <w:tcBorders>
              <w:top w:val="single" w:color="000000" w:sz="4" w:space="0"/>
              <w:left w:val="single" w:color="000000" w:sz="4" w:space="0"/>
              <w:bottom w:val="single" w:color="000000" w:sz="4" w:space="0"/>
              <w:right w:val="single" w:color="000000" w:sz="4" w:space="0"/>
            </w:tcBorders>
            <w:noWrap w:val="0"/>
            <w:vAlign w:val="center"/>
          </w:tcPr>
          <w:p w14:paraId="0FF0360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6C970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33019C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7" w:type="dxa"/>
            <w:tcBorders>
              <w:top w:val="single" w:color="000000" w:sz="4" w:space="0"/>
              <w:left w:val="single" w:color="000000" w:sz="4" w:space="0"/>
              <w:bottom w:val="single" w:color="000000" w:sz="4" w:space="0"/>
              <w:right w:val="single" w:color="000000" w:sz="4" w:space="0"/>
            </w:tcBorders>
            <w:noWrap w:val="0"/>
            <w:vAlign w:val="center"/>
          </w:tcPr>
          <w:p w14:paraId="3EEC0E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28FB7C7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3271.99</w:t>
            </w:r>
          </w:p>
        </w:tc>
        <w:tc>
          <w:tcPr>
            <w:tcW w:w="1407" w:type="dxa"/>
            <w:tcBorders>
              <w:top w:val="single" w:color="000000" w:sz="4" w:space="0"/>
              <w:left w:val="nil"/>
              <w:bottom w:val="single" w:color="000000" w:sz="4" w:space="0"/>
              <w:right w:val="single" w:color="000000" w:sz="4" w:space="0"/>
            </w:tcBorders>
            <w:noWrap w:val="0"/>
            <w:vAlign w:val="center"/>
          </w:tcPr>
          <w:p w14:paraId="7E089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22A4555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3271.99</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10A1BF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88" w:type="dxa"/>
            <w:gridSpan w:val="2"/>
            <w:tcBorders>
              <w:top w:val="single" w:color="000000" w:sz="4" w:space="0"/>
              <w:left w:val="single" w:color="000000" w:sz="4" w:space="0"/>
              <w:bottom w:val="single" w:color="000000" w:sz="4" w:space="0"/>
              <w:right w:val="single" w:color="000000" w:sz="4" w:space="0"/>
            </w:tcBorders>
            <w:noWrap w:val="0"/>
            <w:vAlign w:val="center"/>
          </w:tcPr>
          <w:p w14:paraId="579D02A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CAE2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14AAF6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5" w:type="dxa"/>
            <w:gridSpan w:val="7"/>
            <w:tcBorders>
              <w:top w:val="single" w:color="000000" w:sz="4" w:space="0"/>
              <w:left w:val="nil"/>
              <w:bottom w:val="single" w:color="000000" w:sz="4" w:space="0"/>
              <w:right w:val="single" w:color="000000" w:sz="4" w:space="0"/>
            </w:tcBorders>
            <w:noWrap w:val="0"/>
            <w:vAlign w:val="top"/>
          </w:tcPr>
          <w:p w14:paraId="405A169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通过实施日元贷款“新疆节水灌溉”项目及世行贷款吐鲁番节水灌溉项目（美元贷款）按期偿还到期债务，更好的完成外贷还款工作，降低政府债务违约风险。</w:t>
            </w:r>
          </w:p>
        </w:tc>
      </w:tr>
      <w:tr w14:paraId="13F26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5" w:type="dxa"/>
            <w:tcBorders>
              <w:top w:val="single" w:color="000000" w:sz="4" w:space="0"/>
              <w:left w:val="single" w:color="000000" w:sz="4" w:space="0"/>
              <w:bottom w:val="single" w:color="auto" w:sz="4" w:space="0"/>
              <w:right w:val="single" w:color="000000" w:sz="4" w:space="0"/>
            </w:tcBorders>
            <w:noWrap w:val="0"/>
            <w:vAlign w:val="center"/>
          </w:tcPr>
          <w:p w14:paraId="27A50C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314C5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7" w:type="dxa"/>
            <w:tcBorders>
              <w:top w:val="single" w:color="000000" w:sz="4" w:space="0"/>
              <w:left w:val="single" w:color="000000" w:sz="4" w:space="0"/>
              <w:bottom w:val="single" w:color="auto" w:sz="4" w:space="0"/>
              <w:right w:val="single" w:color="000000" w:sz="4" w:space="0"/>
            </w:tcBorders>
            <w:noWrap w:val="0"/>
            <w:vAlign w:val="center"/>
          </w:tcPr>
          <w:p w14:paraId="5D22C4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auto" w:sz="4" w:space="0"/>
              <w:right w:val="single" w:color="000000" w:sz="4" w:space="0"/>
            </w:tcBorders>
            <w:noWrap w:val="0"/>
            <w:vAlign w:val="center"/>
          </w:tcPr>
          <w:p w14:paraId="119A96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7" w:type="dxa"/>
            <w:tcBorders>
              <w:top w:val="single" w:color="000000" w:sz="4" w:space="0"/>
              <w:left w:val="single" w:color="000000" w:sz="4" w:space="0"/>
              <w:bottom w:val="single" w:color="auto" w:sz="4" w:space="0"/>
              <w:right w:val="single" w:color="000000" w:sz="4" w:space="0"/>
            </w:tcBorders>
            <w:noWrap w:val="0"/>
            <w:vAlign w:val="center"/>
          </w:tcPr>
          <w:p w14:paraId="347F66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8" w:type="dxa"/>
            <w:tcBorders>
              <w:top w:val="single" w:color="000000" w:sz="4" w:space="0"/>
              <w:left w:val="single" w:color="000000" w:sz="4" w:space="0"/>
              <w:bottom w:val="single" w:color="auto" w:sz="4" w:space="0"/>
              <w:right w:val="single" w:color="000000" w:sz="4" w:space="0"/>
            </w:tcBorders>
            <w:noWrap w:val="0"/>
            <w:vAlign w:val="center"/>
          </w:tcPr>
          <w:p w14:paraId="3E32EF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99" w:type="dxa"/>
            <w:tcBorders>
              <w:top w:val="single" w:color="000000" w:sz="4" w:space="0"/>
              <w:left w:val="single" w:color="000000" w:sz="4" w:space="0"/>
              <w:bottom w:val="single" w:color="auto" w:sz="4" w:space="0"/>
              <w:right w:val="single" w:color="000000" w:sz="4" w:space="0"/>
            </w:tcBorders>
            <w:noWrap w:val="0"/>
            <w:vAlign w:val="center"/>
          </w:tcPr>
          <w:p w14:paraId="24421B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auto" w:sz="4" w:space="0"/>
              <w:right w:val="single" w:color="000000" w:sz="4" w:space="0"/>
            </w:tcBorders>
            <w:noWrap w:val="0"/>
            <w:vAlign w:val="center"/>
          </w:tcPr>
          <w:p w14:paraId="64E272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10B3CE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CD2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048CF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B3AB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2272E9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到期债务项目还款次数</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6F2E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21F0A1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50933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74026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7BA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CF52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AF9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1B097CD0">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226E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1FC02D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资金支付程序合规率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15F5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FAE0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2E348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5192B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11D1F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E4F2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CBF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5A1DF0B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52A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3EED8D0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上半年还款完成时间</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9469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&lt;=2月</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5587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4BCB8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4A1B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4EE311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62AD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301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3168B3B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B7356E">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369A34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下半年还款完成时间</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00568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&lt;=9月</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DC956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652695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D0412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A8F3F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06CEB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CE4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73D78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C296F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7C2F41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世行贷款吐鲁番节水灌溉项目（美元贷款）</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EF7D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&lt;=3214.71万元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04276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156CDC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8C0F2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5010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3EC8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2E4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5F289C5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92F23D">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2714ED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日元贷款“新疆节水灌溉”项目</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BAA80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&lt;=57.29万元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5D5681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7E2062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28F2D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9DA38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5FAC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7ED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16FDD1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61E3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4A2D2C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提高政府公信力</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655E9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2410B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25F977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816EA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CD0BD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B294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119F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153C654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C54F1">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2A8172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降低政府债务违约风险</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415F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30AC91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32A29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12F81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3E33A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0F21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F95DEA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9"/>
        <w:tblpPr w:leftFromText="180" w:rightFromText="180" w:vertAnchor="text" w:horzAnchor="page" w:tblpXSpec="center" w:tblpY="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5"/>
        <w:gridCol w:w="1200"/>
        <w:gridCol w:w="1277"/>
        <w:gridCol w:w="1026"/>
        <w:gridCol w:w="1407"/>
        <w:gridCol w:w="1068"/>
        <w:gridCol w:w="899"/>
        <w:gridCol w:w="772"/>
        <w:gridCol w:w="816"/>
      </w:tblGrid>
      <w:tr w14:paraId="041C9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ECB7CE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8D35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950F85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C68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45455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5" w:type="dxa"/>
            <w:gridSpan w:val="7"/>
            <w:tcBorders>
              <w:top w:val="single" w:color="000000" w:sz="4" w:space="0"/>
              <w:left w:val="single" w:color="000000" w:sz="4" w:space="0"/>
              <w:bottom w:val="single" w:color="000000" w:sz="4" w:space="0"/>
              <w:right w:val="single" w:color="000000" w:sz="4" w:space="0"/>
            </w:tcBorders>
            <w:noWrap w:val="0"/>
            <w:vAlign w:val="center"/>
          </w:tcPr>
          <w:p w14:paraId="379A3F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4CADF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596C30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0" w:type="dxa"/>
            <w:gridSpan w:val="3"/>
            <w:tcBorders>
              <w:top w:val="single" w:color="000000" w:sz="4" w:space="0"/>
              <w:left w:val="single" w:color="000000" w:sz="4" w:space="0"/>
              <w:bottom w:val="single" w:color="000000" w:sz="4" w:space="0"/>
              <w:right w:val="single" w:color="000000" w:sz="4" w:space="0"/>
            </w:tcBorders>
            <w:noWrap w:val="0"/>
            <w:vAlign w:val="center"/>
          </w:tcPr>
          <w:p w14:paraId="75B3D8E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山洪灾害、汛期水毁修复及田间渠道提升及水资源调控项目</w:t>
            </w:r>
          </w:p>
        </w:tc>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12DFE9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88" w:type="dxa"/>
            <w:gridSpan w:val="2"/>
            <w:tcBorders>
              <w:top w:val="single" w:color="000000" w:sz="4" w:space="0"/>
              <w:left w:val="single" w:color="000000" w:sz="4" w:space="0"/>
              <w:bottom w:val="single" w:color="000000" w:sz="4" w:space="0"/>
              <w:right w:val="single" w:color="000000" w:sz="4" w:space="0"/>
            </w:tcBorders>
            <w:noWrap w:val="0"/>
            <w:vAlign w:val="center"/>
          </w:tcPr>
          <w:p w14:paraId="4A882CD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5C7CE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B6606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7" w:type="dxa"/>
            <w:tcBorders>
              <w:top w:val="single" w:color="000000" w:sz="4" w:space="0"/>
              <w:left w:val="single" w:color="000000" w:sz="4" w:space="0"/>
              <w:bottom w:val="single" w:color="000000" w:sz="4" w:space="0"/>
              <w:right w:val="single" w:color="000000" w:sz="4" w:space="0"/>
            </w:tcBorders>
            <w:noWrap w:val="0"/>
            <w:vAlign w:val="center"/>
          </w:tcPr>
          <w:p w14:paraId="25BC00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69348D2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168.0</w:t>
            </w:r>
            <w:r>
              <w:rPr>
                <w:rFonts w:hint="eastAsia" w:ascii="宋体" w:hAnsi="宋体" w:cs="宋体"/>
                <w:i w:val="0"/>
                <w:iCs w:val="0"/>
                <w:color w:val="000000"/>
                <w:sz w:val="18"/>
                <w:szCs w:val="18"/>
                <w:highlight w:val="none"/>
                <w:u w:val="none"/>
                <w:lang w:val="en-US" w:eastAsia="zh-CN"/>
              </w:rPr>
              <w:t>5</w:t>
            </w:r>
          </w:p>
        </w:tc>
        <w:tc>
          <w:tcPr>
            <w:tcW w:w="1407" w:type="dxa"/>
            <w:tcBorders>
              <w:top w:val="single" w:color="000000" w:sz="4" w:space="0"/>
              <w:left w:val="nil"/>
              <w:bottom w:val="single" w:color="000000" w:sz="4" w:space="0"/>
              <w:right w:val="single" w:color="000000" w:sz="4" w:space="0"/>
            </w:tcBorders>
            <w:noWrap w:val="0"/>
            <w:vAlign w:val="center"/>
          </w:tcPr>
          <w:p w14:paraId="0EE13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8" w:type="dxa"/>
            <w:tcBorders>
              <w:top w:val="single" w:color="000000" w:sz="4" w:space="0"/>
              <w:left w:val="single" w:color="000000" w:sz="4" w:space="0"/>
              <w:bottom w:val="single" w:color="000000" w:sz="4" w:space="0"/>
              <w:right w:val="single" w:color="000000" w:sz="4" w:space="0"/>
            </w:tcBorders>
            <w:noWrap w:val="0"/>
            <w:vAlign w:val="center"/>
          </w:tcPr>
          <w:p w14:paraId="5A082AEA">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168.0</w:t>
            </w:r>
            <w:r>
              <w:rPr>
                <w:rFonts w:hint="eastAsia" w:ascii="宋体" w:hAnsi="宋体" w:cs="宋体"/>
                <w:i w:val="0"/>
                <w:iCs w:val="0"/>
                <w:color w:val="000000"/>
                <w:sz w:val="18"/>
                <w:szCs w:val="18"/>
                <w:highlight w:val="none"/>
                <w:u w:val="none"/>
                <w:lang w:val="en-US" w:eastAsia="zh-CN"/>
              </w:rPr>
              <w:t>5</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41E68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88" w:type="dxa"/>
            <w:gridSpan w:val="2"/>
            <w:tcBorders>
              <w:top w:val="single" w:color="000000" w:sz="4" w:space="0"/>
              <w:left w:val="single" w:color="000000" w:sz="4" w:space="0"/>
              <w:bottom w:val="single" w:color="000000" w:sz="4" w:space="0"/>
              <w:right w:val="single" w:color="000000" w:sz="4" w:space="0"/>
            </w:tcBorders>
            <w:noWrap w:val="0"/>
            <w:vAlign w:val="center"/>
          </w:tcPr>
          <w:p w14:paraId="0B4FA7D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9D8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58CC16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5" w:type="dxa"/>
            <w:gridSpan w:val="7"/>
            <w:tcBorders>
              <w:top w:val="single" w:color="000000" w:sz="4" w:space="0"/>
              <w:left w:val="nil"/>
              <w:bottom w:val="single" w:color="000000" w:sz="4" w:space="0"/>
              <w:right w:val="single" w:color="000000" w:sz="4" w:space="0"/>
            </w:tcBorders>
            <w:noWrap w:val="0"/>
            <w:vAlign w:val="top"/>
          </w:tcPr>
          <w:p w14:paraId="0DB6E89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山洪灾害防治非工程措施建设项目、2024年汛期水毁修复项目、2024年田间渠道提升及水资源调控（2025年三农项目）工程，确保项目顺利完成收尾工作，早日发挥工程效益，同时减少中小企业资金压力，提高政府公信力。</w:t>
            </w:r>
          </w:p>
        </w:tc>
      </w:tr>
      <w:tr w14:paraId="03F8D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5" w:type="dxa"/>
            <w:tcBorders>
              <w:top w:val="single" w:color="000000" w:sz="4" w:space="0"/>
              <w:left w:val="single" w:color="000000" w:sz="4" w:space="0"/>
              <w:bottom w:val="single" w:color="auto" w:sz="4" w:space="0"/>
              <w:right w:val="single" w:color="000000" w:sz="4" w:space="0"/>
            </w:tcBorders>
            <w:noWrap w:val="0"/>
            <w:vAlign w:val="center"/>
          </w:tcPr>
          <w:p w14:paraId="13D6A5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D491C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7" w:type="dxa"/>
            <w:tcBorders>
              <w:top w:val="single" w:color="000000" w:sz="4" w:space="0"/>
              <w:left w:val="single" w:color="000000" w:sz="4" w:space="0"/>
              <w:bottom w:val="single" w:color="auto" w:sz="4" w:space="0"/>
              <w:right w:val="single" w:color="000000" w:sz="4" w:space="0"/>
            </w:tcBorders>
            <w:noWrap w:val="0"/>
            <w:vAlign w:val="center"/>
          </w:tcPr>
          <w:p w14:paraId="551AAB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auto" w:sz="4" w:space="0"/>
              <w:right w:val="single" w:color="000000" w:sz="4" w:space="0"/>
            </w:tcBorders>
            <w:noWrap w:val="0"/>
            <w:vAlign w:val="center"/>
          </w:tcPr>
          <w:p w14:paraId="733976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07" w:type="dxa"/>
            <w:tcBorders>
              <w:top w:val="single" w:color="000000" w:sz="4" w:space="0"/>
              <w:left w:val="single" w:color="000000" w:sz="4" w:space="0"/>
              <w:bottom w:val="single" w:color="auto" w:sz="4" w:space="0"/>
              <w:right w:val="single" w:color="000000" w:sz="4" w:space="0"/>
            </w:tcBorders>
            <w:noWrap w:val="0"/>
            <w:vAlign w:val="center"/>
          </w:tcPr>
          <w:p w14:paraId="08629E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8" w:type="dxa"/>
            <w:tcBorders>
              <w:top w:val="single" w:color="000000" w:sz="4" w:space="0"/>
              <w:left w:val="single" w:color="000000" w:sz="4" w:space="0"/>
              <w:bottom w:val="single" w:color="auto" w:sz="4" w:space="0"/>
              <w:right w:val="single" w:color="000000" w:sz="4" w:space="0"/>
            </w:tcBorders>
            <w:noWrap w:val="0"/>
            <w:vAlign w:val="center"/>
          </w:tcPr>
          <w:p w14:paraId="15C0F1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99" w:type="dxa"/>
            <w:tcBorders>
              <w:top w:val="single" w:color="000000" w:sz="4" w:space="0"/>
              <w:left w:val="single" w:color="000000" w:sz="4" w:space="0"/>
              <w:bottom w:val="single" w:color="auto" w:sz="4" w:space="0"/>
              <w:right w:val="single" w:color="000000" w:sz="4" w:space="0"/>
            </w:tcBorders>
            <w:noWrap w:val="0"/>
            <w:vAlign w:val="center"/>
          </w:tcPr>
          <w:p w14:paraId="625083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2" w:type="dxa"/>
            <w:tcBorders>
              <w:top w:val="single" w:color="000000" w:sz="4" w:space="0"/>
              <w:left w:val="single" w:color="000000" w:sz="4" w:space="0"/>
              <w:bottom w:val="single" w:color="auto" w:sz="4" w:space="0"/>
              <w:right w:val="single" w:color="000000" w:sz="4" w:space="0"/>
            </w:tcBorders>
            <w:noWrap w:val="0"/>
            <w:vAlign w:val="center"/>
          </w:tcPr>
          <w:p w14:paraId="42A048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70AD21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759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7E905A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0084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6EB001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支付尾款企业个数</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64D8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2B48F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71E636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A01FA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300AD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D6262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8EA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5C113F5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6BA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5B3411F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资金支付程序合规率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AF62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42183D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50BC5C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E02F8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730EBE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86D0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40F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5633E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058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24BFE20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支付山洪灾害防治非工程措施建设项目尾款</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1D757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&lt;=20.99万元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7227C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B9DD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347D01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FFB51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CA15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47D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566A54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098C32">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4B0134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2024年汛期水毁修复项目尾款</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A7119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&lt;=50.06万元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DE34A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1AD9E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7D10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664D57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A02A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95A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145CE2D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DF6AD9F">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306DE0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2024年田间渠道提升及水资源调控（2025年三农项目）</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4A4E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&lt;=97万元</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652C2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3A760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4B490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5D320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4FCE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DB3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restart"/>
            <w:tcBorders>
              <w:top w:val="single" w:color="auto" w:sz="4" w:space="0"/>
              <w:left w:val="single" w:color="auto" w:sz="4" w:space="0"/>
              <w:bottom w:val="single" w:color="auto" w:sz="4" w:space="0"/>
              <w:right w:val="single" w:color="auto" w:sz="4" w:space="0"/>
            </w:tcBorders>
            <w:noWrap w:val="0"/>
            <w:vAlign w:val="center"/>
          </w:tcPr>
          <w:p w14:paraId="369F4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EE2B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7" w:type="dxa"/>
            <w:tcBorders>
              <w:top w:val="single" w:color="auto" w:sz="4" w:space="0"/>
              <w:left w:val="single" w:color="auto" w:sz="4" w:space="0"/>
              <w:bottom w:val="single" w:color="auto" w:sz="4" w:space="0"/>
              <w:right w:val="single" w:color="auto" w:sz="4" w:space="0"/>
            </w:tcBorders>
            <w:noWrap w:val="0"/>
            <w:vAlign w:val="center"/>
          </w:tcPr>
          <w:p w14:paraId="0655D6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减少中小企业压力</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6119D8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有效减小</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5B2A75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0F7B9A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F29C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3ADBD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89148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BC11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5" w:type="dxa"/>
            <w:vMerge w:val="continue"/>
            <w:tcBorders>
              <w:top w:val="single" w:color="auto" w:sz="4" w:space="0"/>
              <w:left w:val="single" w:color="auto" w:sz="4" w:space="0"/>
              <w:bottom w:val="single" w:color="auto" w:sz="4" w:space="0"/>
              <w:right w:val="single" w:color="auto" w:sz="4" w:space="0"/>
            </w:tcBorders>
            <w:noWrap w:val="0"/>
            <w:vAlign w:val="center"/>
          </w:tcPr>
          <w:p w14:paraId="7EF548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389F17">
            <w:pPr>
              <w:jc w:val="center"/>
              <w:rPr>
                <w:rFonts w:hint="eastAsia" w:ascii="宋体" w:hAnsi="宋体" w:eastAsia="宋体" w:cs="宋体"/>
                <w:i w:val="0"/>
                <w:iCs w:val="0"/>
                <w:color w:val="000000"/>
                <w:sz w:val="18"/>
                <w:szCs w:val="18"/>
                <w:highlight w:val="none"/>
                <w:u w:val="none"/>
              </w:rPr>
            </w:pPr>
          </w:p>
        </w:tc>
        <w:tc>
          <w:tcPr>
            <w:tcW w:w="1277" w:type="dxa"/>
            <w:tcBorders>
              <w:top w:val="single" w:color="auto" w:sz="4" w:space="0"/>
              <w:left w:val="single" w:color="auto" w:sz="4" w:space="0"/>
              <w:bottom w:val="single" w:color="auto" w:sz="4" w:space="0"/>
              <w:right w:val="single" w:color="auto" w:sz="4" w:space="0"/>
            </w:tcBorders>
            <w:noWrap w:val="0"/>
            <w:vAlign w:val="center"/>
          </w:tcPr>
          <w:p w14:paraId="3CA3E4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尾款办结处理后社会矛盾减少程度</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89A06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有效减小</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52BD02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8" w:type="dxa"/>
            <w:tcBorders>
              <w:top w:val="single" w:color="auto" w:sz="4" w:space="0"/>
              <w:left w:val="single" w:color="auto" w:sz="4" w:space="0"/>
              <w:bottom w:val="single" w:color="auto" w:sz="4" w:space="0"/>
              <w:right w:val="single" w:color="auto" w:sz="4" w:space="0"/>
            </w:tcBorders>
            <w:noWrap w:val="0"/>
            <w:vAlign w:val="center"/>
          </w:tcPr>
          <w:p w14:paraId="1A8FB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43E57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3A48A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C6B2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7FEFC6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A7AB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2F0A2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ED21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DAACCB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CB4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129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76E63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4CC47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4F50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06FBFB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水土保持技术评审费（2025年三农项目）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9262B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1FF8E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22E50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4259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735C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D7EB7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8F68A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50700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A17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F910B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DEC1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96CF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D3F245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目标1：通过完成不少于5本水土保持技术评审报告，做到水土保持方案报告书评审覆盖率100%，</w:t>
            </w:r>
          </w:p>
          <w:p w14:paraId="6547E44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目标2：通过完成不少于30次的水土保持验收核查工作，做到自主验收核查率100%，有效防止人为水土流失。</w:t>
            </w:r>
          </w:p>
          <w:p w14:paraId="06C3962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目标3：利用人员经费，通过发放不少于300张的宣传资料，完成遥感监管图斑核查整改工作，提升土保持宣传力度，有序开展整改及核查工作。</w:t>
            </w:r>
          </w:p>
        </w:tc>
      </w:tr>
      <w:tr w14:paraId="106A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B1ACC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261CB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87D0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0F8C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A64A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FE6F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0F74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0F7A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4013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84A2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D3B1D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FCA4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E42E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水土保持技术评审报告数量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D77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&gt;=5本</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683A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38C5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072E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C0F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AFE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4AB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08A4C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7A294F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27452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发放宣传资料数量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CB8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D4F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5F57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7FF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9DC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B43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D32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C1BFF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02504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7D5C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水土保持验收核查数量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32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20CF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816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8FA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1DA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745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806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AAD9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074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625F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水土保持方案报告书评审覆盖率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9446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2BB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24E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C25D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30B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6F7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BB9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DD0BD2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5153D2D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05C79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自主验收核查率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B7A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9444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8AD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99B3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AA7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053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38D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478C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EA8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3BBD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人员经费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CD04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22B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0AF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4D1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D1CD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DC4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559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3B0AF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1F7C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19E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水土保持技术评审费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BD14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E0D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178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A5A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5ABF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C598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833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0F35D3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7946A59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14983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水土保持验收核查费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95E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965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27C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26B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681B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A71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9D2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906F7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BA4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088A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保障水土保持管理工作顺利开展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75F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F0AB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124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C8AC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1000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5963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AEA5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6A9344">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E758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4E49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有效防止人为水土流失</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D17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有效防止</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297F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E0D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6F63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25F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1005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E24431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50160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6F141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672D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9C117E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F81D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5BFE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806431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21209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05EC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14EF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水资源节约保护与管理</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6F34C6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728AD0B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2D4FE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52B6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975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BFBBB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144.04</w:t>
            </w:r>
          </w:p>
        </w:tc>
        <w:tc>
          <w:tcPr>
            <w:tcW w:w="1455" w:type="dxa"/>
            <w:tcBorders>
              <w:top w:val="single" w:color="000000" w:sz="4" w:space="0"/>
              <w:left w:val="nil"/>
              <w:bottom w:val="single" w:color="000000" w:sz="4" w:space="0"/>
              <w:right w:val="single" w:color="000000" w:sz="4" w:space="0"/>
            </w:tcBorders>
            <w:noWrap w:val="0"/>
            <w:vAlign w:val="center"/>
          </w:tcPr>
          <w:p w14:paraId="590FB6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A29D6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144.04</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CD2A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11FC1A6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39FD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EBA7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78622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目标1：利用水资源管理日常经费，结合宣传、封填机电井等措施使地下水超采态势得到显著改善。</w:t>
            </w:r>
          </w:p>
          <w:p w14:paraId="35020E8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目标2：对全县1701套机电井计量设施设备故障处理等运行维护，保障在线计量取水量工作的顺利开展</w:t>
            </w:r>
          </w:p>
          <w:p w14:paraId="7C18E65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目标3：通过选取35眼机电井作为典型机电井进行升级改造，并对其机电井进行“以电折水”取水量核算工作，进一步提升精准计量取水量。</w:t>
            </w:r>
          </w:p>
        </w:tc>
      </w:tr>
      <w:tr w14:paraId="6766A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B8E7F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6466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00FE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6457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AB05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F791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4D7FF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D7727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E4C9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DD83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6BE63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7A8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D994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封存机电井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FB1A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EB40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06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11C1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A164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9C33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DD2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945EC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39DCC1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59067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发放宣传资料</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3E4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07F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4E94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3E2C0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0DF2A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C97F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DA0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3EFA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45098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BB21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安排节水宣传场次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6110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534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8EB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200D5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E877C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1150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543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D141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E91F3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909D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维修养护机电井数量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DD83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=1701眼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684C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E28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AAE0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41059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719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4DB2B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DB79F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592716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6E84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升级改造机电井数量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C74D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73AE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2165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6629E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F50E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5D1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823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BFEE72">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9FC8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CB29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升级改造机电井验收合格率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4F78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6E01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0B7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6887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48BB7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CE45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70E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7BD73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CEF0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9EF2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水资源管理经费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44F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0E3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2CA9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71D0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A8CE2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64CB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326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2D9305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DA384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2A8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每眼机电井维修养护费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EA72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26E2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E741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392EF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C6E7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9A4A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F73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8BCE54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4B8F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AD5B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升级改造机电井平均成本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960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=1.6万元/眼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6EE8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726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8336D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7B4E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142D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1A1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E9CC4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5769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BFFA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实现“以电折水”，精准计量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0EA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1CDA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DA4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58087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524B1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B13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D94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FC34B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13EB0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5EF3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修复超采区地下水生态环境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CE3F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BEC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46D1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ED049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81F7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7C7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8D3EA0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427D2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5CDB6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3ED4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9D7977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978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135F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4A9E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1F316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977D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4D97AB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托克逊县2017-2019年往年专项资金项目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597F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ABE46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36E0F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CDB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ACB2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6E9D4">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389.7</w:t>
            </w:r>
            <w:r>
              <w:rPr>
                <w:rFonts w:hint="eastAsia" w:ascii="宋体" w:hAnsi="宋体" w:cs="宋体"/>
                <w:i w:val="0"/>
                <w:iCs w:val="0"/>
                <w:color w:val="000000"/>
                <w:sz w:val="18"/>
                <w:szCs w:val="18"/>
                <w:highlight w:val="none"/>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706524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10CFD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389.7</w:t>
            </w:r>
            <w:r>
              <w:rPr>
                <w:rFonts w:hint="eastAsia" w:ascii="宋体" w:hAnsi="宋体" w:cs="宋体"/>
                <w:i w:val="0"/>
                <w:iCs w:val="0"/>
                <w:color w:val="000000"/>
                <w:sz w:val="18"/>
                <w:szCs w:val="18"/>
                <w:highlight w:val="none"/>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7AB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19A8FB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AEA3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6252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FAE3F6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托克逊县克尔碱镇通沟、田光地村农村饮水安全工程、托克逊县库米什灌区节水配套改造项目、托克逊县白杨河城区上游段及北大桥下游河道防洪工程、2019年吐鲁番市托克逊县1.5万亩自治区农业高效节水补助资金建设项目欠款，有效化解往年项目欠款，确保项目顺利完成收尾工作，同时缓解中小企业压力，提高政府公信力。</w:t>
            </w:r>
          </w:p>
        </w:tc>
      </w:tr>
      <w:tr w14:paraId="4E266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83620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9488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026D5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8D896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6DE52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F4786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B31E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A107B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11390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E47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D52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E229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DEE3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支付欠款企业个数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6084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CACC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F39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EA40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C4A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C8B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6A9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2812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2D8C1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8F31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4F24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65A2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FCC648">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418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A09B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0DD1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05F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5F7B0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FB15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D5E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资金支付程序合规率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CDA3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E460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5ABD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D9D4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BD48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27A0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672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1F0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3BC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BF58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托克逊县克尔碱镇通沟、田光地村农村饮水安全工程款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49BE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EC31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ADC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B41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F43D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EA4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4CC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523D9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F24E9F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4517B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2019年吐鲁番市托克逊县1.5万亩自治区农业高效节水补助资金建设项目工程款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A9D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&lt;=46.35万元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1BA4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FBB5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347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42E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C56F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790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15696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66887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B399D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托克逊县库米什灌区节水配套改造项目工程款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C028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C40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16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387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512F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6C34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57E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C0BA0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410AD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A175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托克逊县白杨河城区上游段及北大桥下游河道防洪工程款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6BFE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&lt;=260.15万元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928A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4CF5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6F3E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2EE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D493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20E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AE6C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796D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06E6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1661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E12A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F97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2258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1E21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8B5C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5CC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85C89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0A24C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2D584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缓解企业经济压力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6C539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C51E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621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5FA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280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29D4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182BC7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4"/>
        <w:gridCol w:w="1168"/>
        <w:gridCol w:w="1279"/>
        <w:gridCol w:w="1026"/>
        <w:gridCol w:w="1421"/>
        <w:gridCol w:w="1072"/>
        <w:gridCol w:w="781"/>
        <w:gridCol w:w="123"/>
        <w:gridCol w:w="702"/>
        <w:gridCol w:w="894"/>
      </w:tblGrid>
      <w:tr w14:paraId="09E18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6926C3B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4F9F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2C6E66F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F500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14:paraId="4DA6E6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8" w:type="dxa"/>
            <w:gridSpan w:val="8"/>
            <w:tcBorders>
              <w:top w:val="single" w:color="000000" w:sz="4" w:space="0"/>
              <w:left w:val="single" w:color="000000" w:sz="4" w:space="0"/>
              <w:bottom w:val="single" w:color="000000" w:sz="4" w:space="0"/>
              <w:right w:val="single" w:color="000000" w:sz="4" w:space="0"/>
            </w:tcBorders>
            <w:noWrap w:val="0"/>
            <w:vAlign w:val="center"/>
          </w:tcPr>
          <w:p w14:paraId="311F776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5E834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14:paraId="063B9F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6" w:type="dxa"/>
            <w:gridSpan w:val="3"/>
            <w:tcBorders>
              <w:top w:val="single" w:color="000000" w:sz="4" w:space="0"/>
              <w:left w:val="single" w:color="000000" w:sz="4" w:space="0"/>
              <w:bottom w:val="single" w:color="000000" w:sz="4" w:space="0"/>
              <w:right w:val="single" w:color="000000" w:sz="4" w:space="0"/>
            </w:tcBorders>
            <w:noWrap w:val="0"/>
            <w:vAlign w:val="center"/>
          </w:tcPr>
          <w:p w14:paraId="74B6B1F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托克逊县艾丁湖生态保护治理项目（二期）、博斯坦乡琼排孜村至吉格代村段中小河流治理项目及库米什支沟山洪沟治理工程（2025年三农项目）</w:t>
            </w:r>
          </w:p>
        </w:tc>
        <w:tc>
          <w:tcPr>
            <w:tcW w:w="1976" w:type="dxa"/>
            <w:gridSpan w:val="3"/>
            <w:tcBorders>
              <w:top w:val="single" w:color="000000" w:sz="4" w:space="0"/>
              <w:left w:val="single" w:color="000000" w:sz="4" w:space="0"/>
              <w:bottom w:val="single" w:color="000000" w:sz="4" w:space="0"/>
              <w:right w:val="single" w:color="000000" w:sz="4" w:space="0"/>
            </w:tcBorders>
            <w:noWrap w:val="0"/>
            <w:vAlign w:val="center"/>
          </w:tcPr>
          <w:p w14:paraId="06F491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96" w:type="dxa"/>
            <w:gridSpan w:val="2"/>
            <w:tcBorders>
              <w:top w:val="single" w:color="000000" w:sz="4" w:space="0"/>
              <w:left w:val="single" w:color="000000" w:sz="4" w:space="0"/>
              <w:bottom w:val="single" w:color="000000" w:sz="4" w:space="0"/>
              <w:right w:val="single" w:color="000000" w:sz="4" w:space="0"/>
            </w:tcBorders>
            <w:noWrap w:val="0"/>
            <w:vAlign w:val="center"/>
          </w:tcPr>
          <w:p w14:paraId="6EC7653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754F1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14:paraId="78531D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79658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037C96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2306.48</w:t>
            </w:r>
          </w:p>
        </w:tc>
        <w:tc>
          <w:tcPr>
            <w:tcW w:w="1421" w:type="dxa"/>
            <w:tcBorders>
              <w:top w:val="single" w:color="000000" w:sz="4" w:space="0"/>
              <w:left w:val="nil"/>
              <w:bottom w:val="single" w:color="000000" w:sz="4" w:space="0"/>
              <w:right w:val="single" w:color="000000" w:sz="4" w:space="0"/>
            </w:tcBorders>
            <w:noWrap w:val="0"/>
            <w:vAlign w:val="center"/>
          </w:tcPr>
          <w:p w14:paraId="45F4E6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79C6E7D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2306.48</w:t>
            </w:r>
          </w:p>
        </w:tc>
        <w:tc>
          <w:tcPr>
            <w:tcW w:w="904" w:type="dxa"/>
            <w:gridSpan w:val="2"/>
            <w:tcBorders>
              <w:top w:val="single" w:color="000000" w:sz="4" w:space="0"/>
              <w:left w:val="single" w:color="000000" w:sz="4" w:space="0"/>
              <w:bottom w:val="single" w:color="000000" w:sz="4" w:space="0"/>
              <w:right w:val="single" w:color="000000" w:sz="4" w:space="0"/>
            </w:tcBorders>
            <w:noWrap w:val="0"/>
            <w:vAlign w:val="center"/>
          </w:tcPr>
          <w:p w14:paraId="3BB07C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96" w:type="dxa"/>
            <w:gridSpan w:val="2"/>
            <w:tcBorders>
              <w:top w:val="single" w:color="000000" w:sz="4" w:space="0"/>
              <w:left w:val="single" w:color="000000" w:sz="4" w:space="0"/>
              <w:bottom w:val="single" w:color="000000" w:sz="4" w:space="0"/>
              <w:right w:val="single" w:color="000000" w:sz="4" w:space="0"/>
            </w:tcBorders>
            <w:noWrap w:val="0"/>
            <w:vAlign w:val="center"/>
          </w:tcPr>
          <w:p w14:paraId="470D100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6D5A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14:paraId="6A9FF1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8" w:type="dxa"/>
            <w:gridSpan w:val="8"/>
            <w:tcBorders>
              <w:top w:val="single" w:color="000000" w:sz="4" w:space="0"/>
              <w:left w:val="nil"/>
              <w:bottom w:val="single" w:color="000000" w:sz="4" w:space="0"/>
              <w:right w:val="single" w:color="000000" w:sz="4" w:space="0"/>
            </w:tcBorders>
            <w:noWrap w:val="0"/>
            <w:vAlign w:val="top"/>
          </w:tcPr>
          <w:p w14:paraId="02E55F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实施托克逊县坎儿井保护工程，共计15条；托克逊县农田防渗渠改造及渠系配套工程，改造斗渠43条，总长为36km，改建管道1.95km；地下水计量设施（井电双控计量设施）托克逊县420处。切实提高水资源集约节约利用水平。</w:t>
            </w:r>
          </w:p>
          <w:p w14:paraId="434E98E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目标2：实施博斯坦乡琼排孜村至吉格代村段中小河流治理项目，修建防洪堤3.43公里；提高项目区防洪能力。</w:t>
            </w:r>
          </w:p>
        </w:tc>
      </w:tr>
      <w:tr w14:paraId="1EA02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4" w:type="dxa"/>
            <w:tcBorders>
              <w:top w:val="single" w:color="000000" w:sz="4" w:space="0"/>
              <w:left w:val="single" w:color="000000" w:sz="4" w:space="0"/>
              <w:bottom w:val="single" w:color="000000" w:sz="4" w:space="0"/>
              <w:right w:val="single" w:color="000000" w:sz="4" w:space="0"/>
            </w:tcBorders>
            <w:noWrap w:val="0"/>
            <w:vAlign w:val="center"/>
          </w:tcPr>
          <w:p w14:paraId="723B6D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163D9F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5CACEA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50D45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43815D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0E221D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4" w:type="dxa"/>
            <w:gridSpan w:val="2"/>
            <w:tcBorders>
              <w:top w:val="single" w:color="000000" w:sz="4" w:space="0"/>
              <w:left w:val="single" w:color="000000" w:sz="4" w:space="0"/>
              <w:bottom w:val="single" w:color="000000" w:sz="4" w:space="0"/>
              <w:right w:val="single" w:color="000000" w:sz="4" w:space="0"/>
            </w:tcBorders>
            <w:noWrap w:val="0"/>
            <w:vAlign w:val="center"/>
          </w:tcPr>
          <w:p w14:paraId="420B73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2" w:type="dxa"/>
            <w:tcBorders>
              <w:top w:val="single" w:color="000000" w:sz="4" w:space="0"/>
              <w:left w:val="single" w:color="000000" w:sz="4" w:space="0"/>
              <w:bottom w:val="single" w:color="000000" w:sz="4" w:space="0"/>
              <w:right w:val="single" w:color="000000" w:sz="4" w:space="0"/>
            </w:tcBorders>
            <w:noWrap w:val="0"/>
            <w:vAlign w:val="center"/>
          </w:tcPr>
          <w:p w14:paraId="312C0F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7639538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B41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000000" w:sz="4" w:space="0"/>
              <w:left w:val="single" w:color="000000" w:sz="4" w:space="0"/>
              <w:bottom w:val="single" w:color="000000" w:sz="4" w:space="0"/>
              <w:right w:val="single" w:color="000000" w:sz="4" w:space="0"/>
            </w:tcBorders>
            <w:noWrap w:val="0"/>
            <w:vAlign w:val="center"/>
          </w:tcPr>
          <w:p w14:paraId="098685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68" w:type="dxa"/>
            <w:vMerge w:val="restart"/>
            <w:tcBorders>
              <w:top w:val="single" w:color="000000" w:sz="4" w:space="0"/>
              <w:left w:val="single" w:color="000000" w:sz="4" w:space="0"/>
              <w:bottom w:val="single" w:color="000000" w:sz="4" w:space="0"/>
              <w:right w:val="single" w:color="000000" w:sz="4" w:space="0"/>
            </w:tcBorders>
            <w:noWrap w:val="0"/>
            <w:vAlign w:val="center"/>
          </w:tcPr>
          <w:p w14:paraId="63F93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3B7DB4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实施坎儿井条数</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27240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&gt;=15条</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0F43E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2B297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C6CD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4A1208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19A500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C68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12EB3">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nil"/>
              <w:right w:val="single" w:color="000000" w:sz="4" w:space="0"/>
            </w:tcBorders>
            <w:noWrap w:val="0"/>
            <w:vAlign w:val="center"/>
          </w:tcPr>
          <w:p w14:paraId="7803AF67">
            <w:pPr>
              <w:jc w:val="center"/>
              <w:rPr>
                <w:rFonts w:hint="eastAsia" w:ascii="宋体" w:hAnsi="宋体" w:eastAsia="宋体" w:cs="宋体"/>
                <w:i w:val="0"/>
                <w:iCs w:val="0"/>
                <w:color w:val="000000"/>
                <w:sz w:val="18"/>
                <w:szCs w:val="18"/>
                <w:highlight w:val="none"/>
                <w:u w:val="none"/>
              </w:rPr>
            </w:pP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141DA4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改造斗渠条数</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5447F1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&gt;=43条</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0FC10C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65973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69244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404B87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2DD970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5E3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8C2C1D">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B3AEB1">
            <w:pPr>
              <w:jc w:val="center"/>
              <w:rPr>
                <w:rFonts w:hint="eastAsia" w:ascii="宋体" w:hAnsi="宋体" w:eastAsia="宋体" w:cs="宋体"/>
                <w:i w:val="0"/>
                <w:iCs w:val="0"/>
                <w:color w:val="000000"/>
                <w:sz w:val="18"/>
                <w:szCs w:val="18"/>
                <w:highlight w:val="none"/>
                <w:u w:val="none"/>
              </w:rPr>
            </w:pP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10EA5F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改建管道长度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1F46B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&gt;=1.95公里</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69575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10E48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73071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3AAC6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017FB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C18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82FE85">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73C56">
            <w:pPr>
              <w:jc w:val="center"/>
              <w:rPr>
                <w:rFonts w:hint="eastAsia" w:ascii="宋体" w:hAnsi="宋体" w:eastAsia="宋体" w:cs="宋体"/>
                <w:i w:val="0"/>
                <w:iCs w:val="0"/>
                <w:color w:val="000000"/>
                <w:sz w:val="18"/>
                <w:szCs w:val="18"/>
                <w:highlight w:val="none"/>
                <w:u w:val="none"/>
              </w:rPr>
            </w:pP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2C0BFD1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改造斗渠长度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57EB3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&gt;=36公里</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60CD0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50FFC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5DCA65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7CF68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3B1C8E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794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018578">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000000" w:sz="4" w:space="0"/>
              <w:left w:val="single" w:color="000000" w:sz="4" w:space="0"/>
              <w:bottom w:val="single" w:color="000000" w:sz="4" w:space="0"/>
              <w:right w:val="single" w:color="000000" w:sz="4" w:space="0"/>
            </w:tcBorders>
            <w:noWrap/>
            <w:vAlign w:val="center"/>
          </w:tcPr>
          <w:p w14:paraId="0021BF1D">
            <w:pPr>
              <w:jc w:val="center"/>
              <w:rPr>
                <w:rFonts w:hint="eastAsia" w:ascii="宋体" w:hAnsi="宋体" w:eastAsia="宋体" w:cs="宋体"/>
                <w:i w:val="0"/>
                <w:iCs w:val="0"/>
                <w:color w:val="000000"/>
                <w:sz w:val="18"/>
                <w:szCs w:val="18"/>
                <w:highlight w:val="none"/>
                <w:u w:val="none"/>
              </w:rPr>
            </w:pP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0BB094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修建防洪堤长度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6EC36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&gt;=3.43公里</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4179DF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2410E9CC">
            <w:pPr>
              <w:jc w:val="center"/>
              <w:rPr>
                <w:rFonts w:hint="eastAsia" w:ascii="宋体" w:hAnsi="宋体" w:eastAsia="宋体" w:cs="宋体"/>
                <w:i w:val="0"/>
                <w:iCs w:val="0"/>
                <w:color w:val="000000"/>
                <w:sz w:val="18"/>
                <w:szCs w:val="18"/>
                <w:highlight w:val="none"/>
                <w:u w:val="none"/>
              </w:rPr>
            </w:pP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7E3E0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2CFE2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0FE51C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55D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000000" w:sz="4" w:space="0"/>
              <w:left w:val="single" w:color="000000" w:sz="4" w:space="0"/>
              <w:bottom w:val="single" w:color="auto" w:sz="4" w:space="0"/>
              <w:right w:val="single" w:color="000000" w:sz="4" w:space="0"/>
            </w:tcBorders>
            <w:noWrap w:val="0"/>
            <w:vAlign w:val="center"/>
          </w:tcPr>
          <w:p w14:paraId="2B974C2E">
            <w:pPr>
              <w:jc w:val="cente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auto" w:sz="4" w:space="0"/>
              <w:right w:val="single" w:color="000000" w:sz="4" w:space="0"/>
            </w:tcBorders>
            <w:noWrap w:val="0"/>
            <w:vAlign w:val="center"/>
          </w:tcPr>
          <w:p w14:paraId="50BA2A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9" w:type="dxa"/>
            <w:tcBorders>
              <w:top w:val="single" w:color="000000" w:sz="4" w:space="0"/>
              <w:left w:val="single" w:color="000000" w:sz="4" w:space="0"/>
              <w:bottom w:val="single" w:color="auto" w:sz="4" w:space="0"/>
              <w:right w:val="single" w:color="000000" w:sz="4" w:space="0"/>
            </w:tcBorders>
            <w:noWrap w:val="0"/>
            <w:vAlign w:val="center"/>
          </w:tcPr>
          <w:p w14:paraId="473E3D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资金支付合规率</w:t>
            </w:r>
          </w:p>
        </w:tc>
        <w:tc>
          <w:tcPr>
            <w:tcW w:w="1026" w:type="dxa"/>
            <w:tcBorders>
              <w:top w:val="single" w:color="000000" w:sz="4" w:space="0"/>
              <w:left w:val="single" w:color="000000" w:sz="4" w:space="0"/>
              <w:bottom w:val="single" w:color="auto" w:sz="4" w:space="0"/>
              <w:right w:val="single" w:color="000000" w:sz="4" w:space="0"/>
            </w:tcBorders>
            <w:noWrap w:val="0"/>
            <w:vAlign w:val="center"/>
          </w:tcPr>
          <w:p w14:paraId="64B2A8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21" w:type="dxa"/>
            <w:tcBorders>
              <w:top w:val="single" w:color="000000" w:sz="4" w:space="0"/>
              <w:left w:val="single" w:color="000000" w:sz="4" w:space="0"/>
              <w:bottom w:val="single" w:color="auto" w:sz="4" w:space="0"/>
              <w:right w:val="single" w:color="000000" w:sz="4" w:space="0"/>
            </w:tcBorders>
            <w:noWrap w:val="0"/>
            <w:vAlign w:val="center"/>
          </w:tcPr>
          <w:p w14:paraId="25D313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02DA56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72FA3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721DA9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551CBB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9EA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restart"/>
            <w:tcBorders>
              <w:top w:val="single" w:color="auto" w:sz="4" w:space="0"/>
              <w:left w:val="single" w:color="auto" w:sz="4" w:space="0"/>
              <w:bottom w:val="single" w:color="auto" w:sz="4" w:space="0"/>
              <w:right w:val="single" w:color="auto" w:sz="4" w:space="0"/>
            </w:tcBorders>
            <w:noWrap w:val="0"/>
            <w:vAlign w:val="center"/>
          </w:tcPr>
          <w:p w14:paraId="0C53C0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68" w:type="dxa"/>
            <w:vMerge w:val="restart"/>
            <w:tcBorders>
              <w:top w:val="single" w:color="auto" w:sz="4" w:space="0"/>
              <w:left w:val="single" w:color="auto" w:sz="4" w:space="0"/>
              <w:bottom w:val="single" w:color="auto" w:sz="4" w:space="0"/>
              <w:right w:val="single" w:color="auto" w:sz="4" w:space="0"/>
            </w:tcBorders>
            <w:noWrap w:val="0"/>
            <w:vAlign w:val="center"/>
          </w:tcPr>
          <w:p w14:paraId="0483FB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9" w:type="dxa"/>
            <w:tcBorders>
              <w:top w:val="single" w:color="auto" w:sz="4" w:space="0"/>
              <w:left w:val="single" w:color="auto" w:sz="4" w:space="0"/>
              <w:bottom w:val="single" w:color="auto" w:sz="4" w:space="0"/>
              <w:right w:val="single" w:color="auto" w:sz="4" w:space="0"/>
            </w:tcBorders>
            <w:noWrap w:val="0"/>
            <w:vAlign w:val="center"/>
          </w:tcPr>
          <w:p w14:paraId="605397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艾丁湖生态保护治理项目（二期）费用</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2C22A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&lt;=1343.48万元</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389606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auto" w:sz="4" w:space="0"/>
              <w:bottom w:val="single" w:color="000000" w:sz="4" w:space="0"/>
              <w:right w:val="single" w:color="000000" w:sz="4" w:space="0"/>
            </w:tcBorders>
            <w:noWrap w:val="0"/>
            <w:vAlign w:val="center"/>
          </w:tcPr>
          <w:p w14:paraId="45D93A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4EE2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2BBF61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78566E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342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4" w:type="dxa"/>
            <w:vMerge w:val="continue"/>
            <w:tcBorders>
              <w:top w:val="single" w:color="auto" w:sz="4" w:space="0"/>
              <w:left w:val="single" w:color="auto" w:sz="4" w:space="0"/>
              <w:bottom w:val="single" w:color="auto" w:sz="4" w:space="0"/>
              <w:right w:val="single" w:color="auto" w:sz="4" w:space="0"/>
            </w:tcBorders>
            <w:noWrap w:val="0"/>
            <w:vAlign w:val="center"/>
          </w:tcPr>
          <w:p w14:paraId="137927A0">
            <w:pPr>
              <w:jc w:val="center"/>
              <w:rPr>
                <w:rFonts w:hint="eastAsia" w:ascii="宋体" w:hAnsi="宋体" w:eastAsia="宋体" w:cs="宋体"/>
                <w:i w:val="0"/>
                <w:iCs w:val="0"/>
                <w:color w:val="000000"/>
                <w:sz w:val="18"/>
                <w:szCs w:val="18"/>
                <w:highlight w:val="none"/>
                <w:u w:val="none"/>
              </w:rPr>
            </w:pPr>
          </w:p>
        </w:tc>
        <w:tc>
          <w:tcPr>
            <w:tcW w:w="1168" w:type="dxa"/>
            <w:vMerge w:val="continue"/>
            <w:tcBorders>
              <w:top w:val="single" w:color="auto" w:sz="4" w:space="0"/>
              <w:left w:val="single" w:color="auto" w:sz="4" w:space="0"/>
              <w:bottom w:val="single" w:color="auto" w:sz="4" w:space="0"/>
              <w:right w:val="single" w:color="auto" w:sz="4" w:space="0"/>
            </w:tcBorders>
            <w:noWrap w:val="0"/>
            <w:vAlign w:val="center"/>
          </w:tcPr>
          <w:p w14:paraId="2AEE799D">
            <w:pPr>
              <w:jc w:val="center"/>
              <w:rPr>
                <w:rFonts w:hint="eastAsia" w:ascii="宋体" w:hAnsi="宋体" w:eastAsia="宋体" w:cs="宋体"/>
                <w:i w:val="0"/>
                <w:iCs w:val="0"/>
                <w:color w:val="000000"/>
                <w:sz w:val="18"/>
                <w:szCs w:val="18"/>
                <w:highlight w:val="none"/>
                <w:u w:val="none"/>
              </w:rPr>
            </w:pPr>
          </w:p>
        </w:tc>
        <w:tc>
          <w:tcPr>
            <w:tcW w:w="1279" w:type="dxa"/>
            <w:tcBorders>
              <w:top w:val="single" w:color="auto" w:sz="4" w:space="0"/>
              <w:left w:val="single" w:color="auto" w:sz="4" w:space="0"/>
              <w:bottom w:val="single" w:color="auto" w:sz="4" w:space="0"/>
              <w:right w:val="single" w:color="auto" w:sz="4" w:space="0"/>
            </w:tcBorders>
            <w:noWrap w:val="0"/>
            <w:vAlign w:val="center"/>
          </w:tcPr>
          <w:p w14:paraId="7CB2F8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博斯坦乡琼排孜村至吉格代村段中小河流治理项目费用</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483A6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&lt;=963万元</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100FB3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auto" w:sz="4" w:space="0"/>
              <w:bottom w:val="single" w:color="000000" w:sz="4" w:space="0"/>
              <w:right w:val="single" w:color="000000" w:sz="4" w:space="0"/>
            </w:tcBorders>
            <w:noWrap w:val="0"/>
            <w:vAlign w:val="center"/>
          </w:tcPr>
          <w:p w14:paraId="7E5AF3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414C8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4CE693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18E06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8F3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4" w:type="dxa"/>
            <w:vMerge w:val="restart"/>
            <w:tcBorders>
              <w:top w:val="single" w:color="auto" w:sz="4" w:space="0"/>
              <w:left w:val="single" w:color="000000" w:sz="4" w:space="0"/>
              <w:bottom w:val="nil"/>
              <w:right w:val="single" w:color="000000" w:sz="4" w:space="0"/>
            </w:tcBorders>
            <w:noWrap w:val="0"/>
            <w:vAlign w:val="center"/>
          </w:tcPr>
          <w:p w14:paraId="216C64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68" w:type="dxa"/>
            <w:tcBorders>
              <w:top w:val="single" w:color="auto" w:sz="4" w:space="0"/>
              <w:left w:val="single" w:color="000000" w:sz="4" w:space="0"/>
              <w:bottom w:val="single" w:color="000000" w:sz="4" w:space="0"/>
              <w:right w:val="single" w:color="000000" w:sz="4" w:space="0"/>
            </w:tcBorders>
            <w:noWrap w:val="0"/>
            <w:vAlign w:val="center"/>
          </w:tcPr>
          <w:p w14:paraId="63B62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9" w:type="dxa"/>
            <w:tcBorders>
              <w:top w:val="single" w:color="auto" w:sz="4" w:space="0"/>
              <w:left w:val="single" w:color="000000" w:sz="4" w:space="0"/>
              <w:bottom w:val="single" w:color="000000" w:sz="4" w:space="0"/>
              <w:right w:val="single" w:color="000000" w:sz="4" w:space="0"/>
            </w:tcBorders>
            <w:noWrap w:val="0"/>
            <w:vAlign w:val="center"/>
          </w:tcPr>
          <w:p w14:paraId="670375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减少灌溉渗漏损失</w:t>
            </w:r>
          </w:p>
        </w:tc>
        <w:tc>
          <w:tcPr>
            <w:tcW w:w="1026" w:type="dxa"/>
            <w:tcBorders>
              <w:top w:val="single" w:color="auto" w:sz="4" w:space="0"/>
              <w:left w:val="single" w:color="000000" w:sz="4" w:space="0"/>
              <w:bottom w:val="single" w:color="000000" w:sz="4" w:space="0"/>
              <w:right w:val="single" w:color="000000" w:sz="4" w:space="0"/>
            </w:tcBorders>
            <w:noWrap w:val="0"/>
            <w:vAlign w:val="center"/>
          </w:tcPr>
          <w:p w14:paraId="33AF35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有效减少</w:t>
            </w:r>
          </w:p>
        </w:tc>
        <w:tc>
          <w:tcPr>
            <w:tcW w:w="1421" w:type="dxa"/>
            <w:tcBorders>
              <w:top w:val="single" w:color="auto" w:sz="4" w:space="0"/>
              <w:left w:val="single" w:color="000000" w:sz="4" w:space="0"/>
              <w:bottom w:val="single" w:color="000000" w:sz="4" w:space="0"/>
              <w:right w:val="single" w:color="000000" w:sz="4" w:space="0"/>
            </w:tcBorders>
            <w:noWrap w:val="0"/>
            <w:vAlign w:val="center"/>
          </w:tcPr>
          <w:p w14:paraId="6E17D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3A6BA4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6088E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7C1EE1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7F0C79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8EA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1D201D">
            <w:pPr>
              <w:jc w:val="center"/>
              <w:rPr>
                <w:rFonts w:hint="eastAsia" w:ascii="宋体" w:hAnsi="宋体" w:eastAsia="宋体" w:cs="宋体"/>
                <w:i w:val="0"/>
                <w:iCs w:val="0"/>
                <w:color w:val="000000"/>
                <w:sz w:val="18"/>
                <w:szCs w:val="18"/>
                <w:highlight w:val="none"/>
                <w:u w:val="none"/>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2F696D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47D385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提高项目区防洪能力</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09513C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1B774E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5AF7D3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991C5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5C7EE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19DDD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3DC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4" w:type="dxa"/>
            <w:tcBorders>
              <w:top w:val="single" w:color="000000" w:sz="4" w:space="0"/>
              <w:left w:val="single" w:color="000000" w:sz="4" w:space="0"/>
              <w:bottom w:val="single" w:color="000000" w:sz="4" w:space="0"/>
              <w:right w:val="single" w:color="000000" w:sz="4" w:space="0"/>
            </w:tcBorders>
            <w:noWrap w:val="0"/>
            <w:vAlign w:val="center"/>
          </w:tcPr>
          <w:p w14:paraId="48622B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14:paraId="2316F88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14:paraId="6400D6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项目实施区域群众满意度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FF8E9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21" w:type="dxa"/>
            <w:tcBorders>
              <w:top w:val="single" w:color="000000" w:sz="4" w:space="0"/>
              <w:left w:val="single" w:color="000000" w:sz="4" w:space="0"/>
              <w:bottom w:val="single" w:color="000000" w:sz="4" w:space="0"/>
              <w:right w:val="single" w:color="000000" w:sz="4" w:space="0"/>
            </w:tcBorders>
            <w:noWrap w:val="0"/>
            <w:vAlign w:val="center"/>
          </w:tcPr>
          <w:p w14:paraId="56460E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14:paraId="767A5B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1B00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noWrap w:val="0"/>
            <w:vAlign w:val="center"/>
          </w:tcPr>
          <w:p w14:paraId="30618E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94" w:type="dxa"/>
            <w:tcBorders>
              <w:top w:val="single" w:color="000000" w:sz="4" w:space="0"/>
              <w:left w:val="single" w:color="000000" w:sz="4" w:space="0"/>
              <w:bottom w:val="single" w:color="000000" w:sz="4" w:space="0"/>
              <w:right w:val="single" w:color="000000" w:sz="4" w:space="0"/>
            </w:tcBorders>
            <w:noWrap w:val="0"/>
            <w:vAlign w:val="center"/>
          </w:tcPr>
          <w:p w14:paraId="7ABC0D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1F0CE7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6"/>
        <w:gridCol w:w="805"/>
        <w:gridCol w:w="914"/>
      </w:tblGrid>
      <w:tr w14:paraId="7DCED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23BFFF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770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494BA0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A0D8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6DDC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EEE0D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5CA04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12F9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962F1D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托克逊县农田防渗渠、杏树高效节水增效、坎儿井保护、红山水库周边管护项目（2025年三农项目）</w:t>
            </w:r>
          </w:p>
        </w:tc>
        <w:tc>
          <w:tcPr>
            <w:tcW w:w="1907" w:type="dxa"/>
            <w:gridSpan w:val="2"/>
            <w:tcBorders>
              <w:top w:val="single" w:color="000000" w:sz="4" w:space="0"/>
              <w:left w:val="single" w:color="000000" w:sz="4" w:space="0"/>
              <w:bottom w:val="single" w:color="000000" w:sz="4" w:space="0"/>
              <w:right w:val="single" w:color="000000" w:sz="4" w:space="0"/>
            </w:tcBorders>
            <w:noWrap w:val="0"/>
            <w:vAlign w:val="center"/>
          </w:tcPr>
          <w:p w14:paraId="7D52B0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9" w:type="dxa"/>
            <w:gridSpan w:val="2"/>
            <w:tcBorders>
              <w:top w:val="single" w:color="000000" w:sz="4" w:space="0"/>
              <w:left w:val="single" w:color="000000" w:sz="4" w:space="0"/>
              <w:bottom w:val="single" w:color="000000" w:sz="4" w:space="0"/>
              <w:right w:val="single" w:color="000000" w:sz="4" w:space="0"/>
            </w:tcBorders>
            <w:noWrap w:val="0"/>
            <w:vAlign w:val="center"/>
          </w:tcPr>
          <w:p w14:paraId="24CE53D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7E390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548C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4F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F559ED">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625.48</w:t>
            </w:r>
          </w:p>
        </w:tc>
        <w:tc>
          <w:tcPr>
            <w:tcW w:w="1455" w:type="dxa"/>
            <w:tcBorders>
              <w:top w:val="single" w:color="000000" w:sz="4" w:space="0"/>
              <w:left w:val="nil"/>
              <w:bottom w:val="single" w:color="000000" w:sz="4" w:space="0"/>
              <w:right w:val="single" w:color="000000" w:sz="4" w:space="0"/>
            </w:tcBorders>
            <w:noWrap w:val="0"/>
            <w:vAlign w:val="center"/>
          </w:tcPr>
          <w:p w14:paraId="603E56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48ED2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625.48</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6B4C1B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9" w:type="dxa"/>
            <w:gridSpan w:val="2"/>
            <w:tcBorders>
              <w:top w:val="single" w:color="000000" w:sz="4" w:space="0"/>
              <w:left w:val="single" w:color="000000" w:sz="4" w:space="0"/>
              <w:bottom w:val="single" w:color="000000" w:sz="4" w:space="0"/>
              <w:right w:val="single" w:color="000000" w:sz="4" w:space="0"/>
            </w:tcBorders>
            <w:noWrap w:val="0"/>
            <w:vAlign w:val="center"/>
          </w:tcPr>
          <w:p w14:paraId="310025E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55A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A0F5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F88F8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目标1.通过在各乡镇修建不少于5公里的田间防渗渠，进一步提高水利用系数，节约农业生产用水。</w:t>
            </w:r>
          </w:p>
          <w:p w14:paraId="254AED3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目标2.通过对郭勒布依乡和夏镇部分行政村5000亩杏树地的滴灌系统铺设防草布并覆土压盖，更有效的抑制滴灌带杂草的生长，起到保温保湿防涝的作用，进一步提升水资源利用率；</w:t>
            </w:r>
          </w:p>
          <w:p w14:paraId="16553DC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目标3.通过实施坎儿井保护工程5条，达到促进我县农业发展，提高灌溉效率的作用，同时起到保护古代水利工程的作用。</w:t>
            </w:r>
          </w:p>
        </w:tc>
      </w:tr>
      <w:tr w14:paraId="2F8B0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E046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0A26A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0E8E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7A53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8DE1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1F13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65F6C3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16B224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D31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B279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39F5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2DC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C51E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实施杏树高效节水面积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DF2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4C16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4485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6165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6EDA28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BC2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CA3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4C1F6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623197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C8FC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实施加固坎儿井条数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E33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6EA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D0B6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0AA31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12790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18F8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697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4D9D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31F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A541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修建防渗渠长度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B12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9D1A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648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63DB6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67548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F75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8D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C4CE7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6B05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289E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工程质量验收合格率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1CB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E522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279A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6FD91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9DAE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3074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033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639414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7CB66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2BB56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DACC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620D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2FA0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EC1D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6BAC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04EC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127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0DA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D944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C29A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杏树高效节水增效工程费用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DF5D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2A9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832D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E0138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06FD6B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B83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41C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22FC5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77609A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3A01D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坎儿井保护工程费用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8CB6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5222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580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E943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8687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0135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AAF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4ED06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34C8D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FBC1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农田防渗渠工程费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A23B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114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AA4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2DED94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0AD54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A3C0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BA3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89CBB9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F97786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6CB60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红山水库周边管护项目</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84C9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61D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C4D2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7905D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CEA2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E33C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93B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000000" w:sz="4" w:space="0"/>
              <w:right w:val="single" w:color="000000" w:sz="4" w:space="0"/>
            </w:tcBorders>
            <w:noWrap w:val="0"/>
            <w:vAlign w:val="center"/>
          </w:tcPr>
          <w:p w14:paraId="4847EC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2FA7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F79A2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保护古代水利工程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2A8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E529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212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F189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5F4E5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7269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5C0E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B09AF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8F2B4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FBC7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提高水资源利用率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6A24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8DED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F83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00B60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3D205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3E37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9ABF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4FC2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662CD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12ED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087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439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33D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2CB7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57E1C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B1FE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2798D1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E221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474B0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4B4B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3992D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59D6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F9FA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EA38C5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托克逊县水利局</w:t>
            </w:r>
          </w:p>
        </w:tc>
      </w:tr>
      <w:tr w14:paraId="747A1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16A6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DFAE1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托克逊县水利工程质量安全监督办公室运行管理经费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928CE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0C62EE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任萍</w:t>
            </w:r>
          </w:p>
        </w:tc>
      </w:tr>
      <w:tr w14:paraId="59DE0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B7AB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E535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4A0D7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1455" w:type="dxa"/>
            <w:tcBorders>
              <w:top w:val="single" w:color="000000" w:sz="4" w:space="0"/>
              <w:left w:val="nil"/>
              <w:bottom w:val="single" w:color="000000" w:sz="4" w:space="0"/>
              <w:right w:val="single" w:color="000000" w:sz="4" w:space="0"/>
            </w:tcBorders>
            <w:noWrap w:val="0"/>
            <w:vAlign w:val="center"/>
          </w:tcPr>
          <w:p w14:paraId="4A402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14B3B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ED18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C630C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F04E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19CD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F54CD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买技术服务方式对在建水利工程原材料、中间产品、设备和工程实体质量的检测，检测次数不少于3次，出检测报告不少于3份，确保本区域内水利工程质量监督管理工作正常有序运行，保障水利工程运行安全。</w:t>
            </w:r>
          </w:p>
        </w:tc>
      </w:tr>
      <w:tr w14:paraId="5A4A5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1755A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AC20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D5848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5E346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F9E9E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0B708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F67B1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6BCE2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287FF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F8FC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E05D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AFD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6C65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在建工程质量抽查次数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5E58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F9B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8B2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FC3B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393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AAD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D34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646A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F8807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BD5A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编制检测报告数量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1E84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&gt;=3份</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62E4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E49E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9E7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7681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83E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C6C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7053E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882D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CEC7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在建项目质量合格率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626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254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29B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6A9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ED78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7D0A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686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914D2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87C55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342F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ACA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AAF3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6E3F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095E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AB79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526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6D5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6127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D3D3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1663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在建工程质量检测委托服务费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C25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8FC8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77A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26FC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11D0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D4B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C06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9860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2B29A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4D73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保障水利工程运行安全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076F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DE3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FE2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093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8D31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AD4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737A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CF66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E58A0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B017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保障水利工程质量监督工作正常开展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33C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8B0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C92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55D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3A30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FA2A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托克逊县水利局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A834F4"/>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DDF5AFE"/>
    <w:rsid w:val="1E326C77"/>
    <w:rsid w:val="1F5A6CC9"/>
    <w:rsid w:val="2069773A"/>
    <w:rsid w:val="23256DAA"/>
    <w:rsid w:val="235F22BC"/>
    <w:rsid w:val="236E24FF"/>
    <w:rsid w:val="245C4A4D"/>
    <w:rsid w:val="24B42FC5"/>
    <w:rsid w:val="24C30C2E"/>
    <w:rsid w:val="25CF341E"/>
    <w:rsid w:val="26413EFB"/>
    <w:rsid w:val="26661BB3"/>
    <w:rsid w:val="26CA05C0"/>
    <w:rsid w:val="27383ED1"/>
    <w:rsid w:val="27BF3329"/>
    <w:rsid w:val="29143B49"/>
    <w:rsid w:val="299D58EC"/>
    <w:rsid w:val="2A44220C"/>
    <w:rsid w:val="2AC3145D"/>
    <w:rsid w:val="2B6C7C6C"/>
    <w:rsid w:val="2C013721"/>
    <w:rsid w:val="2CF33142"/>
    <w:rsid w:val="2EE93382"/>
    <w:rsid w:val="2F1102C8"/>
    <w:rsid w:val="2FF951FB"/>
    <w:rsid w:val="3084050F"/>
    <w:rsid w:val="30884FEB"/>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65A179A"/>
    <w:rsid w:val="474C0952"/>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A23AF"/>
    <w:rsid w:val="573B113A"/>
    <w:rsid w:val="57754465"/>
    <w:rsid w:val="585F1E3B"/>
    <w:rsid w:val="58B507D8"/>
    <w:rsid w:val="590442D0"/>
    <w:rsid w:val="59285535"/>
    <w:rsid w:val="5983382F"/>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552658"/>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61</Pages>
  <Words>2892</Words>
  <Characters>3945</Characters>
  <Lines>0</Lines>
  <Paragraphs>0</Paragraphs>
  <TotalTime>0</TotalTime>
  <ScaleCrop>false</ScaleCrop>
  <LinksUpToDate>false</LinksUpToDate>
  <CharactersWithSpaces>4068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