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中共托克逊县委员会社会工作部</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3B559C1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（一）研究相关理论、政策和规划，贯彻落实相关党内法规、拟订有关社会工作的地方性法规规章草案及规范性文件并组织实施。</w:t>
      </w:r>
    </w:p>
    <w:p w14:paraId="6616E18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（二）负责群众利益协调、诉求表达、矛盾调处、权益保障等人民信访工作，协调解决人民群众急难愁盼的重大问题。</w:t>
      </w:r>
    </w:p>
    <w:p w14:paraId="52D766E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（三）统筹推进党建引领基层治理和基层政权建设，协调推进城乡社区治理体系和治理能力建设，推动基层民主政治建设，指导监督基层群众自治制度的有效实施，健全基层群众自治机制。</w:t>
      </w:r>
    </w:p>
    <w:p w14:paraId="4CBC3D4A">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（四）指导全县社会组织党建工作，统一领导全县行业协会商会党的工作，协调推动行业协会商会深化改革和转型发展。</w:t>
      </w:r>
    </w:p>
    <w:p w14:paraId="59E19A3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五）指导全县混合所有制企业、非公有制企业和新经济组织、新社会组织、新就业群体党建工作，指导协调相关企业单位、社会组织、就业群体中党员的教育、管理、监督和服务工作，研究完善相关领域群众利益协调机制。</w:t>
      </w:r>
    </w:p>
    <w:p w14:paraId="12A2490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（六）负责全县志愿服务工作的统筹规划、协调指导、督促检查。指导社会工作人才队伍建设。</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（七）完成县委交办的其他任务。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4898AD3">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中共托克逊县委员会社会工作部无下属预算单位，下设3个科室，分别是：办公室、党建引领基层治理与基层政权建设科、“两企三新”党建工作科。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中共托克逊县委员会社会工作部编制数19，实有人数9人，其中：在职9人，增加0人；退休0人，增加0人；离休0人，增加0人。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514.45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461.97</w:t>
            </w:r>
          </w:p>
        </w:tc>
      </w:tr>
      <w:tr w14:paraId="59530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B2DF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A6112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514.45</w:t>
            </w:r>
          </w:p>
        </w:tc>
        <w:tc>
          <w:tcPr>
            <w:tcW w:w="3600" w:type="dxa"/>
            <w:shd w:val="clear" w:color="auto" w:fill="auto"/>
            <w:vAlign w:val="center"/>
          </w:tcPr>
          <w:p w14:paraId="673E13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4DDB7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01E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7343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C1561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514.45</w:t>
            </w:r>
          </w:p>
        </w:tc>
        <w:tc>
          <w:tcPr>
            <w:tcW w:w="3600" w:type="dxa"/>
            <w:shd w:val="clear" w:color="auto" w:fill="auto"/>
            <w:vAlign w:val="center"/>
          </w:tcPr>
          <w:p w14:paraId="788C4F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82BF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38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6EFB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8FB6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EBC1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4DB1C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BC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9E57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6DB17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C213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23C7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DC0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687E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29D42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2BD6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F781F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3E5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8A29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6295F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83C7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19427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CAF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618F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A042F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4257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97AA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22.65</w:t>
            </w:r>
          </w:p>
        </w:tc>
      </w:tr>
      <w:tr w14:paraId="09785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AF29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CEDFB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4B36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EC1E6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11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EE9F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DD71A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F680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E9647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11.34</w:t>
            </w:r>
          </w:p>
        </w:tc>
      </w:tr>
      <w:tr w14:paraId="2C38C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3F93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43F5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6CED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8886E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9B2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672F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BC70D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B347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B5FB9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57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520E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01E8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B9AC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E7ACC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C57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ACE7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344DC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10D8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113C2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00F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061F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E75D4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AE59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ACED8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68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BB5F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813D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C548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5BA2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16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BB0B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04486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5EFC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2D83A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7A0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940D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776A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1575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C03AE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C5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BB76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6B1BC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45A5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0DB6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DDE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472D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F79C9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F0F3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990E2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18.49</w:t>
            </w:r>
          </w:p>
        </w:tc>
      </w:tr>
      <w:tr w14:paraId="79C3F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E395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22A1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61AA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96390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401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E9A9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44EFB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06A9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95301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3B5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B960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4B72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5560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22BE3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D79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7AE1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E224E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18BE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0240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ED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055A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0D7B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17F6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434FE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FDF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69E61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DD617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A45F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8F431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AD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2CE1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C632B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E7A8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AAB66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B6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FD07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16FA1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0F59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61194B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EEB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8BE5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BD8CF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B6BE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71187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FF8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9B60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C0D1B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514.45</w:t>
            </w:r>
          </w:p>
        </w:tc>
        <w:tc>
          <w:tcPr>
            <w:tcW w:w="3600" w:type="dxa"/>
            <w:shd w:val="clear" w:color="auto" w:fill="auto"/>
            <w:vAlign w:val="center"/>
          </w:tcPr>
          <w:p w14:paraId="16B8E1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CE8FF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514.45</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中共托克逊县委员会社会工作部</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BB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4DEDB1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3175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w:t>
            </w:r>
          </w:p>
        </w:tc>
        <w:tc>
          <w:tcPr>
            <w:tcW w:w="247" w:type="dxa"/>
            <w:shd w:val="clear" w:color="auto" w:fill="auto"/>
            <w:vAlign w:val="center"/>
          </w:tcPr>
          <w:p w14:paraId="08BAC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9E5E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社会工作事务</w:t>
            </w:r>
          </w:p>
        </w:tc>
        <w:tc>
          <w:tcPr>
            <w:tcW w:w="1070" w:type="dxa"/>
            <w:shd w:val="clear" w:color="auto" w:fill="auto"/>
            <w:vAlign w:val="center"/>
          </w:tcPr>
          <w:p w14:paraId="285A8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461.97</w:t>
            </w:r>
          </w:p>
        </w:tc>
        <w:tc>
          <w:tcPr>
            <w:tcW w:w="1128" w:type="dxa"/>
            <w:shd w:val="clear" w:color="auto" w:fill="auto"/>
            <w:vAlign w:val="center"/>
          </w:tcPr>
          <w:p w14:paraId="03683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461.97</w:t>
            </w:r>
          </w:p>
        </w:tc>
        <w:tc>
          <w:tcPr>
            <w:tcW w:w="1082" w:type="dxa"/>
            <w:shd w:val="clear" w:color="auto" w:fill="auto"/>
            <w:vAlign w:val="center"/>
          </w:tcPr>
          <w:p w14:paraId="0417A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461.97</w:t>
            </w:r>
          </w:p>
        </w:tc>
        <w:tc>
          <w:tcPr>
            <w:tcW w:w="1082" w:type="dxa"/>
            <w:shd w:val="clear" w:color="auto" w:fill="auto"/>
            <w:vAlign w:val="center"/>
          </w:tcPr>
          <w:p w14:paraId="69D62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678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69B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C90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83B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07A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DC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722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77C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C97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49F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32867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w:t>
            </w:r>
          </w:p>
        </w:tc>
        <w:tc>
          <w:tcPr>
            <w:tcW w:w="247" w:type="dxa"/>
            <w:shd w:val="clear" w:color="auto" w:fill="auto"/>
            <w:vAlign w:val="center"/>
          </w:tcPr>
          <w:p w14:paraId="531F44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E6650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7A2D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171.97</w:t>
            </w:r>
          </w:p>
        </w:tc>
        <w:tc>
          <w:tcPr>
            <w:tcW w:w="1128" w:type="dxa"/>
            <w:shd w:val="clear" w:color="auto" w:fill="auto"/>
            <w:vAlign w:val="center"/>
          </w:tcPr>
          <w:p w14:paraId="03D0B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171.97</w:t>
            </w:r>
          </w:p>
        </w:tc>
        <w:tc>
          <w:tcPr>
            <w:tcW w:w="1082" w:type="dxa"/>
            <w:shd w:val="clear" w:color="auto" w:fill="auto"/>
            <w:vAlign w:val="center"/>
          </w:tcPr>
          <w:p w14:paraId="6B72A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171.97</w:t>
            </w:r>
          </w:p>
        </w:tc>
        <w:tc>
          <w:tcPr>
            <w:tcW w:w="1082" w:type="dxa"/>
            <w:shd w:val="clear" w:color="auto" w:fill="auto"/>
            <w:vAlign w:val="center"/>
          </w:tcPr>
          <w:p w14:paraId="25BB0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266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BFB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3AB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AAA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634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2CF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3C2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110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35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696F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7D23E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w:t>
            </w:r>
          </w:p>
        </w:tc>
        <w:tc>
          <w:tcPr>
            <w:tcW w:w="247" w:type="dxa"/>
            <w:shd w:val="clear" w:color="auto" w:fill="auto"/>
            <w:vAlign w:val="center"/>
          </w:tcPr>
          <w:p w14:paraId="65661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CD0AA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专项业务</w:t>
            </w:r>
          </w:p>
        </w:tc>
        <w:tc>
          <w:tcPr>
            <w:tcW w:w="1070" w:type="dxa"/>
            <w:shd w:val="clear" w:color="auto" w:fill="auto"/>
            <w:vAlign w:val="center"/>
          </w:tcPr>
          <w:p w14:paraId="5F9A7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128" w:type="dxa"/>
            <w:shd w:val="clear" w:color="auto" w:fill="auto"/>
            <w:vAlign w:val="center"/>
          </w:tcPr>
          <w:p w14:paraId="42DE8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78339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4B3D5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EA2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824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0A3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0258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D0A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F6E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29F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F06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A81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4D65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ED5C6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w:t>
            </w:r>
          </w:p>
        </w:tc>
        <w:tc>
          <w:tcPr>
            <w:tcW w:w="247" w:type="dxa"/>
            <w:shd w:val="clear" w:color="auto" w:fill="auto"/>
            <w:vAlign w:val="center"/>
          </w:tcPr>
          <w:p w14:paraId="1CCA46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8AEBB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其他社会工作事务支出</w:t>
            </w:r>
          </w:p>
        </w:tc>
        <w:tc>
          <w:tcPr>
            <w:tcW w:w="1070" w:type="dxa"/>
            <w:shd w:val="clear" w:color="auto" w:fill="auto"/>
            <w:vAlign w:val="center"/>
          </w:tcPr>
          <w:p w14:paraId="5D41D0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128" w:type="dxa"/>
            <w:shd w:val="clear" w:color="auto" w:fill="auto"/>
            <w:vAlign w:val="center"/>
          </w:tcPr>
          <w:p w14:paraId="096EC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082" w:type="dxa"/>
            <w:shd w:val="clear" w:color="auto" w:fill="auto"/>
            <w:vAlign w:val="center"/>
          </w:tcPr>
          <w:p w14:paraId="3958B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082" w:type="dxa"/>
            <w:shd w:val="clear" w:color="auto" w:fill="auto"/>
            <w:vAlign w:val="center"/>
          </w:tcPr>
          <w:p w14:paraId="5D98E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588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1CC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4A6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D85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A97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0E4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7DB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B69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0E75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292E0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81689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E11B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D488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304A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128" w:type="dxa"/>
            <w:shd w:val="clear" w:color="auto" w:fill="auto"/>
            <w:vAlign w:val="center"/>
          </w:tcPr>
          <w:p w14:paraId="05225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082" w:type="dxa"/>
            <w:shd w:val="clear" w:color="auto" w:fill="auto"/>
            <w:vAlign w:val="center"/>
          </w:tcPr>
          <w:p w14:paraId="45BB8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082" w:type="dxa"/>
            <w:shd w:val="clear" w:color="auto" w:fill="auto"/>
            <w:vAlign w:val="center"/>
          </w:tcPr>
          <w:p w14:paraId="58A98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43B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8C6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195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FBE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B46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D08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A57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E88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FC1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26CC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A9A6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0FBF2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303B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E4CB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128" w:type="dxa"/>
            <w:shd w:val="clear" w:color="auto" w:fill="auto"/>
            <w:vAlign w:val="center"/>
          </w:tcPr>
          <w:p w14:paraId="7E946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082" w:type="dxa"/>
            <w:shd w:val="clear" w:color="auto" w:fill="auto"/>
            <w:vAlign w:val="center"/>
          </w:tcPr>
          <w:p w14:paraId="1B852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082" w:type="dxa"/>
            <w:shd w:val="clear" w:color="auto" w:fill="auto"/>
            <w:vAlign w:val="center"/>
          </w:tcPr>
          <w:p w14:paraId="4FE98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BF8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027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402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DE9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51A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367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052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F4C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90F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B49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A419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E54B9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64762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05FA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128" w:type="dxa"/>
            <w:shd w:val="clear" w:color="auto" w:fill="auto"/>
            <w:vAlign w:val="center"/>
          </w:tcPr>
          <w:p w14:paraId="5BA7F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082" w:type="dxa"/>
            <w:shd w:val="clear" w:color="auto" w:fill="auto"/>
            <w:vAlign w:val="center"/>
          </w:tcPr>
          <w:p w14:paraId="746D2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082" w:type="dxa"/>
            <w:shd w:val="clear" w:color="auto" w:fill="auto"/>
            <w:vAlign w:val="center"/>
          </w:tcPr>
          <w:p w14:paraId="14952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75C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B71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971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471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6C6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CCA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32C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7C2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EE2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5286D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7AA7D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A7DE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2009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A5A3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11.34</w:t>
            </w:r>
          </w:p>
        </w:tc>
        <w:tc>
          <w:tcPr>
            <w:tcW w:w="1128" w:type="dxa"/>
            <w:shd w:val="clear" w:color="auto" w:fill="auto"/>
            <w:vAlign w:val="center"/>
          </w:tcPr>
          <w:p w14:paraId="720713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11.34</w:t>
            </w:r>
          </w:p>
        </w:tc>
        <w:tc>
          <w:tcPr>
            <w:tcW w:w="1082" w:type="dxa"/>
            <w:shd w:val="clear" w:color="auto" w:fill="auto"/>
            <w:vAlign w:val="center"/>
          </w:tcPr>
          <w:p w14:paraId="50EB8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11.34</w:t>
            </w:r>
          </w:p>
        </w:tc>
        <w:tc>
          <w:tcPr>
            <w:tcW w:w="1082" w:type="dxa"/>
            <w:shd w:val="clear" w:color="auto" w:fill="auto"/>
            <w:vAlign w:val="center"/>
          </w:tcPr>
          <w:p w14:paraId="48B12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4B4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B20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A6C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D96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EEA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4E5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E2F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FCF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43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0C34A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D874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F664B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6F99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79D2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11.34</w:t>
            </w:r>
          </w:p>
        </w:tc>
        <w:tc>
          <w:tcPr>
            <w:tcW w:w="1128" w:type="dxa"/>
            <w:shd w:val="clear" w:color="auto" w:fill="auto"/>
            <w:vAlign w:val="center"/>
          </w:tcPr>
          <w:p w14:paraId="65F6C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11.34</w:t>
            </w:r>
          </w:p>
        </w:tc>
        <w:tc>
          <w:tcPr>
            <w:tcW w:w="1082" w:type="dxa"/>
            <w:shd w:val="clear" w:color="auto" w:fill="auto"/>
            <w:vAlign w:val="center"/>
          </w:tcPr>
          <w:p w14:paraId="0F22A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11.34</w:t>
            </w:r>
          </w:p>
        </w:tc>
        <w:tc>
          <w:tcPr>
            <w:tcW w:w="1082" w:type="dxa"/>
            <w:shd w:val="clear" w:color="auto" w:fill="auto"/>
            <w:vAlign w:val="center"/>
          </w:tcPr>
          <w:p w14:paraId="0037C0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0E3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5FE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F18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DF1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43B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D12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54A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E68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BC2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A742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052CF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9058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A8318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7FE34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9.62</w:t>
            </w:r>
          </w:p>
        </w:tc>
        <w:tc>
          <w:tcPr>
            <w:tcW w:w="1128" w:type="dxa"/>
            <w:shd w:val="clear" w:color="auto" w:fill="auto"/>
            <w:vAlign w:val="center"/>
          </w:tcPr>
          <w:p w14:paraId="779C0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9.62</w:t>
            </w:r>
          </w:p>
        </w:tc>
        <w:tc>
          <w:tcPr>
            <w:tcW w:w="1082" w:type="dxa"/>
            <w:shd w:val="clear" w:color="auto" w:fill="auto"/>
            <w:vAlign w:val="center"/>
          </w:tcPr>
          <w:p w14:paraId="5EF48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9.62</w:t>
            </w:r>
          </w:p>
        </w:tc>
        <w:tc>
          <w:tcPr>
            <w:tcW w:w="1082" w:type="dxa"/>
            <w:shd w:val="clear" w:color="auto" w:fill="auto"/>
            <w:vAlign w:val="center"/>
          </w:tcPr>
          <w:p w14:paraId="2763D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E92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79E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8F6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992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0CB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861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6C7D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E96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757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0AD719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085BD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26E85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E5260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F76F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w:t>
            </w:r>
          </w:p>
        </w:tc>
        <w:tc>
          <w:tcPr>
            <w:tcW w:w="1128" w:type="dxa"/>
            <w:shd w:val="clear" w:color="auto" w:fill="auto"/>
            <w:vAlign w:val="center"/>
          </w:tcPr>
          <w:p w14:paraId="59451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w:t>
            </w:r>
          </w:p>
        </w:tc>
        <w:tc>
          <w:tcPr>
            <w:tcW w:w="1082" w:type="dxa"/>
            <w:shd w:val="clear" w:color="auto" w:fill="auto"/>
            <w:vAlign w:val="center"/>
          </w:tcPr>
          <w:p w14:paraId="35330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w:t>
            </w:r>
          </w:p>
        </w:tc>
        <w:tc>
          <w:tcPr>
            <w:tcW w:w="1082" w:type="dxa"/>
            <w:shd w:val="clear" w:color="auto" w:fill="auto"/>
            <w:vAlign w:val="center"/>
          </w:tcPr>
          <w:p w14:paraId="11656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3B3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D0A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A89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354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933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733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CA2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38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26C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430D9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741F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0BB9E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6211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BEBD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128" w:type="dxa"/>
            <w:shd w:val="clear" w:color="auto" w:fill="auto"/>
            <w:vAlign w:val="center"/>
          </w:tcPr>
          <w:p w14:paraId="13DDF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082" w:type="dxa"/>
            <w:shd w:val="clear" w:color="auto" w:fill="auto"/>
            <w:vAlign w:val="center"/>
          </w:tcPr>
          <w:p w14:paraId="070EB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082" w:type="dxa"/>
            <w:shd w:val="clear" w:color="auto" w:fill="auto"/>
            <w:vAlign w:val="center"/>
          </w:tcPr>
          <w:p w14:paraId="3502D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0DC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0F62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68B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93A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513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13C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54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FBC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71E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9E9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55D50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D607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FE6F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C7DB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128" w:type="dxa"/>
            <w:shd w:val="clear" w:color="auto" w:fill="auto"/>
            <w:vAlign w:val="center"/>
          </w:tcPr>
          <w:p w14:paraId="7C3A8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082" w:type="dxa"/>
            <w:shd w:val="clear" w:color="auto" w:fill="auto"/>
            <w:vAlign w:val="center"/>
          </w:tcPr>
          <w:p w14:paraId="0389D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082" w:type="dxa"/>
            <w:shd w:val="clear" w:color="auto" w:fill="auto"/>
            <w:vAlign w:val="center"/>
          </w:tcPr>
          <w:p w14:paraId="5A08A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6C1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36B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30F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0A8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E08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930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FF9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56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644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933D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31262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18C0A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BD8E4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4723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128" w:type="dxa"/>
            <w:shd w:val="clear" w:color="auto" w:fill="auto"/>
            <w:vAlign w:val="center"/>
          </w:tcPr>
          <w:p w14:paraId="3EA2C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082" w:type="dxa"/>
            <w:shd w:val="clear" w:color="auto" w:fill="auto"/>
            <w:vAlign w:val="center"/>
          </w:tcPr>
          <w:p w14:paraId="371D1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082" w:type="dxa"/>
            <w:shd w:val="clear" w:color="auto" w:fill="auto"/>
            <w:vAlign w:val="center"/>
          </w:tcPr>
          <w:p w14:paraId="14176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76B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E721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30B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E34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104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3AE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B9F6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3A4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241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A59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7C39D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E5142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6094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FB47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514.45</w:t>
            </w:r>
          </w:p>
        </w:tc>
        <w:tc>
          <w:tcPr>
            <w:tcW w:w="1128" w:type="dxa"/>
            <w:shd w:val="clear" w:color="auto" w:fill="auto"/>
            <w:vAlign w:val="center"/>
          </w:tcPr>
          <w:p w14:paraId="4CE2E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514.45</w:t>
            </w:r>
          </w:p>
        </w:tc>
        <w:tc>
          <w:tcPr>
            <w:tcW w:w="1082" w:type="dxa"/>
            <w:shd w:val="clear" w:color="auto" w:fill="auto"/>
            <w:vAlign w:val="center"/>
          </w:tcPr>
          <w:p w14:paraId="003DF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514.45</w:t>
            </w:r>
          </w:p>
        </w:tc>
        <w:tc>
          <w:tcPr>
            <w:tcW w:w="1082" w:type="dxa"/>
            <w:shd w:val="clear" w:color="auto" w:fill="auto"/>
            <w:vAlign w:val="center"/>
          </w:tcPr>
          <w:p w14:paraId="0FE4A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963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BD0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08E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538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100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B4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4A7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B34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461.97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171.97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290.00</w:t>
            </w:r>
          </w:p>
        </w:tc>
      </w:tr>
      <w:tr w14:paraId="69E1C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CBE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18ADF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w:t>
            </w:r>
          </w:p>
        </w:tc>
        <w:tc>
          <w:tcPr>
            <w:tcW w:w="567" w:type="dxa"/>
            <w:shd w:val="clear" w:color="auto" w:fill="auto"/>
            <w:vAlign w:val="center"/>
          </w:tcPr>
          <w:p w14:paraId="739E48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79DE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社会工作事务</w:t>
            </w:r>
          </w:p>
        </w:tc>
        <w:tc>
          <w:tcPr>
            <w:tcW w:w="1306" w:type="dxa"/>
            <w:shd w:val="clear" w:color="auto" w:fill="auto"/>
            <w:vAlign w:val="center"/>
          </w:tcPr>
          <w:p w14:paraId="6E8E8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461.97</w:t>
            </w:r>
          </w:p>
        </w:tc>
        <w:tc>
          <w:tcPr>
            <w:tcW w:w="1306" w:type="dxa"/>
            <w:gridSpan w:val="2"/>
            <w:shd w:val="clear" w:color="auto" w:fill="auto"/>
            <w:vAlign w:val="center"/>
          </w:tcPr>
          <w:p w14:paraId="3A6BA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171.97</w:t>
            </w:r>
          </w:p>
        </w:tc>
        <w:tc>
          <w:tcPr>
            <w:tcW w:w="1405" w:type="dxa"/>
            <w:shd w:val="clear" w:color="auto" w:fill="auto"/>
            <w:vAlign w:val="center"/>
          </w:tcPr>
          <w:p w14:paraId="5B399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290.00</w:t>
            </w:r>
          </w:p>
        </w:tc>
      </w:tr>
      <w:tr w14:paraId="3AA7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72BD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7658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w:t>
            </w:r>
          </w:p>
        </w:tc>
        <w:tc>
          <w:tcPr>
            <w:tcW w:w="567" w:type="dxa"/>
            <w:shd w:val="clear" w:color="auto" w:fill="auto"/>
            <w:vAlign w:val="center"/>
          </w:tcPr>
          <w:p w14:paraId="3DA77A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EC382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B177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171.97</w:t>
            </w:r>
          </w:p>
        </w:tc>
        <w:tc>
          <w:tcPr>
            <w:tcW w:w="1306" w:type="dxa"/>
            <w:gridSpan w:val="2"/>
            <w:shd w:val="clear" w:color="auto" w:fill="auto"/>
            <w:vAlign w:val="center"/>
          </w:tcPr>
          <w:p w14:paraId="67ACB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171.97</w:t>
            </w:r>
          </w:p>
        </w:tc>
        <w:tc>
          <w:tcPr>
            <w:tcW w:w="1405" w:type="dxa"/>
            <w:shd w:val="clear" w:color="auto" w:fill="auto"/>
            <w:vAlign w:val="center"/>
          </w:tcPr>
          <w:p w14:paraId="7F909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F4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C5EA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8B838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w:t>
            </w:r>
          </w:p>
        </w:tc>
        <w:tc>
          <w:tcPr>
            <w:tcW w:w="567" w:type="dxa"/>
            <w:shd w:val="clear" w:color="auto" w:fill="auto"/>
            <w:vAlign w:val="center"/>
          </w:tcPr>
          <w:p w14:paraId="7297B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162B6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专项业务</w:t>
            </w:r>
          </w:p>
        </w:tc>
        <w:tc>
          <w:tcPr>
            <w:tcW w:w="1306" w:type="dxa"/>
            <w:shd w:val="clear" w:color="auto" w:fill="auto"/>
            <w:vAlign w:val="center"/>
          </w:tcPr>
          <w:p w14:paraId="3EB11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c>
          <w:tcPr>
            <w:tcW w:w="1306" w:type="dxa"/>
            <w:gridSpan w:val="2"/>
            <w:shd w:val="clear" w:color="auto" w:fill="auto"/>
            <w:vAlign w:val="center"/>
          </w:tcPr>
          <w:p w14:paraId="79B2D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8285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74C34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AB5E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72275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w:t>
            </w:r>
          </w:p>
        </w:tc>
        <w:tc>
          <w:tcPr>
            <w:tcW w:w="567" w:type="dxa"/>
            <w:shd w:val="clear" w:color="auto" w:fill="auto"/>
            <w:vAlign w:val="center"/>
          </w:tcPr>
          <w:p w14:paraId="6F5C5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ADB6E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其他社会工作事务支出</w:t>
            </w:r>
          </w:p>
        </w:tc>
        <w:tc>
          <w:tcPr>
            <w:tcW w:w="1306" w:type="dxa"/>
            <w:shd w:val="clear" w:color="auto" w:fill="auto"/>
            <w:vAlign w:val="center"/>
          </w:tcPr>
          <w:p w14:paraId="59D2F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c>
          <w:tcPr>
            <w:tcW w:w="1306" w:type="dxa"/>
            <w:gridSpan w:val="2"/>
            <w:shd w:val="clear" w:color="auto" w:fill="auto"/>
            <w:vAlign w:val="center"/>
          </w:tcPr>
          <w:p w14:paraId="62D05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D13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r>
      <w:tr w14:paraId="2D74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64DC02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437F5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8FA5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FAA7C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064C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22.65</w:t>
            </w:r>
          </w:p>
        </w:tc>
        <w:tc>
          <w:tcPr>
            <w:tcW w:w="1306" w:type="dxa"/>
            <w:gridSpan w:val="2"/>
            <w:shd w:val="clear" w:color="auto" w:fill="auto"/>
            <w:vAlign w:val="center"/>
          </w:tcPr>
          <w:p w14:paraId="2EDD4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22.65</w:t>
            </w:r>
          </w:p>
        </w:tc>
        <w:tc>
          <w:tcPr>
            <w:tcW w:w="1405" w:type="dxa"/>
            <w:shd w:val="clear" w:color="auto" w:fill="auto"/>
            <w:vAlign w:val="center"/>
          </w:tcPr>
          <w:p w14:paraId="6031F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3E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9BF7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2B030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1898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CDE00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DE1F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22.65</w:t>
            </w:r>
          </w:p>
        </w:tc>
        <w:tc>
          <w:tcPr>
            <w:tcW w:w="1306" w:type="dxa"/>
            <w:gridSpan w:val="2"/>
            <w:shd w:val="clear" w:color="auto" w:fill="auto"/>
            <w:vAlign w:val="center"/>
          </w:tcPr>
          <w:p w14:paraId="738B5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22.65</w:t>
            </w:r>
          </w:p>
        </w:tc>
        <w:tc>
          <w:tcPr>
            <w:tcW w:w="1405" w:type="dxa"/>
            <w:shd w:val="clear" w:color="auto" w:fill="auto"/>
            <w:vAlign w:val="center"/>
          </w:tcPr>
          <w:p w14:paraId="5D35B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BD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0705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8820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87FB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7E65E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9402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22.65</w:t>
            </w:r>
          </w:p>
        </w:tc>
        <w:tc>
          <w:tcPr>
            <w:tcW w:w="1306" w:type="dxa"/>
            <w:gridSpan w:val="2"/>
            <w:shd w:val="clear" w:color="auto" w:fill="auto"/>
            <w:vAlign w:val="center"/>
          </w:tcPr>
          <w:p w14:paraId="73FB5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22.65</w:t>
            </w:r>
          </w:p>
        </w:tc>
        <w:tc>
          <w:tcPr>
            <w:tcW w:w="1405" w:type="dxa"/>
            <w:shd w:val="clear" w:color="auto" w:fill="auto"/>
            <w:vAlign w:val="center"/>
          </w:tcPr>
          <w:p w14:paraId="31D7C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02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0930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31695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CB6C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A9C2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1943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11.34</w:t>
            </w:r>
          </w:p>
        </w:tc>
        <w:tc>
          <w:tcPr>
            <w:tcW w:w="1306" w:type="dxa"/>
            <w:gridSpan w:val="2"/>
            <w:shd w:val="clear" w:color="auto" w:fill="auto"/>
            <w:vAlign w:val="center"/>
          </w:tcPr>
          <w:p w14:paraId="6F400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11.34</w:t>
            </w:r>
          </w:p>
        </w:tc>
        <w:tc>
          <w:tcPr>
            <w:tcW w:w="1405" w:type="dxa"/>
            <w:shd w:val="clear" w:color="auto" w:fill="auto"/>
            <w:vAlign w:val="center"/>
          </w:tcPr>
          <w:p w14:paraId="17C05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F6B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4DD1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BEB7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329BB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CF81C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B338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11.34</w:t>
            </w:r>
          </w:p>
        </w:tc>
        <w:tc>
          <w:tcPr>
            <w:tcW w:w="1306" w:type="dxa"/>
            <w:gridSpan w:val="2"/>
            <w:shd w:val="clear" w:color="auto" w:fill="auto"/>
            <w:vAlign w:val="center"/>
          </w:tcPr>
          <w:p w14:paraId="7769B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11.34</w:t>
            </w:r>
          </w:p>
        </w:tc>
        <w:tc>
          <w:tcPr>
            <w:tcW w:w="1405" w:type="dxa"/>
            <w:shd w:val="clear" w:color="auto" w:fill="auto"/>
            <w:vAlign w:val="center"/>
          </w:tcPr>
          <w:p w14:paraId="7B0D9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99A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1A90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5416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D2631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1F50F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50C8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9.62</w:t>
            </w:r>
          </w:p>
        </w:tc>
        <w:tc>
          <w:tcPr>
            <w:tcW w:w="1306" w:type="dxa"/>
            <w:gridSpan w:val="2"/>
            <w:shd w:val="clear" w:color="auto" w:fill="auto"/>
            <w:vAlign w:val="center"/>
          </w:tcPr>
          <w:p w14:paraId="177C2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9.62</w:t>
            </w:r>
          </w:p>
        </w:tc>
        <w:tc>
          <w:tcPr>
            <w:tcW w:w="1405" w:type="dxa"/>
            <w:shd w:val="clear" w:color="auto" w:fill="auto"/>
            <w:vAlign w:val="center"/>
          </w:tcPr>
          <w:p w14:paraId="322B9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16F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32F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64766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CBD58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B447C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FB6A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w:t>
            </w:r>
          </w:p>
        </w:tc>
        <w:tc>
          <w:tcPr>
            <w:tcW w:w="1306" w:type="dxa"/>
            <w:gridSpan w:val="2"/>
            <w:shd w:val="clear" w:color="auto" w:fill="auto"/>
            <w:vAlign w:val="center"/>
          </w:tcPr>
          <w:p w14:paraId="5FCEA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w:t>
            </w:r>
          </w:p>
        </w:tc>
        <w:tc>
          <w:tcPr>
            <w:tcW w:w="1405" w:type="dxa"/>
            <w:shd w:val="clear" w:color="auto" w:fill="auto"/>
            <w:vAlign w:val="center"/>
          </w:tcPr>
          <w:p w14:paraId="0CCE3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721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374E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02EB5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399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764E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8BCB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18.49</w:t>
            </w:r>
          </w:p>
        </w:tc>
        <w:tc>
          <w:tcPr>
            <w:tcW w:w="1306" w:type="dxa"/>
            <w:gridSpan w:val="2"/>
            <w:shd w:val="clear" w:color="auto" w:fill="auto"/>
            <w:vAlign w:val="center"/>
          </w:tcPr>
          <w:p w14:paraId="6CBB0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18.49</w:t>
            </w:r>
          </w:p>
        </w:tc>
        <w:tc>
          <w:tcPr>
            <w:tcW w:w="1405" w:type="dxa"/>
            <w:shd w:val="clear" w:color="auto" w:fill="auto"/>
            <w:vAlign w:val="center"/>
          </w:tcPr>
          <w:p w14:paraId="0F1B6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23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43616E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E998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D5807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E2C5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F84F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18.49</w:t>
            </w:r>
          </w:p>
        </w:tc>
        <w:tc>
          <w:tcPr>
            <w:tcW w:w="1306" w:type="dxa"/>
            <w:gridSpan w:val="2"/>
            <w:shd w:val="clear" w:color="auto" w:fill="auto"/>
            <w:vAlign w:val="center"/>
          </w:tcPr>
          <w:p w14:paraId="14E2E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18.49</w:t>
            </w:r>
          </w:p>
        </w:tc>
        <w:tc>
          <w:tcPr>
            <w:tcW w:w="1405" w:type="dxa"/>
            <w:shd w:val="clear" w:color="auto" w:fill="auto"/>
            <w:vAlign w:val="center"/>
          </w:tcPr>
          <w:p w14:paraId="78F72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72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F937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77053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6125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FC8CD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E1E4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18.49</w:t>
            </w:r>
          </w:p>
        </w:tc>
        <w:tc>
          <w:tcPr>
            <w:tcW w:w="1306" w:type="dxa"/>
            <w:gridSpan w:val="2"/>
            <w:shd w:val="clear" w:color="auto" w:fill="auto"/>
            <w:vAlign w:val="center"/>
          </w:tcPr>
          <w:p w14:paraId="3FA1C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18.49</w:t>
            </w:r>
          </w:p>
        </w:tc>
        <w:tc>
          <w:tcPr>
            <w:tcW w:w="1405" w:type="dxa"/>
            <w:shd w:val="clear" w:color="auto" w:fill="auto"/>
            <w:vAlign w:val="center"/>
          </w:tcPr>
          <w:p w14:paraId="4B386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AF2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DB17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659F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29C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C1F5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DF9D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514.45</w:t>
            </w:r>
          </w:p>
        </w:tc>
        <w:tc>
          <w:tcPr>
            <w:tcW w:w="1306" w:type="dxa"/>
            <w:gridSpan w:val="2"/>
            <w:shd w:val="clear" w:color="auto" w:fill="auto"/>
            <w:vAlign w:val="center"/>
          </w:tcPr>
          <w:p w14:paraId="5A34F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224.45</w:t>
            </w:r>
          </w:p>
        </w:tc>
        <w:tc>
          <w:tcPr>
            <w:tcW w:w="1405" w:type="dxa"/>
            <w:shd w:val="clear" w:color="auto" w:fill="auto"/>
            <w:vAlign w:val="center"/>
          </w:tcPr>
          <w:p w14:paraId="12B2F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中共托克逊县委员会社会工作部</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514.45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461.97</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461.97</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11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03FA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2F56A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514.45</w:t>
            </w:r>
          </w:p>
        </w:tc>
        <w:tc>
          <w:tcPr>
            <w:tcW w:w="2434" w:type="dxa"/>
            <w:shd w:val="clear" w:color="auto" w:fill="auto"/>
            <w:vAlign w:val="center"/>
          </w:tcPr>
          <w:p w14:paraId="2015AD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A9B49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8AED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334A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B86D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9BA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D03A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573066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E727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5A236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9ADF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EB95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8BF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9BC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7F25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51B59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1A00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E4CD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1A76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E1E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E6E5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FC7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BC44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7DBB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3CAE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1F23D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F4A3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B3B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440A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BE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5A16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024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4138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F0F8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1BFE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BB66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6985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93D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365E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DE37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6923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88168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49E3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2A2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0E93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39F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2B7C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9F4C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5768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04E4C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22.65</w:t>
            </w:r>
          </w:p>
        </w:tc>
        <w:tc>
          <w:tcPr>
            <w:tcW w:w="1063" w:type="dxa"/>
            <w:shd w:val="clear" w:color="auto" w:fill="auto"/>
            <w:vAlign w:val="center"/>
          </w:tcPr>
          <w:p w14:paraId="7A96BC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22.65</w:t>
            </w:r>
          </w:p>
        </w:tc>
        <w:tc>
          <w:tcPr>
            <w:tcW w:w="1063" w:type="dxa"/>
            <w:gridSpan w:val="2"/>
            <w:shd w:val="clear" w:color="auto" w:fill="auto"/>
            <w:vAlign w:val="center"/>
          </w:tcPr>
          <w:p w14:paraId="29308E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E3D5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C44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8421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BF9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BF1B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C22C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21B8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4066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E46E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FB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A348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421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32F1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7D57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11.34</w:t>
            </w:r>
          </w:p>
        </w:tc>
        <w:tc>
          <w:tcPr>
            <w:tcW w:w="1063" w:type="dxa"/>
            <w:shd w:val="clear" w:color="auto" w:fill="auto"/>
            <w:vAlign w:val="center"/>
          </w:tcPr>
          <w:p w14:paraId="4F007D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11.34</w:t>
            </w:r>
          </w:p>
        </w:tc>
        <w:tc>
          <w:tcPr>
            <w:tcW w:w="1063" w:type="dxa"/>
            <w:gridSpan w:val="2"/>
            <w:shd w:val="clear" w:color="auto" w:fill="auto"/>
            <w:vAlign w:val="center"/>
          </w:tcPr>
          <w:p w14:paraId="6CB003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9EB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7CC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F7FF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0589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5F54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5B7E2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98EB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1D9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117E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D7D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9852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B0C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9FEB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352E1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8536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915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41A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7A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5814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8ED7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2EE7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E3383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1682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68A5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3D1D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B6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E329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1BB4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4FA9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4E96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B2FE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3678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0F6F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63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6301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7EE7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70AB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DE798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0828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40AA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C18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D0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CF4F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360F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56DE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0684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ADF9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C002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2526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F6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3FE2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DE2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A71F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B8D8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ECD2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B4ED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D4B0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F1E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3949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C9B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49C2F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4CC8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A1F2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0F6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5CCB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5E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450C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4E11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BD05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C9155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1877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873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6949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AE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ABFD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024C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A2F3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4AB00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18.49</w:t>
            </w:r>
          </w:p>
        </w:tc>
        <w:tc>
          <w:tcPr>
            <w:tcW w:w="1063" w:type="dxa"/>
            <w:shd w:val="clear" w:color="auto" w:fill="auto"/>
            <w:vAlign w:val="center"/>
          </w:tcPr>
          <w:p w14:paraId="290950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18.49</w:t>
            </w:r>
          </w:p>
        </w:tc>
        <w:tc>
          <w:tcPr>
            <w:tcW w:w="1063" w:type="dxa"/>
            <w:gridSpan w:val="2"/>
            <w:shd w:val="clear" w:color="auto" w:fill="auto"/>
            <w:vAlign w:val="center"/>
          </w:tcPr>
          <w:p w14:paraId="4A13E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0F4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AC9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B3BD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4BFB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BE3B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B3D75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068D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CFA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461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6CC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3A24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914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5AF9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423E5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8672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CCC2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2B07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E6D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06B3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822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0960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6C827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ADEB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A36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7FBA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003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202B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06A8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996D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93885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D7FF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111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ED22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575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AB1D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6A2D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F075F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82F32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5215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12B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C46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60E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F554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AC7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D007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9563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439E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9A30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488C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A2B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B554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35B8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DBE0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07C5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4631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889E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BCBF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8A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4A21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7A02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6767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0FA63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7D03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BF46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AAAF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EB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E6CC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960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4E7E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78515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C471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6243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1A7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2E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991C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0ED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BB81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91E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DC6C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86DF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9AAD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DF4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0007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7CA1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E3A4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7409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469E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7721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D9F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E76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BCA4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3CA87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514.45</w:t>
            </w:r>
          </w:p>
        </w:tc>
        <w:tc>
          <w:tcPr>
            <w:tcW w:w="2434" w:type="dxa"/>
            <w:shd w:val="clear" w:color="auto" w:fill="auto"/>
            <w:vAlign w:val="center"/>
          </w:tcPr>
          <w:p w14:paraId="186E60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37A4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514.45</w:t>
            </w:r>
          </w:p>
        </w:tc>
        <w:tc>
          <w:tcPr>
            <w:tcW w:w="1063" w:type="dxa"/>
            <w:shd w:val="clear" w:color="auto" w:fill="auto"/>
            <w:vAlign w:val="center"/>
          </w:tcPr>
          <w:p w14:paraId="512F9F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514.45</w:t>
            </w:r>
          </w:p>
        </w:tc>
        <w:tc>
          <w:tcPr>
            <w:tcW w:w="1063" w:type="dxa"/>
            <w:gridSpan w:val="2"/>
            <w:shd w:val="clear" w:color="auto" w:fill="auto"/>
            <w:vAlign w:val="center"/>
          </w:tcPr>
          <w:p w14:paraId="6C0B2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BD6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461.97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171.97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290.00</w:t>
            </w:r>
          </w:p>
        </w:tc>
      </w:tr>
      <w:tr w14:paraId="409AB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B8D6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DC9DE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w:t>
            </w:r>
          </w:p>
        </w:tc>
        <w:tc>
          <w:tcPr>
            <w:tcW w:w="567" w:type="dxa"/>
            <w:shd w:val="clear" w:color="auto" w:fill="auto"/>
            <w:vAlign w:val="center"/>
          </w:tcPr>
          <w:p w14:paraId="06E674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F2FFA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社会工作事务</w:t>
            </w:r>
          </w:p>
        </w:tc>
        <w:tc>
          <w:tcPr>
            <w:tcW w:w="1367" w:type="dxa"/>
            <w:shd w:val="clear" w:color="auto" w:fill="auto"/>
            <w:vAlign w:val="center"/>
          </w:tcPr>
          <w:p w14:paraId="0ED77E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461.97</w:t>
            </w:r>
          </w:p>
        </w:tc>
        <w:tc>
          <w:tcPr>
            <w:tcW w:w="1366" w:type="dxa"/>
            <w:gridSpan w:val="2"/>
            <w:shd w:val="clear" w:color="auto" w:fill="auto"/>
            <w:vAlign w:val="center"/>
          </w:tcPr>
          <w:p w14:paraId="0C3102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171.97</w:t>
            </w:r>
          </w:p>
        </w:tc>
        <w:tc>
          <w:tcPr>
            <w:tcW w:w="1427" w:type="dxa"/>
            <w:shd w:val="clear" w:color="auto" w:fill="auto"/>
            <w:vAlign w:val="center"/>
          </w:tcPr>
          <w:p w14:paraId="075105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290.00</w:t>
            </w:r>
          </w:p>
        </w:tc>
      </w:tr>
      <w:tr w14:paraId="3245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40ED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C39B6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w:t>
            </w:r>
          </w:p>
        </w:tc>
        <w:tc>
          <w:tcPr>
            <w:tcW w:w="567" w:type="dxa"/>
            <w:shd w:val="clear" w:color="auto" w:fill="auto"/>
            <w:vAlign w:val="center"/>
          </w:tcPr>
          <w:p w14:paraId="4CEDE8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F9CD9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E1E22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171.97</w:t>
            </w:r>
          </w:p>
        </w:tc>
        <w:tc>
          <w:tcPr>
            <w:tcW w:w="1366" w:type="dxa"/>
            <w:gridSpan w:val="2"/>
            <w:shd w:val="clear" w:color="auto" w:fill="auto"/>
            <w:vAlign w:val="center"/>
          </w:tcPr>
          <w:p w14:paraId="6A9633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171.97</w:t>
            </w:r>
          </w:p>
        </w:tc>
        <w:tc>
          <w:tcPr>
            <w:tcW w:w="1427" w:type="dxa"/>
            <w:shd w:val="clear" w:color="auto" w:fill="auto"/>
            <w:vAlign w:val="center"/>
          </w:tcPr>
          <w:p w14:paraId="0AE447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0139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BADE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C1F7F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w:t>
            </w:r>
          </w:p>
        </w:tc>
        <w:tc>
          <w:tcPr>
            <w:tcW w:w="567" w:type="dxa"/>
            <w:shd w:val="clear" w:color="auto" w:fill="auto"/>
            <w:vAlign w:val="center"/>
          </w:tcPr>
          <w:p w14:paraId="27DF69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034742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专项业务</w:t>
            </w:r>
          </w:p>
        </w:tc>
        <w:tc>
          <w:tcPr>
            <w:tcW w:w="1367" w:type="dxa"/>
            <w:shd w:val="clear" w:color="auto" w:fill="auto"/>
            <w:vAlign w:val="center"/>
          </w:tcPr>
          <w:p w14:paraId="0C5F34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c>
          <w:tcPr>
            <w:tcW w:w="1366" w:type="dxa"/>
            <w:gridSpan w:val="2"/>
            <w:shd w:val="clear" w:color="auto" w:fill="auto"/>
            <w:vAlign w:val="center"/>
          </w:tcPr>
          <w:p w14:paraId="062E18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267C1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1E4AB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DF84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A37FD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w:t>
            </w:r>
          </w:p>
        </w:tc>
        <w:tc>
          <w:tcPr>
            <w:tcW w:w="567" w:type="dxa"/>
            <w:shd w:val="clear" w:color="auto" w:fill="auto"/>
            <w:vAlign w:val="center"/>
          </w:tcPr>
          <w:p w14:paraId="7F24B4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189BA7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其他社会工作事务支出</w:t>
            </w:r>
          </w:p>
        </w:tc>
        <w:tc>
          <w:tcPr>
            <w:tcW w:w="1367" w:type="dxa"/>
            <w:shd w:val="clear" w:color="auto" w:fill="auto"/>
            <w:vAlign w:val="center"/>
          </w:tcPr>
          <w:p w14:paraId="0546EC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c>
          <w:tcPr>
            <w:tcW w:w="1366" w:type="dxa"/>
            <w:gridSpan w:val="2"/>
            <w:shd w:val="clear" w:color="auto" w:fill="auto"/>
            <w:vAlign w:val="center"/>
          </w:tcPr>
          <w:p w14:paraId="2A1A97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D8C0F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r>
      <w:tr w14:paraId="0F70F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40AA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321C1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4331F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F3C9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EED08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22.65</w:t>
            </w:r>
          </w:p>
        </w:tc>
        <w:tc>
          <w:tcPr>
            <w:tcW w:w="1366" w:type="dxa"/>
            <w:gridSpan w:val="2"/>
            <w:shd w:val="clear" w:color="auto" w:fill="auto"/>
            <w:vAlign w:val="center"/>
          </w:tcPr>
          <w:p w14:paraId="70D977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22.65</w:t>
            </w:r>
          </w:p>
        </w:tc>
        <w:tc>
          <w:tcPr>
            <w:tcW w:w="1427" w:type="dxa"/>
            <w:shd w:val="clear" w:color="auto" w:fill="auto"/>
            <w:vAlign w:val="center"/>
          </w:tcPr>
          <w:p w14:paraId="01CFB1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EED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FA7B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86658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62115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CFC7B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72FF3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22.65</w:t>
            </w:r>
          </w:p>
        </w:tc>
        <w:tc>
          <w:tcPr>
            <w:tcW w:w="1366" w:type="dxa"/>
            <w:gridSpan w:val="2"/>
            <w:shd w:val="clear" w:color="auto" w:fill="auto"/>
            <w:vAlign w:val="center"/>
          </w:tcPr>
          <w:p w14:paraId="55DCEA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22.65</w:t>
            </w:r>
          </w:p>
        </w:tc>
        <w:tc>
          <w:tcPr>
            <w:tcW w:w="1427" w:type="dxa"/>
            <w:shd w:val="clear" w:color="auto" w:fill="auto"/>
            <w:vAlign w:val="center"/>
          </w:tcPr>
          <w:p w14:paraId="23B157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C0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8C3A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1BB84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88B76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DF7EF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072AB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22.65</w:t>
            </w:r>
          </w:p>
        </w:tc>
        <w:tc>
          <w:tcPr>
            <w:tcW w:w="1366" w:type="dxa"/>
            <w:gridSpan w:val="2"/>
            <w:shd w:val="clear" w:color="auto" w:fill="auto"/>
            <w:vAlign w:val="center"/>
          </w:tcPr>
          <w:p w14:paraId="52D70A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22.65</w:t>
            </w:r>
          </w:p>
        </w:tc>
        <w:tc>
          <w:tcPr>
            <w:tcW w:w="1427" w:type="dxa"/>
            <w:shd w:val="clear" w:color="auto" w:fill="auto"/>
            <w:vAlign w:val="center"/>
          </w:tcPr>
          <w:p w14:paraId="57958C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02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8A48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18BA6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0C26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AE5D6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61971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11.34</w:t>
            </w:r>
          </w:p>
        </w:tc>
        <w:tc>
          <w:tcPr>
            <w:tcW w:w="1366" w:type="dxa"/>
            <w:gridSpan w:val="2"/>
            <w:shd w:val="clear" w:color="auto" w:fill="auto"/>
            <w:vAlign w:val="center"/>
          </w:tcPr>
          <w:p w14:paraId="6143BD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11.34</w:t>
            </w:r>
          </w:p>
        </w:tc>
        <w:tc>
          <w:tcPr>
            <w:tcW w:w="1427" w:type="dxa"/>
            <w:shd w:val="clear" w:color="auto" w:fill="auto"/>
            <w:vAlign w:val="center"/>
          </w:tcPr>
          <w:p w14:paraId="7A8CED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6A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D190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5A589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0E6CE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F4CED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E58A9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11.34</w:t>
            </w:r>
          </w:p>
        </w:tc>
        <w:tc>
          <w:tcPr>
            <w:tcW w:w="1366" w:type="dxa"/>
            <w:gridSpan w:val="2"/>
            <w:shd w:val="clear" w:color="auto" w:fill="auto"/>
            <w:vAlign w:val="center"/>
          </w:tcPr>
          <w:p w14:paraId="564F6C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11.34</w:t>
            </w:r>
          </w:p>
        </w:tc>
        <w:tc>
          <w:tcPr>
            <w:tcW w:w="1427" w:type="dxa"/>
            <w:shd w:val="clear" w:color="auto" w:fill="auto"/>
            <w:vAlign w:val="center"/>
          </w:tcPr>
          <w:p w14:paraId="3FF9D4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D3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414F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567DC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3B595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C6D4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EE71A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9.62</w:t>
            </w:r>
          </w:p>
        </w:tc>
        <w:tc>
          <w:tcPr>
            <w:tcW w:w="1366" w:type="dxa"/>
            <w:gridSpan w:val="2"/>
            <w:shd w:val="clear" w:color="auto" w:fill="auto"/>
            <w:vAlign w:val="center"/>
          </w:tcPr>
          <w:p w14:paraId="162D4C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9.62</w:t>
            </w:r>
          </w:p>
        </w:tc>
        <w:tc>
          <w:tcPr>
            <w:tcW w:w="1427" w:type="dxa"/>
            <w:shd w:val="clear" w:color="auto" w:fill="auto"/>
            <w:vAlign w:val="center"/>
          </w:tcPr>
          <w:p w14:paraId="61AB1B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76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1752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C4776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23C81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CD9E86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3F0A8E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w:t>
            </w:r>
          </w:p>
        </w:tc>
        <w:tc>
          <w:tcPr>
            <w:tcW w:w="1366" w:type="dxa"/>
            <w:gridSpan w:val="2"/>
            <w:shd w:val="clear" w:color="auto" w:fill="auto"/>
            <w:vAlign w:val="center"/>
          </w:tcPr>
          <w:p w14:paraId="72E315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w:t>
            </w:r>
          </w:p>
        </w:tc>
        <w:tc>
          <w:tcPr>
            <w:tcW w:w="1427" w:type="dxa"/>
            <w:shd w:val="clear" w:color="auto" w:fill="auto"/>
            <w:vAlign w:val="center"/>
          </w:tcPr>
          <w:p w14:paraId="00F77C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E26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BF08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F5453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ED6ED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C343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59975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18.49</w:t>
            </w:r>
          </w:p>
        </w:tc>
        <w:tc>
          <w:tcPr>
            <w:tcW w:w="1366" w:type="dxa"/>
            <w:gridSpan w:val="2"/>
            <w:shd w:val="clear" w:color="auto" w:fill="auto"/>
            <w:vAlign w:val="center"/>
          </w:tcPr>
          <w:p w14:paraId="59F9C9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18.49</w:t>
            </w:r>
          </w:p>
        </w:tc>
        <w:tc>
          <w:tcPr>
            <w:tcW w:w="1427" w:type="dxa"/>
            <w:shd w:val="clear" w:color="auto" w:fill="auto"/>
            <w:vAlign w:val="center"/>
          </w:tcPr>
          <w:p w14:paraId="4F348F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0DE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5AD5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30A7D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0A7D9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8DB8B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1569C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18.49</w:t>
            </w:r>
          </w:p>
        </w:tc>
        <w:tc>
          <w:tcPr>
            <w:tcW w:w="1366" w:type="dxa"/>
            <w:gridSpan w:val="2"/>
            <w:shd w:val="clear" w:color="auto" w:fill="auto"/>
            <w:vAlign w:val="center"/>
          </w:tcPr>
          <w:p w14:paraId="0AC11E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18.49</w:t>
            </w:r>
          </w:p>
        </w:tc>
        <w:tc>
          <w:tcPr>
            <w:tcW w:w="1427" w:type="dxa"/>
            <w:shd w:val="clear" w:color="auto" w:fill="auto"/>
            <w:vAlign w:val="center"/>
          </w:tcPr>
          <w:p w14:paraId="460EB9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8E3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9E32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E985E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BC962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F0B10F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A3627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18.49</w:t>
            </w:r>
          </w:p>
        </w:tc>
        <w:tc>
          <w:tcPr>
            <w:tcW w:w="1366" w:type="dxa"/>
            <w:gridSpan w:val="2"/>
            <w:shd w:val="clear" w:color="auto" w:fill="auto"/>
            <w:vAlign w:val="center"/>
          </w:tcPr>
          <w:p w14:paraId="06F3C8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18.49</w:t>
            </w:r>
          </w:p>
        </w:tc>
        <w:tc>
          <w:tcPr>
            <w:tcW w:w="1427" w:type="dxa"/>
            <w:shd w:val="clear" w:color="auto" w:fill="auto"/>
            <w:vAlign w:val="center"/>
          </w:tcPr>
          <w:p w14:paraId="08BFD2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17E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F401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39163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A4AAF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CAF2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4CD08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514.45</w:t>
            </w:r>
          </w:p>
        </w:tc>
        <w:tc>
          <w:tcPr>
            <w:tcW w:w="1366" w:type="dxa"/>
            <w:gridSpan w:val="2"/>
            <w:shd w:val="clear" w:color="auto" w:fill="auto"/>
            <w:vAlign w:val="center"/>
          </w:tcPr>
          <w:p w14:paraId="0ADC6F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224.45</w:t>
            </w:r>
          </w:p>
        </w:tc>
        <w:tc>
          <w:tcPr>
            <w:tcW w:w="1427" w:type="dxa"/>
            <w:shd w:val="clear" w:color="auto" w:fill="auto"/>
            <w:vAlign w:val="center"/>
          </w:tcPr>
          <w:p w14:paraId="64F72A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208.06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208.06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7B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885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0529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DCD6C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3728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36.35</w:t>
            </w:r>
          </w:p>
        </w:tc>
        <w:tc>
          <w:tcPr>
            <w:tcW w:w="1366" w:type="dxa"/>
            <w:gridSpan w:val="2"/>
            <w:shd w:val="clear" w:color="auto" w:fill="auto"/>
            <w:vAlign w:val="center"/>
          </w:tcPr>
          <w:p w14:paraId="0A16E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36.35</w:t>
            </w:r>
          </w:p>
        </w:tc>
        <w:tc>
          <w:tcPr>
            <w:tcW w:w="1427" w:type="dxa"/>
            <w:shd w:val="clear" w:color="auto" w:fill="auto"/>
            <w:vAlign w:val="center"/>
          </w:tcPr>
          <w:p w14:paraId="66AE8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F4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FE0C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85F5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DCBFB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DC6F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37.86</w:t>
            </w:r>
          </w:p>
        </w:tc>
        <w:tc>
          <w:tcPr>
            <w:tcW w:w="1366" w:type="dxa"/>
            <w:gridSpan w:val="2"/>
            <w:shd w:val="clear" w:color="auto" w:fill="auto"/>
            <w:vAlign w:val="center"/>
          </w:tcPr>
          <w:p w14:paraId="10256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37.86</w:t>
            </w:r>
          </w:p>
        </w:tc>
        <w:tc>
          <w:tcPr>
            <w:tcW w:w="1427" w:type="dxa"/>
            <w:shd w:val="clear" w:color="auto" w:fill="auto"/>
            <w:vAlign w:val="center"/>
          </w:tcPr>
          <w:p w14:paraId="5868C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3BA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BE6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15FB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C02D4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1A7A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28.29</w:t>
            </w:r>
          </w:p>
        </w:tc>
        <w:tc>
          <w:tcPr>
            <w:tcW w:w="1366" w:type="dxa"/>
            <w:gridSpan w:val="2"/>
            <w:shd w:val="clear" w:color="auto" w:fill="auto"/>
            <w:vAlign w:val="center"/>
          </w:tcPr>
          <w:p w14:paraId="4C638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28.29</w:t>
            </w:r>
          </w:p>
        </w:tc>
        <w:tc>
          <w:tcPr>
            <w:tcW w:w="1427" w:type="dxa"/>
            <w:shd w:val="clear" w:color="auto" w:fill="auto"/>
            <w:vAlign w:val="center"/>
          </w:tcPr>
          <w:p w14:paraId="40B71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A3B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8EF1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14D4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3A11F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F55A1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w:t>
            </w:r>
          </w:p>
        </w:tc>
        <w:tc>
          <w:tcPr>
            <w:tcW w:w="1366" w:type="dxa"/>
            <w:gridSpan w:val="2"/>
            <w:shd w:val="clear" w:color="auto" w:fill="auto"/>
            <w:vAlign w:val="center"/>
          </w:tcPr>
          <w:p w14:paraId="5E93C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w:t>
            </w:r>
          </w:p>
        </w:tc>
        <w:tc>
          <w:tcPr>
            <w:tcW w:w="1427" w:type="dxa"/>
            <w:shd w:val="clear" w:color="auto" w:fill="auto"/>
            <w:vAlign w:val="center"/>
          </w:tcPr>
          <w:p w14:paraId="55C34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F70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421D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53BB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72ACF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E61D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22.65</w:t>
            </w:r>
          </w:p>
        </w:tc>
        <w:tc>
          <w:tcPr>
            <w:tcW w:w="1366" w:type="dxa"/>
            <w:gridSpan w:val="2"/>
            <w:shd w:val="clear" w:color="auto" w:fill="auto"/>
            <w:vAlign w:val="center"/>
          </w:tcPr>
          <w:p w14:paraId="70962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22.65</w:t>
            </w:r>
          </w:p>
        </w:tc>
        <w:tc>
          <w:tcPr>
            <w:tcW w:w="1427" w:type="dxa"/>
            <w:shd w:val="clear" w:color="auto" w:fill="auto"/>
            <w:vAlign w:val="center"/>
          </w:tcPr>
          <w:p w14:paraId="0487B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EB9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97EF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A99A2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00FAE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6F53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9.62</w:t>
            </w:r>
          </w:p>
        </w:tc>
        <w:tc>
          <w:tcPr>
            <w:tcW w:w="1366" w:type="dxa"/>
            <w:gridSpan w:val="2"/>
            <w:shd w:val="clear" w:color="auto" w:fill="auto"/>
            <w:vAlign w:val="center"/>
          </w:tcPr>
          <w:p w14:paraId="4F61F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9.62</w:t>
            </w:r>
          </w:p>
        </w:tc>
        <w:tc>
          <w:tcPr>
            <w:tcW w:w="1427" w:type="dxa"/>
            <w:shd w:val="clear" w:color="auto" w:fill="auto"/>
            <w:vAlign w:val="center"/>
          </w:tcPr>
          <w:p w14:paraId="675768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4C4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B7CC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EE6F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1E716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9867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w:t>
            </w:r>
          </w:p>
        </w:tc>
        <w:tc>
          <w:tcPr>
            <w:tcW w:w="1366" w:type="dxa"/>
            <w:gridSpan w:val="2"/>
            <w:shd w:val="clear" w:color="auto" w:fill="auto"/>
            <w:vAlign w:val="center"/>
          </w:tcPr>
          <w:p w14:paraId="429F2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w:t>
            </w:r>
          </w:p>
        </w:tc>
        <w:tc>
          <w:tcPr>
            <w:tcW w:w="1427" w:type="dxa"/>
            <w:shd w:val="clear" w:color="auto" w:fill="auto"/>
            <w:vAlign w:val="center"/>
          </w:tcPr>
          <w:p w14:paraId="2E24B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2B5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A50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1DE9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302D4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846B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0.56</w:t>
            </w:r>
          </w:p>
        </w:tc>
        <w:tc>
          <w:tcPr>
            <w:tcW w:w="1366" w:type="dxa"/>
            <w:gridSpan w:val="2"/>
            <w:shd w:val="clear" w:color="auto" w:fill="auto"/>
            <w:vAlign w:val="center"/>
          </w:tcPr>
          <w:p w14:paraId="4C792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0.56</w:t>
            </w:r>
          </w:p>
        </w:tc>
        <w:tc>
          <w:tcPr>
            <w:tcW w:w="1427" w:type="dxa"/>
            <w:shd w:val="clear" w:color="auto" w:fill="auto"/>
            <w:vAlign w:val="center"/>
          </w:tcPr>
          <w:p w14:paraId="35EAB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84A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025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41E7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4E5C4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6249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18.49</w:t>
            </w:r>
          </w:p>
        </w:tc>
        <w:tc>
          <w:tcPr>
            <w:tcW w:w="1366" w:type="dxa"/>
            <w:gridSpan w:val="2"/>
            <w:shd w:val="clear" w:color="auto" w:fill="auto"/>
            <w:vAlign w:val="center"/>
          </w:tcPr>
          <w:p w14:paraId="6FFB8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18.49</w:t>
            </w:r>
          </w:p>
        </w:tc>
        <w:tc>
          <w:tcPr>
            <w:tcW w:w="1427" w:type="dxa"/>
            <w:shd w:val="clear" w:color="auto" w:fill="auto"/>
            <w:vAlign w:val="center"/>
          </w:tcPr>
          <w:p w14:paraId="58C55C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C1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2F1A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684D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3441B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0695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50.34</w:t>
            </w:r>
          </w:p>
        </w:tc>
        <w:tc>
          <w:tcPr>
            <w:tcW w:w="1366" w:type="dxa"/>
            <w:gridSpan w:val="2"/>
            <w:shd w:val="clear" w:color="auto" w:fill="auto"/>
            <w:vAlign w:val="center"/>
          </w:tcPr>
          <w:p w14:paraId="5F4FF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50.34</w:t>
            </w:r>
          </w:p>
        </w:tc>
        <w:tc>
          <w:tcPr>
            <w:tcW w:w="1427" w:type="dxa"/>
            <w:shd w:val="clear" w:color="auto" w:fill="auto"/>
            <w:vAlign w:val="center"/>
          </w:tcPr>
          <w:p w14:paraId="1669A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F8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6C4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AC3C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E957F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CF6C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16.39</w:t>
            </w:r>
          </w:p>
        </w:tc>
        <w:tc>
          <w:tcPr>
            <w:tcW w:w="1366" w:type="dxa"/>
            <w:gridSpan w:val="2"/>
            <w:shd w:val="clear" w:color="auto" w:fill="auto"/>
            <w:vAlign w:val="center"/>
          </w:tcPr>
          <w:p w14:paraId="5936F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9BA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16.39</w:t>
            </w:r>
          </w:p>
        </w:tc>
      </w:tr>
      <w:tr w14:paraId="271B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33C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17D0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2D321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4621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7.42</w:t>
            </w:r>
          </w:p>
        </w:tc>
        <w:tc>
          <w:tcPr>
            <w:tcW w:w="1366" w:type="dxa"/>
            <w:gridSpan w:val="2"/>
            <w:shd w:val="clear" w:color="auto" w:fill="auto"/>
            <w:vAlign w:val="center"/>
          </w:tcPr>
          <w:p w14:paraId="7B4F6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59C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7.42</w:t>
            </w:r>
          </w:p>
        </w:tc>
      </w:tr>
      <w:tr w14:paraId="306B2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2A36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363E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F31C5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5F8A6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0.35</w:t>
            </w:r>
          </w:p>
        </w:tc>
        <w:tc>
          <w:tcPr>
            <w:tcW w:w="1366" w:type="dxa"/>
            <w:gridSpan w:val="2"/>
            <w:shd w:val="clear" w:color="auto" w:fill="auto"/>
            <w:vAlign w:val="center"/>
          </w:tcPr>
          <w:p w14:paraId="11B60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D3F8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0.35</w:t>
            </w:r>
          </w:p>
        </w:tc>
      </w:tr>
      <w:tr w14:paraId="69A6C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CFA0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EBA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4549B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EC63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0.35</w:t>
            </w:r>
          </w:p>
        </w:tc>
        <w:tc>
          <w:tcPr>
            <w:tcW w:w="1366" w:type="dxa"/>
            <w:gridSpan w:val="2"/>
            <w:shd w:val="clear" w:color="auto" w:fill="auto"/>
            <w:vAlign w:val="center"/>
          </w:tcPr>
          <w:p w14:paraId="23ED3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B5E7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0.35</w:t>
            </w:r>
          </w:p>
        </w:tc>
      </w:tr>
      <w:tr w14:paraId="0E96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6F9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6BD4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EF55A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1B3BA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w:t>
            </w:r>
          </w:p>
        </w:tc>
        <w:tc>
          <w:tcPr>
            <w:tcW w:w="1366" w:type="dxa"/>
            <w:gridSpan w:val="2"/>
            <w:shd w:val="clear" w:color="auto" w:fill="auto"/>
            <w:vAlign w:val="center"/>
          </w:tcPr>
          <w:p w14:paraId="35E5C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4FB2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w:t>
            </w:r>
          </w:p>
        </w:tc>
      </w:tr>
      <w:tr w14:paraId="2537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B009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02A5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91CF7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874F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0751F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6AD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24823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A698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E0D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44097B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3091F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429D5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45F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552A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60F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5BC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2EB7F4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4ECD4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D6A0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547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23E1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B64A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201F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7D577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1D14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2.75</w:t>
            </w:r>
          </w:p>
        </w:tc>
        <w:tc>
          <w:tcPr>
            <w:tcW w:w="1366" w:type="dxa"/>
            <w:gridSpan w:val="2"/>
            <w:shd w:val="clear" w:color="auto" w:fill="auto"/>
            <w:vAlign w:val="center"/>
          </w:tcPr>
          <w:p w14:paraId="07995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D5C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2.75</w:t>
            </w:r>
          </w:p>
        </w:tc>
      </w:tr>
      <w:tr w14:paraId="56B74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23B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9131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BC263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4142B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375B1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7105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73EA1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639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DCD99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45072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E5D6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224.45</w:t>
            </w:r>
          </w:p>
        </w:tc>
        <w:tc>
          <w:tcPr>
            <w:tcW w:w="1366" w:type="dxa"/>
            <w:gridSpan w:val="2"/>
            <w:shd w:val="clear" w:color="auto" w:fill="auto"/>
            <w:vAlign w:val="center"/>
          </w:tcPr>
          <w:p w14:paraId="7C956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208.06</w:t>
            </w:r>
          </w:p>
        </w:tc>
        <w:tc>
          <w:tcPr>
            <w:tcW w:w="1427" w:type="dxa"/>
            <w:shd w:val="clear" w:color="auto" w:fill="auto"/>
            <w:vAlign w:val="center"/>
          </w:tcPr>
          <w:p w14:paraId="1FCAB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16.39</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59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F5F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4257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w:t>
            </w:r>
          </w:p>
        </w:tc>
        <w:tc>
          <w:tcPr>
            <w:tcW w:w="331" w:type="dxa"/>
            <w:shd w:val="clear" w:color="auto" w:fill="auto"/>
            <w:vAlign w:val="center"/>
          </w:tcPr>
          <w:p w14:paraId="7569E7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47537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社会工作事务</w:t>
            </w:r>
          </w:p>
        </w:tc>
        <w:tc>
          <w:tcPr>
            <w:tcW w:w="2073" w:type="dxa"/>
            <w:shd w:val="clear" w:color="auto" w:fill="auto"/>
            <w:vAlign w:val="center"/>
          </w:tcPr>
          <w:p w14:paraId="519EB2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5920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218B8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557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775BD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ADB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CF5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21F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C7C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9CA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438F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DE9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352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F92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01ACB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w:t>
            </w:r>
          </w:p>
        </w:tc>
        <w:tc>
          <w:tcPr>
            <w:tcW w:w="331" w:type="dxa"/>
            <w:shd w:val="clear" w:color="auto" w:fill="auto"/>
            <w:vAlign w:val="center"/>
          </w:tcPr>
          <w:p w14:paraId="6AAE97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EC1B1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专项业务</w:t>
            </w:r>
          </w:p>
        </w:tc>
        <w:tc>
          <w:tcPr>
            <w:tcW w:w="2073" w:type="dxa"/>
            <w:shd w:val="clear" w:color="auto" w:fill="auto"/>
            <w:vAlign w:val="center"/>
          </w:tcPr>
          <w:p w14:paraId="451151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社会工作化解疑难信访专项资金</w:t>
            </w:r>
          </w:p>
        </w:tc>
        <w:tc>
          <w:tcPr>
            <w:tcW w:w="881" w:type="dxa"/>
            <w:shd w:val="clear" w:color="auto" w:fill="auto"/>
            <w:vAlign w:val="center"/>
          </w:tcPr>
          <w:p w14:paraId="02D0B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4FB44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0F2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5CA93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36C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A9D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DEB9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A1B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188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1CC8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9D0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CE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31E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9C222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w:t>
            </w:r>
          </w:p>
        </w:tc>
        <w:tc>
          <w:tcPr>
            <w:tcW w:w="331" w:type="dxa"/>
            <w:shd w:val="clear" w:color="auto" w:fill="auto"/>
            <w:vAlign w:val="center"/>
          </w:tcPr>
          <w:p w14:paraId="1551F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E4D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其他社会工作事务支出</w:t>
            </w:r>
          </w:p>
        </w:tc>
        <w:tc>
          <w:tcPr>
            <w:tcW w:w="2073" w:type="dxa"/>
            <w:shd w:val="clear" w:color="auto" w:fill="auto"/>
            <w:vAlign w:val="center"/>
          </w:tcPr>
          <w:p w14:paraId="176E45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社会工作综合业务费</w:t>
            </w:r>
          </w:p>
        </w:tc>
        <w:tc>
          <w:tcPr>
            <w:tcW w:w="881" w:type="dxa"/>
            <w:shd w:val="clear" w:color="auto" w:fill="auto"/>
            <w:vAlign w:val="center"/>
          </w:tcPr>
          <w:p w14:paraId="7101D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70D01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9A7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6039E3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8E1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5C0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4B3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E65F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342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715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5DAC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A81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0A74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BA92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1C931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95590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85186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BC35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01C67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484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62AFE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E2A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D75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C31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E49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F1E3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9FF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BC2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中共托克逊县委员会社会工作部2025年没有使用政府性基金预算拨款安排的支出，政府性基金预算支出情况表为空表。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中共托克逊县委员会社会工作部2025年没有使用国有资本经营预算拨款安排的支出，国有资本经营预算支出情况表为空表。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2B7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5DE72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00BF9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3234D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3F4E2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6CCA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C17E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CA290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0042C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1CE8C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2C01E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6B1D7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5B0B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A101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C160F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F384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CAF3E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69FF0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480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EECD5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3F43A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DAC2C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29A7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A5E2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DA5F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2B99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45E85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FFCC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75C7F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D7BD4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中共托克逊县委员会社会工作部2025年没有使用财政拨款“三公”经费安排的支出，财政拨款“三公”经费支出情况表为空表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中共托克逊县委员会社会工作部2025年没有上年结转结余预算安排的支出，上年结转结余情况明细表为空表。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按照全口径预算的原则，中共托克逊县委员会社会工作部2025年所有收入和支出均纳入单位预算管理。收支总预算514.45万元。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中共托克逊县委员会社会工作部单位收入预算514.45万元，其中：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一般公共预算514.45万元，占100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%，比上年预算增加514.45万元，增长100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%，主要原因是2024年7月新成立单位，人员经费、日常公用经费、项目经费首次纳入预算。</w:t>
      </w:r>
    </w:p>
    <w:p w14:paraId="75C7B5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2CE109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ECD54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FA36C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1CE6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中共托克逊县委员会社会工作部2025年支出预算514.45万元，其中：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基本支出224.45万元，占43.63%，比上年预算增加224.45万元，增长100.00%，主要原因是2024年7月新成立单位，人员工资、社保、公积金、日常公用经费首次纳入预算。</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项目支出290.00万元，占56.37%，比上年预算增加290.00万元，增长100.00%，主要原因是2024年7月新成立单位，2025年安排社会工作综合业务经费项目、社会工作化解疑难信访专项资金项目首次纳入预算。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2025年财政拨款收支总预算514.45万元。</w:t>
      </w:r>
    </w:p>
    <w:p w14:paraId="13A229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1927B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收入预算包括：一般公共预算拨款514.45万元。</w:t>
      </w:r>
    </w:p>
    <w:p w14:paraId="5AF5D7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461.97万元，主要用于保障单位正常运行的人员经费、公用经费支出；社会保障和就业支出22.65万元，主要用于单位人员社保缴费支出；卫生健康支出11.34万元，主要用于单位人员医疗保险缴费支出；住房保障支出18.49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456EA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中共托克逊县委员会社会工作部2025年一般公共预算拨款合计514.45万元，其中：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基本支出224.45万元，比上年预算增加224.45万元，增长100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%。主要原因是：2024年7月新成立单位，人员工资、社保、公积金、日常公用经费首次纳入预算。</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项目支出290.00万元，比上年预算增加290.00万元,增长100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%。主要原因是：2024年7月新成立单位，2025年安排社会工作综合业务经费项目、社会工作化解疑难信访专项资金项目首次纳入预算。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1、一般公共服务支出(类)461.97万元，占89.8</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234FB6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2、社会保障和就业支出(类)22.65万元，占4.4</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2AD258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3、卫生健康支出(类)11.34万元，占2.2</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0BF81B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4、住房保障支出(类)18.49万元，占3.59%。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1.一般公共服务支出（类）社会工作事务（款）行政运行（项）2025年预算数为171.97万元，比上年预算增加171.97万元，增长100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%，主要原因是：2024年7月新成立单位，单位人员工资、津补贴和公用经费均首次纳入预算。</w:t>
      </w:r>
    </w:p>
    <w:p w14:paraId="63FBBE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2.一般公共服务支出（类）社会工作事务（款）专项业务（项）2025年预算数为200.00万元，比上年预算增加200.00万元，增长100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%，主要原因是：2024年7月新成立单位，2025年新增社会工作化解疑难信访专项资金项目，因此较上年预算有所增加。</w:t>
      </w:r>
    </w:p>
    <w:p w14:paraId="525CEB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3.一般公共服务支出（类）社会工作事务（款）其他社会工作事务支出（项）2025年预算数为90.00万元，比上年预算增加90.00万元，增长100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%，主要原因是：2024年7月新成立单位，2025年新增社会工作综合业务经费项目，因此较上年预算有所增加。</w:t>
      </w:r>
    </w:p>
    <w:p w14:paraId="03C851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4.社会保障和就业支出（类）行政事业单位养老支出（款）机关事业单位基本养老保险缴费支出（项）2025年预算数为22.65万元，比上年预算增加22.65万元，增长100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%，主要原因是：2024年7月单位新成立，机关事业单位基本养老保险缴费支出首次纳入预算。</w:t>
      </w:r>
    </w:p>
    <w:p w14:paraId="6914AB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5.卫生健康支出（类）行政事业单位医疗（款）行政单位医疗（项）2025年预算数为9.62万元，比上年预算增加9.62万元，增长100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%，主要原因是：2024年7月单位新成立，行政单位医疗首次纳入预算。</w:t>
      </w:r>
    </w:p>
    <w:p w14:paraId="4C3C68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6.卫生健康支出（类）行政事业单位医疗（款）公务员医疗补助（项）2025年预算数为1.72万元，比上年预算增加1.72万元，增长100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%，主要原因是：2024年7月单位新成立，公务员医疗补助首次纳入预算。</w:t>
      </w:r>
    </w:p>
    <w:p w14:paraId="70F3FA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7.住房保障支出（类）住房改革支出（款）住房公积金（项）2025年预算数为18.49万元，比上年预算增加18.49万元，增长100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%，主要原因是：2024年7月单位新成立，住房公积金首次纳入预算。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中共托克逊县委员会社会工作部2025年一般公共预算基本支出224.45万元，其中：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人员经费208.06万元，主要包括：基本工资、津贴补贴、奖金、绩效工资、机关事业单位基本养老保险缴费、职工基本医疗保险缴费、公务员医疗补助缴费、其他社会保障缴费、住房公积金、其他工资福利支出。</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公用经费16.39万元，主要包括：办公费、印刷费、邮电费、取暖费、差旅费、培训费、委托业务费、工会经费、其他商品和服务支出。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（一）项目名称：社会工作化解疑难信访专项资金托财预[2025]1号</w:t>
      </w:r>
    </w:p>
    <w:p w14:paraId="3EF30E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设立的政策依据：《信访工作条例</w:t>
      </w:r>
      <w:r>
        <w:rPr>
          <w:rFonts w:hint="eastAsia" w:ascii="仿宋" w:hAnsi="微软雅黑" w:eastAsia="仿宋"/>
          <w:sz w:val="28"/>
          <w:szCs w:val="28"/>
          <w:lang w:eastAsia="zh-CN"/>
        </w:rPr>
        <w:t>》《</w:t>
      </w:r>
      <w:r>
        <w:rPr>
          <w:rFonts w:hint="eastAsia" w:ascii="仿宋" w:hAnsi="微软雅黑" w:eastAsia="仿宋"/>
          <w:sz w:val="28"/>
          <w:szCs w:val="28"/>
        </w:rPr>
        <w:t>关于创新群众工作方法解决突出问题的实施意见》（新党办发</w:t>
      </w:r>
      <w:r>
        <w:rPr>
          <w:rFonts w:hint="eastAsia" w:ascii="仿宋" w:hAnsi="微软雅黑" w:eastAsia="仿宋"/>
          <w:sz w:val="28"/>
          <w:szCs w:val="28"/>
          <w:lang w:eastAsia="zh-CN"/>
        </w:rPr>
        <w:t>〔</w:t>
      </w:r>
      <w:r>
        <w:rPr>
          <w:rFonts w:hint="eastAsia" w:ascii="仿宋" w:hAnsi="微软雅黑" w:eastAsia="仿宋"/>
          <w:sz w:val="28"/>
          <w:szCs w:val="28"/>
        </w:rPr>
        <w:t>2014</w:t>
      </w:r>
      <w:r>
        <w:rPr>
          <w:rFonts w:hint="eastAsia" w:ascii="仿宋" w:hAnsi="微软雅黑" w:eastAsia="仿宋"/>
          <w:sz w:val="28"/>
          <w:szCs w:val="28"/>
          <w:lang w:eastAsia="zh-CN"/>
        </w:rPr>
        <w:t>〕</w:t>
      </w:r>
      <w:r>
        <w:rPr>
          <w:rFonts w:hint="eastAsia" w:ascii="仿宋" w:hAnsi="微软雅黑" w:eastAsia="仿宋"/>
          <w:sz w:val="28"/>
          <w:szCs w:val="28"/>
        </w:rPr>
        <w:t>25号）、《托克逊县解决特殊疑难信访问题专项资金管理办法（暂行）》（托财字【2024】126号）</w:t>
      </w:r>
    </w:p>
    <w:p w14:paraId="57314C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4D03D7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项目承担单位：中共托克逊县委员会社会工作部</w:t>
      </w:r>
    </w:p>
    <w:p w14:paraId="6D362A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资金分配情况：200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社会工作化解疑难信访专项资金</w:t>
      </w:r>
      <w:r>
        <w:rPr>
          <w:rFonts w:hint="eastAsia" w:ascii="仿宋" w:hAnsi="微软雅黑" w:eastAsia="仿宋"/>
          <w:sz w:val="28"/>
          <w:szCs w:val="28"/>
          <w:lang w:eastAsia="zh-CN"/>
        </w:rPr>
        <w:t>。</w:t>
      </w:r>
    </w:p>
    <w:p w14:paraId="55D0D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29C44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（二）项目名称：社会工作综合业务费托财预[2025]1号</w:t>
      </w:r>
    </w:p>
    <w:p w14:paraId="03C590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推进社区工作者职业体系建设的工作方案》（新党组通字〔2023〕25号）、《吐鲁番市社区工作者职业体系建设实施方案的通知》（吐市党组通字〔2023〕20号）、自治区党委组织部自治区党校（行政学院）新党校发〔2024〕8号、《干部教育培训工作条例》、《关于加强交通运输新业态从业人员权益保障工作的意见》（2021年11月17日交运发〔2021〕122号）、深化</w:t>
      </w:r>
      <w:r>
        <w:rPr>
          <w:rFonts w:hint="eastAsia" w:ascii="仿宋" w:hAnsi="微软雅黑" w:eastAsia="仿宋"/>
          <w:sz w:val="28"/>
          <w:szCs w:val="28"/>
          <w:lang w:eastAsia="zh-CN"/>
        </w:rPr>
        <w:t>“两新”组织</w:t>
      </w:r>
      <w:r>
        <w:rPr>
          <w:rFonts w:hint="eastAsia" w:ascii="仿宋" w:hAnsi="微软雅黑" w:eastAsia="仿宋"/>
          <w:sz w:val="28"/>
          <w:szCs w:val="28"/>
        </w:rPr>
        <w:t>党建工作“三个全覆盖”提质增效行动的二十八条措施</w:t>
      </w:r>
    </w:p>
    <w:p w14:paraId="3688A8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6A898B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项目承担单位：中共托克逊县委员会社会工作部</w:t>
      </w:r>
    </w:p>
    <w:p w14:paraId="2C17CE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资金分配情况：培训班分为2期，均在县委党校开展。第一期培训班费用约为12.2</w:t>
      </w:r>
      <w:r>
        <w:rPr>
          <w:rFonts w:hint="eastAsia" w:ascii="仿宋" w:hAnsi="微软雅黑" w:eastAsia="仿宋"/>
          <w:sz w:val="28"/>
          <w:szCs w:val="28"/>
          <w:lang w:val="en-US" w:eastAsia="zh-CN"/>
        </w:rPr>
        <w:t>0</w:t>
      </w:r>
      <w:r>
        <w:rPr>
          <w:rFonts w:hint="eastAsia" w:ascii="仿宋" w:hAnsi="微软雅黑" w:eastAsia="仿宋"/>
          <w:sz w:val="28"/>
          <w:szCs w:val="28"/>
        </w:rPr>
        <w:t>万元；第二期培训班费用约为22.8</w:t>
      </w:r>
      <w:r>
        <w:rPr>
          <w:rFonts w:hint="eastAsia" w:ascii="仿宋" w:hAnsi="微软雅黑" w:eastAsia="仿宋"/>
          <w:sz w:val="28"/>
          <w:szCs w:val="28"/>
          <w:lang w:val="en-US" w:eastAsia="zh-CN"/>
        </w:rPr>
        <w:t>0</w:t>
      </w:r>
      <w:r>
        <w:rPr>
          <w:rFonts w:hint="eastAsia" w:ascii="仿宋" w:hAnsi="微软雅黑" w:eastAsia="仿宋"/>
          <w:sz w:val="28"/>
          <w:szCs w:val="28"/>
        </w:rPr>
        <w:t>万元；组织社会工作部干部开展工作业务能力提升培训2</w:t>
      </w:r>
      <w:r>
        <w:rPr>
          <w:rFonts w:hint="eastAsia" w:ascii="仿宋" w:hAnsi="微软雅黑" w:eastAsia="仿宋"/>
          <w:sz w:val="28"/>
          <w:szCs w:val="28"/>
          <w:lang w:val="en-US" w:eastAsia="zh-CN"/>
        </w:rPr>
        <w:t>.00</w:t>
      </w:r>
      <w:r>
        <w:rPr>
          <w:rFonts w:hint="eastAsia" w:ascii="仿宋" w:hAnsi="微软雅黑" w:eastAsia="仿宋"/>
          <w:sz w:val="28"/>
          <w:szCs w:val="28"/>
        </w:rPr>
        <w:t>万元。共计37</w:t>
      </w:r>
      <w:r>
        <w:rPr>
          <w:rFonts w:hint="eastAsia" w:ascii="仿宋" w:hAnsi="微软雅黑" w:eastAsia="仿宋"/>
          <w:sz w:val="28"/>
          <w:szCs w:val="28"/>
          <w:lang w:val="en-US" w:eastAsia="zh-CN"/>
        </w:rPr>
        <w:t>.00</w:t>
      </w:r>
      <w:r>
        <w:rPr>
          <w:rFonts w:hint="eastAsia" w:ascii="仿宋" w:hAnsi="微软雅黑" w:eastAsia="仿宋"/>
          <w:sz w:val="28"/>
          <w:szCs w:val="28"/>
        </w:rPr>
        <w:t>万元。2.社会工作业务经费21</w:t>
      </w:r>
      <w:r>
        <w:rPr>
          <w:rFonts w:hint="eastAsia" w:ascii="仿宋" w:hAnsi="微软雅黑" w:eastAsia="仿宋"/>
          <w:sz w:val="28"/>
          <w:szCs w:val="28"/>
          <w:lang w:val="en-US" w:eastAsia="zh-CN"/>
        </w:rPr>
        <w:t>.00</w:t>
      </w:r>
      <w:r>
        <w:rPr>
          <w:rFonts w:hint="eastAsia" w:ascii="仿宋" w:hAnsi="微软雅黑" w:eastAsia="仿宋"/>
          <w:sz w:val="28"/>
          <w:szCs w:val="28"/>
        </w:rPr>
        <w:t>万元。3.托克逊县</w:t>
      </w:r>
      <w:r>
        <w:rPr>
          <w:rFonts w:hint="eastAsia" w:ascii="仿宋" w:hAnsi="微软雅黑" w:eastAsia="仿宋"/>
          <w:sz w:val="28"/>
          <w:szCs w:val="28"/>
          <w:lang w:eastAsia="zh-CN"/>
        </w:rPr>
        <w:t>“两新”组织</w:t>
      </w:r>
      <w:r>
        <w:rPr>
          <w:rFonts w:hint="eastAsia" w:ascii="仿宋" w:hAnsi="微软雅黑" w:eastAsia="仿宋"/>
          <w:sz w:val="28"/>
          <w:szCs w:val="28"/>
        </w:rPr>
        <w:t>党建工作经费，全县共计60个三新领域党支部，每支部5000</w:t>
      </w:r>
      <w:r>
        <w:rPr>
          <w:rFonts w:hint="eastAsia" w:ascii="仿宋" w:hAnsi="微软雅黑" w:eastAsia="仿宋"/>
          <w:sz w:val="28"/>
          <w:szCs w:val="28"/>
          <w:lang w:val="en-US" w:eastAsia="zh-CN"/>
        </w:rPr>
        <w:t>.00</w:t>
      </w:r>
      <w:r>
        <w:rPr>
          <w:rFonts w:hint="eastAsia" w:ascii="仿宋" w:hAnsi="微软雅黑" w:eastAsia="仿宋"/>
          <w:sz w:val="28"/>
          <w:szCs w:val="28"/>
        </w:rPr>
        <w:t>元经费，共计30</w:t>
      </w:r>
      <w:r>
        <w:rPr>
          <w:rFonts w:hint="eastAsia" w:ascii="仿宋" w:hAnsi="微软雅黑" w:eastAsia="仿宋"/>
          <w:sz w:val="28"/>
          <w:szCs w:val="28"/>
          <w:lang w:val="en-US" w:eastAsia="zh-CN"/>
        </w:rPr>
        <w:t>.00</w:t>
      </w:r>
      <w:r>
        <w:rPr>
          <w:rFonts w:hint="eastAsia" w:ascii="仿宋" w:hAnsi="微软雅黑" w:eastAsia="仿宋"/>
          <w:sz w:val="28"/>
          <w:szCs w:val="28"/>
        </w:rPr>
        <w:t>万元，创建并表彰4个县级“五个好”党支部示范点，每个支部5000元*4个，共计2</w:t>
      </w:r>
      <w:r>
        <w:rPr>
          <w:rFonts w:hint="eastAsia" w:ascii="仿宋" w:hAnsi="微软雅黑" w:eastAsia="仿宋"/>
          <w:sz w:val="28"/>
          <w:szCs w:val="28"/>
          <w:lang w:val="en-US" w:eastAsia="zh-CN"/>
        </w:rPr>
        <w:t>.00</w:t>
      </w:r>
      <w:r>
        <w:rPr>
          <w:rFonts w:hint="eastAsia" w:ascii="仿宋" w:hAnsi="微软雅黑" w:eastAsia="仿宋"/>
          <w:sz w:val="28"/>
          <w:szCs w:val="28"/>
        </w:rPr>
        <w:t>万元，总计32</w:t>
      </w:r>
      <w:r>
        <w:rPr>
          <w:rFonts w:hint="eastAsia" w:ascii="仿宋" w:hAnsi="微软雅黑" w:eastAsia="仿宋"/>
          <w:sz w:val="28"/>
          <w:szCs w:val="28"/>
          <w:lang w:val="en-US" w:eastAsia="zh-CN"/>
        </w:rPr>
        <w:t>.00</w:t>
      </w:r>
      <w:r>
        <w:rPr>
          <w:rFonts w:hint="eastAsia" w:ascii="仿宋" w:hAnsi="微软雅黑" w:eastAsia="仿宋"/>
          <w:sz w:val="28"/>
          <w:szCs w:val="28"/>
        </w:rPr>
        <w:t>万元。以上合计为90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738C57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中共托克逊县委员会社会工作部2025年的机关运行经费财政拨款预算16.39万元，比上年预算增加16.39万元，增长100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%。主要原因是2024年7月新成立单位，办公费、印刷费、邮电费、取暖费、差旅费、培训费、委托业务费、工会经费、其他商品和服务支出等首次纳入预算。</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2025年，中共托克逊县委员会社会工作部政府采购预算1.85万元，其中：政府采购货物预算1</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万元，政府采购服务预算0.85万元。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2025年中共托克逊县委员会社会工作部面向中小企业预留政府采购项目预算金额1.85万元，小微企业预留政府采购项目预算金额1.85万元。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截至2024年底，中共托克逊县委员会社会工作部占用使用国有资产总体情况为：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3.办公家具价值2.55万元。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4.其他资产价值28.31万元。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w:t>
      </w:r>
      <w:r>
        <w:rPr>
          <w:rFonts w:hint="eastAsia" w:ascii="仿宋" w:hAnsi="微软雅黑" w:eastAsia="仿宋"/>
          <w:sz w:val="28"/>
          <w:szCs w:val="28"/>
          <w:lang w:val="en-US" w:eastAsia="zh-CN"/>
        </w:rPr>
        <w:t>514.45</w:t>
      </w:r>
      <w:r>
        <w:rPr>
          <w:rFonts w:hint="eastAsia" w:ascii="仿宋" w:hAnsi="微软雅黑" w:eastAsia="仿宋"/>
          <w:sz w:val="28"/>
          <w:szCs w:val="28"/>
        </w:rPr>
        <w:t>万元；当年预算安排项目共2个，其中:财政拨款项目涉及预算金额290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中共托克逊县委员会社会工作部</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王颖</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13309955268</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31831B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1、计划开展组织基层干部培训，提升基层党组织干部工作能力。 </w:t>
            </w:r>
          </w:p>
          <w:p w14:paraId="77B27D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2、开展关心关爱活动、志愿者服务活动，解决社会问题，维护社会稳定。 </w:t>
            </w:r>
          </w:p>
          <w:p w14:paraId="779F46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3、组织基层党建活动，开展县级“五个好”党支部示范点创建，组织</w:t>
            </w:r>
            <w:r>
              <w:rPr>
                <w:rFonts w:hint="eastAsia" w:ascii="宋体" w:hAnsi="宋体" w:cs="宋体"/>
                <w:i w:val="0"/>
                <w:iCs w:val="0"/>
                <w:color w:val="000000"/>
                <w:sz w:val="18"/>
                <w:szCs w:val="18"/>
                <w:highlight w:val="none"/>
                <w:u w:val="none"/>
                <w:lang w:eastAsia="zh-CN"/>
              </w:rPr>
              <w:t>“两新”组织</w:t>
            </w:r>
            <w:r>
              <w:rPr>
                <w:rFonts w:hint="eastAsia" w:ascii="宋体" w:hAnsi="宋体" w:eastAsia="宋体" w:cs="宋体"/>
                <w:i w:val="0"/>
                <w:iCs w:val="0"/>
                <w:color w:val="000000"/>
                <w:sz w:val="18"/>
                <w:szCs w:val="18"/>
                <w:highlight w:val="none"/>
                <w:u w:val="none"/>
              </w:rPr>
              <w:t>党建工作骨干到示范点观摩，进一步提升基层党组织的组织力和战斗力。</w:t>
            </w:r>
          </w:p>
          <w:p w14:paraId="4AB130D9">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4、负责受理、交办、转送信访人提出的信访事项、办理党政领导批办、转办的人民群众来信、协调处理重要信访事项、对全县群众来信来访接待等工作。</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widowControl/>
              <w:suppressLineNumbers w:val="0"/>
              <w:jc w:val="center"/>
              <w:textAlignment w:val="center"/>
              <w:rPr>
                <w:rFonts w:hint="default" w:ascii="宋体" w:hAnsi="宋体" w:cs="宋体"/>
                <w:color w:val="000000"/>
                <w:sz w:val="18"/>
                <w:szCs w:val="18"/>
                <w:lang w:val="en-US"/>
              </w:rPr>
            </w:pPr>
            <w:r>
              <w:rPr>
                <w:rFonts w:hint="eastAsia" w:ascii="宋体" w:hAnsi="宋体" w:eastAsia="宋体" w:cs="宋体"/>
                <w:i w:val="0"/>
                <w:iCs w:val="0"/>
                <w:color w:val="000000"/>
                <w:kern w:val="0"/>
                <w:sz w:val="18"/>
                <w:szCs w:val="18"/>
                <w:u w:val="none"/>
                <w:lang w:val="en-US" w:eastAsia="zh-CN" w:bidi="ar"/>
              </w:rPr>
              <w:t>514.4</w:t>
            </w:r>
            <w:r>
              <w:rPr>
                <w:rFonts w:hint="eastAsia" w:ascii="宋体" w:hAnsi="宋体" w:cs="宋体"/>
                <w:i w:val="0"/>
                <w:iCs w:val="0"/>
                <w:color w:val="000000"/>
                <w:kern w:val="0"/>
                <w:sz w:val="18"/>
                <w:szCs w:val="18"/>
                <w:u w:val="none"/>
                <w:lang w:val="en-US" w:eastAsia="zh-CN" w:bidi="ar"/>
              </w:rPr>
              <w:t>5</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组织社会工作部干部、</w:t>
            </w:r>
            <w:r>
              <w:rPr>
                <w:rFonts w:hint="eastAsia" w:ascii="宋体" w:hAnsi="宋体" w:cs="宋体"/>
                <w:i w:val="0"/>
                <w:iCs w:val="0"/>
                <w:color w:val="000000"/>
                <w:kern w:val="0"/>
                <w:sz w:val="18"/>
                <w:szCs w:val="18"/>
                <w:u w:val="none"/>
                <w:lang w:val="en-US" w:eastAsia="zh-CN" w:bidi="ar"/>
              </w:rPr>
              <w:t>村“两委”</w:t>
            </w:r>
            <w:r>
              <w:rPr>
                <w:rFonts w:hint="eastAsia" w:ascii="宋体" w:hAnsi="宋体" w:eastAsia="宋体" w:cs="宋体"/>
                <w:i w:val="0"/>
                <w:iCs w:val="0"/>
                <w:color w:val="000000"/>
                <w:kern w:val="0"/>
                <w:sz w:val="18"/>
                <w:szCs w:val="18"/>
                <w:u w:val="none"/>
                <w:lang w:val="en-US" w:eastAsia="zh-CN" w:bidi="ar"/>
              </w:rPr>
              <w:t>和社区工作者培训次数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18</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开展关心关爱活动次数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18</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创建县级“五个好”党支部示范点</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&gt;=4个</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18</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协调处理重要信访事项</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&gt;=120件</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18</w:t>
            </w:r>
          </w:p>
        </w:tc>
      </w:tr>
      <w:tr w14:paraId="208180EE">
        <w:tblPrEx>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1D195A5D">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开展志愿者服务活动次数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&gt;=150次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18</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2" w:tblpY="52"/>
        <w:tblOverlap w:val="never"/>
        <w:tblW w:w="9260" w:type="dxa"/>
        <w:jc w:val="center"/>
        <w:tblLayout w:type="autofit"/>
        <w:tblCellMar>
          <w:top w:w="0" w:type="dxa"/>
          <w:left w:w="108" w:type="dxa"/>
          <w:bottom w:w="0" w:type="dxa"/>
          <w:right w:w="108" w:type="dxa"/>
        </w:tblCellMar>
      </w:tblPr>
      <w:tblGrid>
        <w:gridCol w:w="811"/>
        <w:gridCol w:w="1200"/>
        <w:gridCol w:w="1307"/>
        <w:gridCol w:w="861"/>
        <w:gridCol w:w="1455"/>
        <w:gridCol w:w="1081"/>
        <w:gridCol w:w="917"/>
        <w:gridCol w:w="966"/>
        <w:gridCol w:w="662"/>
      </w:tblGrid>
      <w:tr w14:paraId="5B548BDF">
        <w:tblPrEx>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vAlign w:val="center"/>
          </w:tcPr>
          <w:p w14:paraId="17886D6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28"/>
                <w:szCs w:val="28"/>
                <w:lang w:bidi="ar"/>
              </w:rPr>
              <w:t>项目支出绩效目标表</w:t>
            </w:r>
          </w:p>
        </w:tc>
      </w:tr>
      <w:tr w14:paraId="042114CF">
        <w:tblPrEx>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vAlign w:val="center"/>
          </w:tcPr>
          <w:p w14:paraId="796B84E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c>
      </w:tr>
      <w:tr w14:paraId="20DB7B73">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45775415">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51DDFCB0">
            <w:pPr>
              <w:jc w:val="center"/>
              <w:rPr>
                <w:rFonts w:hint="eastAsia" w:ascii="宋体" w:hAnsi="宋体" w:cs="宋体"/>
                <w:color w:val="000000"/>
                <w:sz w:val="18"/>
                <w:szCs w:val="18"/>
              </w:rPr>
            </w:pPr>
            <w:r>
              <w:rPr>
                <w:rFonts w:hint="eastAsia" w:ascii="宋体" w:hAnsi="宋体" w:eastAsia="宋体" w:cs="宋体"/>
                <w:i w:val="0"/>
                <w:iCs w:val="0"/>
                <w:color w:val="000000"/>
                <w:sz w:val="20"/>
                <w:szCs w:val="20"/>
                <w:highlight w:val="none"/>
                <w:u w:val="none"/>
              </w:rPr>
              <w:t>中共托克逊县委员会社会工作部</w:t>
            </w:r>
          </w:p>
        </w:tc>
      </w:tr>
      <w:tr w14:paraId="26EF198E">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A25F85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364298D3">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社会工作化解疑难信访专项资金</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359DC60E">
            <w:pPr>
              <w:keepNext w:val="0"/>
              <w:keepLines w:val="0"/>
              <w:widowControl/>
              <w:suppressLineNumbers w:val="0"/>
              <w:jc w:val="center"/>
              <w:textAlignment w:val="center"/>
              <w:rPr>
                <w:rFonts w:hint="eastAsia" w:ascii="宋体" w:hAnsi="宋体" w:cs="宋体"/>
                <w:b/>
                <w:bCs/>
                <w:color w:val="000000"/>
                <w:sz w:val="18"/>
                <w:szCs w:val="18"/>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1F1A039E">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王颖</w:t>
            </w:r>
          </w:p>
        </w:tc>
      </w:tr>
      <w:tr w14:paraId="0E641093">
        <w:tblPrEx>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3400ECA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438E54B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481112B0">
            <w:pPr>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vAlign w:val="center"/>
          </w:tcPr>
          <w:p w14:paraId="2250BC7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5768796E">
            <w:pPr>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vAlign w:val="center"/>
          </w:tcPr>
          <w:p w14:paraId="3B0E0DE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5D6B82C8">
            <w:pPr>
              <w:jc w:val="center"/>
              <w:rPr>
                <w:rFonts w:hint="eastAsia" w:ascii="宋体" w:hAnsi="宋体" w:cs="宋体"/>
                <w:color w:val="000000"/>
                <w:sz w:val="18"/>
                <w:szCs w:val="18"/>
              </w:rPr>
            </w:pPr>
            <w:r>
              <w:rPr>
                <w:rFonts w:hint="eastAsia" w:ascii="宋体" w:hAnsi="宋体" w:cs="宋体"/>
                <w:i w:val="0"/>
                <w:iCs w:val="0"/>
                <w:color w:val="000000"/>
                <w:sz w:val="18"/>
                <w:szCs w:val="18"/>
                <w:highlight w:val="none"/>
                <w:u w:val="none"/>
                <w:lang w:val="en-US" w:eastAsia="zh-CN"/>
              </w:rPr>
              <w:t>0.00</w:t>
            </w:r>
          </w:p>
        </w:tc>
      </w:tr>
      <w:tr w14:paraId="0090867D">
        <w:tblPrEx>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C1582B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14:paraId="02C90C62">
            <w:pPr>
              <w:jc w:val="left"/>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贯彻执行国家、自治区、吐鲁番市有关信访工作的法律、法规和方针政策，推进信访工作有序有效开展。预计2025年登记办理群众信访数量不少于150件，有效维护社会安定团结，减少疑难信访处理后社会矛盾程度，本项目资金支出根据实际发生疑难信访问题的数量和情况来确定。</w:t>
            </w:r>
          </w:p>
        </w:tc>
      </w:tr>
      <w:tr w14:paraId="6BF59C3F">
        <w:tblPrEx>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53B9D25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363A772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9CCEED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04C4515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48049E2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41EBA18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7F968C4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66" w:type="dxa"/>
            <w:tcBorders>
              <w:top w:val="single" w:color="000000" w:sz="4" w:space="0"/>
              <w:left w:val="single" w:color="000000" w:sz="4" w:space="0"/>
              <w:bottom w:val="single" w:color="000000" w:sz="4" w:space="0"/>
              <w:right w:val="single" w:color="000000" w:sz="4" w:space="0"/>
            </w:tcBorders>
            <w:vAlign w:val="center"/>
          </w:tcPr>
          <w:p w14:paraId="046EDBE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662" w:type="dxa"/>
            <w:tcBorders>
              <w:top w:val="single" w:color="000000" w:sz="4" w:space="0"/>
              <w:left w:val="single" w:color="000000" w:sz="4" w:space="0"/>
              <w:bottom w:val="single" w:color="000000" w:sz="4" w:space="0"/>
              <w:right w:val="single" w:color="000000" w:sz="4" w:space="0"/>
            </w:tcBorders>
            <w:vAlign w:val="center"/>
          </w:tcPr>
          <w:p w14:paraId="6AE3350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7C18D57A">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3DD19E4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18AD1F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74B08D8">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登记办理群众信访数量</w:t>
            </w:r>
          </w:p>
        </w:tc>
        <w:tc>
          <w:tcPr>
            <w:tcW w:w="861" w:type="dxa"/>
            <w:tcBorders>
              <w:top w:val="single" w:color="000000" w:sz="4" w:space="0"/>
              <w:left w:val="single" w:color="000000" w:sz="4" w:space="0"/>
              <w:bottom w:val="single" w:color="000000" w:sz="4" w:space="0"/>
              <w:right w:val="single" w:color="000000" w:sz="4" w:space="0"/>
            </w:tcBorders>
            <w:vAlign w:val="center"/>
          </w:tcPr>
          <w:p w14:paraId="0FEEBDC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&gt;=150件</w:t>
            </w:r>
          </w:p>
        </w:tc>
        <w:tc>
          <w:tcPr>
            <w:tcW w:w="1455" w:type="dxa"/>
            <w:tcBorders>
              <w:top w:val="single" w:color="000000" w:sz="4" w:space="0"/>
              <w:left w:val="single" w:color="000000" w:sz="4" w:space="0"/>
              <w:bottom w:val="single" w:color="000000" w:sz="4" w:space="0"/>
              <w:right w:val="single" w:color="000000" w:sz="4" w:space="0"/>
            </w:tcBorders>
            <w:vAlign w:val="center"/>
          </w:tcPr>
          <w:p w14:paraId="64F2059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ABA65A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1E05F46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vAlign w:val="center"/>
          </w:tcPr>
          <w:p w14:paraId="2742F29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6D35FEF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45C7535">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378BBD5">
            <w:pPr>
              <w:jc w:val="center"/>
              <w:rPr>
                <w:rFonts w:hint="eastAsia" w:ascii="宋体" w:hAnsi="宋体" w:cs="宋体"/>
                <w:color w:val="000000"/>
                <w:sz w:val="18"/>
                <w:szCs w:val="18"/>
              </w:rPr>
            </w:pPr>
          </w:p>
        </w:tc>
        <w:tc>
          <w:tcPr>
            <w:tcW w:w="1200" w:type="dxa"/>
            <w:vMerge w:val="restart"/>
            <w:tcBorders>
              <w:top w:val="single" w:color="000000" w:sz="4" w:space="0"/>
              <w:left w:val="single" w:color="000000" w:sz="4" w:space="0"/>
              <w:bottom w:val="nil"/>
              <w:right w:val="single" w:color="000000" w:sz="4" w:space="0"/>
            </w:tcBorders>
            <w:vAlign w:val="center"/>
          </w:tcPr>
          <w:p w14:paraId="4782469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7FA93FE">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信访事项受理率</w:t>
            </w:r>
          </w:p>
        </w:tc>
        <w:tc>
          <w:tcPr>
            <w:tcW w:w="861" w:type="dxa"/>
            <w:tcBorders>
              <w:top w:val="single" w:color="000000" w:sz="4" w:space="0"/>
              <w:left w:val="single" w:color="000000" w:sz="4" w:space="0"/>
              <w:bottom w:val="single" w:color="000000" w:sz="4" w:space="0"/>
              <w:right w:val="single" w:color="000000" w:sz="4" w:space="0"/>
            </w:tcBorders>
            <w:vAlign w:val="center"/>
          </w:tcPr>
          <w:p w14:paraId="7D2E894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0592D79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4081990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29A587F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12</w:t>
            </w:r>
          </w:p>
        </w:tc>
        <w:tc>
          <w:tcPr>
            <w:tcW w:w="966" w:type="dxa"/>
            <w:tcBorders>
              <w:top w:val="single" w:color="000000" w:sz="4" w:space="0"/>
              <w:left w:val="single" w:color="000000" w:sz="4" w:space="0"/>
              <w:bottom w:val="single" w:color="000000" w:sz="4" w:space="0"/>
              <w:right w:val="single" w:color="000000" w:sz="4" w:space="0"/>
            </w:tcBorders>
            <w:vAlign w:val="center"/>
          </w:tcPr>
          <w:p w14:paraId="34190FA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121D407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39D8F47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34B24C24">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4FC76CB7">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3796BBFB">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信访案件受理合规率</w:t>
            </w:r>
          </w:p>
        </w:tc>
        <w:tc>
          <w:tcPr>
            <w:tcW w:w="861" w:type="dxa"/>
            <w:tcBorders>
              <w:top w:val="single" w:color="000000" w:sz="4" w:space="0"/>
              <w:left w:val="single" w:color="000000" w:sz="4" w:space="0"/>
              <w:bottom w:val="single" w:color="000000" w:sz="4" w:space="0"/>
              <w:right w:val="single" w:color="000000" w:sz="4" w:space="0"/>
            </w:tcBorders>
            <w:vAlign w:val="center"/>
          </w:tcPr>
          <w:p w14:paraId="5344539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536C9F0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B1D931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098702E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12</w:t>
            </w:r>
          </w:p>
        </w:tc>
        <w:tc>
          <w:tcPr>
            <w:tcW w:w="966" w:type="dxa"/>
            <w:tcBorders>
              <w:top w:val="single" w:color="000000" w:sz="4" w:space="0"/>
              <w:left w:val="single" w:color="000000" w:sz="4" w:space="0"/>
              <w:bottom w:val="single" w:color="000000" w:sz="4" w:space="0"/>
              <w:right w:val="single" w:color="000000" w:sz="4" w:space="0"/>
            </w:tcBorders>
            <w:vAlign w:val="center"/>
          </w:tcPr>
          <w:p w14:paraId="47EBFA1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3EA4034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2D3830B">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26EC826">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7168CE8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D9B9453">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信访案件平均处理时间</w:t>
            </w:r>
          </w:p>
        </w:tc>
        <w:tc>
          <w:tcPr>
            <w:tcW w:w="861" w:type="dxa"/>
            <w:tcBorders>
              <w:top w:val="single" w:color="000000" w:sz="4" w:space="0"/>
              <w:left w:val="single" w:color="000000" w:sz="4" w:space="0"/>
              <w:bottom w:val="single" w:color="000000" w:sz="4" w:space="0"/>
              <w:right w:val="single" w:color="000000" w:sz="4" w:space="0"/>
            </w:tcBorders>
            <w:vAlign w:val="center"/>
          </w:tcPr>
          <w:p w14:paraId="06AFA04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&lt;=90天</w:t>
            </w:r>
          </w:p>
        </w:tc>
        <w:tc>
          <w:tcPr>
            <w:tcW w:w="1455" w:type="dxa"/>
            <w:tcBorders>
              <w:top w:val="single" w:color="000000" w:sz="4" w:space="0"/>
              <w:left w:val="single" w:color="000000" w:sz="4" w:space="0"/>
              <w:bottom w:val="single" w:color="000000" w:sz="4" w:space="0"/>
              <w:right w:val="single" w:color="000000" w:sz="4" w:space="0"/>
            </w:tcBorders>
            <w:vAlign w:val="center"/>
          </w:tcPr>
          <w:p w14:paraId="0715DF6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28EF13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145344C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11</w:t>
            </w:r>
          </w:p>
        </w:tc>
        <w:tc>
          <w:tcPr>
            <w:tcW w:w="966" w:type="dxa"/>
            <w:tcBorders>
              <w:top w:val="single" w:color="000000" w:sz="4" w:space="0"/>
              <w:left w:val="single" w:color="000000" w:sz="4" w:space="0"/>
              <w:bottom w:val="single" w:color="000000" w:sz="4" w:space="0"/>
              <w:right w:val="single" w:color="000000" w:sz="4" w:space="0"/>
            </w:tcBorders>
            <w:vAlign w:val="center"/>
          </w:tcPr>
          <w:p w14:paraId="6E67748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DBF575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4C559673">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726EAD5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8D3C91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9C5C4F6">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维护社会安定团结</w:t>
            </w:r>
          </w:p>
        </w:tc>
        <w:tc>
          <w:tcPr>
            <w:tcW w:w="861" w:type="dxa"/>
            <w:tcBorders>
              <w:top w:val="single" w:color="000000" w:sz="4" w:space="0"/>
              <w:left w:val="single" w:color="000000" w:sz="4" w:space="0"/>
              <w:bottom w:val="single" w:color="000000" w:sz="4" w:space="0"/>
              <w:right w:val="single" w:color="000000" w:sz="4" w:space="0"/>
            </w:tcBorders>
            <w:vAlign w:val="center"/>
          </w:tcPr>
          <w:p w14:paraId="4C5E748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vAlign w:val="center"/>
          </w:tcPr>
          <w:p w14:paraId="3BE01AE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7352F38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0C43723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vAlign w:val="center"/>
          </w:tcPr>
          <w:p w14:paraId="52F4A8F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5354EEC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4DBCAB30">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7DE4E349">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3A5C3B04">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4A3DF5BA">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疑难信访处理后社会矛盾减少程度</w:t>
            </w:r>
          </w:p>
        </w:tc>
        <w:tc>
          <w:tcPr>
            <w:tcW w:w="861" w:type="dxa"/>
            <w:tcBorders>
              <w:top w:val="single" w:color="000000" w:sz="4" w:space="0"/>
              <w:left w:val="single" w:color="000000" w:sz="4" w:space="0"/>
              <w:bottom w:val="single" w:color="000000" w:sz="4" w:space="0"/>
              <w:right w:val="single" w:color="000000" w:sz="4" w:space="0"/>
            </w:tcBorders>
            <w:vAlign w:val="center"/>
          </w:tcPr>
          <w:p w14:paraId="4DC56FC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有效减少</w:t>
            </w:r>
          </w:p>
        </w:tc>
        <w:tc>
          <w:tcPr>
            <w:tcW w:w="1455" w:type="dxa"/>
            <w:tcBorders>
              <w:top w:val="single" w:color="000000" w:sz="4" w:space="0"/>
              <w:left w:val="single" w:color="000000" w:sz="4" w:space="0"/>
              <w:bottom w:val="single" w:color="000000" w:sz="4" w:space="0"/>
              <w:right w:val="single" w:color="000000" w:sz="4" w:space="0"/>
            </w:tcBorders>
            <w:vAlign w:val="center"/>
          </w:tcPr>
          <w:p w14:paraId="75412E5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505760F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3B92B87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vAlign w:val="center"/>
          </w:tcPr>
          <w:p w14:paraId="650DC9C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462715F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0A9B6EF8">
        <w:tblPrEx>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nil"/>
              <w:right w:val="single" w:color="000000" w:sz="4" w:space="0"/>
            </w:tcBorders>
            <w:vAlign w:val="center"/>
          </w:tcPr>
          <w:p w14:paraId="798946D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5E060A0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696735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服务对象满意度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19A3C07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45BDDB5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577C79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5FAABC4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vAlign w:val="center"/>
          </w:tcPr>
          <w:p w14:paraId="7865F10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满意度赋分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0F71068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bl>
    <w:p w14:paraId="5D81B41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9" w:tblpY="-109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23"/>
        <w:gridCol w:w="908"/>
        <w:gridCol w:w="914"/>
      </w:tblGrid>
      <w:tr w14:paraId="53B09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332650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2E45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3AF4AC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63F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CB9F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6A2499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中共托克逊县委员会社会工作部</w:t>
            </w:r>
          </w:p>
        </w:tc>
      </w:tr>
      <w:tr w14:paraId="767EA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EA2A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13D0F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社会工作综合业务费</w:t>
            </w:r>
          </w:p>
        </w:tc>
        <w:tc>
          <w:tcPr>
            <w:tcW w:w="1804" w:type="dxa"/>
            <w:gridSpan w:val="2"/>
            <w:tcBorders>
              <w:top w:val="single" w:color="000000" w:sz="4" w:space="0"/>
              <w:left w:val="single" w:color="000000" w:sz="4" w:space="0"/>
              <w:bottom w:val="single" w:color="000000" w:sz="4" w:space="0"/>
              <w:right w:val="single" w:color="000000" w:sz="4" w:space="0"/>
            </w:tcBorders>
            <w:noWrap w:val="0"/>
            <w:vAlign w:val="center"/>
          </w:tcPr>
          <w:p w14:paraId="2AB753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2" w:type="dxa"/>
            <w:gridSpan w:val="2"/>
            <w:tcBorders>
              <w:top w:val="single" w:color="000000" w:sz="4" w:space="0"/>
              <w:left w:val="single" w:color="000000" w:sz="4" w:space="0"/>
              <w:bottom w:val="single" w:color="000000" w:sz="4" w:space="0"/>
              <w:right w:val="single" w:color="000000" w:sz="4" w:space="0"/>
            </w:tcBorders>
            <w:noWrap w:val="0"/>
            <w:vAlign w:val="center"/>
          </w:tcPr>
          <w:p w14:paraId="7746C3F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王颖</w:t>
            </w:r>
          </w:p>
        </w:tc>
      </w:tr>
      <w:tr w14:paraId="19277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68D9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980E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7C0AA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90.00</w:t>
            </w:r>
          </w:p>
        </w:tc>
        <w:tc>
          <w:tcPr>
            <w:tcW w:w="1455" w:type="dxa"/>
            <w:tcBorders>
              <w:top w:val="single" w:color="000000" w:sz="4" w:space="0"/>
              <w:left w:val="nil"/>
              <w:bottom w:val="single" w:color="000000" w:sz="4" w:space="0"/>
              <w:right w:val="single" w:color="000000" w:sz="4" w:space="0"/>
            </w:tcBorders>
            <w:noWrap w:val="0"/>
            <w:vAlign w:val="center"/>
          </w:tcPr>
          <w:p w14:paraId="6A2CB7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A746E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90.00</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29874A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2" w:type="dxa"/>
            <w:gridSpan w:val="2"/>
            <w:tcBorders>
              <w:top w:val="single" w:color="000000" w:sz="4" w:space="0"/>
              <w:left w:val="single" w:color="000000" w:sz="4" w:space="0"/>
              <w:bottom w:val="single" w:color="000000" w:sz="4" w:space="0"/>
              <w:right w:val="single" w:color="000000" w:sz="4" w:space="0"/>
            </w:tcBorders>
            <w:noWrap w:val="0"/>
            <w:vAlign w:val="center"/>
          </w:tcPr>
          <w:p w14:paraId="0A1DC54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84D4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422B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17A9E3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目标1：通过组织基层干部开展培训不少于2期，提升基层党组织干部工作能力。</w:t>
            </w:r>
          </w:p>
          <w:p w14:paraId="5B02C09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目标2：通过开展关心关爱活动不少于4次，志愿者服务活动150场次，解决社会问题，维护社会稳定。</w:t>
            </w:r>
          </w:p>
          <w:p w14:paraId="2C1B9A4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目标3：通过全县不少于60个基层党组织，开展县级“五个好”党支部示范点创建，组织两新组织党建工作骨干到示范点观摩，进一步提升基层党组织的组织力和战斗力。</w:t>
            </w:r>
          </w:p>
        </w:tc>
      </w:tr>
      <w:tr w14:paraId="307E9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CBAD3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CF163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5EE8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DFE1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2D6D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DA44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271859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015BBA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6907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D947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DB544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A564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A544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组织基层干部培训期数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4825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0F53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6DC1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1CB017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3B85F1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5ECE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EB4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0CD51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30CFDF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A7317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开展关心关爱活动次数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9975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6C82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9299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7DFAC7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01E382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C80C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949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33701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464A7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5B54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志愿者服务活动场次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8FDF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F93E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F2A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7A4D99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0C09B6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A66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EF0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9D739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BED77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113A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评选县级“五个好”党支部示范点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BB2D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5049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5891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4281F8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4241FA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895A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64B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91DE8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72E4F7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1032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保障基层党组织数量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A32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22DD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621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2DD394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0C45FA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0202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D5F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99762B">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26226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5D2A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基层干部培训合格率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B338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25B6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D729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2642F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602261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761A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572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6F661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9BE0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B359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基层干部培训经费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F758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97FE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79EB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61D8E6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48FEE4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511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7A5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7E3A6C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D086D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7F58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社会工作业务经费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07D1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BDB1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D00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3E1DE1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319EB6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048B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03D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F7B09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722EA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702B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“两新”组织</w:t>
            </w:r>
            <w:r>
              <w:rPr>
                <w:rFonts w:hint="eastAsia" w:ascii="宋体" w:hAnsi="宋体" w:eastAsia="宋体" w:cs="宋体"/>
                <w:i w:val="0"/>
                <w:iCs w:val="0"/>
                <w:color w:val="000000"/>
                <w:kern w:val="0"/>
                <w:sz w:val="18"/>
                <w:szCs w:val="18"/>
                <w:u w:val="none"/>
                <w:lang w:val="en-US" w:eastAsia="zh-CN" w:bidi="ar"/>
              </w:rPr>
              <w:t>党建工作经费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87DE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D69C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AE5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6A1B0C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4376F4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7625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E0EC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816BA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1BDF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077E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提升基层党组织工作能力、强化信访矛盾解决能力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4DE6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695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767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03C723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534240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82FC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052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1F509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8F0EF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54AA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提升基层党组织的组织力和战斗力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EB6F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3E9E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9137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4B848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5288F9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A552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C2E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FCEC69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C462B5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27AC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县域群众对社会工作服务的满意度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ABC6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5A7A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23D0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046798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14C771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E948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中共托克逊县委员会社会工作部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8751A90"/>
    <w:rsid w:val="29143B49"/>
    <w:rsid w:val="299D58EC"/>
    <w:rsid w:val="2A44220C"/>
    <w:rsid w:val="2AC3145D"/>
    <w:rsid w:val="2B6C7C6C"/>
    <w:rsid w:val="2BA411B4"/>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DFD6B0C"/>
    <w:rsid w:val="41412BA9"/>
    <w:rsid w:val="41CE3C23"/>
    <w:rsid w:val="435F6661"/>
    <w:rsid w:val="43B933E5"/>
    <w:rsid w:val="43E500CC"/>
    <w:rsid w:val="44935E12"/>
    <w:rsid w:val="453250A1"/>
    <w:rsid w:val="453413E7"/>
    <w:rsid w:val="4646138E"/>
    <w:rsid w:val="479C6D8B"/>
    <w:rsid w:val="47B70069"/>
    <w:rsid w:val="4832232D"/>
    <w:rsid w:val="48C33961"/>
    <w:rsid w:val="499E7402"/>
    <w:rsid w:val="4B295B6B"/>
    <w:rsid w:val="4B814C16"/>
    <w:rsid w:val="4CBD4769"/>
    <w:rsid w:val="4E3B5550"/>
    <w:rsid w:val="4E611B9A"/>
    <w:rsid w:val="4EDD03B5"/>
    <w:rsid w:val="50826F69"/>
    <w:rsid w:val="51387B25"/>
    <w:rsid w:val="52D04710"/>
    <w:rsid w:val="544F3898"/>
    <w:rsid w:val="55051D19"/>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EF05642"/>
    <w:rsid w:val="5F58172D"/>
    <w:rsid w:val="5FC87A86"/>
    <w:rsid w:val="6105554A"/>
    <w:rsid w:val="622E34CB"/>
    <w:rsid w:val="64351202"/>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734628"/>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291455"/>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2548</Words>
  <Characters>3214</Characters>
  <Lines>0</Lines>
  <Paragraphs>0</Paragraphs>
  <TotalTime>0</TotalTime>
  <ScaleCrop>false</ScaleCrop>
  <LinksUpToDate>false</LinksUpToDate>
  <CharactersWithSpaces>3363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2025-10-25T06:40:20Z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0852E184C57B46CAA23F172366C13CA8_13</vt:lpwstr>
  </property>
  <property fmtid="{D5CDD505-2E9C-101B-9397-08002B2CF9AE}" pid="4" name="KSOTemplateDocerSaveRecord">
    <vt:lpwstr>eyJoZGlkIjoiZGE3MGU4ZTBmODk4NTMxYzBiNjY3ZTExZjM5OWYxNmEiLCJ1c2VySWQiOiIxNDQ1NTI2NzA0In0=</vt:lpwstr>
  </property>
</Properties>
</file>