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中国共产党托克逊县委员会组织部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中国共产党托克逊县委员会组织部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3045C2A">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贯彻新时代党的组织路线和以习近平同志为核心的党中央治疆方略</w:t>
      </w:r>
      <w:r>
        <w:rPr>
          <w:rFonts w:hint="eastAsia" w:ascii="仿宋" w:hAnsi="仿宋" w:eastAsia="仿宋"/>
          <w:color w:val="000000"/>
          <w:sz w:val="28"/>
          <w:szCs w:val="28"/>
          <w:lang w:eastAsia="zh-CN"/>
        </w:rPr>
        <w:t>，</w:t>
      </w:r>
      <w:r>
        <w:rPr>
          <w:rFonts w:hint="eastAsia" w:ascii="仿宋" w:hAnsi="仿宋" w:eastAsia="仿宋"/>
          <w:color w:val="000000"/>
          <w:sz w:val="28"/>
          <w:szCs w:val="28"/>
        </w:rPr>
        <w:t>聚焦服务社会稳定和长治久安总目标。落实党中央、自治区党委、市委关于组织体系、领导班子建设，领导干部队伍、公务员队伍、人才队伍建设的方针政策和县委决策部署。主要职责是：</w:t>
      </w:r>
    </w:p>
    <w:p w14:paraId="55735E38">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负责党的组织制度建设。</w:t>
      </w:r>
    </w:p>
    <w:p w14:paraId="7DD7606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负责基层组织和党员队伍建设。</w:t>
      </w:r>
    </w:p>
    <w:p w14:paraId="3C46B161">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负责领导班子和领导干部队伍特别是优秀年轻干部队伍建设。</w:t>
      </w:r>
    </w:p>
    <w:p w14:paraId="189052D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负责公务员队伍建设。</w:t>
      </w:r>
    </w:p>
    <w:p w14:paraId="7F9A3587">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负责人才工作。</w:t>
      </w:r>
    </w:p>
    <w:p w14:paraId="4E3B35F3">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负责干部人才援疆工作。</w:t>
      </w:r>
    </w:p>
    <w:p w14:paraId="6A5F34E3">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负责对全县离退休干部工作的指导、管理。</w:t>
      </w:r>
    </w:p>
    <w:p w14:paraId="3EBCD2C1">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负责干部队伍建设宏观指导和干部教育培训、管理监督工作。</w:t>
      </w:r>
    </w:p>
    <w:p w14:paraId="6C09565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负责党的建设和组织工作研究。</w:t>
      </w:r>
    </w:p>
    <w:p w14:paraId="47E38CBF">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统一管理中共托克逊县委员会机构编制</w:t>
      </w:r>
      <w:r>
        <w:rPr>
          <w:rFonts w:hint="eastAsia" w:ascii="仿宋" w:hAnsi="仿宋" w:eastAsia="仿宋"/>
          <w:color w:val="000000"/>
          <w:sz w:val="28"/>
          <w:szCs w:val="28"/>
          <w:lang w:eastAsia="zh-CN"/>
        </w:rPr>
        <w:t>委员会办公室</w:t>
      </w:r>
      <w:r>
        <w:rPr>
          <w:rFonts w:hint="eastAsia" w:ascii="仿宋" w:hAnsi="仿宋" w:eastAsia="仿宋"/>
          <w:color w:val="000000"/>
          <w:sz w:val="28"/>
          <w:szCs w:val="28"/>
        </w:rPr>
        <w:t>。</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完成县委交办的其他任务。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AA6999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组织部无下属预算单位，下设11个科室，分别是：办公室、信息调研室、组织一科（党代表联络办）、组织二科（基层办）、组织三科（新兴组织科）、干部科、公务员科、干部教育科、干部监督科（举报中心）、老干部科、人才工作科（援疆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中国共产党托克逊县委员会组织部编制数60，实有人数58人，其中：在职49人，</w:t>
      </w:r>
      <w:r>
        <w:rPr>
          <w:rFonts w:hint="eastAsia" w:ascii="仿宋" w:hAnsi="仿宋" w:eastAsia="仿宋"/>
          <w:color w:val="000000"/>
          <w:sz w:val="28"/>
          <w:szCs w:val="28"/>
          <w:lang w:val="en-US" w:eastAsia="zh-CN"/>
        </w:rPr>
        <w:t>减少3</w:t>
      </w:r>
      <w:r>
        <w:rPr>
          <w:rFonts w:hint="eastAsia" w:ascii="仿宋" w:hAnsi="仿宋" w:eastAsia="仿宋"/>
          <w:color w:val="000000"/>
          <w:sz w:val="28"/>
          <w:szCs w:val="28"/>
          <w:lang w:eastAsia="zh-CN"/>
        </w:rPr>
        <w:t>人；退休9人，增加0人；离休0人，增加0人。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6,958.29</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6,965.74</w:t>
            </w:r>
          </w:p>
        </w:tc>
      </w:tr>
      <w:tr w14:paraId="5866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554D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1E817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6,958.29</w:t>
            </w:r>
          </w:p>
        </w:tc>
        <w:tc>
          <w:tcPr>
            <w:tcW w:w="3600" w:type="dxa"/>
            <w:shd w:val="clear" w:color="auto" w:fill="auto"/>
            <w:vAlign w:val="center"/>
          </w:tcPr>
          <w:p w14:paraId="72B36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E065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CF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BF14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F4D8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6,949.89</w:t>
            </w:r>
          </w:p>
        </w:tc>
        <w:tc>
          <w:tcPr>
            <w:tcW w:w="3600" w:type="dxa"/>
            <w:shd w:val="clear" w:color="auto" w:fill="auto"/>
            <w:vAlign w:val="center"/>
          </w:tcPr>
          <w:p w14:paraId="73FE47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35F1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527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67DE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91F9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8.40</w:t>
            </w:r>
          </w:p>
        </w:tc>
        <w:tc>
          <w:tcPr>
            <w:tcW w:w="3600" w:type="dxa"/>
            <w:shd w:val="clear" w:color="auto" w:fill="auto"/>
            <w:vAlign w:val="center"/>
          </w:tcPr>
          <w:p w14:paraId="041D2E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F271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04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DBD5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59061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E296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3E07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70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21D1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0CE6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9E75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A67B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D3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9F31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632A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860B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171F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964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E9FD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D6D1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C346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731EF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99.27</w:t>
            </w:r>
          </w:p>
        </w:tc>
      </w:tr>
      <w:tr w14:paraId="14145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AB3F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AAE83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51F9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7701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474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7F62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1796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9A2F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954D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42.89</w:t>
            </w:r>
          </w:p>
        </w:tc>
      </w:tr>
      <w:tr w14:paraId="0BB4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A9A7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E0F0F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B925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307B8E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78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01DF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741A1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1457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C95E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62.20</w:t>
            </w:r>
          </w:p>
        </w:tc>
      </w:tr>
      <w:tr w14:paraId="77694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A219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138AB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145E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A8E38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C6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477F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45F7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1DAB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786EC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D88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734C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6C91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2441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3EBF4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12B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EDA6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09D3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9BD4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1C52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03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4EA0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28B9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8A1B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1FC7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33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50396F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47A76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280.55</w:t>
            </w:r>
          </w:p>
        </w:tc>
        <w:tc>
          <w:tcPr>
            <w:tcW w:w="3600" w:type="dxa"/>
            <w:shd w:val="clear" w:color="auto" w:fill="auto"/>
            <w:vAlign w:val="center"/>
          </w:tcPr>
          <w:p w14:paraId="110A0F5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FDD63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22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BFF5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D42B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280.55</w:t>
            </w:r>
          </w:p>
        </w:tc>
        <w:tc>
          <w:tcPr>
            <w:tcW w:w="3600" w:type="dxa"/>
            <w:shd w:val="clear" w:color="auto" w:fill="auto"/>
            <w:vAlign w:val="center"/>
          </w:tcPr>
          <w:p w14:paraId="79B1E9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F19A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F5D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6EA0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5965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280.55</w:t>
            </w:r>
          </w:p>
        </w:tc>
        <w:tc>
          <w:tcPr>
            <w:tcW w:w="3600" w:type="dxa"/>
            <w:shd w:val="clear" w:color="auto" w:fill="auto"/>
            <w:vAlign w:val="center"/>
          </w:tcPr>
          <w:p w14:paraId="3BFAB4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1238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68.74</w:t>
            </w:r>
          </w:p>
        </w:tc>
      </w:tr>
      <w:tr w14:paraId="7A872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7EAC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52DE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A264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B317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71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95BD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1E88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932A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1CF24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86A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AFDE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A609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3ACF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FC4BD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1D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DA62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EE26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DB4E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52108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7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7504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3886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E393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0E0F0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1F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CB15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93C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DF1C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3101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6CB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DE0F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CC1C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A304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1A975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2B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0411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B2F2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F1AE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84F74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D6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8B0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19DC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DE26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5E6C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D5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937A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F306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7,238.84</w:t>
            </w:r>
          </w:p>
        </w:tc>
        <w:tc>
          <w:tcPr>
            <w:tcW w:w="3600" w:type="dxa"/>
            <w:shd w:val="clear" w:color="auto" w:fill="auto"/>
            <w:vAlign w:val="center"/>
          </w:tcPr>
          <w:p w14:paraId="034526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BBE9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7,238.84</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6,965.74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6,747.39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6,738.99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218.35</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C4A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4572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3DC1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5925E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0E62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421C6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6,957.34</w:t>
            </w:r>
          </w:p>
        </w:tc>
        <w:tc>
          <w:tcPr>
            <w:tcW w:w="1128" w:type="dxa"/>
            <w:shd w:val="clear" w:color="auto" w:fill="auto"/>
            <w:vAlign w:val="center"/>
          </w:tcPr>
          <w:p w14:paraId="6DC69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6,738.99</w:t>
            </w:r>
          </w:p>
        </w:tc>
        <w:tc>
          <w:tcPr>
            <w:tcW w:w="1082" w:type="dxa"/>
            <w:shd w:val="clear" w:color="auto" w:fill="auto"/>
            <w:vAlign w:val="center"/>
          </w:tcPr>
          <w:p w14:paraId="396FE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6,738.99</w:t>
            </w:r>
          </w:p>
        </w:tc>
        <w:tc>
          <w:tcPr>
            <w:tcW w:w="1082" w:type="dxa"/>
            <w:shd w:val="clear" w:color="auto" w:fill="auto"/>
            <w:vAlign w:val="center"/>
          </w:tcPr>
          <w:p w14:paraId="48FB7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48D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2F0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3FA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9B0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5BD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F11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DF3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218.35</w:t>
            </w:r>
          </w:p>
        </w:tc>
        <w:tc>
          <w:tcPr>
            <w:tcW w:w="876" w:type="dxa"/>
            <w:vAlign w:val="center"/>
          </w:tcPr>
          <w:p w14:paraId="02405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14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697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FED98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1DFDB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AEAF0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7BDE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5,693.46</w:t>
            </w:r>
          </w:p>
        </w:tc>
        <w:tc>
          <w:tcPr>
            <w:tcW w:w="1128" w:type="dxa"/>
            <w:shd w:val="clear" w:color="auto" w:fill="auto"/>
            <w:vAlign w:val="center"/>
          </w:tcPr>
          <w:p w14:paraId="74CF4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5,693.46</w:t>
            </w:r>
          </w:p>
        </w:tc>
        <w:tc>
          <w:tcPr>
            <w:tcW w:w="1082" w:type="dxa"/>
            <w:shd w:val="clear" w:color="auto" w:fill="auto"/>
            <w:vAlign w:val="center"/>
          </w:tcPr>
          <w:p w14:paraId="317BC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5,693.46</w:t>
            </w:r>
          </w:p>
        </w:tc>
        <w:tc>
          <w:tcPr>
            <w:tcW w:w="1082" w:type="dxa"/>
            <w:shd w:val="clear" w:color="auto" w:fill="auto"/>
            <w:vAlign w:val="center"/>
          </w:tcPr>
          <w:p w14:paraId="16C26E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CEC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9A3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30D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64E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269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69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78E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3EF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83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FCA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2BD5F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53F0E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E10D6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5632A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1,263.88</w:t>
            </w:r>
          </w:p>
        </w:tc>
        <w:tc>
          <w:tcPr>
            <w:tcW w:w="1128" w:type="dxa"/>
            <w:shd w:val="clear" w:color="auto" w:fill="auto"/>
            <w:vAlign w:val="center"/>
          </w:tcPr>
          <w:p w14:paraId="4EAB7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1,045.53</w:t>
            </w:r>
          </w:p>
        </w:tc>
        <w:tc>
          <w:tcPr>
            <w:tcW w:w="1082" w:type="dxa"/>
            <w:shd w:val="clear" w:color="auto" w:fill="auto"/>
            <w:vAlign w:val="center"/>
          </w:tcPr>
          <w:p w14:paraId="047F6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1,045.53</w:t>
            </w:r>
          </w:p>
        </w:tc>
        <w:tc>
          <w:tcPr>
            <w:tcW w:w="1082" w:type="dxa"/>
            <w:shd w:val="clear" w:color="auto" w:fill="auto"/>
            <w:vAlign w:val="center"/>
          </w:tcPr>
          <w:p w14:paraId="6FFD7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383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BAA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D3D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51A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987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12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29D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218.35</w:t>
            </w:r>
          </w:p>
        </w:tc>
        <w:tc>
          <w:tcPr>
            <w:tcW w:w="876" w:type="dxa"/>
            <w:vAlign w:val="center"/>
          </w:tcPr>
          <w:p w14:paraId="058AC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50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FBA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38D9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2EAB05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CFD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其他一般公共服务支出</w:t>
            </w:r>
          </w:p>
        </w:tc>
        <w:tc>
          <w:tcPr>
            <w:tcW w:w="1070" w:type="dxa"/>
            <w:shd w:val="clear" w:color="auto" w:fill="auto"/>
            <w:vAlign w:val="center"/>
          </w:tcPr>
          <w:p w14:paraId="6EF31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128" w:type="dxa"/>
            <w:shd w:val="clear" w:color="auto" w:fill="auto"/>
            <w:vAlign w:val="center"/>
          </w:tcPr>
          <w:p w14:paraId="1F3B2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082" w:type="dxa"/>
            <w:shd w:val="clear" w:color="auto" w:fill="auto"/>
            <w:vAlign w:val="center"/>
          </w:tcPr>
          <w:p w14:paraId="58D13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7A0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5234D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6D9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377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444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ED5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81A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240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9F3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FB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A6F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1560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9BA6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28102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其他一般公共服务支出</w:t>
            </w:r>
          </w:p>
        </w:tc>
        <w:tc>
          <w:tcPr>
            <w:tcW w:w="1070" w:type="dxa"/>
            <w:shd w:val="clear" w:color="auto" w:fill="auto"/>
            <w:vAlign w:val="center"/>
          </w:tcPr>
          <w:p w14:paraId="39ACC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128" w:type="dxa"/>
            <w:shd w:val="clear" w:color="auto" w:fill="auto"/>
            <w:vAlign w:val="center"/>
          </w:tcPr>
          <w:p w14:paraId="431A2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082" w:type="dxa"/>
            <w:shd w:val="clear" w:color="auto" w:fill="auto"/>
            <w:vAlign w:val="center"/>
          </w:tcPr>
          <w:p w14:paraId="07E03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A1D5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1F0DF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04D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173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09D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F15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11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3A4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2A5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7A2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F201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37F0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66F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B1CF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EA00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128" w:type="dxa"/>
            <w:shd w:val="clear" w:color="auto" w:fill="auto"/>
            <w:vAlign w:val="center"/>
          </w:tcPr>
          <w:p w14:paraId="40895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082" w:type="dxa"/>
            <w:shd w:val="clear" w:color="auto" w:fill="auto"/>
            <w:vAlign w:val="center"/>
          </w:tcPr>
          <w:p w14:paraId="6E843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082" w:type="dxa"/>
            <w:shd w:val="clear" w:color="auto" w:fill="auto"/>
            <w:vAlign w:val="center"/>
          </w:tcPr>
          <w:p w14:paraId="62E29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CFE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B4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4D6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A8A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FD5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649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C7C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2AE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FA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2B9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3974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6AB02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34E0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2617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128" w:type="dxa"/>
            <w:shd w:val="clear" w:color="auto" w:fill="auto"/>
            <w:vAlign w:val="center"/>
          </w:tcPr>
          <w:p w14:paraId="07C39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082" w:type="dxa"/>
            <w:shd w:val="clear" w:color="auto" w:fill="auto"/>
            <w:vAlign w:val="center"/>
          </w:tcPr>
          <w:p w14:paraId="2490A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99.27</w:t>
            </w:r>
          </w:p>
        </w:tc>
        <w:tc>
          <w:tcPr>
            <w:tcW w:w="1082" w:type="dxa"/>
            <w:shd w:val="clear" w:color="auto" w:fill="auto"/>
            <w:vAlign w:val="center"/>
          </w:tcPr>
          <w:p w14:paraId="21190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06B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A93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D73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5F2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8C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F75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1D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AE6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4E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96C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D275C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E81D6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9F217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9C7C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15.22</w:t>
            </w:r>
          </w:p>
        </w:tc>
        <w:tc>
          <w:tcPr>
            <w:tcW w:w="1128" w:type="dxa"/>
            <w:shd w:val="clear" w:color="auto" w:fill="auto"/>
            <w:vAlign w:val="center"/>
          </w:tcPr>
          <w:p w14:paraId="6F06E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15.22</w:t>
            </w:r>
          </w:p>
        </w:tc>
        <w:tc>
          <w:tcPr>
            <w:tcW w:w="1082" w:type="dxa"/>
            <w:shd w:val="clear" w:color="auto" w:fill="auto"/>
            <w:vAlign w:val="center"/>
          </w:tcPr>
          <w:p w14:paraId="08E41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15.22</w:t>
            </w:r>
          </w:p>
        </w:tc>
        <w:tc>
          <w:tcPr>
            <w:tcW w:w="1082" w:type="dxa"/>
            <w:shd w:val="clear" w:color="auto" w:fill="auto"/>
            <w:vAlign w:val="center"/>
          </w:tcPr>
          <w:p w14:paraId="43024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A1A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DE4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A90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279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036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51C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CA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4DF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8D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99F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A022B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1FC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2EF18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A965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84.05</w:t>
            </w:r>
          </w:p>
        </w:tc>
        <w:tc>
          <w:tcPr>
            <w:tcW w:w="1128" w:type="dxa"/>
            <w:shd w:val="clear" w:color="auto" w:fill="auto"/>
            <w:vAlign w:val="center"/>
          </w:tcPr>
          <w:p w14:paraId="55E64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84.05</w:t>
            </w:r>
          </w:p>
        </w:tc>
        <w:tc>
          <w:tcPr>
            <w:tcW w:w="1082" w:type="dxa"/>
            <w:shd w:val="clear" w:color="auto" w:fill="auto"/>
            <w:vAlign w:val="center"/>
          </w:tcPr>
          <w:p w14:paraId="151EA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84.05</w:t>
            </w:r>
          </w:p>
        </w:tc>
        <w:tc>
          <w:tcPr>
            <w:tcW w:w="1082" w:type="dxa"/>
            <w:shd w:val="clear" w:color="auto" w:fill="auto"/>
            <w:vAlign w:val="center"/>
          </w:tcPr>
          <w:p w14:paraId="60C07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933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C12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2C1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2C9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BE47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D57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EEE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1B9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02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BA31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D47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F8C0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DBFE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C48E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128" w:type="dxa"/>
            <w:shd w:val="clear" w:color="auto" w:fill="auto"/>
            <w:vAlign w:val="center"/>
          </w:tcPr>
          <w:p w14:paraId="1FB06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082" w:type="dxa"/>
            <w:shd w:val="clear" w:color="auto" w:fill="auto"/>
            <w:vAlign w:val="center"/>
          </w:tcPr>
          <w:p w14:paraId="45295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082" w:type="dxa"/>
            <w:shd w:val="clear" w:color="auto" w:fill="auto"/>
            <w:vAlign w:val="center"/>
          </w:tcPr>
          <w:p w14:paraId="485ED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165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7DB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DA9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A4B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575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A5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45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59B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00D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AE3E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AF1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0083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5E1D1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F792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128" w:type="dxa"/>
            <w:shd w:val="clear" w:color="auto" w:fill="auto"/>
            <w:vAlign w:val="center"/>
          </w:tcPr>
          <w:p w14:paraId="34982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082" w:type="dxa"/>
            <w:shd w:val="clear" w:color="auto" w:fill="auto"/>
            <w:vAlign w:val="center"/>
          </w:tcPr>
          <w:p w14:paraId="06FBE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42.89</w:t>
            </w:r>
          </w:p>
        </w:tc>
        <w:tc>
          <w:tcPr>
            <w:tcW w:w="1082" w:type="dxa"/>
            <w:shd w:val="clear" w:color="auto" w:fill="auto"/>
            <w:vAlign w:val="center"/>
          </w:tcPr>
          <w:p w14:paraId="0659E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A5F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8CE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B8E6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856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0A2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5BB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81C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88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52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308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D06E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B3D84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9A81D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C2EC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35.71</w:t>
            </w:r>
          </w:p>
        </w:tc>
        <w:tc>
          <w:tcPr>
            <w:tcW w:w="1128" w:type="dxa"/>
            <w:shd w:val="clear" w:color="auto" w:fill="auto"/>
            <w:vAlign w:val="center"/>
          </w:tcPr>
          <w:p w14:paraId="4119F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35.71</w:t>
            </w:r>
          </w:p>
        </w:tc>
        <w:tc>
          <w:tcPr>
            <w:tcW w:w="1082" w:type="dxa"/>
            <w:shd w:val="clear" w:color="auto" w:fill="auto"/>
            <w:vAlign w:val="center"/>
          </w:tcPr>
          <w:p w14:paraId="611B8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35.71</w:t>
            </w:r>
          </w:p>
        </w:tc>
        <w:tc>
          <w:tcPr>
            <w:tcW w:w="1082" w:type="dxa"/>
            <w:shd w:val="clear" w:color="auto" w:fill="auto"/>
            <w:vAlign w:val="center"/>
          </w:tcPr>
          <w:p w14:paraId="24834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80A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46E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A27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2FF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66F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5E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11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98A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F64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A41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EBDD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9BE3A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301A0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BA4C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w:t>
            </w:r>
          </w:p>
        </w:tc>
        <w:tc>
          <w:tcPr>
            <w:tcW w:w="1128" w:type="dxa"/>
            <w:shd w:val="clear" w:color="auto" w:fill="auto"/>
            <w:vAlign w:val="center"/>
          </w:tcPr>
          <w:p w14:paraId="6B31A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w:t>
            </w:r>
          </w:p>
        </w:tc>
        <w:tc>
          <w:tcPr>
            <w:tcW w:w="1082" w:type="dxa"/>
            <w:shd w:val="clear" w:color="auto" w:fill="auto"/>
            <w:vAlign w:val="center"/>
          </w:tcPr>
          <w:p w14:paraId="292AF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w:t>
            </w:r>
          </w:p>
        </w:tc>
        <w:tc>
          <w:tcPr>
            <w:tcW w:w="1082" w:type="dxa"/>
            <w:shd w:val="clear" w:color="auto" w:fill="auto"/>
            <w:vAlign w:val="center"/>
          </w:tcPr>
          <w:p w14:paraId="27993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CA9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441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4A4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46A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E1C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195C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72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AA6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C44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CB1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3F05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612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7F3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0008C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128" w:type="dxa"/>
            <w:shd w:val="clear" w:color="auto" w:fill="auto"/>
            <w:vAlign w:val="center"/>
          </w:tcPr>
          <w:p w14:paraId="16D3F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7A8E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AD18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929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E13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010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0E5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CAE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60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FF8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76" w:type="dxa"/>
            <w:vAlign w:val="center"/>
          </w:tcPr>
          <w:p w14:paraId="6A5DD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571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C881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1D2C2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33D0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97F0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78005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128" w:type="dxa"/>
            <w:shd w:val="clear" w:color="auto" w:fill="auto"/>
            <w:vAlign w:val="center"/>
          </w:tcPr>
          <w:p w14:paraId="42FBD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CB7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9E6F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7DB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805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846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C41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3CE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EA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52B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76" w:type="dxa"/>
            <w:vAlign w:val="center"/>
          </w:tcPr>
          <w:p w14:paraId="09BF9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276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FDFF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427F0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FD319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C2081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58202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1128" w:type="dxa"/>
            <w:shd w:val="clear" w:color="auto" w:fill="auto"/>
            <w:vAlign w:val="center"/>
          </w:tcPr>
          <w:p w14:paraId="53410D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56415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6CE6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002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14F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F19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61A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BD5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B82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95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62.20</w:t>
            </w:r>
          </w:p>
        </w:tc>
        <w:tc>
          <w:tcPr>
            <w:tcW w:w="876" w:type="dxa"/>
            <w:vAlign w:val="center"/>
          </w:tcPr>
          <w:p w14:paraId="16B1B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57B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67D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19B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39B4C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111D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7137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128" w:type="dxa"/>
            <w:shd w:val="clear" w:color="auto" w:fill="auto"/>
            <w:vAlign w:val="center"/>
          </w:tcPr>
          <w:p w14:paraId="587B7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4B4AF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73FB4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087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0401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2E6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15C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B9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87F1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EFB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5E0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2B0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549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DAF59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D425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90E5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F0AB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128" w:type="dxa"/>
            <w:shd w:val="clear" w:color="auto" w:fill="auto"/>
            <w:vAlign w:val="center"/>
          </w:tcPr>
          <w:p w14:paraId="24B54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629B8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0A492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7EC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3FE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44F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FD1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ED9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D2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E9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57E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DB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82A1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1C3E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42BF2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9877F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BA84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128" w:type="dxa"/>
            <w:shd w:val="clear" w:color="auto" w:fill="auto"/>
            <w:vAlign w:val="center"/>
          </w:tcPr>
          <w:p w14:paraId="05C23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2326B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68.74</w:t>
            </w:r>
          </w:p>
        </w:tc>
        <w:tc>
          <w:tcPr>
            <w:tcW w:w="1082" w:type="dxa"/>
            <w:shd w:val="clear" w:color="auto" w:fill="auto"/>
            <w:vAlign w:val="center"/>
          </w:tcPr>
          <w:p w14:paraId="76B90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498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AFD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D96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E8B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FA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628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CDF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DC7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60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F15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93CD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2EC9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28BA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146A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7,238.84</w:t>
            </w:r>
          </w:p>
        </w:tc>
        <w:tc>
          <w:tcPr>
            <w:tcW w:w="1128" w:type="dxa"/>
            <w:shd w:val="clear" w:color="auto" w:fill="auto"/>
            <w:vAlign w:val="center"/>
          </w:tcPr>
          <w:p w14:paraId="1B35A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6,958.29</w:t>
            </w:r>
          </w:p>
        </w:tc>
        <w:tc>
          <w:tcPr>
            <w:tcW w:w="1082" w:type="dxa"/>
            <w:shd w:val="clear" w:color="auto" w:fill="auto"/>
            <w:vAlign w:val="center"/>
          </w:tcPr>
          <w:p w14:paraId="241EF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6,949.89</w:t>
            </w:r>
          </w:p>
        </w:tc>
        <w:tc>
          <w:tcPr>
            <w:tcW w:w="1082" w:type="dxa"/>
            <w:shd w:val="clear" w:color="auto" w:fill="auto"/>
            <w:vAlign w:val="center"/>
          </w:tcPr>
          <w:p w14:paraId="2AC8D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328" w:type="dxa"/>
            <w:vAlign w:val="center"/>
          </w:tcPr>
          <w:p w14:paraId="744C1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236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A0A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81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201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A10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90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280.55</w:t>
            </w:r>
          </w:p>
        </w:tc>
        <w:tc>
          <w:tcPr>
            <w:tcW w:w="876" w:type="dxa"/>
            <w:vAlign w:val="center"/>
          </w:tcPr>
          <w:p w14:paraId="4D433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6,965.74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5,693.46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1,272.28</w:t>
            </w:r>
          </w:p>
        </w:tc>
      </w:tr>
      <w:tr w14:paraId="38C5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CE54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4FE3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2DA7E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9513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EDD3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6,957.34</w:t>
            </w:r>
          </w:p>
        </w:tc>
        <w:tc>
          <w:tcPr>
            <w:tcW w:w="1306" w:type="dxa"/>
            <w:gridSpan w:val="2"/>
            <w:shd w:val="clear" w:color="auto" w:fill="auto"/>
            <w:vAlign w:val="center"/>
          </w:tcPr>
          <w:p w14:paraId="5EFF6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5,693.46</w:t>
            </w:r>
          </w:p>
        </w:tc>
        <w:tc>
          <w:tcPr>
            <w:tcW w:w="1405" w:type="dxa"/>
            <w:shd w:val="clear" w:color="auto" w:fill="auto"/>
            <w:vAlign w:val="center"/>
          </w:tcPr>
          <w:p w14:paraId="2905C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1,263.88</w:t>
            </w:r>
          </w:p>
        </w:tc>
      </w:tr>
      <w:tr w14:paraId="79B4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D9A0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7A049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BD1A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DEEAC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4DD7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5,693.46</w:t>
            </w:r>
          </w:p>
        </w:tc>
        <w:tc>
          <w:tcPr>
            <w:tcW w:w="1306" w:type="dxa"/>
            <w:gridSpan w:val="2"/>
            <w:shd w:val="clear" w:color="auto" w:fill="auto"/>
            <w:vAlign w:val="center"/>
          </w:tcPr>
          <w:p w14:paraId="3B3D4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5,693.46</w:t>
            </w:r>
          </w:p>
        </w:tc>
        <w:tc>
          <w:tcPr>
            <w:tcW w:w="1405" w:type="dxa"/>
            <w:shd w:val="clear" w:color="auto" w:fill="auto"/>
            <w:vAlign w:val="center"/>
          </w:tcPr>
          <w:p w14:paraId="31E83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2C9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F80D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2529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552094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EF62C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4869F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1,263.88</w:t>
            </w:r>
          </w:p>
        </w:tc>
        <w:tc>
          <w:tcPr>
            <w:tcW w:w="1306" w:type="dxa"/>
            <w:gridSpan w:val="2"/>
            <w:shd w:val="clear" w:color="auto" w:fill="auto"/>
            <w:vAlign w:val="center"/>
          </w:tcPr>
          <w:p w14:paraId="7735A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79C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1,263.88</w:t>
            </w:r>
          </w:p>
        </w:tc>
      </w:tr>
      <w:tr w14:paraId="796B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6F60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211B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B3FF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E677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其他一般公共服务支出</w:t>
            </w:r>
          </w:p>
        </w:tc>
        <w:tc>
          <w:tcPr>
            <w:tcW w:w="1306" w:type="dxa"/>
            <w:shd w:val="clear" w:color="auto" w:fill="auto"/>
            <w:vAlign w:val="center"/>
          </w:tcPr>
          <w:p w14:paraId="1425F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c>
          <w:tcPr>
            <w:tcW w:w="1306" w:type="dxa"/>
            <w:gridSpan w:val="2"/>
            <w:shd w:val="clear" w:color="auto" w:fill="auto"/>
            <w:vAlign w:val="center"/>
          </w:tcPr>
          <w:p w14:paraId="157DB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63AA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r>
      <w:tr w14:paraId="705C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72D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C92E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37FF7C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75F6F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其他一般公共服务支出</w:t>
            </w:r>
          </w:p>
        </w:tc>
        <w:tc>
          <w:tcPr>
            <w:tcW w:w="1306" w:type="dxa"/>
            <w:shd w:val="clear" w:color="auto" w:fill="auto"/>
            <w:vAlign w:val="center"/>
          </w:tcPr>
          <w:p w14:paraId="57051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c>
          <w:tcPr>
            <w:tcW w:w="1306" w:type="dxa"/>
            <w:gridSpan w:val="2"/>
            <w:shd w:val="clear" w:color="auto" w:fill="auto"/>
            <w:vAlign w:val="center"/>
          </w:tcPr>
          <w:p w14:paraId="6EDDE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825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r>
      <w:tr w14:paraId="6F1D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64C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6D7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FB29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46C2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9B75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99.27</w:t>
            </w:r>
          </w:p>
        </w:tc>
        <w:tc>
          <w:tcPr>
            <w:tcW w:w="1306" w:type="dxa"/>
            <w:gridSpan w:val="2"/>
            <w:shd w:val="clear" w:color="auto" w:fill="auto"/>
            <w:vAlign w:val="center"/>
          </w:tcPr>
          <w:p w14:paraId="1E69D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99.27</w:t>
            </w:r>
          </w:p>
        </w:tc>
        <w:tc>
          <w:tcPr>
            <w:tcW w:w="1405" w:type="dxa"/>
            <w:shd w:val="clear" w:color="auto" w:fill="auto"/>
            <w:vAlign w:val="center"/>
          </w:tcPr>
          <w:p w14:paraId="4D683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C9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51FB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11CB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E70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9F6F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18DF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99.27</w:t>
            </w:r>
          </w:p>
        </w:tc>
        <w:tc>
          <w:tcPr>
            <w:tcW w:w="1306" w:type="dxa"/>
            <w:gridSpan w:val="2"/>
            <w:shd w:val="clear" w:color="auto" w:fill="auto"/>
            <w:vAlign w:val="center"/>
          </w:tcPr>
          <w:p w14:paraId="38F3E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99.27</w:t>
            </w:r>
          </w:p>
        </w:tc>
        <w:tc>
          <w:tcPr>
            <w:tcW w:w="1405" w:type="dxa"/>
            <w:shd w:val="clear" w:color="auto" w:fill="auto"/>
            <w:vAlign w:val="center"/>
          </w:tcPr>
          <w:p w14:paraId="3196D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95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77CD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4E463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99FD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DDBD3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A5CD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15.22</w:t>
            </w:r>
          </w:p>
        </w:tc>
        <w:tc>
          <w:tcPr>
            <w:tcW w:w="1306" w:type="dxa"/>
            <w:gridSpan w:val="2"/>
            <w:shd w:val="clear" w:color="auto" w:fill="auto"/>
            <w:vAlign w:val="center"/>
          </w:tcPr>
          <w:p w14:paraId="32633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15.22</w:t>
            </w:r>
          </w:p>
        </w:tc>
        <w:tc>
          <w:tcPr>
            <w:tcW w:w="1405" w:type="dxa"/>
            <w:shd w:val="clear" w:color="auto" w:fill="auto"/>
            <w:vAlign w:val="center"/>
          </w:tcPr>
          <w:p w14:paraId="627AE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DB8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CB4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C9328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974A8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07125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7901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84.05</w:t>
            </w:r>
          </w:p>
        </w:tc>
        <w:tc>
          <w:tcPr>
            <w:tcW w:w="1306" w:type="dxa"/>
            <w:gridSpan w:val="2"/>
            <w:shd w:val="clear" w:color="auto" w:fill="auto"/>
            <w:vAlign w:val="center"/>
          </w:tcPr>
          <w:p w14:paraId="0D5F1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84.05</w:t>
            </w:r>
          </w:p>
        </w:tc>
        <w:tc>
          <w:tcPr>
            <w:tcW w:w="1405" w:type="dxa"/>
            <w:shd w:val="clear" w:color="auto" w:fill="auto"/>
            <w:vAlign w:val="center"/>
          </w:tcPr>
          <w:p w14:paraId="35781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162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F353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FD4E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1473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BD09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1AC3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42.89</w:t>
            </w:r>
          </w:p>
        </w:tc>
        <w:tc>
          <w:tcPr>
            <w:tcW w:w="1306" w:type="dxa"/>
            <w:gridSpan w:val="2"/>
            <w:shd w:val="clear" w:color="auto" w:fill="auto"/>
            <w:vAlign w:val="center"/>
          </w:tcPr>
          <w:p w14:paraId="228240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42.89</w:t>
            </w:r>
          </w:p>
        </w:tc>
        <w:tc>
          <w:tcPr>
            <w:tcW w:w="1405" w:type="dxa"/>
            <w:shd w:val="clear" w:color="auto" w:fill="auto"/>
            <w:vAlign w:val="center"/>
          </w:tcPr>
          <w:p w14:paraId="5634C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78C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847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2028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416E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873B8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9C95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42.89</w:t>
            </w:r>
          </w:p>
        </w:tc>
        <w:tc>
          <w:tcPr>
            <w:tcW w:w="1306" w:type="dxa"/>
            <w:gridSpan w:val="2"/>
            <w:shd w:val="clear" w:color="auto" w:fill="auto"/>
            <w:vAlign w:val="center"/>
          </w:tcPr>
          <w:p w14:paraId="41C1D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42.89</w:t>
            </w:r>
          </w:p>
        </w:tc>
        <w:tc>
          <w:tcPr>
            <w:tcW w:w="1405" w:type="dxa"/>
            <w:shd w:val="clear" w:color="auto" w:fill="auto"/>
            <w:vAlign w:val="center"/>
          </w:tcPr>
          <w:p w14:paraId="317315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316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3CD6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F97A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80792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3DF7A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2A04C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35.71</w:t>
            </w:r>
          </w:p>
        </w:tc>
        <w:tc>
          <w:tcPr>
            <w:tcW w:w="1306" w:type="dxa"/>
            <w:gridSpan w:val="2"/>
            <w:shd w:val="clear" w:color="auto" w:fill="auto"/>
            <w:vAlign w:val="center"/>
          </w:tcPr>
          <w:p w14:paraId="64FDA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35.71</w:t>
            </w:r>
          </w:p>
        </w:tc>
        <w:tc>
          <w:tcPr>
            <w:tcW w:w="1405" w:type="dxa"/>
            <w:shd w:val="clear" w:color="auto" w:fill="auto"/>
            <w:vAlign w:val="center"/>
          </w:tcPr>
          <w:p w14:paraId="16C66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379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9849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88B3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D45F6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C620F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5F16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7.18</w:t>
            </w:r>
          </w:p>
        </w:tc>
        <w:tc>
          <w:tcPr>
            <w:tcW w:w="1306" w:type="dxa"/>
            <w:gridSpan w:val="2"/>
            <w:shd w:val="clear" w:color="auto" w:fill="auto"/>
            <w:vAlign w:val="center"/>
          </w:tcPr>
          <w:p w14:paraId="75D7C3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7.18</w:t>
            </w:r>
          </w:p>
        </w:tc>
        <w:tc>
          <w:tcPr>
            <w:tcW w:w="1405" w:type="dxa"/>
            <w:shd w:val="clear" w:color="auto" w:fill="auto"/>
            <w:vAlign w:val="center"/>
          </w:tcPr>
          <w:p w14:paraId="4B962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B9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EEA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93BC0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D595A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F841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7B12A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c>
          <w:tcPr>
            <w:tcW w:w="1306" w:type="dxa"/>
            <w:gridSpan w:val="2"/>
            <w:shd w:val="clear" w:color="auto" w:fill="auto"/>
            <w:vAlign w:val="center"/>
          </w:tcPr>
          <w:p w14:paraId="14487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1A8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r>
      <w:tr w14:paraId="2BDF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009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461CF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018C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E502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16340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c>
          <w:tcPr>
            <w:tcW w:w="1306" w:type="dxa"/>
            <w:gridSpan w:val="2"/>
            <w:shd w:val="clear" w:color="auto" w:fill="auto"/>
            <w:vAlign w:val="center"/>
          </w:tcPr>
          <w:p w14:paraId="6CF6F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C12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r>
      <w:tr w14:paraId="4E72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29C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C6038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BD6D2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F7C7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6A6E2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c>
          <w:tcPr>
            <w:tcW w:w="1306" w:type="dxa"/>
            <w:gridSpan w:val="2"/>
            <w:shd w:val="clear" w:color="auto" w:fill="auto"/>
            <w:vAlign w:val="center"/>
          </w:tcPr>
          <w:p w14:paraId="35E2E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F26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62.20</w:t>
            </w:r>
          </w:p>
        </w:tc>
      </w:tr>
      <w:tr w14:paraId="3C669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CB59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5251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6EC0E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91E2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62589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306" w:type="dxa"/>
            <w:gridSpan w:val="2"/>
            <w:shd w:val="clear" w:color="auto" w:fill="auto"/>
            <w:vAlign w:val="center"/>
          </w:tcPr>
          <w:p w14:paraId="0EF1F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405" w:type="dxa"/>
            <w:shd w:val="clear" w:color="auto" w:fill="auto"/>
            <w:vAlign w:val="center"/>
          </w:tcPr>
          <w:p w14:paraId="27923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09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2A0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5839C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53B8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5170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784B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306" w:type="dxa"/>
            <w:gridSpan w:val="2"/>
            <w:shd w:val="clear" w:color="auto" w:fill="auto"/>
            <w:vAlign w:val="center"/>
          </w:tcPr>
          <w:p w14:paraId="555F8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405" w:type="dxa"/>
            <w:shd w:val="clear" w:color="auto" w:fill="auto"/>
            <w:vAlign w:val="center"/>
          </w:tcPr>
          <w:p w14:paraId="75896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C70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7D00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3E41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E4E8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51D9B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0E182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306" w:type="dxa"/>
            <w:gridSpan w:val="2"/>
            <w:shd w:val="clear" w:color="auto" w:fill="auto"/>
            <w:vAlign w:val="center"/>
          </w:tcPr>
          <w:p w14:paraId="5F856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68.74</w:t>
            </w:r>
          </w:p>
        </w:tc>
        <w:tc>
          <w:tcPr>
            <w:tcW w:w="1405" w:type="dxa"/>
            <w:shd w:val="clear" w:color="auto" w:fill="auto"/>
            <w:vAlign w:val="center"/>
          </w:tcPr>
          <w:p w14:paraId="28B1F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8B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E73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D741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47AF4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0055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6872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7,238.84</w:t>
            </w:r>
          </w:p>
        </w:tc>
        <w:tc>
          <w:tcPr>
            <w:tcW w:w="1306" w:type="dxa"/>
            <w:gridSpan w:val="2"/>
            <w:shd w:val="clear" w:color="auto" w:fill="auto"/>
            <w:vAlign w:val="center"/>
          </w:tcPr>
          <w:p w14:paraId="1246B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5,904.36</w:t>
            </w:r>
          </w:p>
        </w:tc>
        <w:tc>
          <w:tcPr>
            <w:tcW w:w="1405" w:type="dxa"/>
            <w:shd w:val="clear" w:color="auto" w:fill="auto"/>
            <w:vAlign w:val="center"/>
          </w:tcPr>
          <w:p w14:paraId="77743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1,334.48</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6,747.39</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6,747.39</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C1F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338C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4708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2434" w:type="dxa"/>
            <w:shd w:val="clear" w:color="auto" w:fill="auto"/>
            <w:vAlign w:val="center"/>
          </w:tcPr>
          <w:p w14:paraId="794D88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6899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C8CD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F34D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0F6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99E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479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181C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7FD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85313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1DFB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C0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4A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3D1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0CAE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64C72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3A32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9524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A14D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D639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B87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82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08B4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B16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96FF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F43A1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DEE3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94D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912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B3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440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DD85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F8CC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9525E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AB24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3C9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965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D56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B53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49C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64B6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7E17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C2A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D8E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2D12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44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30D7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4785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F918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574E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99.27</w:t>
            </w:r>
          </w:p>
        </w:tc>
        <w:tc>
          <w:tcPr>
            <w:tcW w:w="1063" w:type="dxa"/>
            <w:shd w:val="clear" w:color="auto" w:fill="auto"/>
            <w:vAlign w:val="center"/>
          </w:tcPr>
          <w:p w14:paraId="3BED22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99.27</w:t>
            </w:r>
          </w:p>
        </w:tc>
        <w:tc>
          <w:tcPr>
            <w:tcW w:w="1063" w:type="dxa"/>
            <w:gridSpan w:val="2"/>
            <w:shd w:val="clear" w:color="auto" w:fill="auto"/>
            <w:vAlign w:val="center"/>
          </w:tcPr>
          <w:p w14:paraId="35491D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CC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C2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916AD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68A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4C09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76CC2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E6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3CA4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5E6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99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0360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289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A9E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43A2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42.89</w:t>
            </w:r>
          </w:p>
        </w:tc>
        <w:tc>
          <w:tcPr>
            <w:tcW w:w="1063" w:type="dxa"/>
            <w:shd w:val="clear" w:color="auto" w:fill="auto"/>
            <w:vAlign w:val="center"/>
          </w:tcPr>
          <w:p w14:paraId="17C17A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42.89</w:t>
            </w:r>
          </w:p>
        </w:tc>
        <w:tc>
          <w:tcPr>
            <w:tcW w:w="1063" w:type="dxa"/>
            <w:gridSpan w:val="2"/>
            <w:shd w:val="clear" w:color="auto" w:fill="auto"/>
            <w:vAlign w:val="center"/>
          </w:tcPr>
          <w:p w14:paraId="3BDD39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5F9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A5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6C41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5AF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CA96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0F11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B31E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FF1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C2E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12B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5DFF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5F4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78F2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41E0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5988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766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F9C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DA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349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931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8C56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FB99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9DFF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2210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A58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3D1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9B95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A80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ED82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54E0D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15F7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7C29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1A9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53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AFB5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093E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698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EC3F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078E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5A9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8F6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EC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58DE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A22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9E16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36AC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E73C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B850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1B52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BF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8E3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59A5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D516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51CDB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B8AA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C80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B88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C7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BA03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539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F2A7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8CE72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A06F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F04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A4C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5A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0FB4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2FD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A666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D36D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2EDA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15C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BF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77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4D4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553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8F99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0224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68.74</w:t>
            </w:r>
          </w:p>
        </w:tc>
        <w:tc>
          <w:tcPr>
            <w:tcW w:w="1063" w:type="dxa"/>
            <w:shd w:val="clear" w:color="auto" w:fill="auto"/>
            <w:vAlign w:val="center"/>
          </w:tcPr>
          <w:p w14:paraId="121EAE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68.74</w:t>
            </w:r>
          </w:p>
        </w:tc>
        <w:tc>
          <w:tcPr>
            <w:tcW w:w="1063" w:type="dxa"/>
            <w:gridSpan w:val="2"/>
            <w:shd w:val="clear" w:color="auto" w:fill="auto"/>
            <w:vAlign w:val="center"/>
          </w:tcPr>
          <w:p w14:paraId="3BD90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242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575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0DD5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020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FA01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218F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CF0E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E530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888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C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EF08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E6A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254E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CB885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DCCF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0CD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F70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257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97F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F684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732E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EFBE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EA3F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F98E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A48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BFC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409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B6A9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21DD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319E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C61F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BF1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D2D0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8E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8A27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ADB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E85A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A8932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EE1F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FCE5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FBEC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EEA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11F9E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1C7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74C5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A3CF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1E7B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9444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D1C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08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473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935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9231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F280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3DD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6065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432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A1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6700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8505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3CAB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19A32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DBB2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57E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0F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DF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0DE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9C9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0ECB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BB19D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01D9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208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CE0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7E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75C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21A6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4284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4827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BC7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3CC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A67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B2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CFFD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49A1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B29F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F34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F200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0E2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9DF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320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3838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9F6B3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2434" w:type="dxa"/>
            <w:shd w:val="clear" w:color="auto" w:fill="auto"/>
            <w:vAlign w:val="center"/>
          </w:tcPr>
          <w:p w14:paraId="7DFAA2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84DD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1063" w:type="dxa"/>
            <w:shd w:val="clear" w:color="auto" w:fill="auto"/>
            <w:vAlign w:val="center"/>
          </w:tcPr>
          <w:p w14:paraId="603D2C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6,958.29</w:t>
            </w:r>
          </w:p>
        </w:tc>
        <w:tc>
          <w:tcPr>
            <w:tcW w:w="1063" w:type="dxa"/>
            <w:gridSpan w:val="2"/>
            <w:shd w:val="clear" w:color="auto" w:fill="auto"/>
            <w:vAlign w:val="center"/>
          </w:tcPr>
          <w:p w14:paraId="536FE3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A4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6,747.39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5,693.46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1,053.93</w:t>
            </w:r>
          </w:p>
        </w:tc>
      </w:tr>
      <w:tr w14:paraId="74A02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BBA2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46C11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1CA899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870D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465BCE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6,738.99</w:t>
            </w:r>
          </w:p>
        </w:tc>
        <w:tc>
          <w:tcPr>
            <w:tcW w:w="1366" w:type="dxa"/>
            <w:gridSpan w:val="2"/>
            <w:shd w:val="clear" w:color="auto" w:fill="auto"/>
            <w:vAlign w:val="center"/>
          </w:tcPr>
          <w:p w14:paraId="22271A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5,693.46</w:t>
            </w:r>
          </w:p>
        </w:tc>
        <w:tc>
          <w:tcPr>
            <w:tcW w:w="1427" w:type="dxa"/>
            <w:shd w:val="clear" w:color="auto" w:fill="auto"/>
            <w:vAlign w:val="center"/>
          </w:tcPr>
          <w:p w14:paraId="634C75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1,045.53</w:t>
            </w:r>
          </w:p>
        </w:tc>
      </w:tr>
      <w:tr w14:paraId="31C0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B681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D8258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1B0F76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CEAD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82BA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5,693.46</w:t>
            </w:r>
          </w:p>
        </w:tc>
        <w:tc>
          <w:tcPr>
            <w:tcW w:w="1366" w:type="dxa"/>
            <w:gridSpan w:val="2"/>
            <w:shd w:val="clear" w:color="auto" w:fill="auto"/>
            <w:vAlign w:val="center"/>
          </w:tcPr>
          <w:p w14:paraId="43843B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5,693.46</w:t>
            </w:r>
          </w:p>
        </w:tc>
        <w:tc>
          <w:tcPr>
            <w:tcW w:w="1427" w:type="dxa"/>
            <w:shd w:val="clear" w:color="auto" w:fill="auto"/>
            <w:vAlign w:val="center"/>
          </w:tcPr>
          <w:p w14:paraId="04FF84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9DB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9A45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13075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0E031D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81BEA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72A0C8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1,045.53</w:t>
            </w:r>
          </w:p>
        </w:tc>
        <w:tc>
          <w:tcPr>
            <w:tcW w:w="1366" w:type="dxa"/>
            <w:gridSpan w:val="2"/>
            <w:shd w:val="clear" w:color="auto" w:fill="auto"/>
            <w:vAlign w:val="center"/>
          </w:tcPr>
          <w:p w14:paraId="4DCEAF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215D3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1,045.53</w:t>
            </w:r>
          </w:p>
        </w:tc>
      </w:tr>
      <w:tr w14:paraId="7B182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5692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65615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05EFEF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537A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其他一般公共服务支出</w:t>
            </w:r>
          </w:p>
        </w:tc>
        <w:tc>
          <w:tcPr>
            <w:tcW w:w="1367" w:type="dxa"/>
            <w:shd w:val="clear" w:color="auto" w:fill="auto"/>
            <w:vAlign w:val="center"/>
          </w:tcPr>
          <w:p w14:paraId="7C11C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c>
          <w:tcPr>
            <w:tcW w:w="1366" w:type="dxa"/>
            <w:gridSpan w:val="2"/>
            <w:shd w:val="clear" w:color="auto" w:fill="auto"/>
            <w:vAlign w:val="center"/>
          </w:tcPr>
          <w:p w14:paraId="6431F3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FB9B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r>
      <w:tr w14:paraId="0A3C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E7E0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B8564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2305EE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FE8731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其他一般公共服务支出</w:t>
            </w:r>
          </w:p>
        </w:tc>
        <w:tc>
          <w:tcPr>
            <w:tcW w:w="1367" w:type="dxa"/>
            <w:shd w:val="clear" w:color="auto" w:fill="auto"/>
            <w:vAlign w:val="center"/>
          </w:tcPr>
          <w:p w14:paraId="61A5B6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c>
          <w:tcPr>
            <w:tcW w:w="1366" w:type="dxa"/>
            <w:gridSpan w:val="2"/>
            <w:shd w:val="clear" w:color="auto" w:fill="auto"/>
            <w:vAlign w:val="center"/>
          </w:tcPr>
          <w:p w14:paraId="68657F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A079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r>
      <w:tr w14:paraId="1F130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4FA9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6F93D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E4BD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1A9A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013A8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99.27</w:t>
            </w:r>
          </w:p>
        </w:tc>
        <w:tc>
          <w:tcPr>
            <w:tcW w:w="1366" w:type="dxa"/>
            <w:gridSpan w:val="2"/>
            <w:shd w:val="clear" w:color="auto" w:fill="auto"/>
            <w:vAlign w:val="center"/>
          </w:tcPr>
          <w:p w14:paraId="06445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99.27</w:t>
            </w:r>
          </w:p>
        </w:tc>
        <w:tc>
          <w:tcPr>
            <w:tcW w:w="1427" w:type="dxa"/>
            <w:shd w:val="clear" w:color="auto" w:fill="auto"/>
            <w:vAlign w:val="center"/>
          </w:tcPr>
          <w:p w14:paraId="1F32EF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86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38F9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2C15E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FBE1D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2C113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F981B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99.27</w:t>
            </w:r>
          </w:p>
        </w:tc>
        <w:tc>
          <w:tcPr>
            <w:tcW w:w="1366" w:type="dxa"/>
            <w:gridSpan w:val="2"/>
            <w:shd w:val="clear" w:color="auto" w:fill="auto"/>
            <w:vAlign w:val="center"/>
          </w:tcPr>
          <w:p w14:paraId="5EA1B3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99.27</w:t>
            </w:r>
          </w:p>
        </w:tc>
        <w:tc>
          <w:tcPr>
            <w:tcW w:w="1427" w:type="dxa"/>
            <w:shd w:val="clear" w:color="auto" w:fill="auto"/>
            <w:vAlign w:val="center"/>
          </w:tcPr>
          <w:p w14:paraId="6AF6F6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77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A9AD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846D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6230E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93865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2D15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15.22</w:t>
            </w:r>
          </w:p>
        </w:tc>
        <w:tc>
          <w:tcPr>
            <w:tcW w:w="1366" w:type="dxa"/>
            <w:gridSpan w:val="2"/>
            <w:shd w:val="clear" w:color="auto" w:fill="auto"/>
            <w:vAlign w:val="center"/>
          </w:tcPr>
          <w:p w14:paraId="29F021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15.22</w:t>
            </w:r>
          </w:p>
        </w:tc>
        <w:tc>
          <w:tcPr>
            <w:tcW w:w="1427" w:type="dxa"/>
            <w:shd w:val="clear" w:color="auto" w:fill="auto"/>
            <w:vAlign w:val="center"/>
          </w:tcPr>
          <w:p w14:paraId="2F589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443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798F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9415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E7542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23D61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D81B0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84.05</w:t>
            </w:r>
          </w:p>
        </w:tc>
        <w:tc>
          <w:tcPr>
            <w:tcW w:w="1366" w:type="dxa"/>
            <w:gridSpan w:val="2"/>
            <w:shd w:val="clear" w:color="auto" w:fill="auto"/>
            <w:vAlign w:val="center"/>
          </w:tcPr>
          <w:p w14:paraId="3703DC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84.05</w:t>
            </w:r>
          </w:p>
        </w:tc>
        <w:tc>
          <w:tcPr>
            <w:tcW w:w="1427" w:type="dxa"/>
            <w:shd w:val="clear" w:color="auto" w:fill="auto"/>
            <w:vAlign w:val="center"/>
          </w:tcPr>
          <w:p w14:paraId="460C8A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6A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9D6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C301C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439EF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9DE0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D1B12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42.89</w:t>
            </w:r>
          </w:p>
        </w:tc>
        <w:tc>
          <w:tcPr>
            <w:tcW w:w="1366" w:type="dxa"/>
            <w:gridSpan w:val="2"/>
            <w:shd w:val="clear" w:color="auto" w:fill="auto"/>
            <w:vAlign w:val="center"/>
          </w:tcPr>
          <w:p w14:paraId="06A884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42.89</w:t>
            </w:r>
          </w:p>
        </w:tc>
        <w:tc>
          <w:tcPr>
            <w:tcW w:w="1427" w:type="dxa"/>
            <w:shd w:val="clear" w:color="auto" w:fill="auto"/>
            <w:vAlign w:val="center"/>
          </w:tcPr>
          <w:p w14:paraId="29E384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86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12CB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4C47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4B215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4E51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A4356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42.89</w:t>
            </w:r>
          </w:p>
        </w:tc>
        <w:tc>
          <w:tcPr>
            <w:tcW w:w="1366" w:type="dxa"/>
            <w:gridSpan w:val="2"/>
            <w:shd w:val="clear" w:color="auto" w:fill="auto"/>
            <w:vAlign w:val="center"/>
          </w:tcPr>
          <w:p w14:paraId="78D35E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42.89</w:t>
            </w:r>
          </w:p>
        </w:tc>
        <w:tc>
          <w:tcPr>
            <w:tcW w:w="1427" w:type="dxa"/>
            <w:shd w:val="clear" w:color="auto" w:fill="auto"/>
            <w:vAlign w:val="center"/>
          </w:tcPr>
          <w:p w14:paraId="58F3C8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84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F282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81F5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89200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B9136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B750A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35.71</w:t>
            </w:r>
          </w:p>
        </w:tc>
        <w:tc>
          <w:tcPr>
            <w:tcW w:w="1366" w:type="dxa"/>
            <w:gridSpan w:val="2"/>
            <w:shd w:val="clear" w:color="auto" w:fill="auto"/>
            <w:vAlign w:val="center"/>
          </w:tcPr>
          <w:p w14:paraId="5D2FC8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35.71</w:t>
            </w:r>
          </w:p>
        </w:tc>
        <w:tc>
          <w:tcPr>
            <w:tcW w:w="1427" w:type="dxa"/>
            <w:shd w:val="clear" w:color="auto" w:fill="auto"/>
            <w:vAlign w:val="center"/>
          </w:tcPr>
          <w:p w14:paraId="407789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97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C624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F8E90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31755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7A100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72DF1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7.18</w:t>
            </w:r>
          </w:p>
        </w:tc>
        <w:tc>
          <w:tcPr>
            <w:tcW w:w="1366" w:type="dxa"/>
            <w:gridSpan w:val="2"/>
            <w:shd w:val="clear" w:color="auto" w:fill="auto"/>
            <w:vAlign w:val="center"/>
          </w:tcPr>
          <w:p w14:paraId="44B8BA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7.18</w:t>
            </w:r>
          </w:p>
        </w:tc>
        <w:tc>
          <w:tcPr>
            <w:tcW w:w="1427" w:type="dxa"/>
            <w:shd w:val="clear" w:color="auto" w:fill="auto"/>
            <w:vAlign w:val="center"/>
          </w:tcPr>
          <w:p w14:paraId="02DB7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3FB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BCA2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EECA5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E794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FC83A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EB7A9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366" w:type="dxa"/>
            <w:gridSpan w:val="2"/>
            <w:shd w:val="clear" w:color="auto" w:fill="auto"/>
            <w:vAlign w:val="center"/>
          </w:tcPr>
          <w:p w14:paraId="52C0FF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427" w:type="dxa"/>
            <w:shd w:val="clear" w:color="auto" w:fill="auto"/>
            <w:vAlign w:val="center"/>
          </w:tcPr>
          <w:p w14:paraId="7747B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C3A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6458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691A7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28163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69957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B0A09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366" w:type="dxa"/>
            <w:gridSpan w:val="2"/>
            <w:shd w:val="clear" w:color="auto" w:fill="auto"/>
            <w:vAlign w:val="center"/>
          </w:tcPr>
          <w:p w14:paraId="170DC3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427" w:type="dxa"/>
            <w:shd w:val="clear" w:color="auto" w:fill="auto"/>
            <w:vAlign w:val="center"/>
          </w:tcPr>
          <w:p w14:paraId="5798EC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FE2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4AF5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4F0D8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365D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707DD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A2CEE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366" w:type="dxa"/>
            <w:gridSpan w:val="2"/>
            <w:shd w:val="clear" w:color="auto" w:fill="auto"/>
            <w:vAlign w:val="center"/>
          </w:tcPr>
          <w:p w14:paraId="30FB6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68.74</w:t>
            </w:r>
          </w:p>
        </w:tc>
        <w:tc>
          <w:tcPr>
            <w:tcW w:w="1427" w:type="dxa"/>
            <w:shd w:val="clear" w:color="auto" w:fill="auto"/>
            <w:vAlign w:val="center"/>
          </w:tcPr>
          <w:p w14:paraId="26C4B2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AC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C17D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30003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9661E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6958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9B86A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6,958.29</w:t>
            </w:r>
          </w:p>
        </w:tc>
        <w:tc>
          <w:tcPr>
            <w:tcW w:w="1366" w:type="dxa"/>
            <w:gridSpan w:val="2"/>
            <w:shd w:val="clear" w:color="auto" w:fill="auto"/>
            <w:vAlign w:val="center"/>
          </w:tcPr>
          <w:p w14:paraId="40B7CE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5,904.36</w:t>
            </w:r>
          </w:p>
        </w:tc>
        <w:tc>
          <w:tcPr>
            <w:tcW w:w="1427" w:type="dxa"/>
            <w:shd w:val="clear" w:color="auto" w:fill="auto"/>
            <w:vAlign w:val="center"/>
          </w:tcPr>
          <w:p w14:paraId="30FB67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1,053.93</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774.05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774.05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01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A6F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1C04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07423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51C9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161.76</w:t>
            </w:r>
          </w:p>
        </w:tc>
        <w:tc>
          <w:tcPr>
            <w:tcW w:w="1366" w:type="dxa"/>
            <w:gridSpan w:val="2"/>
            <w:shd w:val="clear" w:color="auto" w:fill="auto"/>
            <w:vAlign w:val="center"/>
          </w:tcPr>
          <w:p w14:paraId="073B9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161.76</w:t>
            </w:r>
          </w:p>
        </w:tc>
        <w:tc>
          <w:tcPr>
            <w:tcW w:w="1427" w:type="dxa"/>
            <w:shd w:val="clear" w:color="auto" w:fill="auto"/>
            <w:vAlign w:val="center"/>
          </w:tcPr>
          <w:p w14:paraId="66D43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E5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A5D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6DE2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D5CF0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CD35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169.79</w:t>
            </w:r>
          </w:p>
        </w:tc>
        <w:tc>
          <w:tcPr>
            <w:tcW w:w="1366" w:type="dxa"/>
            <w:gridSpan w:val="2"/>
            <w:shd w:val="clear" w:color="auto" w:fill="auto"/>
            <w:vAlign w:val="center"/>
          </w:tcPr>
          <w:p w14:paraId="75D84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169.79</w:t>
            </w:r>
          </w:p>
        </w:tc>
        <w:tc>
          <w:tcPr>
            <w:tcW w:w="1427" w:type="dxa"/>
            <w:shd w:val="clear" w:color="auto" w:fill="auto"/>
            <w:vAlign w:val="center"/>
          </w:tcPr>
          <w:p w14:paraId="50E90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AD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D9D5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052D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FE0A8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C2AC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136.02</w:t>
            </w:r>
          </w:p>
        </w:tc>
        <w:tc>
          <w:tcPr>
            <w:tcW w:w="1366" w:type="dxa"/>
            <w:gridSpan w:val="2"/>
            <w:shd w:val="clear" w:color="auto" w:fill="auto"/>
            <w:vAlign w:val="center"/>
          </w:tcPr>
          <w:p w14:paraId="687DF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136.02</w:t>
            </w:r>
          </w:p>
        </w:tc>
        <w:tc>
          <w:tcPr>
            <w:tcW w:w="1427" w:type="dxa"/>
            <w:shd w:val="clear" w:color="auto" w:fill="auto"/>
            <w:vAlign w:val="center"/>
          </w:tcPr>
          <w:p w14:paraId="694635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688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2FB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F05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8F05C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B292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20.33</w:t>
            </w:r>
          </w:p>
        </w:tc>
        <w:tc>
          <w:tcPr>
            <w:tcW w:w="1366" w:type="dxa"/>
            <w:gridSpan w:val="2"/>
            <w:shd w:val="clear" w:color="auto" w:fill="auto"/>
            <w:vAlign w:val="center"/>
          </w:tcPr>
          <w:p w14:paraId="18FC8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20.33</w:t>
            </w:r>
          </w:p>
        </w:tc>
        <w:tc>
          <w:tcPr>
            <w:tcW w:w="1427" w:type="dxa"/>
            <w:shd w:val="clear" w:color="auto" w:fill="auto"/>
            <w:vAlign w:val="center"/>
          </w:tcPr>
          <w:p w14:paraId="09246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E89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5EE9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E5F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64D1C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4FF7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84.05</w:t>
            </w:r>
          </w:p>
        </w:tc>
        <w:tc>
          <w:tcPr>
            <w:tcW w:w="1366" w:type="dxa"/>
            <w:gridSpan w:val="2"/>
            <w:shd w:val="clear" w:color="auto" w:fill="auto"/>
            <w:vAlign w:val="center"/>
          </w:tcPr>
          <w:p w14:paraId="40566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84.05</w:t>
            </w:r>
          </w:p>
        </w:tc>
        <w:tc>
          <w:tcPr>
            <w:tcW w:w="1427" w:type="dxa"/>
            <w:shd w:val="clear" w:color="auto" w:fill="auto"/>
            <w:vAlign w:val="center"/>
          </w:tcPr>
          <w:p w14:paraId="762B9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01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BC7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FFC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0C147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C158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35.71</w:t>
            </w:r>
          </w:p>
        </w:tc>
        <w:tc>
          <w:tcPr>
            <w:tcW w:w="1366" w:type="dxa"/>
            <w:gridSpan w:val="2"/>
            <w:shd w:val="clear" w:color="auto" w:fill="auto"/>
            <w:vAlign w:val="center"/>
          </w:tcPr>
          <w:p w14:paraId="5D7EE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35.71</w:t>
            </w:r>
          </w:p>
        </w:tc>
        <w:tc>
          <w:tcPr>
            <w:tcW w:w="1427" w:type="dxa"/>
            <w:shd w:val="clear" w:color="auto" w:fill="auto"/>
            <w:vAlign w:val="center"/>
          </w:tcPr>
          <w:p w14:paraId="09EF2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83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7EF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7F51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804B0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DAF8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w:t>
            </w:r>
          </w:p>
        </w:tc>
        <w:tc>
          <w:tcPr>
            <w:tcW w:w="1366" w:type="dxa"/>
            <w:gridSpan w:val="2"/>
            <w:shd w:val="clear" w:color="auto" w:fill="auto"/>
            <w:vAlign w:val="center"/>
          </w:tcPr>
          <w:p w14:paraId="7639AE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w:t>
            </w:r>
          </w:p>
        </w:tc>
        <w:tc>
          <w:tcPr>
            <w:tcW w:w="1427" w:type="dxa"/>
            <w:shd w:val="clear" w:color="auto" w:fill="auto"/>
            <w:vAlign w:val="center"/>
          </w:tcPr>
          <w:p w14:paraId="685F6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83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D78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9650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CE924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7FB2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42E80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5BD82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17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2D7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531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828A4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0D01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68.74</w:t>
            </w:r>
          </w:p>
        </w:tc>
        <w:tc>
          <w:tcPr>
            <w:tcW w:w="1366" w:type="dxa"/>
            <w:gridSpan w:val="2"/>
            <w:shd w:val="clear" w:color="auto" w:fill="auto"/>
            <w:vAlign w:val="center"/>
          </w:tcPr>
          <w:p w14:paraId="726B3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68.74</w:t>
            </w:r>
          </w:p>
        </w:tc>
        <w:tc>
          <w:tcPr>
            <w:tcW w:w="1427" w:type="dxa"/>
            <w:shd w:val="clear" w:color="auto" w:fill="auto"/>
            <w:vAlign w:val="center"/>
          </w:tcPr>
          <w:p w14:paraId="389BB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ED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4F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240E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8E3BB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E21F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88.59</w:t>
            </w:r>
          </w:p>
        </w:tc>
        <w:tc>
          <w:tcPr>
            <w:tcW w:w="1366" w:type="dxa"/>
            <w:gridSpan w:val="2"/>
            <w:shd w:val="clear" w:color="auto" w:fill="auto"/>
            <w:vAlign w:val="center"/>
          </w:tcPr>
          <w:p w14:paraId="16BAD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88.59</w:t>
            </w:r>
          </w:p>
        </w:tc>
        <w:tc>
          <w:tcPr>
            <w:tcW w:w="1427" w:type="dxa"/>
            <w:shd w:val="clear" w:color="auto" w:fill="auto"/>
            <w:vAlign w:val="center"/>
          </w:tcPr>
          <w:p w14:paraId="3F772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88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7B7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A49B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0B3B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A334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65.05</w:t>
            </w:r>
          </w:p>
        </w:tc>
        <w:tc>
          <w:tcPr>
            <w:tcW w:w="1366" w:type="dxa"/>
            <w:gridSpan w:val="2"/>
            <w:shd w:val="clear" w:color="auto" w:fill="auto"/>
            <w:vAlign w:val="center"/>
          </w:tcPr>
          <w:p w14:paraId="0EA63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DB7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65.05</w:t>
            </w:r>
          </w:p>
        </w:tc>
      </w:tr>
      <w:tr w14:paraId="0E84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CD7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61F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60CA8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FA8F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26.12</w:t>
            </w:r>
          </w:p>
        </w:tc>
        <w:tc>
          <w:tcPr>
            <w:tcW w:w="1366" w:type="dxa"/>
            <w:gridSpan w:val="2"/>
            <w:shd w:val="clear" w:color="auto" w:fill="auto"/>
            <w:vAlign w:val="center"/>
          </w:tcPr>
          <w:p w14:paraId="025A8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1998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26.12</w:t>
            </w:r>
          </w:p>
        </w:tc>
      </w:tr>
      <w:tr w14:paraId="300E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EDA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800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D0709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95E5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3E4D4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09F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5D4FD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DD9E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3D34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67C826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47CEE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6A51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008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8A0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C4B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4D5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9B2B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F6EA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4DBB1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D8B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39E9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2A4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1122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22F35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51D4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5.28</w:t>
            </w:r>
          </w:p>
        </w:tc>
        <w:tc>
          <w:tcPr>
            <w:tcW w:w="1366" w:type="dxa"/>
            <w:gridSpan w:val="2"/>
            <w:shd w:val="clear" w:color="auto" w:fill="auto"/>
            <w:vAlign w:val="center"/>
          </w:tcPr>
          <w:p w14:paraId="3E63C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311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5.28</w:t>
            </w:r>
          </w:p>
        </w:tc>
      </w:tr>
      <w:tr w14:paraId="2B4E5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A77D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BD49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98344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B9ED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w:t>
            </w:r>
          </w:p>
        </w:tc>
        <w:tc>
          <w:tcPr>
            <w:tcW w:w="1366" w:type="dxa"/>
            <w:gridSpan w:val="2"/>
            <w:shd w:val="clear" w:color="auto" w:fill="auto"/>
            <w:vAlign w:val="center"/>
          </w:tcPr>
          <w:p w14:paraId="1EC68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6D8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w:t>
            </w:r>
          </w:p>
        </w:tc>
      </w:tr>
      <w:tr w14:paraId="04F14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FB2A4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CE9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6DC7C5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590A6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1F354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916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47B46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8E71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CC03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57505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374F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10.19</w:t>
            </w:r>
          </w:p>
        </w:tc>
        <w:tc>
          <w:tcPr>
            <w:tcW w:w="1366" w:type="dxa"/>
            <w:gridSpan w:val="2"/>
            <w:shd w:val="clear" w:color="auto" w:fill="auto"/>
            <w:vAlign w:val="center"/>
          </w:tcPr>
          <w:p w14:paraId="3BCD5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F7E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10.19</w:t>
            </w:r>
          </w:p>
        </w:tc>
      </w:tr>
      <w:tr w14:paraId="38E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3AA1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CB3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9D498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329A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366" w:type="dxa"/>
            <w:gridSpan w:val="2"/>
            <w:shd w:val="clear" w:color="auto" w:fill="auto"/>
            <w:vAlign w:val="center"/>
          </w:tcPr>
          <w:p w14:paraId="1B3FA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AA16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r>
      <w:tr w14:paraId="743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5B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7C81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BDD1A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615D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0.53</w:t>
            </w:r>
          </w:p>
        </w:tc>
        <w:tc>
          <w:tcPr>
            <w:tcW w:w="1366" w:type="dxa"/>
            <w:gridSpan w:val="2"/>
            <w:shd w:val="clear" w:color="auto" w:fill="auto"/>
            <w:vAlign w:val="center"/>
          </w:tcPr>
          <w:p w14:paraId="2A813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0B1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0.53</w:t>
            </w:r>
          </w:p>
        </w:tc>
      </w:tr>
      <w:tr w14:paraId="1CD4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67F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5F0C5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EE153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23CE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5,065.26</w:t>
            </w:r>
          </w:p>
        </w:tc>
        <w:tc>
          <w:tcPr>
            <w:tcW w:w="1366" w:type="dxa"/>
            <w:gridSpan w:val="2"/>
            <w:shd w:val="clear" w:color="auto" w:fill="auto"/>
            <w:vAlign w:val="center"/>
          </w:tcPr>
          <w:p w14:paraId="78968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5,065.26</w:t>
            </w:r>
          </w:p>
        </w:tc>
        <w:tc>
          <w:tcPr>
            <w:tcW w:w="1427" w:type="dxa"/>
            <w:shd w:val="clear" w:color="auto" w:fill="auto"/>
            <w:vAlign w:val="center"/>
          </w:tcPr>
          <w:p w14:paraId="261FA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93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E91B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1E8C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9E399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C2E3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15.22</w:t>
            </w:r>
          </w:p>
        </w:tc>
        <w:tc>
          <w:tcPr>
            <w:tcW w:w="1366" w:type="dxa"/>
            <w:gridSpan w:val="2"/>
            <w:shd w:val="clear" w:color="auto" w:fill="auto"/>
            <w:vAlign w:val="center"/>
          </w:tcPr>
          <w:p w14:paraId="1985F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15.22</w:t>
            </w:r>
          </w:p>
        </w:tc>
        <w:tc>
          <w:tcPr>
            <w:tcW w:w="1427" w:type="dxa"/>
            <w:shd w:val="clear" w:color="auto" w:fill="auto"/>
            <w:vAlign w:val="center"/>
          </w:tcPr>
          <w:p w14:paraId="0A4FB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84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3C30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5B567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B4AB8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DEB5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5,050.04</w:t>
            </w:r>
          </w:p>
        </w:tc>
        <w:tc>
          <w:tcPr>
            <w:tcW w:w="1366" w:type="dxa"/>
            <w:gridSpan w:val="2"/>
            <w:shd w:val="clear" w:color="auto" w:fill="auto"/>
            <w:vAlign w:val="center"/>
          </w:tcPr>
          <w:p w14:paraId="40AAF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5,050.04</w:t>
            </w:r>
          </w:p>
        </w:tc>
        <w:tc>
          <w:tcPr>
            <w:tcW w:w="1427" w:type="dxa"/>
            <w:shd w:val="clear" w:color="auto" w:fill="auto"/>
            <w:vAlign w:val="center"/>
          </w:tcPr>
          <w:p w14:paraId="3474E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6B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18A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16C3D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C91AE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5BBA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5,904.36</w:t>
            </w:r>
          </w:p>
        </w:tc>
        <w:tc>
          <w:tcPr>
            <w:tcW w:w="1366" w:type="dxa"/>
            <w:gridSpan w:val="2"/>
            <w:shd w:val="clear" w:color="auto" w:fill="auto"/>
            <w:vAlign w:val="center"/>
          </w:tcPr>
          <w:p w14:paraId="3E98E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5,839.31</w:t>
            </w:r>
          </w:p>
        </w:tc>
        <w:tc>
          <w:tcPr>
            <w:tcW w:w="1427" w:type="dxa"/>
            <w:shd w:val="clear" w:color="auto" w:fill="auto"/>
            <w:vAlign w:val="center"/>
          </w:tcPr>
          <w:p w14:paraId="3D84EC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1,053.93</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28.40</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592.75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357.78</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14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47F3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39BA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0F16A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4701B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5E9F74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E0DA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1,045.53</w:t>
            </w:r>
          </w:p>
        </w:tc>
        <w:tc>
          <w:tcPr>
            <w:tcW w:w="881" w:type="dxa"/>
            <w:shd w:val="clear" w:color="auto" w:fill="auto"/>
            <w:vAlign w:val="center"/>
          </w:tcPr>
          <w:p w14:paraId="110CC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6C2322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592.75</w:t>
            </w:r>
          </w:p>
        </w:tc>
        <w:tc>
          <w:tcPr>
            <w:tcW w:w="881" w:type="dxa"/>
            <w:shd w:val="clear" w:color="auto" w:fill="auto"/>
            <w:vAlign w:val="center"/>
          </w:tcPr>
          <w:p w14:paraId="5D541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211D78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045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1FE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357.78</w:t>
            </w:r>
          </w:p>
        </w:tc>
        <w:tc>
          <w:tcPr>
            <w:tcW w:w="882" w:type="dxa"/>
            <w:shd w:val="clear" w:color="auto" w:fill="auto"/>
            <w:vAlign w:val="center"/>
          </w:tcPr>
          <w:p w14:paraId="12528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0E2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3E3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CA1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91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81E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A8E9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361B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A86D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016A1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2025年组织事务综合业务经费</w:t>
            </w:r>
          </w:p>
        </w:tc>
        <w:tc>
          <w:tcPr>
            <w:tcW w:w="881" w:type="dxa"/>
            <w:shd w:val="clear" w:color="auto" w:fill="auto"/>
            <w:vAlign w:val="center"/>
          </w:tcPr>
          <w:p w14:paraId="30F68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260.00</w:t>
            </w:r>
          </w:p>
        </w:tc>
        <w:tc>
          <w:tcPr>
            <w:tcW w:w="881" w:type="dxa"/>
            <w:shd w:val="clear" w:color="auto" w:fill="auto"/>
            <w:vAlign w:val="center"/>
          </w:tcPr>
          <w:p w14:paraId="495AB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E3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222.75</w:t>
            </w:r>
          </w:p>
        </w:tc>
        <w:tc>
          <w:tcPr>
            <w:tcW w:w="881" w:type="dxa"/>
            <w:shd w:val="clear" w:color="auto" w:fill="auto"/>
            <w:vAlign w:val="center"/>
          </w:tcPr>
          <w:p w14:paraId="38173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8B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0A5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E53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37.25</w:t>
            </w:r>
          </w:p>
        </w:tc>
        <w:tc>
          <w:tcPr>
            <w:tcW w:w="882" w:type="dxa"/>
            <w:shd w:val="clear" w:color="auto" w:fill="auto"/>
            <w:vAlign w:val="center"/>
          </w:tcPr>
          <w:p w14:paraId="0C2E8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FF7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444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A34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DD5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80E5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0C71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06EAF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F2DFE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222475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76C3E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189.80</w:t>
            </w:r>
          </w:p>
        </w:tc>
        <w:tc>
          <w:tcPr>
            <w:tcW w:w="881" w:type="dxa"/>
            <w:shd w:val="clear" w:color="auto" w:fill="auto"/>
            <w:vAlign w:val="center"/>
          </w:tcPr>
          <w:p w14:paraId="1AA5E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10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7E1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5CA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BB6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122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189.80</w:t>
            </w:r>
          </w:p>
        </w:tc>
        <w:tc>
          <w:tcPr>
            <w:tcW w:w="882" w:type="dxa"/>
            <w:shd w:val="clear" w:color="auto" w:fill="auto"/>
            <w:vAlign w:val="center"/>
          </w:tcPr>
          <w:p w14:paraId="5A9EF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9551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C8A4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EB3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A8E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541B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B11FE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ADF6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9F747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056736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2025年人才发展基金项目</w:t>
            </w:r>
          </w:p>
        </w:tc>
        <w:tc>
          <w:tcPr>
            <w:tcW w:w="881" w:type="dxa"/>
            <w:shd w:val="clear" w:color="auto" w:fill="auto"/>
            <w:vAlign w:val="center"/>
          </w:tcPr>
          <w:p w14:paraId="64D7AF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265.00</w:t>
            </w:r>
          </w:p>
        </w:tc>
        <w:tc>
          <w:tcPr>
            <w:tcW w:w="881" w:type="dxa"/>
            <w:shd w:val="clear" w:color="auto" w:fill="auto"/>
            <w:vAlign w:val="center"/>
          </w:tcPr>
          <w:p w14:paraId="13915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DDD8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170.00</w:t>
            </w:r>
          </w:p>
        </w:tc>
        <w:tc>
          <w:tcPr>
            <w:tcW w:w="881" w:type="dxa"/>
            <w:shd w:val="clear" w:color="auto" w:fill="auto"/>
            <w:vAlign w:val="center"/>
          </w:tcPr>
          <w:p w14:paraId="44F1C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6D677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5B1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4BC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F9F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044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6C1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783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1C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8DB32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AFAF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1FFB1D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A446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2BBAD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6AFDE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130.73</w:t>
            </w:r>
          </w:p>
        </w:tc>
        <w:tc>
          <w:tcPr>
            <w:tcW w:w="881" w:type="dxa"/>
            <w:shd w:val="clear" w:color="auto" w:fill="auto"/>
            <w:vAlign w:val="center"/>
          </w:tcPr>
          <w:p w14:paraId="227A3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F2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916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AC8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A6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318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130.73</w:t>
            </w:r>
          </w:p>
        </w:tc>
        <w:tc>
          <w:tcPr>
            <w:tcW w:w="882" w:type="dxa"/>
            <w:shd w:val="clear" w:color="auto" w:fill="auto"/>
            <w:vAlign w:val="center"/>
          </w:tcPr>
          <w:p w14:paraId="46B56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DCC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FBC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749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CB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C1BC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EC9A1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BDA48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A9CB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E92B7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2025年发展壮大村集体经济项目</w:t>
            </w:r>
          </w:p>
        </w:tc>
        <w:tc>
          <w:tcPr>
            <w:tcW w:w="881" w:type="dxa"/>
            <w:shd w:val="clear" w:color="auto" w:fill="auto"/>
            <w:vAlign w:val="center"/>
          </w:tcPr>
          <w:p w14:paraId="37DED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61CE4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14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103C0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DF3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10C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DCE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AF1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B19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BE5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B47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4F4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03C1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BEDF0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5E3D9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5053F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其他一般公共服务支出</w:t>
            </w:r>
          </w:p>
        </w:tc>
        <w:tc>
          <w:tcPr>
            <w:tcW w:w="2073" w:type="dxa"/>
            <w:shd w:val="clear" w:color="auto" w:fill="auto"/>
            <w:vAlign w:val="center"/>
          </w:tcPr>
          <w:p w14:paraId="084B39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854C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22461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0709C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602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F27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D9B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D11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09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408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0F8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945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2B9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3098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E04D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6E9BD2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AF609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其他一般公共服务支出</w:t>
            </w:r>
          </w:p>
        </w:tc>
        <w:tc>
          <w:tcPr>
            <w:tcW w:w="2073" w:type="dxa"/>
            <w:shd w:val="clear" w:color="auto" w:fill="auto"/>
            <w:vAlign w:val="center"/>
          </w:tcPr>
          <w:p w14:paraId="0B7075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2025年援疆干部医疗费</w:t>
            </w:r>
          </w:p>
        </w:tc>
        <w:tc>
          <w:tcPr>
            <w:tcW w:w="881" w:type="dxa"/>
            <w:shd w:val="clear" w:color="auto" w:fill="auto"/>
            <w:vAlign w:val="center"/>
          </w:tcPr>
          <w:p w14:paraId="6C482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6AB4E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612B2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4F8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567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DE7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163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0F9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80E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983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DBA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C5B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B009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B2A73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A249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DD24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DF33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475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1,053.93</w:t>
            </w:r>
          </w:p>
        </w:tc>
        <w:tc>
          <w:tcPr>
            <w:tcW w:w="881" w:type="dxa"/>
            <w:shd w:val="clear" w:color="auto" w:fill="auto"/>
            <w:vAlign w:val="center"/>
          </w:tcPr>
          <w:p w14:paraId="0CCA6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28.40</w:t>
            </w:r>
          </w:p>
        </w:tc>
        <w:tc>
          <w:tcPr>
            <w:tcW w:w="881" w:type="dxa"/>
            <w:shd w:val="clear" w:color="auto" w:fill="auto"/>
            <w:vAlign w:val="center"/>
          </w:tcPr>
          <w:p w14:paraId="3A38A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592.75</w:t>
            </w:r>
          </w:p>
        </w:tc>
        <w:tc>
          <w:tcPr>
            <w:tcW w:w="881" w:type="dxa"/>
            <w:shd w:val="clear" w:color="auto" w:fill="auto"/>
            <w:vAlign w:val="center"/>
          </w:tcPr>
          <w:p w14:paraId="1C0A1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75.00</w:t>
            </w:r>
          </w:p>
        </w:tc>
        <w:tc>
          <w:tcPr>
            <w:tcW w:w="881" w:type="dxa"/>
            <w:shd w:val="clear" w:color="auto" w:fill="auto"/>
            <w:vAlign w:val="center"/>
          </w:tcPr>
          <w:p w14:paraId="458ED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149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F61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357.78</w:t>
            </w:r>
          </w:p>
        </w:tc>
        <w:tc>
          <w:tcPr>
            <w:tcW w:w="882" w:type="dxa"/>
            <w:shd w:val="clear" w:color="auto" w:fill="auto"/>
            <w:vAlign w:val="center"/>
          </w:tcPr>
          <w:p w14:paraId="2DF48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C930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3D7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FBA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中国共产党托克逊县委员会组织部2025年没有使用政府性基金预算拨款安排的支出，政府性基金预算支出情况表为空表。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中国共产党托克逊县委员会组织部2025年没有使用国有资本经营预算拨款安排的支出，国有资本经营预算支出情况表为空表。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1A91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04D38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F15FB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ECFD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07AE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FBF9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FF9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718F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C14F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6191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7732E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4F8B8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C07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DF1A2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5AD73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760C0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D1EAF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73FD1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FB15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C4B5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7FBFE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404E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BF59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4E26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835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0D50D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C86CD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157A57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4DCCC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DFFE6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中国共产党托克逊县委员会组织部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280.55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280.55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280.55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213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A28527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2024年援疆干部医疗费吐市财文{2023}87号</w:t>
            </w:r>
          </w:p>
        </w:tc>
        <w:tc>
          <w:tcPr>
            <w:tcW w:w="1247" w:type="dxa"/>
            <w:shd w:val="clear" w:color="auto" w:fill="auto"/>
            <w:vAlign w:val="center"/>
          </w:tcPr>
          <w:p w14:paraId="6F037A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shd w:val="clear" w:color="auto" w:fill="auto"/>
            <w:vAlign w:val="center"/>
          </w:tcPr>
          <w:p w14:paraId="0A2034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shd w:val="clear" w:color="auto" w:fill="auto"/>
            <w:vAlign w:val="center"/>
          </w:tcPr>
          <w:p w14:paraId="4864EC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D474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37B49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0.06</w:t>
            </w:r>
          </w:p>
        </w:tc>
        <w:tc>
          <w:tcPr>
            <w:tcW w:w="1247" w:type="dxa"/>
            <w:gridSpan w:val="2"/>
            <w:shd w:val="clear" w:color="auto" w:fill="auto"/>
            <w:vAlign w:val="center"/>
          </w:tcPr>
          <w:p w14:paraId="60E8322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C9450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7246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C300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589A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93DF48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2023年度自治区援疆干部医疗费</w:t>
            </w:r>
          </w:p>
        </w:tc>
        <w:tc>
          <w:tcPr>
            <w:tcW w:w="1247" w:type="dxa"/>
            <w:shd w:val="clear" w:color="auto" w:fill="auto"/>
            <w:vAlign w:val="center"/>
          </w:tcPr>
          <w:p w14:paraId="6B2CBE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w:t>
            </w:r>
          </w:p>
        </w:tc>
        <w:tc>
          <w:tcPr>
            <w:tcW w:w="1247" w:type="dxa"/>
            <w:shd w:val="clear" w:color="auto" w:fill="auto"/>
            <w:vAlign w:val="center"/>
          </w:tcPr>
          <w:p w14:paraId="00E0D8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w:t>
            </w:r>
          </w:p>
        </w:tc>
        <w:tc>
          <w:tcPr>
            <w:tcW w:w="1247" w:type="dxa"/>
            <w:shd w:val="clear" w:color="auto" w:fill="auto"/>
            <w:vAlign w:val="center"/>
          </w:tcPr>
          <w:p w14:paraId="113C61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FADC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FD520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w:t>
            </w:r>
          </w:p>
        </w:tc>
        <w:tc>
          <w:tcPr>
            <w:tcW w:w="1247" w:type="dxa"/>
            <w:gridSpan w:val="2"/>
            <w:shd w:val="clear" w:color="auto" w:fill="auto"/>
            <w:vAlign w:val="center"/>
          </w:tcPr>
          <w:p w14:paraId="626256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2A775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4B59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9F47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C40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15B91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2021年度下派选调生到村工作中央财政补助资金预算</w:t>
            </w:r>
          </w:p>
        </w:tc>
        <w:tc>
          <w:tcPr>
            <w:tcW w:w="1247" w:type="dxa"/>
            <w:shd w:val="clear" w:color="auto" w:fill="auto"/>
            <w:vAlign w:val="center"/>
          </w:tcPr>
          <w:p w14:paraId="25C03EC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7.29</w:t>
            </w:r>
          </w:p>
        </w:tc>
        <w:tc>
          <w:tcPr>
            <w:tcW w:w="1247" w:type="dxa"/>
            <w:shd w:val="clear" w:color="auto" w:fill="auto"/>
            <w:vAlign w:val="center"/>
          </w:tcPr>
          <w:p w14:paraId="6A5D97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7.29</w:t>
            </w:r>
          </w:p>
        </w:tc>
        <w:tc>
          <w:tcPr>
            <w:tcW w:w="1247" w:type="dxa"/>
            <w:shd w:val="clear" w:color="auto" w:fill="auto"/>
            <w:vAlign w:val="center"/>
          </w:tcPr>
          <w:p w14:paraId="1D737D5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66A9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89F4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7.29</w:t>
            </w:r>
          </w:p>
        </w:tc>
        <w:tc>
          <w:tcPr>
            <w:tcW w:w="1247" w:type="dxa"/>
            <w:gridSpan w:val="2"/>
            <w:shd w:val="clear" w:color="auto" w:fill="auto"/>
            <w:vAlign w:val="center"/>
          </w:tcPr>
          <w:p w14:paraId="3C69930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58AF5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C982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7E8B8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947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911D3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“基层治理+智慧党建+数字化组工”项目</w:t>
            </w:r>
          </w:p>
        </w:tc>
        <w:tc>
          <w:tcPr>
            <w:tcW w:w="1247" w:type="dxa"/>
            <w:shd w:val="clear" w:color="auto" w:fill="auto"/>
            <w:vAlign w:val="center"/>
          </w:tcPr>
          <w:p w14:paraId="02A12D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shd w:val="clear" w:color="auto" w:fill="auto"/>
            <w:vAlign w:val="center"/>
          </w:tcPr>
          <w:p w14:paraId="40BE27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shd w:val="clear" w:color="auto" w:fill="auto"/>
            <w:vAlign w:val="center"/>
          </w:tcPr>
          <w:p w14:paraId="221BCC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FED1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8585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100</w:t>
            </w:r>
          </w:p>
        </w:tc>
        <w:tc>
          <w:tcPr>
            <w:tcW w:w="1247" w:type="dxa"/>
            <w:gridSpan w:val="2"/>
            <w:shd w:val="clear" w:color="auto" w:fill="auto"/>
            <w:vAlign w:val="center"/>
          </w:tcPr>
          <w:p w14:paraId="0FF783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06B6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4CD30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1A18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0CF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5A777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托克逊县2024年五小工程建设项目（吐市财建[2024]36号）</w:t>
            </w:r>
          </w:p>
        </w:tc>
        <w:tc>
          <w:tcPr>
            <w:tcW w:w="1247" w:type="dxa"/>
            <w:shd w:val="clear" w:color="auto" w:fill="auto"/>
            <w:vAlign w:val="center"/>
          </w:tcPr>
          <w:p w14:paraId="533FB3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62.2</w:t>
            </w:r>
          </w:p>
        </w:tc>
        <w:tc>
          <w:tcPr>
            <w:tcW w:w="1247" w:type="dxa"/>
            <w:shd w:val="clear" w:color="auto" w:fill="auto"/>
            <w:vAlign w:val="center"/>
          </w:tcPr>
          <w:p w14:paraId="2CC18B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62.2</w:t>
            </w:r>
          </w:p>
        </w:tc>
        <w:tc>
          <w:tcPr>
            <w:tcW w:w="1247" w:type="dxa"/>
            <w:shd w:val="clear" w:color="auto" w:fill="auto"/>
            <w:vAlign w:val="center"/>
          </w:tcPr>
          <w:p w14:paraId="69DAB6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F0B5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D687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62.2</w:t>
            </w:r>
          </w:p>
        </w:tc>
        <w:tc>
          <w:tcPr>
            <w:tcW w:w="1247" w:type="dxa"/>
            <w:gridSpan w:val="2"/>
            <w:shd w:val="clear" w:color="auto" w:fill="auto"/>
            <w:vAlign w:val="center"/>
          </w:tcPr>
          <w:p w14:paraId="2E11771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5370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B32B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98026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7AD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2DA9B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2023年村级阵地（村民综合服务中心、干部周转房）建设项目施工（第一阶段）工程款</w:t>
            </w:r>
          </w:p>
        </w:tc>
        <w:tc>
          <w:tcPr>
            <w:tcW w:w="1247" w:type="dxa"/>
            <w:shd w:val="clear" w:color="auto" w:fill="auto"/>
            <w:vAlign w:val="center"/>
          </w:tcPr>
          <w:p w14:paraId="2CBA22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110.8</w:t>
            </w:r>
          </w:p>
        </w:tc>
        <w:tc>
          <w:tcPr>
            <w:tcW w:w="1247" w:type="dxa"/>
            <w:shd w:val="clear" w:color="auto" w:fill="auto"/>
            <w:vAlign w:val="center"/>
          </w:tcPr>
          <w:p w14:paraId="1FC063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110.8</w:t>
            </w:r>
          </w:p>
        </w:tc>
        <w:tc>
          <w:tcPr>
            <w:tcW w:w="1247" w:type="dxa"/>
            <w:shd w:val="clear" w:color="auto" w:fill="auto"/>
            <w:vAlign w:val="center"/>
          </w:tcPr>
          <w:p w14:paraId="0A80FB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3D9C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D556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110.8</w:t>
            </w:r>
          </w:p>
        </w:tc>
        <w:tc>
          <w:tcPr>
            <w:tcW w:w="1247" w:type="dxa"/>
            <w:gridSpan w:val="2"/>
            <w:shd w:val="clear" w:color="auto" w:fill="auto"/>
            <w:vAlign w:val="center"/>
          </w:tcPr>
          <w:p w14:paraId="6552CF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43F70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932C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790E8C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按照全口径预算的原则，中国共产党托克逊县委员会组织部2025年所有收入和支出均纳入单位预算管理。收支总预算7,238.84万元。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中国共产党托克逊县委员会组织部单位收入预算7,238.84万元，其中：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一般公共预算6,949.89万元，占96.01%，比上年预算增加690.10万元，增长11.02%，主要原因是新增2025年人才发展基金项目和2025年发展壮大村集体经济项目。</w:t>
      </w:r>
    </w:p>
    <w:p w14:paraId="6AA7E7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上级一般公共预算安排的转移支付8.40万元，占0.12%，比上年预算增加0.00万元，增长0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%，主要原因是援疆干部医疗费较上年持平，因此预算较上年无变动。</w:t>
      </w:r>
    </w:p>
    <w:p w14:paraId="1EF788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C7691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8FE4D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489E7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87CC7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%，比上年预算减少272.00万元，下降100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%，主要原因是上年存量资金（培训费用）全部使用完毕，本年未安排预算。</w:t>
      </w:r>
    </w:p>
    <w:p w14:paraId="53E6F6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财政拨款结转280.55万元，占3.88%，比上年预算减少363.07万元，下降56.41%，主要原因是阵地建设项目工程2024年按照施工进度支付的资金占比较大，因此结转至本年预算较上年有所减少。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中国共产党托克逊县委员会组织部2025年支出预算7,238.84万元，其中：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基本支出5,904.36万元，占81.57%，比上年预算减少55.43万元，下降0.93%，主要原因是本单位地方编减少3人，行政4人调出，人员工资、办公费等基本支出预算较上年减少。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项目支出1,334.48万元，占18.43%，比上年预算增加110.46万元，增长9.02%，主要原因是新增2025年人才发展基金项目和2025年发展壮大村集体经济项目。</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2025年财政拨款收支总预算6,958.29万元。</w:t>
      </w:r>
    </w:p>
    <w:p w14:paraId="6AB970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0801E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收入预算包括：一般公共预算拨款6,958.29万元。</w:t>
      </w:r>
    </w:p>
    <w:p w14:paraId="50AC25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6,747.39万元，主要用于保障单位正常运行的人员经费、公用经费支出；社会保障和就业支出99.27万元，主要用于单位人员社保缴费支出；卫生健康支出42.89万元，主要用于单位人员医疗保险缴费支出；住房保障支出68.74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805E1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中国共产党托克逊县委员会组织部2025年一般公共预算拨款合计6,958.29万元，其中：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基本支出5,904.36万元，比上年预算减少55.43万元，下降0.93%。主要原因是：本单位地方编减少3人，行政4人调出，人员工资、办公费等基本支出预算较上年减少。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项目支出1,053.93万元，比上年预算增加745.53万元,增长241.74%。主要原因是：新增2025年人才发展基金项目和2025年发展壮大村集体经济项目。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1、一般公共服务支出(类)6,747.39万元，占96.97%。</w:t>
      </w:r>
    </w:p>
    <w:p w14:paraId="3B9355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2、社会保障和就业支出(类)99.27万元，占1.43%。</w:t>
      </w:r>
    </w:p>
    <w:p w14:paraId="1F26D4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3、卫生健康支出(类)42.89万元，占0.62%。</w:t>
      </w:r>
    </w:p>
    <w:p w14:paraId="151D6A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4、住房保障支出(类)68.74万元，占0.99%。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1.一般公共服务支出（类）组织事务（款）行政运行（项）2025年预算数为5,693.46万元，比上年预算减少72.18万元，下降1.25%，主要原因是：本单位地方编减少3人，人员工资、办公经费等基本支出预算较上年减少。</w:t>
      </w:r>
    </w:p>
    <w:p w14:paraId="25816C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2.一般公共服务支出（类）组织事务（款）其他组织事务支出（项）2025年预算数为1,045.53万元，比上年预算增加737.13万元，增长239.02%，主要原因是：新增人才发展基金项目、壮大村集体经济项目等预算。</w:t>
      </w:r>
    </w:p>
    <w:p w14:paraId="10AE49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3.一般公共服务支出（类）其他一般公共服务支出（款）其他一般公共服务支出（项）2025年预算数为8.40万元，比上年预算增加8.40万元，增长100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%，主要原因是：新增援疆干部医疗费用预算。</w:t>
      </w:r>
    </w:p>
    <w:p w14:paraId="103967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4.社会保障和就业支出（类）行政事业单位养老支出（款）行政单位离退休（项）2025年预算数为15.22万元，比上年预算增加7.60万元，增长99.74%，主要原因是：本单位退休人员绩效奖增资。</w:t>
      </w:r>
    </w:p>
    <w:p w14:paraId="6D2FAD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5.社会保障和就业支出（类）行政事业单位养老支出（款）机关事业单位基本养老保险缴费支出（项）2025年预算数为84.05万元，比上年预算增加3.62万元，增长4.5</w:t>
      </w:r>
      <w:r>
        <w:rPr>
          <w:rFonts w:hint="eastAsia" w:ascii="仿宋" w:hAnsi="微软雅黑" w:eastAsia="仿宋"/>
          <w:sz w:val="28"/>
          <w:szCs w:val="28"/>
          <w:lang w:val="en-US" w:eastAsia="zh-CN"/>
        </w:rPr>
        <w:t>0</w:t>
      </w:r>
      <w:r>
        <w:rPr>
          <w:rFonts w:hint="eastAsia" w:ascii="仿宋" w:hAnsi="微软雅黑" w:eastAsia="仿宋"/>
          <w:sz w:val="28"/>
          <w:szCs w:val="28"/>
        </w:rPr>
        <w:t>%，主要原因是：本单位人员工资提标增资，机关事业单位基本养老保险缴费基数上调。</w:t>
      </w:r>
    </w:p>
    <w:p w14:paraId="777F8B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6.卫生健康支出（类）行政事业单位医疗（款）行政单位医疗（项）2025年预算数为35.71万元，比上年预算增加1.54万元，增长4.51%，主要原因是：本单位人员工资提标增资，行政单位医疗基数上调。</w:t>
      </w:r>
    </w:p>
    <w:p w14:paraId="58D1AF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7.卫生健康支出（类）行政事业单位医疗（款）公务员医疗补助（项）2025年预算数为7.18万元，比上年预算减少0.23万元，下降3.1</w:t>
      </w:r>
      <w:r>
        <w:rPr>
          <w:rFonts w:hint="eastAsia" w:ascii="仿宋" w:hAnsi="微软雅黑" w:eastAsia="仿宋"/>
          <w:sz w:val="28"/>
          <w:szCs w:val="28"/>
          <w:lang w:val="en-US" w:eastAsia="zh-CN"/>
        </w:rPr>
        <w:t>0</w:t>
      </w:r>
      <w:r>
        <w:rPr>
          <w:rFonts w:hint="eastAsia" w:ascii="仿宋" w:hAnsi="微软雅黑" w:eastAsia="仿宋"/>
          <w:sz w:val="28"/>
          <w:szCs w:val="28"/>
        </w:rPr>
        <w:t>%，主要原因是：行政编制</w:t>
      </w:r>
      <w:r>
        <w:rPr>
          <w:rFonts w:hint="eastAsia" w:ascii="仿宋" w:hAnsi="微软雅黑" w:eastAsia="仿宋"/>
          <w:sz w:val="28"/>
          <w:szCs w:val="28"/>
          <w:lang w:val="en-US" w:eastAsia="zh-CN"/>
        </w:rPr>
        <w:t>3</w:t>
      </w:r>
      <w:r>
        <w:rPr>
          <w:rFonts w:hint="eastAsia" w:ascii="仿宋" w:hAnsi="微软雅黑" w:eastAsia="仿宋"/>
          <w:sz w:val="28"/>
          <w:szCs w:val="28"/>
        </w:rPr>
        <w:t>人调出，导致公务员医疗补助预算下降。</w:t>
      </w:r>
    </w:p>
    <w:p w14:paraId="214BB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8.住房保障支出（类）住房改革支出（款）住房公积金（项）2025年预算数为68.74万元，比上年预算增加4.22万元，增长6.54%，主要原因是：本单位人员工资提标增资，住房公积金基数上调。</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中国共产党托克逊县委员会组织部2025年一般公共预算基本支出5,904.36万元，其中：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5,839.31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公用经费65.05万元，主要包括：办公费、印刷费、手续费、邮电费、差旅费、维修（护）费、培训费、工会经费、公务用车运行维护费、其他商品和服务支出。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（一）项目名称：2025年组织事务综合业务经费</w:t>
      </w:r>
    </w:p>
    <w:p w14:paraId="349EAB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以铸牢中华民族共同体意识为主线全面加强村（社区）干部国家通用语言文字学习使用的实施方案》《关于加强村党组织和带头人队伍建设的实施意见（试行）》《关于加强村级后备村干部能力素质提升工作方案》《托克逊县村干部能力素质提升工作方案》；2.《2024年吐鲁番市绩效考评工作方案》《干部选拔任用条例》《党政领导干部选拔任用工作条例》《2024年自治区党委管理领导班子和领导干部年度考核工作方案》；3.《公务员培训规定》《公务员初任培训办法（试行）》《自治区党政机关培训费管理暂行办法</w:t>
      </w:r>
      <w:r>
        <w:rPr>
          <w:rFonts w:hint="eastAsia" w:ascii="仿宋" w:hAnsi="微软雅黑" w:eastAsia="仿宋"/>
          <w:sz w:val="28"/>
          <w:szCs w:val="28"/>
          <w:lang w:eastAsia="zh-CN"/>
        </w:rPr>
        <w:t>》《中华人民共和国公务员法》《</w:t>
      </w:r>
      <w:r>
        <w:rPr>
          <w:rFonts w:hint="eastAsia" w:ascii="仿宋" w:hAnsi="微软雅黑" w:eastAsia="仿宋"/>
          <w:sz w:val="28"/>
          <w:szCs w:val="28"/>
        </w:rPr>
        <w:t>公务员奖励规定》；4.《干部教育培训工作条例》《全国干部教育培训规划（2023-2027）》《关于进一步加强基本培训的通知》；5.《关于印发&lt;对口支援新疆干部和人才管理办法</w:t>
      </w:r>
      <w:r>
        <w:rPr>
          <w:rFonts w:hint="eastAsia" w:ascii="仿宋" w:hAnsi="微软雅黑" w:eastAsia="仿宋"/>
          <w:sz w:val="28"/>
          <w:szCs w:val="28"/>
          <w:lang w:eastAsia="zh-CN"/>
        </w:rPr>
        <w:t>〉的通知》</w:t>
      </w:r>
      <w:r>
        <w:rPr>
          <w:rFonts w:hint="eastAsia" w:ascii="仿宋" w:hAnsi="微软雅黑" w:eastAsia="仿宋"/>
          <w:sz w:val="28"/>
          <w:szCs w:val="28"/>
        </w:rPr>
        <w:t>（组通字〔2011〕6号）；《关于印发&lt;关于进一步加强援疆干部人才管理服务工作的实施方案&gt;的通知》（新组通字〔2018〕46号）；6.《吐鲁番市引进人才暂行办法》《吐鲁番市人才公寓暂行管理办法》；7.《关于印发&lt;2024年吐鲁番市党员教育教学资源制作计划&gt;的通知》文件相关要求、《干部教育培训工作条例》《中国共产党党员教育管理工作条例》《2019-2023年吐鲁番市党员教育培训工作规划》《关于开展吐鲁番市‘党课开讲啦</w:t>
      </w:r>
      <w:r>
        <w:rPr>
          <w:rFonts w:hint="eastAsia" w:ascii="仿宋" w:hAnsi="微软雅黑" w:eastAsia="仿宋"/>
          <w:sz w:val="28"/>
          <w:szCs w:val="28"/>
          <w:lang w:eastAsia="zh-CN"/>
        </w:rPr>
        <w:t>’</w:t>
      </w:r>
      <w:r>
        <w:rPr>
          <w:rFonts w:hint="eastAsia" w:ascii="仿宋" w:hAnsi="微软雅黑" w:eastAsia="仿宋"/>
          <w:sz w:val="28"/>
          <w:szCs w:val="28"/>
        </w:rPr>
        <w:t>‘学习身边榜样</w:t>
      </w:r>
      <w:r>
        <w:rPr>
          <w:rFonts w:hint="eastAsia" w:ascii="仿宋" w:hAnsi="微软雅黑" w:eastAsia="仿宋"/>
          <w:sz w:val="28"/>
          <w:szCs w:val="28"/>
          <w:lang w:eastAsia="zh-CN"/>
        </w:rPr>
        <w:t>’</w:t>
      </w:r>
      <w:r>
        <w:rPr>
          <w:rFonts w:hint="eastAsia" w:ascii="仿宋" w:hAnsi="微软雅黑" w:eastAsia="仿宋"/>
          <w:sz w:val="28"/>
          <w:szCs w:val="28"/>
        </w:rPr>
        <w:t>两项活动集中展示的通知》文件相关要求；8.根据《2019—2023年全国党员教育培训工作规划》文件要求，保障基层站点远程教育设备正常运转，确保基层党员干部群众利用党员（远程）教育平台接受高质量教育培训。</w:t>
      </w:r>
    </w:p>
    <w:p w14:paraId="783768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预算安排规模：260.00万元</w:t>
      </w:r>
    </w:p>
    <w:p w14:paraId="65F5CA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4354D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村（社区）基层干部相关培训经费70.00万元；2.慰问驻村干部及家属，指导驻村工作开展、表彰奖励考核优秀驻村干部、整理照片档案资料等10.00万元；3.干部考察考核5.00万元；4.公务员日常管理相关经费5.00万元；5.干部教育培训经费76</w:t>
      </w:r>
      <w:r>
        <w:rPr>
          <w:rFonts w:hint="eastAsia" w:ascii="仿宋" w:hAnsi="微软雅黑" w:eastAsia="仿宋"/>
          <w:sz w:val="28"/>
          <w:szCs w:val="28"/>
          <w:lang w:val="en-US" w:eastAsia="zh-CN"/>
        </w:rPr>
        <w:t>.00</w:t>
      </w:r>
      <w:r>
        <w:rPr>
          <w:rFonts w:hint="eastAsia" w:ascii="仿宋" w:hAnsi="微软雅黑" w:eastAsia="仿宋"/>
          <w:sz w:val="28"/>
          <w:szCs w:val="28"/>
        </w:rPr>
        <w:t>万元；6.援疆干部经费13.00万元；7.人才工作经费10.00万元；8.党员教育培训、“七·一”展播片及自治区重点片摄制10.00万元；9.老干部活动经费15.00万元；10.关工委活动经费8.50万元；11.信息管理中心办公设备费用27.50万元；12.信息管理中心干部档案数字化管理相关费用10.00万元。</w:t>
      </w:r>
    </w:p>
    <w:p w14:paraId="2545E2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80AD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*01</w:t>
      </w:r>
    </w:p>
    <w:p w14:paraId="0F0EC0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7A3DF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预算安排规模：189.80万元</w:t>
      </w:r>
    </w:p>
    <w:p w14:paraId="67E32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3B66BE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914A3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5EDAE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（三）项目名称：2025年人才发展基金项目</w:t>
      </w:r>
    </w:p>
    <w:p w14:paraId="7683E9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设立的政策依据：《中共吐鲁番市委员会吐鲁番市人民政府关于印发〈吐鲁番市打造人才集聚高地推动高质量发展若干措施（试行）〉的通知》（吐市党字[2024]20号）</w:t>
      </w:r>
    </w:p>
    <w:p w14:paraId="6786DA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预算安排规模：265.00万元</w:t>
      </w:r>
    </w:p>
    <w:p w14:paraId="4C5647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712CE8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新组建得国家级、自治区级创新平台和国家、自治区新认定的各类大师工作室支持及培训费用90.00万元；2.高层次和急需紧缺人才引进活动经费20.00万元；3.高层次和急需紧缺人才生活补贴、人才津贴、购车补贴95.00万元；4.大学生创业大赛获奖人员支持奖励资金50.00万元；5.人才工作其他日常事项经费10.00万元。</w:t>
      </w:r>
    </w:p>
    <w:p w14:paraId="627A2C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E9628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*02</w:t>
      </w:r>
    </w:p>
    <w:p w14:paraId="4D70A2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22FC4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预算安排规模：130.73万元</w:t>
      </w:r>
    </w:p>
    <w:p w14:paraId="1F6D7B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39B585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CA773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5D2A7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（五）项目名称：2025年发展壮大村集体经济项目</w:t>
      </w:r>
    </w:p>
    <w:p w14:paraId="64B0AA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设立的政策依据：《托克逊县新型农村集体经济三年发展规划》</w:t>
      </w:r>
    </w:p>
    <w:p w14:paraId="771B46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5B45BA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72EA3E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资金分配情况：200.00万元全部用于发展壮大村集体经济项目配套资金。</w:t>
      </w:r>
    </w:p>
    <w:p w14:paraId="62D592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52D0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（六）项目名称：2025年自治区援疆干部医疗费</w:t>
      </w:r>
    </w:p>
    <w:p w14:paraId="3412B4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设立的政策依据：《关于提前下达2025年自治区援疆干部医疗费预算的通知》（吐市财文[2023]87号）</w:t>
      </w:r>
    </w:p>
    <w:p w14:paraId="1130F5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预算安排规模：8.40万元</w:t>
      </w:r>
    </w:p>
    <w:p w14:paraId="216EE5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项目承担单位：中国共产党托克逊县委员会组织部</w:t>
      </w:r>
    </w:p>
    <w:p w14:paraId="7B256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资金分配情况：8.40万元</w:t>
      </w:r>
      <w:r>
        <w:rPr>
          <w:rFonts w:hint="eastAsia" w:ascii="仿宋" w:hAnsi="微软雅黑" w:eastAsia="仿宋"/>
          <w:sz w:val="28"/>
          <w:szCs w:val="28"/>
          <w:lang w:val="en-US" w:eastAsia="zh-CN"/>
        </w:rPr>
        <w:t>全部用于</w:t>
      </w:r>
      <w:r>
        <w:rPr>
          <w:rFonts w:hint="eastAsia" w:ascii="仿宋" w:hAnsi="微软雅黑" w:eastAsia="仿宋"/>
          <w:sz w:val="28"/>
          <w:szCs w:val="28"/>
        </w:rPr>
        <w:t>援疆干部医疗费</w:t>
      </w:r>
      <w:r>
        <w:rPr>
          <w:rFonts w:hint="eastAsia" w:ascii="仿宋" w:hAnsi="微软雅黑" w:eastAsia="仿宋"/>
          <w:sz w:val="28"/>
          <w:szCs w:val="28"/>
          <w:lang w:eastAsia="zh-CN"/>
        </w:rPr>
        <w:t>。</w:t>
      </w:r>
    </w:p>
    <w:p w14:paraId="6D44A8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中国共产党托克逊县委员会组织部2025年财政拨款“三公”经费数为7.34万元，其中：因公出国（境）费0.00万元，公务用车购置费0.00万元，公务用车运行费7.34万元，公务接待费0.00万元。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2025年财政拨款“三公”经费比上年预算减少2.66万元，下降26.6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%，主要原因是2024年与2025年均未安排公务用车购置费；公务用车运行费减少2.66万元，下降26.6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%，主要原因是公务用车报废1辆，导致公务用车运行费下降；公务接待费增加0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中国共产党托克逊县委员会组织部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中国共产党托克逊县委员会组织部2025上年结转结余280.55万元，包括：财政拨款280.55万元，非财政拨款0.00万元，其中：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1.2024年援疆干部医疗费吐市财文{2023}87号（项目）0.06万元，主要用于：支付援疆干部就医实报实销。</w:t>
      </w:r>
    </w:p>
    <w:p w14:paraId="0462E2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2.2023年度自治区援疆干部医疗费（项目）0.20万元，主要用于：支付援疆干部就医实报实销。</w:t>
      </w:r>
    </w:p>
    <w:p w14:paraId="0BFA8F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3.2021年度下派选调生到村工作中央财政补助资金预算（项目）7.29万元，主要用于：选调生在村工作期间一次性安置费、服务群众经费、重大疾病和人身意外伤害保险和国情调研等支出。</w:t>
      </w:r>
    </w:p>
    <w:p w14:paraId="2E501E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4.“基层治理+智慧党建+数字化组工”项目（项目）100.00万元，主要用于：完成62个村（社区）基层治理一张表人口、房屋、网格等基础信息的全要素录入，在乡镇辖区内建设智慧党建系统点位。</w:t>
      </w:r>
    </w:p>
    <w:p w14:paraId="5B69BB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5.托克逊县2024年五小工程建设项目（吐市财建[2024]36号）（项目）62.20万元，主要用于：五小工程建设（包含小食堂、小澡堂、小厕所、小图书室、小文体活动室）。</w:t>
      </w:r>
    </w:p>
    <w:p w14:paraId="62797E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6.2023年村级阵地（村民综合服务中心、干部周转房）建设项目施工（第一阶段）工程款（项目）110.80万元，主要用于：支付村级阵地（村民综合服务中心、干部周转房）建设项目施工第一阶段工程款。</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中国共产党托克逊县委员会组织部2025年的机关运行经费财政拨款预算65.05万元，比上年预算减少6.74万元，下降9.39%。主要原因是本单位地方编减少3人，办公费差旅费减少、导致机关运行经费预算较上年减少。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2025年，中国共产党托克逊县委员会组织部政府采购预算201.88万元，其中：政府采购货物预算100.30万元，政府采购工程预算0.00万元，政府采购服务预算101.58万元。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2025年中国共产党托克逊县委员会组织部面向中小企业预留政府采购项目预算金额201.88万元，小微企业预留政府采购项目预算金额201.88万元。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截至2024年底，中国共产党托克逊县委员会组织部占用使用国有资产总体情况为：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2.车辆1辆，价值13.58万元；其中：一般公务用车1辆，价值13.58万元；执法执勤用车0辆，价值0.00万元；其他车辆0辆，价值0.00万元。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3.办公家具价值520.04万元。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4.其他资产价值524.33万元。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2025年，本单位预算绩效管理整体预算绩效目标1个，涉及预算金额7238.84万元；当年预算安排项目共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1053.93</w:t>
      </w:r>
      <w:r>
        <w:rPr>
          <w:rFonts w:hint="eastAsia" w:ascii="仿宋" w:hAnsi="微软雅黑" w:eastAsia="仿宋"/>
          <w:sz w:val="28"/>
          <w:szCs w:val="28"/>
        </w:rPr>
        <w:t>万元；非财政拨款项目涉及预算金额0.00万元。具体情况见下表：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中国共产党托克逊县委员会组织部</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娬涌虹</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13369678093</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2AC3AF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目标1：围绕总目标，开展各类业务工作，确保干部选拔任用、干部教育培养、党员队伍发展、信息调研及基层组织建设各项工作按要求开展，为实现社会稳定和长治久安提供组织保障。</w:t>
            </w:r>
          </w:p>
          <w:p w14:paraId="280E1A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目标2：拓展和深化远教培训效果，切实落实市委安排的资源建设及宣传教育工作，更好的服务基层党员干部群众；</w:t>
            </w:r>
          </w:p>
          <w:p w14:paraId="1B6A56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目标3：进一步发挥干部考核评价的激励鞭策作用，领导干部担当作为更积极；</w:t>
            </w:r>
          </w:p>
          <w:p w14:paraId="413F51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目标4：加强干部作风建设，增强干部和任职岗位的匹配度、粘合度，最大限度发挥干部的能力作用。</w:t>
            </w:r>
          </w:p>
          <w:p w14:paraId="4FF0D0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 xml:space="preserve">目标5：切实把基层党组织建设成为宣传党的主张、贯彻党的决定、领导基层治理、团结动员群众、推动改革发展和服务群众的坚强战斗堡垒，为实现社会稳定、脱贫攻坚、乡村振兴提供坚强政治和组织保证。    </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288.9</w:t>
            </w:r>
            <w:r>
              <w:rPr>
                <w:rFonts w:hint="eastAsia" w:ascii="宋体" w:hAnsi="宋体" w:cs="宋体"/>
                <w:i w:val="0"/>
                <w:iCs w:val="0"/>
                <w:color w:val="000000"/>
                <w:kern w:val="0"/>
                <w:sz w:val="18"/>
                <w:szCs w:val="18"/>
                <w:u w:val="none"/>
                <w:lang w:val="en-US" w:eastAsia="zh-CN" w:bidi="ar"/>
              </w:rPr>
              <w:t>5</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6949.</w:t>
            </w:r>
            <w:r>
              <w:rPr>
                <w:rFonts w:hint="eastAsia" w:ascii="宋体" w:hAnsi="宋体" w:cs="宋体"/>
                <w:i w:val="0"/>
                <w:iCs w:val="0"/>
                <w:color w:val="000000"/>
                <w:kern w:val="0"/>
                <w:sz w:val="18"/>
                <w:szCs w:val="18"/>
                <w:u w:val="none"/>
                <w:lang w:val="en-US" w:eastAsia="zh-CN" w:bidi="ar"/>
              </w:rPr>
              <w:t>89</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帮扶民族团结户次数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&gt;=240次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慰问党员、干部次数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援疆干部医疗保障人数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=28人</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组织党员干部培训次数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r>
      <w:tr w14:paraId="208180EE">
        <w:tblPrEx>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18"/>
                <w:szCs w:val="18"/>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帮扶生活困难党员户数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&gt;=37户</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w:t>
            </w:r>
          </w:p>
        </w:tc>
      </w:tr>
    </w:tbl>
    <w:p w14:paraId="1400D34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9324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4472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433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433E3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693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620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6D14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中国共产党托克逊县委员会组织部</w:t>
            </w:r>
          </w:p>
        </w:tc>
      </w:tr>
      <w:tr w14:paraId="7E353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D78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110B8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2025年发展壮大村集体经济项目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2F9C1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F984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娬涌虹</w:t>
            </w:r>
          </w:p>
        </w:tc>
      </w:tr>
      <w:tr w14:paraId="5A9C5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5D8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F5F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1806C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200.00</w:t>
            </w:r>
          </w:p>
        </w:tc>
        <w:tc>
          <w:tcPr>
            <w:tcW w:w="1455" w:type="dxa"/>
            <w:tcBorders>
              <w:top w:val="single" w:color="000000" w:sz="4" w:space="0"/>
              <w:left w:val="nil"/>
              <w:bottom w:val="single" w:color="000000" w:sz="4" w:space="0"/>
              <w:right w:val="single" w:color="000000" w:sz="4" w:space="0"/>
            </w:tcBorders>
            <w:noWrap w:val="0"/>
            <w:vAlign w:val="center"/>
          </w:tcPr>
          <w:p w14:paraId="6A2F1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7053D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E33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846F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3C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A1BB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867B0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邀请相关专家进行专业技术培训至少2次，参加专业技能培训人数达到100人，通过特色培训，不断增强产业人员实践水平，掌握核心技术，增加质效，培育一批具有本地特色和市场竞争力的村级产业，形成“一村一品”的产业格局，促进农村特色产业发展。</w:t>
            </w:r>
          </w:p>
          <w:p w14:paraId="47B242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目标2.通过2个村参与村集体经济项目，大力发展特色养殖业，养殖羊200只，建成600平方米的特色产业生产线，将村集体经济收益更多地用于农村基础设施建设、公共服务提升、困难群体帮扶等民生领域。</w:t>
            </w:r>
          </w:p>
        </w:tc>
      </w:tr>
      <w:tr w14:paraId="74965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E61C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AF4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DF3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A40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7A0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1933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3FED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E75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1044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159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3EA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51A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8E7D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村集体经济项目养殖羊数量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8484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1AA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982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11F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6D3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F61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768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5579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0585C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384A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专业技术培训次数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FE7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388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1A3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10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F0F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03A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2C3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4D7A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332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02CE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专业技能培训人数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1E9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FB2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54E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536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19F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EF4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52B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8A3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8F6B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2822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特色产业生产线建设面积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453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46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A38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9C0B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3A1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AE1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36B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D807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1C40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CCA3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F8B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B61B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49CB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074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F479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454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BC2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0355F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3CEE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0D8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村集体经济项目收益率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030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91DD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E82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616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F93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CC7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B29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819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46F8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6A8E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特色产业生产线及基础设施建设支出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DA6E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1D3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CE3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B43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688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D8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EF62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6B8E8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0864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69CB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技术与人才培训及支持费用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89AF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BEA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037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7FB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E70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BFC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F79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13D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381A9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024C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市场拓展与品牌建设支出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304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9F7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7CDF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B0C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77E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C12F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9B88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6F0DB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70DF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FB3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村集体经济总收入增长率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14C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5BA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755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E4CB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A161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39A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93A7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41F75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4278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5D0C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带动农村就业新增人数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50E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0D8E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95F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ED17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9A6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220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1534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3C051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A8F4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E5FC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受益对象满意度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79D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6D1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7E6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ADE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3A5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99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EFEF66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7B0C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9A7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0408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5C205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243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63F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8A593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中国共产党托克逊县委员会组织部</w:t>
            </w:r>
          </w:p>
        </w:tc>
      </w:tr>
      <w:tr w14:paraId="081BF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C37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FE0D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2025年人才发展基金项目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F7EB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9097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娬涌虹</w:t>
            </w:r>
          </w:p>
        </w:tc>
      </w:tr>
      <w:tr w14:paraId="01B21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03D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4DB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1E23D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2A6F8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DE454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3B5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28E21F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C77D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489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EF0513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目标1.吸引与集聚人才：引进10名高层次人才，通过提供优厚的资金支持与待遇保障，吸引外部高层次人才、急需专业人才投身县域建设，同时避免本地人才外流，提升县域人才总量和质量。</w:t>
            </w:r>
          </w:p>
          <w:p w14:paraId="4A9043A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培训和开发人才：设立1家博士工作站，开展不少于2次人才培训，开展不少于1次创业大赛，资助人才培训、继续教育、学术交流等活动，挖掘人才潜力，提升人才综合素质与创新能力，为县域长远发展储备力量。</w:t>
            </w:r>
          </w:p>
        </w:tc>
      </w:tr>
      <w:tr w14:paraId="48B93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CE13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F1D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6DC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D07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AAE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35B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8C3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3FD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2C4F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E26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1A5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CE8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6EC0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博士工作站建设数量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CB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9E9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563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D53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356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35A3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7AE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4967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6857C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D77F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人才培训开展场次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69FF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99B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2F1B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B8A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663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CB8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709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7664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F06E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0D62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高层次人才引进数量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8B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BB6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D880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2951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F427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D0F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E42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67C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7D73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6834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举办大学生创业大赛场次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A8E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CE1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F186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7C2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97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2FA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4EF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7E26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A75A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DAC3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引进人才与岗位匹配度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B7A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8F7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98C4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19F1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82E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C3F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C92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E2F93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FE7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F240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人才引进完成时限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7DC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E05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7D0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BD7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372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D57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947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F889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48F38C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2CB9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大师工作室支持及培训经费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AEE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B94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2AB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F5C1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D12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E18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605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6089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851C6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E836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高层次和急需紧缺人才引进活动经费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51D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5EC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E06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A99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26B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71BC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890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D6DF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9B020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8C12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高层次和急需紧缺人才补贴支出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4C6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E999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D03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E3B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ABFC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68A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8B4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CF2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001425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C76B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大学生创业大赛获奖人员奖励资金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9D5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9A6D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24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DEE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E90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9AF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5204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05D7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0CD88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7A5B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人才工作其他日常事项经费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2F5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037D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CA0A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310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2D7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FD09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354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E70F8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1803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9DAC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促进县域就业岗位增加数量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D78A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A2D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925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C3E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7D66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23C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641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8D126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20F7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C7DE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提升用人单位工作质效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088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A183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653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F32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553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D809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7B6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99E5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E80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0D1A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用人单位对人才质量满意度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80E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C7F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FD5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1BD6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632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C29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F90B41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FDC9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391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E51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94E7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305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9AEA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111A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中国共产党托克逊县委员会组织部</w:t>
            </w:r>
          </w:p>
        </w:tc>
      </w:tr>
      <w:tr w14:paraId="7958C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AC9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86C32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2025年援疆干部医疗费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0956E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523B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娬涌虹</w:t>
            </w:r>
          </w:p>
        </w:tc>
      </w:tr>
      <w:tr w14:paraId="2E570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C8B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4D2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157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C025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EE0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46B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4B74D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6827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4AB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52A8FB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我县28名援疆干部每年免费提供1次体检服务，保障援疆干部在疆内就医实报实销，报销比例为100%，达到增强援疆干部的工作积极性和归属感，充分体现自治区党委、人民政府对援疆干部的关心关爱，使援疆干部人才在援疆期间安心、舒适的工作生活的目标。</w:t>
            </w:r>
          </w:p>
        </w:tc>
      </w:tr>
      <w:tr w14:paraId="029BB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BF3E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7D5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5278D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2997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7410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F03F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4CE8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EAF40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9A59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E4B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8A4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7B8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BD36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援疆干部医疗保障人数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F7F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2588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756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6F1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DBF0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293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F99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76E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9853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DD3F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援疆干部免费体检次数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0E7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3D1A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1B1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BCF4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87B5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B17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CD6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E84B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0C2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7C64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援疆干部人才就医费用报销率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8BB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C5C2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B4C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7042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627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005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33E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AC33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B79C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BDC3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8F2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FD7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127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640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131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90E4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42A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A1C1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34CF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7617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医疗补助费用平均支出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BF5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&lt;=0.30万元/人/年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54E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03D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0.3万元/人/年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E4A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5B1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4E60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83A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8DA4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E4D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F1A8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增强援疆干部的工作积极性和归属感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698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245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88F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99E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B25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101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EDA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8258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2F99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F493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保障援疆干部的身体健康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1A3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1AE9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44B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D9B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81B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E48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2CDCE9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1347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F276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9C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832C0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214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013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97B80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中国共产党托克逊县委员会组织部</w:t>
            </w:r>
          </w:p>
        </w:tc>
      </w:tr>
      <w:tr w14:paraId="06AA7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47B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2D6E7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组织事务综合业务项目经费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D7C3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A381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娬涌虹</w:t>
            </w:r>
          </w:p>
        </w:tc>
      </w:tr>
      <w:tr w14:paraId="1DA9A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587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316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66DF6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3903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EE13A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839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B0EA1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D036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3D2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E344E7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目标1：全年开展4次人才公寓、干部周转房维护工作，切实保障干部职工的生活质量，为入住的干部提供较为舒适的生活环境。</w:t>
            </w:r>
          </w:p>
          <w:p w14:paraId="039B325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目标2：组织党员干部人才教育培训次数4次，每次培训不少于40人，切实落实党中央、自治区党委、市委和县委的决策部署，提高党员干部的工作能力和素质水平。</w:t>
            </w:r>
          </w:p>
          <w:p w14:paraId="468AE6D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重大节日慰问党员干部人才5次，服务管理4次，贯彻新时代党的组织路线和以习近平同志为核心的党中央治疆方略，切实做好领导干部队伍、公务员队伍、人才队伍的建设。加强干部作风建设，增强干部和任职岗位的匹配度、粘合度，最大限度发挥干部的能力作用。</w:t>
            </w:r>
          </w:p>
        </w:tc>
      </w:tr>
      <w:tr w14:paraId="49658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0FED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25A1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B3A1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24A6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013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E20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709B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37A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B342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85C7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450E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014F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FB31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人才公寓、干部周转房维护次数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DBF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F5D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435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FED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2B7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995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C51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FAC0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2A95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F223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党员干部人才教育培训次数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712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DFC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EAD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0EA4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37A5A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734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B6D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3FCE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6FB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325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单场次党员干部人才教育培训人数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9D17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B05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950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37050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8513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52F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E76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EBF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9966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A79C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党员干部人才服务管理次数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895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4FB4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C6C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4D8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A61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F0D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B83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773A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B8042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6A0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慰问党员干部人才次数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E7C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08F9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908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2F2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1D8F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196B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787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3581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75E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C53B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党员干部教育培训覆盖率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016E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7D34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597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A43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88F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8EC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CB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A03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5D36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7FC5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FAA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CA3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E70F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6DF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FA4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D4B8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70376E6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涉密项目</w:t>
      </w:r>
      <w:r>
        <w:rPr>
          <w:rFonts w:hint="eastAsia" w:ascii="仿宋" w:hAnsi="微软雅黑" w:eastAsia="仿宋"/>
          <w:sz w:val="28"/>
          <w:szCs w:val="28"/>
          <w:lang w:val="en-US" w:eastAsia="zh-CN"/>
        </w:rPr>
        <w:t>2</w:t>
      </w:r>
      <w:r>
        <w:rPr>
          <w:rFonts w:hint="eastAsia" w:ascii="仿宋" w:hAnsi="微软雅黑" w:eastAsia="仿宋"/>
          <w:sz w:val="28"/>
          <w:szCs w:val="28"/>
        </w:rPr>
        <w:t>个，涉及预算资金</w:t>
      </w:r>
      <w:r>
        <w:rPr>
          <w:rFonts w:hint="eastAsia" w:ascii="仿宋" w:hAnsi="微软雅黑" w:eastAsia="仿宋"/>
          <w:sz w:val="28"/>
          <w:szCs w:val="28"/>
          <w:lang w:val="en-US" w:eastAsia="zh-CN"/>
        </w:rPr>
        <w:t>320.53</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中国共产党托克逊县委员会组织部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2702F"/>
    <w:multiLevelType w:val="singleLevel"/>
    <w:tmpl w:val="C032702F"/>
    <w:lvl w:ilvl="0" w:tentative="0">
      <w:start w:val="1"/>
      <w:numFmt w:val="chineseCounting"/>
      <w:suff w:val="nothing"/>
      <w:lvlText w:val="（%1）"/>
      <w:lvlJc w:val="left"/>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10766"/>
    <w:rsid w:val="065B5A88"/>
    <w:rsid w:val="070D4E50"/>
    <w:rsid w:val="077E5D9F"/>
    <w:rsid w:val="07FC2953"/>
    <w:rsid w:val="09946A3D"/>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0F6516"/>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33084"/>
    <w:rsid w:val="25CF341E"/>
    <w:rsid w:val="26413EFB"/>
    <w:rsid w:val="26661BB3"/>
    <w:rsid w:val="26CA05C0"/>
    <w:rsid w:val="27383ED1"/>
    <w:rsid w:val="27BF3329"/>
    <w:rsid w:val="28590A0B"/>
    <w:rsid w:val="288449E1"/>
    <w:rsid w:val="29143B49"/>
    <w:rsid w:val="299D58EC"/>
    <w:rsid w:val="2A44220C"/>
    <w:rsid w:val="2AC3145D"/>
    <w:rsid w:val="2AE67DAA"/>
    <w:rsid w:val="2B6C7C6C"/>
    <w:rsid w:val="2CF33142"/>
    <w:rsid w:val="2EE93382"/>
    <w:rsid w:val="2F1102C8"/>
    <w:rsid w:val="2FF951FB"/>
    <w:rsid w:val="3084050F"/>
    <w:rsid w:val="31BB2DB3"/>
    <w:rsid w:val="31D60DBC"/>
    <w:rsid w:val="323A6A3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80DB8"/>
    <w:rsid w:val="3A0B0650"/>
    <w:rsid w:val="3A1A4D37"/>
    <w:rsid w:val="3A4A0D29"/>
    <w:rsid w:val="3A9839D5"/>
    <w:rsid w:val="3B494EC9"/>
    <w:rsid w:val="3B497682"/>
    <w:rsid w:val="3B752F91"/>
    <w:rsid w:val="3C4B6E34"/>
    <w:rsid w:val="3D2F28A7"/>
    <w:rsid w:val="3D973713"/>
    <w:rsid w:val="3DB22CC1"/>
    <w:rsid w:val="401348F2"/>
    <w:rsid w:val="41412BA9"/>
    <w:rsid w:val="41CE3C23"/>
    <w:rsid w:val="43B933E5"/>
    <w:rsid w:val="43E500CC"/>
    <w:rsid w:val="44935E12"/>
    <w:rsid w:val="453250A1"/>
    <w:rsid w:val="453413E7"/>
    <w:rsid w:val="4646138E"/>
    <w:rsid w:val="479C6D8B"/>
    <w:rsid w:val="47B70069"/>
    <w:rsid w:val="4832232D"/>
    <w:rsid w:val="48623B31"/>
    <w:rsid w:val="499E7402"/>
    <w:rsid w:val="4B295B6B"/>
    <w:rsid w:val="4B814C16"/>
    <w:rsid w:val="4CBD4769"/>
    <w:rsid w:val="4E3B5550"/>
    <w:rsid w:val="4E611B9A"/>
    <w:rsid w:val="4EDD03B5"/>
    <w:rsid w:val="4FB930ED"/>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1D3B78"/>
    <w:rsid w:val="5F58172D"/>
    <w:rsid w:val="5FC87A86"/>
    <w:rsid w:val="6105554A"/>
    <w:rsid w:val="622E34CB"/>
    <w:rsid w:val="63D30893"/>
    <w:rsid w:val="647E5D3F"/>
    <w:rsid w:val="64CC32C3"/>
    <w:rsid w:val="64D140C0"/>
    <w:rsid w:val="65384140"/>
    <w:rsid w:val="6584310B"/>
    <w:rsid w:val="65A242EE"/>
    <w:rsid w:val="664800BD"/>
    <w:rsid w:val="66FB5425"/>
    <w:rsid w:val="67A8670B"/>
    <w:rsid w:val="67E31343"/>
    <w:rsid w:val="6808604B"/>
    <w:rsid w:val="68215E3F"/>
    <w:rsid w:val="682F44DF"/>
    <w:rsid w:val="68570D81"/>
    <w:rsid w:val="68A452E5"/>
    <w:rsid w:val="69286279"/>
    <w:rsid w:val="69DB32EB"/>
    <w:rsid w:val="6B713F07"/>
    <w:rsid w:val="6CAB45B9"/>
    <w:rsid w:val="6D035033"/>
    <w:rsid w:val="6D0542A8"/>
    <w:rsid w:val="6D3E3C23"/>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031EA8"/>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2535</Words>
  <Characters>3377</Characters>
  <Lines>0</Lines>
  <Paragraphs>0</Paragraphs>
  <TotalTime>0</TotalTime>
  <ScaleCrop>false</ScaleCrop>
  <LinksUpToDate>false</LinksUpToDate>
  <CharactersWithSpaces>3501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419F125CB3FD4C359E97B43267E7BF51_13</vt:lpwstr>
  </property>
  <property fmtid="{D5CDD505-2E9C-101B-9397-08002B2CF9AE}" pid="4" name="KSOTemplateDocerSaveRecord">
    <vt:lpwstr>eyJoZGlkIjoiZGE3MGU4ZTBmODk4NTMxYzBiNjY3ZTExZjM5OWYxNmEiLCJ1c2VySWQiOiIxNDQ1NTI2NzA0In0=</vt:lpwstr>
  </property>
</Properties>
</file>