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托克逊县妇联</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托克逊县妇联</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托克逊县妇联</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托克逊县妇联</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托克逊县妇联</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托克逊县妇联</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托克逊县妇联</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托克逊县妇联</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托克逊县妇联</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托克逊县妇联</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托克逊县妇联</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托克逊县妇联</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562" w:firstLineChars="200"/>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5F456E5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420" w:firstLineChars="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（一）</w:t>
      </w:r>
      <w:r>
        <w:rPr>
          <w:rFonts w:hint="eastAsia" w:ascii="仿宋" w:hAnsi="仿宋" w:eastAsia="仿宋"/>
          <w:color w:val="000000"/>
          <w:sz w:val="28"/>
          <w:szCs w:val="28"/>
        </w:rPr>
        <w:t>根据党的中心任务，指导各级妇联依据《中华全国妇女联合会章程》和妇女代表大会的决议，开展妇女儿童工作；联系团体会员并给予业务指导。</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（二）调查研究县妇女和儿童的状况，及时向党和政府反映并提出建议</w:t>
      </w:r>
      <w:r>
        <w:rPr>
          <w:rFonts w:hint="eastAsia" w:ascii="仿宋" w:hAnsi="仿宋" w:eastAsia="仿宋"/>
          <w:color w:val="000000"/>
          <w:sz w:val="28"/>
          <w:szCs w:val="28"/>
          <w:lang w:eastAsia="zh-CN"/>
        </w:rPr>
        <w:t>，</w:t>
      </w:r>
      <w:r>
        <w:rPr>
          <w:rFonts w:hint="eastAsia" w:ascii="仿宋" w:hAnsi="仿宋" w:eastAsia="仿宋"/>
          <w:color w:val="000000"/>
          <w:sz w:val="28"/>
          <w:szCs w:val="28"/>
        </w:rPr>
        <w:t>制定县妇女儿童发展的规划和目标。</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（三）教育和带领各级妇联及广大各族妇女认真学习</w:t>
      </w:r>
      <w:r>
        <w:rPr>
          <w:rFonts w:hint="eastAsia" w:ascii="仿宋" w:hAnsi="仿宋" w:eastAsia="仿宋"/>
          <w:color w:val="000000"/>
          <w:sz w:val="28"/>
          <w:szCs w:val="28"/>
          <w:lang w:eastAsia="zh-CN"/>
        </w:rPr>
        <w:t>、贯彻、落实</w:t>
      </w:r>
      <w:r>
        <w:rPr>
          <w:rFonts w:hint="eastAsia" w:ascii="仿宋" w:hAnsi="仿宋" w:eastAsia="仿宋"/>
          <w:color w:val="000000"/>
          <w:sz w:val="28"/>
          <w:szCs w:val="28"/>
        </w:rPr>
        <w:t>党的路线、方针、政策</w:t>
      </w:r>
      <w:r>
        <w:rPr>
          <w:rFonts w:hint="eastAsia" w:ascii="仿宋" w:hAnsi="仿宋" w:eastAsia="仿宋"/>
          <w:color w:val="000000"/>
          <w:sz w:val="28"/>
          <w:szCs w:val="28"/>
          <w:lang w:eastAsia="zh-CN"/>
        </w:rPr>
        <w:t>，</w:t>
      </w:r>
      <w:r>
        <w:rPr>
          <w:rFonts w:hint="eastAsia" w:ascii="仿宋" w:hAnsi="仿宋" w:eastAsia="仿宋"/>
          <w:color w:val="000000"/>
          <w:sz w:val="28"/>
          <w:szCs w:val="28"/>
        </w:rPr>
        <w:t>认真贯彻执行县委、县人民政府和上级妇联安排的各项任务。</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（四）指导和推动农牧区和城镇妇女</w:t>
      </w:r>
      <w:r>
        <w:rPr>
          <w:rFonts w:hint="eastAsia" w:ascii="仿宋" w:hAnsi="仿宋" w:eastAsia="仿宋"/>
          <w:color w:val="000000"/>
          <w:sz w:val="28"/>
          <w:szCs w:val="28"/>
          <w:lang w:eastAsia="zh-CN"/>
        </w:rPr>
        <w:t>开展</w:t>
      </w:r>
      <w:r>
        <w:rPr>
          <w:rFonts w:hint="eastAsia" w:ascii="仿宋" w:hAnsi="仿宋" w:eastAsia="仿宋"/>
          <w:color w:val="000000"/>
          <w:sz w:val="28"/>
          <w:szCs w:val="28"/>
        </w:rPr>
        <w:t>“三学三比</w:t>
      </w:r>
      <w:r>
        <w:rPr>
          <w:rFonts w:hint="eastAsia" w:ascii="仿宋" w:hAnsi="仿宋" w:eastAsia="仿宋"/>
          <w:color w:val="000000"/>
          <w:sz w:val="28"/>
          <w:szCs w:val="28"/>
          <w:lang w:eastAsia="zh-CN"/>
        </w:rPr>
        <w:t>”“</w:t>
      </w:r>
      <w:r>
        <w:rPr>
          <w:rFonts w:hint="eastAsia" w:ascii="仿宋" w:hAnsi="仿宋" w:eastAsia="仿宋"/>
          <w:color w:val="000000"/>
          <w:sz w:val="28"/>
          <w:szCs w:val="28"/>
        </w:rPr>
        <w:t>巾帼建功</w:t>
      </w:r>
      <w:r>
        <w:rPr>
          <w:rFonts w:hint="eastAsia" w:ascii="仿宋" w:hAnsi="仿宋" w:eastAsia="仿宋"/>
          <w:color w:val="000000"/>
          <w:sz w:val="28"/>
          <w:szCs w:val="28"/>
          <w:lang w:eastAsia="zh-CN"/>
        </w:rPr>
        <w:t>”“</w:t>
      </w:r>
      <w:r>
        <w:rPr>
          <w:rFonts w:hint="eastAsia" w:ascii="仿宋" w:hAnsi="仿宋" w:eastAsia="仿宋"/>
          <w:color w:val="000000"/>
          <w:sz w:val="28"/>
          <w:szCs w:val="28"/>
        </w:rPr>
        <w:t>家庭文化建设”三大主题活动的开展，活动规划；组织、动员全县各族妇女投身改革开放和社会主义现代化建设，促进经济发展和社会全面进步。</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（五）代表妇女参与国家与社会事务的民主管理，民主监督，促进妇女参政议政，参与有关妇女儿童法律、法规、规章的制定，维护妇女儿童合法权益。</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（六）为妇女儿童服务，加强与社会各界的联系</w:t>
      </w:r>
      <w:r>
        <w:rPr>
          <w:rFonts w:hint="eastAsia" w:ascii="仿宋" w:hAnsi="仿宋" w:eastAsia="仿宋"/>
          <w:color w:val="000000"/>
          <w:sz w:val="28"/>
          <w:szCs w:val="28"/>
          <w:lang w:eastAsia="zh-CN"/>
        </w:rPr>
        <w:t>，协调</w:t>
      </w:r>
      <w:r>
        <w:rPr>
          <w:rFonts w:hint="eastAsia" w:ascii="仿宋" w:hAnsi="仿宋" w:eastAsia="仿宋"/>
          <w:color w:val="000000"/>
          <w:sz w:val="28"/>
          <w:szCs w:val="28"/>
        </w:rPr>
        <w:t>和推动社会各界为妇女儿</w:t>
      </w:r>
      <w:r>
        <w:rPr>
          <w:rFonts w:hint="eastAsia" w:ascii="仿宋" w:hAnsi="仿宋" w:eastAsia="仿宋"/>
          <w:color w:val="000000"/>
          <w:sz w:val="28"/>
          <w:szCs w:val="28"/>
          <w:lang w:eastAsia="zh-CN"/>
        </w:rPr>
        <w:t>办实事</w:t>
      </w:r>
      <w:r>
        <w:rPr>
          <w:rFonts w:hint="eastAsia" w:ascii="仿宋" w:hAnsi="仿宋" w:eastAsia="仿宋"/>
          <w:color w:val="000000"/>
          <w:sz w:val="28"/>
          <w:szCs w:val="28"/>
        </w:rPr>
        <w:t>、好事。</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七）指导乡镇妇联的宣传教育工作，教育引导广大各族妇女增强“自尊、自信、自立、自强”的精神，表彰和宣传妇女先进典型，开展妇女职业技术培训和基层妇联干部培训工作，全面提高妇女素质，促进妇女的成长。</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（八）承办县委、县政府和上级</w:t>
      </w:r>
      <w:r>
        <w:rPr>
          <w:rFonts w:hint="eastAsia" w:ascii="仿宋" w:hAnsi="仿宋" w:eastAsia="仿宋"/>
          <w:color w:val="000000"/>
          <w:sz w:val="28"/>
          <w:szCs w:val="28"/>
          <w:lang w:val="en-US" w:eastAsia="zh-CN"/>
        </w:rPr>
        <w:t>单位</w:t>
      </w:r>
      <w:r>
        <w:rPr>
          <w:rFonts w:hint="eastAsia" w:ascii="仿宋" w:hAnsi="仿宋" w:eastAsia="仿宋"/>
          <w:color w:val="000000"/>
          <w:sz w:val="28"/>
          <w:szCs w:val="28"/>
        </w:rPr>
        <w:t>交办的有关工作。</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5467B79F">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托克逊县妇联无下属预算单位，下设1个科室，分别是：办公室。</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托克逊县妇联编制数5，实有人数8人，其中：在职4人，增加2人；退休4人，增加0人；离休0人，增加0人。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托克逊县妇联</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135.92</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91.55</w:t>
            </w:r>
          </w:p>
        </w:tc>
      </w:tr>
      <w:tr w14:paraId="10F83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C0E02F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648ACB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120.92</w:t>
            </w:r>
          </w:p>
        </w:tc>
        <w:tc>
          <w:tcPr>
            <w:tcW w:w="3600" w:type="dxa"/>
            <w:shd w:val="clear" w:color="auto" w:fill="auto"/>
            <w:vAlign w:val="center"/>
          </w:tcPr>
          <w:p w14:paraId="560C244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55EB13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5260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9E7209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0F198B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120.92</w:t>
            </w:r>
          </w:p>
        </w:tc>
        <w:tc>
          <w:tcPr>
            <w:tcW w:w="3600" w:type="dxa"/>
            <w:shd w:val="clear" w:color="auto" w:fill="auto"/>
            <w:vAlign w:val="center"/>
          </w:tcPr>
          <w:p w14:paraId="60C809A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43F8C4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37A9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A05CF9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7FECF1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D4A179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395DE5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71D7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D99785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361ACC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15.00</w:t>
            </w:r>
          </w:p>
        </w:tc>
        <w:tc>
          <w:tcPr>
            <w:tcW w:w="3600" w:type="dxa"/>
            <w:shd w:val="clear" w:color="auto" w:fill="auto"/>
            <w:vAlign w:val="center"/>
          </w:tcPr>
          <w:p w14:paraId="1F6DD84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76F66F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79F5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57F9D6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038DFB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4D5CF8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1F4228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82D7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7227ED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4E9B91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15.00</w:t>
            </w:r>
          </w:p>
        </w:tc>
        <w:tc>
          <w:tcPr>
            <w:tcW w:w="3600" w:type="dxa"/>
            <w:shd w:val="clear" w:color="auto" w:fill="auto"/>
            <w:vAlign w:val="center"/>
          </w:tcPr>
          <w:p w14:paraId="15AA616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66DD20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5E11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55F756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3B90A9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6A9006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662B9C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15.05</w:t>
            </w:r>
          </w:p>
        </w:tc>
      </w:tr>
      <w:tr w14:paraId="7C8A1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304945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3D10E7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0861C4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695210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2778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7DBAD4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0E0449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CE5325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269D24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5.31</w:t>
            </w:r>
          </w:p>
        </w:tc>
      </w:tr>
      <w:tr w14:paraId="7185D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499DD0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5F8E9C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7744AB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2406C7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5558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9ECA66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41EC81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46E134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1E6ECC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DBA4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66B0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2A9FA9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38665F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706F01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AF6B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100981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1023B5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7BB454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2637F7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CDC1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86CD5B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60E17F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06950C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3897EC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C1AE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3C797E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0AA8A6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FF97D8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308925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51F8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D9BD8E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7CC2A0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B3AE42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6E88AC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7EFC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002F83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196269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7948E1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42CB44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DF18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27E319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4C87C3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E03CC3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701744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77AE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5B3E82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70A6D0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9B9977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6E83BD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9.01</w:t>
            </w:r>
          </w:p>
        </w:tc>
      </w:tr>
      <w:tr w14:paraId="151C5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DCCDB1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22AED8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205385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4A0FAD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B2A1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E883AE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5C0D93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917CA8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73AA88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C9DB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3D3FB9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5CE190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AA2859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1EF6FC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85A0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83AEBD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0C5D77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70EC61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1B1B1B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FEBF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F84380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075591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CDDA3E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6FE2C2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15.00</w:t>
            </w:r>
          </w:p>
        </w:tc>
      </w:tr>
      <w:tr w14:paraId="21D78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9735C9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102B3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4E2F07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1CB53D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4DB3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1303DA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06D5C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BC7C6D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41C3F4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C514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2FAB7E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17DE6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28005E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567B1D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0259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8F07A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C5317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46C036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2B8DE1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B58C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35B42F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07724A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135.92</w:t>
            </w:r>
          </w:p>
        </w:tc>
        <w:tc>
          <w:tcPr>
            <w:tcW w:w="3600" w:type="dxa"/>
            <w:shd w:val="clear" w:color="auto" w:fill="auto"/>
            <w:vAlign w:val="center"/>
          </w:tcPr>
          <w:p w14:paraId="1C18EDE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50672D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135.92</w:t>
            </w:r>
          </w:p>
        </w:tc>
      </w:tr>
    </w:tbl>
    <w:p w14:paraId="700F534B">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托克逊县妇联</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一般公共服务支出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91.55</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91.55</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91.55</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DD73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097F0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7763EB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w:t>
            </w:r>
          </w:p>
        </w:tc>
        <w:tc>
          <w:tcPr>
            <w:tcW w:w="247" w:type="dxa"/>
            <w:shd w:val="clear" w:color="auto" w:fill="auto"/>
            <w:vAlign w:val="center"/>
          </w:tcPr>
          <w:p w14:paraId="60E267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5CBF93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群众团体事务</w:t>
            </w:r>
          </w:p>
        </w:tc>
        <w:tc>
          <w:tcPr>
            <w:tcW w:w="1070" w:type="dxa"/>
            <w:shd w:val="clear" w:color="auto" w:fill="auto"/>
            <w:vAlign w:val="center"/>
          </w:tcPr>
          <w:p w14:paraId="5D6669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91.55</w:t>
            </w:r>
          </w:p>
        </w:tc>
        <w:tc>
          <w:tcPr>
            <w:tcW w:w="1128" w:type="dxa"/>
            <w:shd w:val="clear" w:color="auto" w:fill="auto"/>
            <w:vAlign w:val="center"/>
          </w:tcPr>
          <w:p w14:paraId="1D21C5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91.55</w:t>
            </w:r>
          </w:p>
        </w:tc>
        <w:tc>
          <w:tcPr>
            <w:tcW w:w="1082" w:type="dxa"/>
            <w:shd w:val="clear" w:color="auto" w:fill="auto"/>
            <w:vAlign w:val="center"/>
          </w:tcPr>
          <w:p w14:paraId="4F63AE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91.55</w:t>
            </w:r>
          </w:p>
        </w:tc>
        <w:tc>
          <w:tcPr>
            <w:tcW w:w="1082" w:type="dxa"/>
            <w:shd w:val="clear" w:color="auto" w:fill="auto"/>
            <w:vAlign w:val="center"/>
          </w:tcPr>
          <w:p w14:paraId="26F65D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F329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DE82C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D06BB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FAC59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0BF1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8718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89A5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6D1A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6D80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DC0AA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7229EC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w:t>
            </w:r>
          </w:p>
        </w:tc>
        <w:tc>
          <w:tcPr>
            <w:tcW w:w="247" w:type="dxa"/>
            <w:shd w:val="clear" w:color="auto" w:fill="auto"/>
            <w:vAlign w:val="center"/>
          </w:tcPr>
          <w:p w14:paraId="57CA0E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552AEC5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1F56A2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81.55</w:t>
            </w:r>
          </w:p>
        </w:tc>
        <w:tc>
          <w:tcPr>
            <w:tcW w:w="1128" w:type="dxa"/>
            <w:shd w:val="clear" w:color="auto" w:fill="auto"/>
            <w:vAlign w:val="center"/>
          </w:tcPr>
          <w:p w14:paraId="59536B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81.55</w:t>
            </w:r>
          </w:p>
        </w:tc>
        <w:tc>
          <w:tcPr>
            <w:tcW w:w="1082" w:type="dxa"/>
            <w:shd w:val="clear" w:color="auto" w:fill="auto"/>
            <w:vAlign w:val="center"/>
          </w:tcPr>
          <w:p w14:paraId="0013EC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81.55</w:t>
            </w:r>
          </w:p>
        </w:tc>
        <w:tc>
          <w:tcPr>
            <w:tcW w:w="1082" w:type="dxa"/>
            <w:shd w:val="clear" w:color="auto" w:fill="auto"/>
            <w:vAlign w:val="center"/>
          </w:tcPr>
          <w:p w14:paraId="622A49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2A8AC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A688A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5FF63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BDBC5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3AAA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1F21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26BF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350A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7645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2C985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13AFEC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w:t>
            </w:r>
          </w:p>
        </w:tc>
        <w:tc>
          <w:tcPr>
            <w:tcW w:w="247" w:type="dxa"/>
            <w:shd w:val="clear" w:color="auto" w:fill="auto"/>
            <w:vAlign w:val="center"/>
          </w:tcPr>
          <w:p w14:paraId="6EFB42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3928420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其他群众团体事务支出</w:t>
            </w:r>
          </w:p>
        </w:tc>
        <w:tc>
          <w:tcPr>
            <w:tcW w:w="1070" w:type="dxa"/>
            <w:shd w:val="clear" w:color="auto" w:fill="auto"/>
            <w:vAlign w:val="center"/>
          </w:tcPr>
          <w:p w14:paraId="202028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10.00</w:t>
            </w:r>
          </w:p>
        </w:tc>
        <w:tc>
          <w:tcPr>
            <w:tcW w:w="1128" w:type="dxa"/>
            <w:shd w:val="clear" w:color="auto" w:fill="auto"/>
            <w:vAlign w:val="center"/>
          </w:tcPr>
          <w:p w14:paraId="7EC8A1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10.00</w:t>
            </w:r>
          </w:p>
        </w:tc>
        <w:tc>
          <w:tcPr>
            <w:tcW w:w="1082" w:type="dxa"/>
            <w:shd w:val="clear" w:color="auto" w:fill="auto"/>
            <w:vAlign w:val="center"/>
          </w:tcPr>
          <w:p w14:paraId="4A7D19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10.00</w:t>
            </w:r>
          </w:p>
        </w:tc>
        <w:tc>
          <w:tcPr>
            <w:tcW w:w="1082" w:type="dxa"/>
            <w:shd w:val="clear" w:color="auto" w:fill="auto"/>
            <w:vAlign w:val="center"/>
          </w:tcPr>
          <w:p w14:paraId="78E8E5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E1372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85BFD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D716F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200CF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8DB1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7A7B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7159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73BE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E9D1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89608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ABB6F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61339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AC28D2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42FE70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15.05</w:t>
            </w:r>
          </w:p>
        </w:tc>
        <w:tc>
          <w:tcPr>
            <w:tcW w:w="1128" w:type="dxa"/>
            <w:shd w:val="clear" w:color="auto" w:fill="auto"/>
            <w:vAlign w:val="center"/>
          </w:tcPr>
          <w:p w14:paraId="06B9A2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15.05</w:t>
            </w:r>
          </w:p>
        </w:tc>
        <w:tc>
          <w:tcPr>
            <w:tcW w:w="1082" w:type="dxa"/>
            <w:shd w:val="clear" w:color="auto" w:fill="auto"/>
            <w:vAlign w:val="center"/>
          </w:tcPr>
          <w:p w14:paraId="5BBFB7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15.05</w:t>
            </w:r>
          </w:p>
        </w:tc>
        <w:tc>
          <w:tcPr>
            <w:tcW w:w="1082" w:type="dxa"/>
            <w:shd w:val="clear" w:color="auto" w:fill="auto"/>
            <w:vAlign w:val="center"/>
          </w:tcPr>
          <w:p w14:paraId="75DA51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E4858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B1989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04935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D9357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642D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80CD1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5FAD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58D5C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AF7A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51E54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44B06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6103D9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34790A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3CB27C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15.05</w:t>
            </w:r>
          </w:p>
        </w:tc>
        <w:tc>
          <w:tcPr>
            <w:tcW w:w="1128" w:type="dxa"/>
            <w:shd w:val="clear" w:color="auto" w:fill="auto"/>
            <w:vAlign w:val="center"/>
          </w:tcPr>
          <w:p w14:paraId="36011E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15.05</w:t>
            </w:r>
          </w:p>
        </w:tc>
        <w:tc>
          <w:tcPr>
            <w:tcW w:w="1082" w:type="dxa"/>
            <w:shd w:val="clear" w:color="auto" w:fill="auto"/>
            <w:vAlign w:val="center"/>
          </w:tcPr>
          <w:p w14:paraId="7D2896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15.05</w:t>
            </w:r>
          </w:p>
        </w:tc>
        <w:tc>
          <w:tcPr>
            <w:tcW w:w="1082" w:type="dxa"/>
            <w:shd w:val="clear" w:color="auto" w:fill="auto"/>
            <w:vAlign w:val="center"/>
          </w:tcPr>
          <w:p w14:paraId="1CCD4B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5CA04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E05C0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389BF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C36DC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1D45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9D39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5069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293D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2DE9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BD15D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CBE07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50B580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2AF8E80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6FEDBD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4.03</w:t>
            </w:r>
          </w:p>
        </w:tc>
        <w:tc>
          <w:tcPr>
            <w:tcW w:w="1128" w:type="dxa"/>
            <w:shd w:val="clear" w:color="auto" w:fill="auto"/>
            <w:vAlign w:val="center"/>
          </w:tcPr>
          <w:p w14:paraId="10DB87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4.03</w:t>
            </w:r>
          </w:p>
        </w:tc>
        <w:tc>
          <w:tcPr>
            <w:tcW w:w="1082" w:type="dxa"/>
            <w:shd w:val="clear" w:color="auto" w:fill="auto"/>
            <w:vAlign w:val="center"/>
          </w:tcPr>
          <w:p w14:paraId="652CEF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4.03</w:t>
            </w:r>
          </w:p>
        </w:tc>
        <w:tc>
          <w:tcPr>
            <w:tcW w:w="1082" w:type="dxa"/>
            <w:shd w:val="clear" w:color="auto" w:fill="auto"/>
            <w:vAlign w:val="center"/>
          </w:tcPr>
          <w:p w14:paraId="7C3AF8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AEB98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4B7BA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FC9B9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02E7D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2566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E6E5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FD22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8B87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2951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66781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ACE5F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657AC7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0DA834B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7BC697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11.02</w:t>
            </w:r>
          </w:p>
        </w:tc>
        <w:tc>
          <w:tcPr>
            <w:tcW w:w="1128" w:type="dxa"/>
            <w:shd w:val="clear" w:color="auto" w:fill="auto"/>
            <w:vAlign w:val="center"/>
          </w:tcPr>
          <w:p w14:paraId="64C477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11.02</w:t>
            </w:r>
          </w:p>
        </w:tc>
        <w:tc>
          <w:tcPr>
            <w:tcW w:w="1082" w:type="dxa"/>
            <w:shd w:val="clear" w:color="auto" w:fill="auto"/>
            <w:vAlign w:val="center"/>
          </w:tcPr>
          <w:p w14:paraId="12AB52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11.02</w:t>
            </w:r>
          </w:p>
        </w:tc>
        <w:tc>
          <w:tcPr>
            <w:tcW w:w="1082" w:type="dxa"/>
            <w:shd w:val="clear" w:color="auto" w:fill="auto"/>
            <w:vAlign w:val="center"/>
          </w:tcPr>
          <w:p w14:paraId="7E23E5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B49BE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88BBE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32B16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15853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7542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ABEE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3BB71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F8AF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5486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010D4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62A3A7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C1AED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AF453D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14B388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5.31</w:t>
            </w:r>
          </w:p>
        </w:tc>
        <w:tc>
          <w:tcPr>
            <w:tcW w:w="1128" w:type="dxa"/>
            <w:shd w:val="clear" w:color="auto" w:fill="auto"/>
            <w:vAlign w:val="center"/>
          </w:tcPr>
          <w:p w14:paraId="00C4FB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5.31</w:t>
            </w:r>
          </w:p>
        </w:tc>
        <w:tc>
          <w:tcPr>
            <w:tcW w:w="1082" w:type="dxa"/>
            <w:shd w:val="clear" w:color="auto" w:fill="auto"/>
            <w:vAlign w:val="center"/>
          </w:tcPr>
          <w:p w14:paraId="24EC5B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5.31</w:t>
            </w:r>
          </w:p>
        </w:tc>
        <w:tc>
          <w:tcPr>
            <w:tcW w:w="1082" w:type="dxa"/>
            <w:shd w:val="clear" w:color="auto" w:fill="auto"/>
            <w:vAlign w:val="center"/>
          </w:tcPr>
          <w:p w14:paraId="3882C3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71331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A5478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EFBFD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99EF7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F4339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2052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89CDA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1971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E472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DEFEB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2A1D3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01E876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9410A6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129406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5.31</w:t>
            </w:r>
          </w:p>
        </w:tc>
        <w:tc>
          <w:tcPr>
            <w:tcW w:w="1128" w:type="dxa"/>
            <w:shd w:val="clear" w:color="auto" w:fill="auto"/>
            <w:vAlign w:val="center"/>
          </w:tcPr>
          <w:p w14:paraId="3532AE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5.31</w:t>
            </w:r>
          </w:p>
        </w:tc>
        <w:tc>
          <w:tcPr>
            <w:tcW w:w="1082" w:type="dxa"/>
            <w:shd w:val="clear" w:color="auto" w:fill="auto"/>
            <w:vAlign w:val="center"/>
          </w:tcPr>
          <w:p w14:paraId="3552C1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5.31</w:t>
            </w:r>
          </w:p>
        </w:tc>
        <w:tc>
          <w:tcPr>
            <w:tcW w:w="1082" w:type="dxa"/>
            <w:shd w:val="clear" w:color="auto" w:fill="auto"/>
            <w:vAlign w:val="center"/>
          </w:tcPr>
          <w:p w14:paraId="4DA36A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0F648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FF67D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CFE05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CD399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6137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C6B8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E5AC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4B8B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E6C0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2AEF9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3F7F3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28F293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66C408F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3CD1B3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4.68</w:t>
            </w:r>
          </w:p>
        </w:tc>
        <w:tc>
          <w:tcPr>
            <w:tcW w:w="1128" w:type="dxa"/>
            <w:shd w:val="clear" w:color="auto" w:fill="auto"/>
            <w:vAlign w:val="center"/>
          </w:tcPr>
          <w:p w14:paraId="4380CD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4.68</w:t>
            </w:r>
          </w:p>
        </w:tc>
        <w:tc>
          <w:tcPr>
            <w:tcW w:w="1082" w:type="dxa"/>
            <w:shd w:val="clear" w:color="auto" w:fill="auto"/>
            <w:vAlign w:val="center"/>
          </w:tcPr>
          <w:p w14:paraId="606507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4.68</w:t>
            </w:r>
          </w:p>
        </w:tc>
        <w:tc>
          <w:tcPr>
            <w:tcW w:w="1082" w:type="dxa"/>
            <w:shd w:val="clear" w:color="auto" w:fill="auto"/>
            <w:vAlign w:val="center"/>
          </w:tcPr>
          <w:p w14:paraId="10BF97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1E673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57B55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2A9E3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3E91A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33D8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BCFF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E89A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C12A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34D1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3A324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D2572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714AE7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2A2DDA6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710350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0.63</w:t>
            </w:r>
          </w:p>
        </w:tc>
        <w:tc>
          <w:tcPr>
            <w:tcW w:w="1128" w:type="dxa"/>
            <w:shd w:val="clear" w:color="auto" w:fill="auto"/>
            <w:vAlign w:val="center"/>
          </w:tcPr>
          <w:p w14:paraId="5617D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0.63</w:t>
            </w:r>
          </w:p>
        </w:tc>
        <w:tc>
          <w:tcPr>
            <w:tcW w:w="1082" w:type="dxa"/>
            <w:shd w:val="clear" w:color="auto" w:fill="auto"/>
            <w:vAlign w:val="center"/>
          </w:tcPr>
          <w:p w14:paraId="1BFE4B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0.63</w:t>
            </w:r>
          </w:p>
        </w:tc>
        <w:tc>
          <w:tcPr>
            <w:tcW w:w="1082" w:type="dxa"/>
            <w:shd w:val="clear" w:color="auto" w:fill="auto"/>
            <w:vAlign w:val="center"/>
          </w:tcPr>
          <w:p w14:paraId="623D28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EDF99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58C3E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7417F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E4976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8EE7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377C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4CE8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0142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55A3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27C8A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5C307F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8CA7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EB2C06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3B8181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9.01</w:t>
            </w:r>
          </w:p>
        </w:tc>
        <w:tc>
          <w:tcPr>
            <w:tcW w:w="1128" w:type="dxa"/>
            <w:shd w:val="clear" w:color="auto" w:fill="auto"/>
            <w:vAlign w:val="center"/>
          </w:tcPr>
          <w:p w14:paraId="658A8F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9.01</w:t>
            </w:r>
          </w:p>
        </w:tc>
        <w:tc>
          <w:tcPr>
            <w:tcW w:w="1082" w:type="dxa"/>
            <w:shd w:val="clear" w:color="auto" w:fill="auto"/>
            <w:vAlign w:val="center"/>
          </w:tcPr>
          <w:p w14:paraId="5EAE91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9.01</w:t>
            </w:r>
          </w:p>
        </w:tc>
        <w:tc>
          <w:tcPr>
            <w:tcW w:w="1082" w:type="dxa"/>
            <w:shd w:val="clear" w:color="auto" w:fill="auto"/>
            <w:vAlign w:val="center"/>
          </w:tcPr>
          <w:p w14:paraId="5B0C60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DE122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9B2C1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5FB70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A51F7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0602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BFD2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31AC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6C11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2781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64F23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25F997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D9180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A40B2A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5A2E69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9.01</w:t>
            </w:r>
          </w:p>
        </w:tc>
        <w:tc>
          <w:tcPr>
            <w:tcW w:w="1128" w:type="dxa"/>
            <w:shd w:val="clear" w:color="auto" w:fill="auto"/>
            <w:vAlign w:val="center"/>
          </w:tcPr>
          <w:p w14:paraId="5123D0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9.01</w:t>
            </w:r>
          </w:p>
        </w:tc>
        <w:tc>
          <w:tcPr>
            <w:tcW w:w="1082" w:type="dxa"/>
            <w:shd w:val="clear" w:color="auto" w:fill="auto"/>
            <w:vAlign w:val="center"/>
          </w:tcPr>
          <w:p w14:paraId="215772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9.01</w:t>
            </w:r>
          </w:p>
        </w:tc>
        <w:tc>
          <w:tcPr>
            <w:tcW w:w="1082" w:type="dxa"/>
            <w:shd w:val="clear" w:color="auto" w:fill="auto"/>
            <w:vAlign w:val="center"/>
          </w:tcPr>
          <w:p w14:paraId="7B5997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D640A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A8D3C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97D3F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41777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23C7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A372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9830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626F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E3CB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4F2CC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5510EA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6C2E75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AF350D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6B7DA8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9.01</w:t>
            </w:r>
          </w:p>
        </w:tc>
        <w:tc>
          <w:tcPr>
            <w:tcW w:w="1128" w:type="dxa"/>
            <w:shd w:val="clear" w:color="auto" w:fill="auto"/>
            <w:vAlign w:val="center"/>
          </w:tcPr>
          <w:p w14:paraId="051379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9.01</w:t>
            </w:r>
          </w:p>
        </w:tc>
        <w:tc>
          <w:tcPr>
            <w:tcW w:w="1082" w:type="dxa"/>
            <w:shd w:val="clear" w:color="auto" w:fill="auto"/>
            <w:vAlign w:val="center"/>
          </w:tcPr>
          <w:p w14:paraId="5A52D6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9.01</w:t>
            </w:r>
          </w:p>
        </w:tc>
        <w:tc>
          <w:tcPr>
            <w:tcW w:w="1082" w:type="dxa"/>
            <w:shd w:val="clear" w:color="auto" w:fill="auto"/>
            <w:vAlign w:val="center"/>
          </w:tcPr>
          <w:p w14:paraId="7F941B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70388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A4846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D52B7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C8B9E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6830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DD1E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5E49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4F2B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3A1B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1CBC0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15390D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1B9A7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F5D6C6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其他支出</w:t>
            </w:r>
          </w:p>
        </w:tc>
        <w:tc>
          <w:tcPr>
            <w:tcW w:w="1070" w:type="dxa"/>
            <w:shd w:val="clear" w:color="auto" w:fill="auto"/>
            <w:vAlign w:val="center"/>
          </w:tcPr>
          <w:p w14:paraId="20F9DA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15.00</w:t>
            </w:r>
          </w:p>
        </w:tc>
        <w:tc>
          <w:tcPr>
            <w:tcW w:w="1128" w:type="dxa"/>
            <w:shd w:val="clear" w:color="auto" w:fill="auto"/>
            <w:vAlign w:val="center"/>
          </w:tcPr>
          <w:p w14:paraId="7F1CA5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15.00</w:t>
            </w:r>
          </w:p>
        </w:tc>
        <w:tc>
          <w:tcPr>
            <w:tcW w:w="1082" w:type="dxa"/>
            <w:shd w:val="clear" w:color="auto" w:fill="auto"/>
            <w:vAlign w:val="center"/>
          </w:tcPr>
          <w:p w14:paraId="120B91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CA5EC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02481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648C3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15.00</w:t>
            </w:r>
          </w:p>
        </w:tc>
        <w:tc>
          <w:tcPr>
            <w:tcW w:w="885" w:type="dxa"/>
            <w:shd w:val="clear" w:color="auto" w:fill="auto"/>
            <w:vAlign w:val="center"/>
          </w:tcPr>
          <w:p w14:paraId="5CB4BA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523C0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C51F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F339A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9A75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C43C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C5EC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2FEAE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3A28C3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w:t>
            </w:r>
          </w:p>
        </w:tc>
        <w:tc>
          <w:tcPr>
            <w:tcW w:w="247" w:type="dxa"/>
            <w:shd w:val="clear" w:color="auto" w:fill="auto"/>
            <w:vAlign w:val="center"/>
          </w:tcPr>
          <w:p w14:paraId="0A42B6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99234C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彩票公益金及对应专项债务收入安排的支出</w:t>
            </w:r>
          </w:p>
        </w:tc>
        <w:tc>
          <w:tcPr>
            <w:tcW w:w="1070" w:type="dxa"/>
            <w:shd w:val="clear" w:color="auto" w:fill="auto"/>
            <w:vAlign w:val="center"/>
          </w:tcPr>
          <w:p w14:paraId="080F93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15.00</w:t>
            </w:r>
          </w:p>
        </w:tc>
        <w:tc>
          <w:tcPr>
            <w:tcW w:w="1128" w:type="dxa"/>
            <w:shd w:val="clear" w:color="auto" w:fill="auto"/>
            <w:vAlign w:val="center"/>
          </w:tcPr>
          <w:p w14:paraId="0DD40A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15.00</w:t>
            </w:r>
          </w:p>
        </w:tc>
        <w:tc>
          <w:tcPr>
            <w:tcW w:w="1082" w:type="dxa"/>
            <w:shd w:val="clear" w:color="auto" w:fill="auto"/>
            <w:vAlign w:val="center"/>
          </w:tcPr>
          <w:p w14:paraId="351183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159613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5AE0B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5CE1E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15.00</w:t>
            </w:r>
          </w:p>
        </w:tc>
        <w:tc>
          <w:tcPr>
            <w:tcW w:w="885" w:type="dxa"/>
            <w:shd w:val="clear" w:color="auto" w:fill="auto"/>
            <w:vAlign w:val="center"/>
          </w:tcPr>
          <w:p w14:paraId="1AE21B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D161C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C8C8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1F75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2219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3C4E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3E8B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34452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2A40AE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w:t>
            </w:r>
          </w:p>
        </w:tc>
        <w:tc>
          <w:tcPr>
            <w:tcW w:w="247" w:type="dxa"/>
            <w:shd w:val="clear" w:color="auto" w:fill="auto"/>
            <w:vAlign w:val="center"/>
          </w:tcPr>
          <w:p w14:paraId="07173A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w:t>
            </w:r>
          </w:p>
        </w:tc>
        <w:tc>
          <w:tcPr>
            <w:tcW w:w="2433" w:type="dxa"/>
            <w:shd w:val="clear" w:color="auto" w:fill="auto"/>
            <w:vAlign w:val="center"/>
          </w:tcPr>
          <w:p w14:paraId="52C2C66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用于文化事业的彩票公益金支出</w:t>
            </w:r>
          </w:p>
        </w:tc>
        <w:tc>
          <w:tcPr>
            <w:tcW w:w="1070" w:type="dxa"/>
            <w:shd w:val="clear" w:color="auto" w:fill="auto"/>
            <w:vAlign w:val="center"/>
          </w:tcPr>
          <w:p w14:paraId="0C2615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12.00</w:t>
            </w:r>
          </w:p>
        </w:tc>
        <w:tc>
          <w:tcPr>
            <w:tcW w:w="1128" w:type="dxa"/>
            <w:shd w:val="clear" w:color="auto" w:fill="auto"/>
            <w:vAlign w:val="center"/>
          </w:tcPr>
          <w:p w14:paraId="562458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12.00</w:t>
            </w:r>
          </w:p>
        </w:tc>
        <w:tc>
          <w:tcPr>
            <w:tcW w:w="1082" w:type="dxa"/>
            <w:shd w:val="clear" w:color="auto" w:fill="auto"/>
            <w:vAlign w:val="center"/>
          </w:tcPr>
          <w:p w14:paraId="2E367C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3CE3DB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1CB39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E8839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12.00</w:t>
            </w:r>
          </w:p>
        </w:tc>
        <w:tc>
          <w:tcPr>
            <w:tcW w:w="885" w:type="dxa"/>
            <w:shd w:val="clear" w:color="auto" w:fill="auto"/>
            <w:vAlign w:val="center"/>
          </w:tcPr>
          <w:p w14:paraId="03627C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BD9C0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D5D8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D4DA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6B83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3E62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B533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F115D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0BA497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w:t>
            </w:r>
          </w:p>
        </w:tc>
        <w:tc>
          <w:tcPr>
            <w:tcW w:w="247" w:type="dxa"/>
            <w:shd w:val="clear" w:color="auto" w:fill="auto"/>
            <w:vAlign w:val="center"/>
          </w:tcPr>
          <w:p w14:paraId="2E30A7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4D5C6D7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用于其他社会公益事业的彩票公益金支出</w:t>
            </w:r>
          </w:p>
        </w:tc>
        <w:tc>
          <w:tcPr>
            <w:tcW w:w="1070" w:type="dxa"/>
            <w:shd w:val="clear" w:color="auto" w:fill="auto"/>
            <w:vAlign w:val="center"/>
          </w:tcPr>
          <w:p w14:paraId="7F125A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w:t>
            </w:r>
          </w:p>
        </w:tc>
        <w:tc>
          <w:tcPr>
            <w:tcW w:w="1128" w:type="dxa"/>
            <w:shd w:val="clear" w:color="auto" w:fill="auto"/>
            <w:vAlign w:val="center"/>
          </w:tcPr>
          <w:p w14:paraId="18F1F1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w:t>
            </w:r>
          </w:p>
        </w:tc>
        <w:tc>
          <w:tcPr>
            <w:tcW w:w="1082" w:type="dxa"/>
            <w:shd w:val="clear" w:color="auto" w:fill="auto"/>
            <w:vAlign w:val="center"/>
          </w:tcPr>
          <w:p w14:paraId="1E6EB4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DAF5A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95899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FC065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w:t>
            </w:r>
          </w:p>
        </w:tc>
        <w:tc>
          <w:tcPr>
            <w:tcW w:w="885" w:type="dxa"/>
            <w:shd w:val="clear" w:color="auto" w:fill="auto"/>
            <w:vAlign w:val="center"/>
          </w:tcPr>
          <w:p w14:paraId="77D009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BC6CE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09FC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D5AC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A7BC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8D90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82AC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9090C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35928A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5A46B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A71E1C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4004EB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135.92</w:t>
            </w:r>
          </w:p>
        </w:tc>
        <w:tc>
          <w:tcPr>
            <w:tcW w:w="1128" w:type="dxa"/>
            <w:shd w:val="clear" w:color="auto" w:fill="auto"/>
            <w:vAlign w:val="center"/>
          </w:tcPr>
          <w:p w14:paraId="28239B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135.92</w:t>
            </w:r>
          </w:p>
        </w:tc>
        <w:tc>
          <w:tcPr>
            <w:tcW w:w="1082" w:type="dxa"/>
            <w:shd w:val="clear" w:color="auto" w:fill="auto"/>
            <w:vAlign w:val="center"/>
          </w:tcPr>
          <w:p w14:paraId="6DC672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120.92</w:t>
            </w:r>
          </w:p>
        </w:tc>
        <w:tc>
          <w:tcPr>
            <w:tcW w:w="1082" w:type="dxa"/>
            <w:shd w:val="clear" w:color="auto" w:fill="auto"/>
            <w:vAlign w:val="center"/>
          </w:tcPr>
          <w:p w14:paraId="145E92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D8A0B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4385C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15.00</w:t>
            </w:r>
          </w:p>
        </w:tc>
        <w:tc>
          <w:tcPr>
            <w:tcW w:w="885" w:type="dxa"/>
            <w:shd w:val="clear" w:color="auto" w:fill="auto"/>
            <w:vAlign w:val="center"/>
          </w:tcPr>
          <w:p w14:paraId="533AD8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A731D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A627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B0FD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ED08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0AA9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4198581A">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托克逊县妇联</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一般公共服务支出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91.55</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81.55</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10.00</w:t>
            </w:r>
          </w:p>
        </w:tc>
      </w:tr>
      <w:tr w14:paraId="38206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4F0E8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399782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w:t>
            </w:r>
          </w:p>
        </w:tc>
        <w:tc>
          <w:tcPr>
            <w:tcW w:w="567" w:type="dxa"/>
            <w:shd w:val="clear" w:color="auto" w:fill="auto"/>
            <w:vAlign w:val="center"/>
          </w:tcPr>
          <w:p w14:paraId="3E4EB3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17B3A1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群众团体事务</w:t>
            </w:r>
          </w:p>
        </w:tc>
        <w:tc>
          <w:tcPr>
            <w:tcW w:w="1306" w:type="dxa"/>
            <w:shd w:val="clear" w:color="auto" w:fill="auto"/>
            <w:vAlign w:val="center"/>
          </w:tcPr>
          <w:p w14:paraId="2E32A5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91.55</w:t>
            </w:r>
          </w:p>
        </w:tc>
        <w:tc>
          <w:tcPr>
            <w:tcW w:w="1306" w:type="dxa"/>
            <w:gridSpan w:val="2"/>
            <w:shd w:val="clear" w:color="auto" w:fill="auto"/>
            <w:vAlign w:val="center"/>
          </w:tcPr>
          <w:p w14:paraId="79F278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81.55</w:t>
            </w:r>
          </w:p>
        </w:tc>
        <w:tc>
          <w:tcPr>
            <w:tcW w:w="1405" w:type="dxa"/>
            <w:shd w:val="clear" w:color="auto" w:fill="auto"/>
            <w:vAlign w:val="center"/>
          </w:tcPr>
          <w:p w14:paraId="5A85FA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10.00</w:t>
            </w:r>
          </w:p>
        </w:tc>
      </w:tr>
      <w:tr w14:paraId="48BA0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76C93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0DD77A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w:t>
            </w:r>
          </w:p>
        </w:tc>
        <w:tc>
          <w:tcPr>
            <w:tcW w:w="567" w:type="dxa"/>
            <w:shd w:val="clear" w:color="auto" w:fill="auto"/>
            <w:vAlign w:val="center"/>
          </w:tcPr>
          <w:p w14:paraId="2D6AFD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8D80F9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60340D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81.55</w:t>
            </w:r>
          </w:p>
        </w:tc>
        <w:tc>
          <w:tcPr>
            <w:tcW w:w="1306" w:type="dxa"/>
            <w:gridSpan w:val="2"/>
            <w:shd w:val="clear" w:color="auto" w:fill="auto"/>
            <w:vAlign w:val="center"/>
          </w:tcPr>
          <w:p w14:paraId="4D4436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81.55</w:t>
            </w:r>
          </w:p>
        </w:tc>
        <w:tc>
          <w:tcPr>
            <w:tcW w:w="1405" w:type="dxa"/>
            <w:shd w:val="clear" w:color="auto" w:fill="auto"/>
            <w:vAlign w:val="center"/>
          </w:tcPr>
          <w:p w14:paraId="3BEC86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2312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EFE1E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1D5502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w:t>
            </w:r>
          </w:p>
        </w:tc>
        <w:tc>
          <w:tcPr>
            <w:tcW w:w="567" w:type="dxa"/>
            <w:shd w:val="clear" w:color="auto" w:fill="auto"/>
            <w:vAlign w:val="center"/>
          </w:tcPr>
          <w:p w14:paraId="765FCD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577220F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其他群众团体事务支出</w:t>
            </w:r>
          </w:p>
        </w:tc>
        <w:tc>
          <w:tcPr>
            <w:tcW w:w="1306" w:type="dxa"/>
            <w:shd w:val="clear" w:color="auto" w:fill="auto"/>
            <w:vAlign w:val="center"/>
          </w:tcPr>
          <w:p w14:paraId="7BE8D7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10.00</w:t>
            </w:r>
          </w:p>
        </w:tc>
        <w:tc>
          <w:tcPr>
            <w:tcW w:w="1306" w:type="dxa"/>
            <w:gridSpan w:val="2"/>
            <w:shd w:val="clear" w:color="auto" w:fill="auto"/>
            <w:vAlign w:val="center"/>
          </w:tcPr>
          <w:p w14:paraId="3EBD18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70520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10.00</w:t>
            </w:r>
          </w:p>
        </w:tc>
      </w:tr>
      <w:tr w14:paraId="5F1CA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83D50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1B034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328BF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B1F8BB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19CF18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15.05</w:t>
            </w:r>
          </w:p>
        </w:tc>
        <w:tc>
          <w:tcPr>
            <w:tcW w:w="1306" w:type="dxa"/>
            <w:gridSpan w:val="2"/>
            <w:shd w:val="clear" w:color="auto" w:fill="auto"/>
            <w:vAlign w:val="center"/>
          </w:tcPr>
          <w:p w14:paraId="711491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15.05</w:t>
            </w:r>
          </w:p>
        </w:tc>
        <w:tc>
          <w:tcPr>
            <w:tcW w:w="1405" w:type="dxa"/>
            <w:shd w:val="clear" w:color="auto" w:fill="auto"/>
            <w:vAlign w:val="center"/>
          </w:tcPr>
          <w:p w14:paraId="2C55AC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9DBE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23F71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CAC13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35636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14A96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45BBEB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15.05</w:t>
            </w:r>
          </w:p>
        </w:tc>
        <w:tc>
          <w:tcPr>
            <w:tcW w:w="1306" w:type="dxa"/>
            <w:gridSpan w:val="2"/>
            <w:shd w:val="clear" w:color="auto" w:fill="auto"/>
            <w:vAlign w:val="center"/>
          </w:tcPr>
          <w:p w14:paraId="5663AA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15.05</w:t>
            </w:r>
          </w:p>
        </w:tc>
        <w:tc>
          <w:tcPr>
            <w:tcW w:w="1405" w:type="dxa"/>
            <w:shd w:val="clear" w:color="auto" w:fill="auto"/>
            <w:vAlign w:val="center"/>
          </w:tcPr>
          <w:p w14:paraId="1B3583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B6B9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B4BC9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86DED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485D60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105BFC5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24C4C0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4.03</w:t>
            </w:r>
          </w:p>
        </w:tc>
        <w:tc>
          <w:tcPr>
            <w:tcW w:w="1306" w:type="dxa"/>
            <w:gridSpan w:val="2"/>
            <w:shd w:val="clear" w:color="auto" w:fill="auto"/>
            <w:vAlign w:val="center"/>
          </w:tcPr>
          <w:p w14:paraId="0266E2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4.03</w:t>
            </w:r>
          </w:p>
        </w:tc>
        <w:tc>
          <w:tcPr>
            <w:tcW w:w="1405" w:type="dxa"/>
            <w:shd w:val="clear" w:color="auto" w:fill="auto"/>
            <w:vAlign w:val="center"/>
          </w:tcPr>
          <w:p w14:paraId="20E71A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5DE8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5F64A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AB717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65DFB8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1ABDFC3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6B4BB9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11.02</w:t>
            </w:r>
          </w:p>
        </w:tc>
        <w:tc>
          <w:tcPr>
            <w:tcW w:w="1306" w:type="dxa"/>
            <w:gridSpan w:val="2"/>
            <w:shd w:val="clear" w:color="auto" w:fill="auto"/>
            <w:vAlign w:val="center"/>
          </w:tcPr>
          <w:p w14:paraId="50E1BB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11.02</w:t>
            </w:r>
          </w:p>
        </w:tc>
        <w:tc>
          <w:tcPr>
            <w:tcW w:w="1405" w:type="dxa"/>
            <w:shd w:val="clear" w:color="auto" w:fill="auto"/>
            <w:vAlign w:val="center"/>
          </w:tcPr>
          <w:p w14:paraId="49F435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4AE3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59EB8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C6B7E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B3ECB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5BE396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16D73A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5.31</w:t>
            </w:r>
          </w:p>
        </w:tc>
        <w:tc>
          <w:tcPr>
            <w:tcW w:w="1306" w:type="dxa"/>
            <w:gridSpan w:val="2"/>
            <w:shd w:val="clear" w:color="auto" w:fill="auto"/>
            <w:vAlign w:val="center"/>
          </w:tcPr>
          <w:p w14:paraId="5007DE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5.31</w:t>
            </w:r>
          </w:p>
        </w:tc>
        <w:tc>
          <w:tcPr>
            <w:tcW w:w="1405" w:type="dxa"/>
            <w:shd w:val="clear" w:color="auto" w:fill="auto"/>
            <w:vAlign w:val="center"/>
          </w:tcPr>
          <w:p w14:paraId="252F78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BD4E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2B507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2ECD6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0EDD08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CABD17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1E303D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5.31</w:t>
            </w:r>
          </w:p>
        </w:tc>
        <w:tc>
          <w:tcPr>
            <w:tcW w:w="1306" w:type="dxa"/>
            <w:gridSpan w:val="2"/>
            <w:shd w:val="clear" w:color="auto" w:fill="auto"/>
            <w:vAlign w:val="center"/>
          </w:tcPr>
          <w:p w14:paraId="018373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5.31</w:t>
            </w:r>
          </w:p>
        </w:tc>
        <w:tc>
          <w:tcPr>
            <w:tcW w:w="1405" w:type="dxa"/>
            <w:shd w:val="clear" w:color="auto" w:fill="auto"/>
            <w:vAlign w:val="center"/>
          </w:tcPr>
          <w:p w14:paraId="518BA6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306E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89E84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C99BC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0F74E4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48F223C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6B67D3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4.68</w:t>
            </w:r>
          </w:p>
        </w:tc>
        <w:tc>
          <w:tcPr>
            <w:tcW w:w="1306" w:type="dxa"/>
            <w:gridSpan w:val="2"/>
            <w:shd w:val="clear" w:color="auto" w:fill="auto"/>
            <w:vAlign w:val="center"/>
          </w:tcPr>
          <w:p w14:paraId="43DDEC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4.68</w:t>
            </w:r>
          </w:p>
        </w:tc>
        <w:tc>
          <w:tcPr>
            <w:tcW w:w="1405" w:type="dxa"/>
            <w:shd w:val="clear" w:color="auto" w:fill="auto"/>
            <w:vAlign w:val="center"/>
          </w:tcPr>
          <w:p w14:paraId="06A0FD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1328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7BCF6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2E4BD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393784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3C2510B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57164F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0.63</w:t>
            </w:r>
          </w:p>
        </w:tc>
        <w:tc>
          <w:tcPr>
            <w:tcW w:w="1306" w:type="dxa"/>
            <w:gridSpan w:val="2"/>
            <w:shd w:val="clear" w:color="auto" w:fill="auto"/>
            <w:vAlign w:val="center"/>
          </w:tcPr>
          <w:p w14:paraId="16B8C1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0.63</w:t>
            </w:r>
          </w:p>
        </w:tc>
        <w:tc>
          <w:tcPr>
            <w:tcW w:w="1405" w:type="dxa"/>
            <w:shd w:val="clear" w:color="auto" w:fill="auto"/>
            <w:vAlign w:val="center"/>
          </w:tcPr>
          <w:p w14:paraId="7185A7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2F87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E1F3B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05B468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E6846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2D0288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164DB7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9.01</w:t>
            </w:r>
          </w:p>
        </w:tc>
        <w:tc>
          <w:tcPr>
            <w:tcW w:w="1306" w:type="dxa"/>
            <w:gridSpan w:val="2"/>
            <w:shd w:val="clear" w:color="auto" w:fill="auto"/>
            <w:vAlign w:val="center"/>
          </w:tcPr>
          <w:p w14:paraId="440480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9.01</w:t>
            </w:r>
          </w:p>
        </w:tc>
        <w:tc>
          <w:tcPr>
            <w:tcW w:w="1405" w:type="dxa"/>
            <w:shd w:val="clear" w:color="auto" w:fill="auto"/>
            <w:vAlign w:val="center"/>
          </w:tcPr>
          <w:p w14:paraId="072CBB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A53F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2A0A8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699E4D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066F01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57BC08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2582B7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9.01</w:t>
            </w:r>
          </w:p>
        </w:tc>
        <w:tc>
          <w:tcPr>
            <w:tcW w:w="1306" w:type="dxa"/>
            <w:gridSpan w:val="2"/>
            <w:shd w:val="clear" w:color="auto" w:fill="auto"/>
            <w:vAlign w:val="center"/>
          </w:tcPr>
          <w:p w14:paraId="7B7FF7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9.01</w:t>
            </w:r>
          </w:p>
        </w:tc>
        <w:tc>
          <w:tcPr>
            <w:tcW w:w="1405" w:type="dxa"/>
            <w:shd w:val="clear" w:color="auto" w:fill="auto"/>
            <w:vAlign w:val="center"/>
          </w:tcPr>
          <w:p w14:paraId="2B87D7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DBF7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E2B76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370F70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7D0CF6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DF16A8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33015D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9.01</w:t>
            </w:r>
          </w:p>
        </w:tc>
        <w:tc>
          <w:tcPr>
            <w:tcW w:w="1306" w:type="dxa"/>
            <w:gridSpan w:val="2"/>
            <w:shd w:val="clear" w:color="auto" w:fill="auto"/>
            <w:vAlign w:val="center"/>
          </w:tcPr>
          <w:p w14:paraId="15F0E8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9.01</w:t>
            </w:r>
          </w:p>
        </w:tc>
        <w:tc>
          <w:tcPr>
            <w:tcW w:w="1405" w:type="dxa"/>
            <w:shd w:val="clear" w:color="auto" w:fill="auto"/>
            <w:vAlign w:val="center"/>
          </w:tcPr>
          <w:p w14:paraId="4F0126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F19C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F57F0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7D8AE8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C6920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B0268B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其他支出</w:t>
            </w:r>
          </w:p>
        </w:tc>
        <w:tc>
          <w:tcPr>
            <w:tcW w:w="1306" w:type="dxa"/>
            <w:shd w:val="clear" w:color="auto" w:fill="auto"/>
            <w:vAlign w:val="center"/>
          </w:tcPr>
          <w:p w14:paraId="38DC26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15.00</w:t>
            </w:r>
          </w:p>
        </w:tc>
        <w:tc>
          <w:tcPr>
            <w:tcW w:w="1306" w:type="dxa"/>
            <w:gridSpan w:val="2"/>
            <w:shd w:val="clear" w:color="auto" w:fill="auto"/>
            <w:vAlign w:val="center"/>
          </w:tcPr>
          <w:p w14:paraId="1EC555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3C2A5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15.00</w:t>
            </w:r>
          </w:p>
        </w:tc>
      </w:tr>
      <w:tr w14:paraId="28BA2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C876E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66CC86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w:t>
            </w:r>
          </w:p>
        </w:tc>
        <w:tc>
          <w:tcPr>
            <w:tcW w:w="567" w:type="dxa"/>
            <w:shd w:val="clear" w:color="auto" w:fill="auto"/>
            <w:vAlign w:val="center"/>
          </w:tcPr>
          <w:p w14:paraId="4227D2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8981C0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彩票公益金及对应专项债务收入安排的支出</w:t>
            </w:r>
          </w:p>
        </w:tc>
        <w:tc>
          <w:tcPr>
            <w:tcW w:w="1306" w:type="dxa"/>
            <w:shd w:val="clear" w:color="auto" w:fill="auto"/>
            <w:vAlign w:val="center"/>
          </w:tcPr>
          <w:p w14:paraId="0A5F07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15.00</w:t>
            </w:r>
          </w:p>
        </w:tc>
        <w:tc>
          <w:tcPr>
            <w:tcW w:w="1306" w:type="dxa"/>
            <w:gridSpan w:val="2"/>
            <w:shd w:val="clear" w:color="auto" w:fill="auto"/>
            <w:vAlign w:val="center"/>
          </w:tcPr>
          <w:p w14:paraId="5A8457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DBBBE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15.00</w:t>
            </w:r>
          </w:p>
        </w:tc>
      </w:tr>
      <w:tr w14:paraId="1C205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38FC3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20AF70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w:t>
            </w:r>
          </w:p>
        </w:tc>
        <w:tc>
          <w:tcPr>
            <w:tcW w:w="567" w:type="dxa"/>
            <w:shd w:val="clear" w:color="auto" w:fill="auto"/>
            <w:vAlign w:val="center"/>
          </w:tcPr>
          <w:p w14:paraId="0A24E4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w:t>
            </w:r>
          </w:p>
        </w:tc>
        <w:tc>
          <w:tcPr>
            <w:tcW w:w="4169" w:type="dxa"/>
            <w:shd w:val="clear" w:color="auto" w:fill="auto"/>
            <w:vAlign w:val="center"/>
          </w:tcPr>
          <w:p w14:paraId="35059E7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用于文化事业的彩票公益金支出</w:t>
            </w:r>
          </w:p>
        </w:tc>
        <w:tc>
          <w:tcPr>
            <w:tcW w:w="1306" w:type="dxa"/>
            <w:shd w:val="clear" w:color="auto" w:fill="auto"/>
            <w:vAlign w:val="center"/>
          </w:tcPr>
          <w:p w14:paraId="44C72D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12.00</w:t>
            </w:r>
          </w:p>
        </w:tc>
        <w:tc>
          <w:tcPr>
            <w:tcW w:w="1306" w:type="dxa"/>
            <w:gridSpan w:val="2"/>
            <w:shd w:val="clear" w:color="auto" w:fill="auto"/>
            <w:vAlign w:val="center"/>
          </w:tcPr>
          <w:p w14:paraId="0B8D3E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3229E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12.00</w:t>
            </w:r>
          </w:p>
        </w:tc>
      </w:tr>
      <w:tr w14:paraId="60568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992DD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22447F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w:t>
            </w:r>
          </w:p>
        </w:tc>
        <w:tc>
          <w:tcPr>
            <w:tcW w:w="567" w:type="dxa"/>
            <w:shd w:val="clear" w:color="auto" w:fill="auto"/>
            <w:vAlign w:val="center"/>
          </w:tcPr>
          <w:p w14:paraId="68DF74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3BFBA91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用于其他社会公益事业的彩票公益金支出</w:t>
            </w:r>
          </w:p>
        </w:tc>
        <w:tc>
          <w:tcPr>
            <w:tcW w:w="1306" w:type="dxa"/>
            <w:shd w:val="clear" w:color="auto" w:fill="auto"/>
            <w:vAlign w:val="center"/>
          </w:tcPr>
          <w:p w14:paraId="367973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3.00</w:t>
            </w:r>
          </w:p>
        </w:tc>
        <w:tc>
          <w:tcPr>
            <w:tcW w:w="1306" w:type="dxa"/>
            <w:gridSpan w:val="2"/>
            <w:shd w:val="clear" w:color="auto" w:fill="auto"/>
            <w:vAlign w:val="center"/>
          </w:tcPr>
          <w:p w14:paraId="1A7CF9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D806B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3.00</w:t>
            </w:r>
          </w:p>
        </w:tc>
      </w:tr>
      <w:tr w14:paraId="61861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22BE6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98D14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9A859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12A4B9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4BE515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135.92</w:t>
            </w:r>
          </w:p>
        </w:tc>
        <w:tc>
          <w:tcPr>
            <w:tcW w:w="1306" w:type="dxa"/>
            <w:gridSpan w:val="2"/>
            <w:shd w:val="clear" w:color="auto" w:fill="auto"/>
            <w:vAlign w:val="center"/>
          </w:tcPr>
          <w:p w14:paraId="1ADF41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110.92</w:t>
            </w:r>
          </w:p>
        </w:tc>
        <w:tc>
          <w:tcPr>
            <w:tcW w:w="1405" w:type="dxa"/>
            <w:shd w:val="clear" w:color="auto" w:fill="auto"/>
            <w:vAlign w:val="center"/>
          </w:tcPr>
          <w:p w14:paraId="3A707F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25.00</w:t>
            </w:r>
          </w:p>
        </w:tc>
      </w:tr>
    </w:tbl>
    <w:p w14:paraId="65FAA078">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托克逊县妇联</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135.92</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91.55</w:t>
            </w: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91.55</w:t>
            </w: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0798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16F0F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0C5DC5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120.92</w:t>
            </w:r>
          </w:p>
        </w:tc>
        <w:tc>
          <w:tcPr>
            <w:tcW w:w="2434" w:type="dxa"/>
            <w:shd w:val="clear" w:color="auto" w:fill="auto"/>
            <w:vAlign w:val="center"/>
          </w:tcPr>
          <w:p w14:paraId="64C7229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31668F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2182D9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D0F70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D65BC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1055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5C3FC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00FEDF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15.00</w:t>
            </w:r>
          </w:p>
        </w:tc>
        <w:tc>
          <w:tcPr>
            <w:tcW w:w="2434" w:type="dxa"/>
            <w:shd w:val="clear" w:color="auto" w:fill="auto"/>
            <w:vAlign w:val="center"/>
          </w:tcPr>
          <w:p w14:paraId="57ED054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364C22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ED9827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995F5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64DFB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8C84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D73E0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729208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A240EC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41B361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7CB8D5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BB60A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8E82F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A651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C42A6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9942F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9BFD99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6A27AC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405195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6C045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2E169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D0C2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92D65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27E1A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05406D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498D81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F4A0D4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3DE6C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38FF2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F5A4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DD6278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1876A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1BFC8A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6D34F4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34525D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F534D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39897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D667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4B9A0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4B97B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C50C42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226CF5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15.05</w:t>
            </w:r>
          </w:p>
        </w:tc>
        <w:tc>
          <w:tcPr>
            <w:tcW w:w="1063" w:type="dxa"/>
            <w:shd w:val="clear" w:color="auto" w:fill="auto"/>
            <w:vAlign w:val="center"/>
          </w:tcPr>
          <w:p w14:paraId="04B8C37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15.05</w:t>
            </w:r>
          </w:p>
        </w:tc>
        <w:tc>
          <w:tcPr>
            <w:tcW w:w="1063" w:type="dxa"/>
            <w:gridSpan w:val="2"/>
            <w:shd w:val="clear" w:color="auto" w:fill="auto"/>
            <w:vAlign w:val="center"/>
          </w:tcPr>
          <w:p w14:paraId="27A343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2D92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BD94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4E6237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6E9CF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75436D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3EB800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BCF460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EFBC5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24F5E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0AB8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6C84F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D1CDA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7A89BA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28F486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5.31</w:t>
            </w:r>
          </w:p>
        </w:tc>
        <w:tc>
          <w:tcPr>
            <w:tcW w:w="1063" w:type="dxa"/>
            <w:shd w:val="clear" w:color="auto" w:fill="auto"/>
            <w:vAlign w:val="center"/>
          </w:tcPr>
          <w:p w14:paraId="5A6C730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5.31</w:t>
            </w:r>
          </w:p>
        </w:tc>
        <w:tc>
          <w:tcPr>
            <w:tcW w:w="1063" w:type="dxa"/>
            <w:gridSpan w:val="2"/>
            <w:shd w:val="clear" w:color="auto" w:fill="auto"/>
            <w:vAlign w:val="center"/>
          </w:tcPr>
          <w:p w14:paraId="7EDBE0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A6E2F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97A2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F44C5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4865F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5C8938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30ED00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CCCC81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CC649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EC6E8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EC68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9AF50C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3869D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C5D0C2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5DDB88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BEAB06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31BB6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94443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26C1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FD7D0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80943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E5D188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64FBDD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6E97BC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BA631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7C7D7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17F0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4B023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37FC7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ABAF68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2B46F0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7A1C84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801C9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72DCF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D903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926214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5FD5F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3977FB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2782DA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479E76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6C802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159C1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2C00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3B7B9E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37B92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F7E110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143439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DC9901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0DEC0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B9737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E1D3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0C53E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D18A2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A76D24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0AE90A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F17AB8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D2BEE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BF87D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ADF0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EA88A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CFF93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30104D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4E3712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D23402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CA174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9223F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0BBC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F0EA5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119D3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92A4C1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249BC5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709E2F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0F3C0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E41DB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926C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D3AED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B6B1F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0621B8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12D160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9.01</w:t>
            </w:r>
          </w:p>
        </w:tc>
        <w:tc>
          <w:tcPr>
            <w:tcW w:w="1063" w:type="dxa"/>
            <w:shd w:val="clear" w:color="auto" w:fill="auto"/>
            <w:vAlign w:val="center"/>
          </w:tcPr>
          <w:p w14:paraId="45A2456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9.01</w:t>
            </w:r>
          </w:p>
        </w:tc>
        <w:tc>
          <w:tcPr>
            <w:tcW w:w="1063" w:type="dxa"/>
            <w:gridSpan w:val="2"/>
            <w:shd w:val="clear" w:color="auto" w:fill="auto"/>
            <w:vAlign w:val="center"/>
          </w:tcPr>
          <w:p w14:paraId="2FFCAA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42E4B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4CF5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E31E3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17280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67A956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447776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0DC948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1BC56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B784F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2E84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BCFCD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2EB52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B1ABAB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675A6A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01AA2B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95D91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BB01C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3A22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5C3F9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FAEB9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4EA0CD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20343A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F465B6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C4A45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6EEE2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2883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FE520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58E2B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85DF97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15ED70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19379D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CA55D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0CDD5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645E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4DCAE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5A269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F9E14B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4542EA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15.00</w:t>
            </w:r>
          </w:p>
        </w:tc>
        <w:tc>
          <w:tcPr>
            <w:tcW w:w="1063" w:type="dxa"/>
            <w:shd w:val="clear" w:color="auto" w:fill="auto"/>
            <w:vAlign w:val="center"/>
          </w:tcPr>
          <w:p w14:paraId="18AC3B3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7AF22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15.00</w:t>
            </w:r>
          </w:p>
        </w:tc>
        <w:tc>
          <w:tcPr>
            <w:tcW w:w="1051" w:type="dxa"/>
            <w:shd w:val="clear" w:color="auto" w:fill="auto"/>
            <w:vAlign w:val="center"/>
          </w:tcPr>
          <w:p w14:paraId="54D75E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949B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FEC2B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52CE6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E10775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0D51EA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820B29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DCA68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82753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A14B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855A4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51F95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9233B2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261334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472880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127DA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80AAC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177C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6ADB9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78823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491BDB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05AC67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41437A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DA6DA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EB228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637A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99009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93E03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BE83DF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103574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3C5220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C19A0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8036A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6C46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9E8E6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07BBD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CBCEF0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0464F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2AEB49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79706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3868B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3EE3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45166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524EB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DADFC6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B9522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FD76A9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71482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B775F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1A1C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2E24A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4896D5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135.92</w:t>
            </w:r>
          </w:p>
        </w:tc>
        <w:tc>
          <w:tcPr>
            <w:tcW w:w="2434" w:type="dxa"/>
            <w:shd w:val="clear" w:color="auto" w:fill="auto"/>
            <w:vAlign w:val="center"/>
          </w:tcPr>
          <w:p w14:paraId="41FC93B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435586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135.92</w:t>
            </w:r>
          </w:p>
        </w:tc>
        <w:tc>
          <w:tcPr>
            <w:tcW w:w="1063" w:type="dxa"/>
            <w:shd w:val="clear" w:color="auto" w:fill="auto"/>
            <w:vAlign w:val="center"/>
          </w:tcPr>
          <w:p w14:paraId="2E2BF06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120.92</w:t>
            </w:r>
          </w:p>
        </w:tc>
        <w:tc>
          <w:tcPr>
            <w:tcW w:w="1063" w:type="dxa"/>
            <w:gridSpan w:val="2"/>
            <w:shd w:val="clear" w:color="auto" w:fill="auto"/>
            <w:vAlign w:val="center"/>
          </w:tcPr>
          <w:p w14:paraId="7EB844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15.00</w:t>
            </w:r>
          </w:p>
        </w:tc>
        <w:tc>
          <w:tcPr>
            <w:tcW w:w="1051" w:type="dxa"/>
            <w:shd w:val="clear" w:color="auto" w:fill="auto"/>
            <w:vAlign w:val="center"/>
          </w:tcPr>
          <w:p w14:paraId="62BBDA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3DD4FAC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托克逊县妇联</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一般公共服务支出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91.55</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81.55</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10.00</w:t>
            </w:r>
          </w:p>
        </w:tc>
      </w:tr>
      <w:tr w14:paraId="352D5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C26ED0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5C94425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w:t>
            </w:r>
          </w:p>
        </w:tc>
        <w:tc>
          <w:tcPr>
            <w:tcW w:w="567" w:type="dxa"/>
            <w:shd w:val="clear" w:color="auto" w:fill="auto"/>
            <w:vAlign w:val="center"/>
          </w:tcPr>
          <w:p w14:paraId="0665FC8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EE4594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群众团体事务</w:t>
            </w:r>
          </w:p>
        </w:tc>
        <w:tc>
          <w:tcPr>
            <w:tcW w:w="1367" w:type="dxa"/>
            <w:shd w:val="clear" w:color="auto" w:fill="auto"/>
            <w:vAlign w:val="center"/>
          </w:tcPr>
          <w:p w14:paraId="32405CB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91.55</w:t>
            </w:r>
          </w:p>
        </w:tc>
        <w:tc>
          <w:tcPr>
            <w:tcW w:w="1366" w:type="dxa"/>
            <w:gridSpan w:val="2"/>
            <w:shd w:val="clear" w:color="auto" w:fill="auto"/>
            <w:vAlign w:val="center"/>
          </w:tcPr>
          <w:p w14:paraId="35AA0A5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81.55</w:t>
            </w:r>
          </w:p>
        </w:tc>
        <w:tc>
          <w:tcPr>
            <w:tcW w:w="1427" w:type="dxa"/>
            <w:shd w:val="clear" w:color="auto" w:fill="auto"/>
            <w:vAlign w:val="center"/>
          </w:tcPr>
          <w:p w14:paraId="68A3C91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10.00</w:t>
            </w:r>
          </w:p>
        </w:tc>
      </w:tr>
      <w:tr w14:paraId="2E8ED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A31E92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0DD7518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w:t>
            </w:r>
          </w:p>
        </w:tc>
        <w:tc>
          <w:tcPr>
            <w:tcW w:w="567" w:type="dxa"/>
            <w:shd w:val="clear" w:color="auto" w:fill="auto"/>
            <w:vAlign w:val="center"/>
          </w:tcPr>
          <w:p w14:paraId="294B20C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6C752C0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784E6F2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81.55</w:t>
            </w:r>
          </w:p>
        </w:tc>
        <w:tc>
          <w:tcPr>
            <w:tcW w:w="1366" w:type="dxa"/>
            <w:gridSpan w:val="2"/>
            <w:shd w:val="clear" w:color="auto" w:fill="auto"/>
            <w:vAlign w:val="center"/>
          </w:tcPr>
          <w:p w14:paraId="5EA3C15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81.55</w:t>
            </w:r>
          </w:p>
        </w:tc>
        <w:tc>
          <w:tcPr>
            <w:tcW w:w="1427" w:type="dxa"/>
            <w:shd w:val="clear" w:color="auto" w:fill="auto"/>
            <w:vAlign w:val="center"/>
          </w:tcPr>
          <w:p w14:paraId="2302052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F66F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36555C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BB352F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w:t>
            </w:r>
          </w:p>
        </w:tc>
        <w:tc>
          <w:tcPr>
            <w:tcW w:w="567" w:type="dxa"/>
            <w:shd w:val="clear" w:color="auto" w:fill="auto"/>
            <w:vAlign w:val="center"/>
          </w:tcPr>
          <w:p w14:paraId="07D1F5B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71C989A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其他群众团体事务支出</w:t>
            </w:r>
          </w:p>
        </w:tc>
        <w:tc>
          <w:tcPr>
            <w:tcW w:w="1367" w:type="dxa"/>
            <w:shd w:val="clear" w:color="auto" w:fill="auto"/>
            <w:vAlign w:val="center"/>
          </w:tcPr>
          <w:p w14:paraId="5F5A66B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10.00</w:t>
            </w:r>
          </w:p>
        </w:tc>
        <w:tc>
          <w:tcPr>
            <w:tcW w:w="1366" w:type="dxa"/>
            <w:gridSpan w:val="2"/>
            <w:shd w:val="clear" w:color="auto" w:fill="auto"/>
            <w:vAlign w:val="center"/>
          </w:tcPr>
          <w:p w14:paraId="6A812EE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B4FD27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10.00</w:t>
            </w:r>
          </w:p>
        </w:tc>
      </w:tr>
      <w:tr w14:paraId="2D681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C6E3AE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A32684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1C3662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C97A43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C3E0C2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15.05</w:t>
            </w:r>
          </w:p>
        </w:tc>
        <w:tc>
          <w:tcPr>
            <w:tcW w:w="1366" w:type="dxa"/>
            <w:gridSpan w:val="2"/>
            <w:shd w:val="clear" w:color="auto" w:fill="auto"/>
            <w:vAlign w:val="center"/>
          </w:tcPr>
          <w:p w14:paraId="4E88A9F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15.05</w:t>
            </w:r>
          </w:p>
        </w:tc>
        <w:tc>
          <w:tcPr>
            <w:tcW w:w="1427" w:type="dxa"/>
            <w:shd w:val="clear" w:color="auto" w:fill="auto"/>
            <w:vAlign w:val="center"/>
          </w:tcPr>
          <w:p w14:paraId="52C6A17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6212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41241C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896D45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DEE436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67FFA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2D73B1A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15.05</w:t>
            </w:r>
          </w:p>
        </w:tc>
        <w:tc>
          <w:tcPr>
            <w:tcW w:w="1366" w:type="dxa"/>
            <w:gridSpan w:val="2"/>
            <w:shd w:val="clear" w:color="auto" w:fill="auto"/>
            <w:vAlign w:val="center"/>
          </w:tcPr>
          <w:p w14:paraId="7DB3F17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15.05</w:t>
            </w:r>
          </w:p>
        </w:tc>
        <w:tc>
          <w:tcPr>
            <w:tcW w:w="1427" w:type="dxa"/>
            <w:shd w:val="clear" w:color="auto" w:fill="auto"/>
            <w:vAlign w:val="center"/>
          </w:tcPr>
          <w:p w14:paraId="33684E0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B0AB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E45596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2E43E5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64A3678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72D4773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36F7721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4.03</w:t>
            </w:r>
          </w:p>
        </w:tc>
        <w:tc>
          <w:tcPr>
            <w:tcW w:w="1366" w:type="dxa"/>
            <w:gridSpan w:val="2"/>
            <w:shd w:val="clear" w:color="auto" w:fill="auto"/>
            <w:vAlign w:val="center"/>
          </w:tcPr>
          <w:p w14:paraId="53CA15E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4.03</w:t>
            </w:r>
          </w:p>
        </w:tc>
        <w:tc>
          <w:tcPr>
            <w:tcW w:w="1427" w:type="dxa"/>
            <w:shd w:val="clear" w:color="auto" w:fill="auto"/>
            <w:vAlign w:val="center"/>
          </w:tcPr>
          <w:p w14:paraId="58DB374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EC42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D59A38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BF3EAB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59713F9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44A66CE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529DAA1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11.02</w:t>
            </w:r>
          </w:p>
        </w:tc>
        <w:tc>
          <w:tcPr>
            <w:tcW w:w="1366" w:type="dxa"/>
            <w:gridSpan w:val="2"/>
            <w:shd w:val="clear" w:color="auto" w:fill="auto"/>
            <w:vAlign w:val="center"/>
          </w:tcPr>
          <w:p w14:paraId="6F0410C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11.02</w:t>
            </w:r>
          </w:p>
        </w:tc>
        <w:tc>
          <w:tcPr>
            <w:tcW w:w="1427" w:type="dxa"/>
            <w:shd w:val="clear" w:color="auto" w:fill="auto"/>
            <w:vAlign w:val="center"/>
          </w:tcPr>
          <w:p w14:paraId="58361E8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4139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B059AC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53FD5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F3D465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D650BE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079E4B6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5.31</w:t>
            </w:r>
          </w:p>
        </w:tc>
        <w:tc>
          <w:tcPr>
            <w:tcW w:w="1366" w:type="dxa"/>
            <w:gridSpan w:val="2"/>
            <w:shd w:val="clear" w:color="auto" w:fill="auto"/>
            <w:vAlign w:val="center"/>
          </w:tcPr>
          <w:p w14:paraId="00AD977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5.31</w:t>
            </w:r>
          </w:p>
        </w:tc>
        <w:tc>
          <w:tcPr>
            <w:tcW w:w="1427" w:type="dxa"/>
            <w:shd w:val="clear" w:color="auto" w:fill="auto"/>
            <w:vAlign w:val="center"/>
          </w:tcPr>
          <w:p w14:paraId="2D255C5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A4BC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90A4AF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78C519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62B88B6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D8FD60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109E1B5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5.31</w:t>
            </w:r>
          </w:p>
        </w:tc>
        <w:tc>
          <w:tcPr>
            <w:tcW w:w="1366" w:type="dxa"/>
            <w:gridSpan w:val="2"/>
            <w:shd w:val="clear" w:color="auto" w:fill="auto"/>
            <w:vAlign w:val="center"/>
          </w:tcPr>
          <w:p w14:paraId="4820431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5.31</w:t>
            </w:r>
          </w:p>
        </w:tc>
        <w:tc>
          <w:tcPr>
            <w:tcW w:w="1427" w:type="dxa"/>
            <w:shd w:val="clear" w:color="auto" w:fill="auto"/>
            <w:vAlign w:val="center"/>
          </w:tcPr>
          <w:p w14:paraId="6D4FE39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1B6A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AC7C5B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AEA99B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6810A31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432B5DF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605AD22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4.68</w:t>
            </w:r>
          </w:p>
        </w:tc>
        <w:tc>
          <w:tcPr>
            <w:tcW w:w="1366" w:type="dxa"/>
            <w:gridSpan w:val="2"/>
            <w:shd w:val="clear" w:color="auto" w:fill="auto"/>
            <w:vAlign w:val="center"/>
          </w:tcPr>
          <w:p w14:paraId="39E1E9D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4.68</w:t>
            </w:r>
          </w:p>
        </w:tc>
        <w:tc>
          <w:tcPr>
            <w:tcW w:w="1427" w:type="dxa"/>
            <w:shd w:val="clear" w:color="auto" w:fill="auto"/>
            <w:vAlign w:val="center"/>
          </w:tcPr>
          <w:p w14:paraId="091863D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D9D7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81A735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BAD15F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6B67C2B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7A87656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15E0572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0.63</w:t>
            </w:r>
          </w:p>
        </w:tc>
        <w:tc>
          <w:tcPr>
            <w:tcW w:w="1366" w:type="dxa"/>
            <w:gridSpan w:val="2"/>
            <w:shd w:val="clear" w:color="auto" w:fill="auto"/>
            <w:vAlign w:val="center"/>
          </w:tcPr>
          <w:p w14:paraId="0649070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0.63</w:t>
            </w:r>
          </w:p>
        </w:tc>
        <w:tc>
          <w:tcPr>
            <w:tcW w:w="1427" w:type="dxa"/>
            <w:shd w:val="clear" w:color="auto" w:fill="auto"/>
            <w:vAlign w:val="center"/>
          </w:tcPr>
          <w:p w14:paraId="00EE311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420B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C20813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6F9A9D5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E5F5E0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CD4852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05F869C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9.01</w:t>
            </w:r>
          </w:p>
        </w:tc>
        <w:tc>
          <w:tcPr>
            <w:tcW w:w="1366" w:type="dxa"/>
            <w:gridSpan w:val="2"/>
            <w:shd w:val="clear" w:color="auto" w:fill="auto"/>
            <w:vAlign w:val="center"/>
          </w:tcPr>
          <w:p w14:paraId="055AC7B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9.01</w:t>
            </w:r>
          </w:p>
        </w:tc>
        <w:tc>
          <w:tcPr>
            <w:tcW w:w="1427" w:type="dxa"/>
            <w:shd w:val="clear" w:color="auto" w:fill="auto"/>
            <w:vAlign w:val="center"/>
          </w:tcPr>
          <w:p w14:paraId="446909C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5154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AB5C86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599C87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4374CCC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FE59F8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6022A3A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9.01</w:t>
            </w:r>
          </w:p>
        </w:tc>
        <w:tc>
          <w:tcPr>
            <w:tcW w:w="1366" w:type="dxa"/>
            <w:gridSpan w:val="2"/>
            <w:shd w:val="clear" w:color="auto" w:fill="auto"/>
            <w:vAlign w:val="center"/>
          </w:tcPr>
          <w:p w14:paraId="7F0C642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9.01</w:t>
            </w:r>
          </w:p>
        </w:tc>
        <w:tc>
          <w:tcPr>
            <w:tcW w:w="1427" w:type="dxa"/>
            <w:shd w:val="clear" w:color="auto" w:fill="auto"/>
            <w:vAlign w:val="center"/>
          </w:tcPr>
          <w:p w14:paraId="28B7B38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A182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C84ECE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315734E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465A329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08F5007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18451EB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9.01</w:t>
            </w:r>
          </w:p>
        </w:tc>
        <w:tc>
          <w:tcPr>
            <w:tcW w:w="1366" w:type="dxa"/>
            <w:gridSpan w:val="2"/>
            <w:shd w:val="clear" w:color="auto" w:fill="auto"/>
            <w:vAlign w:val="center"/>
          </w:tcPr>
          <w:p w14:paraId="2A772C7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9.01</w:t>
            </w:r>
          </w:p>
        </w:tc>
        <w:tc>
          <w:tcPr>
            <w:tcW w:w="1427" w:type="dxa"/>
            <w:shd w:val="clear" w:color="auto" w:fill="auto"/>
            <w:vAlign w:val="center"/>
          </w:tcPr>
          <w:p w14:paraId="09D1F48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7523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D910DE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A5F1D5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D41DCE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DD844C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7FEB44C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120.92</w:t>
            </w:r>
          </w:p>
        </w:tc>
        <w:tc>
          <w:tcPr>
            <w:tcW w:w="1366" w:type="dxa"/>
            <w:gridSpan w:val="2"/>
            <w:shd w:val="clear" w:color="auto" w:fill="auto"/>
            <w:vAlign w:val="center"/>
          </w:tcPr>
          <w:p w14:paraId="400D310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110.92</w:t>
            </w:r>
          </w:p>
        </w:tc>
        <w:tc>
          <w:tcPr>
            <w:tcW w:w="1427" w:type="dxa"/>
            <w:shd w:val="clear" w:color="auto" w:fill="auto"/>
            <w:vAlign w:val="center"/>
          </w:tcPr>
          <w:p w14:paraId="14FCE27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10.00</w:t>
            </w:r>
          </w:p>
        </w:tc>
      </w:tr>
    </w:tbl>
    <w:p w14:paraId="41BA8218">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托克逊县妇联</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101.23</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101.23</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CDFB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30C64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1D3BA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7D5C5E1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58ABA4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15.13</w:t>
            </w:r>
          </w:p>
        </w:tc>
        <w:tc>
          <w:tcPr>
            <w:tcW w:w="1366" w:type="dxa"/>
            <w:gridSpan w:val="2"/>
            <w:shd w:val="clear" w:color="auto" w:fill="auto"/>
            <w:vAlign w:val="center"/>
          </w:tcPr>
          <w:p w14:paraId="6F5F9D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15.13</w:t>
            </w:r>
          </w:p>
        </w:tc>
        <w:tc>
          <w:tcPr>
            <w:tcW w:w="1427" w:type="dxa"/>
            <w:shd w:val="clear" w:color="auto" w:fill="auto"/>
            <w:vAlign w:val="center"/>
          </w:tcPr>
          <w:p w14:paraId="58E0CA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143E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24572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B37BE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09D1832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1BD4BD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15.04</w:t>
            </w:r>
          </w:p>
        </w:tc>
        <w:tc>
          <w:tcPr>
            <w:tcW w:w="1366" w:type="dxa"/>
            <w:gridSpan w:val="2"/>
            <w:shd w:val="clear" w:color="auto" w:fill="auto"/>
            <w:vAlign w:val="center"/>
          </w:tcPr>
          <w:p w14:paraId="72DA1A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15.04</w:t>
            </w:r>
          </w:p>
        </w:tc>
        <w:tc>
          <w:tcPr>
            <w:tcW w:w="1427" w:type="dxa"/>
            <w:shd w:val="clear" w:color="auto" w:fill="auto"/>
            <w:vAlign w:val="center"/>
          </w:tcPr>
          <w:p w14:paraId="694542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3125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C7FF1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3D243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20540A7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2BEC22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12.41</w:t>
            </w:r>
          </w:p>
        </w:tc>
        <w:tc>
          <w:tcPr>
            <w:tcW w:w="1366" w:type="dxa"/>
            <w:gridSpan w:val="2"/>
            <w:shd w:val="clear" w:color="auto" w:fill="auto"/>
            <w:vAlign w:val="center"/>
          </w:tcPr>
          <w:p w14:paraId="518EBE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12.41</w:t>
            </w:r>
          </w:p>
        </w:tc>
        <w:tc>
          <w:tcPr>
            <w:tcW w:w="1427" w:type="dxa"/>
            <w:shd w:val="clear" w:color="auto" w:fill="auto"/>
            <w:vAlign w:val="center"/>
          </w:tcPr>
          <w:p w14:paraId="345E24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4D6A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AB6C2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1874E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6246D81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73978C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2.18</w:t>
            </w:r>
          </w:p>
        </w:tc>
        <w:tc>
          <w:tcPr>
            <w:tcW w:w="1366" w:type="dxa"/>
            <w:gridSpan w:val="2"/>
            <w:shd w:val="clear" w:color="auto" w:fill="auto"/>
            <w:vAlign w:val="center"/>
          </w:tcPr>
          <w:p w14:paraId="3E1D8F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2.18</w:t>
            </w:r>
          </w:p>
        </w:tc>
        <w:tc>
          <w:tcPr>
            <w:tcW w:w="1427" w:type="dxa"/>
            <w:shd w:val="clear" w:color="auto" w:fill="auto"/>
            <w:vAlign w:val="center"/>
          </w:tcPr>
          <w:p w14:paraId="0BF607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31A3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6D99A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FAF55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1985355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406060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11.02</w:t>
            </w:r>
          </w:p>
        </w:tc>
        <w:tc>
          <w:tcPr>
            <w:tcW w:w="1366" w:type="dxa"/>
            <w:gridSpan w:val="2"/>
            <w:shd w:val="clear" w:color="auto" w:fill="auto"/>
            <w:vAlign w:val="center"/>
          </w:tcPr>
          <w:p w14:paraId="1678AC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11.02</w:t>
            </w:r>
          </w:p>
        </w:tc>
        <w:tc>
          <w:tcPr>
            <w:tcW w:w="1427" w:type="dxa"/>
            <w:shd w:val="clear" w:color="auto" w:fill="auto"/>
            <w:vAlign w:val="center"/>
          </w:tcPr>
          <w:p w14:paraId="1ECE94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E11C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8F72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81675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41A72D2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2288A3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4.68</w:t>
            </w:r>
          </w:p>
        </w:tc>
        <w:tc>
          <w:tcPr>
            <w:tcW w:w="1366" w:type="dxa"/>
            <w:gridSpan w:val="2"/>
            <w:shd w:val="clear" w:color="auto" w:fill="auto"/>
            <w:vAlign w:val="center"/>
          </w:tcPr>
          <w:p w14:paraId="7C74A7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4.68</w:t>
            </w:r>
          </w:p>
        </w:tc>
        <w:tc>
          <w:tcPr>
            <w:tcW w:w="1427" w:type="dxa"/>
            <w:shd w:val="clear" w:color="auto" w:fill="auto"/>
            <w:vAlign w:val="center"/>
          </w:tcPr>
          <w:p w14:paraId="4BCD11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20D9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E64E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1EBBB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4C5B68A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327E8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0.63</w:t>
            </w:r>
          </w:p>
        </w:tc>
        <w:tc>
          <w:tcPr>
            <w:tcW w:w="1366" w:type="dxa"/>
            <w:gridSpan w:val="2"/>
            <w:shd w:val="clear" w:color="auto" w:fill="auto"/>
            <w:vAlign w:val="center"/>
          </w:tcPr>
          <w:p w14:paraId="0050B7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0.63</w:t>
            </w:r>
          </w:p>
        </w:tc>
        <w:tc>
          <w:tcPr>
            <w:tcW w:w="1427" w:type="dxa"/>
            <w:shd w:val="clear" w:color="auto" w:fill="auto"/>
            <w:vAlign w:val="center"/>
          </w:tcPr>
          <w:p w14:paraId="56F38A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9A5C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9ADBA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C96E7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46702AB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0ED355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0.33</w:t>
            </w:r>
          </w:p>
        </w:tc>
        <w:tc>
          <w:tcPr>
            <w:tcW w:w="1366" w:type="dxa"/>
            <w:gridSpan w:val="2"/>
            <w:shd w:val="clear" w:color="auto" w:fill="auto"/>
            <w:vAlign w:val="center"/>
          </w:tcPr>
          <w:p w14:paraId="406658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0.33</w:t>
            </w:r>
          </w:p>
        </w:tc>
        <w:tc>
          <w:tcPr>
            <w:tcW w:w="1427" w:type="dxa"/>
            <w:shd w:val="clear" w:color="auto" w:fill="auto"/>
            <w:vAlign w:val="center"/>
          </w:tcPr>
          <w:p w14:paraId="4CADA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A734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4F0AF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67884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1F0D986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4EDBC8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9.01</w:t>
            </w:r>
          </w:p>
        </w:tc>
        <w:tc>
          <w:tcPr>
            <w:tcW w:w="1366" w:type="dxa"/>
            <w:gridSpan w:val="2"/>
            <w:shd w:val="clear" w:color="auto" w:fill="auto"/>
            <w:vAlign w:val="center"/>
          </w:tcPr>
          <w:p w14:paraId="1E8245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9.01</w:t>
            </w:r>
          </w:p>
        </w:tc>
        <w:tc>
          <w:tcPr>
            <w:tcW w:w="1427" w:type="dxa"/>
            <w:shd w:val="clear" w:color="auto" w:fill="auto"/>
            <w:vAlign w:val="center"/>
          </w:tcPr>
          <w:p w14:paraId="786401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0250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3C074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9CCF7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4F3909F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6F14A0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30.80</w:t>
            </w:r>
          </w:p>
        </w:tc>
        <w:tc>
          <w:tcPr>
            <w:tcW w:w="1366" w:type="dxa"/>
            <w:gridSpan w:val="2"/>
            <w:shd w:val="clear" w:color="auto" w:fill="auto"/>
            <w:vAlign w:val="center"/>
          </w:tcPr>
          <w:p w14:paraId="077087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30.80</w:t>
            </w:r>
          </w:p>
        </w:tc>
        <w:tc>
          <w:tcPr>
            <w:tcW w:w="1427" w:type="dxa"/>
            <w:shd w:val="clear" w:color="auto" w:fill="auto"/>
            <w:vAlign w:val="center"/>
          </w:tcPr>
          <w:p w14:paraId="6550B0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5AA9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96F5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8F21C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DCF59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42E33D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5.66</w:t>
            </w:r>
          </w:p>
        </w:tc>
        <w:tc>
          <w:tcPr>
            <w:tcW w:w="1366" w:type="dxa"/>
            <w:gridSpan w:val="2"/>
            <w:shd w:val="clear" w:color="auto" w:fill="auto"/>
            <w:vAlign w:val="center"/>
          </w:tcPr>
          <w:p w14:paraId="48BEEF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E33DE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5.66</w:t>
            </w:r>
          </w:p>
        </w:tc>
      </w:tr>
      <w:tr w14:paraId="07002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62A56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D322D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2A5B5FE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2F7B74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2.52</w:t>
            </w:r>
          </w:p>
        </w:tc>
        <w:tc>
          <w:tcPr>
            <w:tcW w:w="1366" w:type="dxa"/>
            <w:gridSpan w:val="2"/>
            <w:shd w:val="clear" w:color="auto" w:fill="auto"/>
            <w:vAlign w:val="center"/>
          </w:tcPr>
          <w:p w14:paraId="4F34EB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E93DD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2.52</w:t>
            </w:r>
          </w:p>
        </w:tc>
      </w:tr>
      <w:tr w14:paraId="38293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81BC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9FEAF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25C0E7B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0B73B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0.26</w:t>
            </w:r>
          </w:p>
        </w:tc>
        <w:tc>
          <w:tcPr>
            <w:tcW w:w="1366" w:type="dxa"/>
            <w:gridSpan w:val="2"/>
            <w:shd w:val="clear" w:color="auto" w:fill="auto"/>
            <w:vAlign w:val="center"/>
          </w:tcPr>
          <w:p w14:paraId="680332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06D8E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0.26</w:t>
            </w:r>
          </w:p>
        </w:tc>
      </w:tr>
      <w:tr w14:paraId="2E5D3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3096E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8F2DA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524ADE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654554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c>
          <w:tcPr>
            <w:tcW w:w="1366" w:type="dxa"/>
            <w:gridSpan w:val="2"/>
            <w:shd w:val="clear" w:color="auto" w:fill="auto"/>
            <w:vAlign w:val="center"/>
          </w:tcPr>
          <w:p w14:paraId="4BB908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523E5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r>
      <w:tr w14:paraId="3C6E3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AD194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97FA7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w:t>
            </w:r>
          </w:p>
        </w:tc>
        <w:tc>
          <w:tcPr>
            <w:tcW w:w="4593" w:type="dxa"/>
            <w:shd w:val="clear" w:color="auto" w:fill="auto"/>
            <w:vAlign w:val="center"/>
          </w:tcPr>
          <w:p w14:paraId="7E7AA93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劳务费</w:t>
            </w:r>
          </w:p>
        </w:tc>
        <w:tc>
          <w:tcPr>
            <w:tcW w:w="1367" w:type="dxa"/>
            <w:shd w:val="clear" w:color="auto" w:fill="auto"/>
            <w:vAlign w:val="center"/>
          </w:tcPr>
          <w:p w14:paraId="4DDF56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1.44</w:t>
            </w:r>
          </w:p>
        </w:tc>
        <w:tc>
          <w:tcPr>
            <w:tcW w:w="1366" w:type="dxa"/>
            <w:gridSpan w:val="2"/>
            <w:shd w:val="clear" w:color="auto" w:fill="auto"/>
            <w:vAlign w:val="center"/>
          </w:tcPr>
          <w:p w14:paraId="0BA440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E8A2B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1.44</w:t>
            </w:r>
          </w:p>
        </w:tc>
      </w:tr>
      <w:tr w14:paraId="57C2A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E9C2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0DBF1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42A44A7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072351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1.34</w:t>
            </w:r>
          </w:p>
        </w:tc>
        <w:tc>
          <w:tcPr>
            <w:tcW w:w="1366" w:type="dxa"/>
            <w:gridSpan w:val="2"/>
            <w:shd w:val="clear" w:color="auto" w:fill="auto"/>
            <w:vAlign w:val="center"/>
          </w:tcPr>
          <w:p w14:paraId="159BEE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40312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1.34</w:t>
            </w:r>
          </w:p>
        </w:tc>
      </w:tr>
      <w:tr w14:paraId="66FA0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5B371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298CEC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6588F0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059543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4.03</w:t>
            </w:r>
          </w:p>
        </w:tc>
        <w:tc>
          <w:tcPr>
            <w:tcW w:w="1366" w:type="dxa"/>
            <w:gridSpan w:val="2"/>
            <w:shd w:val="clear" w:color="auto" w:fill="auto"/>
            <w:vAlign w:val="center"/>
          </w:tcPr>
          <w:p w14:paraId="5F8183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4.03</w:t>
            </w:r>
          </w:p>
        </w:tc>
        <w:tc>
          <w:tcPr>
            <w:tcW w:w="1427" w:type="dxa"/>
            <w:shd w:val="clear" w:color="auto" w:fill="auto"/>
            <w:vAlign w:val="center"/>
          </w:tcPr>
          <w:p w14:paraId="3ADD72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BEDF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4C04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B138F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3CC2F2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414F8F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4.03</w:t>
            </w:r>
          </w:p>
        </w:tc>
        <w:tc>
          <w:tcPr>
            <w:tcW w:w="1366" w:type="dxa"/>
            <w:gridSpan w:val="2"/>
            <w:shd w:val="clear" w:color="auto" w:fill="auto"/>
            <w:vAlign w:val="center"/>
          </w:tcPr>
          <w:p w14:paraId="49B96A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4.03</w:t>
            </w:r>
          </w:p>
        </w:tc>
        <w:tc>
          <w:tcPr>
            <w:tcW w:w="1427" w:type="dxa"/>
            <w:shd w:val="clear" w:color="auto" w:fill="auto"/>
            <w:vAlign w:val="center"/>
          </w:tcPr>
          <w:p w14:paraId="094C17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E7EF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3E9F2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1BB06F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0D6AB4E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50D494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110.92</w:t>
            </w:r>
          </w:p>
        </w:tc>
        <w:tc>
          <w:tcPr>
            <w:tcW w:w="1366" w:type="dxa"/>
            <w:gridSpan w:val="2"/>
            <w:shd w:val="clear" w:color="auto" w:fill="auto"/>
            <w:vAlign w:val="center"/>
          </w:tcPr>
          <w:p w14:paraId="4CC4B5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105.26</w:t>
            </w:r>
          </w:p>
        </w:tc>
        <w:tc>
          <w:tcPr>
            <w:tcW w:w="1427" w:type="dxa"/>
            <w:shd w:val="clear" w:color="auto" w:fill="auto"/>
            <w:vAlign w:val="center"/>
          </w:tcPr>
          <w:p w14:paraId="7DC85E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5.66</w:t>
            </w:r>
          </w:p>
        </w:tc>
      </w:tr>
    </w:tbl>
    <w:p w14:paraId="7AE288AF">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托克逊县妇联</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一般公共服务支出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7.00</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9102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81096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65DAF9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w:t>
            </w:r>
          </w:p>
        </w:tc>
        <w:tc>
          <w:tcPr>
            <w:tcW w:w="331" w:type="dxa"/>
            <w:shd w:val="clear" w:color="auto" w:fill="auto"/>
            <w:vAlign w:val="center"/>
          </w:tcPr>
          <w:p w14:paraId="0E47EC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25CF85E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群众团体事务</w:t>
            </w:r>
          </w:p>
        </w:tc>
        <w:tc>
          <w:tcPr>
            <w:tcW w:w="2073" w:type="dxa"/>
            <w:shd w:val="clear" w:color="auto" w:fill="auto"/>
            <w:vAlign w:val="center"/>
          </w:tcPr>
          <w:p w14:paraId="23ED5A4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858A1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51D822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82E20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7.00</w:t>
            </w:r>
          </w:p>
        </w:tc>
        <w:tc>
          <w:tcPr>
            <w:tcW w:w="881" w:type="dxa"/>
            <w:shd w:val="clear" w:color="auto" w:fill="auto"/>
            <w:vAlign w:val="center"/>
          </w:tcPr>
          <w:p w14:paraId="2CCD32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609D4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504B7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833C6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w:t>
            </w:r>
          </w:p>
        </w:tc>
        <w:tc>
          <w:tcPr>
            <w:tcW w:w="882" w:type="dxa"/>
            <w:shd w:val="clear" w:color="auto" w:fill="auto"/>
            <w:vAlign w:val="center"/>
          </w:tcPr>
          <w:p w14:paraId="1D21BB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7629E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F3735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BE086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C404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DAA21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2EF2FD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w:t>
            </w:r>
          </w:p>
        </w:tc>
        <w:tc>
          <w:tcPr>
            <w:tcW w:w="331" w:type="dxa"/>
            <w:shd w:val="clear" w:color="auto" w:fill="auto"/>
            <w:vAlign w:val="center"/>
          </w:tcPr>
          <w:p w14:paraId="46B274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7479C6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其他群众团体事务支出</w:t>
            </w:r>
          </w:p>
        </w:tc>
        <w:tc>
          <w:tcPr>
            <w:tcW w:w="2073" w:type="dxa"/>
            <w:shd w:val="clear" w:color="auto" w:fill="auto"/>
            <w:vAlign w:val="center"/>
          </w:tcPr>
          <w:p w14:paraId="5C49567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妇女儿童和妇联工作经费</w:t>
            </w:r>
          </w:p>
        </w:tc>
        <w:tc>
          <w:tcPr>
            <w:tcW w:w="881" w:type="dxa"/>
            <w:shd w:val="clear" w:color="auto" w:fill="auto"/>
            <w:vAlign w:val="center"/>
          </w:tcPr>
          <w:p w14:paraId="3EE69E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75B31F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FA72F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7.00</w:t>
            </w:r>
          </w:p>
        </w:tc>
        <w:tc>
          <w:tcPr>
            <w:tcW w:w="881" w:type="dxa"/>
            <w:shd w:val="clear" w:color="auto" w:fill="auto"/>
            <w:vAlign w:val="center"/>
          </w:tcPr>
          <w:p w14:paraId="51F031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A9C88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36AEE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AB73E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w:t>
            </w:r>
          </w:p>
        </w:tc>
        <w:tc>
          <w:tcPr>
            <w:tcW w:w="882" w:type="dxa"/>
            <w:shd w:val="clear" w:color="auto" w:fill="auto"/>
            <w:vAlign w:val="center"/>
          </w:tcPr>
          <w:p w14:paraId="2D8165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8A1D7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9B2F4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7AF4F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6376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8CA80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1A564B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10C28D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7AF1DD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1043A59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6C0DEE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26F9A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6C48F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7.00</w:t>
            </w:r>
          </w:p>
        </w:tc>
        <w:tc>
          <w:tcPr>
            <w:tcW w:w="881" w:type="dxa"/>
            <w:shd w:val="clear" w:color="auto" w:fill="auto"/>
            <w:vAlign w:val="center"/>
          </w:tcPr>
          <w:p w14:paraId="75824E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9F9F4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3F4BD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E2A1F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w:t>
            </w:r>
          </w:p>
        </w:tc>
        <w:tc>
          <w:tcPr>
            <w:tcW w:w="882" w:type="dxa"/>
            <w:shd w:val="clear" w:color="auto" w:fill="auto"/>
            <w:vAlign w:val="center"/>
          </w:tcPr>
          <w:p w14:paraId="51D0BA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05F93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FBDD4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903E2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572707D9">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托克逊县妇联</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229</w:t>
            </w: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其他支出</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15.00</w:t>
            </w: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15.00</w:t>
            </w:r>
          </w:p>
        </w:tc>
      </w:tr>
      <w:tr w14:paraId="1DB1A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06F650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229</w:t>
            </w:r>
          </w:p>
        </w:tc>
        <w:tc>
          <w:tcPr>
            <w:tcW w:w="567" w:type="dxa"/>
            <w:shd w:val="clear" w:color="auto" w:fill="auto"/>
            <w:vAlign w:val="center"/>
          </w:tcPr>
          <w:p w14:paraId="219CED1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60</w:t>
            </w:r>
          </w:p>
        </w:tc>
        <w:tc>
          <w:tcPr>
            <w:tcW w:w="567" w:type="dxa"/>
            <w:shd w:val="clear" w:color="auto" w:fill="auto"/>
            <w:vAlign w:val="center"/>
          </w:tcPr>
          <w:p w14:paraId="3E94253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4794449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彩票公益金及对应专项债务收入安排的支出</w:t>
            </w:r>
          </w:p>
        </w:tc>
        <w:tc>
          <w:tcPr>
            <w:tcW w:w="1418" w:type="dxa"/>
            <w:shd w:val="clear" w:color="auto" w:fill="auto"/>
            <w:vAlign w:val="center"/>
          </w:tcPr>
          <w:p w14:paraId="68D7260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15.00</w:t>
            </w:r>
          </w:p>
        </w:tc>
        <w:tc>
          <w:tcPr>
            <w:tcW w:w="1417" w:type="dxa"/>
            <w:shd w:val="clear" w:color="auto" w:fill="auto"/>
            <w:vAlign w:val="center"/>
          </w:tcPr>
          <w:p w14:paraId="05E8978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ABFAB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6CECAE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15.00</w:t>
            </w:r>
          </w:p>
        </w:tc>
      </w:tr>
      <w:tr w14:paraId="77C6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490CEC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229</w:t>
            </w:r>
          </w:p>
        </w:tc>
        <w:tc>
          <w:tcPr>
            <w:tcW w:w="567" w:type="dxa"/>
            <w:shd w:val="clear" w:color="auto" w:fill="auto"/>
            <w:vAlign w:val="center"/>
          </w:tcPr>
          <w:p w14:paraId="254251C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60</w:t>
            </w:r>
          </w:p>
        </w:tc>
        <w:tc>
          <w:tcPr>
            <w:tcW w:w="567" w:type="dxa"/>
            <w:shd w:val="clear" w:color="auto" w:fill="auto"/>
            <w:vAlign w:val="center"/>
          </w:tcPr>
          <w:p w14:paraId="4B2AA13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10</w:t>
            </w:r>
          </w:p>
        </w:tc>
        <w:tc>
          <w:tcPr>
            <w:tcW w:w="2551" w:type="dxa"/>
            <w:shd w:val="clear" w:color="auto" w:fill="auto"/>
            <w:vAlign w:val="center"/>
          </w:tcPr>
          <w:p w14:paraId="416B1AB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用于文化事业的彩票公益金支出</w:t>
            </w:r>
          </w:p>
        </w:tc>
        <w:tc>
          <w:tcPr>
            <w:tcW w:w="1418" w:type="dxa"/>
            <w:shd w:val="clear" w:color="auto" w:fill="auto"/>
            <w:vAlign w:val="center"/>
          </w:tcPr>
          <w:p w14:paraId="3717339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12.00</w:t>
            </w:r>
          </w:p>
        </w:tc>
        <w:tc>
          <w:tcPr>
            <w:tcW w:w="1417" w:type="dxa"/>
            <w:shd w:val="clear" w:color="auto" w:fill="auto"/>
            <w:vAlign w:val="center"/>
          </w:tcPr>
          <w:p w14:paraId="034E40A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71047CF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4166A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12.00</w:t>
            </w:r>
          </w:p>
        </w:tc>
      </w:tr>
      <w:tr w14:paraId="49D70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6A3D24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229</w:t>
            </w:r>
          </w:p>
        </w:tc>
        <w:tc>
          <w:tcPr>
            <w:tcW w:w="567" w:type="dxa"/>
            <w:shd w:val="clear" w:color="auto" w:fill="auto"/>
            <w:vAlign w:val="center"/>
          </w:tcPr>
          <w:p w14:paraId="3912250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60</w:t>
            </w:r>
          </w:p>
        </w:tc>
        <w:tc>
          <w:tcPr>
            <w:tcW w:w="567" w:type="dxa"/>
            <w:shd w:val="clear" w:color="auto" w:fill="auto"/>
            <w:vAlign w:val="center"/>
          </w:tcPr>
          <w:p w14:paraId="1DB0FE0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99</w:t>
            </w:r>
          </w:p>
        </w:tc>
        <w:tc>
          <w:tcPr>
            <w:tcW w:w="2551" w:type="dxa"/>
            <w:shd w:val="clear" w:color="auto" w:fill="auto"/>
            <w:vAlign w:val="center"/>
          </w:tcPr>
          <w:p w14:paraId="74FB035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用于其他社会公益事业的彩票公益金支出</w:t>
            </w:r>
          </w:p>
        </w:tc>
        <w:tc>
          <w:tcPr>
            <w:tcW w:w="1418" w:type="dxa"/>
            <w:shd w:val="clear" w:color="auto" w:fill="auto"/>
            <w:vAlign w:val="center"/>
          </w:tcPr>
          <w:p w14:paraId="13D387C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3.00</w:t>
            </w:r>
          </w:p>
        </w:tc>
        <w:tc>
          <w:tcPr>
            <w:tcW w:w="1417" w:type="dxa"/>
            <w:shd w:val="clear" w:color="auto" w:fill="auto"/>
            <w:vAlign w:val="center"/>
          </w:tcPr>
          <w:p w14:paraId="60481D5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728C31B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15BFD86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3.00</w:t>
            </w:r>
          </w:p>
        </w:tc>
      </w:tr>
      <w:tr w14:paraId="0D6D6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A0C9A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7753CA5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FC437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B32190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E370CA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15.00</w:t>
            </w:r>
          </w:p>
        </w:tc>
        <w:tc>
          <w:tcPr>
            <w:tcW w:w="1417" w:type="dxa"/>
            <w:shd w:val="clear" w:color="auto" w:fill="auto"/>
            <w:vAlign w:val="center"/>
          </w:tcPr>
          <w:p w14:paraId="5FE7137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0C6AE40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515F8F2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15.00</w:t>
            </w: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p>
    <w:p w14:paraId="69BD83A2">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托克逊县妇联</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托克逊县妇联2025年没有使用国有资本经营预算拨款安排的支出，国有资本经营预算支出情况表为空表。</w:t>
      </w:r>
    </w:p>
    <w:p w14:paraId="7CB64598">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托克逊县妇联</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7BF3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A4D3AD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3997608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AD64B4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8B7129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1456C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199A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01D319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26F8A7B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E24DF7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3B3766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0AA0AD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50F1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3D80D9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6EB595C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495F99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36BA78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2617C8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C725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2DB17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49CF7F7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BDC69F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FA38D2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F18DFB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70EE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57C85C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603865F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877F96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6EEF95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FD9C22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6BBBDEB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r>
        <w:rPr>
          <w:rFonts w:hint="eastAsia" w:ascii="仿宋" w:hAnsi="仿宋" w:eastAsia="仿宋" w:cs="仿宋"/>
          <w:b/>
          <w:bCs/>
          <w:kern w:val="0"/>
          <w:sz w:val="21"/>
          <w:szCs w:val="21"/>
        </w:rPr>
        <w:t>托克逊县妇联2025年没有使用财政拨款“三公”经费安排的支出，财政拨款“三公”经费支出情况表为空表</w:t>
      </w: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托克逊县妇联</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0EEC0B4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托克逊县妇联2025年没有上年结转结余预算安排的支出，上年结转结余情况明细表为空表。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托克逊县妇联</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按照全口径预算的原则，托克逊县妇联2025年所有收入和支出均纳入单位预算管理。收支总预算135.92万元。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收入预算包括：一般公共预算、政府性基金预算。</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支出预算包括：一般公共服务支出、社会保障和就业支出、卫生健康支出、住房保障支出、其他支出。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托克逊县妇联</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托克逊县妇联单位收入预算135.92万元，其中：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一般公共预算120.92万元，占88.96%，比上年预算增加34.92万元，增长40.6</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%，主要原因是</w:t>
      </w:r>
      <w:r>
        <w:rPr>
          <w:rFonts w:hint="eastAsia" w:ascii="仿宋" w:hAnsi="微软雅黑" w:eastAsia="仿宋"/>
          <w:sz w:val="28"/>
          <w:szCs w:val="28"/>
          <w:lang w:val="en-US" w:eastAsia="zh-CN"/>
        </w:rPr>
        <w:t>本年度</w:t>
      </w:r>
      <w:r>
        <w:rPr>
          <w:rFonts w:hint="eastAsia" w:ascii="仿宋" w:hAnsi="微软雅黑" w:eastAsia="仿宋"/>
          <w:sz w:val="28"/>
          <w:szCs w:val="28"/>
          <w:lang w:eastAsia="zh-CN"/>
        </w:rPr>
        <w:t>调入2名在职人员，工资调增，社保缴费基数</w:t>
      </w:r>
      <w:r>
        <w:rPr>
          <w:rFonts w:hint="eastAsia" w:ascii="仿宋" w:hAnsi="微软雅黑" w:eastAsia="仿宋"/>
          <w:sz w:val="28"/>
          <w:szCs w:val="28"/>
          <w:lang w:val="en-US" w:eastAsia="zh-CN"/>
        </w:rPr>
        <w:t>增加</w:t>
      </w:r>
      <w:r>
        <w:rPr>
          <w:rFonts w:hint="eastAsia" w:ascii="仿宋" w:hAnsi="微软雅黑" w:eastAsia="仿宋"/>
          <w:sz w:val="28"/>
          <w:szCs w:val="28"/>
          <w:lang w:eastAsia="zh-CN"/>
        </w:rPr>
        <w:t>。</w:t>
      </w:r>
    </w:p>
    <w:p w14:paraId="6641352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上级一般公共预算安排的转移支付0.00万元，占0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%，比上年预算减少3.00万元，下降100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%，主要原因是妇女儿童工作经费专项资金减少。</w:t>
      </w:r>
    </w:p>
    <w:p w14:paraId="22889DC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7CE5A38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上级政府性基金安排的转移支付15.00万元，占11.04%，比上年预算增加15.00万元，增长100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%，主要原因是本年度新增2个项目资金，分别为：2025年自治区妇女联合会文化润疆进家庭农村妇女素质提升项目经费、2025年自治区妇女联合会“石榴花”妇女儿童维权工作室项目经费。</w:t>
      </w:r>
    </w:p>
    <w:p w14:paraId="5C2AC7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506A28E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0BCCFC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单位资金0.00万元，占0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%，比上年预算减少250.00万元，下降100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%，主要原因是本年度单位综合业务经费项目资金预算未安排，导致预算减少。</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托克逊县妇联</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托克逊县妇联2025年支出预算135.92万元，其中：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基本支出110.92万元，占81.61%，比上年预算增加30.92万元，增长38.65%，主要原因是本年从其他单位调入2名在职人员，人员基本工资调增、社保缴费基数调增、住房保障支出普调预算增加。</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项目支出25.00万元，占18.39%，比上年预算减少234.00万元，下降90.35%，主要原因是本年度减少妇女儿童工作经费，导致比上年预算减少。</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托克逊县妇联</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2025年财政拨款收支总预算135.92万元。</w:t>
      </w:r>
    </w:p>
    <w:p w14:paraId="40F13A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收入预算包括：一般公共预算拨款120.92万元，政府性基金预算拨款15.00万元，国有资本经营预算拨款0.00万元。</w:t>
      </w:r>
    </w:p>
    <w:p w14:paraId="39E9ADF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一般公共服务支出91.55万元，主要用于保障单位正常运行的人员经费、公用经费支出；社会保障和就业支出15.05万元，主要用于保障单位人员社保缴费支出；卫生健康支出5.31万元，主要用于单位人员医疗保险缴费支出；住房保障支出9.01万元，主要用于单位人员住房公积金缴费支出。</w:t>
      </w:r>
    </w:p>
    <w:p w14:paraId="2EEBFF6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政府性基金预算支出包括：其他支出15.00万元，主要用于2025年自治区妇女联合会文化润疆进家庭农村妇女素质提升项目经费、2025年自治区妇女联合会“石榴花”妇女儿童维权工作室项目经费。</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托克逊县妇联</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116C7DC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托克逊县妇联2025年一般公共预算拨款合计120.92万元，其中：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基本支出110.92万元，比上年预算增加30.92万元，增长38.65%。主要原因是：</w:t>
      </w:r>
      <w:r>
        <w:rPr>
          <w:rFonts w:hint="eastAsia" w:ascii="仿宋" w:hAnsi="微软雅黑" w:eastAsia="仿宋"/>
          <w:sz w:val="28"/>
          <w:szCs w:val="28"/>
          <w:lang w:val="en-US" w:eastAsia="zh-CN"/>
        </w:rPr>
        <w:t>本年度</w:t>
      </w:r>
      <w:r>
        <w:rPr>
          <w:rFonts w:hint="eastAsia" w:ascii="仿宋" w:hAnsi="微软雅黑" w:eastAsia="仿宋"/>
          <w:sz w:val="28"/>
          <w:szCs w:val="28"/>
          <w:lang w:eastAsia="zh-CN"/>
        </w:rPr>
        <w:t>调入2名在职人员，人员工资、社保、</w:t>
      </w:r>
      <w:r>
        <w:rPr>
          <w:rFonts w:hint="eastAsia" w:ascii="仿宋" w:hAnsi="微软雅黑" w:eastAsia="仿宋"/>
          <w:sz w:val="28"/>
          <w:szCs w:val="28"/>
          <w:lang w:val="en-US" w:eastAsia="zh-CN"/>
        </w:rPr>
        <w:t>公积金</w:t>
      </w:r>
      <w:r>
        <w:rPr>
          <w:rFonts w:hint="eastAsia" w:ascii="仿宋" w:hAnsi="微软雅黑" w:eastAsia="仿宋"/>
          <w:sz w:val="28"/>
          <w:szCs w:val="28"/>
          <w:lang w:eastAsia="zh-CN"/>
        </w:rPr>
        <w:t>预算增加。</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项目支出10.00万元，比上年预算增加1.00万元,增长11.11%。主要原因是：2025年县级项目资金妇女儿童和妇联工作经费，比上年预算增加。</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1、一般公共服务支出(类)91.55万元，占75.71%。</w:t>
      </w:r>
    </w:p>
    <w:p w14:paraId="74CD7E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2、社会保障和就业支出(类)15.05万元，占12.45%。</w:t>
      </w:r>
    </w:p>
    <w:p w14:paraId="193273B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3、卫生健康支出(类)5.31万元，占4.39%。</w:t>
      </w:r>
    </w:p>
    <w:p w14:paraId="3FAB5E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4、住房保障支出(类)9.01万元，占7.45%。</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群众团体事务（款）行政运行（项）2025年预算数为81.55万元，比上年预算增加23.38万元，增长40.19%，主要原因是：本年从其他单位调入2名在职人员，人员基本工资调增，从而导致预算增加。</w:t>
      </w:r>
    </w:p>
    <w:p w14:paraId="41116BF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群众团体事务（款）其他群众团体事务支出（项）2025年预算数为10.00万元，比上年预算增加1.00万元，增长11.11%，主要原因是：2025年县级项目资金妇女儿童和妇联工作经费，比上年预算增加。</w:t>
      </w:r>
    </w:p>
    <w:p w14:paraId="70E76FE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3.社会保障和就业支出（类）行政事业单位养老支出（款）行政单位离退休（项）2025年预算数为4.03万元，比上年预算增加0.79万元，增长24.38%，主要原因是：本年度退休人员绩效奖</w:t>
      </w:r>
      <w:r>
        <w:rPr>
          <w:rFonts w:hint="eastAsia" w:ascii="仿宋" w:hAnsi="微软雅黑" w:eastAsia="仿宋"/>
          <w:sz w:val="28"/>
          <w:szCs w:val="28"/>
          <w:lang w:val="en-US" w:eastAsia="zh-CN"/>
        </w:rPr>
        <w:t>调增</w:t>
      </w:r>
      <w:r>
        <w:rPr>
          <w:rFonts w:hint="eastAsia" w:ascii="仿宋" w:hAnsi="微软雅黑" w:eastAsia="仿宋"/>
          <w:sz w:val="28"/>
          <w:szCs w:val="28"/>
        </w:rPr>
        <w:t>，从而导致预算增加。</w:t>
      </w:r>
    </w:p>
    <w:p w14:paraId="00275C1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机关事业单位基本养老保险缴费支出（项）2025年预算数为11.02万元，比上年预算增加2.87万元，增长35.21%，主要原因是：本年从其他单位调入2名在职人员，人员工资调增、基本养老保险基数调增，从而导致预算增加。</w:t>
      </w:r>
    </w:p>
    <w:p w14:paraId="6274F01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行政单位医疗（项）2025年预算数为4.68万元，比上年预算增加1.22万元，增长35.26%，主要原因是：本年从其他单位调入2名在职人员，人员工资调增、医疗缴费基数调增，从而导致预算增加。</w:t>
      </w:r>
    </w:p>
    <w:p w14:paraId="1717715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6.卫生健康支出（类）行政事业单位医疗（款）公务员医疗补助（项）2025年预算数为0.63万元，比上年预算增加0.18万元，增长40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%，主要原因是：本年从其他单位调入2名在职人员，人员工资调增、公务员医疗补助基数调</w:t>
      </w:r>
      <w:r>
        <w:rPr>
          <w:rFonts w:hint="eastAsia" w:ascii="仿宋" w:hAnsi="微软雅黑" w:eastAsia="仿宋"/>
          <w:sz w:val="28"/>
          <w:szCs w:val="28"/>
          <w:lang w:val="en-US" w:eastAsia="zh-CN"/>
        </w:rPr>
        <w:t>增</w:t>
      </w:r>
      <w:r>
        <w:rPr>
          <w:rFonts w:hint="eastAsia" w:ascii="仿宋" w:hAnsi="微软雅黑" w:eastAsia="仿宋"/>
          <w:sz w:val="28"/>
          <w:szCs w:val="28"/>
        </w:rPr>
        <w:t>、导致2025年预算比上年增加。</w:t>
      </w:r>
    </w:p>
    <w:p w14:paraId="4FE3598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住房保障支出（类）住房改革支出（款）住房公积金（项）2025年预算数为9.01万元，比上年预算增加2.48万元，增长37.98%，主要原因是：本年从其他单位调入2名在职人员，人员工资调增、住房公积金缴费基数调增，从而导致预算增加。</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托克逊县妇联</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托克逊县妇联2025年一般公共预算基本支出110.92万元，其中：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105.26万元，主要包括：基本工资、津贴补贴、奖金、绩效工资、机关事业单位基本养老保险缴费、职工基本医疗保险缴费、公务员医疗补助缴费、其他社会保障缴费、住房公积金、其他工资福利支出、退休费。</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公用经费5.66万元，主要包括：办公费、邮电费、差旅费、劳务费、工会经费。</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托克逊县妇联</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（一）项目名称：妇女儿童和妇联工作经费</w:t>
      </w:r>
    </w:p>
    <w:p w14:paraId="5D9583D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设立的政策依据：2015年第21次市委常委</w:t>
      </w:r>
      <w:r>
        <w:rPr>
          <w:rFonts w:hint="eastAsia" w:ascii="仿宋" w:hAnsi="微软雅黑" w:eastAsia="仿宋"/>
          <w:sz w:val="28"/>
          <w:szCs w:val="28"/>
          <w:lang w:eastAsia="zh-CN"/>
        </w:rPr>
        <w:t>会</w:t>
      </w:r>
      <w:r>
        <w:rPr>
          <w:rFonts w:hint="eastAsia" w:ascii="仿宋" w:hAnsi="微软雅黑" w:eastAsia="仿宋"/>
          <w:sz w:val="28"/>
          <w:szCs w:val="28"/>
        </w:rPr>
        <w:t>会议</w:t>
      </w:r>
      <w:r>
        <w:rPr>
          <w:rFonts w:hint="eastAsia" w:ascii="仿宋" w:hAnsi="微软雅黑" w:eastAsia="仿宋"/>
          <w:sz w:val="28"/>
          <w:szCs w:val="28"/>
          <w:lang w:val="en-US" w:eastAsia="zh-CN"/>
        </w:rPr>
        <w:t>|市委常务委员会会议</w:t>
      </w:r>
      <w:bookmarkStart w:id="0" w:name="_GoBack"/>
      <w:bookmarkEnd w:id="0"/>
      <w:r>
        <w:rPr>
          <w:rFonts w:hint="eastAsia" w:ascii="仿宋" w:hAnsi="微软雅黑" w:eastAsia="仿宋"/>
          <w:sz w:val="28"/>
          <w:szCs w:val="28"/>
        </w:rPr>
        <w:t>纪要</w:t>
      </w:r>
    </w:p>
    <w:p w14:paraId="5D08069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0F956E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项目承担单位：托克逊县妇女联合会</w:t>
      </w:r>
    </w:p>
    <w:p w14:paraId="1B160BB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资金分配情况：办公设备3.00万元、美丽庭院创建1.00万元、妇女儿童和妇联工作经费6.00万元</w:t>
      </w:r>
    </w:p>
    <w:p w14:paraId="1FDA0B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托克逊县妇联</w:t>
      </w:r>
      <w:r>
        <w:rPr>
          <w:rFonts w:hint="eastAsia" w:ascii="仿宋" w:hAnsi="华文楷体" w:eastAsia="仿宋"/>
          <w:sz w:val="28"/>
          <w:szCs w:val="28"/>
        </w:rPr>
        <w:t>2025年政府性基金预算拨款情况说明</w:t>
      </w:r>
    </w:p>
    <w:p w14:paraId="3989136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托克逊县妇联2025年政府性基金支出预算支出15.00万元。与上年相比增加15.00万元，增长100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%。主要原因是本年度增加2个项目，2025年自治区妇女联合会文化润疆进家庭农村妇女素质提升项目经费、2025年自治区妇女联合会“石榴花”妇女儿童维权工作室项目经费。其中：</w:t>
      </w:r>
    </w:p>
    <w:p w14:paraId="192D470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val="en-US" w:eastAsia="zh-CN"/>
        </w:rPr>
        <w:t>1、</w:t>
      </w:r>
      <w:r>
        <w:rPr>
          <w:rFonts w:hint="eastAsia" w:ascii="仿宋" w:hAnsi="微软雅黑" w:eastAsia="仿宋"/>
          <w:sz w:val="28"/>
          <w:szCs w:val="28"/>
          <w:lang w:eastAsia="zh-CN"/>
        </w:rPr>
        <w:t>其他支出(类)彩票公益金及对应专项债务收入安排的支出(款)用于文化事业的彩票公益金支出(项)支出12.00万元，与上年相比增加12</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w:t>
      </w:r>
      <w:r>
        <w:rPr>
          <w:rFonts w:hint="eastAsia" w:ascii="仿宋" w:hAnsi="微软雅黑" w:eastAsia="仿宋"/>
          <w:sz w:val="28"/>
          <w:szCs w:val="28"/>
          <w:lang w:val="en-US" w:eastAsia="zh-CN"/>
        </w:rPr>
        <w:t>新增</w:t>
      </w:r>
      <w:r>
        <w:rPr>
          <w:rFonts w:hint="eastAsia" w:ascii="仿宋" w:hAnsi="微软雅黑" w:eastAsia="仿宋"/>
          <w:sz w:val="28"/>
          <w:szCs w:val="28"/>
          <w:lang w:eastAsia="zh-CN"/>
        </w:rPr>
        <w:t>2025年自治区妇女联合会文化润疆进家庭农村妇女素质提升项目经费。</w:t>
      </w:r>
    </w:p>
    <w:p w14:paraId="0CC411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val="en-US" w:eastAsia="zh-CN"/>
        </w:rPr>
        <w:t>2、</w:t>
      </w:r>
      <w:r>
        <w:rPr>
          <w:rFonts w:hint="eastAsia" w:ascii="仿宋" w:hAnsi="微软雅黑" w:eastAsia="仿宋"/>
          <w:sz w:val="28"/>
          <w:szCs w:val="28"/>
          <w:lang w:eastAsia="zh-CN"/>
        </w:rPr>
        <w:t>其他支出(类)彩票公益金及对应专项债务收入安排的支出(款)用于其他社会公益事业的彩票公益金支出(项)支出3.00万元，与上年相比增加3</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w:t>
      </w:r>
      <w:r>
        <w:rPr>
          <w:rFonts w:hint="eastAsia" w:ascii="仿宋" w:hAnsi="微软雅黑" w:eastAsia="仿宋"/>
          <w:sz w:val="28"/>
          <w:szCs w:val="28"/>
          <w:lang w:val="en-US" w:eastAsia="zh-CN"/>
        </w:rPr>
        <w:t>新增</w:t>
      </w:r>
      <w:r>
        <w:rPr>
          <w:rFonts w:hint="eastAsia" w:ascii="仿宋" w:hAnsi="微软雅黑" w:eastAsia="仿宋"/>
          <w:sz w:val="28"/>
          <w:szCs w:val="28"/>
          <w:lang w:eastAsia="zh-CN"/>
        </w:rPr>
        <w:t>2025年自治区妇女联合会“石榴花”妇女儿童维权工作室项目经费。</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托克逊县妇联</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托克逊县妇联2025年没有使用国有资本经营预算拨款安排的支出，国有资本经营预算支出情况表为空表。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托克逊县妇联</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托克逊县妇联2025年财政拨款“三公”经费数为0.00万元，其中：因公出国（境）费0.00万元，公务用车购置费0.00万元，公务用车运行费0.00万元，公务接待费0.00万元。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%，主要原因是2024年与2025年均未安排公务用车运行费；公务接待费增加0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托克逊县妇联</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托克逊县妇联2025无上年结转结余预算的支出，结转结余预算支出情况表为空表。</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托克逊县妇联2025年的机关运行经费财政拨款预算5.66万元，比上年预算增加2.51万元，增长79.68%。主要原因是本年从其他单位调入2名在职人员，办公费、差旅费等增加，从而导致预算增加。</w:t>
      </w:r>
    </w:p>
    <w:p w14:paraId="5482BD6B">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2025年，托克逊县妇联政府采购预算3.44万元，其中：政府采购货物预算3.44万元，政府采购工程预算0.00万元，政府采购服务预算0.00万元。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2025年托克逊县妇联面向中小企业预留政府采购项目预算金额2.04万元，小微企业预留政府采购项目预算金额0.00万元。</w:t>
      </w:r>
    </w:p>
    <w:p w14:paraId="242039F2">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截至2024年底，托克逊县妇联占用使用国有资产总体情况为：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1.房屋0平方米，价值0.00万元。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2.车辆0辆，价值0.00万元；其中：一般公务用车0辆，价值0.00万元；执法执勤用车0辆，价值0.00万元；其他车辆0辆，价值0.00万元。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3.办公家具价值9.57万元。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4.其他资产价值0.00万元。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2025年，本单位预算绩效管理整体预算绩效目标1个，涉及预算金额135.9</w:t>
      </w:r>
      <w:r>
        <w:rPr>
          <w:rFonts w:hint="eastAsia" w:ascii="仿宋" w:hAnsi="微软雅黑" w:eastAsia="仿宋"/>
          <w:sz w:val="28"/>
          <w:szCs w:val="28"/>
          <w:lang w:val="en-US" w:eastAsia="zh-CN"/>
        </w:rPr>
        <w:t>2</w:t>
      </w:r>
      <w:r>
        <w:rPr>
          <w:rFonts w:hint="eastAsia" w:ascii="仿宋" w:hAnsi="微软雅黑" w:eastAsia="仿宋"/>
          <w:sz w:val="28"/>
          <w:szCs w:val="28"/>
        </w:rPr>
        <w:t>万元；当年预算安排项目共3个，其中:财政拨款项目涉及预算金额25.00万元；非财政拨款项目涉及预算金额0.00万元。具体情况见下表：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托克逊县妇联</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阿丽娅·艾米都</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13699907036</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2360EFB4">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br w:type="textWrapping"/>
            </w:r>
          </w:p>
          <w:p w14:paraId="7451BA92">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2F06A3C1">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8ED73E1">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F5C7635">
            <w:pPr>
              <w:keepNext w:val="0"/>
              <w:keepLines w:val="0"/>
              <w:pageBreakBefore w:val="0"/>
              <w:widowControl w:val="0"/>
              <w:suppressLineNumbers w:val="0"/>
              <w:kinsoku/>
              <w:wordWrap/>
              <w:overflowPunct/>
              <w:topLinePunct w:val="0"/>
              <w:autoSpaceDE/>
              <w:autoSpaceDN/>
              <w:bidi w:val="0"/>
              <w:adjustRightInd/>
              <w:snapToGrid/>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1.组建“石榴花”巾帼宣讲队，广泛动员各级妇联组织、妇女团体等力量有效提升了服务妇女儿童的工作能力和水平。</w:t>
            </w:r>
          </w:p>
          <w:p w14:paraId="19F8015F">
            <w:pPr>
              <w:keepNext w:val="0"/>
              <w:keepLines w:val="0"/>
              <w:pageBreakBefore w:val="0"/>
              <w:widowControl w:val="0"/>
              <w:suppressLineNumbers w:val="0"/>
              <w:kinsoku/>
              <w:wordWrap/>
              <w:overflowPunct/>
              <w:topLinePunct w:val="0"/>
              <w:autoSpaceDE/>
              <w:autoSpaceDN/>
              <w:bidi w:val="0"/>
              <w:adjustRightInd/>
              <w:snapToGrid/>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2.深入实施“爱心一元”“两癌”救助、“靓发屋”等公益项目,更加精准地帮扶困难群体。提升全社会公益意识,增强公益项目募资能力。</w:t>
            </w:r>
          </w:p>
          <w:p w14:paraId="189972CF">
            <w:pPr>
              <w:keepNext w:val="0"/>
              <w:keepLines w:val="0"/>
              <w:pageBreakBefore w:val="0"/>
              <w:widowControl w:val="0"/>
              <w:suppressLineNumbers w:val="0"/>
              <w:kinsoku/>
              <w:wordWrap/>
              <w:overflowPunct/>
              <w:topLinePunct w:val="0"/>
              <w:autoSpaceDE/>
              <w:autoSpaceDN/>
              <w:bidi w:val="0"/>
              <w:adjustRightInd/>
              <w:snapToGrid/>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3.推动优惠政策，金融资源下沉，充分发挥妇女创业小额循环贷款的撬动作用，“贷”动全县妇女就业创业。</w:t>
            </w:r>
          </w:p>
          <w:p w14:paraId="4D8BC2A3">
            <w:pPr>
              <w:keepNext w:val="0"/>
              <w:keepLines w:val="0"/>
              <w:pageBreakBefore w:val="0"/>
              <w:widowControl w:val="0"/>
              <w:suppressLineNumbers w:val="0"/>
              <w:kinsoku/>
              <w:wordWrap/>
              <w:overflowPunct/>
              <w:topLinePunct w:val="0"/>
              <w:autoSpaceDE/>
              <w:autoSpaceDN/>
              <w:bidi w:val="0"/>
              <w:adjustRightInd/>
              <w:snapToGrid/>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4.常态化开展“石榴花”普法大讲堂,加大对妇女权益保障法和反家庭暴力法及其办法等法律法规的宣传力度,教育引导妇女尊法学法守法用法。</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15</w:t>
            </w:r>
            <w:r>
              <w:rPr>
                <w:rFonts w:hint="eastAsia" w:ascii="宋体" w:hAnsi="宋体" w:cs="宋体"/>
                <w:i w:val="0"/>
                <w:iCs w:val="0"/>
                <w:color w:val="000000"/>
                <w:sz w:val="18"/>
                <w:szCs w:val="18"/>
                <w:highlight w:val="none"/>
                <w:u w:val="none"/>
                <w:lang w:eastAsia="zh-CN"/>
              </w:rPr>
              <w:t>.</w:t>
            </w:r>
            <w:r>
              <w:rPr>
                <w:rFonts w:hint="eastAsia" w:ascii="宋体" w:hAnsi="宋体" w:cs="宋体"/>
                <w:i w:val="0"/>
                <w:iCs w:val="0"/>
                <w:color w:val="000000"/>
                <w:sz w:val="18"/>
                <w:szCs w:val="18"/>
                <w:highlight w:val="none"/>
                <w:u w:val="none"/>
                <w:lang w:val="en-US" w:eastAsia="zh-CN"/>
              </w:rPr>
              <w:t>00</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120.9</w:t>
            </w:r>
            <w:r>
              <w:rPr>
                <w:rFonts w:hint="eastAsia" w:ascii="宋体" w:hAnsi="宋体" w:cs="宋体"/>
                <w:i w:val="0"/>
                <w:iCs w:val="0"/>
                <w:color w:val="000000"/>
                <w:sz w:val="18"/>
                <w:szCs w:val="18"/>
                <w:highlight w:val="none"/>
                <w:u w:val="none"/>
                <w:lang w:val="en-US" w:eastAsia="zh-CN"/>
              </w:rPr>
              <w:t>2</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支持妇女创业人数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&gt;=21人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困难学生帮扶人数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享受“两癌”救助低收入妇女人数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各类宣传活动举办次数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tcBorders>
              <w:top w:val="nil"/>
              <w:left w:val="single" w:color="000000" w:sz="4" w:space="0"/>
              <w:bottom w:val="single" w:color="000000" w:sz="4" w:space="0"/>
              <w:right w:val="single" w:color="000000" w:sz="4" w:space="0"/>
            </w:tcBorders>
            <w:noWrap w:val="0"/>
            <w:vAlign w:val="center"/>
          </w:tcPr>
          <w:p w14:paraId="21D06B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提升妇联对妇女儿童权益保障能力</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57" w:tblpY="-940"/>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75"/>
        <w:gridCol w:w="856"/>
        <w:gridCol w:w="914"/>
      </w:tblGrid>
      <w:tr w14:paraId="151B60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9F080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5D845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E758C7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E6BC3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3E1F8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F3AEDC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托克逊县妇联</w:t>
            </w:r>
          </w:p>
        </w:tc>
      </w:tr>
      <w:tr w14:paraId="12CF6E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EB0B6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5FD61F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妇女儿童和妇联工作经费</w:t>
            </w:r>
          </w:p>
        </w:tc>
        <w:tc>
          <w:tcPr>
            <w:tcW w:w="1856" w:type="dxa"/>
            <w:gridSpan w:val="2"/>
            <w:tcBorders>
              <w:top w:val="single" w:color="000000" w:sz="4" w:space="0"/>
              <w:left w:val="single" w:color="000000" w:sz="4" w:space="0"/>
              <w:bottom w:val="single" w:color="000000" w:sz="4" w:space="0"/>
              <w:right w:val="single" w:color="000000" w:sz="4" w:space="0"/>
            </w:tcBorders>
            <w:noWrap w:val="0"/>
            <w:vAlign w:val="center"/>
          </w:tcPr>
          <w:p w14:paraId="3B19B2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70" w:type="dxa"/>
            <w:gridSpan w:val="2"/>
            <w:tcBorders>
              <w:top w:val="single" w:color="000000" w:sz="4" w:space="0"/>
              <w:left w:val="single" w:color="000000" w:sz="4" w:space="0"/>
              <w:bottom w:val="single" w:color="000000" w:sz="4" w:space="0"/>
              <w:right w:val="single" w:color="000000" w:sz="4" w:space="0"/>
            </w:tcBorders>
            <w:noWrap w:val="0"/>
            <w:vAlign w:val="center"/>
          </w:tcPr>
          <w:p w14:paraId="51BCDB0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阿丽娅·艾米都</w:t>
            </w:r>
          </w:p>
        </w:tc>
      </w:tr>
      <w:tr w14:paraId="31349A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C84A2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175FC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BD6D28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193B45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F715AC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w:t>
            </w:r>
            <w:r>
              <w:rPr>
                <w:rFonts w:hint="eastAsia" w:ascii="宋体" w:hAnsi="宋体" w:cs="宋体"/>
                <w:i w:val="0"/>
                <w:iCs w:val="0"/>
                <w:color w:val="000000"/>
                <w:sz w:val="18"/>
                <w:szCs w:val="18"/>
                <w:highlight w:val="none"/>
                <w:u w:val="none"/>
                <w:lang w:val="en-US" w:eastAsia="zh-CN"/>
              </w:rPr>
              <w:t>.00</w:t>
            </w:r>
          </w:p>
        </w:tc>
        <w:tc>
          <w:tcPr>
            <w:tcW w:w="775" w:type="dxa"/>
            <w:tcBorders>
              <w:top w:val="single" w:color="000000" w:sz="4" w:space="0"/>
              <w:left w:val="single" w:color="000000" w:sz="4" w:space="0"/>
              <w:bottom w:val="single" w:color="000000" w:sz="4" w:space="0"/>
              <w:right w:val="single" w:color="000000" w:sz="4" w:space="0"/>
            </w:tcBorders>
            <w:noWrap w:val="0"/>
            <w:vAlign w:val="center"/>
          </w:tcPr>
          <w:p w14:paraId="6D1F89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70" w:type="dxa"/>
            <w:gridSpan w:val="2"/>
            <w:tcBorders>
              <w:top w:val="single" w:color="000000" w:sz="4" w:space="0"/>
              <w:left w:val="single" w:color="000000" w:sz="4" w:space="0"/>
              <w:bottom w:val="single" w:color="000000" w:sz="4" w:space="0"/>
              <w:right w:val="single" w:color="000000" w:sz="4" w:space="0"/>
            </w:tcBorders>
            <w:noWrap w:val="0"/>
            <w:vAlign w:val="center"/>
          </w:tcPr>
          <w:p w14:paraId="3135D38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2318F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CB465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D351625">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举办各类妇女儿童和妇联工作宣传宣讲活动，全年计划不少于50场；2、以“美丽庭院”创建工作为抓手，引领各族妇女参与人居环境整治工作全年计划创建不少于500户，提升妇女儿童的生活质量和发展能力，增强妇联在社会中的影响力，为妇女提供展示自我的平台，增强他们凝聚力和自信心的目标。</w:t>
            </w:r>
          </w:p>
          <w:p w14:paraId="738A80A8">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目标2，通过购置3台计算机，2台打印机计划，保密柜1台，数码相机1台，改善办公环境，提高工作效率。</w:t>
            </w:r>
          </w:p>
        </w:tc>
      </w:tr>
      <w:tr w14:paraId="5FF156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3CA2B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AC086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112CB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2CF24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37ACB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D90B8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75" w:type="dxa"/>
            <w:tcBorders>
              <w:top w:val="single" w:color="000000" w:sz="4" w:space="0"/>
              <w:left w:val="single" w:color="000000" w:sz="4" w:space="0"/>
              <w:bottom w:val="single" w:color="000000" w:sz="4" w:space="0"/>
              <w:right w:val="single" w:color="000000" w:sz="4" w:space="0"/>
            </w:tcBorders>
            <w:noWrap w:val="0"/>
            <w:vAlign w:val="center"/>
          </w:tcPr>
          <w:p w14:paraId="13404D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114892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9DC2A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D4520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94AAF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23370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43AF6D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各类宣传活动举办次数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60EF9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3110D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787D6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75场</w:t>
            </w:r>
          </w:p>
        </w:tc>
        <w:tc>
          <w:tcPr>
            <w:tcW w:w="775" w:type="dxa"/>
            <w:tcBorders>
              <w:top w:val="single" w:color="000000" w:sz="4" w:space="0"/>
              <w:left w:val="single" w:color="000000" w:sz="4" w:space="0"/>
              <w:bottom w:val="single" w:color="000000" w:sz="4" w:space="0"/>
              <w:right w:val="single" w:color="000000" w:sz="4" w:space="0"/>
            </w:tcBorders>
            <w:noWrap w:val="0"/>
            <w:vAlign w:val="center"/>
          </w:tcPr>
          <w:p w14:paraId="75E6EB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04D15B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D5D18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55D04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C2DC59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24B088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33A1A8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创建“美丽庭院”户数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4583F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&gt;=500户</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2AC51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0C0E3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500户</w:t>
            </w:r>
          </w:p>
        </w:tc>
        <w:tc>
          <w:tcPr>
            <w:tcW w:w="775" w:type="dxa"/>
            <w:tcBorders>
              <w:top w:val="single" w:color="000000" w:sz="4" w:space="0"/>
              <w:left w:val="single" w:color="000000" w:sz="4" w:space="0"/>
              <w:bottom w:val="single" w:color="000000" w:sz="4" w:space="0"/>
              <w:right w:val="single" w:color="000000" w:sz="4" w:space="0"/>
            </w:tcBorders>
            <w:noWrap w:val="0"/>
            <w:vAlign w:val="center"/>
          </w:tcPr>
          <w:p w14:paraId="6CD10A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39EEC7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26F4A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94BCE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1E319B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15CF8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795788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购买办公设备数量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F9F06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&gt;=7台</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AA0E5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A88AE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noWrap w:val="0"/>
            <w:vAlign w:val="center"/>
          </w:tcPr>
          <w:p w14:paraId="4975C9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0638D0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EAE50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12CD8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BD6C67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A5BA8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A51575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C1452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B2C58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F4D35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noWrap w:val="0"/>
            <w:vAlign w:val="center"/>
          </w:tcPr>
          <w:p w14:paraId="1486A3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7392EA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B91A6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63EC5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727F7E6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ign w:val="center"/>
          </w:tcPr>
          <w:p w14:paraId="70EAD0F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5D72BE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设备验收合格率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B6C9A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39FFB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A13C4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noWrap w:val="0"/>
            <w:vAlign w:val="center"/>
          </w:tcPr>
          <w:p w14:paraId="3A77B3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6F293E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B2A2E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457B2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280B1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5AAD1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9CE0E5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举办各类妇女儿童宣传活动和妇联工作费用</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5F4967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19232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85A05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4万元</w:t>
            </w:r>
          </w:p>
        </w:tc>
        <w:tc>
          <w:tcPr>
            <w:tcW w:w="775" w:type="dxa"/>
            <w:tcBorders>
              <w:top w:val="single" w:color="000000" w:sz="4" w:space="0"/>
              <w:left w:val="single" w:color="000000" w:sz="4" w:space="0"/>
              <w:bottom w:val="single" w:color="000000" w:sz="4" w:space="0"/>
              <w:right w:val="single" w:color="000000" w:sz="4" w:space="0"/>
            </w:tcBorders>
            <w:noWrap w:val="0"/>
            <w:vAlign w:val="center"/>
          </w:tcPr>
          <w:p w14:paraId="49A734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5F9436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AD7D0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6CF54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4A7BA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9F15E4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E8088D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购买办公设备费用</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7FA2E9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0B176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7A845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noWrap w:val="0"/>
            <w:vAlign w:val="center"/>
          </w:tcPr>
          <w:p w14:paraId="673B7D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5D6A75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9D970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3F38C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C30A91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B7CB85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F5AEF6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创建美丽庭院费用</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161D26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A79F2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08C93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noWrap w:val="0"/>
            <w:vAlign w:val="center"/>
          </w:tcPr>
          <w:p w14:paraId="0424D2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477E4E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19919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990CF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2EA16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8A386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7342A7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提升妇联对妇女儿童权益保障能力</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7F5159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明显提高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E9C55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FA85E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目标基本达成</w:t>
            </w:r>
          </w:p>
        </w:tc>
        <w:tc>
          <w:tcPr>
            <w:tcW w:w="775" w:type="dxa"/>
            <w:tcBorders>
              <w:top w:val="single" w:color="000000" w:sz="4" w:space="0"/>
              <w:left w:val="single" w:color="000000" w:sz="4" w:space="0"/>
              <w:bottom w:val="single" w:color="000000" w:sz="4" w:space="0"/>
              <w:right w:val="single" w:color="000000" w:sz="4" w:space="0"/>
            </w:tcBorders>
            <w:noWrap w:val="0"/>
            <w:vAlign w:val="center"/>
          </w:tcPr>
          <w:p w14:paraId="642466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70B566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15014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6C6A8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000000" w:sz="4" w:space="0"/>
              <w:right w:val="single" w:color="000000" w:sz="4" w:space="0"/>
            </w:tcBorders>
            <w:noWrap w:val="0"/>
            <w:vAlign w:val="center"/>
          </w:tcPr>
          <w:p w14:paraId="070EE64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000000" w:sz="4" w:space="0"/>
              <w:right w:val="single" w:color="000000" w:sz="4" w:space="0"/>
            </w:tcBorders>
            <w:noWrap w:val="0"/>
            <w:vAlign w:val="center"/>
          </w:tcPr>
          <w:p w14:paraId="7B3C6D0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3683B3C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保障办公设备，提升工作效率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0A942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C660C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051CA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noWrap w:val="0"/>
            <w:vAlign w:val="center"/>
          </w:tcPr>
          <w:p w14:paraId="3503D0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6999A2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EF4D3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C575D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1FFEF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86A31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792952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各族妇女对妇联工作满意度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9BBCC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BB69D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58258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w:t>
            </w:r>
          </w:p>
        </w:tc>
        <w:tc>
          <w:tcPr>
            <w:tcW w:w="775" w:type="dxa"/>
            <w:tcBorders>
              <w:top w:val="single" w:color="000000" w:sz="4" w:space="0"/>
              <w:left w:val="single" w:color="000000" w:sz="4" w:space="0"/>
              <w:bottom w:val="single" w:color="000000" w:sz="4" w:space="0"/>
              <w:right w:val="single" w:color="000000" w:sz="4" w:space="0"/>
            </w:tcBorders>
            <w:noWrap w:val="0"/>
            <w:vAlign w:val="center"/>
          </w:tcPr>
          <w:p w14:paraId="6378AA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487D29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D75D7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038009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57" w:tblpY="-940"/>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05577B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59A65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8D36B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02DB2D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9A45A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AAE38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F253B1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托克逊县妇联</w:t>
            </w:r>
          </w:p>
        </w:tc>
      </w:tr>
      <w:tr w14:paraId="4CC21B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A0E0C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8CA6965">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2025年自治区妇女联合会文化润疆进家庭农村妇女素质提升项目经费 吐市财行【2024】145号</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2ECA40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0B06EF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阿丽娅·艾米都</w:t>
            </w:r>
          </w:p>
        </w:tc>
      </w:tr>
      <w:tr w14:paraId="7B58CD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5C4C5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6B86F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E0BC6E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12.00</w:t>
            </w:r>
          </w:p>
        </w:tc>
        <w:tc>
          <w:tcPr>
            <w:tcW w:w="1455" w:type="dxa"/>
            <w:tcBorders>
              <w:top w:val="single" w:color="000000" w:sz="4" w:space="0"/>
              <w:left w:val="nil"/>
              <w:bottom w:val="single" w:color="000000" w:sz="4" w:space="0"/>
              <w:right w:val="single" w:color="000000" w:sz="4" w:space="0"/>
            </w:tcBorders>
            <w:noWrap w:val="0"/>
            <w:vAlign w:val="center"/>
          </w:tcPr>
          <w:p w14:paraId="4E65E3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58F243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12.00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CB11A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DC0109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E8994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E4F96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061CBE5">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对不少于20个家庭进行个案服务（每户不少于10次），各类家庭教育讲座不少于30场次（每场次不少于50人），开展家庭工作实践活动不少于10次、500人次，开展家庭教育指导服务不少于15次（针对失足未成年人、家庭教育不到位家庭），全面覆盖各类家庭教育需求群体，助力家庭健康发展与未成年人身心健康。</w:t>
            </w:r>
          </w:p>
          <w:p w14:paraId="72DCFA7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培训家庭教育指导服务骨干50人，进行心理健康团体辅导6次（每次不少于20人），专题调研1次，提升专业服务能力，使服务对象能够更好地融入正常生活；帮助家庭改善家庭成员关系促进家庭和睦和谐。</w:t>
            </w:r>
          </w:p>
        </w:tc>
      </w:tr>
      <w:tr w14:paraId="752044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36925B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2CBDC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CE8BC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433BC0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D8A49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453D4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C03F4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33529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4FFAD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7DD98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E620A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5F5A3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57C94B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培训家庭教育指导服务骨干人数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EC7C9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=50人</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4CD8A9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1EAA4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3929F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E4E70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0AF08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9E816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267AF3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459B76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585773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开展心理健康团体辅导次数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E64B8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=6场</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535EA3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B6C73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258FB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87D20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21DD9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30C09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64DB2A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6A5953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A72FBC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开展家庭教育讲座次数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C67A3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=30场</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6F0405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175C5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48557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90DB3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14D31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88D66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FAB164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3B61FE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6377A2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进行个案服务户数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B3725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=20户</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3831E3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CB9D9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1944F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AB73B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154B3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D5C77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08B6F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000000" w:sz="4" w:space="0"/>
              <w:right w:val="single" w:color="000000" w:sz="4" w:space="0"/>
            </w:tcBorders>
            <w:noWrap/>
            <w:vAlign w:val="center"/>
          </w:tcPr>
          <w:p w14:paraId="72CC6C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1C2764F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开展家庭工作实践服务</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3BE4B6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40A15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3B2F8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CE0A2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DE24F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BBA09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585CC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21DD50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34BA6BD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C8A5D2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开展家庭教育指导服务次数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B8250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C973C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4AEC1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A31AD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4B5FB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012F7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09DCA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2C0BCF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2A086FF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0C5CDD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专题调研次数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1D1CD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5AB21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ACEEA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EF60F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E6738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681C9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98721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CFB8E6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auto" w:sz="4" w:space="0"/>
              <w:bottom w:val="single" w:color="000000" w:sz="4" w:space="0"/>
              <w:right w:val="single" w:color="000000" w:sz="4" w:space="0"/>
            </w:tcBorders>
            <w:noWrap w:val="0"/>
            <w:vAlign w:val="center"/>
          </w:tcPr>
          <w:p w14:paraId="7D5651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71A85D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家庭教育服务指导覆盖率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84E13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51EDF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BCBFA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DA1B9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79940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D64E5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5C191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000000" w:sz="4" w:space="0"/>
              <w:bottom w:val="single" w:color="auto" w:sz="4" w:space="0"/>
              <w:right w:val="single" w:color="000000" w:sz="4" w:space="0"/>
            </w:tcBorders>
            <w:noWrap w:val="0"/>
            <w:vAlign w:val="center"/>
          </w:tcPr>
          <w:p w14:paraId="7E5B64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BCC57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4B8E89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心理指导、个案服务、调研支出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6FA40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A35CD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38C64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EBE33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FBE6D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F4559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1F8EA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044916E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CADF68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53A1EB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开展家庭服务支出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1133D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F4ADB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EAE67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9703B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53D52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6445E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7E947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000000" w:sz="4" w:space="0"/>
              <w:bottom w:val="single" w:color="auto" w:sz="4" w:space="0"/>
              <w:right w:val="single" w:color="000000" w:sz="4" w:space="0"/>
            </w:tcBorders>
            <w:noWrap w:val="0"/>
            <w:vAlign w:val="center"/>
          </w:tcPr>
          <w:p w14:paraId="07E3A2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4BD55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061A7B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帮助服务对象恢复或提高其生活、学习等方面的能力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A5E8D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BC44C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5188D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021CD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EA24E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825C2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713D0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2CDB547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C40A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BDFFEC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促进家庭和睦和谐</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DA6BC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有效促进</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7709F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C86786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D7228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8D40A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15550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78790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000000" w:sz="4" w:space="0"/>
              <w:bottom w:val="single" w:color="000000" w:sz="4" w:space="0"/>
              <w:right w:val="single" w:color="000000" w:sz="4" w:space="0"/>
            </w:tcBorders>
            <w:noWrap w:val="0"/>
            <w:vAlign w:val="center"/>
          </w:tcPr>
          <w:p w14:paraId="7568BF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C0E59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C19D4E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家庭服务收益对象满意度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7D428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D69CE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31B1A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7B789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4AA80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5962D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516868F">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57" w:tblpY="-940"/>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979"/>
        <w:gridCol w:w="1528"/>
        <w:gridCol w:w="861"/>
        <w:gridCol w:w="1455"/>
        <w:gridCol w:w="706"/>
        <w:gridCol w:w="880"/>
        <w:gridCol w:w="1126"/>
        <w:gridCol w:w="914"/>
      </w:tblGrid>
      <w:tr w14:paraId="2C7E15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F9FB2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16D7E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959206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61187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790" w:type="dxa"/>
            <w:gridSpan w:val="2"/>
            <w:tcBorders>
              <w:top w:val="single" w:color="000000" w:sz="4" w:space="0"/>
              <w:left w:val="single" w:color="000000" w:sz="4" w:space="0"/>
              <w:bottom w:val="single" w:color="000000" w:sz="4" w:space="0"/>
              <w:right w:val="single" w:color="000000" w:sz="4" w:space="0"/>
            </w:tcBorders>
            <w:noWrap w:val="0"/>
            <w:vAlign w:val="center"/>
          </w:tcPr>
          <w:p w14:paraId="0DC0E5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470" w:type="dxa"/>
            <w:gridSpan w:val="7"/>
            <w:tcBorders>
              <w:top w:val="single" w:color="000000" w:sz="4" w:space="0"/>
              <w:left w:val="single" w:color="000000" w:sz="4" w:space="0"/>
              <w:bottom w:val="single" w:color="000000" w:sz="4" w:space="0"/>
              <w:right w:val="single" w:color="000000" w:sz="4" w:space="0"/>
            </w:tcBorders>
            <w:noWrap w:val="0"/>
            <w:vAlign w:val="center"/>
          </w:tcPr>
          <w:p w14:paraId="2C18C33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托克逊县妇联</w:t>
            </w:r>
          </w:p>
        </w:tc>
      </w:tr>
      <w:tr w14:paraId="19EBC4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790" w:type="dxa"/>
            <w:gridSpan w:val="2"/>
            <w:tcBorders>
              <w:top w:val="single" w:color="000000" w:sz="4" w:space="0"/>
              <w:left w:val="single" w:color="000000" w:sz="4" w:space="0"/>
              <w:bottom w:val="single" w:color="000000" w:sz="4" w:space="0"/>
              <w:right w:val="single" w:color="000000" w:sz="4" w:space="0"/>
            </w:tcBorders>
            <w:noWrap w:val="0"/>
            <w:vAlign w:val="center"/>
          </w:tcPr>
          <w:p w14:paraId="1D179C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844" w:type="dxa"/>
            <w:gridSpan w:val="3"/>
            <w:tcBorders>
              <w:top w:val="single" w:color="000000" w:sz="4" w:space="0"/>
              <w:left w:val="single" w:color="000000" w:sz="4" w:space="0"/>
              <w:bottom w:val="single" w:color="000000" w:sz="4" w:space="0"/>
              <w:right w:val="single" w:color="000000" w:sz="4" w:space="0"/>
            </w:tcBorders>
            <w:noWrap w:val="0"/>
            <w:vAlign w:val="center"/>
          </w:tcPr>
          <w:p w14:paraId="1D347FD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2025年自治区妇女联合会“石榴花”妇女儿童维权工作室项目经费 吐市财行【2024】145号</w:t>
            </w:r>
          </w:p>
        </w:tc>
        <w:tc>
          <w:tcPr>
            <w:tcW w:w="1586" w:type="dxa"/>
            <w:gridSpan w:val="2"/>
            <w:tcBorders>
              <w:top w:val="single" w:color="000000" w:sz="4" w:space="0"/>
              <w:left w:val="single" w:color="000000" w:sz="4" w:space="0"/>
              <w:bottom w:val="single" w:color="000000" w:sz="4" w:space="0"/>
              <w:right w:val="single" w:color="000000" w:sz="4" w:space="0"/>
            </w:tcBorders>
            <w:noWrap w:val="0"/>
            <w:vAlign w:val="center"/>
          </w:tcPr>
          <w:p w14:paraId="612426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040" w:type="dxa"/>
            <w:gridSpan w:val="2"/>
            <w:tcBorders>
              <w:top w:val="single" w:color="000000" w:sz="4" w:space="0"/>
              <w:left w:val="single" w:color="000000" w:sz="4" w:space="0"/>
              <w:bottom w:val="single" w:color="000000" w:sz="4" w:space="0"/>
              <w:right w:val="single" w:color="000000" w:sz="4" w:space="0"/>
            </w:tcBorders>
            <w:noWrap w:val="0"/>
            <w:vAlign w:val="center"/>
          </w:tcPr>
          <w:p w14:paraId="04B442D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阿丽娅·艾米都</w:t>
            </w:r>
          </w:p>
        </w:tc>
      </w:tr>
      <w:tr w14:paraId="4B6CE6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790" w:type="dxa"/>
            <w:gridSpan w:val="2"/>
            <w:tcBorders>
              <w:top w:val="single" w:color="000000" w:sz="4" w:space="0"/>
              <w:left w:val="single" w:color="000000" w:sz="4" w:space="0"/>
              <w:bottom w:val="single" w:color="000000" w:sz="4" w:space="0"/>
              <w:right w:val="single" w:color="000000" w:sz="4" w:space="0"/>
            </w:tcBorders>
            <w:noWrap w:val="0"/>
            <w:vAlign w:val="center"/>
          </w:tcPr>
          <w:p w14:paraId="571ED9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528" w:type="dxa"/>
            <w:tcBorders>
              <w:top w:val="single" w:color="000000" w:sz="4" w:space="0"/>
              <w:left w:val="single" w:color="000000" w:sz="4" w:space="0"/>
              <w:bottom w:val="single" w:color="000000" w:sz="4" w:space="0"/>
              <w:right w:val="single" w:color="000000" w:sz="4" w:space="0"/>
            </w:tcBorders>
            <w:noWrap w:val="0"/>
            <w:vAlign w:val="center"/>
          </w:tcPr>
          <w:p w14:paraId="185F75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626B0A4">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3.00</w:t>
            </w:r>
          </w:p>
        </w:tc>
        <w:tc>
          <w:tcPr>
            <w:tcW w:w="1455" w:type="dxa"/>
            <w:tcBorders>
              <w:top w:val="single" w:color="000000" w:sz="4" w:space="0"/>
              <w:left w:val="nil"/>
              <w:bottom w:val="single" w:color="000000" w:sz="4" w:space="0"/>
              <w:right w:val="single" w:color="000000" w:sz="4" w:space="0"/>
            </w:tcBorders>
            <w:noWrap w:val="0"/>
            <w:vAlign w:val="center"/>
          </w:tcPr>
          <w:p w14:paraId="1E7456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706" w:type="dxa"/>
            <w:tcBorders>
              <w:top w:val="single" w:color="000000" w:sz="4" w:space="0"/>
              <w:left w:val="single" w:color="000000" w:sz="4" w:space="0"/>
              <w:bottom w:val="single" w:color="000000" w:sz="4" w:space="0"/>
              <w:right w:val="single" w:color="000000" w:sz="4" w:space="0"/>
            </w:tcBorders>
            <w:noWrap w:val="0"/>
            <w:vAlign w:val="center"/>
          </w:tcPr>
          <w:p w14:paraId="6FB88BD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3.00</w:t>
            </w:r>
          </w:p>
        </w:tc>
        <w:tc>
          <w:tcPr>
            <w:tcW w:w="880" w:type="dxa"/>
            <w:tcBorders>
              <w:top w:val="single" w:color="000000" w:sz="4" w:space="0"/>
              <w:left w:val="single" w:color="000000" w:sz="4" w:space="0"/>
              <w:bottom w:val="single" w:color="000000" w:sz="4" w:space="0"/>
              <w:right w:val="single" w:color="000000" w:sz="4" w:space="0"/>
            </w:tcBorders>
            <w:noWrap w:val="0"/>
            <w:vAlign w:val="center"/>
          </w:tcPr>
          <w:p w14:paraId="50D639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040" w:type="dxa"/>
            <w:gridSpan w:val="2"/>
            <w:tcBorders>
              <w:top w:val="single" w:color="000000" w:sz="4" w:space="0"/>
              <w:left w:val="single" w:color="000000" w:sz="4" w:space="0"/>
              <w:bottom w:val="single" w:color="000000" w:sz="4" w:space="0"/>
              <w:right w:val="single" w:color="000000" w:sz="4" w:space="0"/>
            </w:tcBorders>
            <w:noWrap w:val="0"/>
            <w:vAlign w:val="center"/>
          </w:tcPr>
          <w:p w14:paraId="59E32DA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8556A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790" w:type="dxa"/>
            <w:gridSpan w:val="2"/>
            <w:tcBorders>
              <w:top w:val="single" w:color="000000" w:sz="4" w:space="0"/>
              <w:left w:val="single" w:color="000000" w:sz="4" w:space="0"/>
              <w:bottom w:val="single" w:color="000000" w:sz="4" w:space="0"/>
              <w:right w:val="single" w:color="000000" w:sz="4" w:space="0"/>
            </w:tcBorders>
            <w:noWrap w:val="0"/>
            <w:vAlign w:val="center"/>
          </w:tcPr>
          <w:p w14:paraId="73AAA5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470" w:type="dxa"/>
            <w:gridSpan w:val="7"/>
            <w:tcBorders>
              <w:top w:val="single" w:color="000000" w:sz="4" w:space="0"/>
              <w:left w:val="nil"/>
              <w:bottom w:val="single" w:color="000000" w:sz="4" w:space="0"/>
              <w:right w:val="single" w:color="000000" w:sz="4" w:space="0"/>
            </w:tcBorders>
            <w:noWrap w:val="0"/>
            <w:vAlign w:val="top"/>
          </w:tcPr>
          <w:p w14:paraId="6600E6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目标1、通过开展儿童性教育活动不少于5场，提升儿童对于性健康，自我保护等方面的认知和和理解增强儿童自我保护意识和能力；</w:t>
            </w:r>
          </w:p>
          <w:p w14:paraId="0DDA1F34">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目标2：通过开展普法宣传、咨询服务、心理辅导及讲座5场，普及妇女儿童相关法律法规知识，提供专业咨询于心理支持，增强妇女儿童依法维权意识和心理健康水平；</w:t>
            </w:r>
          </w:p>
          <w:p w14:paraId="7F26F666">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目标3：通过与相关部门一起开展关爱帮扶慰问完成不少于5人，为权益受侵害的妇女儿童提供及时有效的帮助和支持，切实维护其合法权益。</w:t>
            </w:r>
          </w:p>
        </w:tc>
      </w:tr>
      <w:tr w14:paraId="214F22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6537C2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979" w:type="dxa"/>
            <w:tcBorders>
              <w:top w:val="single" w:color="000000" w:sz="4" w:space="0"/>
              <w:left w:val="single" w:color="000000" w:sz="4" w:space="0"/>
              <w:bottom w:val="single" w:color="auto" w:sz="4" w:space="0"/>
              <w:right w:val="single" w:color="000000" w:sz="4" w:space="0"/>
            </w:tcBorders>
            <w:noWrap w:val="0"/>
            <w:vAlign w:val="center"/>
          </w:tcPr>
          <w:p w14:paraId="79D7DD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528" w:type="dxa"/>
            <w:tcBorders>
              <w:top w:val="single" w:color="000000" w:sz="4" w:space="0"/>
              <w:left w:val="single" w:color="000000" w:sz="4" w:space="0"/>
              <w:bottom w:val="single" w:color="auto" w:sz="4" w:space="0"/>
              <w:right w:val="single" w:color="000000" w:sz="4" w:space="0"/>
            </w:tcBorders>
            <w:noWrap w:val="0"/>
            <w:vAlign w:val="center"/>
          </w:tcPr>
          <w:p w14:paraId="058DFF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50D358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2E70D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706" w:type="dxa"/>
            <w:tcBorders>
              <w:top w:val="single" w:color="000000" w:sz="4" w:space="0"/>
              <w:left w:val="single" w:color="000000" w:sz="4" w:space="0"/>
              <w:bottom w:val="single" w:color="auto" w:sz="4" w:space="0"/>
              <w:right w:val="single" w:color="000000" w:sz="4" w:space="0"/>
            </w:tcBorders>
            <w:noWrap w:val="0"/>
            <w:vAlign w:val="center"/>
          </w:tcPr>
          <w:p w14:paraId="25E667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80" w:type="dxa"/>
            <w:tcBorders>
              <w:top w:val="single" w:color="000000" w:sz="4" w:space="0"/>
              <w:left w:val="single" w:color="000000" w:sz="4" w:space="0"/>
              <w:bottom w:val="single" w:color="auto" w:sz="4" w:space="0"/>
              <w:right w:val="single" w:color="000000" w:sz="4" w:space="0"/>
            </w:tcBorders>
            <w:noWrap w:val="0"/>
            <w:vAlign w:val="center"/>
          </w:tcPr>
          <w:p w14:paraId="36DD55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126" w:type="dxa"/>
            <w:tcBorders>
              <w:top w:val="single" w:color="000000" w:sz="4" w:space="0"/>
              <w:left w:val="single" w:color="000000" w:sz="4" w:space="0"/>
              <w:bottom w:val="single" w:color="auto" w:sz="4" w:space="0"/>
              <w:right w:val="single" w:color="000000" w:sz="4" w:space="0"/>
            </w:tcBorders>
            <w:noWrap w:val="0"/>
            <w:vAlign w:val="center"/>
          </w:tcPr>
          <w:p w14:paraId="1DBBA6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150DB9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5C120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31BA7B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979" w:type="dxa"/>
            <w:vMerge w:val="restart"/>
            <w:tcBorders>
              <w:top w:val="single" w:color="auto" w:sz="4" w:space="0"/>
              <w:left w:val="single" w:color="000000" w:sz="4" w:space="0"/>
              <w:bottom w:val="single" w:color="000000" w:sz="4" w:space="0"/>
              <w:right w:val="single" w:color="000000" w:sz="4" w:space="0"/>
            </w:tcBorders>
            <w:noWrap w:val="0"/>
            <w:vAlign w:val="center"/>
          </w:tcPr>
          <w:p w14:paraId="1238CE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528" w:type="dxa"/>
            <w:tcBorders>
              <w:top w:val="single" w:color="auto" w:sz="4" w:space="0"/>
              <w:left w:val="single" w:color="000000" w:sz="4" w:space="0"/>
              <w:bottom w:val="single" w:color="000000" w:sz="4" w:space="0"/>
              <w:right w:val="single" w:color="000000" w:sz="4" w:space="0"/>
            </w:tcBorders>
            <w:noWrap w:val="0"/>
            <w:vAlign w:val="center"/>
          </w:tcPr>
          <w:p w14:paraId="3CD8C20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开展儿童性教育活动场次</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6F02A2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&gt;=5场</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496ADB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706" w:type="dxa"/>
            <w:tcBorders>
              <w:top w:val="single" w:color="auto" w:sz="4" w:space="0"/>
              <w:left w:val="single" w:color="000000" w:sz="4" w:space="0"/>
              <w:bottom w:val="single" w:color="000000" w:sz="4" w:space="0"/>
              <w:right w:val="single" w:color="000000" w:sz="4" w:space="0"/>
            </w:tcBorders>
            <w:noWrap w:val="0"/>
            <w:vAlign w:val="center"/>
          </w:tcPr>
          <w:p w14:paraId="74455C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80" w:type="dxa"/>
            <w:tcBorders>
              <w:top w:val="single" w:color="auto" w:sz="4" w:space="0"/>
              <w:left w:val="single" w:color="000000" w:sz="4" w:space="0"/>
              <w:bottom w:val="single" w:color="000000" w:sz="4" w:space="0"/>
              <w:right w:val="single" w:color="000000" w:sz="4" w:space="0"/>
            </w:tcBorders>
            <w:noWrap w:val="0"/>
            <w:vAlign w:val="center"/>
          </w:tcPr>
          <w:p w14:paraId="20267D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1126" w:type="dxa"/>
            <w:tcBorders>
              <w:top w:val="single" w:color="auto" w:sz="4" w:space="0"/>
              <w:left w:val="single" w:color="000000" w:sz="4" w:space="0"/>
              <w:bottom w:val="single" w:color="000000" w:sz="4" w:space="0"/>
              <w:right w:val="single" w:color="000000" w:sz="4" w:space="0"/>
            </w:tcBorders>
            <w:noWrap w:val="0"/>
            <w:vAlign w:val="center"/>
          </w:tcPr>
          <w:p w14:paraId="2E04FA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000000" w:sz="4" w:space="0"/>
              <w:bottom w:val="single" w:color="000000" w:sz="4" w:space="0"/>
              <w:right w:val="single" w:color="auto" w:sz="4" w:space="0"/>
            </w:tcBorders>
            <w:noWrap w:val="0"/>
            <w:vAlign w:val="center"/>
          </w:tcPr>
          <w:p w14:paraId="0D218D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CF39E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69A65A6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79" w:type="dxa"/>
            <w:vMerge w:val="continue"/>
            <w:tcBorders>
              <w:top w:val="single" w:color="000000" w:sz="4" w:space="0"/>
              <w:left w:val="single" w:color="000000" w:sz="4" w:space="0"/>
              <w:bottom w:val="nil"/>
              <w:right w:val="single" w:color="000000" w:sz="4" w:space="0"/>
            </w:tcBorders>
            <w:noWrap w:val="0"/>
            <w:vAlign w:val="center"/>
          </w:tcPr>
          <w:p w14:paraId="4EE7C0B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528" w:type="dxa"/>
            <w:tcBorders>
              <w:top w:val="single" w:color="000000" w:sz="4" w:space="0"/>
              <w:left w:val="single" w:color="000000" w:sz="4" w:space="0"/>
              <w:bottom w:val="single" w:color="000000" w:sz="4" w:space="0"/>
              <w:right w:val="single" w:color="000000" w:sz="4" w:space="0"/>
            </w:tcBorders>
            <w:noWrap w:val="0"/>
            <w:vAlign w:val="center"/>
          </w:tcPr>
          <w:p w14:paraId="050C241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开展普法宣传，咨询服务，心理辅导及讲座场次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CB764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E547C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706" w:type="dxa"/>
            <w:tcBorders>
              <w:top w:val="single" w:color="000000" w:sz="4" w:space="0"/>
              <w:left w:val="single" w:color="000000" w:sz="4" w:space="0"/>
              <w:bottom w:val="single" w:color="000000" w:sz="4" w:space="0"/>
              <w:right w:val="single" w:color="000000" w:sz="4" w:space="0"/>
            </w:tcBorders>
            <w:noWrap w:val="0"/>
            <w:vAlign w:val="center"/>
          </w:tcPr>
          <w:p w14:paraId="2A2723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80" w:type="dxa"/>
            <w:tcBorders>
              <w:top w:val="single" w:color="000000" w:sz="4" w:space="0"/>
              <w:left w:val="single" w:color="000000" w:sz="4" w:space="0"/>
              <w:bottom w:val="single" w:color="000000" w:sz="4" w:space="0"/>
              <w:right w:val="single" w:color="000000" w:sz="4" w:space="0"/>
            </w:tcBorders>
            <w:noWrap w:val="0"/>
            <w:vAlign w:val="center"/>
          </w:tcPr>
          <w:p w14:paraId="524919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1126" w:type="dxa"/>
            <w:tcBorders>
              <w:top w:val="single" w:color="000000" w:sz="4" w:space="0"/>
              <w:left w:val="single" w:color="000000" w:sz="4" w:space="0"/>
              <w:bottom w:val="single" w:color="000000" w:sz="4" w:space="0"/>
              <w:right w:val="single" w:color="000000" w:sz="4" w:space="0"/>
            </w:tcBorders>
            <w:noWrap w:val="0"/>
            <w:vAlign w:val="center"/>
          </w:tcPr>
          <w:p w14:paraId="4FBF40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4E3915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6A261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48574A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79"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166E1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528" w:type="dxa"/>
            <w:tcBorders>
              <w:top w:val="single" w:color="000000" w:sz="4" w:space="0"/>
              <w:left w:val="single" w:color="000000" w:sz="4" w:space="0"/>
              <w:bottom w:val="single" w:color="000000" w:sz="4" w:space="0"/>
              <w:right w:val="single" w:color="000000" w:sz="4" w:space="0"/>
            </w:tcBorders>
            <w:noWrap w:val="0"/>
            <w:vAlign w:val="center"/>
          </w:tcPr>
          <w:p w14:paraId="4352A1C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开展妇女儿童合法权益受侵害 需要救助帮扶关爱帮扶慰问人数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FC0A4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74F90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706" w:type="dxa"/>
            <w:tcBorders>
              <w:top w:val="single" w:color="000000" w:sz="4" w:space="0"/>
              <w:left w:val="single" w:color="000000" w:sz="4" w:space="0"/>
              <w:bottom w:val="single" w:color="000000" w:sz="4" w:space="0"/>
              <w:right w:val="single" w:color="000000" w:sz="4" w:space="0"/>
            </w:tcBorders>
            <w:noWrap w:val="0"/>
            <w:vAlign w:val="center"/>
          </w:tcPr>
          <w:p w14:paraId="55E8F3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80" w:type="dxa"/>
            <w:tcBorders>
              <w:top w:val="single" w:color="000000" w:sz="4" w:space="0"/>
              <w:left w:val="single" w:color="000000" w:sz="4" w:space="0"/>
              <w:bottom w:val="single" w:color="000000" w:sz="4" w:space="0"/>
              <w:right w:val="single" w:color="000000" w:sz="4" w:space="0"/>
            </w:tcBorders>
            <w:noWrap w:val="0"/>
            <w:vAlign w:val="center"/>
          </w:tcPr>
          <w:p w14:paraId="606523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1126" w:type="dxa"/>
            <w:tcBorders>
              <w:top w:val="single" w:color="000000" w:sz="4" w:space="0"/>
              <w:left w:val="single" w:color="000000" w:sz="4" w:space="0"/>
              <w:bottom w:val="single" w:color="000000" w:sz="4" w:space="0"/>
              <w:right w:val="single" w:color="000000" w:sz="4" w:space="0"/>
            </w:tcBorders>
            <w:noWrap w:val="0"/>
            <w:vAlign w:val="center"/>
          </w:tcPr>
          <w:p w14:paraId="665FA1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23B36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165AD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auto" w:sz="4" w:space="0"/>
              <w:right w:val="single" w:color="000000" w:sz="4" w:space="0"/>
            </w:tcBorders>
            <w:noWrap w:val="0"/>
            <w:vAlign w:val="center"/>
          </w:tcPr>
          <w:p w14:paraId="1D8899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79" w:type="dxa"/>
            <w:tcBorders>
              <w:top w:val="single" w:color="000000" w:sz="4" w:space="0"/>
              <w:left w:val="single" w:color="000000" w:sz="4" w:space="0"/>
              <w:bottom w:val="single" w:color="auto" w:sz="4" w:space="0"/>
              <w:right w:val="single" w:color="000000" w:sz="4" w:space="0"/>
            </w:tcBorders>
            <w:noWrap w:val="0"/>
            <w:vAlign w:val="center"/>
          </w:tcPr>
          <w:p w14:paraId="093174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528" w:type="dxa"/>
            <w:tcBorders>
              <w:top w:val="single" w:color="000000" w:sz="4" w:space="0"/>
              <w:left w:val="single" w:color="000000" w:sz="4" w:space="0"/>
              <w:bottom w:val="single" w:color="000000" w:sz="4" w:space="0"/>
              <w:right w:val="single" w:color="000000" w:sz="4" w:space="0"/>
            </w:tcBorders>
            <w:noWrap w:val="0"/>
            <w:vAlign w:val="center"/>
          </w:tcPr>
          <w:p w14:paraId="21221F6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49E9E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B1F82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706" w:type="dxa"/>
            <w:tcBorders>
              <w:top w:val="single" w:color="000000" w:sz="4" w:space="0"/>
              <w:left w:val="single" w:color="000000" w:sz="4" w:space="0"/>
              <w:bottom w:val="single" w:color="000000" w:sz="4" w:space="0"/>
              <w:right w:val="single" w:color="000000" w:sz="4" w:space="0"/>
            </w:tcBorders>
            <w:noWrap w:val="0"/>
            <w:vAlign w:val="center"/>
          </w:tcPr>
          <w:p w14:paraId="6740BE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80" w:type="dxa"/>
            <w:tcBorders>
              <w:top w:val="single" w:color="000000" w:sz="4" w:space="0"/>
              <w:left w:val="single" w:color="000000" w:sz="4" w:space="0"/>
              <w:bottom w:val="single" w:color="000000" w:sz="4" w:space="0"/>
              <w:right w:val="single" w:color="000000" w:sz="4" w:space="0"/>
            </w:tcBorders>
            <w:noWrap w:val="0"/>
            <w:vAlign w:val="center"/>
          </w:tcPr>
          <w:p w14:paraId="586909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1126" w:type="dxa"/>
            <w:tcBorders>
              <w:top w:val="single" w:color="000000" w:sz="4" w:space="0"/>
              <w:left w:val="single" w:color="000000" w:sz="4" w:space="0"/>
              <w:bottom w:val="single" w:color="000000" w:sz="4" w:space="0"/>
              <w:right w:val="single" w:color="000000" w:sz="4" w:space="0"/>
            </w:tcBorders>
            <w:noWrap w:val="0"/>
            <w:vAlign w:val="center"/>
          </w:tcPr>
          <w:p w14:paraId="71CBD9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29A70D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AD9EB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000000" w:sz="4" w:space="0"/>
            </w:tcBorders>
            <w:noWrap w:val="0"/>
            <w:vAlign w:val="center"/>
          </w:tcPr>
          <w:p w14:paraId="3443F6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979" w:type="dxa"/>
            <w:vMerge w:val="restart"/>
            <w:tcBorders>
              <w:top w:val="single" w:color="auto" w:sz="4" w:space="0"/>
              <w:left w:val="single" w:color="000000" w:sz="4" w:space="0"/>
              <w:bottom w:val="single" w:color="auto" w:sz="4" w:space="0"/>
              <w:right w:val="single" w:color="auto" w:sz="4" w:space="0"/>
            </w:tcBorders>
            <w:noWrap/>
            <w:vAlign w:val="center"/>
          </w:tcPr>
          <w:p w14:paraId="5D77CE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528" w:type="dxa"/>
            <w:tcBorders>
              <w:top w:val="single" w:color="000000" w:sz="4" w:space="0"/>
              <w:left w:val="single" w:color="auto" w:sz="4" w:space="0"/>
              <w:bottom w:val="single" w:color="000000" w:sz="4" w:space="0"/>
              <w:right w:val="single" w:color="000000" w:sz="4" w:space="0"/>
            </w:tcBorders>
            <w:noWrap w:val="0"/>
            <w:vAlign w:val="center"/>
          </w:tcPr>
          <w:p w14:paraId="52A45D8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开展儿童性教育活动费用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3CAC9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65331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706" w:type="dxa"/>
            <w:tcBorders>
              <w:top w:val="single" w:color="000000" w:sz="4" w:space="0"/>
              <w:left w:val="single" w:color="000000" w:sz="4" w:space="0"/>
              <w:bottom w:val="single" w:color="000000" w:sz="4" w:space="0"/>
              <w:right w:val="single" w:color="000000" w:sz="4" w:space="0"/>
            </w:tcBorders>
            <w:noWrap w:val="0"/>
            <w:vAlign w:val="center"/>
          </w:tcPr>
          <w:p w14:paraId="02C713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80" w:type="dxa"/>
            <w:tcBorders>
              <w:top w:val="single" w:color="000000" w:sz="4" w:space="0"/>
              <w:left w:val="single" w:color="000000" w:sz="4" w:space="0"/>
              <w:bottom w:val="single" w:color="000000" w:sz="4" w:space="0"/>
              <w:right w:val="single" w:color="000000" w:sz="4" w:space="0"/>
            </w:tcBorders>
            <w:noWrap w:val="0"/>
            <w:vAlign w:val="center"/>
          </w:tcPr>
          <w:p w14:paraId="569745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1126" w:type="dxa"/>
            <w:tcBorders>
              <w:top w:val="single" w:color="000000" w:sz="4" w:space="0"/>
              <w:left w:val="single" w:color="000000" w:sz="4" w:space="0"/>
              <w:bottom w:val="single" w:color="000000" w:sz="4" w:space="0"/>
              <w:right w:val="single" w:color="000000" w:sz="4" w:space="0"/>
            </w:tcBorders>
            <w:noWrap w:val="0"/>
            <w:vAlign w:val="center"/>
          </w:tcPr>
          <w:p w14:paraId="55A5AA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69EA11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11967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05BCBEB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79" w:type="dxa"/>
            <w:vMerge w:val="continue"/>
            <w:tcBorders>
              <w:top w:val="single" w:color="auto" w:sz="4" w:space="0"/>
              <w:left w:val="single" w:color="000000" w:sz="4" w:space="0"/>
              <w:bottom w:val="single" w:color="auto" w:sz="4" w:space="0"/>
              <w:right w:val="single" w:color="auto" w:sz="4" w:space="0"/>
            </w:tcBorders>
            <w:noWrap w:val="0"/>
            <w:vAlign w:val="center"/>
          </w:tcPr>
          <w:p w14:paraId="209702B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528" w:type="dxa"/>
            <w:tcBorders>
              <w:top w:val="single" w:color="000000" w:sz="4" w:space="0"/>
              <w:left w:val="single" w:color="auto" w:sz="4" w:space="0"/>
              <w:bottom w:val="single" w:color="000000" w:sz="4" w:space="0"/>
              <w:right w:val="single" w:color="000000" w:sz="4" w:space="0"/>
            </w:tcBorders>
            <w:noWrap w:val="0"/>
            <w:vAlign w:val="center"/>
          </w:tcPr>
          <w:p w14:paraId="3F46504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开展普法宣传，咨询服务，心理辅导及讲座费用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5F0DB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BE6CD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706" w:type="dxa"/>
            <w:tcBorders>
              <w:top w:val="single" w:color="000000" w:sz="4" w:space="0"/>
              <w:left w:val="single" w:color="000000" w:sz="4" w:space="0"/>
              <w:bottom w:val="single" w:color="000000" w:sz="4" w:space="0"/>
              <w:right w:val="single" w:color="000000" w:sz="4" w:space="0"/>
            </w:tcBorders>
            <w:noWrap w:val="0"/>
            <w:vAlign w:val="center"/>
          </w:tcPr>
          <w:p w14:paraId="53378B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80" w:type="dxa"/>
            <w:tcBorders>
              <w:top w:val="single" w:color="000000" w:sz="4" w:space="0"/>
              <w:left w:val="single" w:color="000000" w:sz="4" w:space="0"/>
              <w:bottom w:val="single" w:color="000000" w:sz="4" w:space="0"/>
              <w:right w:val="single" w:color="000000" w:sz="4" w:space="0"/>
            </w:tcBorders>
            <w:noWrap w:val="0"/>
            <w:vAlign w:val="center"/>
          </w:tcPr>
          <w:p w14:paraId="418363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1126" w:type="dxa"/>
            <w:tcBorders>
              <w:top w:val="single" w:color="000000" w:sz="4" w:space="0"/>
              <w:left w:val="single" w:color="000000" w:sz="4" w:space="0"/>
              <w:bottom w:val="single" w:color="000000" w:sz="4" w:space="0"/>
              <w:right w:val="single" w:color="000000" w:sz="4" w:space="0"/>
            </w:tcBorders>
            <w:noWrap w:val="0"/>
            <w:vAlign w:val="center"/>
          </w:tcPr>
          <w:p w14:paraId="035328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1D8A86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1F5AD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17D69DF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79" w:type="dxa"/>
            <w:vMerge w:val="continue"/>
            <w:tcBorders>
              <w:top w:val="single" w:color="auto" w:sz="4" w:space="0"/>
              <w:left w:val="single" w:color="000000" w:sz="4" w:space="0"/>
              <w:bottom w:val="single" w:color="auto" w:sz="4" w:space="0"/>
              <w:right w:val="single" w:color="auto" w:sz="4" w:space="0"/>
            </w:tcBorders>
            <w:noWrap w:val="0"/>
            <w:vAlign w:val="center"/>
          </w:tcPr>
          <w:p w14:paraId="2C64018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528" w:type="dxa"/>
            <w:tcBorders>
              <w:top w:val="single" w:color="000000" w:sz="4" w:space="0"/>
              <w:left w:val="single" w:color="auto" w:sz="4" w:space="0"/>
              <w:bottom w:val="single" w:color="000000" w:sz="4" w:space="0"/>
              <w:right w:val="single" w:color="000000" w:sz="4" w:space="0"/>
            </w:tcBorders>
            <w:noWrap w:val="0"/>
            <w:vAlign w:val="center"/>
          </w:tcPr>
          <w:p w14:paraId="5DA927F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开展妇女儿童合法权益受侵害 需要救助帮扶关爱帮扶慰问费用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47F79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F34AD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706" w:type="dxa"/>
            <w:tcBorders>
              <w:top w:val="single" w:color="000000" w:sz="4" w:space="0"/>
              <w:left w:val="single" w:color="000000" w:sz="4" w:space="0"/>
              <w:bottom w:val="single" w:color="000000" w:sz="4" w:space="0"/>
              <w:right w:val="single" w:color="000000" w:sz="4" w:space="0"/>
            </w:tcBorders>
            <w:noWrap w:val="0"/>
            <w:vAlign w:val="center"/>
          </w:tcPr>
          <w:p w14:paraId="34B766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80" w:type="dxa"/>
            <w:tcBorders>
              <w:top w:val="single" w:color="000000" w:sz="4" w:space="0"/>
              <w:left w:val="single" w:color="000000" w:sz="4" w:space="0"/>
              <w:bottom w:val="single" w:color="000000" w:sz="4" w:space="0"/>
              <w:right w:val="single" w:color="000000" w:sz="4" w:space="0"/>
            </w:tcBorders>
            <w:noWrap w:val="0"/>
            <w:vAlign w:val="center"/>
          </w:tcPr>
          <w:p w14:paraId="3A04E2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1126" w:type="dxa"/>
            <w:tcBorders>
              <w:top w:val="single" w:color="000000" w:sz="4" w:space="0"/>
              <w:left w:val="single" w:color="000000" w:sz="4" w:space="0"/>
              <w:bottom w:val="single" w:color="000000" w:sz="4" w:space="0"/>
              <w:right w:val="single" w:color="000000" w:sz="4" w:space="0"/>
            </w:tcBorders>
            <w:noWrap w:val="0"/>
            <w:vAlign w:val="center"/>
          </w:tcPr>
          <w:p w14:paraId="00853F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1BB3EB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77677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nil"/>
              <w:right w:val="single" w:color="000000" w:sz="4" w:space="0"/>
            </w:tcBorders>
            <w:noWrap w:val="0"/>
            <w:vAlign w:val="center"/>
          </w:tcPr>
          <w:p w14:paraId="2A6F43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979" w:type="dxa"/>
            <w:tcBorders>
              <w:top w:val="single" w:color="auto" w:sz="4" w:space="0"/>
              <w:left w:val="single" w:color="000000" w:sz="4" w:space="0"/>
              <w:bottom w:val="single" w:color="000000" w:sz="4" w:space="0"/>
              <w:right w:val="single" w:color="000000" w:sz="4" w:space="0"/>
            </w:tcBorders>
            <w:noWrap w:val="0"/>
            <w:vAlign w:val="center"/>
          </w:tcPr>
          <w:p w14:paraId="34DEB7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528" w:type="dxa"/>
            <w:tcBorders>
              <w:top w:val="single" w:color="000000" w:sz="4" w:space="0"/>
              <w:left w:val="single" w:color="000000" w:sz="4" w:space="0"/>
              <w:bottom w:val="single" w:color="000000" w:sz="4" w:space="0"/>
              <w:right w:val="single" w:color="000000" w:sz="4" w:space="0"/>
            </w:tcBorders>
            <w:noWrap w:val="0"/>
            <w:vAlign w:val="center"/>
          </w:tcPr>
          <w:p w14:paraId="51176DF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增强妇女儿童的法律意识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DD101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132E5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706" w:type="dxa"/>
            <w:tcBorders>
              <w:top w:val="single" w:color="000000" w:sz="4" w:space="0"/>
              <w:left w:val="single" w:color="000000" w:sz="4" w:space="0"/>
              <w:bottom w:val="single" w:color="000000" w:sz="4" w:space="0"/>
              <w:right w:val="single" w:color="000000" w:sz="4" w:space="0"/>
            </w:tcBorders>
            <w:noWrap w:val="0"/>
            <w:vAlign w:val="center"/>
          </w:tcPr>
          <w:p w14:paraId="2DF43D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80" w:type="dxa"/>
            <w:tcBorders>
              <w:top w:val="single" w:color="000000" w:sz="4" w:space="0"/>
              <w:left w:val="single" w:color="000000" w:sz="4" w:space="0"/>
              <w:bottom w:val="single" w:color="000000" w:sz="4" w:space="0"/>
              <w:right w:val="single" w:color="000000" w:sz="4" w:space="0"/>
            </w:tcBorders>
            <w:noWrap w:val="0"/>
            <w:vAlign w:val="center"/>
          </w:tcPr>
          <w:p w14:paraId="3E0332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1126" w:type="dxa"/>
            <w:tcBorders>
              <w:top w:val="single" w:color="000000" w:sz="4" w:space="0"/>
              <w:left w:val="single" w:color="000000" w:sz="4" w:space="0"/>
              <w:bottom w:val="single" w:color="000000" w:sz="4" w:space="0"/>
              <w:right w:val="single" w:color="000000" w:sz="4" w:space="0"/>
            </w:tcBorders>
            <w:noWrap w:val="0"/>
            <w:vAlign w:val="center"/>
          </w:tcPr>
          <w:p w14:paraId="51C560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1CBD49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B2E11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000000" w:sz="4" w:space="0"/>
              <w:left w:val="single" w:color="auto" w:sz="4" w:space="0"/>
              <w:bottom w:val="single" w:color="auto" w:sz="4" w:space="0"/>
              <w:right w:val="single" w:color="000000" w:sz="4" w:space="0"/>
            </w:tcBorders>
            <w:noWrap w:val="0"/>
            <w:vAlign w:val="center"/>
          </w:tcPr>
          <w:p w14:paraId="04BC27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979" w:type="dxa"/>
            <w:tcBorders>
              <w:top w:val="single" w:color="000000" w:sz="4" w:space="0"/>
              <w:left w:val="single" w:color="000000" w:sz="4" w:space="0"/>
              <w:bottom w:val="single" w:color="auto" w:sz="4" w:space="0"/>
              <w:right w:val="single" w:color="000000" w:sz="4" w:space="0"/>
            </w:tcBorders>
            <w:noWrap w:val="0"/>
            <w:vAlign w:val="center"/>
          </w:tcPr>
          <w:p w14:paraId="4DB5CB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528" w:type="dxa"/>
            <w:tcBorders>
              <w:top w:val="single" w:color="000000" w:sz="4" w:space="0"/>
              <w:left w:val="single" w:color="000000" w:sz="4" w:space="0"/>
              <w:bottom w:val="single" w:color="auto" w:sz="4" w:space="0"/>
              <w:right w:val="single" w:color="000000" w:sz="4" w:space="0"/>
            </w:tcBorders>
            <w:noWrap w:val="0"/>
            <w:vAlign w:val="center"/>
          </w:tcPr>
          <w:p w14:paraId="5774FBE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救助帮扶关爱帮扶慰问对象满意度</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5F1BED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6D9008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706" w:type="dxa"/>
            <w:tcBorders>
              <w:top w:val="single" w:color="000000" w:sz="4" w:space="0"/>
              <w:left w:val="single" w:color="000000" w:sz="4" w:space="0"/>
              <w:bottom w:val="single" w:color="auto" w:sz="4" w:space="0"/>
              <w:right w:val="single" w:color="000000" w:sz="4" w:space="0"/>
            </w:tcBorders>
            <w:noWrap w:val="0"/>
            <w:vAlign w:val="center"/>
          </w:tcPr>
          <w:p w14:paraId="098889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80" w:type="dxa"/>
            <w:tcBorders>
              <w:top w:val="single" w:color="000000" w:sz="4" w:space="0"/>
              <w:left w:val="single" w:color="000000" w:sz="4" w:space="0"/>
              <w:bottom w:val="single" w:color="auto" w:sz="4" w:space="0"/>
              <w:right w:val="single" w:color="000000" w:sz="4" w:space="0"/>
            </w:tcBorders>
            <w:noWrap w:val="0"/>
            <w:vAlign w:val="center"/>
          </w:tcPr>
          <w:p w14:paraId="6BB41A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1126" w:type="dxa"/>
            <w:tcBorders>
              <w:top w:val="single" w:color="000000" w:sz="4" w:space="0"/>
              <w:left w:val="single" w:color="000000" w:sz="4" w:space="0"/>
              <w:bottom w:val="single" w:color="auto" w:sz="4" w:space="0"/>
              <w:right w:val="single" w:color="000000" w:sz="4" w:space="0"/>
            </w:tcBorders>
            <w:noWrap w:val="0"/>
            <w:vAlign w:val="center"/>
          </w:tcPr>
          <w:p w14:paraId="3E0B0F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auto" w:sz="4" w:space="0"/>
              <w:right w:val="single" w:color="auto" w:sz="4" w:space="0"/>
            </w:tcBorders>
            <w:noWrap w:val="0"/>
            <w:vAlign w:val="center"/>
          </w:tcPr>
          <w:p w14:paraId="04FD43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079EE196">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p>
    <w:p w14:paraId="5506A68C">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我单位未安排面向小微企业预留政府采购项目预算。</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托克逊县妇联</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9A585C"/>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C9C51B3"/>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BAE6CB0"/>
    <w:rsid w:val="2C785613"/>
    <w:rsid w:val="2CF33142"/>
    <w:rsid w:val="2EE93382"/>
    <w:rsid w:val="2F1102C8"/>
    <w:rsid w:val="2FF951FB"/>
    <w:rsid w:val="3084050F"/>
    <w:rsid w:val="31BB2DB3"/>
    <w:rsid w:val="31D60DBC"/>
    <w:rsid w:val="3255145A"/>
    <w:rsid w:val="32732A73"/>
    <w:rsid w:val="3284589B"/>
    <w:rsid w:val="3390372F"/>
    <w:rsid w:val="347A61E0"/>
    <w:rsid w:val="34B06A8B"/>
    <w:rsid w:val="34DD74E5"/>
    <w:rsid w:val="34F053F7"/>
    <w:rsid w:val="352267FD"/>
    <w:rsid w:val="35903303"/>
    <w:rsid w:val="36167CD1"/>
    <w:rsid w:val="364939DD"/>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29E5870"/>
    <w:rsid w:val="43B933E5"/>
    <w:rsid w:val="43E500CC"/>
    <w:rsid w:val="44935E12"/>
    <w:rsid w:val="453250A1"/>
    <w:rsid w:val="453413E7"/>
    <w:rsid w:val="4646138E"/>
    <w:rsid w:val="479C6D8B"/>
    <w:rsid w:val="47B70069"/>
    <w:rsid w:val="4832232D"/>
    <w:rsid w:val="499E7402"/>
    <w:rsid w:val="4B295B6B"/>
    <w:rsid w:val="4B814C16"/>
    <w:rsid w:val="4B892032"/>
    <w:rsid w:val="4CBD4769"/>
    <w:rsid w:val="4E3B5550"/>
    <w:rsid w:val="4E611B9A"/>
    <w:rsid w:val="4EDD03B5"/>
    <w:rsid w:val="50826F69"/>
    <w:rsid w:val="51387B25"/>
    <w:rsid w:val="52D04710"/>
    <w:rsid w:val="53E1335D"/>
    <w:rsid w:val="544F3898"/>
    <w:rsid w:val="55FD3BFE"/>
    <w:rsid w:val="56334ED7"/>
    <w:rsid w:val="56694C24"/>
    <w:rsid w:val="56AD303B"/>
    <w:rsid w:val="570D6457"/>
    <w:rsid w:val="573B113A"/>
    <w:rsid w:val="57754465"/>
    <w:rsid w:val="585F1E3B"/>
    <w:rsid w:val="58B507D8"/>
    <w:rsid w:val="590442D0"/>
    <w:rsid w:val="59285535"/>
    <w:rsid w:val="5A981C6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0B2770"/>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3926BB6"/>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34</Pages>
  <Words>2708</Words>
  <Characters>3458</Characters>
  <Lines>0</Lines>
  <Paragraphs>0</Paragraphs>
  <TotalTime>5</TotalTime>
  <ScaleCrop>false</ScaleCrop>
  <LinksUpToDate>false</LinksUpToDate>
  <CharactersWithSpaces>3637</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2025-11-18T11:23:40Z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