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托克逊县审计局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35D104C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贯彻执行《中华人民共和国审计法</w:t>
      </w:r>
      <w:r>
        <w:rPr>
          <w:rFonts w:hint="eastAsia" w:ascii="仿宋" w:hAnsi="仿宋" w:eastAsia="仿宋"/>
          <w:color w:val="000000"/>
          <w:sz w:val="28"/>
          <w:szCs w:val="28"/>
          <w:lang w:eastAsia="zh-CN"/>
        </w:rPr>
        <w:t>》《</w:t>
      </w:r>
      <w:r>
        <w:rPr>
          <w:rFonts w:hint="eastAsia" w:ascii="仿宋" w:hAnsi="仿宋" w:eastAsia="仿宋"/>
          <w:color w:val="000000"/>
          <w:sz w:val="28"/>
          <w:szCs w:val="28"/>
        </w:rPr>
        <w:t>中华人民共和国审计法实施条例》等审计工作方面的法律、法规和方针、政策及相关文件。</w:t>
      </w:r>
    </w:p>
    <w:p w14:paraId="15CC737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向</w:t>
      </w:r>
      <w:r>
        <w:rPr>
          <w:rFonts w:hint="eastAsia" w:ascii="仿宋" w:hAnsi="仿宋" w:eastAsia="仿宋"/>
          <w:color w:val="000000"/>
          <w:sz w:val="28"/>
          <w:szCs w:val="28"/>
          <w:lang w:eastAsia="zh-CN"/>
        </w:rPr>
        <w:t>县委、县政府</w:t>
      </w:r>
      <w:r>
        <w:rPr>
          <w:rFonts w:hint="eastAsia" w:ascii="仿宋" w:hAnsi="仿宋" w:eastAsia="仿宋"/>
          <w:color w:val="000000"/>
          <w:sz w:val="28"/>
          <w:szCs w:val="28"/>
        </w:rPr>
        <w:t>报告</w:t>
      </w:r>
      <w:r>
        <w:rPr>
          <w:rFonts w:hint="eastAsia" w:ascii="仿宋" w:hAnsi="仿宋" w:eastAsia="仿宋"/>
          <w:color w:val="000000"/>
          <w:sz w:val="28"/>
          <w:szCs w:val="28"/>
          <w:lang w:eastAsia="zh-CN"/>
        </w:rPr>
        <w:t>并</w:t>
      </w:r>
      <w:r>
        <w:rPr>
          <w:rFonts w:hint="eastAsia" w:ascii="仿宋" w:hAnsi="仿宋" w:eastAsia="仿宋"/>
          <w:color w:val="000000"/>
          <w:sz w:val="28"/>
          <w:szCs w:val="28"/>
        </w:rPr>
        <w:t>向县有关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通报审计情况，</w:t>
      </w:r>
      <w:r>
        <w:rPr>
          <w:rFonts w:hint="eastAsia" w:ascii="仿宋" w:hAnsi="仿宋" w:eastAsia="仿宋"/>
          <w:color w:val="000000"/>
          <w:sz w:val="28"/>
          <w:szCs w:val="28"/>
          <w:lang w:eastAsia="zh-CN"/>
        </w:rPr>
        <w:t>提出</w:t>
      </w:r>
      <w:r>
        <w:rPr>
          <w:rFonts w:hint="eastAsia" w:ascii="仿宋" w:hAnsi="仿宋" w:eastAsia="仿宋"/>
          <w:color w:val="000000"/>
          <w:sz w:val="28"/>
          <w:szCs w:val="28"/>
        </w:rPr>
        <w:t>完善全县经济调控措施的建议。</w:t>
      </w:r>
    </w:p>
    <w:p w14:paraId="1E2DE5E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对县财政预算执行情况和其他财政收支情况进行审计监督。</w:t>
      </w:r>
    </w:p>
    <w:p w14:paraId="314312C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对</w:t>
      </w:r>
      <w:r>
        <w:rPr>
          <w:rFonts w:hint="eastAsia" w:ascii="仿宋" w:hAnsi="仿宋" w:eastAsia="仿宋"/>
          <w:color w:val="000000"/>
          <w:sz w:val="28"/>
          <w:szCs w:val="28"/>
          <w:lang w:eastAsia="zh-CN"/>
        </w:rPr>
        <w:t>县委、县政府</w:t>
      </w:r>
      <w:r>
        <w:rPr>
          <w:rFonts w:hint="eastAsia" w:ascii="仿宋" w:hAnsi="仿宋" w:eastAsia="仿宋"/>
          <w:color w:val="000000"/>
          <w:sz w:val="28"/>
          <w:szCs w:val="28"/>
        </w:rPr>
        <w:t>各工作</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（含直属事业单位）、乡（镇）财政预算执行情况和决算以及其他财政收支情况进行审计监督。</w:t>
      </w:r>
    </w:p>
    <w:p w14:paraId="25E0914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对与国计民生有重大关系的国有企业，接受财政补贴较多或者亏损数额较大的国有企业以及政府指定的其他国有企业的资产、负债、损益有计划地进行定期审计；对国有资产占控股地位或者主导地位的企业进行审计监督。</w:t>
      </w:r>
    </w:p>
    <w:p w14:paraId="4808964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负责对国有金融机构的资产、负债、损益进行审计监督；负责对机关、事业单位的财务收支进行审计监督；对县重点建设项目的资金来源、使用情况和投资效益进行审计。</w:t>
      </w:r>
    </w:p>
    <w:p w14:paraId="4876138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对县委、</w:t>
      </w:r>
      <w:r>
        <w:rPr>
          <w:rFonts w:hint="eastAsia" w:ascii="仿宋" w:hAnsi="仿宋" w:eastAsia="仿宋"/>
          <w:color w:val="000000"/>
          <w:sz w:val="28"/>
          <w:szCs w:val="28"/>
          <w:lang w:eastAsia="zh-CN"/>
        </w:rPr>
        <w:t>县委、县政府</w:t>
      </w:r>
      <w:r>
        <w:rPr>
          <w:rFonts w:hint="eastAsia" w:ascii="仿宋" w:hAnsi="仿宋" w:eastAsia="仿宋"/>
          <w:color w:val="000000"/>
          <w:sz w:val="28"/>
          <w:szCs w:val="28"/>
        </w:rPr>
        <w:t>管理和其他单位受</w:t>
      </w:r>
      <w:r>
        <w:rPr>
          <w:rFonts w:hint="eastAsia" w:ascii="仿宋" w:hAnsi="仿宋" w:eastAsia="仿宋"/>
          <w:color w:val="000000"/>
          <w:sz w:val="28"/>
          <w:szCs w:val="28"/>
          <w:lang w:eastAsia="zh-CN"/>
        </w:rPr>
        <w:t>县委、县政府</w:t>
      </w:r>
      <w:r>
        <w:rPr>
          <w:rFonts w:hint="eastAsia" w:ascii="仿宋" w:hAnsi="仿宋" w:eastAsia="仿宋"/>
          <w:color w:val="000000"/>
          <w:sz w:val="28"/>
          <w:szCs w:val="28"/>
        </w:rPr>
        <w:t>委托由社会团体管理的社会保障基金、社会捐赠资金以及其他有关基金、资金的财务收支进行审计监督。</w:t>
      </w:r>
    </w:p>
    <w:p w14:paraId="61C802A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负责对国有企业的资产、负债、损益进行审计监督。</w:t>
      </w:r>
    </w:p>
    <w:p w14:paraId="1D5A193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受市审计局的委托负责对国际组织和外国政府援助贷款项目的财务收支进行审计监督。</w:t>
      </w:r>
    </w:p>
    <w:p w14:paraId="3FA36A0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对党政领导干部和国有及国有控股企业负责人</w:t>
      </w:r>
      <w:r>
        <w:rPr>
          <w:rFonts w:hint="eastAsia" w:ascii="仿宋" w:hAnsi="仿宋" w:eastAsia="仿宋"/>
          <w:color w:val="000000"/>
          <w:sz w:val="28"/>
          <w:szCs w:val="28"/>
          <w:lang w:eastAsia="zh-CN"/>
        </w:rPr>
        <w:t>进行</w:t>
      </w:r>
      <w:r>
        <w:rPr>
          <w:rFonts w:hint="eastAsia" w:ascii="仿宋" w:hAnsi="仿宋" w:eastAsia="仿宋"/>
          <w:color w:val="000000"/>
          <w:sz w:val="28"/>
          <w:szCs w:val="28"/>
        </w:rPr>
        <w:t>任期经济责任审计。</w:t>
      </w:r>
    </w:p>
    <w:p w14:paraId="0C7755B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向</w:t>
      </w:r>
      <w:r>
        <w:rPr>
          <w:rFonts w:hint="eastAsia" w:ascii="仿宋" w:hAnsi="仿宋" w:eastAsia="仿宋"/>
          <w:color w:val="000000"/>
          <w:sz w:val="28"/>
          <w:szCs w:val="28"/>
          <w:lang w:eastAsia="zh-CN"/>
        </w:rPr>
        <w:t>县委、县政府</w:t>
      </w:r>
      <w:r>
        <w:rPr>
          <w:rFonts w:hint="eastAsia" w:ascii="仿宋" w:hAnsi="仿宋" w:eastAsia="仿宋"/>
          <w:color w:val="000000"/>
          <w:sz w:val="28"/>
          <w:szCs w:val="28"/>
        </w:rPr>
        <w:t>提交县预算执行情况的审计结果报告，受县人民政府委托向县人大及人大常委会提出县人民政府预算执行情况和其他财政收支的审计工作报告。</w:t>
      </w:r>
    </w:p>
    <w:p w14:paraId="15E7D35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组织实施对贯彻执行国家财经方针、政策和经济调控措施情况的行业审计、专项审计和审计调查；向经济责任审计联席会议机构提交年度经济责任审计工作计划。</w:t>
      </w:r>
    </w:p>
    <w:p w14:paraId="2F4F728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（13）</w:t>
      </w:r>
      <w:r>
        <w:rPr>
          <w:rFonts w:hint="eastAsia" w:ascii="仿宋" w:hAnsi="仿宋" w:eastAsia="仿宋"/>
          <w:color w:val="000000"/>
          <w:sz w:val="28"/>
          <w:szCs w:val="28"/>
        </w:rPr>
        <w:t>对其他国有企业和重点建设项目的审计监督。</w:t>
      </w:r>
    </w:p>
    <w:p w14:paraId="16E81BA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（14）</w:t>
      </w:r>
      <w:r>
        <w:rPr>
          <w:rFonts w:hint="eastAsia" w:ascii="仿宋" w:hAnsi="仿宋" w:eastAsia="仿宋"/>
          <w:color w:val="000000"/>
          <w:sz w:val="28"/>
          <w:szCs w:val="28"/>
        </w:rPr>
        <w:t>承担市审计局授权的审计事项，组织实施对县、乡（镇）审计工作的指导与监督；监督县社会审计组织的审计业务质量；组织审计人员审计专业知识培训和交流活动。</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（15）</w:t>
      </w:r>
      <w:r>
        <w:rPr>
          <w:rFonts w:hint="eastAsia" w:ascii="仿宋" w:hAnsi="仿宋" w:eastAsia="仿宋"/>
          <w:color w:val="000000"/>
          <w:sz w:val="28"/>
          <w:szCs w:val="28"/>
        </w:rPr>
        <w:t>承办</w:t>
      </w:r>
      <w:r>
        <w:rPr>
          <w:rFonts w:hint="eastAsia" w:ascii="仿宋" w:hAnsi="仿宋" w:eastAsia="仿宋"/>
          <w:color w:val="000000"/>
          <w:sz w:val="28"/>
          <w:szCs w:val="28"/>
          <w:lang w:eastAsia="zh-CN"/>
        </w:rPr>
        <w:t>县委、县政府</w:t>
      </w:r>
      <w:r>
        <w:rPr>
          <w:rFonts w:hint="eastAsia" w:ascii="仿宋" w:hAnsi="仿宋" w:eastAsia="仿宋"/>
          <w:color w:val="000000"/>
          <w:sz w:val="28"/>
          <w:szCs w:val="28"/>
        </w:rPr>
        <w:t>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49C0F1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托克逊县审计局无下属预算单位，下设5个科室，分别是：办公室、财政金融审计科、经济责任审计科、行政事业审计科、固定资产投资审计科。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托克逊县审计局编制数13，实有人数19人，其中：在职11人，减少1人；退休8人，增加0人；离休0人，增加0人。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419.27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345.60</w:t>
            </w:r>
          </w:p>
        </w:tc>
      </w:tr>
      <w:tr w14:paraId="2371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BE43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1CC1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384.27</w:t>
            </w:r>
          </w:p>
        </w:tc>
        <w:tc>
          <w:tcPr>
            <w:tcW w:w="3600" w:type="dxa"/>
            <w:shd w:val="clear" w:color="auto" w:fill="auto"/>
            <w:vAlign w:val="center"/>
          </w:tcPr>
          <w:p w14:paraId="512F1A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F355D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E8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7B8D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FAF73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384.27</w:t>
            </w:r>
          </w:p>
        </w:tc>
        <w:tc>
          <w:tcPr>
            <w:tcW w:w="3600" w:type="dxa"/>
            <w:shd w:val="clear" w:color="auto" w:fill="auto"/>
            <w:vAlign w:val="center"/>
          </w:tcPr>
          <w:p w14:paraId="6888C0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390B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8B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739E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706A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F9AB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82C2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1BB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ABC7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F0D80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8424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7067F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65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2B7F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29B3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BF9D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A5C4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7E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13DB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565F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26A0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F84D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73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2EE9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2FC68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EA63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F7EEF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37.11</w:t>
            </w:r>
          </w:p>
        </w:tc>
      </w:tr>
      <w:tr w14:paraId="467C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1B61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F882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92C2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DFF8F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C4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96D3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67FA3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C76C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02CAB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13.82</w:t>
            </w:r>
          </w:p>
        </w:tc>
      </w:tr>
      <w:tr w14:paraId="0561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EDD7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8585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7DFD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52C4A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3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CB11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2359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35.00</w:t>
            </w:r>
          </w:p>
        </w:tc>
        <w:tc>
          <w:tcPr>
            <w:tcW w:w="3600" w:type="dxa"/>
            <w:shd w:val="clear" w:color="auto" w:fill="auto"/>
            <w:vAlign w:val="center"/>
          </w:tcPr>
          <w:p w14:paraId="6618BC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2E82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A5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9E4C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97C7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0F44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9FF1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F0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8E7B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18DEA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D298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CD6F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7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EEF7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B198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903F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299E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CA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5BD4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BC4B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7216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63D6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2A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5BC7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ABCA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35.00</w:t>
            </w:r>
          </w:p>
        </w:tc>
        <w:tc>
          <w:tcPr>
            <w:tcW w:w="3600" w:type="dxa"/>
            <w:shd w:val="clear" w:color="auto" w:fill="auto"/>
            <w:vAlign w:val="center"/>
          </w:tcPr>
          <w:p w14:paraId="534E18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A69C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FC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F39A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34D8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45E9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E687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60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869D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07E7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FFB1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74EC6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54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8373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8384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FD8E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A9AB5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22.74</w:t>
            </w:r>
          </w:p>
        </w:tc>
      </w:tr>
      <w:tr w14:paraId="3E6EE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C2A2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90261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AB0C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785F9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9E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AB95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C79F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48B3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3334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E6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B9D6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C7A7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FE70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A6B4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5B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4837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ACA8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1920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A1D94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3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790F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F4B4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A5E1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8AAE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19D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455D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2D54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D8B8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D16EB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F0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B95D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C22B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5151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1690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40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10BC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6728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6D9B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6ACA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17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FD24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39E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B8FC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9E4FB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EE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4C6B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46CA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419.27</w:t>
            </w:r>
          </w:p>
        </w:tc>
        <w:tc>
          <w:tcPr>
            <w:tcW w:w="3600" w:type="dxa"/>
            <w:shd w:val="clear" w:color="auto" w:fill="auto"/>
            <w:vAlign w:val="center"/>
          </w:tcPr>
          <w:p w14:paraId="66DD27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E2FB4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419.27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托克逊县审计局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345.60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34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063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9F7B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71BF7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0F0F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审计事务</w:t>
            </w:r>
          </w:p>
        </w:tc>
        <w:tc>
          <w:tcPr>
            <w:tcW w:w="1070" w:type="dxa"/>
            <w:shd w:val="clear" w:color="auto" w:fill="auto"/>
            <w:vAlign w:val="center"/>
          </w:tcPr>
          <w:p w14:paraId="5A70E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345.60</w:t>
            </w:r>
          </w:p>
        </w:tc>
        <w:tc>
          <w:tcPr>
            <w:tcW w:w="1128" w:type="dxa"/>
            <w:shd w:val="clear" w:color="auto" w:fill="auto"/>
            <w:vAlign w:val="center"/>
          </w:tcPr>
          <w:p w14:paraId="5B4B9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6A404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216BE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2DF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249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0A1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C85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10C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63D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876" w:type="dxa"/>
            <w:vAlign w:val="center"/>
          </w:tcPr>
          <w:p w14:paraId="5DD6A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99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EC5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5DB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2592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1E061B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DA943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4557A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210.60</w:t>
            </w:r>
          </w:p>
        </w:tc>
        <w:tc>
          <w:tcPr>
            <w:tcW w:w="1128" w:type="dxa"/>
            <w:shd w:val="clear" w:color="auto" w:fill="auto"/>
            <w:vAlign w:val="center"/>
          </w:tcPr>
          <w:p w14:paraId="41E23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210.60</w:t>
            </w:r>
          </w:p>
        </w:tc>
        <w:tc>
          <w:tcPr>
            <w:tcW w:w="1082" w:type="dxa"/>
            <w:shd w:val="clear" w:color="auto" w:fill="auto"/>
            <w:vAlign w:val="center"/>
          </w:tcPr>
          <w:p w14:paraId="57CF7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210.60</w:t>
            </w:r>
          </w:p>
        </w:tc>
        <w:tc>
          <w:tcPr>
            <w:tcW w:w="1082" w:type="dxa"/>
            <w:shd w:val="clear" w:color="auto" w:fill="auto"/>
            <w:vAlign w:val="center"/>
          </w:tcPr>
          <w:p w14:paraId="7381C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B57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6E2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552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FD3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0B5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0CE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CF7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9D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0C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AEC0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4E9C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60C9B4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30799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审计业务</w:t>
            </w:r>
          </w:p>
        </w:tc>
        <w:tc>
          <w:tcPr>
            <w:tcW w:w="1070" w:type="dxa"/>
            <w:shd w:val="clear" w:color="auto" w:fill="auto"/>
            <w:vAlign w:val="center"/>
          </w:tcPr>
          <w:p w14:paraId="50C4C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128" w:type="dxa"/>
            <w:shd w:val="clear" w:color="auto" w:fill="auto"/>
            <w:vAlign w:val="center"/>
          </w:tcPr>
          <w:p w14:paraId="56284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A7E7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CC36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F76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4E0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8A0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541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F7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A3A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876" w:type="dxa"/>
            <w:vAlign w:val="center"/>
          </w:tcPr>
          <w:p w14:paraId="2D4E1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346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A4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DDBD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300F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692E5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089CC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其他审计事务支出</w:t>
            </w:r>
          </w:p>
        </w:tc>
        <w:tc>
          <w:tcPr>
            <w:tcW w:w="1070" w:type="dxa"/>
            <w:shd w:val="clear" w:color="auto" w:fill="auto"/>
            <w:vAlign w:val="center"/>
          </w:tcPr>
          <w:p w14:paraId="2B0DD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128" w:type="dxa"/>
            <w:shd w:val="clear" w:color="auto" w:fill="auto"/>
            <w:vAlign w:val="center"/>
          </w:tcPr>
          <w:p w14:paraId="2E137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320B4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18AAF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813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7D3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F7A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A62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48B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3D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814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385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06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05B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3E21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6DFC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09CE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D97B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128" w:type="dxa"/>
            <w:shd w:val="clear" w:color="auto" w:fill="auto"/>
            <w:vAlign w:val="center"/>
          </w:tcPr>
          <w:p w14:paraId="05997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082" w:type="dxa"/>
            <w:shd w:val="clear" w:color="auto" w:fill="auto"/>
            <w:vAlign w:val="center"/>
          </w:tcPr>
          <w:p w14:paraId="05F11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082" w:type="dxa"/>
            <w:shd w:val="clear" w:color="auto" w:fill="auto"/>
            <w:vAlign w:val="center"/>
          </w:tcPr>
          <w:p w14:paraId="6D05E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44E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F60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C38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86D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51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19F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A13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4BD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BCB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E18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6A8D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2CF83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A537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A9B8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128" w:type="dxa"/>
            <w:shd w:val="clear" w:color="auto" w:fill="auto"/>
            <w:vAlign w:val="center"/>
          </w:tcPr>
          <w:p w14:paraId="230EE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082" w:type="dxa"/>
            <w:shd w:val="clear" w:color="auto" w:fill="auto"/>
            <w:vAlign w:val="center"/>
          </w:tcPr>
          <w:p w14:paraId="1171E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082" w:type="dxa"/>
            <w:shd w:val="clear" w:color="auto" w:fill="auto"/>
            <w:vAlign w:val="center"/>
          </w:tcPr>
          <w:p w14:paraId="78B7B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12F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FD4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B92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BB1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F37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FC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508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BE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D2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294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0E2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29B0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A800A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D450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w:t>
            </w:r>
          </w:p>
        </w:tc>
        <w:tc>
          <w:tcPr>
            <w:tcW w:w="1128" w:type="dxa"/>
            <w:shd w:val="clear" w:color="auto" w:fill="auto"/>
            <w:vAlign w:val="center"/>
          </w:tcPr>
          <w:p w14:paraId="12CD2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w:t>
            </w:r>
          </w:p>
        </w:tc>
        <w:tc>
          <w:tcPr>
            <w:tcW w:w="1082" w:type="dxa"/>
            <w:shd w:val="clear" w:color="auto" w:fill="auto"/>
            <w:vAlign w:val="center"/>
          </w:tcPr>
          <w:p w14:paraId="46FB7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w:t>
            </w:r>
          </w:p>
        </w:tc>
        <w:tc>
          <w:tcPr>
            <w:tcW w:w="1082" w:type="dxa"/>
            <w:shd w:val="clear" w:color="auto" w:fill="auto"/>
            <w:vAlign w:val="center"/>
          </w:tcPr>
          <w:p w14:paraId="1CE4F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ACD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4EF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54D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337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A8A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FEE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9CD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69B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E36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FB86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8AA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53A2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D1C44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9BAD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27.89</w:t>
            </w:r>
          </w:p>
        </w:tc>
        <w:tc>
          <w:tcPr>
            <w:tcW w:w="1128" w:type="dxa"/>
            <w:shd w:val="clear" w:color="auto" w:fill="auto"/>
            <w:vAlign w:val="center"/>
          </w:tcPr>
          <w:p w14:paraId="5FD99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27.89</w:t>
            </w:r>
          </w:p>
        </w:tc>
        <w:tc>
          <w:tcPr>
            <w:tcW w:w="1082" w:type="dxa"/>
            <w:shd w:val="clear" w:color="auto" w:fill="auto"/>
            <w:vAlign w:val="center"/>
          </w:tcPr>
          <w:p w14:paraId="2498C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27.89</w:t>
            </w:r>
          </w:p>
        </w:tc>
        <w:tc>
          <w:tcPr>
            <w:tcW w:w="1082" w:type="dxa"/>
            <w:shd w:val="clear" w:color="auto" w:fill="auto"/>
            <w:vAlign w:val="center"/>
          </w:tcPr>
          <w:p w14:paraId="38D6F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487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3D7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EC0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809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4D9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E0B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F1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48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41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8DBB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46B7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AC6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E81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1BD0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128" w:type="dxa"/>
            <w:shd w:val="clear" w:color="auto" w:fill="auto"/>
            <w:vAlign w:val="center"/>
          </w:tcPr>
          <w:p w14:paraId="030E2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082" w:type="dxa"/>
            <w:shd w:val="clear" w:color="auto" w:fill="auto"/>
            <w:vAlign w:val="center"/>
          </w:tcPr>
          <w:p w14:paraId="389E9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082" w:type="dxa"/>
            <w:shd w:val="clear" w:color="auto" w:fill="auto"/>
            <w:vAlign w:val="center"/>
          </w:tcPr>
          <w:p w14:paraId="56B91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29F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1FA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4E7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79F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E87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1D8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2D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03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9C9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1E3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6926E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0CC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0304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FC70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128" w:type="dxa"/>
            <w:shd w:val="clear" w:color="auto" w:fill="auto"/>
            <w:vAlign w:val="center"/>
          </w:tcPr>
          <w:p w14:paraId="727CF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082" w:type="dxa"/>
            <w:shd w:val="clear" w:color="auto" w:fill="auto"/>
            <w:vAlign w:val="center"/>
          </w:tcPr>
          <w:p w14:paraId="0150E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082" w:type="dxa"/>
            <w:shd w:val="clear" w:color="auto" w:fill="auto"/>
            <w:vAlign w:val="center"/>
          </w:tcPr>
          <w:p w14:paraId="07087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2BB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47A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BE5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691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F58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BF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29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72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5A2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16A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545A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6347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29F27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490E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w:t>
            </w:r>
          </w:p>
        </w:tc>
        <w:tc>
          <w:tcPr>
            <w:tcW w:w="1128" w:type="dxa"/>
            <w:shd w:val="clear" w:color="auto" w:fill="auto"/>
            <w:vAlign w:val="center"/>
          </w:tcPr>
          <w:p w14:paraId="04BB7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w:t>
            </w:r>
          </w:p>
        </w:tc>
        <w:tc>
          <w:tcPr>
            <w:tcW w:w="1082" w:type="dxa"/>
            <w:shd w:val="clear" w:color="auto" w:fill="auto"/>
            <w:vAlign w:val="center"/>
          </w:tcPr>
          <w:p w14:paraId="65288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w:t>
            </w:r>
          </w:p>
        </w:tc>
        <w:tc>
          <w:tcPr>
            <w:tcW w:w="1082" w:type="dxa"/>
            <w:shd w:val="clear" w:color="auto" w:fill="auto"/>
            <w:vAlign w:val="center"/>
          </w:tcPr>
          <w:p w14:paraId="4DBE8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CD0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C19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D46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EEF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D61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62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20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911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687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876A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80442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B74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F19B0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E306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w:t>
            </w:r>
          </w:p>
        </w:tc>
        <w:tc>
          <w:tcPr>
            <w:tcW w:w="1128" w:type="dxa"/>
            <w:shd w:val="clear" w:color="auto" w:fill="auto"/>
            <w:vAlign w:val="center"/>
          </w:tcPr>
          <w:p w14:paraId="7EF02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w:t>
            </w:r>
          </w:p>
        </w:tc>
        <w:tc>
          <w:tcPr>
            <w:tcW w:w="1082" w:type="dxa"/>
            <w:shd w:val="clear" w:color="auto" w:fill="auto"/>
            <w:vAlign w:val="center"/>
          </w:tcPr>
          <w:p w14:paraId="7755C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w:t>
            </w:r>
          </w:p>
        </w:tc>
        <w:tc>
          <w:tcPr>
            <w:tcW w:w="1082" w:type="dxa"/>
            <w:shd w:val="clear" w:color="auto" w:fill="auto"/>
            <w:vAlign w:val="center"/>
          </w:tcPr>
          <w:p w14:paraId="4AB4A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06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B31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705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19D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03B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4B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E77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D6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EE0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F8A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66C1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C7F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A489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1574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128" w:type="dxa"/>
            <w:shd w:val="clear" w:color="auto" w:fill="auto"/>
            <w:vAlign w:val="center"/>
          </w:tcPr>
          <w:p w14:paraId="2D6F5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2103F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69953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65B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067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16A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8E8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C4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77E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91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84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3E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6E4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2F79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C9DF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4D81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FAAC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128" w:type="dxa"/>
            <w:shd w:val="clear" w:color="auto" w:fill="auto"/>
            <w:vAlign w:val="center"/>
          </w:tcPr>
          <w:p w14:paraId="19331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2B1C4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48BBD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349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D45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DAA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1DF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E0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B6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5CE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5DC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AA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2541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27D01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C58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1E2B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2647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128" w:type="dxa"/>
            <w:shd w:val="clear" w:color="auto" w:fill="auto"/>
            <w:vAlign w:val="center"/>
          </w:tcPr>
          <w:p w14:paraId="683F8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0CEB3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50229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60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8DB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D2D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C91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D4E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F8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50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84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18E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E68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9142F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22F2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EE0D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E6FE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419.27</w:t>
            </w:r>
          </w:p>
        </w:tc>
        <w:tc>
          <w:tcPr>
            <w:tcW w:w="1128" w:type="dxa"/>
            <w:shd w:val="clear" w:color="auto" w:fill="auto"/>
            <w:vAlign w:val="center"/>
          </w:tcPr>
          <w:p w14:paraId="34BEF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384.27</w:t>
            </w:r>
          </w:p>
        </w:tc>
        <w:tc>
          <w:tcPr>
            <w:tcW w:w="1082" w:type="dxa"/>
            <w:shd w:val="clear" w:color="auto" w:fill="auto"/>
            <w:vAlign w:val="center"/>
          </w:tcPr>
          <w:p w14:paraId="4D702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384.27</w:t>
            </w:r>
          </w:p>
        </w:tc>
        <w:tc>
          <w:tcPr>
            <w:tcW w:w="1082" w:type="dxa"/>
            <w:shd w:val="clear" w:color="auto" w:fill="auto"/>
            <w:vAlign w:val="center"/>
          </w:tcPr>
          <w:p w14:paraId="7D76C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AA6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5AF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93C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7BD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87E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10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876" w:type="dxa"/>
            <w:vAlign w:val="center"/>
          </w:tcPr>
          <w:p w14:paraId="656AC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0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345.60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135.00</w:t>
            </w:r>
          </w:p>
        </w:tc>
      </w:tr>
      <w:tr w14:paraId="3BFB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F55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84A66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2B4E1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981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审计事务</w:t>
            </w:r>
          </w:p>
        </w:tc>
        <w:tc>
          <w:tcPr>
            <w:tcW w:w="1306" w:type="dxa"/>
            <w:shd w:val="clear" w:color="auto" w:fill="auto"/>
            <w:vAlign w:val="center"/>
          </w:tcPr>
          <w:p w14:paraId="0999B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345.60</w:t>
            </w:r>
          </w:p>
        </w:tc>
        <w:tc>
          <w:tcPr>
            <w:tcW w:w="1306" w:type="dxa"/>
            <w:gridSpan w:val="2"/>
            <w:shd w:val="clear" w:color="auto" w:fill="auto"/>
            <w:vAlign w:val="center"/>
          </w:tcPr>
          <w:p w14:paraId="3268D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210.60</w:t>
            </w:r>
          </w:p>
        </w:tc>
        <w:tc>
          <w:tcPr>
            <w:tcW w:w="1405" w:type="dxa"/>
            <w:shd w:val="clear" w:color="auto" w:fill="auto"/>
            <w:vAlign w:val="center"/>
          </w:tcPr>
          <w:p w14:paraId="55E9A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135.00</w:t>
            </w:r>
          </w:p>
        </w:tc>
      </w:tr>
      <w:tr w14:paraId="54E02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FAE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C8E1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3666E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42F13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22F6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210.60</w:t>
            </w:r>
          </w:p>
        </w:tc>
        <w:tc>
          <w:tcPr>
            <w:tcW w:w="1306" w:type="dxa"/>
            <w:gridSpan w:val="2"/>
            <w:shd w:val="clear" w:color="auto" w:fill="auto"/>
            <w:vAlign w:val="center"/>
          </w:tcPr>
          <w:p w14:paraId="783FE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210.60</w:t>
            </w:r>
          </w:p>
        </w:tc>
        <w:tc>
          <w:tcPr>
            <w:tcW w:w="1405" w:type="dxa"/>
            <w:shd w:val="clear" w:color="auto" w:fill="auto"/>
            <w:vAlign w:val="center"/>
          </w:tcPr>
          <w:p w14:paraId="463ED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8F5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ECB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904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672E82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89E7E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审计业务</w:t>
            </w:r>
          </w:p>
        </w:tc>
        <w:tc>
          <w:tcPr>
            <w:tcW w:w="1306" w:type="dxa"/>
            <w:shd w:val="clear" w:color="auto" w:fill="auto"/>
            <w:vAlign w:val="center"/>
          </w:tcPr>
          <w:p w14:paraId="6025F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306" w:type="dxa"/>
            <w:gridSpan w:val="2"/>
            <w:shd w:val="clear" w:color="auto" w:fill="auto"/>
            <w:vAlign w:val="center"/>
          </w:tcPr>
          <w:p w14:paraId="49403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05B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r>
      <w:tr w14:paraId="29415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F12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E7DD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805B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078D7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其他审计事务支出</w:t>
            </w:r>
          </w:p>
        </w:tc>
        <w:tc>
          <w:tcPr>
            <w:tcW w:w="1306" w:type="dxa"/>
            <w:shd w:val="clear" w:color="auto" w:fill="auto"/>
            <w:vAlign w:val="center"/>
          </w:tcPr>
          <w:p w14:paraId="2C00C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c>
          <w:tcPr>
            <w:tcW w:w="1306" w:type="dxa"/>
            <w:gridSpan w:val="2"/>
            <w:shd w:val="clear" w:color="auto" w:fill="auto"/>
            <w:vAlign w:val="center"/>
          </w:tcPr>
          <w:p w14:paraId="15875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AF4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r>
      <w:tr w14:paraId="51E7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76B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F7E0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2645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6E30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2ED1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37.11</w:t>
            </w:r>
          </w:p>
        </w:tc>
        <w:tc>
          <w:tcPr>
            <w:tcW w:w="1306" w:type="dxa"/>
            <w:gridSpan w:val="2"/>
            <w:shd w:val="clear" w:color="auto" w:fill="auto"/>
            <w:vAlign w:val="center"/>
          </w:tcPr>
          <w:p w14:paraId="308CA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37.11</w:t>
            </w:r>
          </w:p>
        </w:tc>
        <w:tc>
          <w:tcPr>
            <w:tcW w:w="1405" w:type="dxa"/>
            <w:shd w:val="clear" w:color="auto" w:fill="auto"/>
            <w:vAlign w:val="center"/>
          </w:tcPr>
          <w:p w14:paraId="1F4DF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7F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241D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379F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1AA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BC6F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AF5F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37.11</w:t>
            </w:r>
          </w:p>
        </w:tc>
        <w:tc>
          <w:tcPr>
            <w:tcW w:w="1306" w:type="dxa"/>
            <w:gridSpan w:val="2"/>
            <w:shd w:val="clear" w:color="auto" w:fill="auto"/>
            <w:vAlign w:val="center"/>
          </w:tcPr>
          <w:p w14:paraId="40F7E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37.11</w:t>
            </w:r>
          </w:p>
        </w:tc>
        <w:tc>
          <w:tcPr>
            <w:tcW w:w="1405" w:type="dxa"/>
            <w:shd w:val="clear" w:color="auto" w:fill="auto"/>
            <w:vAlign w:val="center"/>
          </w:tcPr>
          <w:p w14:paraId="7C72B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48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805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B085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8727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6629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0198F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w:t>
            </w:r>
          </w:p>
        </w:tc>
        <w:tc>
          <w:tcPr>
            <w:tcW w:w="1306" w:type="dxa"/>
            <w:gridSpan w:val="2"/>
            <w:shd w:val="clear" w:color="auto" w:fill="auto"/>
            <w:vAlign w:val="center"/>
          </w:tcPr>
          <w:p w14:paraId="5D0C4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w:t>
            </w:r>
          </w:p>
        </w:tc>
        <w:tc>
          <w:tcPr>
            <w:tcW w:w="1405" w:type="dxa"/>
            <w:shd w:val="clear" w:color="auto" w:fill="auto"/>
            <w:vAlign w:val="center"/>
          </w:tcPr>
          <w:p w14:paraId="5352B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39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DF8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B1A13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1508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96C31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FE40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27.89</w:t>
            </w:r>
          </w:p>
        </w:tc>
        <w:tc>
          <w:tcPr>
            <w:tcW w:w="1306" w:type="dxa"/>
            <w:gridSpan w:val="2"/>
            <w:shd w:val="clear" w:color="auto" w:fill="auto"/>
            <w:vAlign w:val="center"/>
          </w:tcPr>
          <w:p w14:paraId="5C93F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27.89</w:t>
            </w:r>
          </w:p>
        </w:tc>
        <w:tc>
          <w:tcPr>
            <w:tcW w:w="1405" w:type="dxa"/>
            <w:shd w:val="clear" w:color="auto" w:fill="auto"/>
            <w:vAlign w:val="center"/>
          </w:tcPr>
          <w:p w14:paraId="1D434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BC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DAB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1236F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CA8EF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674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C8EA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13.82</w:t>
            </w:r>
          </w:p>
        </w:tc>
        <w:tc>
          <w:tcPr>
            <w:tcW w:w="1306" w:type="dxa"/>
            <w:gridSpan w:val="2"/>
            <w:shd w:val="clear" w:color="auto" w:fill="auto"/>
            <w:vAlign w:val="center"/>
          </w:tcPr>
          <w:p w14:paraId="0355B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13.82</w:t>
            </w:r>
          </w:p>
        </w:tc>
        <w:tc>
          <w:tcPr>
            <w:tcW w:w="1405" w:type="dxa"/>
            <w:shd w:val="clear" w:color="auto" w:fill="auto"/>
            <w:vAlign w:val="center"/>
          </w:tcPr>
          <w:p w14:paraId="47FEA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DD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9E1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DBF0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C585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1BC0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5AA1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13.82</w:t>
            </w:r>
          </w:p>
        </w:tc>
        <w:tc>
          <w:tcPr>
            <w:tcW w:w="1306" w:type="dxa"/>
            <w:gridSpan w:val="2"/>
            <w:shd w:val="clear" w:color="auto" w:fill="auto"/>
            <w:vAlign w:val="center"/>
          </w:tcPr>
          <w:p w14:paraId="5040B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13.82</w:t>
            </w:r>
          </w:p>
        </w:tc>
        <w:tc>
          <w:tcPr>
            <w:tcW w:w="1405" w:type="dxa"/>
            <w:shd w:val="clear" w:color="auto" w:fill="auto"/>
            <w:vAlign w:val="center"/>
          </w:tcPr>
          <w:p w14:paraId="1443B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AA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C60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512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E040C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7AAB5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CD37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w:t>
            </w:r>
          </w:p>
        </w:tc>
        <w:tc>
          <w:tcPr>
            <w:tcW w:w="1306" w:type="dxa"/>
            <w:gridSpan w:val="2"/>
            <w:shd w:val="clear" w:color="auto" w:fill="auto"/>
            <w:vAlign w:val="center"/>
          </w:tcPr>
          <w:p w14:paraId="44B91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w:t>
            </w:r>
          </w:p>
        </w:tc>
        <w:tc>
          <w:tcPr>
            <w:tcW w:w="1405" w:type="dxa"/>
            <w:shd w:val="clear" w:color="auto" w:fill="auto"/>
            <w:vAlign w:val="center"/>
          </w:tcPr>
          <w:p w14:paraId="2AABF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24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423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1481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E991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5ADD4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DA9A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w:t>
            </w:r>
          </w:p>
        </w:tc>
        <w:tc>
          <w:tcPr>
            <w:tcW w:w="1306" w:type="dxa"/>
            <w:gridSpan w:val="2"/>
            <w:shd w:val="clear" w:color="auto" w:fill="auto"/>
            <w:vAlign w:val="center"/>
          </w:tcPr>
          <w:p w14:paraId="782B4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w:t>
            </w:r>
          </w:p>
        </w:tc>
        <w:tc>
          <w:tcPr>
            <w:tcW w:w="1405" w:type="dxa"/>
            <w:shd w:val="clear" w:color="auto" w:fill="auto"/>
            <w:vAlign w:val="center"/>
          </w:tcPr>
          <w:p w14:paraId="139A9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53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2BF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4B86C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E64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2080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3983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306" w:type="dxa"/>
            <w:gridSpan w:val="2"/>
            <w:shd w:val="clear" w:color="auto" w:fill="auto"/>
            <w:vAlign w:val="center"/>
          </w:tcPr>
          <w:p w14:paraId="23FE7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405" w:type="dxa"/>
            <w:shd w:val="clear" w:color="auto" w:fill="auto"/>
            <w:vAlign w:val="center"/>
          </w:tcPr>
          <w:p w14:paraId="14937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5A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5565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EF0B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E88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15E81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AFD2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306" w:type="dxa"/>
            <w:gridSpan w:val="2"/>
            <w:shd w:val="clear" w:color="auto" w:fill="auto"/>
            <w:vAlign w:val="center"/>
          </w:tcPr>
          <w:p w14:paraId="01E91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405" w:type="dxa"/>
            <w:shd w:val="clear" w:color="auto" w:fill="auto"/>
            <w:vAlign w:val="center"/>
          </w:tcPr>
          <w:p w14:paraId="1A58B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1D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FB9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4D8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A629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26415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D8AE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306" w:type="dxa"/>
            <w:gridSpan w:val="2"/>
            <w:shd w:val="clear" w:color="auto" w:fill="auto"/>
            <w:vAlign w:val="center"/>
          </w:tcPr>
          <w:p w14:paraId="67ABF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405" w:type="dxa"/>
            <w:shd w:val="clear" w:color="auto" w:fill="auto"/>
            <w:vAlign w:val="center"/>
          </w:tcPr>
          <w:p w14:paraId="5BBE5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22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3671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78E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626DF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2E91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3F32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419.27</w:t>
            </w:r>
          </w:p>
        </w:tc>
        <w:tc>
          <w:tcPr>
            <w:tcW w:w="1306" w:type="dxa"/>
            <w:gridSpan w:val="2"/>
            <w:shd w:val="clear" w:color="auto" w:fill="auto"/>
            <w:vAlign w:val="center"/>
          </w:tcPr>
          <w:p w14:paraId="134C0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284.27</w:t>
            </w:r>
          </w:p>
        </w:tc>
        <w:tc>
          <w:tcPr>
            <w:tcW w:w="1405" w:type="dxa"/>
            <w:shd w:val="clear" w:color="auto" w:fill="auto"/>
            <w:vAlign w:val="center"/>
          </w:tcPr>
          <w:p w14:paraId="14503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托克逊县审计局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310.60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310.60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FDD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D500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61EFC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2434" w:type="dxa"/>
            <w:shd w:val="clear" w:color="auto" w:fill="auto"/>
            <w:vAlign w:val="center"/>
          </w:tcPr>
          <w:p w14:paraId="45744D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3509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9466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F0E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3C9E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29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A0BD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3FFB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1248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2494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8F33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E12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484A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6D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4AC7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3A863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3BFE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31AC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13E4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398D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5BE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B5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122D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8E34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DD4F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EA755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8435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E074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457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3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FF4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15B6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92B9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9A40E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AF8A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4053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CB3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8C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66D2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03D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FA69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69F2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CADA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A9FB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719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2A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483B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F766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20C3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64A0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37.11</w:t>
            </w:r>
          </w:p>
        </w:tc>
        <w:tc>
          <w:tcPr>
            <w:tcW w:w="1063" w:type="dxa"/>
            <w:shd w:val="clear" w:color="auto" w:fill="auto"/>
            <w:vAlign w:val="center"/>
          </w:tcPr>
          <w:p w14:paraId="000E0F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37.11</w:t>
            </w:r>
          </w:p>
        </w:tc>
        <w:tc>
          <w:tcPr>
            <w:tcW w:w="1063" w:type="dxa"/>
            <w:gridSpan w:val="2"/>
            <w:shd w:val="clear" w:color="auto" w:fill="auto"/>
            <w:vAlign w:val="center"/>
          </w:tcPr>
          <w:p w14:paraId="16D26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7AE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DB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28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FC49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46FB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D226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D51F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A9EF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0C8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C5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300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44A8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E87D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7DA50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13.82</w:t>
            </w:r>
          </w:p>
        </w:tc>
        <w:tc>
          <w:tcPr>
            <w:tcW w:w="1063" w:type="dxa"/>
            <w:shd w:val="clear" w:color="auto" w:fill="auto"/>
            <w:vAlign w:val="center"/>
          </w:tcPr>
          <w:p w14:paraId="0EFA7D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13.82</w:t>
            </w:r>
          </w:p>
        </w:tc>
        <w:tc>
          <w:tcPr>
            <w:tcW w:w="1063" w:type="dxa"/>
            <w:gridSpan w:val="2"/>
            <w:shd w:val="clear" w:color="auto" w:fill="auto"/>
            <w:vAlign w:val="center"/>
          </w:tcPr>
          <w:p w14:paraId="696FD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6AA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2D4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A23A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3EA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95A0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C8D7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421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4EC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A5A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6F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285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65F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8577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4F5D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BBA4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73B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3A3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6D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664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FE25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BE92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F3D6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255A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F4C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A02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892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5561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52D8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069A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53AC3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6AA6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A2C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9E8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CB2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C864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2F9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E903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F1AC5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58B4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970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F34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44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3307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8752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D615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AA73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4CEF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F537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7250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41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5E47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902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2DB1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17F9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9413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2D7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465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FB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2DFF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86D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4B00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5502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9D3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D6C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FC40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0C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E0B0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C1E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5219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D952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772A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2C7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3FDF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A8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C5D0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C75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D5B7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5BE8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22.74</w:t>
            </w:r>
          </w:p>
        </w:tc>
        <w:tc>
          <w:tcPr>
            <w:tcW w:w="1063" w:type="dxa"/>
            <w:shd w:val="clear" w:color="auto" w:fill="auto"/>
            <w:vAlign w:val="center"/>
          </w:tcPr>
          <w:p w14:paraId="3CF457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22.74</w:t>
            </w:r>
          </w:p>
        </w:tc>
        <w:tc>
          <w:tcPr>
            <w:tcW w:w="1063" w:type="dxa"/>
            <w:gridSpan w:val="2"/>
            <w:shd w:val="clear" w:color="auto" w:fill="auto"/>
            <w:vAlign w:val="center"/>
          </w:tcPr>
          <w:p w14:paraId="4A280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FA3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75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4BAD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BCB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DEF7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A8E1A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EB1F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91A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0B5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A2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8EE0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194A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C7CC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3291F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2BF0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F53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75E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7A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4F3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958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9738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D972F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A94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6038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D1F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22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AE8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4C9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A995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3FF1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E432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E1C6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ED5D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0C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68D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F042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97D9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B4DA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A1F0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4893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D6A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2E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4A8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AEF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C7C1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052B3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3689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E66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FDC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E6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8EBB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AFE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6E5F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2741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C70F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167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092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4B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486A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D86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63B6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961C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EA9D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448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FEF7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8D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BB7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819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0517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336E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B161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5D08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CD7C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5F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2CC1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07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ACE3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75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2320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330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29E4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E2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A56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28A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9E79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3A7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B313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639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264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2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B8E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4CCD2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2434" w:type="dxa"/>
            <w:shd w:val="clear" w:color="auto" w:fill="auto"/>
            <w:vAlign w:val="center"/>
          </w:tcPr>
          <w:p w14:paraId="788F2D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0CDE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1063" w:type="dxa"/>
            <w:shd w:val="clear" w:color="auto" w:fill="auto"/>
            <w:vAlign w:val="center"/>
          </w:tcPr>
          <w:p w14:paraId="46E128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1063" w:type="dxa"/>
            <w:gridSpan w:val="2"/>
            <w:shd w:val="clear" w:color="auto" w:fill="auto"/>
            <w:vAlign w:val="center"/>
          </w:tcPr>
          <w:p w14:paraId="07840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256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r>
      <w:tr w14:paraId="7AB2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4FF8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8AFB1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23CC3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139A2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审计事务</w:t>
            </w:r>
          </w:p>
        </w:tc>
        <w:tc>
          <w:tcPr>
            <w:tcW w:w="1367" w:type="dxa"/>
            <w:shd w:val="clear" w:color="auto" w:fill="auto"/>
            <w:vAlign w:val="center"/>
          </w:tcPr>
          <w:p w14:paraId="580B6C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310.60</w:t>
            </w:r>
          </w:p>
        </w:tc>
        <w:tc>
          <w:tcPr>
            <w:tcW w:w="1366" w:type="dxa"/>
            <w:gridSpan w:val="2"/>
            <w:shd w:val="clear" w:color="auto" w:fill="auto"/>
            <w:vAlign w:val="center"/>
          </w:tcPr>
          <w:p w14:paraId="1AE841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210.60</w:t>
            </w:r>
          </w:p>
        </w:tc>
        <w:tc>
          <w:tcPr>
            <w:tcW w:w="1427" w:type="dxa"/>
            <w:shd w:val="clear" w:color="auto" w:fill="auto"/>
            <w:vAlign w:val="center"/>
          </w:tcPr>
          <w:p w14:paraId="1E6579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r>
      <w:tr w14:paraId="2524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8596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8FC6A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59831D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62819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51E11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210.60</w:t>
            </w:r>
          </w:p>
        </w:tc>
        <w:tc>
          <w:tcPr>
            <w:tcW w:w="1366" w:type="dxa"/>
            <w:gridSpan w:val="2"/>
            <w:shd w:val="clear" w:color="auto" w:fill="auto"/>
            <w:vAlign w:val="center"/>
          </w:tcPr>
          <w:p w14:paraId="5E3668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210.60</w:t>
            </w:r>
          </w:p>
        </w:tc>
        <w:tc>
          <w:tcPr>
            <w:tcW w:w="1427" w:type="dxa"/>
            <w:shd w:val="clear" w:color="auto" w:fill="auto"/>
            <w:vAlign w:val="center"/>
          </w:tcPr>
          <w:p w14:paraId="6FA3B1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0D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B5CC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BFC9D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005D73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B7533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其他审计事务支出</w:t>
            </w:r>
          </w:p>
        </w:tc>
        <w:tc>
          <w:tcPr>
            <w:tcW w:w="1367" w:type="dxa"/>
            <w:shd w:val="clear" w:color="auto" w:fill="auto"/>
            <w:vAlign w:val="center"/>
          </w:tcPr>
          <w:p w14:paraId="18D18A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c>
          <w:tcPr>
            <w:tcW w:w="1366" w:type="dxa"/>
            <w:gridSpan w:val="2"/>
            <w:shd w:val="clear" w:color="auto" w:fill="auto"/>
            <w:vAlign w:val="center"/>
          </w:tcPr>
          <w:p w14:paraId="2FCA33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734B3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r>
      <w:tr w14:paraId="1587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0404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D89A0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B9BD4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E17E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C6760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37.11</w:t>
            </w:r>
          </w:p>
        </w:tc>
        <w:tc>
          <w:tcPr>
            <w:tcW w:w="1366" w:type="dxa"/>
            <w:gridSpan w:val="2"/>
            <w:shd w:val="clear" w:color="auto" w:fill="auto"/>
            <w:vAlign w:val="center"/>
          </w:tcPr>
          <w:p w14:paraId="5FB8EB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37.11</w:t>
            </w:r>
          </w:p>
        </w:tc>
        <w:tc>
          <w:tcPr>
            <w:tcW w:w="1427" w:type="dxa"/>
            <w:shd w:val="clear" w:color="auto" w:fill="auto"/>
            <w:vAlign w:val="center"/>
          </w:tcPr>
          <w:p w14:paraId="6CB832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52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F425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8A46C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AE0EC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6F0F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6EE3B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37.11</w:t>
            </w:r>
          </w:p>
        </w:tc>
        <w:tc>
          <w:tcPr>
            <w:tcW w:w="1366" w:type="dxa"/>
            <w:gridSpan w:val="2"/>
            <w:shd w:val="clear" w:color="auto" w:fill="auto"/>
            <w:vAlign w:val="center"/>
          </w:tcPr>
          <w:p w14:paraId="2E91B4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37.11</w:t>
            </w:r>
          </w:p>
        </w:tc>
        <w:tc>
          <w:tcPr>
            <w:tcW w:w="1427" w:type="dxa"/>
            <w:shd w:val="clear" w:color="auto" w:fill="auto"/>
            <w:vAlign w:val="center"/>
          </w:tcPr>
          <w:p w14:paraId="5DD210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AF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56DF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CFF7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3B4DA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0E9E5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B0020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w:t>
            </w:r>
          </w:p>
        </w:tc>
        <w:tc>
          <w:tcPr>
            <w:tcW w:w="1366" w:type="dxa"/>
            <w:gridSpan w:val="2"/>
            <w:shd w:val="clear" w:color="auto" w:fill="auto"/>
            <w:vAlign w:val="center"/>
          </w:tcPr>
          <w:p w14:paraId="0DBC4F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w:t>
            </w:r>
          </w:p>
        </w:tc>
        <w:tc>
          <w:tcPr>
            <w:tcW w:w="1427" w:type="dxa"/>
            <w:shd w:val="clear" w:color="auto" w:fill="auto"/>
            <w:vAlign w:val="center"/>
          </w:tcPr>
          <w:p w14:paraId="57F4D5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B5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1B90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43B4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77232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50D26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2E993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27.89</w:t>
            </w:r>
          </w:p>
        </w:tc>
        <w:tc>
          <w:tcPr>
            <w:tcW w:w="1366" w:type="dxa"/>
            <w:gridSpan w:val="2"/>
            <w:shd w:val="clear" w:color="auto" w:fill="auto"/>
            <w:vAlign w:val="center"/>
          </w:tcPr>
          <w:p w14:paraId="69E936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27.89</w:t>
            </w:r>
          </w:p>
        </w:tc>
        <w:tc>
          <w:tcPr>
            <w:tcW w:w="1427" w:type="dxa"/>
            <w:shd w:val="clear" w:color="auto" w:fill="auto"/>
            <w:vAlign w:val="center"/>
          </w:tcPr>
          <w:p w14:paraId="5113AB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32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4156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F9BB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031F3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3426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CA265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13.82</w:t>
            </w:r>
          </w:p>
        </w:tc>
        <w:tc>
          <w:tcPr>
            <w:tcW w:w="1366" w:type="dxa"/>
            <w:gridSpan w:val="2"/>
            <w:shd w:val="clear" w:color="auto" w:fill="auto"/>
            <w:vAlign w:val="center"/>
          </w:tcPr>
          <w:p w14:paraId="6CDD4E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13.82</w:t>
            </w:r>
          </w:p>
        </w:tc>
        <w:tc>
          <w:tcPr>
            <w:tcW w:w="1427" w:type="dxa"/>
            <w:shd w:val="clear" w:color="auto" w:fill="auto"/>
            <w:vAlign w:val="center"/>
          </w:tcPr>
          <w:p w14:paraId="493F92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53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926F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FCFFB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41089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C2B6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8FD3B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13.82</w:t>
            </w:r>
          </w:p>
        </w:tc>
        <w:tc>
          <w:tcPr>
            <w:tcW w:w="1366" w:type="dxa"/>
            <w:gridSpan w:val="2"/>
            <w:shd w:val="clear" w:color="auto" w:fill="auto"/>
            <w:vAlign w:val="center"/>
          </w:tcPr>
          <w:p w14:paraId="117EEC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13.82</w:t>
            </w:r>
          </w:p>
        </w:tc>
        <w:tc>
          <w:tcPr>
            <w:tcW w:w="1427" w:type="dxa"/>
            <w:shd w:val="clear" w:color="auto" w:fill="auto"/>
            <w:vAlign w:val="center"/>
          </w:tcPr>
          <w:p w14:paraId="72E17F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A2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74CF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E3690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28BF4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5749E0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0EC4F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11.84</w:t>
            </w:r>
          </w:p>
        </w:tc>
        <w:tc>
          <w:tcPr>
            <w:tcW w:w="1366" w:type="dxa"/>
            <w:gridSpan w:val="2"/>
            <w:shd w:val="clear" w:color="auto" w:fill="auto"/>
            <w:vAlign w:val="center"/>
          </w:tcPr>
          <w:p w14:paraId="5EBB56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11.84</w:t>
            </w:r>
          </w:p>
        </w:tc>
        <w:tc>
          <w:tcPr>
            <w:tcW w:w="1427" w:type="dxa"/>
            <w:shd w:val="clear" w:color="auto" w:fill="auto"/>
            <w:vAlign w:val="center"/>
          </w:tcPr>
          <w:p w14:paraId="40B11F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B2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9993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69556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5E9B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2D924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0A175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w:t>
            </w:r>
          </w:p>
        </w:tc>
        <w:tc>
          <w:tcPr>
            <w:tcW w:w="1366" w:type="dxa"/>
            <w:gridSpan w:val="2"/>
            <w:shd w:val="clear" w:color="auto" w:fill="auto"/>
            <w:vAlign w:val="center"/>
          </w:tcPr>
          <w:p w14:paraId="4EBE01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w:t>
            </w:r>
          </w:p>
        </w:tc>
        <w:tc>
          <w:tcPr>
            <w:tcW w:w="1427" w:type="dxa"/>
            <w:shd w:val="clear" w:color="auto" w:fill="auto"/>
            <w:vAlign w:val="center"/>
          </w:tcPr>
          <w:p w14:paraId="2C232F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CF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F2E0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A31B6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B1070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BDA4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86E87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366" w:type="dxa"/>
            <w:gridSpan w:val="2"/>
            <w:shd w:val="clear" w:color="auto" w:fill="auto"/>
            <w:vAlign w:val="center"/>
          </w:tcPr>
          <w:p w14:paraId="26BFB9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427" w:type="dxa"/>
            <w:shd w:val="clear" w:color="auto" w:fill="auto"/>
            <w:vAlign w:val="center"/>
          </w:tcPr>
          <w:p w14:paraId="7BAB88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87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9A6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064B0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E5849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D74C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07B9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366" w:type="dxa"/>
            <w:gridSpan w:val="2"/>
            <w:shd w:val="clear" w:color="auto" w:fill="auto"/>
            <w:vAlign w:val="center"/>
          </w:tcPr>
          <w:p w14:paraId="07DA7F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427" w:type="dxa"/>
            <w:shd w:val="clear" w:color="auto" w:fill="auto"/>
            <w:vAlign w:val="center"/>
          </w:tcPr>
          <w:p w14:paraId="79273E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40D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4A28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04A4F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480BD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CC13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C5063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366" w:type="dxa"/>
            <w:gridSpan w:val="2"/>
            <w:shd w:val="clear" w:color="auto" w:fill="auto"/>
            <w:vAlign w:val="center"/>
          </w:tcPr>
          <w:p w14:paraId="64D5F0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427" w:type="dxa"/>
            <w:shd w:val="clear" w:color="auto" w:fill="auto"/>
            <w:vAlign w:val="center"/>
          </w:tcPr>
          <w:p w14:paraId="6B8D19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60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91B8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46AF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2C89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4972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9D270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384.27</w:t>
            </w:r>
          </w:p>
        </w:tc>
        <w:tc>
          <w:tcPr>
            <w:tcW w:w="1366" w:type="dxa"/>
            <w:gridSpan w:val="2"/>
            <w:shd w:val="clear" w:color="auto" w:fill="auto"/>
            <w:vAlign w:val="center"/>
          </w:tcPr>
          <w:p w14:paraId="34A397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284.27</w:t>
            </w:r>
          </w:p>
        </w:tc>
        <w:tc>
          <w:tcPr>
            <w:tcW w:w="1427" w:type="dxa"/>
            <w:shd w:val="clear" w:color="auto" w:fill="auto"/>
            <w:vAlign w:val="center"/>
          </w:tcPr>
          <w:p w14:paraId="18B211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255.84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255.84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39D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BC7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BBB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B97D4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4657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44.94</w:t>
            </w:r>
          </w:p>
        </w:tc>
        <w:tc>
          <w:tcPr>
            <w:tcW w:w="1366" w:type="dxa"/>
            <w:gridSpan w:val="2"/>
            <w:shd w:val="clear" w:color="auto" w:fill="auto"/>
            <w:vAlign w:val="center"/>
          </w:tcPr>
          <w:p w14:paraId="0FE1C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44.94</w:t>
            </w:r>
          </w:p>
        </w:tc>
        <w:tc>
          <w:tcPr>
            <w:tcW w:w="1427" w:type="dxa"/>
            <w:shd w:val="clear" w:color="auto" w:fill="auto"/>
            <w:vAlign w:val="center"/>
          </w:tcPr>
          <w:p w14:paraId="76C72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A5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068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0052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8F1E8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59F6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45.14</w:t>
            </w:r>
          </w:p>
        </w:tc>
        <w:tc>
          <w:tcPr>
            <w:tcW w:w="1366" w:type="dxa"/>
            <w:gridSpan w:val="2"/>
            <w:shd w:val="clear" w:color="auto" w:fill="auto"/>
            <w:vAlign w:val="center"/>
          </w:tcPr>
          <w:p w14:paraId="254B4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45.14</w:t>
            </w:r>
          </w:p>
        </w:tc>
        <w:tc>
          <w:tcPr>
            <w:tcW w:w="1427" w:type="dxa"/>
            <w:shd w:val="clear" w:color="auto" w:fill="auto"/>
            <w:vAlign w:val="center"/>
          </w:tcPr>
          <w:p w14:paraId="75A8A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3C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771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EC5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210FE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9FB4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34.52</w:t>
            </w:r>
          </w:p>
        </w:tc>
        <w:tc>
          <w:tcPr>
            <w:tcW w:w="1366" w:type="dxa"/>
            <w:gridSpan w:val="2"/>
            <w:shd w:val="clear" w:color="auto" w:fill="auto"/>
            <w:vAlign w:val="center"/>
          </w:tcPr>
          <w:p w14:paraId="5FB5C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34.52</w:t>
            </w:r>
          </w:p>
        </w:tc>
        <w:tc>
          <w:tcPr>
            <w:tcW w:w="1427" w:type="dxa"/>
            <w:shd w:val="clear" w:color="auto" w:fill="auto"/>
            <w:vAlign w:val="center"/>
          </w:tcPr>
          <w:p w14:paraId="0E55D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67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25B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AAC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E3C0F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4BA3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366" w:type="dxa"/>
            <w:gridSpan w:val="2"/>
            <w:shd w:val="clear" w:color="auto" w:fill="auto"/>
            <w:vAlign w:val="center"/>
          </w:tcPr>
          <w:p w14:paraId="2883B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427" w:type="dxa"/>
            <w:shd w:val="clear" w:color="auto" w:fill="auto"/>
            <w:vAlign w:val="center"/>
          </w:tcPr>
          <w:p w14:paraId="1199D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3C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93D5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564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AA08C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1FEF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27.89</w:t>
            </w:r>
          </w:p>
        </w:tc>
        <w:tc>
          <w:tcPr>
            <w:tcW w:w="1366" w:type="dxa"/>
            <w:gridSpan w:val="2"/>
            <w:shd w:val="clear" w:color="auto" w:fill="auto"/>
            <w:vAlign w:val="center"/>
          </w:tcPr>
          <w:p w14:paraId="29665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27.89</w:t>
            </w:r>
          </w:p>
        </w:tc>
        <w:tc>
          <w:tcPr>
            <w:tcW w:w="1427" w:type="dxa"/>
            <w:shd w:val="clear" w:color="auto" w:fill="auto"/>
            <w:vAlign w:val="center"/>
          </w:tcPr>
          <w:p w14:paraId="7DE44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2F6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FEE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F3F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71909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0679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11.84</w:t>
            </w:r>
          </w:p>
        </w:tc>
        <w:tc>
          <w:tcPr>
            <w:tcW w:w="1366" w:type="dxa"/>
            <w:gridSpan w:val="2"/>
            <w:shd w:val="clear" w:color="auto" w:fill="auto"/>
            <w:vAlign w:val="center"/>
          </w:tcPr>
          <w:p w14:paraId="04E37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11.84</w:t>
            </w:r>
          </w:p>
        </w:tc>
        <w:tc>
          <w:tcPr>
            <w:tcW w:w="1427" w:type="dxa"/>
            <w:shd w:val="clear" w:color="auto" w:fill="auto"/>
            <w:vAlign w:val="center"/>
          </w:tcPr>
          <w:p w14:paraId="093F6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4B2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1AD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BD5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FF001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7B5B3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c>
          <w:tcPr>
            <w:tcW w:w="1366" w:type="dxa"/>
            <w:gridSpan w:val="2"/>
            <w:shd w:val="clear" w:color="auto" w:fill="auto"/>
            <w:vAlign w:val="center"/>
          </w:tcPr>
          <w:p w14:paraId="41539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c>
          <w:tcPr>
            <w:tcW w:w="1427" w:type="dxa"/>
            <w:shd w:val="clear" w:color="auto" w:fill="auto"/>
            <w:vAlign w:val="center"/>
          </w:tcPr>
          <w:p w14:paraId="65D67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DC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1756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7A85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49EC6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7E92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0.72</w:t>
            </w:r>
          </w:p>
        </w:tc>
        <w:tc>
          <w:tcPr>
            <w:tcW w:w="1366" w:type="dxa"/>
            <w:gridSpan w:val="2"/>
            <w:shd w:val="clear" w:color="auto" w:fill="auto"/>
            <w:vAlign w:val="center"/>
          </w:tcPr>
          <w:p w14:paraId="36481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0.72</w:t>
            </w:r>
          </w:p>
        </w:tc>
        <w:tc>
          <w:tcPr>
            <w:tcW w:w="1427" w:type="dxa"/>
            <w:shd w:val="clear" w:color="auto" w:fill="auto"/>
            <w:vAlign w:val="center"/>
          </w:tcPr>
          <w:p w14:paraId="22365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54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49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158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CF4F9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B724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366" w:type="dxa"/>
            <w:gridSpan w:val="2"/>
            <w:shd w:val="clear" w:color="auto" w:fill="auto"/>
            <w:vAlign w:val="center"/>
          </w:tcPr>
          <w:p w14:paraId="05C67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427" w:type="dxa"/>
            <w:shd w:val="clear" w:color="auto" w:fill="auto"/>
            <w:vAlign w:val="center"/>
          </w:tcPr>
          <w:p w14:paraId="282CD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66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5193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40FD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5B7A9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1AB7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61.50</w:t>
            </w:r>
          </w:p>
        </w:tc>
        <w:tc>
          <w:tcPr>
            <w:tcW w:w="1366" w:type="dxa"/>
            <w:gridSpan w:val="2"/>
            <w:shd w:val="clear" w:color="auto" w:fill="auto"/>
            <w:vAlign w:val="center"/>
          </w:tcPr>
          <w:p w14:paraId="16BE7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61.50</w:t>
            </w:r>
          </w:p>
        </w:tc>
        <w:tc>
          <w:tcPr>
            <w:tcW w:w="1427" w:type="dxa"/>
            <w:shd w:val="clear" w:color="auto" w:fill="auto"/>
            <w:vAlign w:val="center"/>
          </w:tcPr>
          <w:p w14:paraId="14A3E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6B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5D3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FF5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7E7C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0923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17.26</w:t>
            </w:r>
          </w:p>
        </w:tc>
        <w:tc>
          <w:tcPr>
            <w:tcW w:w="1366" w:type="dxa"/>
            <w:gridSpan w:val="2"/>
            <w:shd w:val="clear" w:color="auto" w:fill="auto"/>
            <w:vAlign w:val="center"/>
          </w:tcPr>
          <w:p w14:paraId="13C0D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EDE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17.26</w:t>
            </w:r>
          </w:p>
        </w:tc>
      </w:tr>
      <w:tr w14:paraId="416F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F43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C4E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307F9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DD29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5.40</w:t>
            </w:r>
          </w:p>
        </w:tc>
        <w:tc>
          <w:tcPr>
            <w:tcW w:w="1366" w:type="dxa"/>
            <w:gridSpan w:val="2"/>
            <w:shd w:val="clear" w:color="auto" w:fill="auto"/>
            <w:vAlign w:val="center"/>
          </w:tcPr>
          <w:p w14:paraId="7B787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EA5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5.40</w:t>
            </w:r>
          </w:p>
        </w:tc>
      </w:tr>
      <w:tr w14:paraId="6709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A975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0C99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5489B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7540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w:t>
            </w:r>
          </w:p>
        </w:tc>
        <w:tc>
          <w:tcPr>
            <w:tcW w:w="1366" w:type="dxa"/>
            <w:gridSpan w:val="2"/>
            <w:shd w:val="clear" w:color="auto" w:fill="auto"/>
            <w:vAlign w:val="center"/>
          </w:tcPr>
          <w:p w14:paraId="7497E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C07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w:t>
            </w:r>
          </w:p>
        </w:tc>
      </w:tr>
      <w:tr w14:paraId="348A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0F9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584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9FFB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E3E1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c>
          <w:tcPr>
            <w:tcW w:w="1366" w:type="dxa"/>
            <w:gridSpan w:val="2"/>
            <w:shd w:val="clear" w:color="auto" w:fill="auto"/>
            <w:vAlign w:val="center"/>
          </w:tcPr>
          <w:p w14:paraId="7313C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566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r>
      <w:tr w14:paraId="12024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CEE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A2E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8D604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1156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3.23</w:t>
            </w:r>
          </w:p>
        </w:tc>
        <w:tc>
          <w:tcPr>
            <w:tcW w:w="1366" w:type="dxa"/>
            <w:gridSpan w:val="2"/>
            <w:shd w:val="clear" w:color="auto" w:fill="auto"/>
            <w:vAlign w:val="center"/>
          </w:tcPr>
          <w:p w14:paraId="633ED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ABF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3.23</w:t>
            </w:r>
          </w:p>
        </w:tc>
      </w:tr>
      <w:tr w14:paraId="062F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B3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85B0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C9C65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9197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w:t>
            </w:r>
          </w:p>
        </w:tc>
        <w:tc>
          <w:tcPr>
            <w:tcW w:w="1366" w:type="dxa"/>
            <w:gridSpan w:val="2"/>
            <w:shd w:val="clear" w:color="auto" w:fill="auto"/>
            <w:vAlign w:val="center"/>
          </w:tcPr>
          <w:p w14:paraId="170CB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E75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w:t>
            </w:r>
          </w:p>
        </w:tc>
      </w:tr>
      <w:tr w14:paraId="75BB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0FD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9135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025D5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01447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4956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60C3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B211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60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D6478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5C705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9115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11.17</w:t>
            </w:r>
          </w:p>
        </w:tc>
        <w:tc>
          <w:tcPr>
            <w:tcW w:w="1366" w:type="dxa"/>
            <w:gridSpan w:val="2"/>
            <w:shd w:val="clear" w:color="auto" w:fill="auto"/>
            <w:vAlign w:val="center"/>
          </w:tcPr>
          <w:p w14:paraId="28128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11.17</w:t>
            </w:r>
          </w:p>
        </w:tc>
        <w:tc>
          <w:tcPr>
            <w:tcW w:w="1427" w:type="dxa"/>
            <w:shd w:val="clear" w:color="auto" w:fill="auto"/>
            <w:vAlign w:val="center"/>
          </w:tcPr>
          <w:p w14:paraId="118CF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A8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E63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DB51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76D84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CC95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9.22</w:t>
            </w:r>
          </w:p>
        </w:tc>
        <w:tc>
          <w:tcPr>
            <w:tcW w:w="1366" w:type="dxa"/>
            <w:gridSpan w:val="2"/>
            <w:shd w:val="clear" w:color="auto" w:fill="auto"/>
            <w:vAlign w:val="center"/>
          </w:tcPr>
          <w:p w14:paraId="0B39F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9.22</w:t>
            </w:r>
          </w:p>
        </w:tc>
        <w:tc>
          <w:tcPr>
            <w:tcW w:w="1427" w:type="dxa"/>
            <w:shd w:val="clear" w:color="auto" w:fill="auto"/>
            <w:vAlign w:val="center"/>
          </w:tcPr>
          <w:p w14:paraId="36CD5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EC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22F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72E3A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41A7F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1DD8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w:t>
            </w:r>
          </w:p>
        </w:tc>
        <w:tc>
          <w:tcPr>
            <w:tcW w:w="1366" w:type="dxa"/>
            <w:gridSpan w:val="2"/>
            <w:shd w:val="clear" w:color="auto" w:fill="auto"/>
            <w:vAlign w:val="center"/>
          </w:tcPr>
          <w:p w14:paraId="46AD3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w:t>
            </w:r>
          </w:p>
        </w:tc>
        <w:tc>
          <w:tcPr>
            <w:tcW w:w="1427" w:type="dxa"/>
            <w:shd w:val="clear" w:color="auto" w:fill="auto"/>
            <w:vAlign w:val="center"/>
          </w:tcPr>
          <w:p w14:paraId="709C5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01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FCD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DF818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6D259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9BFA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284.27</w:t>
            </w:r>
          </w:p>
        </w:tc>
        <w:tc>
          <w:tcPr>
            <w:tcW w:w="1366" w:type="dxa"/>
            <w:gridSpan w:val="2"/>
            <w:shd w:val="clear" w:color="auto" w:fill="auto"/>
            <w:vAlign w:val="center"/>
          </w:tcPr>
          <w:p w14:paraId="4E782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267.01</w:t>
            </w:r>
          </w:p>
        </w:tc>
        <w:tc>
          <w:tcPr>
            <w:tcW w:w="1427" w:type="dxa"/>
            <w:shd w:val="clear" w:color="auto" w:fill="auto"/>
            <w:vAlign w:val="center"/>
          </w:tcPr>
          <w:p w14:paraId="437FA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17.26</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托克逊县审计局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95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795B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2FF8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6C49D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2BC8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审计事务</w:t>
            </w:r>
          </w:p>
        </w:tc>
        <w:tc>
          <w:tcPr>
            <w:tcW w:w="2073" w:type="dxa"/>
            <w:shd w:val="clear" w:color="auto" w:fill="auto"/>
            <w:vAlign w:val="center"/>
          </w:tcPr>
          <w:p w14:paraId="6490A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C3AE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0BAC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B3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4414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CDF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72C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DBA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37C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980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DC4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198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36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667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1D81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6823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3736D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其他审计事务支出</w:t>
            </w:r>
          </w:p>
        </w:tc>
        <w:tc>
          <w:tcPr>
            <w:tcW w:w="2073" w:type="dxa"/>
            <w:shd w:val="clear" w:color="auto" w:fill="auto"/>
            <w:vAlign w:val="center"/>
          </w:tcPr>
          <w:p w14:paraId="0DCACC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审计业务经费</w:t>
            </w:r>
          </w:p>
        </w:tc>
        <w:tc>
          <w:tcPr>
            <w:tcW w:w="881" w:type="dxa"/>
            <w:shd w:val="clear" w:color="auto" w:fill="auto"/>
            <w:vAlign w:val="center"/>
          </w:tcPr>
          <w:p w14:paraId="1DC80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22ACE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6C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6F0A3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4F4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FC6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825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AE7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582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E71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37F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DAB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2C7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C0FD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B7F49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06F4D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E93BC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14FA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7D2B0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B61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321FF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BBA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66A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5C6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5F7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724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23C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CC9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托克逊县审计局2025年没有使用政府性基金预算拨款安排的支出，政府性基金预算支出情况表为空表。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托克逊县审计局2025年没有使用国有资本经营预算拨款安排的支出，国有资本经营预算支出情况表为空表。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08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2A0F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144C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3F54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6B60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DED3B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F5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5B0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70F15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C8B9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E599D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C54D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B90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4AB8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A8225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F8801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3E769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8B9B5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84A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4D5DA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917E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064C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35C8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B721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EF3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E986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3D78F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8C7BA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8AED0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89E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托克逊县审计局2025年没有上年结转结余预算安排的支出，上年结转结余情况明细表为空表。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按照全口径预算的原则，托克逊县审计局2025年所有收入和支出均纳入单位预算管理。收支总预算419.27万元。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托克逊县审计局单位收入预算419.27万元，其中：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一般公共预算384.27万元，占91.65%，比上年预算减少430.52万元，下降52.84%，主要原因是本年度审计业务项目经费预算减少，因此一般公共预算较上年减少。</w:t>
      </w:r>
    </w:p>
    <w:p w14:paraId="4E6748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18A8D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A7000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8FEF2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7B63C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3ED5C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单位资金35.00万元，占8.35%，比上年预算减少3.00万元，下降7.89%，主要原因是本年单位资金利息收入减少，因此单位资金预算较上年减少。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托克逊县审计局2025年支出预算419.27万元，其中：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基本支出284.27万元，占67.8%，比上年预算减少30.52万元，下降9.70%，主要原因是本年减少1名公务员,工资、社保公积金缴费减少；办公费、差旅费、车辆运行维护费支出减少，因此预算较上年减少。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项目支出135.00万元，占32.2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%，比上年预算减少403.00万元，下降74.91%，主要原因是本年审计业务经费预算减少，导致项目支出预算较上年降低。</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2025年财政拨款收支总预算384.27万元。</w:t>
      </w:r>
    </w:p>
    <w:p w14:paraId="3BDA2D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9771B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收入预算包括：一般公共预算拨款384.27万元。</w:t>
      </w:r>
    </w:p>
    <w:p w14:paraId="2C26D8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310.60万元，主要用于保障单位正常运行的人员经费、公用经费支出；社会保障和就业支出37.11万元，主要用于单位人员社保缴费支出；卫生健康支出13.82万元，主要用于单位人员医疗保险缴费支出；住房保障支出22.74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托克逊县审计局2025年一般公共预算拨款合计384.27万元，其中：基本支出284.27万元，比上年预算减少30.52万元，下降9.7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%。主要原因是：本年减少1名公务员,工资、社保公积金缴费减少；办公费、差旅费、车辆运行维护费支出减少，因此预算较上年减少。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项目支出100.00万元，比上年预算减少400.00万元,下降80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%。主要原因是：本年审计业务经费预算减少，导致项目支出预算较上年下降。</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1、一般公共服务支出(类)310.60万元，占80.83%。</w:t>
      </w:r>
    </w:p>
    <w:p w14:paraId="0D8B03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2、社会保障和就业支出(类)37.11万元，占9.66%。</w:t>
      </w:r>
    </w:p>
    <w:p w14:paraId="73773E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3、卫生健康支出(类)13.82万元，占3.6</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5262C0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4、住房保障支出(类)22.74万元，占5.92%。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审计事务（款）行政运行（项）2025年预算数为210.60万元，比上年预算减少23.89万元，下降10.19%，主要原因是：本年减少1名公务员,人员工资和公用经费支出减少，因此行政运行支出预算较上年减少。</w:t>
      </w:r>
    </w:p>
    <w:p w14:paraId="43D1E3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2.一般公共服务支出（类）审计事务（款）其他审计事务支出（项）2025年预算数为100.00万元，比上年预算减少400.00万元，下降80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%，主要原因是：本年审计业务经费预算减少400</w:t>
      </w:r>
      <w:r>
        <w:rPr>
          <w:rFonts w:hint="eastAsia" w:ascii="仿宋" w:hAnsi="微软雅黑" w:eastAsia="仿宋"/>
          <w:sz w:val="28"/>
          <w:szCs w:val="28"/>
          <w:lang w:val="en-US" w:eastAsia="zh-CN"/>
        </w:rPr>
        <w:t>.00</w:t>
      </w:r>
      <w:r>
        <w:rPr>
          <w:rFonts w:hint="eastAsia" w:ascii="仿宋" w:hAnsi="微软雅黑" w:eastAsia="仿宋"/>
          <w:sz w:val="28"/>
          <w:szCs w:val="28"/>
        </w:rPr>
        <w:t>万元，因此预算较上年下降。</w:t>
      </w:r>
    </w:p>
    <w:p w14:paraId="3D3B76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3.社会保障和就业支出（类）行政事业单位养老支出（款）行政单位离退休（项）2025年预算数为9.22万元，比上年预算增加1.55万元，增长20.21%，主要原因是：我单位退休人员基础绩效奖调标，因此较上年增加。</w:t>
      </w:r>
    </w:p>
    <w:p w14:paraId="3FB07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27.89万元，比上年预算减少3.74万元，下降11.82%，主要原因是：本年转出公务员1人,基本养老保险缴费减少，因此预算较上年减少。</w:t>
      </w:r>
    </w:p>
    <w:p w14:paraId="3DFF0F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5.卫生健康支出（类）行政事业单位医疗（款）行政单位医疗（项）2025年预算数为11.84万元，比上年预算减少1.59万元，下降11.84%，主要原因是：本年转出公务员1人,医疗保险缴费减少，因此预算较上年减少。</w:t>
      </w:r>
    </w:p>
    <w:p w14:paraId="7CFB97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6.卫生健康支出（类）行政事业单位医疗（款）公务员医疗补助（项）2025年预算数为1.98万元，比上年预算减少0.27万元，下降12</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%，主要原因是：本年转出公务员1人,公务员医疗补助缴费减少，因此预算较上年减少。</w:t>
      </w:r>
    </w:p>
    <w:p w14:paraId="2F5F7B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7.住房保障支出（类）住房改革支出（款）住房公积金（项）2025年预算数为22.74万元，比上年预算减少2.58万元，下降10.19%，主要原因是：本年转出公务员1人,公积金缴费减少，因此预算较上年减少。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托克逊县审计局2025年一般公共预算基本支出284.27万元，其中：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267.01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公用经费17.26万元，主要包括：办公费、电费、邮电费、劳务费、工会经费、公务用车运行维护费。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（一）项目名称：审计业务经费</w:t>
      </w:r>
    </w:p>
    <w:p w14:paraId="353853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设立的政策依据：审办办发【2018】53号</w:t>
      </w:r>
    </w:p>
    <w:p w14:paraId="75BB12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F6944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项目承担单位：托克逊县审计局</w:t>
      </w:r>
    </w:p>
    <w:p w14:paraId="53194C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资金分配情况：100.00万元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国企及预算单位审计费</w:t>
      </w:r>
      <w:r>
        <w:rPr>
          <w:rFonts w:hint="eastAsia" w:ascii="仿宋" w:hAnsi="微软雅黑" w:eastAsia="仿宋"/>
          <w:sz w:val="28"/>
          <w:szCs w:val="28"/>
          <w:lang w:eastAsia="zh-CN"/>
        </w:rPr>
        <w:t>。</w:t>
      </w:r>
    </w:p>
    <w:p w14:paraId="1D7197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%，主要原因是本年公务用车保有量无变化，因此公务用车运行费较上年无变化；公务接待费增加0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托克逊县审计局2025年的机关运行经费财政拨款预算17.26万元，比上年预算减少1.53万元，下降8.14%。主要原因是本年调出1名公务员，办公经费、差旅费预算减少，因此机关运行经费较上年减少。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2025年，托克逊县审计局政府采购预算2.12万元，其中：政府采购货物预算2.12万元，政府采购工程预算0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2025年托克逊县审计局面向中小企业预留政府采购项目预算金额2.12万元，小微企业预留政府采购项目预算金额2.12万元。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截至2024年底，托克逊县审计局占用使用国有资产总体情况为：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2.车辆1辆，价值15.99万元；其中：一般公务用车1辆，价值15.99万元；执法执勤用车0辆，价值0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3.办公家具价值7.515万元。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4.其他资产价值63.55万元。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2025年，本单位预算绩效管理整体预算绩效目标1个，涉及预算金额419.27万元；当年预算安排项目共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个，其中:财政拨款项目涉及预算金额100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万元；非财政拨款项目涉及预算金额35</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托克逊县审计局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阿迪娜·托乎提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18119150220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A40169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8368C7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2E5F09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3E800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1.确保我县部分预算单位财务收支、预算执行、经济责任审计工作顺利开展；</w:t>
            </w:r>
          </w:p>
          <w:p w14:paraId="372B50F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2.依法履行审计监督职责，推动我县依法行政、依法理财，推动我县重大政策措施落地见效，促进提高财政资金使用效益；</w:t>
            </w:r>
          </w:p>
          <w:p w14:paraId="2326C6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3.保证单位审计业务工作的正常开展，同时按时有质有量</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完成本县的各类专项审计。</w:t>
            </w:r>
          </w:p>
          <w:p w14:paraId="111711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4.深入联系村开展法治宣传活动，发放宣传单，村民的学法用法意识进一步提高。  </w:t>
            </w:r>
          </w:p>
          <w:p w14:paraId="1C030D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5.加强审计监督，依法审计意识，规范审计执行率。</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6.促进被审计单位根据审计建议建立健全规章制度，监督被审计单位根据审计建议完成制度措施整改。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384.27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35</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开展法制宣传活动场次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国企及预算单位审计数量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委托第三方审计机构数量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被审计单位对审计建议采纳比例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审计证据充分率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保障财政资金安全和规范使用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bl>
    <w:p w14:paraId="6863A11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3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5381A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BF8220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02A1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4E46C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C9AB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AC9C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C4A241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托克逊县审计局</w:t>
            </w:r>
          </w:p>
        </w:tc>
      </w:tr>
      <w:tr w14:paraId="0DF7C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AA51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053F1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审计业务项目经费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49FC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10609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蔡荣</w:t>
            </w:r>
          </w:p>
        </w:tc>
      </w:tr>
      <w:tr w14:paraId="3F150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0042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7351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6A2A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6A55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A7042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1DD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0149D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F827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3BC5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CD7CC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通过完成2025年对我县24家预算单位及国有企业开展审计工作，出具审计报告24份。确保我县部分预算单位财务收支、预算执行、审计工作顺利开展、依法行政、依法理财推动我县重大政策措施落地见效。</w:t>
            </w:r>
          </w:p>
        </w:tc>
      </w:tr>
      <w:tr w14:paraId="2818C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A0DFA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05DA7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79596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B98A1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C87CD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3FAE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2B44E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C73E2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7EE6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AB8C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05DD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9A9D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2734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国企及预算单位审计数量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3416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8F56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214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CAA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F52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A88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9750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045AD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0DF93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43BC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委托第三方审计机构数量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031C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BC8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FBB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F7A79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1C32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DF5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63C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849BF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46F9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197D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被审计单位对审计建议采纳比例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3D55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E38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3A6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1F6E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772F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F3D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DE34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C0777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BF3E7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B464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审计证据充分率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7EA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D081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B909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F706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94FC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EB4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7806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E8CF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2641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5DBF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国企及预算单位平均审计费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F6D4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&lt;=4.1666万元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7A4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5A7293">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6A45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E2AE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5091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B2F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AA0C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A14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BB46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保障财政资金安全和规范使用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E603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5EC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10A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795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1611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0A0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F8A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FE481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A62AB8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FC5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降低廉政风险遏制腐败现象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56D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DA7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F88D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07C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0741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916B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194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4172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2AB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CD6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被审计部门对审计结果满意度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40B6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B3E1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F062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EE1E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CC7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D26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1" w:tblpY="-1237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9"/>
        <w:gridCol w:w="832"/>
        <w:gridCol w:w="914"/>
      </w:tblGrid>
      <w:tr w14:paraId="309D4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3611D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5398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611827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6BB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4E16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F6CF25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托克逊县审计局</w:t>
            </w:r>
          </w:p>
        </w:tc>
      </w:tr>
      <w:tr w14:paraId="05B8E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C855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5EB755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w:t>
            </w:r>
            <w:r>
              <w:rPr>
                <w:rFonts w:hint="eastAsia" w:ascii="宋体" w:hAnsi="宋体" w:cs="宋体"/>
                <w:i w:val="0"/>
                <w:iCs w:val="0"/>
                <w:color w:val="000000"/>
                <w:sz w:val="18"/>
                <w:szCs w:val="18"/>
                <w:highlight w:val="none"/>
                <w:u w:val="none"/>
                <w:lang w:eastAsia="zh-CN"/>
              </w:rPr>
              <w:t>自有</w:t>
            </w:r>
            <w:r>
              <w:rPr>
                <w:rFonts w:hint="eastAsia" w:ascii="宋体" w:hAnsi="宋体" w:eastAsia="宋体" w:cs="宋体"/>
                <w:i w:val="0"/>
                <w:iCs w:val="0"/>
                <w:color w:val="000000"/>
                <w:sz w:val="18"/>
                <w:szCs w:val="18"/>
                <w:highlight w:val="none"/>
                <w:u w:val="none"/>
              </w:rPr>
              <w:t>资金）</w:t>
            </w:r>
          </w:p>
        </w:tc>
        <w:tc>
          <w:tcPr>
            <w:tcW w:w="1880" w:type="dxa"/>
            <w:gridSpan w:val="2"/>
            <w:tcBorders>
              <w:top w:val="single" w:color="000000" w:sz="4" w:space="0"/>
              <w:left w:val="single" w:color="000000" w:sz="4" w:space="0"/>
              <w:bottom w:val="single" w:color="000000" w:sz="4" w:space="0"/>
              <w:right w:val="single" w:color="000000" w:sz="4" w:space="0"/>
            </w:tcBorders>
            <w:noWrap w:val="0"/>
            <w:vAlign w:val="center"/>
          </w:tcPr>
          <w:p w14:paraId="21AE78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6" w:type="dxa"/>
            <w:gridSpan w:val="2"/>
            <w:tcBorders>
              <w:top w:val="single" w:color="000000" w:sz="4" w:space="0"/>
              <w:left w:val="single" w:color="000000" w:sz="4" w:space="0"/>
              <w:bottom w:val="single" w:color="000000" w:sz="4" w:space="0"/>
              <w:right w:val="single" w:color="000000" w:sz="4" w:space="0"/>
            </w:tcBorders>
            <w:noWrap w:val="0"/>
            <w:vAlign w:val="center"/>
          </w:tcPr>
          <w:p w14:paraId="05C7563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许强</w:t>
            </w:r>
          </w:p>
        </w:tc>
      </w:tr>
      <w:tr w14:paraId="08689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4DDD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B07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9A815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BB3A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F0DA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38305B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6" w:type="dxa"/>
            <w:gridSpan w:val="2"/>
            <w:tcBorders>
              <w:top w:val="single" w:color="000000" w:sz="4" w:space="0"/>
              <w:left w:val="single" w:color="000000" w:sz="4" w:space="0"/>
              <w:bottom w:val="single" w:color="000000" w:sz="4" w:space="0"/>
              <w:right w:val="single" w:color="000000" w:sz="4" w:space="0"/>
            </w:tcBorders>
            <w:noWrap w:val="0"/>
            <w:vAlign w:val="center"/>
          </w:tcPr>
          <w:p w14:paraId="02D3FF4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w:t>
            </w:r>
            <w:r>
              <w:rPr>
                <w:rFonts w:hint="eastAsia" w:ascii="宋体" w:hAnsi="宋体" w:cs="宋体"/>
                <w:i w:val="0"/>
                <w:iCs w:val="0"/>
                <w:color w:val="000000"/>
                <w:sz w:val="18"/>
                <w:szCs w:val="18"/>
                <w:highlight w:val="none"/>
                <w:u w:val="none"/>
                <w:lang w:val="en-US" w:eastAsia="zh-CN"/>
              </w:rPr>
              <w:t>.00</w:t>
            </w:r>
          </w:p>
        </w:tc>
      </w:tr>
      <w:tr w14:paraId="3309B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BB18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D0E1B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目标1：通过慰问驻村工作队5次，大力支持驻村工作队各项工作，着力在资金、人力等方面给予支持，协助工作队在建设新农村上出谋划策，及时解决群众</w:t>
            </w:r>
            <w:r>
              <w:rPr>
                <w:rFonts w:hint="eastAsia" w:ascii="宋体" w:hAnsi="宋体" w:cs="宋体"/>
                <w:i w:val="0"/>
                <w:iCs w:val="0"/>
                <w:color w:val="000000"/>
                <w:sz w:val="18"/>
                <w:szCs w:val="18"/>
                <w:highlight w:val="none"/>
                <w:u w:val="none"/>
                <w:lang w:eastAsia="zh-CN"/>
              </w:rPr>
              <w:t>急难愁盼问题</w:t>
            </w:r>
            <w:r>
              <w:rPr>
                <w:rFonts w:hint="eastAsia" w:ascii="宋体" w:hAnsi="宋体" w:eastAsia="宋体" w:cs="宋体"/>
                <w:i w:val="0"/>
                <w:iCs w:val="0"/>
                <w:color w:val="000000"/>
                <w:sz w:val="18"/>
                <w:szCs w:val="18"/>
                <w:highlight w:val="none"/>
                <w:u w:val="none"/>
              </w:rPr>
              <w:t xml:space="preserve">的效果。                                                                                              目标2：通过采购4批次的办公用品，确保单位各项工作有序开展，进一步提升审计人员的工作效率，达到更好地履行审计监督职责，推动我县重大政策措施落地见效，促进提高财政资金使用效益的效果。                                                                                         </w:t>
            </w:r>
          </w:p>
          <w:p w14:paraId="6375C46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目标3：保障安保人员基本劳务费用。</w:t>
            </w:r>
          </w:p>
        </w:tc>
      </w:tr>
      <w:tr w14:paraId="4A395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59724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557B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F15B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6E56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0509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B57E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79D6BD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3F5C7C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26EF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305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51CE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FE02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1C7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办公用品采购批次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B3E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5ED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137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18142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4B99B9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B51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065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BF0B4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43EDB7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6C7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保障办公人员数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1B68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5F9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9A3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E153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C498C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6FA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1F6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2F891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4B1D2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4ABE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保障保安人数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4F3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363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7942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3C2B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5E075C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D66E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995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9355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74D00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8D3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慰问驻村工作队次数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79DB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28CE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F10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F52F9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023F27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74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2F95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3365B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888A1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59F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BC3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EDC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678A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035B5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15FC5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308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622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074C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145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3AA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53A8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6FDC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8DEB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7D0819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7B0CA9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2AA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EA2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6B153F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D9A4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7486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支持后盾单位工作经费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53A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6B78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399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7B4CF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67D7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6A0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9DF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BA104F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9A72C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E963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保安劳务费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427D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3F0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6625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338F8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7462C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F63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4FC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C54A7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9C83E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4BC0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慰问驻村工作队与困难群众</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55A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F479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1D3C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078C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48470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6F6E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BA8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320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536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233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提升审计人员工作效率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3CA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495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4A01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7B7C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03E8BB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2BE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托克逊县审计局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82665FF"/>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7C67CE"/>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DF34B27"/>
    <w:rsid w:val="41412BA9"/>
    <w:rsid w:val="41CE3C23"/>
    <w:rsid w:val="43B933E5"/>
    <w:rsid w:val="43E500CC"/>
    <w:rsid w:val="44935E12"/>
    <w:rsid w:val="453250A1"/>
    <w:rsid w:val="453413E7"/>
    <w:rsid w:val="4646138E"/>
    <w:rsid w:val="479C6D8B"/>
    <w:rsid w:val="47B70069"/>
    <w:rsid w:val="4832232D"/>
    <w:rsid w:val="48DE70FA"/>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B56A5E"/>
    <w:rsid w:val="6FE16655"/>
    <w:rsid w:val="70341F74"/>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C7F4FC0"/>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2796</Words>
  <Characters>3488</Characters>
  <Lines>0</Lines>
  <Paragraphs>0</Paragraphs>
  <TotalTime>0</TotalTime>
  <ScaleCrop>false</ScaleCrop>
  <LinksUpToDate>false</LinksUpToDate>
  <CharactersWithSpaces>3631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