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托克逊县应急管理局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托克逊县应急管理局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6B788E6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负责应急管理工作，指导各乡镇、各</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应对安全生产类、自然灾害类突发事件和防灾减灾救灾工作。负责安全生产综合监督管理和工矿商贸行业安全生产监督管理工作。</w:t>
      </w:r>
    </w:p>
    <w:p w14:paraId="54CF1AE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组织编制应急体系建设、安全生产和综合防灾减灾规划，起草相关法规草案，组织制定应急管理、安全生产类综合性法规并监督实施。</w:t>
      </w:r>
    </w:p>
    <w:p w14:paraId="74369A8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负责安全生产类、自然灾害类应急预案体系建设，组织开展预案演练，推动应急避难设施建设。</w:t>
      </w:r>
    </w:p>
    <w:p w14:paraId="669864E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牵头建立统一的应急管理信息系统，建立监测预警和灾情报告制度，健全自然灾害信息资源获取和共享机制，依法统一发布灾情。</w:t>
      </w:r>
    </w:p>
    <w:p w14:paraId="5EC1493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组织指导协调安全生产类、自然灾害类突发事件应急救援，协助县委、县政府组织重大灾害应急处置工作。</w:t>
      </w:r>
    </w:p>
    <w:p w14:paraId="6778A76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统一协调指挥各类应急专业队伍，建立应急协调联动机制，衔接解放军和武警部队参与应急救援工作。</w:t>
      </w:r>
    </w:p>
    <w:p w14:paraId="1B94582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统筹应急救援力量建设，负责消防、森林和草原火灾扑救、抗洪抢险、地震和地质灾害救援、生产安全事故救援专业应急救援力量建设。</w:t>
      </w:r>
    </w:p>
    <w:p w14:paraId="1A49313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负责消防管理工作，指导消防监督、火灾预防、火灾扑救等工作。</w:t>
      </w:r>
    </w:p>
    <w:p w14:paraId="032087B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指导协调森林和草原火灾、水旱灾害、地震和地质灾害防治工作，负责自然灾害综合监测预警工作，指导开展自然灾害综合风险评估工作。</w:t>
      </w:r>
    </w:p>
    <w:p w14:paraId="0764D0B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组织协调灾害救助工作，组织指导灾情核查、损失评估、救灾捐赠工作，管理、分配中央、自治区、吐鲁番市和托克逊县救灾款物并监督使用。</w:t>
      </w:r>
    </w:p>
    <w:p w14:paraId="5626174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（十一）</w:t>
      </w:r>
      <w:r>
        <w:rPr>
          <w:rFonts w:hint="eastAsia" w:ascii="仿宋" w:hAnsi="仿宋" w:eastAsia="仿宋"/>
          <w:color w:val="000000"/>
          <w:sz w:val="28"/>
          <w:szCs w:val="28"/>
        </w:rPr>
        <w:t>依法行使安全生产综合监督管理职权，指导协调、监督检查各乡镇人民政府和县有关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安全生产工作，组织开展安全生产巡查、考核工作。</w:t>
      </w:r>
    </w:p>
    <w:p w14:paraId="09B151E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（十二）</w:t>
      </w:r>
      <w:r>
        <w:rPr>
          <w:rFonts w:hint="eastAsia" w:ascii="仿宋" w:hAnsi="仿宋" w:eastAsia="仿宋"/>
          <w:color w:val="000000"/>
          <w:sz w:val="28"/>
          <w:szCs w:val="28"/>
        </w:rPr>
        <w:t>按照分级、属地原则，依法监督检查工矿商贸行业安全生产工作。负责危险化学品安全监督管理综合工作和烟花爆竹安全生产监督管理工作。</w:t>
      </w:r>
    </w:p>
    <w:p w14:paraId="56CF013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（十三）</w:t>
      </w:r>
      <w:r>
        <w:rPr>
          <w:rFonts w:hint="eastAsia" w:ascii="仿宋" w:hAnsi="仿宋" w:eastAsia="仿宋"/>
          <w:color w:val="000000"/>
          <w:sz w:val="28"/>
          <w:szCs w:val="28"/>
        </w:rPr>
        <w:t>依法组织指导生产安全事故调查处理，监督事故查处和责任追究落实情况。组织开展自然灾害类突发事件的调查评估工作。</w:t>
      </w:r>
    </w:p>
    <w:p w14:paraId="238860C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（十四）</w:t>
      </w:r>
      <w:r>
        <w:rPr>
          <w:rFonts w:hint="eastAsia" w:ascii="仿宋" w:hAnsi="仿宋" w:eastAsia="仿宋"/>
          <w:color w:val="000000"/>
          <w:sz w:val="28"/>
          <w:szCs w:val="28"/>
        </w:rPr>
        <w:t>制定应急物资储备和应急救援装备规划并组织实施，会同托克逊县粮食和物资储备局等</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建立健全应急物资信息平台和调拨制度，在救灾时统一调度。</w:t>
      </w:r>
    </w:p>
    <w:p w14:paraId="7990D60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（十五）</w:t>
      </w:r>
      <w:r>
        <w:rPr>
          <w:rFonts w:hint="eastAsia" w:ascii="仿宋" w:hAnsi="仿宋" w:eastAsia="仿宋"/>
          <w:color w:val="000000"/>
          <w:sz w:val="28"/>
          <w:szCs w:val="28"/>
        </w:rPr>
        <w:t>负责应急管理、安全生产宣传教育和培训工作，组织指导托克逊县应急管理</w:t>
      </w:r>
      <w:r>
        <w:rPr>
          <w:rFonts w:hint="eastAsia" w:ascii="仿宋" w:hAnsi="仿宋" w:eastAsia="仿宋"/>
          <w:color w:val="000000"/>
          <w:sz w:val="28"/>
          <w:szCs w:val="28"/>
          <w:lang w:eastAsia="zh-CN"/>
        </w:rPr>
        <w:t>新技术的</w:t>
      </w:r>
      <w:r>
        <w:rPr>
          <w:rFonts w:hint="eastAsia" w:ascii="仿宋" w:hAnsi="仿宋" w:eastAsia="仿宋"/>
          <w:color w:val="000000"/>
          <w:sz w:val="28"/>
          <w:szCs w:val="28"/>
        </w:rPr>
        <w:t>推广应用和信息化建设工作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（十六）</w:t>
      </w:r>
      <w:r>
        <w:rPr>
          <w:rFonts w:hint="eastAsia" w:ascii="仿宋" w:hAnsi="仿宋" w:eastAsia="仿宋"/>
          <w:color w:val="000000"/>
          <w:sz w:val="28"/>
          <w:szCs w:val="28"/>
        </w:rPr>
        <w:t>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5C230F9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应急管理局无下属预算单位，下设7个科室，分别是：办公室、应急指挥协调中心、安全生产委员会办公室、工贸安全监督管理科、煤矿安全监督管理科、非煤矿山安全监督管理科、危险化学品安全监督管理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托克逊县应急管理局编制数36，实有人数34人，其中：在职28人，增加7人；退休6人，增加0人；离休0人，增加0人。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托克逊县应急管理局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1,279.86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EC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7621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20F68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1,279.86</w:t>
            </w:r>
          </w:p>
        </w:tc>
        <w:tc>
          <w:tcPr>
            <w:tcW w:w="3600" w:type="dxa"/>
            <w:shd w:val="clear" w:color="auto" w:fill="auto"/>
            <w:vAlign w:val="center"/>
          </w:tcPr>
          <w:p w14:paraId="4996DC1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EFCA4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EFF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569FF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77255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1,278.18</w:t>
            </w:r>
          </w:p>
        </w:tc>
        <w:tc>
          <w:tcPr>
            <w:tcW w:w="3600" w:type="dxa"/>
            <w:shd w:val="clear" w:color="auto" w:fill="auto"/>
            <w:vAlign w:val="center"/>
          </w:tcPr>
          <w:p w14:paraId="0C5044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F46C3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9CD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14A0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DAC42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1.68</w:t>
            </w:r>
          </w:p>
        </w:tc>
        <w:tc>
          <w:tcPr>
            <w:tcW w:w="3600" w:type="dxa"/>
            <w:shd w:val="clear" w:color="auto" w:fill="auto"/>
            <w:vAlign w:val="center"/>
          </w:tcPr>
          <w:p w14:paraId="039D1D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6EA296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80F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DF30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8398E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8D91D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4C93D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C4B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39AE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0B683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EBCE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ECE95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080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9D1A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55384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B50E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5BF3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7A5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3C6E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59232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975D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E4A7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70.84</w:t>
            </w:r>
          </w:p>
        </w:tc>
      </w:tr>
      <w:tr w14:paraId="02736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3966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2B6600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E628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E0114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2CB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D485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E450F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1341E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3D04D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31.08</w:t>
            </w:r>
          </w:p>
        </w:tc>
      </w:tr>
      <w:tr w14:paraId="4A7FA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82ED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05DE9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D609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621B5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202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8D1F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B8394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F80E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14CCD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D30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A297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26AF1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916E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F77C0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231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15906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51E47C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A68B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77BEA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A2D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3A5639B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6FC1B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D4E3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7BA0C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5AD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43F0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9EF47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E3BE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4236B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690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B516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27E02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97852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2981E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D05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6430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A3D38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70.05</w:t>
            </w:r>
          </w:p>
        </w:tc>
        <w:tc>
          <w:tcPr>
            <w:tcW w:w="3600" w:type="dxa"/>
            <w:shd w:val="clear" w:color="auto" w:fill="auto"/>
            <w:vAlign w:val="center"/>
          </w:tcPr>
          <w:p w14:paraId="77E103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632AE2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39F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03D6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C1A97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70.05</w:t>
            </w:r>
          </w:p>
        </w:tc>
        <w:tc>
          <w:tcPr>
            <w:tcW w:w="3600" w:type="dxa"/>
            <w:shd w:val="clear" w:color="auto" w:fill="auto"/>
            <w:vAlign w:val="center"/>
          </w:tcPr>
          <w:p w14:paraId="70CFDE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43649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72E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08076B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2576C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70.05</w:t>
            </w:r>
          </w:p>
        </w:tc>
        <w:tc>
          <w:tcPr>
            <w:tcW w:w="3600" w:type="dxa"/>
            <w:shd w:val="clear" w:color="auto" w:fill="auto"/>
            <w:vAlign w:val="center"/>
          </w:tcPr>
          <w:p w14:paraId="27A0CE3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4D029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52.57</w:t>
            </w:r>
          </w:p>
        </w:tc>
      </w:tr>
      <w:tr w14:paraId="7C4C3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589C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80183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3F827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8A3C8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DF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7CB4A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B9DF4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2C536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746BA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8AF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F0AA6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330D9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EB67B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66FEB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1,195.42</w:t>
            </w:r>
          </w:p>
        </w:tc>
      </w:tr>
      <w:tr w14:paraId="40687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9522A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49099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2F5D3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1CC5D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A03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4206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A2DFF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3B63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25F30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573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A7EA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FC23B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752F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B8314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B62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C332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4D084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BDBF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FEE3D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7FA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F9DA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45983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C00D3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2D06F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F2F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4EC7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6C4DA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794A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D2FBF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872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5A20C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CC827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1,349.91</w:t>
            </w:r>
          </w:p>
        </w:tc>
        <w:tc>
          <w:tcPr>
            <w:tcW w:w="3600" w:type="dxa"/>
            <w:shd w:val="clear" w:color="auto" w:fill="auto"/>
            <w:vAlign w:val="center"/>
          </w:tcPr>
          <w:p w14:paraId="5B3E20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AB810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1,349.91</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托克逊县应急管理局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A732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688C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B90A9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E579B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CC15C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F28F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70.84</w:t>
            </w:r>
          </w:p>
        </w:tc>
        <w:tc>
          <w:tcPr>
            <w:tcW w:w="1128" w:type="dxa"/>
            <w:shd w:val="clear" w:color="auto" w:fill="auto"/>
            <w:vAlign w:val="center"/>
          </w:tcPr>
          <w:p w14:paraId="065B28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70.84</w:t>
            </w:r>
          </w:p>
        </w:tc>
        <w:tc>
          <w:tcPr>
            <w:tcW w:w="1082" w:type="dxa"/>
            <w:shd w:val="clear" w:color="auto" w:fill="auto"/>
            <w:vAlign w:val="center"/>
          </w:tcPr>
          <w:p w14:paraId="0E84E4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70.84</w:t>
            </w:r>
          </w:p>
        </w:tc>
        <w:tc>
          <w:tcPr>
            <w:tcW w:w="1082" w:type="dxa"/>
            <w:shd w:val="clear" w:color="auto" w:fill="auto"/>
            <w:vAlign w:val="center"/>
          </w:tcPr>
          <w:p w14:paraId="28D9D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413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49C2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4BE3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8458E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EAC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237C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D01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816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7C7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1AF9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3B214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0E034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C5134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463E7B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w:t>
            </w:r>
          </w:p>
        </w:tc>
        <w:tc>
          <w:tcPr>
            <w:tcW w:w="1128" w:type="dxa"/>
            <w:shd w:val="clear" w:color="auto" w:fill="auto"/>
            <w:vAlign w:val="center"/>
          </w:tcPr>
          <w:p w14:paraId="6E017F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w:t>
            </w:r>
          </w:p>
        </w:tc>
        <w:tc>
          <w:tcPr>
            <w:tcW w:w="1082" w:type="dxa"/>
            <w:shd w:val="clear" w:color="auto" w:fill="auto"/>
            <w:vAlign w:val="center"/>
          </w:tcPr>
          <w:p w14:paraId="3AD12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w:t>
            </w:r>
          </w:p>
        </w:tc>
        <w:tc>
          <w:tcPr>
            <w:tcW w:w="1082" w:type="dxa"/>
            <w:shd w:val="clear" w:color="auto" w:fill="auto"/>
            <w:vAlign w:val="center"/>
          </w:tcPr>
          <w:p w14:paraId="79DB56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4079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155F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01B8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1C2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FAAC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AB9E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C5E9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0D8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202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2CCD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BB6F8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940C4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06E30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0481D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64.53</w:t>
            </w:r>
          </w:p>
        </w:tc>
        <w:tc>
          <w:tcPr>
            <w:tcW w:w="1128" w:type="dxa"/>
            <w:shd w:val="clear" w:color="auto" w:fill="auto"/>
            <w:vAlign w:val="center"/>
          </w:tcPr>
          <w:p w14:paraId="0AD49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64.53</w:t>
            </w:r>
          </w:p>
        </w:tc>
        <w:tc>
          <w:tcPr>
            <w:tcW w:w="1082" w:type="dxa"/>
            <w:shd w:val="clear" w:color="auto" w:fill="auto"/>
            <w:vAlign w:val="center"/>
          </w:tcPr>
          <w:p w14:paraId="7174AB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64.53</w:t>
            </w:r>
          </w:p>
        </w:tc>
        <w:tc>
          <w:tcPr>
            <w:tcW w:w="1082" w:type="dxa"/>
            <w:shd w:val="clear" w:color="auto" w:fill="auto"/>
            <w:vAlign w:val="center"/>
          </w:tcPr>
          <w:p w14:paraId="698F4F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96FE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FAA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DD5C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423C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DCA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BD8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7C1E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606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44E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D59D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F04A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9DFD4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982DE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C9E9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31.08</w:t>
            </w:r>
          </w:p>
        </w:tc>
        <w:tc>
          <w:tcPr>
            <w:tcW w:w="1128" w:type="dxa"/>
            <w:shd w:val="clear" w:color="auto" w:fill="auto"/>
            <w:vAlign w:val="center"/>
          </w:tcPr>
          <w:p w14:paraId="401BA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31.08</w:t>
            </w:r>
          </w:p>
        </w:tc>
        <w:tc>
          <w:tcPr>
            <w:tcW w:w="1082" w:type="dxa"/>
            <w:shd w:val="clear" w:color="auto" w:fill="auto"/>
            <w:vAlign w:val="center"/>
          </w:tcPr>
          <w:p w14:paraId="0B185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31.08</w:t>
            </w:r>
          </w:p>
        </w:tc>
        <w:tc>
          <w:tcPr>
            <w:tcW w:w="1082" w:type="dxa"/>
            <w:shd w:val="clear" w:color="auto" w:fill="auto"/>
            <w:vAlign w:val="center"/>
          </w:tcPr>
          <w:p w14:paraId="43F73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907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4EE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737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02F0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DDF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92F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FE2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EC6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6FC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B0ED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2FA23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F0E62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696DE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B480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31.08</w:t>
            </w:r>
          </w:p>
        </w:tc>
        <w:tc>
          <w:tcPr>
            <w:tcW w:w="1128" w:type="dxa"/>
            <w:shd w:val="clear" w:color="auto" w:fill="auto"/>
            <w:vAlign w:val="center"/>
          </w:tcPr>
          <w:p w14:paraId="20A8D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31.08</w:t>
            </w:r>
          </w:p>
        </w:tc>
        <w:tc>
          <w:tcPr>
            <w:tcW w:w="1082" w:type="dxa"/>
            <w:shd w:val="clear" w:color="auto" w:fill="auto"/>
            <w:vAlign w:val="center"/>
          </w:tcPr>
          <w:p w14:paraId="482F99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31.08</w:t>
            </w:r>
          </w:p>
        </w:tc>
        <w:tc>
          <w:tcPr>
            <w:tcW w:w="1082" w:type="dxa"/>
            <w:shd w:val="clear" w:color="auto" w:fill="auto"/>
            <w:vAlign w:val="center"/>
          </w:tcPr>
          <w:p w14:paraId="028C2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6878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B62E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8D2A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E3A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639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8ED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6C36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25A0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E56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24AF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4957C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C5D40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A08A1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2D3D9D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27.40</w:t>
            </w:r>
          </w:p>
        </w:tc>
        <w:tc>
          <w:tcPr>
            <w:tcW w:w="1128" w:type="dxa"/>
            <w:shd w:val="clear" w:color="auto" w:fill="auto"/>
            <w:vAlign w:val="center"/>
          </w:tcPr>
          <w:p w14:paraId="746BD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27.40</w:t>
            </w:r>
          </w:p>
        </w:tc>
        <w:tc>
          <w:tcPr>
            <w:tcW w:w="1082" w:type="dxa"/>
            <w:shd w:val="clear" w:color="auto" w:fill="auto"/>
            <w:vAlign w:val="center"/>
          </w:tcPr>
          <w:p w14:paraId="21351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27.40</w:t>
            </w:r>
          </w:p>
        </w:tc>
        <w:tc>
          <w:tcPr>
            <w:tcW w:w="1082" w:type="dxa"/>
            <w:shd w:val="clear" w:color="auto" w:fill="auto"/>
            <w:vAlign w:val="center"/>
          </w:tcPr>
          <w:p w14:paraId="4B19C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38F5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267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72C0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FDB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930F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E28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493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E98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2C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25AC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0AA79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1067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4247F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291AC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w:t>
            </w:r>
          </w:p>
        </w:tc>
        <w:tc>
          <w:tcPr>
            <w:tcW w:w="1128" w:type="dxa"/>
            <w:shd w:val="clear" w:color="auto" w:fill="auto"/>
            <w:vAlign w:val="center"/>
          </w:tcPr>
          <w:p w14:paraId="60C3C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w:t>
            </w:r>
          </w:p>
        </w:tc>
        <w:tc>
          <w:tcPr>
            <w:tcW w:w="1082" w:type="dxa"/>
            <w:shd w:val="clear" w:color="auto" w:fill="auto"/>
            <w:vAlign w:val="center"/>
          </w:tcPr>
          <w:p w14:paraId="0AF15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w:t>
            </w:r>
          </w:p>
        </w:tc>
        <w:tc>
          <w:tcPr>
            <w:tcW w:w="1082" w:type="dxa"/>
            <w:shd w:val="clear" w:color="auto" w:fill="auto"/>
            <w:vAlign w:val="center"/>
          </w:tcPr>
          <w:p w14:paraId="12A81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089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6AB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9AB62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A160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35B6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F56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612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080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291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BC28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548E3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4DEB6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FE64D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41DBC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52.57</w:t>
            </w:r>
          </w:p>
        </w:tc>
        <w:tc>
          <w:tcPr>
            <w:tcW w:w="1128" w:type="dxa"/>
            <w:shd w:val="clear" w:color="auto" w:fill="auto"/>
            <w:vAlign w:val="center"/>
          </w:tcPr>
          <w:p w14:paraId="3D059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52.57</w:t>
            </w:r>
          </w:p>
        </w:tc>
        <w:tc>
          <w:tcPr>
            <w:tcW w:w="1082" w:type="dxa"/>
            <w:shd w:val="clear" w:color="auto" w:fill="auto"/>
            <w:vAlign w:val="center"/>
          </w:tcPr>
          <w:p w14:paraId="15327A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52.57</w:t>
            </w:r>
          </w:p>
        </w:tc>
        <w:tc>
          <w:tcPr>
            <w:tcW w:w="1082" w:type="dxa"/>
            <w:shd w:val="clear" w:color="auto" w:fill="auto"/>
            <w:vAlign w:val="center"/>
          </w:tcPr>
          <w:p w14:paraId="278FF6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D43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672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BD9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97D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25E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216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62A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A75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64C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187C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8DE92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599EB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86191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559B9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52.57</w:t>
            </w:r>
          </w:p>
        </w:tc>
        <w:tc>
          <w:tcPr>
            <w:tcW w:w="1128" w:type="dxa"/>
            <w:shd w:val="clear" w:color="auto" w:fill="auto"/>
            <w:vAlign w:val="center"/>
          </w:tcPr>
          <w:p w14:paraId="4582D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52.57</w:t>
            </w:r>
          </w:p>
        </w:tc>
        <w:tc>
          <w:tcPr>
            <w:tcW w:w="1082" w:type="dxa"/>
            <w:shd w:val="clear" w:color="auto" w:fill="auto"/>
            <w:vAlign w:val="center"/>
          </w:tcPr>
          <w:p w14:paraId="0F12B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52.57</w:t>
            </w:r>
          </w:p>
        </w:tc>
        <w:tc>
          <w:tcPr>
            <w:tcW w:w="1082" w:type="dxa"/>
            <w:shd w:val="clear" w:color="auto" w:fill="auto"/>
            <w:vAlign w:val="center"/>
          </w:tcPr>
          <w:p w14:paraId="76D24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4A02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82F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C61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D6B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6E6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487A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5D34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8EE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EDA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A93B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DB47B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84ECC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EC94A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44029F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52.57</w:t>
            </w:r>
          </w:p>
        </w:tc>
        <w:tc>
          <w:tcPr>
            <w:tcW w:w="1128" w:type="dxa"/>
            <w:shd w:val="clear" w:color="auto" w:fill="auto"/>
            <w:vAlign w:val="center"/>
          </w:tcPr>
          <w:p w14:paraId="55AD7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52.57</w:t>
            </w:r>
          </w:p>
        </w:tc>
        <w:tc>
          <w:tcPr>
            <w:tcW w:w="1082" w:type="dxa"/>
            <w:shd w:val="clear" w:color="auto" w:fill="auto"/>
            <w:vAlign w:val="center"/>
          </w:tcPr>
          <w:p w14:paraId="7A281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52.57</w:t>
            </w:r>
          </w:p>
        </w:tc>
        <w:tc>
          <w:tcPr>
            <w:tcW w:w="1082" w:type="dxa"/>
            <w:shd w:val="clear" w:color="auto" w:fill="auto"/>
            <w:vAlign w:val="center"/>
          </w:tcPr>
          <w:p w14:paraId="351E6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27EE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A63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255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35F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416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0CB7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03A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5FF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2367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0853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54BA55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FD7F4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18E17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灾害防治及应急管理支出</w:t>
            </w:r>
          </w:p>
        </w:tc>
        <w:tc>
          <w:tcPr>
            <w:tcW w:w="1070" w:type="dxa"/>
            <w:shd w:val="clear" w:color="auto" w:fill="auto"/>
            <w:vAlign w:val="center"/>
          </w:tcPr>
          <w:p w14:paraId="629FF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1,195.42</w:t>
            </w:r>
          </w:p>
        </w:tc>
        <w:tc>
          <w:tcPr>
            <w:tcW w:w="1128" w:type="dxa"/>
            <w:shd w:val="clear" w:color="auto" w:fill="auto"/>
            <w:vAlign w:val="center"/>
          </w:tcPr>
          <w:p w14:paraId="4F2E7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1,125.37</w:t>
            </w:r>
          </w:p>
        </w:tc>
        <w:tc>
          <w:tcPr>
            <w:tcW w:w="1082" w:type="dxa"/>
            <w:shd w:val="clear" w:color="auto" w:fill="auto"/>
            <w:vAlign w:val="center"/>
          </w:tcPr>
          <w:p w14:paraId="2B77A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1,123.69</w:t>
            </w:r>
          </w:p>
        </w:tc>
        <w:tc>
          <w:tcPr>
            <w:tcW w:w="1082" w:type="dxa"/>
            <w:shd w:val="clear" w:color="auto" w:fill="auto"/>
            <w:vAlign w:val="center"/>
          </w:tcPr>
          <w:p w14:paraId="2C96B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w:t>
            </w:r>
          </w:p>
        </w:tc>
        <w:tc>
          <w:tcPr>
            <w:tcW w:w="328" w:type="dxa"/>
            <w:vAlign w:val="center"/>
          </w:tcPr>
          <w:p w14:paraId="7084B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558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CB3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905C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1DD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DD39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B41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70.05</w:t>
            </w:r>
          </w:p>
        </w:tc>
        <w:tc>
          <w:tcPr>
            <w:tcW w:w="876" w:type="dxa"/>
            <w:vAlign w:val="center"/>
          </w:tcPr>
          <w:p w14:paraId="75F378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D4F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6C86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02D47A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65911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9096C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应急管理事务</w:t>
            </w:r>
          </w:p>
        </w:tc>
        <w:tc>
          <w:tcPr>
            <w:tcW w:w="1070" w:type="dxa"/>
            <w:shd w:val="clear" w:color="auto" w:fill="auto"/>
            <w:vAlign w:val="center"/>
          </w:tcPr>
          <w:p w14:paraId="1EF75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867.00</w:t>
            </w:r>
          </w:p>
        </w:tc>
        <w:tc>
          <w:tcPr>
            <w:tcW w:w="1128" w:type="dxa"/>
            <w:shd w:val="clear" w:color="auto" w:fill="auto"/>
            <w:vAlign w:val="center"/>
          </w:tcPr>
          <w:p w14:paraId="3181D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867.00</w:t>
            </w:r>
          </w:p>
        </w:tc>
        <w:tc>
          <w:tcPr>
            <w:tcW w:w="1082" w:type="dxa"/>
            <w:shd w:val="clear" w:color="auto" w:fill="auto"/>
            <w:vAlign w:val="center"/>
          </w:tcPr>
          <w:p w14:paraId="475D28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867.00</w:t>
            </w:r>
          </w:p>
        </w:tc>
        <w:tc>
          <w:tcPr>
            <w:tcW w:w="1082" w:type="dxa"/>
            <w:shd w:val="clear" w:color="auto" w:fill="auto"/>
            <w:vAlign w:val="center"/>
          </w:tcPr>
          <w:p w14:paraId="5BAC4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361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B533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C3D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119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A832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E0F3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76AB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9087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7BD4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3F01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778948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92B9D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F754E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EA09C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488.35</w:t>
            </w:r>
          </w:p>
        </w:tc>
        <w:tc>
          <w:tcPr>
            <w:tcW w:w="1128" w:type="dxa"/>
            <w:shd w:val="clear" w:color="auto" w:fill="auto"/>
            <w:vAlign w:val="center"/>
          </w:tcPr>
          <w:p w14:paraId="4087D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488.35</w:t>
            </w:r>
          </w:p>
        </w:tc>
        <w:tc>
          <w:tcPr>
            <w:tcW w:w="1082" w:type="dxa"/>
            <w:shd w:val="clear" w:color="auto" w:fill="auto"/>
            <w:vAlign w:val="center"/>
          </w:tcPr>
          <w:p w14:paraId="23866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488.35</w:t>
            </w:r>
          </w:p>
        </w:tc>
        <w:tc>
          <w:tcPr>
            <w:tcW w:w="1082" w:type="dxa"/>
            <w:shd w:val="clear" w:color="auto" w:fill="auto"/>
            <w:vAlign w:val="center"/>
          </w:tcPr>
          <w:p w14:paraId="2F36FC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166E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9B9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ADF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B95F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573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5B7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B3F9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B53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E4F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EB22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5818A0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52CF3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50BA89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安全监管</w:t>
            </w:r>
          </w:p>
        </w:tc>
        <w:tc>
          <w:tcPr>
            <w:tcW w:w="1070" w:type="dxa"/>
            <w:shd w:val="clear" w:color="auto" w:fill="auto"/>
            <w:vAlign w:val="center"/>
          </w:tcPr>
          <w:p w14:paraId="2D9A7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350.00</w:t>
            </w:r>
          </w:p>
        </w:tc>
        <w:tc>
          <w:tcPr>
            <w:tcW w:w="1128" w:type="dxa"/>
            <w:shd w:val="clear" w:color="auto" w:fill="auto"/>
            <w:vAlign w:val="center"/>
          </w:tcPr>
          <w:p w14:paraId="4A36E9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350.00</w:t>
            </w:r>
          </w:p>
        </w:tc>
        <w:tc>
          <w:tcPr>
            <w:tcW w:w="1082" w:type="dxa"/>
            <w:shd w:val="clear" w:color="auto" w:fill="auto"/>
            <w:vAlign w:val="center"/>
          </w:tcPr>
          <w:p w14:paraId="5DDEF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350.00</w:t>
            </w:r>
          </w:p>
        </w:tc>
        <w:tc>
          <w:tcPr>
            <w:tcW w:w="1082" w:type="dxa"/>
            <w:shd w:val="clear" w:color="auto" w:fill="auto"/>
            <w:vAlign w:val="center"/>
          </w:tcPr>
          <w:p w14:paraId="175E2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A0E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ABF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F751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90F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163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324E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534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21F4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7C3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92A6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3AF10F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9CF98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3795E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其他应急管理支出</w:t>
            </w:r>
          </w:p>
        </w:tc>
        <w:tc>
          <w:tcPr>
            <w:tcW w:w="1070" w:type="dxa"/>
            <w:shd w:val="clear" w:color="auto" w:fill="auto"/>
            <w:vAlign w:val="center"/>
          </w:tcPr>
          <w:p w14:paraId="1813AC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128" w:type="dxa"/>
            <w:shd w:val="clear" w:color="auto" w:fill="auto"/>
            <w:vAlign w:val="center"/>
          </w:tcPr>
          <w:p w14:paraId="4484A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082" w:type="dxa"/>
            <w:shd w:val="clear" w:color="auto" w:fill="auto"/>
            <w:vAlign w:val="center"/>
          </w:tcPr>
          <w:p w14:paraId="72BFD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28.65</w:t>
            </w:r>
          </w:p>
        </w:tc>
        <w:tc>
          <w:tcPr>
            <w:tcW w:w="1082" w:type="dxa"/>
            <w:shd w:val="clear" w:color="auto" w:fill="auto"/>
            <w:vAlign w:val="center"/>
          </w:tcPr>
          <w:p w14:paraId="563C3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A68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C86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B7B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B465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E36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7AEE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D56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7C0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8ED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9A00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2EF4DA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30A11D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50CEB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煤矿安全</w:t>
            </w:r>
          </w:p>
        </w:tc>
        <w:tc>
          <w:tcPr>
            <w:tcW w:w="1070" w:type="dxa"/>
            <w:shd w:val="clear" w:color="auto" w:fill="auto"/>
            <w:vAlign w:val="center"/>
          </w:tcPr>
          <w:p w14:paraId="7383D4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256.69</w:t>
            </w:r>
          </w:p>
        </w:tc>
        <w:tc>
          <w:tcPr>
            <w:tcW w:w="1128" w:type="dxa"/>
            <w:shd w:val="clear" w:color="auto" w:fill="auto"/>
            <w:vAlign w:val="center"/>
          </w:tcPr>
          <w:p w14:paraId="0766C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256.69</w:t>
            </w:r>
          </w:p>
        </w:tc>
        <w:tc>
          <w:tcPr>
            <w:tcW w:w="1082" w:type="dxa"/>
            <w:shd w:val="clear" w:color="auto" w:fill="auto"/>
            <w:vAlign w:val="center"/>
          </w:tcPr>
          <w:p w14:paraId="26070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256.69</w:t>
            </w:r>
          </w:p>
        </w:tc>
        <w:tc>
          <w:tcPr>
            <w:tcW w:w="1082" w:type="dxa"/>
            <w:shd w:val="clear" w:color="auto" w:fill="auto"/>
            <w:vAlign w:val="center"/>
          </w:tcPr>
          <w:p w14:paraId="437669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89D9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0E6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F08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774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5BB3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EEB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E904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5D1B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288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56FA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1788BE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03F565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7B2C31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矿山安全监察事务</w:t>
            </w:r>
          </w:p>
        </w:tc>
        <w:tc>
          <w:tcPr>
            <w:tcW w:w="1070" w:type="dxa"/>
            <w:shd w:val="clear" w:color="auto" w:fill="auto"/>
            <w:vAlign w:val="center"/>
          </w:tcPr>
          <w:p w14:paraId="3C507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256.69</w:t>
            </w:r>
          </w:p>
        </w:tc>
        <w:tc>
          <w:tcPr>
            <w:tcW w:w="1128" w:type="dxa"/>
            <w:shd w:val="clear" w:color="auto" w:fill="auto"/>
            <w:vAlign w:val="center"/>
          </w:tcPr>
          <w:p w14:paraId="1C4413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256.69</w:t>
            </w:r>
          </w:p>
        </w:tc>
        <w:tc>
          <w:tcPr>
            <w:tcW w:w="1082" w:type="dxa"/>
            <w:shd w:val="clear" w:color="auto" w:fill="auto"/>
            <w:vAlign w:val="center"/>
          </w:tcPr>
          <w:p w14:paraId="1085B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256.69</w:t>
            </w:r>
          </w:p>
        </w:tc>
        <w:tc>
          <w:tcPr>
            <w:tcW w:w="1082" w:type="dxa"/>
            <w:shd w:val="clear" w:color="auto" w:fill="auto"/>
            <w:vAlign w:val="center"/>
          </w:tcPr>
          <w:p w14:paraId="1DFD5B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ED5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975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17A4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5532B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14E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E6EE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8585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0E2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79E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9487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2A0EBD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44951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DF45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地震事务</w:t>
            </w:r>
          </w:p>
        </w:tc>
        <w:tc>
          <w:tcPr>
            <w:tcW w:w="1070" w:type="dxa"/>
            <w:shd w:val="clear" w:color="auto" w:fill="auto"/>
            <w:vAlign w:val="center"/>
          </w:tcPr>
          <w:p w14:paraId="19FDC4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w:t>
            </w:r>
          </w:p>
        </w:tc>
        <w:tc>
          <w:tcPr>
            <w:tcW w:w="1128" w:type="dxa"/>
            <w:shd w:val="clear" w:color="auto" w:fill="auto"/>
            <w:vAlign w:val="center"/>
          </w:tcPr>
          <w:p w14:paraId="755372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w:t>
            </w:r>
          </w:p>
        </w:tc>
        <w:tc>
          <w:tcPr>
            <w:tcW w:w="1082" w:type="dxa"/>
            <w:shd w:val="clear" w:color="auto" w:fill="auto"/>
            <w:vAlign w:val="center"/>
          </w:tcPr>
          <w:p w14:paraId="0503DB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9703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w:t>
            </w:r>
          </w:p>
        </w:tc>
        <w:tc>
          <w:tcPr>
            <w:tcW w:w="328" w:type="dxa"/>
            <w:vAlign w:val="center"/>
          </w:tcPr>
          <w:p w14:paraId="0169E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80F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723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95F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629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AE2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A191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0397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0567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0710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5C5D40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514FD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w:t>
            </w:r>
          </w:p>
        </w:tc>
        <w:tc>
          <w:tcPr>
            <w:tcW w:w="2433" w:type="dxa"/>
            <w:shd w:val="clear" w:color="auto" w:fill="auto"/>
            <w:vAlign w:val="center"/>
          </w:tcPr>
          <w:p w14:paraId="48AC7F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地震事业机构</w:t>
            </w:r>
          </w:p>
        </w:tc>
        <w:tc>
          <w:tcPr>
            <w:tcW w:w="1070" w:type="dxa"/>
            <w:shd w:val="clear" w:color="auto" w:fill="auto"/>
            <w:vAlign w:val="center"/>
          </w:tcPr>
          <w:p w14:paraId="4DDED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w:t>
            </w:r>
          </w:p>
        </w:tc>
        <w:tc>
          <w:tcPr>
            <w:tcW w:w="1128" w:type="dxa"/>
            <w:shd w:val="clear" w:color="auto" w:fill="auto"/>
            <w:vAlign w:val="center"/>
          </w:tcPr>
          <w:p w14:paraId="7B8A1F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w:t>
            </w:r>
          </w:p>
        </w:tc>
        <w:tc>
          <w:tcPr>
            <w:tcW w:w="1082" w:type="dxa"/>
            <w:shd w:val="clear" w:color="auto" w:fill="auto"/>
            <w:vAlign w:val="center"/>
          </w:tcPr>
          <w:p w14:paraId="310BE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B4BB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w:t>
            </w:r>
          </w:p>
        </w:tc>
        <w:tc>
          <w:tcPr>
            <w:tcW w:w="328" w:type="dxa"/>
            <w:vAlign w:val="center"/>
          </w:tcPr>
          <w:p w14:paraId="4C87D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2F95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20E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6120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9A4D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E74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84BD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0E18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06F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688C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7FF6E9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72E369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644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自然灾害救灾及恢复重建支出</w:t>
            </w:r>
          </w:p>
        </w:tc>
        <w:tc>
          <w:tcPr>
            <w:tcW w:w="1070" w:type="dxa"/>
            <w:shd w:val="clear" w:color="auto" w:fill="auto"/>
            <w:vAlign w:val="center"/>
          </w:tcPr>
          <w:p w14:paraId="0BC51A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70.05</w:t>
            </w:r>
          </w:p>
        </w:tc>
        <w:tc>
          <w:tcPr>
            <w:tcW w:w="1128" w:type="dxa"/>
            <w:shd w:val="clear" w:color="auto" w:fill="auto"/>
            <w:vAlign w:val="center"/>
          </w:tcPr>
          <w:p w14:paraId="385BB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FD6D7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267A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851C3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1A9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CA3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37C0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187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495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0BF5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70.05</w:t>
            </w:r>
          </w:p>
        </w:tc>
        <w:tc>
          <w:tcPr>
            <w:tcW w:w="876" w:type="dxa"/>
            <w:vAlign w:val="center"/>
          </w:tcPr>
          <w:p w14:paraId="58F2B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03A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80B2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w:t>
            </w:r>
          </w:p>
        </w:tc>
        <w:tc>
          <w:tcPr>
            <w:tcW w:w="256" w:type="dxa"/>
            <w:shd w:val="clear" w:color="auto" w:fill="auto"/>
            <w:vAlign w:val="center"/>
          </w:tcPr>
          <w:p w14:paraId="7FF934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51E274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DC04F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自然灾害救灾补助</w:t>
            </w:r>
          </w:p>
        </w:tc>
        <w:tc>
          <w:tcPr>
            <w:tcW w:w="1070" w:type="dxa"/>
            <w:shd w:val="clear" w:color="auto" w:fill="auto"/>
            <w:vAlign w:val="center"/>
          </w:tcPr>
          <w:p w14:paraId="282FF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70.05</w:t>
            </w:r>
          </w:p>
        </w:tc>
        <w:tc>
          <w:tcPr>
            <w:tcW w:w="1128" w:type="dxa"/>
            <w:shd w:val="clear" w:color="auto" w:fill="auto"/>
            <w:vAlign w:val="center"/>
          </w:tcPr>
          <w:p w14:paraId="50B7D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FE79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D96C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F5F6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ADE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66A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DE63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90C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7B0E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31E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70.05</w:t>
            </w:r>
          </w:p>
        </w:tc>
        <w:tc>
          <w:tcPr>
            <w:tcW w:w="876" w:type="dxa"/>
            <w:vAlign w:val="center"/>
          </w:tcPr>
          <w:p w14:paraId="7E5A4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632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6C10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0175F0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17A04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3BCB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015C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1,349.91</w:t>
            </w:r>
          </w:p>
        </w:tc>
        <w:tc>
          <w:tcPr>
            <w:tcW w:w="1128" w:type="dxa"/>
            <w:shd w:val="clear" w:color="auto" w:fill="auto"/>
            <w:vAlign w:val="center"/>
          </w:tcPr>
          <w:p w14:paraId="0E65A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1,279.86</w:t>
            </w:r>
          </w:p>
        </w:tc>
        <w:tc>
          <w:tcPr>
            <w:tcW w:w="1082" w:type="dxa"/>
            <w:shd w:val="clear" w:color="auto" w:fill="auto"/>
            <w:vAlign w:val="center"/>
          </w:tcPr>
          <w:p w14:paraId="77C560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1,278.18</w:t>
            </w:r>
          </w:p>
        </w:tc>
        <w:tc>
          <w:tcPr>
            <w:tcW w:w="1082" w:type="dxa"/>
            <w:shd w:val="clear" w:color="auto" w:fill="auto"/>
            <w:vAlign w:val="center"/>
          </w:tcPr>
          <w:p w14:paraId="79F83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w:t>
            </w:r>
          </w:p>
        </w:tc>
        <w:tc>
          <w:tcPr>
            <w:tcW w:w="328" w:type="dxa"/>
            <w:vAlign w:val="center"/>
          </w:tcPr>
          <w:p w14:paraId="623B2A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5F7D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480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D7DB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2A78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8FF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9F3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70.05</w:t>
            </w:r>
          </w:p>
        </w:tc>
        <w:tc>
          <w:tcPr>
            <w:tcW w:w="876" w:type="dxa"/>
            <w:vAlign w:val="center"/>
          </w:tcPr>
          <w:p w14:paraId="4BCDA5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托克逊县应急管理局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70.84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70.84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BFD9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B699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B3A88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716D5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BEE6B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E3D0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70.84</w:t>
            </w:r>
          </w:p>
        </w:tc>
        <w:tc>
          <w:tcPr>
            <w:tcW w:w="1306" w:type="dxa"/>
            <w:gridSpan w:val="2"/>
            <w:shd w:val="clear" w:color="auto" w:fill="auto"/>
            <w:vAlign w:val="center"/>
          </w:tcPr>
          <w:p w14:paraId="75285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70.84</w:t>
            </w:r>
          </w:p>
        </w:tc>
        <w:tc>
          <w:tcPr>
            <w:tcW w:w="1405" w:type="dxa"/>
            <w:shd w:val="clear" w:color="auto" w:fill="auto"/>
            <w:vAlign w:val="center"/>
          </w:tcPr>
          <w:p w14:paraId="48B8B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C0CD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4DBB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12B25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B2EC6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2F2F2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8CA46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6.31</w:t>
            </w:r>
          </w:p>
        </w:tc>
        <w:tc>
          <w:tcPr>
            <w:tcW w:w="1306" w:type="dxa"/>
            <w:gridSpan w:val="2"/>
            <w:shd w:val="clear" w:color="auto" w:fill="auto"/>
            <w:vAlign w:val="center"/>
          </w:tcPr>
          <w:p w14:paraId="5552C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6.31</w:t>
            </w:r>
          </w:p>
        </w:tc>
        <w:tc>
          <w:tcPr>
            <w:tcW w:w="1405" w:type="dxa"/>
            <w:shd w:val="clear" w:color="auto" w:fill="auto"/>
            <w:vAlign w:val="center"/>
          </w:tcPr>
          <w:p w14:paraId="20006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473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7C49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2121A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8673B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8B49D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AF9A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64.53</w:t>
            </w:r>
          </w:p>
        </w:tc>
        <w:tc>
          <w:tcPr>
            <w:tcW w:w="1306" w:type="dxa"/>
            <w:gridSpan w:val="2"/>
            <w:shd w:val="clear" w:color="auto" w:fill="auto"/>
            <w:vAlign w:val="center"/>
          </w:tcPr>
          <w:p w14:paraId="35353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64.53</w:t>
            </w:r>
          </w:p>
        </w:tc>
        <w:tc>
          <w:tcPr>
            <w:tcW w:w="1405" w:type="dxa"/>
            <w:shd w:val="clear" w:color="auto" w:fill="auto"/>
            <w:vAlign w:val="center"/>
          </w:tcPr>
          <w:p w14:paraId="454EE9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6A68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A9AA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869B8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3EDEE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BBBF4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468E3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31.08</w:t>
            </w:r>
          </w:p>
        </w:tc>
        <w:tc>
          <w:tcPr>
            <w:tcW w:w="1306" w:type="dxa"/>
            <w:gridSpan w:val="2"/>
            <w:shd w:val="clear" w:color="auto" w:fill="auto"/>
            <w:vAlign w:val="center"/>
          </w:tcPr>
          <w:p w14:paraId="576516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31.08</w:t>
            </w:r>
          </w:p>
        </w:tc>
        <w:tc>
          <w:tcPr>
            <w:tcW w:w="1405" w:type="dxa"/>
            <w:shd w:val="clear" w:color="auto" w:fill="auto"/>
            <w:vAlign w:val="center"/>
          </w:tcPr>
          <w:p w14:paraId="21D08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1A77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B3B2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127C0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1D21B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800AB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92E8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31.08</w:t>
            </w:r>
          </w:p>
        </w:tc>
        <w:tc>
          <w:tcPr>
            <w:tcW w:w="1306" w:type="dxa"/>
            <w:gridSpan w:val="2"/>
            <w:shd w:val="clear" w:color="auto" w:fill="auto"/>
            <w:vAlign w:val="center"/>
          </w:tcPr>
          <w:p w14:paraId="2FD64E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31.08</w:t>
            </w:r>
          </w:p>
        </w:tc>
        <w:tc>
          <w:tcPr>
            <w:tcW w:w="1405" w:type="dxa"/>
            <w:shd w:val="clear" w:color="auto" w:fill="auto"/>
            <w:vAlign w:val="center"/>
          </w:tcPr>
          <w:p w14:paraId="4D285F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01AD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2065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18607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A5BE6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C9E2A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33B5C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27.40</w:t>
            </w:r>
          </w:p>
        </w:tc>
        <w:tc>
          <w:tcPr>
            <w:tcW w:w="1306" w:type="dxa"/>
            <w:gridSpan w:val="2"/>
            <w:shd w:val="clear" w:color="auto" w:fill="auto"/>
            <w:vAlign w:val="center"/>
          </w:tcPr>
          <w:p w14:paraId="3BDCE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27.40</w:t>
            </w:r>
          </w:p>
        </w:tc>
        <w:tc>
          <w:tcPr>
            <w:tcW w:w="1405" w:type="dxa"/>
            <w:shd w:val="clear" w:color="auto" w:fill="auto"/>
            <w:vAlign w:val="center"/>
          </w:tcPr>
          <w:p w14:paraId="0D74FD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7A0D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EC91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D0D3C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14327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74F797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1E192A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3.68</w:t>
            </w:r>
          </w:p>
        </w:tc>
        <w:tc>
          <w:tcPr>
            <w:tcW w:w="1306" w:type="dxa"/>
            <w:gridSpan w:val="2"/>
            <w:shd w:val="clear" w:color="auto" w:fill="auto"/>
            <w:vAlign w:val="center"/>
          </w:tcPr>
          <w:p w14:paraId="297D9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3.68</w:t>
            </w:r>
          </w:p>
        </w:tc>
        <w:tc>
          <w:tcPr>
            <w:tcW w:w="1405" w:type="dxa"/>
            <w:shd w:val="clear" w:color="auto" w:fill="auto"/>
            <w:vAlign w:val="center"/>
          </w:tcPr>
          <w:p w14:paraId="5E1F5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C782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F877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B0BFC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C27EB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A73BC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CB68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52.57</w:t>
            </w:r>
          </w:p>
        </w:tc>
        <w:tc>
          <w:tcPr>
            <w:tcW w:w="1306" w:type="dxa"/>
            <w:gridSpan w:val="2"/>
            <w:shd w:val="clear" w:color="auto" w:fill="auto"/>
            <w:vAlign w:val="center"/>
          </w:tcPr>
          <w:p w14:paraId="2304F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52.57</w:t>
            </w:r>
          </w:p>
        </w:tc>
        <w:tc>
          <w:tcPr>
            <w:tcW w:w="1405" w:type="dxa"/>
            <w:shd w:val="clear" w:color="auto" w:fill="auto"/>
            <w:vAlign w:val="center"/>
          </w:tcPr>
          <w:p w14:paraId="6544E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4B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384D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DA74A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9AD9B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B135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EBF3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52.57</w:t>
            </w:r>
          </w:p>
        </w:tc>
        <w:tc>
          <w:tcPr>
            <w:tcW w:w="1306" w:type="dxa"/>
            <w:gridSpan w:val="2"/>
            <w:shd w:val="clear" w:color="auto" w:fill="auto"/>
            <w:vAlign w:val="center"/>
          </w:tcPr>
          <w:p w14:paraId="39E6B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52.57</w:t>
            </w:r>
          </w:p>
        </w:tc>
        <w:tc>
          <w:tcPr>
            <w:tcW w:w="1405" w:type="dxa"/>
            <w:shd w:val="clear" w:color="auto" w:fill="auto"/>
            <w:vAlign w:val="center"/>
          </w:tcPr>
          <w:p w14:paraId="6B1DD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51A3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7132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1C68C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6812E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CE741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044D1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52.57</w:t>
            </w:r>
          </w:p>
        </w:tc>
        <w:tc>
          <w:tcPr>
            <w:tcW w:w="1306" w:type="dxa"/>
            <w:gridSpan w:val="2"/>
            <w:shd w:val="clear" w:color="auto" w:fill="auto"/>
            <w:vAlign w:val="center"/>
          </w:tcPr>
          <w:p w14:paraId="1AEC5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52.57</w:t>
            </w:r>
          </w:p>
        </w:tc>
        <w:tc>
          <w:tcPr>
            <w:tcW w:w="1405" w:type="dxa"/>
            <w:shd w:val="clear" w:color="auto" w:fill="auto"/>
            <w:vAlign w:val="center"/>
          </w:tcPr>
          <w:p w14:paraId="3D6E57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1757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CF52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325A3D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706FE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0B745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灾害防治及应急管理支出</w:t>
            </w:r>
          </w:p>
        </w:tc>
        <w:tc>
          <w:tcPr>
            <w:tcW w:w="1306" w:type="dxa"/>
            <w:shd w:val="clear" w:color="auto" w:fill="auto"/>
            <w:vAlign w:val="center"/>
          </w:tcPr>
          <w:p w14:paraId="1A37C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1,195.42</w:t>
            </w:r>
          </w:p>
        </w:tc>
        <w:tc>
          <w:tcPr>
            <w:tcW w:w="1306" w:type="dxa"/>
            <w:gridSpan w:val="2"/>
            <w:shd w:val="clear" w:color="auto" w:fill="auto"/>
            <w:vAlign w:val="center"/>
          </w:tcPr>
          <w:p w14:paraId="57B49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488.35</w:t>
            </w:r>
          </w:p>
        </w:tc>
        <w:tc>
          <w:tcPr>
            <w:tcW w:w="1405" w:type="dxa"/>
            <w:shd w:val="clear" w:color="auto" w:fill="auto"/>
            <w:vAlign w:val="center"/>
          </w:tcPr>
          <w:p w14:paraId="268F4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707.07</w:t>
            </w:r>
          </w:p>
        </w:tc>
      </w:tr>
      <w:tr w14:paraId="07F9A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0E8B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05ED0E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30E42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3249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应急管理事务</w:t>
            </w:r>
          </w:p>
        </w:tc>
        <w:tc>
          <w:tcPr>
            <w:tcW w:w="1306" w:type="dxa"/>
            <w:shd w:val="clear" w:color="auto" w:fill="auto"/>
            <w:vAlign w:val="center"/>
          </w:tcPr>
          <w:p w14:paraId="2A744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867.00</w:t>
            </w:r>
          </w:p>
        </w:tc>
        <w:tc>
          <w:tcPr>
            <w:tcW w:w="1306" w:type="dxa"/>
            <w:gridSpan w:val="2"/>
            <w:shd w:val="clear" w:color="auto" w:fill="auto"/>
            <w:vAlign w:val="center"/>
          </w:tcPr>
          <w:p w14:paraId="14C5CF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488.35</w:t>
            </w:r>
          </w:p>
        </w:tc>
        <w:tc>
          <w:tcPr>
            <w:tcW w:w="1405" w:type="dxa"/>
            <w:shd w:val="clear" w:color="auto" w:fill="auto"/>
            <w:vAlign w:val="center"/>
          </w:tcPr>
          <w:p w14:paraId="46F04E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378.65</w:t>
            </w:r>
          </w:p>
        </w:tc>
      </w:tr>
      <w:tr w14:paraId="16A43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B4A4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60562F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D31AA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6E9D3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06C7C2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488.35</w:t>
            </w:r>
          </w:p>
        </w:tc>
        <w:tc>
          <w:tcPr>
            <w:tcW w:w="1306" w:type="dxa"/>
            <w:gridSpan w:val="2"/>
            <w:shd w:val="clear" w:color="auto" w:fill="auto"/>
            <w:vAlign w:val="center"/>
          </w:tcPr>
          <w:p w14:paraId="705A1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488.35</w:t>
            </w:r>
          </w:p>
        </w:tc>
        <w:tc>
          <w:tcPr>
            <w:tcW w:w="1405" w:type="dxa"/>
            <w:shd w:val="clear" w:color="auto" w:fill="auto"/>
            <w:vAlign w:val="center"/>
          </w:tcPr>
          <w:p w14:paraId="7709E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B50A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DB75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7135A1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FC018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6397CF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安全监管</w:t>
            </w:r>
          </w:p>
        </w:tc>
        <w:tc>
          <w:tcPr>
            <w:tcW w:w="1306" w:type="dxa"/>
            <w:shd w:val="clear" w:color="auto" w:fill="auto"/>
            <w:vAlign w:val="center"/>
          </w:tcPr>
          <w:p w14:paraId="22D4F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350.00</w:t>
            </w:r>
          </w:p>
        </w:tc>
        <w:tc>
          <w:tcPr>
            <w:tcW w:w="1306" w:type="dxa"/>
            <w:gridSpan w:val="2"/>
            <w:shd w:val="clear" w:color="auto" w:fill="auto"/>
            <w:vAlign w:val="center"/>
          </w:tcPr>
          <w:p w14:paraId="02C2F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EEBE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350.00</w:t>
            </w:r>
          </w:p>
        </w:tc>
      </w:tr>
      <w:tr w14:paraId="3D145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FF2C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2DC130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FDD7C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4F36D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其他应急管理支出</w:t>
            </w:r>
          </w:p>
        </w:tc>
        <w:tc>
          <w:tcPr>
            <w:tcW w:w="1306" w:type="dxa"/>
            <w:shd w:val="clear" w:color="auto" w:fill="auto"/>
            <w:vAlign w:val="center"/>
          </w:tcPr>
          <w:p w14:paraId="42C09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28.65</w:t>
            </w:r>
          </w:p>
        </w:tc>
        <w:tc>
          <w:tcPr>
            <w:tcW w:w="1306" w:type="dxa"/>
            <w:gridSpan w:val="2"/>
            <w:shd w:val="clear" w:color="auto" w:fill="auto"/>
            <w:vAlign w:val="center"/>
          </w:tcPr>
          <w:p w14:paraId="5CA16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1A294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28.65</w:t>
            </w:r>
          </w:p>
        </w:tc>
      </w:tr>
      <w:tr w14:paraId="05FF9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B8C5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3C7A3B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0B97E5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C6023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煤矿安全</w:t>
            </w:r>
          </w:p>
        </w:tc>
        <w:tc>
          <w:tcPr>
            <w:tcW w:w="1306" w:type="dxa"/>
            <w:shd w:val="clear" w:color="auto" w:fill="auto"/>
            <w:vAlign w:val="center"/>
          </w:tcPr>
          <w:p w14:paraId="2FB76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256.69</w:t>
            </w:r>
          </w:p>
        </w:tc>
        <w:tc>
          <w:tcPr>
            <w:tcW w:w="1306" w:type="dxa"/>
            <w:gridSpan w:val="2"/>
            <w:shd w:val="clear" w:color="auto" w:fill="auto"/>
            <w:vAlign w:val="center"/>
          </w:tcPr>
          <w:p w14:paraId="1B300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B91B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256.69</w:t>
            </w:r>
          </w:p>
        </w:tc>
      </w:tr>
      <w:tr w14:paraId="34CDE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9549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240162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2AE457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4B6452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矿山安全监察事务</w:t>
            </w:r>
          </w:p>
        </w:tc>
        <w:tc>
          <w:tcPr>
            <w:tcW w:w="1306" w:type="dxa"/>
            <w:shd w:val="clear" w:color="auto" w:fill="auto"/>
            <w:vAlign w:val="center"/>
          </w:tcPr>
          <w:p w14:paraId="02E47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256.69</w:t>
            </w:r>
          </w:p>
        </w:tc>
        <w:tc>
          <w:tcPr>
            <w:tcW w:w="1306" w:type="dxa"/>
            <w:gridSpan w:val="2"/>
            <w:shd w:val="clear" w:color="auto" w:fill="auto"/>
            <w:vAlign w:val="center"/>
          </w:tcPr>
          <w:p w14:paraId="66BBB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38E9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256.69</w:t>
            </w:r>
          </w:p>
        </w:tc>
      </w:tr>
      <w:tr w14:paraId="34B64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C173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772714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FCB59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3F394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地震事务</w:t>
            </w:r>
          </w:p>
        </w:tc>
        <w:tc>
          <w:tcPr>
            <w:tcW w:w="1306" w:type="dxa"/>
            <w:shd w:val="clear" w:color="auto" w:fill="auto"/>
            <w:vAlign w:val="center"/>
          </w:tcPr>
          <w:p w14:paraId="4F4D6F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1.68</w:t>
            </w:r>
          </w:p>
        </w:tc>
        <w:tc>
          <w:tcPr>
            <w:tcW w:w="1306" w:type="dxa"/>
            <w:gridSpan w:val="2"/>
            <w:shd w:val="clear" w:color="auto" w:fill="auto"/>
            <w:vAlign w:val="center"/>
          </w:tcPr>
          <w:p w14:paraId="43CA37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F6B4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1.68</w:t>
            </w:r>
          </w:p>
        </w:tc>
      </w:tr>
      <w:tr w14:paraId="02F0D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8901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7E46B4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C02C7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w:t>
            </w:r>
          </w:p>
        </w:tc>
        <w:tc>
          <w:tcPr>
            <w:tcW w:w="4169" w:type="dxa"/>
            <w:shd w:val="clear" w:color="auto" w:fill="auto"/>
            <w:vAlign w:val="center"/>
          </w:tcPr>
          <w:p w14:paraId="590677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地震事业机构</w:t>
            </w:r>
          </w:p>
        </w:tc>
        <w:tc>
          <w:tcPr>
            <w:tcW w:w="1306" w:type="dxa"/>
            <w:shd w:val="clear" w:color="auto" w:fill="auto"/>
            <w:vAlign w:val="center"/>
          </w:tcPr>
          <w:p w14:paraId="10414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1.68</w:t>
            </w:r>
          </w:p>
        </w:tc>
        <w:tc>
          <w:tcPr>
            <w:tcW w:w="1306" w:type="dxa"/>
            <w:gridSpan w:val="2"/>
            <w:shd w:val="clear" w:color="auto" w:fill="auto"/>
            <w:vAlign w:val="center"/>
          </w:tcPr>
          <w:p w14:paraId="54265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6D91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1.68</w:t>
            </w:r>
          </w:p>
        </w:tc>
      </w:tr>
      <w:tr w14:paraId="7A7B3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C012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5F2877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779E65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0650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自然灾害救灾及恢复重建支出</w:t>
            </w:r>
          </w:p>
        </w:tc>
        <w:tc>
          <w:tcPr>
            <w:tcW w:w="1306" w:type="dxa"/>
            <w:shd w:val="clear" w:color="auto" w:fill="auto"/>
            <w:vAlign w:val="center"/>
          </w:tcPr>
          <w:p w14:paraId="6FA73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70.05</w:t>
            </w:r>
          </w:p>
        </w:tc>
        <w:tc>
          <w:tcPr>
            <w:tcW w:w="1306" w:type="dxa"/>
            <w:gridSpan w:val="2"/>
            <w:shd w:val="clear" w:color="auto" w:fill="auto"/>
            <w:vAlign w:val="center"/>
          </w:tcPr>
          <w:p w14:paraId="6A3C5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1AE6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70.05</w:t>
            </w:r>
          </w:p>
        </w:tc>
      </w:tr>
      <w:tr w14:paraId="3B15D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A53D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w:t>
            </w:r>
          </w:p>
        </w:tc>
        <w:tc>
          <w:tcPr>
            <w:tcW w:w="567" w:type="dxa"/>
            <w:shd w:val="clear" w:color="auto" w:fill="auto"/>
            <w:vAlign w:val="center"/>
          </w:tcPr>
          <w:p w14:paraId="25DCD6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73C4CB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5784B3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自然灾害救灾补助</w:t>
            </w:r>
          </w:p>
        </w:tc>
        <w:tc>
          <w:tcPr>
            <w:tcW w:w="1306" w:type="dxa"/>
            <w:shd w:val="clear" w:color="auto" w:fill="auto"/>
            <w:vAlign w:val="center"/>
          </w:tcPr>
          <w:p w14:paraId="284C0E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70.05</w:t>
            </w:r>
          </w:p>
        </w:tc>
        <w:tc>
          <w:tcPr>
            <w:tcW w:w="1306" w:type="dxa"/>
            <w:gridSpan w:val="2"/>
            <w:shd w:val="clear" w:color="auto" w:fill="auto"/>
            <w:vAlign w:val="center"/>
          </w:tcPr>
          <w:p w14:paraId="0BAC2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140C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70.05</w:t>
            </w:r>
          </w:p>
        </w:tc>
      </w:tr>
      <w:tr w14:paraId="688E7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B908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EED6B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F450C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6C16C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C92CD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1,349.91</w:t>
            </w:r>
          </w:p>
        </w:tc>
        <w:tc>
          <w:tcPr>
            <w:tcW w:w="1306" w:type="dxa"/>
            <w:gridSpan w:val="2"/>
            <w:shd w:val="clear" w:color="auto" w:fill="auto"/>
            <w:vAlign w:val="center"/>
          </w:tcPr>
          <w:p w14:paraId="45180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642.84</w:t>
            </w:r>
          </w:p>
        </w:tc>
        <w:tc>
          <w:tcPr>
            <w:tcW w:w="1405" w:type="dxa"/>
            <w:shd w:val="clear" w:color="auto" w:fill="auto"/>
            <w:vAlign w:val="center"/>
          </w:tcPr>
          <w:p w14:paraId="143F9A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707.07</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托克逊县应急管理局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1,279.86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95E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0FFC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90221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1,279.86</w:t>
            </w:r>
          </w:p>
        </w:tc>
        <w:tc>
          <w:tcPr>
            <w:tcW w:w="2434" w:type="dxa"/>
            <w:shd w:val="clear" w:color="auto" w:fill="auto"/>
            <w:vAlign w:val="center"/>
          </w:tcPr>
          <w:p w14:paraId="7804C3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3FBCA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125D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89CB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A906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887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9987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6F7D06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2AA90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CB3F9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71C8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F3F9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A2EB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269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CE14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D03D9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2264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86007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E6B2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E719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0494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C4D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7644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E3B9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E24FE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7404BA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294B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6912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880A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32B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5CB8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5C81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0773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5DC45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28F7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B94E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5D79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09A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70EE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14F3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1948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F367E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84EB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25AA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A725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7AD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13C0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CC3F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6C5B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71F98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70.84</w:t>
            </w:r>
          </w:p>
        </w:tc>
        <w:tc>
          <w:tcPr>
            <w:tcW w:w="1063" w:type="dxa"/>
            <w:shd w:val="clear" w:color="auto" w:fill="auto"/>
            <w:vAlign w:val="center"/>
          </w:tcPr>
          <w:p w14:paraId="5C0E73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70.84</w:t>
            </w:r>
          </w:p>
        </w:tc>
        <w:tc>
          <w:tcPr>
            <w:tcW w:w="1063" w:type="dxa"/>
            <w:gridSpan w:val="2"/>
            <w:shd w:val="clear" w:color="auto" w:fill="auto"/>
            <w:vAlign w:val="center"/>
          </w:tcPr>
          <w:p w14:paraId="0A0486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AB60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F68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29A3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0145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902BB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1C7BB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E033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A6B3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34D9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07C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6BBC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8EDD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279E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9ACE6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31.08</w:t>
            </w:r>
          </w:p>
        </w:tc>
        <w:tc>
          <w:tcPr>
            <w:tcW w:w="1063" w:type="dxa"/>
            <w:shd w:val="clear" w:color="auto" w:fill="auto"/>
            <w:vAlign w:val="center"/>
          </w:tcPr>
          <w:p w14:paraId="0C12C7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31.08</w:t>
            </w:r>
          </w:p>
        </w:tc>
        <w:tc>
          <w:tcPr>
            <w:tcW w:w="1063" w:type="dxa"/>
            <w:gridSpan w:val="2"/>
            <w:shd w:val="clear" w:color="auto" w:fill="auto"/>
            <w:vAlign w:val="center"/>
          </w:tcPr>
          <w:p w14:paraId="1CB2D2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2756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BC6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2B5D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2E29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2DFE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96D63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D409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EAA1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DA5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73D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EC56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A8F1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8C9E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B5CC5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D3AF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4F6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22CE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4AA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FA5B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1E0C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0292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5D67C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AD81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A579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4DC1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49C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3BBB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ED10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EB3C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BEC76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1C0C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4171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E80E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01E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B6C2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2163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3841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892B9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84DC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9270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BC05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7ED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E686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FA66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DAC5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3EDBA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1B59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4FBA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AFA4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8E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19C8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B829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DB5D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B424C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6882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B77F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4852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0B7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A1ED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752A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D81F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C7B14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3DB5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BB34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AE02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380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50AD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6086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1677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6625C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3EDC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8127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367F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EB6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F3C9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02AA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E981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6B3A1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52.57</w:t>
            </w:r>
          </w:p>
        </w:tc>
        <w:tc>
          <w:tcPr>
            <w:tcW w:w="1063" w:type="dxa"/>
            <w:shd w:val="clear" w:color="auto" w:fill="auto"/>
            <w:vAlign w:val="center"/>
          </w:tcPr>
          <w:p w14:paraId="0B3331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52.57</w:t>
            </w:r>
          </w:p>
        </w:tc>
        <w:tc>
          <w:tcPr>
            <w:tcW w:w="1063" w:type="dxa"/>
            <w:gridSpan w:val="2"/>
            <w:shd w:val="clear" w:color="auto" w:fill="auto"/>
            <w:vAlign w:val="center"/>
          </w:tcPr>
          <w:p w14:paraId="5AF4DD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BC8F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4F7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0766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389F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B92F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C468F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1374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DE62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18EA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54F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C6E4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EBA9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9A63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8FE38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043D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01FD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8AD0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419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B9E9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C787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805F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D983B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1,125.37</w:t>
            </w:r>
          </w:p>
        </w:tc>
        <w:tc>
          <w:tcPr>
            <w:tcW w:w="1063" w:type="dxa"/>
            <w:shd w:val="clear" w:color="auto" w:fill="auto"/>
            <w:vAlign w:val="center"/>
          </w:tcPr>
          <w:p w14:paraId="61F247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1,125.37</w:t>
            </w:r>
          </w:p>
        </w:tc>
        <w:tc>
          <w:tcPr>
            <w:tcW w:w="1063" w:type="dxa"/>
            <w:gridSpan w:val="2"/>
            <w:shd w:val="clear" w:color="auto" w:fill="auto"/>
            <w:vAlign w:val="center"/>
          </w:tcPr>
          <w:p w14:paraId="1D7E57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CC99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E04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B8FC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6428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D39A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66217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6AB8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19B0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CE12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2CE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A144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8D7C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90A06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C0CC9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732C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4597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BB88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246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9C61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183D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297D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4F494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F025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8E55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E33A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91A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7B7F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9838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5FB1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61E6A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246D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1EBF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4ED1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50B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B9F4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F121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3A26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1589FA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CE64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ED42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FB74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9F3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92DF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0AB6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967B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3E41B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8359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AF24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A4D3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F05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CAFE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D155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F21F1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EFE7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30E2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3ED4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DCD2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E16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51D5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0889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6808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16EE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AB1D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3D77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0D2A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557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BE45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3F7DF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1,279.86</w:t>
            </w:r>
          </w:p>
        </w:tc>
        <w:tc>
          <w:tcPr>
            <w:tcW w:w="2434" w:type="dxa"/>
            <w:shd w:val="clear" w:color="auto" w:fill="auto"/>
            <w:vAlign w:val="center"/>
          </w:tcPr>
          <w:p w14:paraId="024A6D1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E54A9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1,279.86</w:t>
            </w:r>
          </w:p>
        </w:tc>
        <w:tc>
          <w:tcPr>
            <w:tcW w:w="1063" w:type="dxa"/>
            <w:shd w:val="clear" w:color="auto" w:fill="auto"/>
            <w:vAlign w:val="center"/>
          </w:tcPr>
          <w:p w14:paraId="24872D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1,279.86</w:t>
            </w:r>
          </w:p>
        </w:tc>
        <w:tc>
          <w:tcPr>
            <w:tcW w:w="1063" w:type="dxa"/>
            <w:gridSpan w:val="2"/>
            <w:shd w:val="clear" w:color="auto" w:fill="auto"/>
            <w:vAlign w:val="center"/>
          </w:tcPr>
          <w:p w14:paraId="2AD57C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A20F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托克逊县应急管理局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70.84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70.84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CBD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2289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3BA67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B77CD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5E1AA4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6310C2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70.84</w:t>
            </w:r>
          </w:p>
        </w:tc>
        <w:tc>
          <w:tcPr>
            <w:tcW w:w="1366" w:type="dxa"/>
            <w:gridSpan w:val="2"/>
            <w:shd w:val="clear" w:color="auto" w:fill="auto"/>
            <w:vAlign w:val="center"/>
          </w:tcPr>
          <w:p w14:paraId="02DF19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70.84</w:t>
            </w:r>
          </w:p>
        </w:tc>
        <w:tc>
          <w:tcPr>
            <w:tcW w:w="1427" w:type="dxa"/>
            <w:shd w:val="clear" w:color="auto" w:fill="auto"/>
            <w:vAlign w:val="center"/>
          </w:tcPr>
          <w:p w14:paraId="0C2D66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8E2B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DF8B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7FA97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4A532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5ACE91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0346C7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6.31</w:t>
            </w:r>
          </w:p>
        </w:tc>
        <w:tc>
          <w:tcPr>
            <w:tcW w:w="1366" w:type="dxa"/>
            <w:gridSpan w:val="2"/>
            <w:shd w:val="clear" w:color="auto" w:fill="auto"/>
            <w:vAlign w:val="center"/>
          </w:tcPr>
          <w:p w14:paraId="02A50C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6.31</w:t>
            </w:r>
          </w:p>
        </w:tc>
        <w:tc>
          <w:tcPr>
            <w:tcW w:w="1427" w:type="dxa"/>
            <w:shd w:val="clear" w:color="auto" w:fill="auto"/>
            <w:vAlign w:val="center"/>
          </w:tcPr>
          <w:p w14:paraId="37D0BB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AD00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C3CE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B41D1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42294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704AF8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0E970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64.53</w:t>
            </w:r>
          </w:p>
        </w:tc>
        <w:tc>
          <w:tcPr>
            <w:tcW w:w="1366" w:type="dxa"/>
            <w:gridSpan w:val="2"/>
            <w:shd w:val="clear" w:color="auto" w:fill="auto"/>
            <w:vAlign w:val="center"/>
          </w:tcPr>
          <w:p w14:paraId="498A43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64.53</w:t>
            </w:r>
          </w:p>
        </w:tc>
        <w:tc>
          <w:tcPr>
            <w:tcW w:w="1427" w:type="dxa"/>
            <w:shd w:val="clear" w:color="auto" w:fill="auto"/>
            <w:vAlign w:val="center"/>
          </w:tcPr>
          <w:p w14:paraId="715124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C09D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E7D7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65DB1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60182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C1DB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3D418F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31.08</w:t>
            </w:r>
          </w:p>
        </w:tc>
        <w:tc>
          <w:tcPr>
            <w:tcW w:w="1366" w:type="dxa"/>
            <w:gridSpan w:val="2"/>
            <w:shd w:val="clear" w:color="auto" w:fill="auto"/>
            <w:vAlign w:val="center"/>
          </w:tcPr>
          <w:p w14:paraId="1E3212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31.08</w:t>
            </w:r>
          </w:p>
        </w:tc>
        <w:tc>
          <w:tcPr>
            <w:tcW w:w="1427" w:type="dxa"/>
            <w:shd w:val="clear" w:color="auto" w:fill="auto"/>
            <w:vAlign w:val="center"/>
          </w:tcPr>
          <w:p w14:paraId="6418A5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8BAF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508B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9A0A2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FD328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85988F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0D3C1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31.08</w:t>
            </w:r>
          </w:p>
        </w:tc>
        <w:tc>
          <w:tcPr>
            <w:tcW w:w="1366" w:type="dxa"/>
            <w:gridSpan w:val="2"/>
            <w:shd w:val="clear" w:color="auto" w:fill="auto"/>
            <w:vAlign w:val="center"/>
          </w:tcPr>
          <w:p w14:paraId="64C06C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31.08</w:t>
            </w:r>
          </w:p>
        </w:tc>
        <w:tc>
          <w:tcPr>
            <w:tcW w:w="1427" w:type="dxa"/>
            <w:shd w:val="clear" w:color="auto" w:fill="auto"/>
            <w:vAlign w:val="center"/>
          </w:tcPr>
          <w:p w14:paraId="60B5A7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5FD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CE32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CA950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4B5B6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D576CB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026FA9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27.40</w:t>
            </w:r>
          </w:p>
        </w:tc>
        <w:tc>
          <w:tcPr>
            <w:tcW w:w="1366" w:type="dxa"/>
            <w:gridSpan w:val="2"/>
            <w:shd w:val="clear" w:color="auto" w:fill="auto"/>
            <w:vAlign w:val="center"/>
          </w:tcPr>
          <w:p w14:paraId="3C0ECA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27.40</w:t>
            </w:r>
          </w:p>
        </w:tc>
        <w:tc>
          <w:tcPr>
            <w:tcW w:w="1427" w:type="dxa"/>
            <w:shd w:val="clear" w:color="auto" w:fill="auto"/>
            <w:vAlign w:val="center"/>
          </w:tcPr>
          <w:p w14:paraId="33D140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F23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2C0E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53B3F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59506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3304C40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643025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3.68</w:t>
            </w:r>
          </w:p>
        </w:tc>
        <w:tc>
          <w:tcPr>
            <w:tcW w:w="1366" w:type="dxa"/>
            <w:gridSpan w:val="2"/>
            <w:shd w:val="clear" w:color="auto" w:fill="auto"/>
            <w:vAlign w:val="center"/>
          </w:tcPr>
          <w:p w14:paraId="152450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3.68</w:t>
            </w:r>
          </w:p>
        </w:tc>
        <w:tc>
          <w:tcPr>
            <w:tcW w:w="1427" w:type="dxa"/>
            <w:shd w:val="clear" w:color="auto" w:fill="auto"/>
            <w:vAlign w:val="center"/>
          </w:tcPr>
          <w:p w14:paraId="021DE5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1B9E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D865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6023C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CADF1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CB30FE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748CF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52.57</w:t>
            </w:r>
          </w:p>
        </w:tc>
        <w:tc>
          <w:tcPr>
            <w:tcW w:w="1366" w:type="dxa"/>
            <w:gridSpan w:val="2"/>
            <w:shd w:val="clear" w:color="auto" w:fill="auto"/>
            <w:vAlign w:val="center"/>
          </w:tcPr>
          <w:p w14:paraId="5D9E88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52.57</w:t>
            </w:r>
          </w:p>
        </w:tc>
        <w:tc>
          <w:tcPr>
            <w:tcW w:w="1427" w:type="dxa"/>
            <w:shd w:val="clear" w:color="auto" w:fill="auto"/>
            <w:vAlign w:val="center"/>
          </w:tcPr>
          <w:p w14:paraId="64EDD3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3582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08B3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986EF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301FF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7B6B0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BE32C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52.57</w:t>
            </w:r>
          </w:p>
        </w:tc>
        <w:tc>
          <w:tcPr>
            <w:tcW w:w="1366" w:type="dxa"/>
            <w:gridSpan w:val="2"/>
            <w:shd w:val="clear" w:color="auto" w:fill="auto"/>
            <w:vAlign w:val="center"/>
          </w:tcPr>
          <w:p w14:paraId="776714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52.57</w:t>
            </w:r>
          </w:p>
        </w:tc>
        <w:tc>
          <w:tcPr>
            <w:tcW w:w="1427" w:type="dxa"/>
            <w:shd w:val="clear" w:color="auto" w:fill="auto"/>
            <w:vAlign w:val="center"/>
          </w:tcPr>
          <w:p w14:paraId="451732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59B2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1DE2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ED538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EADF1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B9AA4A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AC131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52.57</w:t>
            </w:r>
          </w:p>
        </w:tc>
        <w:tc>
          <w:tcPr>
            <w:tcW w:w="1366" w:type="dxa"/>
            <w:gridSpan w:val="2"/>
            <w:shd w:val="clear" w:color="auto" w:fill="auto"/>
            <w:vAlign w:val="center"/>
          </w:tcPr>
          <w:p w14:paraId="587898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52.57</w:t>
            </w:r>
          </w:p>
        </w:tc>
        <w:tc>
          <w:tcPr>
            <w:tcW w:w="1427" w:type="dxa"/>
            <w:shd w:val="clear" w:color="auto" w:fill="auto"/>
            <w:vAlign w:val="center"/>
          </w:tcPr>
          <w:p w14:paraId="3ADD75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4F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7061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w:t>
            </w:r>
          </w:p>
        </w:tc>
        <w:tc>
          <w:tcPr>
            <w:tcW w:w="567" w:type="dxa"/>
            <w:shd w:val="clear" w:color="auto" w:fill="auto"/>
            <w:vAlign w:val="center"/>
          </w:tcPr>
          <w:p w14:paraId="4CEA95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48D10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2DFBA3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灾害防治及应急管理支出</w:t>
            </w:r>
          </w:p>
        </w:tc>
        <w:tc>
          <w:tcPr>
            <w:tcW w:w="1367" w:type="dxa"/>
            <w:shd w:val="clear" w:color="auto" w:fill="auto"/>
            <w:vAlign w:val="center"/>
          </w:tcPr>
          <w:p w14:paraId="74287A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1,125.37</w:t>
            </w:r>
          </w:p>
        </w:tc>
        <w:tc>
          <w:tcPr>
            <w:tcW w:w="1366" w:type="dxa"/>
            <w:gridSpan w:val="2"/>
            <w:shd w:val="clear" w:color="auto" w:fill="auto"/>
            <w:vAlign w:val="center"/>
          </w:tcPr>
          <w:p w14:paraId="60D121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488.35</w:t>
            </w:r>
          </w:p>
        </w:tc>
        <w:tc>
          <w:tcPr>
            <w:tcW w:w="1427" w:type="dxa"/>
            <w:shd w:val="clear" w:color="auto" w:fill="auto"/>
            <w:vAlign w:val="center"/>
          </w:tcPr>
          <w:p w14:paraId="5BD74C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637.02</w:t>
            </w:r>
          </w:p>
        </w:tc>
      </w:tr>
      <w:tr w14:paraId="4FE7F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4BA0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w:t>
            </w:r>
          </w:p>
        </w:tc>
        <w:tc>
          <w:tcPr>
            <w:tcW w:w="567" w:type="dxa"/>
            <w:shd w:val="clear" w:color="auto" w:fill="auto"/>
            <w:vAlign w:val="center"/>
          </w:tcPr>
          <w:p w14:paraId="5653A0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268C9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7C619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应急管理事务</w:t>
            </w:r>
          </w:p>
        </w:tc>
        <w:tc>
          <w:tcPr>
            <w:tcW w:w="1367" w:type="dxa"/>
            <w:shd w:val="clear" w:color="auto" w:fill="auto"/>
            <w:vAlign w:val="center"/>
          </w:tcPr>
          <w:p w14:paraId="74E9E6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867.00</w:t>
            </w:r>
          </w:p>
        </w:tc>
        <w:tc>
          <w:tcPr>
            <w:tcW w:w="1366" w:type="dxa"/>
            <w:gridSpan w:val="2"/>
            <w:shd w:val="clear" w:color="auto" w:fill="auto"/>
            <w:vAlign w:val="center"/>
          </w:tcPr>
          <w:p w14:paraId="2761AD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488.35</w:t>
            </w:r>
          </w:p>
        </w:tc>
        <w:tc>
          <w:tcPr>
            <w:tcW w:w="1427" w:type="dxa"/>
            <w:shd w:val="clear" w:color="auto" w:fill="auto"/>
            <w:vAlign w:val="center"/>
          </w:tcPr>
          <w:p w14:paraId="049779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378.65</w:t>
            </w:r>
          </w:p>
        </w:tc>
      </w:tr>
      <w:tr w14:paraId="48363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15F2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w:t>
            </w:r>
          </w:p>
        </w:tc>
        <w:tc>
          <w:tcPr>
            <w:tcW w:w="567" w:type="dxa"/>
            <w:shd w:val="clear" w:color="auto" w:fill="auto"/>
            <w:vAlign w:val="center"/>
          </w:tcPr>
          <w:p w14:paraId="48171C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22EEA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3E2A9D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7AB41C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488.35</w:t>
            </w:r>
          </w:p>
        </w:tc>
        <w:tc>
          <w:tcPr>
            <w:tcW w:w="1366" w:type="dxa"/>
            <w:gridSpan w:val="2"/>
            <w:shd w:val="clear" w:color="auto" w:fill="auto"/>
            <w:vAlign w:val="center"/>
          </w:tcPr>
          <w:p w14:paraId="4CF509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488.35</w:t>
            </w:r>
          </w:p>
        </w:tc>
        <w:tc>
          <w:tcPr>
            <w:tcW w:w="1427" w:type="dxa"/>
            <w:shd w:val="clear" w:color="auto" w:fill="auto"/>
            <w:vAlign w:val="center"/>
          </w:tcPr>
          <w:p w14:paraId="7627D9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9D37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D6AE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w:t>
            </w:r>
          </w:p>
        </w:tc>
        <w:tc>
          <w:tcPr>
            <w:tcW w:w="567" w:type="dxa"/>
            <w:shd w:val="clear" w:color="auto" w:fill="auto"/>
            <w:vAlign w:val="center"/>
          </w:tcPr>
          <w:p w14:paraId="0AB571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21011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4026" w:type="dxa"/>
            <w:shd w:val="clear" w:color="auto" w:fill="auto"/>
            <w:vAlign w:val="center"/>
          </w:tcPr>
          <w:p w14:paraId="7487799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安全监管</w:t>
            </w:r>
          </w:p>
        </w:tc>
        <w:tc>
          <w:tcPr>
            <w:tcW w:w="1367" w:type="dxa"/>
            <w:shd w:val="clear" w:color="auto" w:fill="auto"/>
            <w:vAlign w:val="center"/>
          </w:tcPr>
          <w:p w14:paraId="7048DE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350.00</w:t>
            </w:r>
          </w:p>
        </w:tc>
        <w:tc>
          <w:tcPr>
            <w:tcW w:w="1366" w:type="dxa"/>
            <w:gridSpan w:val="2"/>
            <w:shd w:val="clear" w:color="auto" w:fill="auto"/>
            <w:vAlign w:val="center"/>
          </w:tcPr>
          <w:p w14:paraId="2FAE73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B8309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350.00</w:t>
            </w:r>
          </w:p>
        </w:tc>
      </w:tr>
      <w:tr w14:paraId="03A0E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43CD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w:t>
            </w:r>
          </w:p>
        </w:tc>
        <w:tc>
          <w:tcPr>
            <w:tcW w:w="567" w:type="dxa"/>
            <w:shd w:val="clear" w:color="auto" w:fill="auto"/>
            <w:vAlign w:val="center"/>
          </w:tcPr>
          <w:p w14:paraId="40841C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273DEE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0DC582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其他应急管理支出</w:t>
            </w:r>
          </w:p>
        </w:tc>
        <w:tc>
          <w:tcPr>
            <w:tcW w:w="1367" w:type="dxa"/>
            <w:shd w:val="clear" w:color="auto" w:fill="auto"/>
            <w:vAlign w:val="center"/>
          </w:tcPr>
          <w:p w14:paraId="59E8CF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28.65</w:t>
            </w:r>
          </w:p>
        </w:tc>
        <w:tc>
          <w:tcPr>
            <w:tcW w:w="1366" w:type="dxa"/>
            <w:gridSpan w:val="2"/>
            <w:shd w:val="clear" w:color="auto" w:fill="auto"/>
            <w:vAlign w:val="center"/>
          </w:tcPr>
          <w:p w14:paraId="6C051A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05327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28.65</w:t>
            </w:r>
          </w:p>
        </w:tc>
      </w:tr>
      <w:tr w14:paraId="103BF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0944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w:t>
            </w:r>
          </w:p>
        </w:tc>
        <w:tc>
          <w:tcPr>
            <w:tcW w:w="567" w:type="dxa"/>
            <w:shd w:val="clear" w:color="auto" w:fill="auto"/>
            <w:vAlign w:val="center"/>
          </w:tcPr>
          <w:p w14:paraId="461089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041258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605927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煤矿安全</w:t>
            </w:r>
          </w:p>
        </w:tc>
        <w:tc>
          <w:tcPr>
            <w:tcW w:w="1367" w:type="dxa"/>
            <w:shd w:val="clear" w:color="auto" w:fill="auto"/>
            <w:vAlign w:val="center"/>
          </w:tcPr>
          <w:p w14:paraId="41678A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256.69</w:t>
            </w:r>
          </w:p>
        </w:tc>
        <w:tc>
          <w:tcPr>
            <w:tcW w:w="1366" w:type="dxa"/>
            <w:gridSpan w:val="2"/>
            <w:shd w:val="clear" w:color="auto" w:fill="auto"/>
            <w:vAlign w:val="center"/>
          </w:tcPr>
          <w:p w14:paraId="3FC73B4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C67F8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256.69</w:t>
            </w:r>
          </w:p>
        </w:tc>
      </w:tr>
      <w:tr w14:paraId="53BD4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16D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w:t>
            </w:r>
          </w:p>
        </w:tc>
        <w:tc>
          <w:tcPr>
            <w:tcW w:w="567" w:type="dxa"/>
            <w:shd w:val="clear" w:color="auto" w:fill="auto"/>
            <w:vAlign w:val="center"/>
          </w:tcPr>
          <w:p w14:paraId="2CCDB1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1841D9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26D8E81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矿山安全监察事务</w:t>
            </w:r>
          </w:p>
        </w:tc>
        <w:tc>
          <w:tcPr>
            <w:tcW w:w="1367" w:type="dxa"/>
            <w:shd w:val="clear" w:color="auto" w:fill="auto"/>
            <w:vAlign w:val="center"/>
          </w:tcPr>
          <w:p w14:paraId="332977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256.69</w:t>
            </w:r>
          </w:p>
        </w:tc>
        <w:tc>
          <w:tcPr>
            <w:tcW w:w="1366" w:type="dxa"/>
            <w:gridSpan w:val="2"/>
            <w:shd w:val="clear" w:color="auto" w:fill="auto"/>
            <w:vAlign w:val="center"/>
          </w:tcPr>
          <w:p w14:paraId="5A472F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30D54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256.69</w:t>
            </w:r>
          </w:p>
        </w:tc>
      </w:tr>
      <w:tr w14:paraId="15B45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EC3B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w:t>
            </w:r>
          </w:p>
        </w:tc>
        <w:tc>
          <w:tcPr>
            <w:tcW w:w="567" w:type="dxa"/>
            <w:shd w:val="clear" w:color="auto" w:fill="auto"/>
            <w:vAlign w:val="center"/>
          </w:tcPr>
          <w:p w14:paraId="02892B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21C63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14E9B6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地震事务</w:t>
            </w:r>
          </w:p>
        </w:tc>
        <w:tc>
          <w:tcPr>
            <w:tcW w:w="1367" w:type="dxa"/>
            <w:shd w:val="clear" w:color="auto" w:fill="auto"/>
            <w:vAlign w:val="center"/>
          </w:tcPr>
          <w:p w14:paraId="74D63A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1.68</w:t>
            </w:r>
          </w:p>
        </w:tc>
        <w:tc>
          <w:tcPr>
            <w:tcW w:w="1366" w:type="dxa"/>
            <w:gridSpan w:val="2"/>
            <w:shd w:val="clear" w:color="auto" w:fill="auto"/>
            <w:vAlign w:val="center"/>
          </w:tcPr>
          <w:p w14:paraId="34B867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B1EA6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1.68</w:t>
            </w:r>
          </w:p>
        </w:tc>
      </w:tr>
      <w:tr w14:paraId="6AE34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DFCB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w:t>
            </w:r>
          </w:p>
        </w:tc>
        <w:tc>
          <w:tcPr>
            <w:tcW w:w="567" w:type="dxa"/>
            <w:shd w:val="clear" w:color="auto" w:fill="auto"/>
            <w:vAlign w:val="center"/>
          </w:tcPr>
          <w:p w14:paraId="2F5196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521E5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w:t>
            </w:r>
          </w:p>
        </w:tc>
        <w:tc>
          <w:tcPr>
            <w:tcW w:w="4026" w:type="dxa"/>
            <w:shd w:val="clear" w:color="auto" w:fill="auto"/>
            <w:vAlign w:val="center"/>
          </w:tcPr>
          <w:p w14:paraId="23AFC30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地震事业机构</w:t>
            </w:r>
          </w:p>
        </w:tc>
        <w:tc>
          <w:tcPr>
            <w:tcW w:w="1367" w:type="dxa"/>
            <w:shd w:val="clear" w:color="auto" w:fill="auto"/>
            <w:vAlign w:val="center"/>
          </w:tcPr>
          <w:p w14:paraId="764933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1.68</w:t>
            </w:r>
          </w:p>
        </w:tc>
        <w:tc>
          <w:tcPr>
            <w:tcW w:w="1366" w:type="dxa"/>
            <w:gridSpan w:val="2"/>
            <w:shd w:val="clear" w:color="auto" w:fill="auto"/>
            <w:vAlign w:val="center"/>
          </w:tcPr>
          <w:p w14:paraId="7F646B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8123F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1.68</w:t>
            </w:r>
          </w:p>
        </w:tc>
      </w:tr>
      <w:tr w14:paraId="47A7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C88C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21322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5F954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1B73B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5EB08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1,279.86</w:t>
            </w:r>
          </w:p>
        </w:tc>
        <w:tc>
          <w:tcPr>
            <w:tcW w:w="1366" w:type="dxa"/>
            <w:gridSpan w:val="2"/>
            <w:shd w:val="clear" w:color="auto" w:fill="auto"/>
            <w:vAlign w:val="center"/>
          </w:tcPr>
          <w:p w14:paraId="74C935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642.84</w:t>
            </w:r>
          </w:p>
        </w:tc>
        <w:tc>
          <w:tcPr>
            <w:tcW w:w="1427" w:type="dxa"/>
            <w:shd w:val="clear" w:color="auto" w:fill="auto"/>
            <w:vAlign w:val="center"/>
          </w:tcPr>
          <w:p w14:paraId="085F8A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637.02</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托克逊县应急管理局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590.87</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590.87</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E143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170B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EA5BC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E8368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23D1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114.48</w:t>
            </w:r>
          </w:p>
        </w:tc>
        <w:tc>
          <w:tcPr>
            <w:tcW w:w="1366" w:type="dxa"/>
            <w:gridSpan w:val="2"/>
            <w:shd w:val="clear" w:color="auto" w:fill="auto"/>
            <w:vAlign w:val="center"/>
          </w:tcPr>
          <w:p w14:paraId="5B56E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114.48</w:t>
            </w:r>
          </w:p>
        </w:tc>
        <w:tc>
          <w:tcPr>
            <w:tcW w:w="1427" w:type="dxa"/>
            <w:shd w:val="clear" w:color="auto" w:fill="auto"/>
            <w:vAlign w:val="center"/>
          </w:tcPr>
          <w:p w14:paraId="1DDE7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FA5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1B01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CAFD6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2E6C3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3841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102.74</w:t>
            </w:r>
          </w:p>
        </w:tc>
        <w:tc>
          <w:tcPr>
            <w:tcW w:w="1366" w:type="dxa"/>
            <w:gridSpan w:val="2"/>
            <w:shd w:val="clear" w:color="auto" w:fill="auto"/>
            <w:vAlign w:val="center"/>
          </w:tcPr>
          <w:p w14:paraId="22B3ED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102.74</w:t>
            </w:r>
          </w:p>
        </w:tc>
        <w:tc>
          <w:tcPr>
            <w:tcW w:w="1427" w:type="dxa"/>
            <w:shd w:val="clear" w:color="auto" w:fill="auto"/>
            <w:vAlign w:val="center"/>
          </w:tcPr>
          <w:p w14:paraId="08E53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C00C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B40A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13ED2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A5EC6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C5BF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87.10</w:t>
            </w:r>
          </w:p>
        </w:tc>
        <w:tc>
          <w:tcPr>
            <w:tcW w:w="1366" w:type="dxa"/>
            <w:gridSpan w:val="2"/>
            <w:shd w:val="clear" w:color="auto" w:fill="auto"/>
            <w:vAlign w:val="center"/>
          </w:tcPr>
          <w:p w14:paraId="5A7ACE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87.10</w:t>
            </w:r>
          </w:p>
        </w:tc>
        <w:tc>
          <w:tcPr>
            <w:tcW w:w="1427" w:type="dxa"/>
            <w:shd w:val="clear" w:color="auto" w:fill="auto"/>
            <w:vAlign w:val="center"/>
          </w:tcPr>
          <w:p w14:paraId="625BA7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3393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3514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C3961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E5D85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4DD4C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26.81</w:t>
            </w:r>
          </w:p>
        </w:tc>
        <w:tc>
          <w:tcPr>
            <w:tcW w:w="1366" w:type="dxa"/>
            <w:gridSpan w:val="2"/>
            <w:shd w:val="clear" w:color="auto" w:fill="auto"/>
            <w:vAlign w:val="center"/>
          </w:tcPr>
          <w:p w14:paraId="3D5BB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26.81</w:t>
            </w:r>
          </w:p>
        </w:tc>
        <w:tc>
          <w:tcPr>
            <w:tcW w:w="1427" w:type="dxa"/>
            <w:shd w:val="clear" w:color="auto" w:fill="auto"/>
            <w:vAlign w:val="center"/>
          </w:tcPr>
          <w:p w14:paraId="0AD19B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102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4ACC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BB43D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9A216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F777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64.53</w:t>
            </w:r>
          </w:p>
        </w:tc>
        <w:tc>
          <w:tcPr>
            <w:tcW w:w="1366" w:type="dxa"/>
            <w:gridSpan w:val="2"/>
            <w:shd w:val="clear" w:color="auto" w:fill="auto"/>
            <w:vAlign w:val="center"/>
          </w:tcPr>
          <w:p w14:paraId="443C6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64.53</w:t>
            </w:r>
          </w:p>
        </w:tc>
        <w:tc>
          <w:tcPr>
            <w:tcW w:w="1427" w:type="dxa"/>
            <w:shd w:val="clear" w:color="auto" w:fill="auto"/>
            <w:vAlign w:val="center"/>
          </w:tcPr>
          <w:p w14:paraId="1DFB7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6C99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7748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952B7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7A4EB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C2E2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27.40</w:t>
            </w:r>
          </w:p>
        </w:tc>
        <w:tc>
          <w:tcPr>
            <w:tcW w:w="1366" w:type="dxa"/>
            <w:gridSpan w:val="2"/>
            <w:shd w:val="clear" w:color="auto" w:fill="auto"/>
            <w:vAlign w:val="center"/>
          </w:tcPr>
          <w:p w14:paraId="6D837D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27.40</w:t>
            </w:r>
          </w:p>
        </w:tc>
        <w:tc>
          <w:tcPr>
            <w:tcW w:w="1427" w:type="dxa"/>
            <w:shd w:val="clear" w:color="auto" w:fill="auto"/>
            <w:vAlign w:val="center"/>
          </w:tcPr>
          <w:p w14:paraId="6CB82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14AB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9076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3E2AE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FE688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1041A2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3.68</w:t>
            </w:r>
          </w:p>
        </w:tc>
        <w:tc>
          <w:tcPr>
            <w:tcW w:w="1366" w:type="dxa"/>
            <w:gridSpan w:val="2"/>
            <w:shd w:val="clear" w:color="auto" w:fill="auto"/>
            <w:vAlign w:val="center"/>
          </w:tcPr>
          <w:p w14:paraId="23E28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3.68</w:t>
            </w:r>
          </w:p>
        </w:tc>
        <w:tc>
          <w:tcPr>
            <w:tcW w:w="1427" w:type="dxa"/>
            <w:shd w:val="clear" w:color="auto" w:fill="auto"/>
            <w:vAlign w:val="center"/>
          </w:tcPr>
          <w:p w14:paraId="27F35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CB2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1FD8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B6EAE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4634D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5459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w:t>
            </w:r>
          </w:p>
        </w:tc>
        <w:tc>
          <w:tcPr>
            <w:tcW w:w="1366" w:type="dxa"/>
            <w:gridSpan w:val="2"/>
            <w:shd w:val="clear" w:color="auto" w:fill="auto"/>
            <w:vAlign w:val="center"/>
          </w:tcPr>
          <w:p w14:paraId="3469A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w:t>
            </w:r>
          </w:p>
        </w:tc>
        <w:tc>
          <w:tcPr>
            <w:tcW w:w="1427" w:type="dxa"/>
            <w:shd w:val="clear" w:color="auto" w:fill="auto"/>
            <w:vAlign w:val="center"/>
          </w:tcPr>
          <w:p w14:paraId="6565FA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F5A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E750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8B259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E749A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5209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52.57</w:t>
            </w:r>
          </w:p>
        </w:tc>
        <w:tc>
          <w:tcPr>
            <w:tcW w:w="1366" w:type="dxa"/>
            <w:gridSpan w:val="2"/>
            <w:shd w:val="clear" w:color="auto" w:fill="auto"/>
            <w:vAlign w:val="center"/>
          </w:tcPr>
          <w:p w14:paraId="594C75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52.57</w:t>
            </w:r>
          </w:p>
        </w:tc>
        <w:tc>
          <w:tcPr>
            <w:tcW w:w="1427" w:type="dxa"/>
            <w:shd w:val="clear" w:color="auto" w:fill="auto"/>
            <w:vAlign w:val="center"/>
          </w:tcPr>
          <w:p w14:paraId="6771FD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8EC6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18F2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158A0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B7275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47DF4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109.66</w:t>
            </w:r>
          </w:p>
        </w:tc>
        <w:tc>
          <w:tcPr>
            <w:tcW w:w="1366" w:type="dxa"/>
            <w:gridSpan w:val="2"/>
            <w:shd w:val="clear" w:color="auto" w:fill="auto"/>
            <w:vAlign w:val="center"/>
          </w:tcPr>
          <w:p w14:paraId="22C0C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109.66</w:t>
            </w:r>
          </w:p>
        </w:tc>
        <w:tc>
          <w:tcPr>
            <w:tcW w:w="1427" w:type="dxa"/>
            <w:shd w:val="clear" w:color="auto" w:fill="auto"/>
            <w:vAlign w:val="center"/>
          </w:tcPr>
          <w:p w14:paraId="557345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40F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E8E3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1E913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977A8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41DA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45.66</w:t>
            </w:r>
          </w:p>
        </w:tc>
        <w:tc>
          <w:tcPr>
            <w:tcW w:w="1366" w:type="dxa"/>
            <w:gridSpan w:val="2"/>
            <w:shd w:val="clear" w:color="auto" w:fill="auto"/>
            <w:vAlign w:val="center"/>
          </w:tcPr>
          <w:p w14:paraId="0B510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86E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45.66</w:t>
            </w:r>
          </w:p>
        </w:tc>
      </w:tr>
      <w:tr w14:paraId="3D497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2ABC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67130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923AE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E4C9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18.10</w:t>
            </w:r>
          </w:p>
        </w:tc>
        <w:tc>
          <w:tcPr>
            <w:tcW w:w="1366" w:type="dxa"/>
            <w:gridSpan w:val="2"/>
            <w:shd w:val="clear" w:color="auto" w:fill="auto"/>
            <w:vAlign w:val="center"/>
          </w:tcPr>
          <w:p w14:paraId="1D4E9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BD2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18.10</w:t>
            </w:r>
          </w:p>
        </w:tc>
      </w:tr>
      <w:tr w14:paraId="6F69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83B1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02FDA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DD0B9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69BC32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2BD17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812F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5B379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F1CC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EA59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054485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0100A9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4.20</w:t>
            </w:r>
          </w:p>
        </w:tc>
        <w:tc>
          <w:tcPr>
            <w:tcW w:w="1366" w:type="dxa"/>
            <w:gridSpan w:val="2"/>
            <w:shd w:val="clear" w:color="auto" w:fill="auto"/>
            <w:vAlign w:val="center"/>
          </w:tcPr>
          <w:p w14:paraId="34CAE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4FAD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4.20</w:t>
            </w:r>
          </w:p>
        </w:tc>
      </w:tr>
      <w:tr w14:paraId="5F39C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E620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5EB69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F5A9A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ABE4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2.44</w:t>
            </w:r>
          </w:p>
        </w:tc>
        <w:tc>
          <w:tcPr>
            <w:tcW w:w="1366" w:type="dxa"/>
            <w:gridSpan w:val="2"/>
            <w:shd w:val="clear" w:color="auto" w:fill="auto"/>
            <w:vAlign w:val="center"/>
          </w:tcPr>
          <w:p w14:paraId="3AD722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209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2.44</w:t>
            </w:r>
          </w:p>
        </w:tc>
      </w:tr>
      <w:tr w14:paraId="4C4F1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491E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34E1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996DE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6E25C1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2.26</w:t>
            </w:r>
          </w:p>
        </w:tc>
        <w:tc>
          <w:tcPr>
            <w:tcW w:w="1366" w:type="dxa"/>
            <w:gridSpan w:val="2"/>
            <w:shd w:val="clear" w:color="auto" w:fill="auto"/>
            <w:vAlign w:val="center"/>
          </w:tcPr>
          <w:p w14:paraId="234A16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BA9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2.26</w:t>
            </w:r>
          </w:p>
        </w:tc>
      </w:tr>
      <w:tr w14:paraId="64686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20AC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3CAEA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91652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20C721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3.36</w:t>
            </w:r>
          </w:p>
        </w:tc>
        <w:tc>
          <w:tcPr>
            <w:tcW w:w="1366" w:type="dxa"/>
            <w:gridSpan w:val="2"/>
            <w:shd w:val="clear" w:color="auto" w:fill="auto"/>
            <w:vAlign w:val="center"/>
          </w:tcPr>
          <w:p w14:paraId="76F79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8B722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3.36</w:t>
            </w:r>
          </w:p>
        </w:tc>
      </w:tr>
      <w:tr w14:paraId="53A34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698C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0CF11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0E7C2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26926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56DC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4247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08E36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2846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BDC94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0E69A4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4CAE14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7446C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F0F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6DC3D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21CF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3FE0D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C49E6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37F25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7.82</w:t>
            </w:r>
          </w:p>
        </w:tc>
        <w:tc>
          <w:tcPr>
            <w:tcW w:w="1366" w:type="dxa"/>
            <w:gridSpan w:val="2"/>
            <w:shd w:val="clear" w:color="auto" w:fill="auto"/>
            <w:vAlign w:val="center"/>
          </w:tcPr>
          <w:p w14:paraId="5D27E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6423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7.82</w:t>
            </w:r>
          </w:p>
        </w:tc>
      </w:tr>
      <w:tr w14:paraId="046BF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8CA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8952D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7B366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6ECF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5.34</w:t>
            </w:r>
          </w:p>
        </w:tc>
        <w:tc>
          <w:tcPr>
            <w:tcW w:w="1366" w:type="dxa"/>
            <w:gridSpan w:val="2"/>
            <w:shd w:val="clear" w:color="auto" w:fill="auto"/>
            <w:vAlign w:val="center"/>
          </w:tcPr>
          <w:p w14:paraId="1CA167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1CC2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5.34</w:t>
            </w:r>
          </w:p>
        </w:tc>
      </w:tr>
      <w:tr w14:paraId="1E402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7C93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492E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2AB26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3126E3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0.34</w:t>
            </w:r>
          </w:p>
        </w:tc>
        <w:tc>
          <w:tcPr>
            <w:tcW w:w="1366" w:type="dxa"/>
            <w:gridSpan w:val="2"/>
            <w:shd w:val="clear" w:color="auto" w:fill="auto"/>
            <w:vAlign w:val="center"/>
          </w:tcPr>
          <w:p w14:paraId="195134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651FE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0.34</w:t>
            </w:r>
          </w:p>
        </w:tc>
      </w:tr>
      <w:tr w14:paraId="10A27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10FB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59834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6508F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189F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6.31</w:t>
            </w:r>
          </w:p>
        </w:tc>
        <w:tc>
          <w:tcPr>
            <w:tcW w:w="1366" w:type="dxa"/>
            <w:gridSpan w:val="2"/>
            <w:shd w:val="clear" w:color="auto" w:fill="auto"/>
            <w:vAlign w:val="center"/>
          </w:tcPr>
          <w:p w14:paraId="07A1F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6.31</w:t>
            </w:r>
          </w:p>
        </w:tc>
        <w:tc>
          <w:tcPr>
            <w:tcW w:w="1427" w:type="dxa"/>
            <w:shd w:val="clear" w:color="auto" w:fill="auto"/>
            <w:vAlign w:val="center"/>
          </w:tcPr>
          <w:p w14:paraId="1497A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E80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39D2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2C39A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D5425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6B3B81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6.31</w:t>
            </w:r>
          </w:p>
        </w:tc>
        <w:tc>
          <w:tcPr>
            <w:tcW w:w="1366" w:type="dxa"/>
            <w:gridSpan w:val="2"/>
            <w:shd w:val="clear" w:color="auto" w:fill="auto"/>
            <w:vAlign w:val="center"/>
          </w:tcPr>
          <w:p w14:paraId="1F6AA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6.31</w:t>
            </w:r>
          </w:p>
        </w:tc>
        <w:tc>
          <w:tcPr>
            <w:tcW w:w="1427" w:type="dxa"/>
            <w:shd w:val="clear" w:color="auto" w:fill="auto"/>
            <w:vAlign w:val="center"/>
          </w:tcPr>
          <w:p w14:paraId="3B62E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6AD1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3E57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06E3F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B36A1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15598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642.84</w:t>
            </w:r>
          </w:p>
        </w:tc>
        <w:tc>
          <w:tcPr>
            <w:tcW w:w="1366" w:type="dxa"/>
            <w:gridSpan w:val="2"/>
            <w:shd w:val="clear" w:color="auto" w:fill="auto"/>
            <w:vAlign w:val="center"/>
          </w:tcPr>
          <w:p w14:paraId="64095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597.18</w:t>
            </w:r>
          </w:p>
        </w:tc>
        <w:tc>
          <w:tcPr>
            <w:tcW w:w="1427" w:type="dxa"/>
            <w:shd w:val="clear" w:color="auto" w:fill="auto"/>
            <w:vAlign w:val="center"/>
          </w:tcPr>
          <w:p w14:paraId="3E2765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45.66</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托克逊县应急管理局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224</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灾害防治及应急管理支出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637.02</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454.69</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1.68</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180.65</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7A6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41F6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224</w:t>
            </w:r>
          </w:p>
        </w:tc>
        <w:tc>
          <w:tcPr>
            <w:tcW w:w="260" w:type="dxa"/>
            <w:shd w:val="clear" w:color="auto" w:fill="auto"/>
            <w:vAlign w:val="center"/>
          </w:tcPr>
          <w:p w14:paraId="0A5638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9CAA6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17656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应急管理事务</w:t>
            </w:r>
          </w:p>
        </w:tc>
        <w:tc>
          <w:tcPr>
            <w:tcW w:w="2073" w:type="dxa"/>
            <w:shd w:val="clear" w:color="auto" w:fill="auto"/>
            <w:vAlign w:val="center"/>
          </w:tcPr>
          <w:p w14:paraId="48F8C3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266F8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378.65</w:t>
            </w:r>
          </w:p>
        </w:tc>
        <w:tc>
          <w:tcPr>
            <w:tcW w:w="881" w:type="dxa"/>
            <w:shd w:val="clear" w:color="auto" w:fill="auto"/>
            <w:vAlign w:val="center"/>
          </w:tcPr>
          <w:p w14:paraId="0BB33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12B2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198.00</w:t>
            </w:r>
          </w:p>
        </w:tc>
        <w:tc>
          <w:tcPr>
            <w:tcW w:w="881" w:type="dxa"/>
            <w:shd w:val="clear" w:color="auto" w:fill="auto"/>
            <w:vAlign w:val="center"/>
          </w:tcPr>
          <w:p w14:paraId="1EE2C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132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443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C14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180.65</w:t>
            </w:r>
          </w:p>
        </w:tc>
        <w:tc>
          <w:tcPr>
            <w:tcW w:w="882" w:type="dxa"/>
            <w:shd w:val="clear" w:color="auto" w:fill="auto"/>
            <w:vAlign w:val="center"/>
          </w:tcPr>
          <w:p w14:paraId="6EF81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4AE2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AF5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E18A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337A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4433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224</w:t>
            </w:r>
          </w:p>
        </w:tc>
        <w:tc>
          <w:tcPr>
            <w:tcW w:w="260" w:type="dxa"/>
            <w:shd w:val="clear" w:color="auto" w:fill="auto"/>
            <w:vAlign w:val="center"/>
          </w:tcPr>
          <w:p w14:paraId="255F5B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56750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2073" w:type="dxa"/>
            <w:shd w:val="clear" w:color="auto" w:fill="auto"/>
            <w:vAlign w:val="center"/>
          </w:tcPr>
          <w:p w14:paraId="147FED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安全监管</w:t>
            </w:r>
          </w:p>
        </w:tc>
        <w:tc>
          <w:tcPr>
            <w:tcW w:w="2073" w:type="dxa"/>
            <w:shd w:val="clear" w:color="auto" w:fill="auto"/>
            <w:vAlign w:val="center"/>
          </w:tcPr>
          <w:p w14:paraId="44A4D9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安全生产及应急专项资金</w:t>
            </w:r>
          </w:p>
        </w:tc>
        <w:tc>
          <w:tcPr>
            <w:tcW w:w="881" w:type="dxa"/>
            <w:shd w:val="clear" w:color="auto" w:fill="auto"/>
            <w:vAlign w:val="center"/>
          </w:tcPr>
          <w:p w14:paraId="467A41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350.00</w:t>
            </w:r>
          </w:p>
        </w:tc>
        <w:tc>
          <w:tcPr>
            <w:tcW w:w="881" w:type="dxa"/>
            <w:shd w:val="clear" w:color="auto" w:fill="auto"/>
            <w:vAlign w:val="center"/>
          </w:tcPr>
          <w:p w14:paraId="69FFE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A14F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198.00</w:t>
            </w:r>
          </w:p>
        </w:tc>
        <w:tc>
          <w:tcPr>
            <w:tcW w:w="881" w:type="dxa"/>
            <w:shd w:val="clear" w:color="auto" w:fill="auto"/>
            <w:vAlign w:val="center"/>
          </w:tcPr>
          <w:p w14:paraId="7E030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A85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6B9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5E7E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152.00</w:t>
            </w:r>
          </w:p>
        </w:tc>
        <w:tc>
          <w:tcPr>
            <w:tcW w:w="882" w:type="dxa"/>
            <w:shd w:val="clear" w:color="auto" w:fill="auto"/>
            <w:vAlign w:val="center"/>
          </w:tcPr>
          <w:p w14:paraId="1A18A8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7FC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7D34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55D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ACC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4FEB9C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224</w:t>
            </w:r>
          </w:p>
        </w:tc>
        <w:tc>
          <w:tcPr>
            <w:tcW w:w="260" w:type="dxa"/>
            <w:shd w:val="clear" w:color="auto" w:fill="auto"/>
            <w:vAlign w:val="center"/>
          </w:tcPr>
          <w:p w14:paraId="0B41C1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0B653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CD1A8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其他应急管理支出</w:t>
            </w:r>
          </w:p>
        </w:tc>
        <w:tc>
          <w:tcPr>
            <w:tcW w:w="2073" w:type="dxa"/>
            <w:shd w:val="clear" w:color="auto" w:fill="auto"/>
            <w:vAlign w:val="center"/>
          </w:tcPr>
          <w:p w14:paraId="561474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61132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28.65</w:t>
            </w:r>
          </w:p>
        </w:tc>
        <w:tc>
          <w:tcPr>
            <w:tcW w:w="881" w:type="dxa"/>
            <w:shd w:val="clear" w:color="auto" w:fill="auto"/>
            <w:vAlign w:val="center"/>
          </w:tcPr>
          <w:p w14:paraId="2FDD37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CC6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EB92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BED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BC7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D64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28.65</w:t>
            </w:r>
          </w:p>
        </w:tc>
        <w:tc>
          <w:tcPr>
            <w:tcW w:w="882" w:type="dxa"/>
            <w:shd w:val="clear" w:color="auto" w:fill="auto"/>
            <w:vAlign w:val="center"/>
          </w:tcPr>
          <w:p w14:paraId="5C6AB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EE33E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7AC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685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4AE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8ACD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224</w:t>
            </w:r>
          </w:p>
        </w:tc>
        <w:tc>
          <w:tcPr>
            <w:tcW w:w="260" w:type="dxa"/>
            <w:shd w:val="clear" w:color="auto" w:fill="auto"/>
            <w:vAlign w:val="center"/>
          </w:tcPr>
          <w:p w14:paraId="34C0D5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04768D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6050C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煤矿安全</w:t>
            </w:r>
          </w:p>
        </w:tc>
        <w:tc>
          <w:tcPr>
            <w:tcW w:w="2073" w:type="dxa"/>
            <w:shd w:val="clear" w:color="auto" w:fill="auto"/>
            <w:vAlign w:val="center"/>
          </w:tcPr>
          <w:p w14:paraId="7D2719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7364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256.69</w:t>
            </w:r>
          </w:p>
        </w:tc>
        <w:tc>
          <w:tcPr>
            <w:tcW w:w="881" w:type="dxa"/>
            <w:shd w:val="clear" w:color="auto" w:fill="auto"/>
            <w:vAlign w:val="center"/>
          </w:tcPr>
          <w:p w14:paraId="1AAD0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3F1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256.69</w:t>
            </w:r>
          </w:p>
        </w:tc>
        <w:tc>
          <w:tcPr>
            <w:tcW w:w="881" w:type="dxa"/>
            <w:shd w:val="clear" w:color="auto" w:fill="auto"/>
            <w:vAlign w:val="center"/>
          </w:tcPr>
          <w:p w14:paraId="4AABB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374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9A3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3BAE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449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EFB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3DC6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424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E629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0E0A84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224</w:t>
            </w:r>
          </w:p>
        </w:tc>
        <w:tc>
          <w:tcPr>
            <w:tcW w:w="260" w:type="dxa"/>
            <w:shd w:val="clear" w:color="auto" w:fill="auto"/>
            <w:vAlign w:val="center"/>
          </w:tcPr>
          <w:p w14:paraId="65CABF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40AD84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34ED78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矿山安全监察事务</w:t>
            </w:r>
          </w:p>
        </w:tc>
        <w:tc>
          <w:tcPr>
            <w:tcW w:w="2073" w:type="dxa"/>
            <w:shd w:val="clear" w:color="auto" w:fill="auto"/>
            <w:vAlign w:val="center"/>
          </w:tcPr>
          <w:p w14:paraId="77692F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30954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256.69</w:t>
            </w:r>
          </w:p>
        </w:tc>
        <w:tc>
          <w:tcPr>
            <w:tcW w:w="881" w:type="dxa"/>
            <w:shd w:val="clear" w:color="auto" w:fill="auto"/>
            <w:vAlign w:val="center"/>
          </w:tcPr>
          <w:p w14:paraId="57123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AD35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256.69</w:t>
            </w:r>
          </w:p>
        </w:tc>
        <w:tc>
          <w:tcPr>
            <w:tcW w:w="881" w:type="dxa"/>
            <w:shd w:val="clear" w:color="auto" w:fill="auto"/>
            <w:vAlign w:val="center"/>
          </w:tcPr>
          <w:p w14:paraId="45234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5C0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F3BD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FE5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A04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CD1F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BEF1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7CFF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D800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5BAD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224</w:t>
            </w:r>
          </w:p>
        </w:tc>
        <w:tc>
          <w:tcPr>
            <w:tcW w:w="260" w:type="dxa"/>
            <w:shd w:val="clear" w:color="auto" w:fill="auto"/>
            <w:vAlign w:val="center"/>
          </w:tcPr>
          <w:p w14:paraId="23BF28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405C73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1F01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地震事务</w:t>
            </w:r>
          </w:p>
        </w:tc>
        <w:tc>
          <w:tcPr>
            <w:tcW w:w="2073" w:type="dxa"/>
            <w:shd w:val="clear" w:color="auto" w:fill="auto"/>
            <w:vAlign w:val="center"/>
          </w:tcPr>
          <w:p w14:paraId="1793A4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DD0DA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1.68</w:t>
            </w:r>
          </w:p>
        </w:tc>
        <w:tc>
          <w:tcPr>
            <w:tcW w:w="881" w:type="dxa"/>
            <w:shd w:val="clear" w:color="auto" w:fill="auto"/>
            <w:vAlign w:val="center"/>
          </w:tcPr>
          <w:p w14:paraId="70EB7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CEE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965B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1.68</w:t>
            </w:r>
          </w:p>
        </w:tc>
        <w:tc>
          <w:tcPr>
            <w:tcW w:w="881" w:type="dxa"/>
            <w:shd w:val="clear" w:color="auto" w:fill="auto"/>
            <w:vAlign w:val="center"/>
          </w:tcPr>
          <w:p w14:paraId="36797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E2B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BCC2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3C5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CAF9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38C3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DD03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91D6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6546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224</w:t>
            </w:r>
          </w:p>
        </w:tc>
        <w:tc>
          <w:tcPr>
            <w:tcW w:w="260" w:type="dxa"/>
            <w:shd w:val="clear" w:color="auto" w:fill="auto"/>
            <w:vAlign w:val="center"/>
          </w:tcPr>
          <w:p w14:paraId="63FEC9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154B09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w:t>
            </w:r>
          </w:p>
        </w:tc>
        <w:tc>
          <w:tcPr>
            <w:tcW w:w="2073" w:type="dxa"/>
            <w:shd w:val="clear" w:color="auto" w:fill="auto"/>
            <w:vAlign w:val="center"/>
          </w:tcPr>
          <w:p w14:paraId="1EEC7B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地震事业机构</w:t>
            </w:r>
          </w:p>
        </w:tc>
        <w:tc>
          <w:tcPr>
            <w:tcW w:w="2073" w:type="dxa"/>
            <w:shd w:val="clear" w:color="auto" w:fill="auto"/>
            <w:vAlign w:val="center"/>
          </w:tcPr>
          <w:p w14:paraId="46910A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2025年防震减灾“三网一员”工作经费（吐市财建[2024]172号）</w:t>
            </w:r>
          </w:p>
        </w:tc>
        <w:tc>
          <w:tcPr>
            <w:tcW w:w="881" w:type="dxa"/>
            <w:shd w:val="clear" w:color="auto" w:fill="auto"/>
            <w:vAlign w:val="center"/>
          </w:tcPr>
          <w:p w14:paraId="727BEE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1.68</w:t>
            </w:r>
          </w:p>
        </w:tc>
        <w:tc>
          <w:tcPr>
            <w:tcW w:w="881" w:type="dxa"/>
            <w:shd w:val="clear" w:color="auto" w:fill="auto"/>
            <w:vAlign w:val="center"/>
          </w:tcPr>
          <w:p w14:paraId="03EACD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688E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37D9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1.68</w:t>
            </w:r>
          </w:p>
        </w:tc>
        <w:tc>
          <w:tcPr>
            <w:tcW w:w="881" w:type="dxa"/>
            <w:shd w:val="clear" w:color="auto" w:fill="auto"/>
            <w:vAlign w:val="center"/>
          </w:tcPr>
          <w:p w14:paraId="077B9E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7A8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54DF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701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42F1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608C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5A4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BB2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E90E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0E006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E922F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5FC66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94CC6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D840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637.02</w:t>
            </w:r>
          </w:p>
        </w:tc>
        <w:tc>
          <w:tcPr>
            <w:tcW w:w="881" w:type="dxa"/>
            <w:shd w:val="clear" w:color="auto" w:fill="auto"/>
            <w:vAlign w:val="center"/>
          </w:tcPr>
          <w:p w14:paraId="0956AF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ACE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454.69</w:t>
            </w:r>
          </w:p>
        </w:tc>
        <w:tc>
          <w:tcPr>
            <w:tcW w:w="881" w:type="dxa"/>
            <w:shd w:val="clear" w:color="auto" w:fill="auto"/>
            <w:vAlign w:val="center"/>
          </w:tcPr>
          <w:p w14:paraId="145F2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1.68</w:t>
            </w:r>
          </w:p>
        </w:tc>
        <w:tc>
          <w:tcPr>
            <w:tcW w:w="881" w:type="dxa"/>
            <w:shd w:val="clear" w:color="auto" w:fill="auto"/>
            <w:vAlign w:val="center"/>
          </w:tcPr>
          <w:p w14:paraId="15B73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80C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498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180.65</w:t>
            </w:r>
          </w:p>
        </w:tc>
        <w:tc>
          <w:tcPr>
            <w:tcW w:w="882" w:type="dxa"/>
            <w:shd w:val="clear" w:color="auto" w:fill="auto"/>
            <w:vAlign w:val="center"/>
          </w:tcPr>
          <w:p w14:paraId="072F7E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95B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817E5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E958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托克逊县应急管理局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托克逊县应急管理局2025年没有使用政府性基金预算拨款安排的支出，政府性基金预算支出情况表为空表。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托克逊县应急管理局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托克逊县应急管理局2025年没有使用国有资本经营预算拨款安排的支出，国有资本经营预算支出情况表为空表。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托克逊县应急管理局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6644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FC2A6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AFF81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C8F0B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0E2FB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73365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8BAF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03AC1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45CB55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73657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96D0E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03F25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83CF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8B6E0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7240B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1A557A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6D260A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93304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02AF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9C4BA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C7AB6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7254D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50092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7111E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487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9C35F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D0CAE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175CD3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5.34</w:t>
            </w:r>
          </w:p>
        </w:tc>
        <w:tc>
          <w:tcPr>
            <w:tcW w:w="1444" w:type="dxa"/>
            <w:shd w:val="clear" w:color="auto" w:fill="auto"/>
            <w:vAlign w:val="center"/>
          </w:tcPr>
          <w:p w14:paraId="1C50F4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B8F82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托克逊县应急管理局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70.05</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70.05</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70.05</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6BA5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9AA718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2024年中央自然灾害救灾资金（冬春救助救灾资金）吐市财建[2024]167号</w:t>
            </w:r>
          </w:p>
        </w:tc>
        <w:tc>
          <w:tcPr>
            <w:tcW w:w="1247" w:type="dxa"/>
            <w:shd w:val="clear" w:color="auto" w:fill="auto"/>
            <w:vAlign w:val="center"/>
          </w:tcPr>
          <w:p w14:paraId="741C237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70.05</w:t>
            </w:r>
          </w:p>
        </w:tc>
        <w:tc>
          <w:tcPr>
            <w:tcW w:w="1247" w:type="dxa"/>
            <w:shd w:val="clear" w:color="auto" w:fill="auto"/>
            <w:vAlign w:val="center"/>
          </w:tcPr>
          <w:p w14:paraId="72F2713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70.05</w:t>
            </w:r>
          </w:p>
        </w:tc>
        <w:tc>
          <w:tcPr>
            <w:tcW w:w="1247" w:type="dxa"/>
            <w:shd w:val="clear" w:color="auto" w:fill="auto"/>
            <w:vAlign w:val="center"/>
          </w:tcPr>
          <w:p w14:paraId="2C1F493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67FD8D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222C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70.05</w:t>
            </w:r>
          </w:p>
        </w:tc>
        <w:tc>
          <w:tcPr>
            <w:tcW w:w="1247" w:type="dxa"/>
            <w:gridSpan w:val="2"/>
            <w:shd w:val="clear" w:color="auto" w:fill="auto"/>
            <w:vAlign w:val="center"/>
          </w:tcPr>
          <w:p w14:paraId="6EDB24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B29D26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ACE652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1DA6B1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按照全口径预算的原则，托克逊县应急管理局2025年所有收入和支出均纳入单位预算管理。收支总预算1,349.91万元。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支出预算包括：社会保障和就业支出、卫生健康支出、住房保障支出、灾害防治及应急管理支出。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托克逊县应急管理局单位收入预算1,349.91万元，其中：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一般公共预算1,278.18万元，占94.69%，比上年预算减少3,402.33万元，下降72.69%，主要原因是本年度减少托克逊县露天煤矿应急灭火项目，因此收入预算相比上年减少。</w:t>
      </w:r>
    </w:p>
    <w:p w14:paraId="79B4E3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上级一般公共预算安排的转移支付1.68万元，占0.12%，比上年预算增加0.17万元，增长11.26%，主要原因是本年度增加在职人员7人，</w:t>
      </w:r>
      <w:r>
        <w:rPr>
          <w:rFonts w:hint="eastAsia" w:ascii="仿宋" w:hAnsi="微软雅黑" w:eastAsia="仿宋"/>
          <w:sz w:val="28"/>
          <w:szCs w:val="28"/>
          <w:lang w:val="en-US" w:eastAsia="zh-CN"/>
        </w:rPr>
        <w:t>人员工资、社保、公积金增加及</w:t>
      </w:r>
      <w:r>
        <w:rPr>
          <w:rFonts w:hint="eastAsia" w:ascii="仿宋" w:hAnsi="微软雅黑" w:eastAsia="仿宋"/>
          <w:sz w:val="28"/>
          <w:szCs w:val="28"/>
          <w:lang w:eastAsia="zh-CN"/>
        </w:rPr>
        <w:t>人员类补贴防震减灾“三网一员”工作经费增加，导致预算同比上年增加。</w:t>
      </w:r>
    </w:p>
    <w:p w14:paraId="415789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DE356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EE20E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8AEED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84C80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财政拨款结转70.05万元，占5.19%，比上年预算增加42.06万元，增长150.27%，主要原因是本年度将上年度未执行完毕中央自然灾害救灾项目资金结转至本年预算，因受灾人员增加，中央补助预算增加。</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托克逊县应急管理局2025年支出预算1,349.91万元，其中：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基本支出642.84万元，占47.62%，比上年预算增加132.33万元，增长25.92%，主要原因是本年度增加在职人员7人，工资、社保、公积金、办公费等增加，导致预算较上年增加。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项目支出707.07万元，占52.38%，比上年预算减少3,492.43万元，下降83.16%，主要原因是减少托克逊县露天煤矿应急灭火项目预算。</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2025年财政拨款收支总预算1,279.86万元。</w:t>
      </w:r>
    </w:p>
    <w:p w14:paraId="75A204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7B031C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收入预算包括：一般公共预算拨款1,279.86万元。</w:t>
      </w:r>
    </w:p>
    <w:p w14:paraId="715181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70.84万元，主要用于单位人员社保缴费支出；卫生健康支出31.08万元，主要用于单位人员医疗保险缴费支出；住房保障支出52.57万元，主要用于单位人员住房公积金缴费支出；灾害防治及应急管理支出1,125.37万元，主要用于保障单位正常运行的人员经费、公用经费、项目资金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应急管理局2025年一般公共预算拨款合计1,279.86万元，其中：基本支出642.84万元，比上年预算增加132.33万元，增长25.92%。主要原因是：本年度增加在职人员7人，工资、社保、公积金、办公费等增加，导致预算较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项目支出637.02万元，比上年预算减少3,534.49万元,下降84.73%。主要原因是：减少托克逊县露天煤矿应急灭火项目预算。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1、社会保障和就业支出(类)70.84万元，占5.53%。</w:t>
      </w:r>
    </w:p>
    <w:p w14:paraId="51B16A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2、卫生健康支出(类)31.08万元，占2.43%。</w:t>
      </w:r>
    </w:p>
    <w:p w14:paraId="27E563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3、住房保障支出(类)52.57万元，占4.11%。</w:t>
      </w:r>
    </w:p>
    <w:p w14:paraId="282BB8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4、灾害防治及应急管理支出(类)1,125.37万元，占87.93%。</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6.31万元，比上年预算增加0.97万元，增长18.16%，主要原因是：本年度退休人员补助标准提高，退休费中（退休人员绩效奖待遇提高），导致预算增加。</w:t>
      </w:r>
    </w:p>
    <w:p w14:paraId="0C0824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64.53万元，比上年预算增加12.19万元，增长23.29%，主要原因是：本年度增加在职人员7人，养老保险缴费基数提高，导致预算增加。</w:t>
      </w:r>
    </w:p>
    <w:p w14:paraId="0D609B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3.卫生健康支出（类）行政事业单位医疗（款）行政单位医疗（项）2025年预算数为27.40万元，比上年预算增加5.16万元，增长23.2</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%，主要原因是：本年度增加在职人员7人，医疗保险缴费基数提高，导致预算增加。</w:t>
      </w:r>
    </w:p>
    <w:p w14:paraId="02A408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4.卫生健康支出（类）行政事业单位医疗（款）公务员医疗补助（项）2025年预算数为3.68万元，比上年预算增加1.38万元，增长60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%，主要原因是：本年度增加在职人员7人，公务员医疗补助缴费基数提高，导致预算增加。</w:t>
      </w:r>
    </w:p>
    <w:p w14:paraId="55F4AF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5.住房保障支出（类）住房改革支出（款）住房公积金（项）2025年预算数为52.57万元，比上年预算增加10.63万元，增长25.35%，主要原因是：本年度增加在职人员7人，公积金缴费基数提高，导致预算增加。</w:t>
      </w:r>
    </w:p>
    <w:p w14:paraId="507DC4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6.灾害防治及应急管理支出（类）应急管理事务（款）行政运行（项）2025年预算数为488.35万元，比上年预算增加102.00万元，增长26.4</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%，主要原因是：本年度增加在职人员7人，工资福利等人员经费增加，办公费、差旅费等公用经费增加，因此较上年度预算增加。</w:t>
      </w:r>
    </w:p>
    <w:p w14:paraId="2AD487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7.灾害防治及应急管理支出（类）应急管理事务（款）安全监管（项）2025年预算数为350.00万元，比上年预算增加250.00万元，增长250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%，主要原因是：本年度安全生产工作投入资金增加，因此较上年度预算增加。</w:t>
      </w:r>
    </w:p>
    <w:p w14:paraId="1782AE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8.灾害防治及应急管理支出（类）应急管理事务（款）其他应急管理支出（项）2025年预算数为28.65万元，比上年预算增加28.65万元，增长100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%，主要原因是：本年度新增化解政府拖欠账款项目，因此较上年度预算增加。</w:t>
      </w:r>
    </w:p>
    <w:p w14:paraId="16D3A7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灾害防治及应急管理支出（类）煤矿安全（款）矿山安全监察事务（项）2025年预算数为256.69万元，比上年预算减少3,743.31万元，下降93.58%，主要原因是：本年度减少托克逊县露天煤矿应急灭火项目预算，因此较上年度预算减少。</w:t>
      </w:r>
    </w:p>
    <w:p w14:paraId="7CF194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10.灾害防治及应急管理支出（类）地震事务（款）地震事业机构（项）2025年预算数为1.68万元，比上年预算增加0.17万元，增长11.26%，主要原因是：人员类工作补贴资金预算同比增加。</w:t>
      </w:r>
    </w:p>
    <w:p w14:paraId="2AB76C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11.灾害防治及应急管理支出（类）应急管理事务（款）灾害风险防治（项）2025年预算数为0.00万元，比上年预算减少50.00万元，下降100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%，主要原因是：本年度无此项目预算，相比上年度预算减少。</w:t>
      </w:r>
    </w:p>
    <w:p w14:paraId="1504AF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12.灾害防治及应急管理支出（类）应急管理事务（款）应急救援（项）2025年预算数为0.00万元，比上年预算减少20.00万元，下降100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%，主要原因是：本年度无此项目预算，相比上年度预算减少。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托克逊县应急管理局2025年一般公共预算基本支出642.84万元，其中：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597.18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公用经费45.66万元，主要包括：办公费、水费、电费、邮电费、取暖费、差旅费、维修（护）费、劳务费、工会经费、公务用车运行维护费、其他商品和服务支出。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（一）项目名称：安全生产及应急专项资金</w:t>
      </w:r>
    </w:p>
    <w:p w14:paraId="0A1E9A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设立的政策依据：《中华人民共和国安全生产法</w:t>
      </w:r>
      <w:r>
        <w:rPr>
          <w:rFonts w:hint="eastAsia" w:ascii="仿宋" w:hAnsi="微软雅黑" w:eastAsia="仿宋"/>
          <w:sz w:val="28"/>
          <w:szCs w:val="28"/>
          <w:lang w:eastAsia="zh-CN"/>
        </w:rPr>
        <w:t>》《中共中央、国务院</w:t>
      </w:r>
      <w:r>
        <w:rPr>
          <w:rFonts w:hint="eastAsia" w:ascii="仿宋" w:hAnsi="微软雅黑" w:eastAsia="仿宋"/>
          <w:sz w:val="28"/>
          <w:szCs w:val="28"/>
        </w:rPr>
        <w:t>关于推进安全生产领域改革发展的意见》</w:t>
      </w:r>
    </w:p>
    <w:p w14:paraId="24C1DC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预算安排规模：350.00万元</w:t>
      </w:r>
    </w:p>
    <w:p w14:paraId="038C35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项目承担单位：托克逊县应急管理局</w:t>
      </w:r>
    </w:p>
    <w:p w14:paraId="1CA3E5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资金分配情况：技术咨询服务费用120</w:t>
      </w:r>
      <w:r>
        <w:rPr>
          <w:rFonts w:hint="eastAsia" w:ascii="仿宋" w:hAnsi="微软雅黑" w:eastAsia="仿宋"/>
          <w:sz w:val="28"/>
          <w:szCs w:val="28"/>
          <w:lang w:val="en-US" w:eastAsia="zh-CN"/>
        </w:rPr>
        <w:t>.00</w:t>
      </w:r>
      <w:r>
        <w:rPr>
          <w:rFonts w:hint="eastAsia" w:ascii="仿宋" w:hAnsi="微软雅黑" w:eastAsia="仿宋"/>
          <w:sz w:val="28"/>
          <w:szCs w:val="28"/>
        </w:rPr>
        <w:t>万元；安全生产、应急及防灾减灾工作保障经费208.41万元；煤矿在线监测系统运维费15.59万元；宣传活动费用6</w:t>
      </w:r>
      <w:r>
        <w:rPr>
          <w:rFonts w:hint="eastAsia" w:ascii="仿宋" w:hAnsi="微软雅黑" w:eastAsia="仿宋"/>
          <w:sz w:val="28"/>
          <w:szCs w:val="28"/>
          <w:lang w:val="en-US" w:eastAsia="zh-CN"/>
        </w:rPr>
        <w:t>.00万元</w:t>
      </w:r>
      <w:r>
        <w:rPr>
          <w:rFonts w:hint="eastAsia" w:ascii="仿宋" w:hAnsi="微软雅黑" w:eastAsia="仿宋"/>
          <w:sz w:val="28"/>
          <w:szCs w:val="28"/>
        </w:rPr>
        <w:t>。</w:t>
      </w:r>
    </w:p>
    <w:p w14:paraId="224969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DBB25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（二）项目名称：2025年化解政府拖欠账款项目</w:t>
      </w:r>
    </w:p>
    <w:p w14:paraId="5E912A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0FE6B5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预算安排规模：28.65万元</w:t>
      </w:r>
    </w:p>
    <w:p w14:paraId="2AD365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项目承担单位：托克逊县应急管理局</w:t>
      </w:r>
    </w:p>
    <w:p w14:paraId="514BCB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资金分配情况：28.65万元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办公楼修缮工程费</w:t>
      </w:r>
    </w:p>
    <w:p w14:paraId="30FF42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89D4F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（三）项目名称：2025年化解政府拖欠账款项目</w:t>
      </w:r>
    </w:p>
    <w:p w14:paraId="174A70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4F22CB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预算安排规模：256.69万元</w:t>
      </w:r>
    </w:p>
    <w:p w14:paraId="1DF413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项目承担单位：托克逊县应急管理局</w:t>
      </w:r>
    </w:p>
    <w:p w14:paraId="26684D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资金分配情况：编制火区详细</w:t>
      </w:r>
      <w:r>
        <w:rPr>
          <w:rFonts w:hint="eastAsia" w:ascii="仿宋" w:hAnsi="微软雅黑" w:eastAsia="仿宋"/>
          <w:sz w:val="28"/>
          <w:szCs w:val="28"/>
          <w:lang w:eastAsia="zh-CN"/>
        </w:rPr>
        <w:t>勘察费</w:t>
      </w:r>
      <w:r>
        <w:rPr>
          <w:rFonts w:hint="eastAsia" w:ascii="仿宋" w:hAnsi="微软雅黑" w:eastAsia="仿宋"/>
          <w:sz w:val="28"/>
          <w:szCs w:val="28"/>
        </w:rPr>
        <w:t>191.69万元；初步设计费65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CD460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BD203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（四）项目名称：2025年防震减灾“三网一员”工作经费（吐市财建[2024]172号）</w:t>
      </w:r>
    </w:p>
    <w:p w14:paraId="1B97FD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设立的政策依据：《关于推进防震减灾“三网一员”工作体系建设的通知》(新政办发[2008]226号）</w:t>
      </w:r>
    </w:p>
    <w:p w14:paraId="6716EA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预算安排规模：1.68万元</w:t>
      </w:r>
    </w:p>
    <w:p w14:paraId="5A17DA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项目承担单位：托克逊县应急管理局</w:t>
      </w:r>
    </w:p>
    <w:p w14:paraId="664E5E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资金分配情况：1.68万元全部用于三网一员工作人员补贴</w:t>
      </w:r>
      <w:r>
        <w:rPr>
          <w:rFonts w:hint="eastAsia" w:ascii="仿宋" w:hAnsi="微软雅黑" w:eastAsia="仿宋"/>
          <w:sz w:val="28"/>
          <w:szCs w:val="28"/>
          <w:lang w:eastAsia="zh-CN"/>
        </w:rPr>
        <w:t>。</w:t>
      </w:r>
    </w:p>
    <w:p w14:paraId="48205C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87FEE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资金来源：自治区专项补助资金</w:t>
      </w:r>
    </w:p>
    <w:p w14:paraId="0B4FBC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补贴人数：10</w:t>
      </w:r>
    </w:p>
    <w:p w14:paraId="4C286B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补贴标准：1680</w:t>
      </w:r>
      <w:r>
        <w:rPr>
          <w:rFonts w:hint="eastAsia" w:ascii="仿宋" w:hAnsi="微软雅黑" w:eastAsia="仿宋"/>
          <w:sz w:val="28"/>
          <w:szCs w:val="28"/>
          <w:lang w:val="en-US" w:eastAsia="zh-CN"/>
        </w:rPr>
        <w:t>.00</w:t>
      </w:r>
      <w:r>
        <w:rPr>
          <w:rFonts w:hint="eastAsia" w:ascii="仿宋" w:hAnsi="微软雅黑" w:eastAsia="仿宋"/>
          <w:sz w:val="28"/>
          <w:szCs w:val="28"/>
        </w:rPr>
        <w:t>元/人</w:t>
      </w:r>
    </w:p>
    <w:p w14:paraId="41875C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补贴范围：托克逊地震宏观观测点工作人员</w:t>
      </w:r>
    </w:p>
    <w:p w14:paraId="68CF7F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补贴方式：通过“一卡通”对补助资金进行发放</w:t>
      </w:r>
    </w:p>
    <w:p w14:paraId="0DB970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发放程序：县应急管理局向本级财政申请补贴资金，直接发放到补贴对象</w:t>
      </w:r>
    </w:p>
    <w:p w14:paraId="09D4E1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受益人群和社会效益：10名观测工作人员，提高地震监测预警能力</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托克逊县应急管理局2025年没有使用政府性基金预算拨款安排的支出，政府性基金预算支出情况表为空表。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托克逊县应急管理局2025年没有使用国有资本经营预算拨款安排的支出，国有资本经营预算支出情况表为空表。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托克逊县应急管理局2025年财政拨款“三公”经费数为5.34万元，其中：因公出国（境）费0.00万元，公务用车购置费0.00万元，公务用车运行费5.34万元，公务接待费0.00万元。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2025年财政拨款“三公”经费比上年预算增加3.34万元，增长167</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%，主要原因是2024年与2025年均未安排公务用车购置费；公务用车运行费增加3.34万元，增长167</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%，主要原因是本年度新租赁1辆公务用车，公务用车运行经费预算增加；公务接待费增加0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托克逊县应急管理局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托克逊县应急管理局2025上年结转结余70.05万元，包括：财政拨款70.05万元，非财政拨款0.00万元，其中：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1.2024年中央自然灾害救灾资金（冬春救助救灾资金）吐市财建[2024]167号（项目）70.05万元，主要用于：受灾人员补助。</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应急管理局2025年的机关运行经费财政拨款预算45.66万元，比上年预算增加12.71万元，增长38.57%。主要原因是本年度新增在职人员7人，相应办公费、差旅费等公用经费增加，导致机关运行经费财政拨款预算增加。</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2025年，托克逊县应急管理局政府采购预算561.16万元，其中：政府采购货物预算138.96万元，政府采购工程预算28.65万元，政府采购服务预算393.55万元。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2025年托克逊县应急管理局面向中小企业预留政府采购项目预算金额561.16万元，小微企业预留政府采购项目预算金额561.16万元。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截至2024年底，托克逊县应急管理局占用使用国有资产总体情况为：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2.车辆1辆，价值20.95万元；其中：一般公务用车0辆，价值0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万元；其他车辆1辆，价值20.95万元。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4.其他资产价值430.44万元。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单位价值50万元以上大型设备0台，单位价值100万元以上大型设备1台。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2025年，本单位预算绩效管理整体预算绩效目标1个，涉及预算金额1349.91万元；当年预算安排项目共</w:t>
      </w:r>
      <w:r>
        <w:rPr>
          <w:rFonts w:hint="eastAsia" w:ascii="仿宋" w:hAnsi="微软雅黑" w:eastAsia="仿宋"/>
          <w:sz w:val="28"/>
          <w:szCs w:val="28"/>
          <w:lang w:val="en-US" w:eastAsia="zh-CN"/>
        </w:rPr>
        <w:t>3</w:t>
      </w:r>
      <w:r>
        <w:rPr>
          <w:rFonts w:hint="eastAsia" w:ascii="仿宋" w:hAnsi="微软雅黑" w:eastAsia="仿宋"/>
          <w:sz w:val="28"/>
          <w:szCs w:val="28"/>
        </w:rPr>
        <w:t>个，其中:财政拨款项目涉及预算金额637.02万元；非财政拨款项目涉及预算金额0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托克逊县应急管理局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聂大鹏</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18294181103</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76D48B67">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7E9AA1BD">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1A6CC7F">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C6FD2BF">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认真对照党的二十大明确的各项目标和工作任务，紧密结合应急管理工作实际，主动把应急管理工作置于党和国家事业发展全局、置于维护国家安全和社会稳定大局，以更快的节奏、更严的要求、更实的举措，切实把党的二十大的部署要求落实到安全生产、防灾减灾救灾、应急救援全过程、各环节，全面提升应急管理工作质效。围绕建立大安全大应急框架，充分发挥应急部门综合优势，推动全要素、全过程协同联动，提升应急管理整体合力。坚持安全第一、预防为主，推动把安全贯穿经济发展全过程各方面，主动塑造有利于发展的安全环境；进一步提高托克逊县综合防灾减灾能力、执法监察能力，适应托克逊县建设发展需要，保障全县经济社会健康持续发展，维护社会稳定和长治久安，加快推进应急管理体系和能力现代化，最大限度保障人民群众生命财产安全。</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71.73</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1278.18</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开展演练、宣传活动次数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修订应急预案数量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开展安全生产综合检查企业数量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&gt;=126家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矿山二级标准化达标数量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提升组织指挥、协调响应、物资保障能力和水平</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提升企业安全生产水平和能力</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A13FB8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9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986F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8562AD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D156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05559A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D381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699B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7F0CD9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托克逊县应急管理局</w:t>
            </w:r>
          </w:p>
        </w:tc>
      </w:tr>
      <w:tr w14:paraId="7F403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B033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D948FD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2025年防震减灾“三网一员”工作经费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D3342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6CDC24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聂大鹏</w:t>
            </w:r>
          </w:p>
        </w:tc>
      </w:tr>
      <w:tr w14:paraId="7E13A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25EB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535C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CDA71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1.68</w:t>
            </w:r>
          </w:p>
        </w:tc>
        <w:tc>
          <w:tcPr>
            <w:tcW w:w="1455" w:type="dxa"/>
            <w:tcBorders>
              <w:top w:val="single" w:color="000000" w:sz="4" w:space="0"/>
              <w:left w:val="nil"/>
              <w:bottom w:val="single" w:color="000000" w:sz="4" w:space="0"/>
              <w:right w:val="single" w:color="000000" w:sz="4" w:space="0"/>
            </w:tcBorders>
            <w:noWrap w:val="0"/>
            <w:vAlign w:val="center"/>
          </w:tcPr>
          <w:p w14:paraId="4ABFEC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ACE8E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DB14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9489CB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1625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8BD78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F096EE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目标1：通过为各哨点共10名“三网一员”工作人员足额发放工作补贴，稳定队伍，促进工作积极性。</w:t>
            </w:r>
          </w:p>
          <w:p w14:paraId="6AE82F3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目标2：负责本行政区内的地震宏观测报、常年跟踪观测地震宏观异常情况并及时上报，每年观测点检查不少于1次，提高自然灾害综合监测预警能力和提升群众应急避险和自救互救能力。</w:t>
            </w:r>
          </w:p>
        </w:tc>
      </w:tr>
      <w:tr w14:paraId="55E0A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4E26B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A6470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BC4BB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F5AFE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0E8BF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6303B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17504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1A4D4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AF1B2D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D6F9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D81A0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8AB1B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FA035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地震观测点检查次数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FE2A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DB6A7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08C6E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5C4DE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246E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282A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A45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6140E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D3E7F7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AB9E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“三网一员”工作补贴发放人数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E451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E11A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9A16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D534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8FB0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453A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C48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88DEBB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0973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4EF9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地震宏观观测网点正常运转率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3CBD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A6D2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01A3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8759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D8E5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B487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D59C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B34A9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5ACAB0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2971A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观测记录填报合格率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3103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8305E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6FEE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BB9B8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F16EB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F0AE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CB4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202A0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8E95E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D7993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“三网一员”工作补贴发放标准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B867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&lt;=1680元/人/年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2A8F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6BEE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1680元/人/年</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F2CC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8F6D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4458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473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E1A78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26BB0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5E73D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提高自然灾害综合监测预警能力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9F56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CA0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525D6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0C13F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F2F4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DE61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F233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B6C482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FA15B0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0F9DB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提升群众应急避险和自救互救能力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B0D2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2B99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A0DF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70B35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F28E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88D6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7AB5D00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9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910"/>
        <w:gridCol w:w="765"/>
        <w:gridCol w:w="846"/>
      </w:tblGrid>
      <w:tr w14:paraId="6BF09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2AF349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1B03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C2ABFA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AF7F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44EB25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2FB2549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托克逊县应急管理局</w:t>
            </w:r>
          </w:p>
        </w:tc>
      </w:tr>
      <w:tr w14:paraId="6DE18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7328B1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0C36243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84" w:type="dxa"/>
            <w:gridSpan w:val="2"/>
            <w:tcBorders>
              <w:top w:val="single" w:color="000000" w:sz="4" w:space="0"/>
              <w:left w:val="single" w:color="000000" w:sz="4" w:space="0"/>
              <w:bottom w:val="single" w:color="000000" w:sz="4" w:space="0"/>
              <w:right w:val="single" w:color="000000" w:sz="4" w:space="0"/>
            </w:tcBorders>
            <w:noWrap w:val="0"/>
            <w:vAlign w:val="center"/>
          </w:tcPr>
          <w:p w14:paraId="416BAAF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11" w:type="dxa"/>
            <w:gridSpan w:val="2"/>
            <w:tcBorders>
              <w:top w:val="single" w:color="000000" w:sz="4" w:space="0"/>
              <w:left w:val="single" w:color="000000" w:sz="4" w:space="0"/>
              <w:bottom w:val="single" w:color="000000" w:sz="4" w:space="0"/>
              <w:right w:val="single" w:color="000000" w:sz="4" w:space="0"/>
            </w:tcBorders>
            <w:noWrap w:val="0"/>
            <w:vAlign w:val="center"/>
          </w:tcPr>
          <w:p w14:paraId="4D3D3B4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聂大鹏</w:t>
            </w:r>
          </w:p>
        </w:tc>
      </w:tr>
      <w:tr w14:paraId="765D5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0210E1E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3EAA8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E2923DF">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285.34</w:t>
            </w:r>
          </w:p>
        </w:tc>
        <w:tc>
          <w:tcPr>
            <w:tcW w:w="1436" w:type="dxa"/>
            <w:tcBorders>
              <w:top w:val="single" w:color="000000" w:sz="4" w:space="0"/>
              <w:left w:val="nil"/>
              <w:bottom w:val="single" w:color="000000" w:sz="4" w:space="0"/>
              <w:right w:val="single" w:color="000000" w:sz="4" w:space="0"/>
            </w:tcBorders>
            <w:noWrap w:val="0"/>
            <w:vAlign w:val="center"/>
          </w:tcPr>
          <w:p w14:paraId="7BBE4B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ED4730F">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285.34</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364547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11" w:type="dxa"/>
            <w:gridSpan w:val="2"/>
            <w:tcBorders>
              <w:top w:val="single" w:color="000000" w:sz="4" w:space="0"/>
              <w:left w:val="single" w:color="000000" w:sz="4" w:space="0"/>
              <w:bottom w:val="single" w:color="000000" w:sz="4" w:space="0"/>
              <w:right w:val="single" w:color="000000" w:sz="4" w:space="0"/>
            </w:tcBorders>
            <w:noWrap w:val="0"/>
            <w:vAlign w:val="center"/>
          </w:tcPr>
          <w:p w14:paraId="377DCE0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1327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62E6B9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6C079DB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核对并确认2024年煤田火区详勘、初步设计编制项目和以前年度应急管理局办公大楼维修项目验收合格，及时向化债项目涉及的3家服务机构支付项目资金，实现我单位债务化解率100%的目标，进一步改善我县营商环境，提升政府公信力。</w:t>
            </w:r>
          </w:p>
        </w:tc>
      </w:tr>
      <w:tr w14:paraId="7483F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auto" w:sz="4" w:space="0"/>
              <w:right w:val="single" w:color="000000" w:sz="4" w:space="0"/>
            </w:tcBorders>
            <w:noWrap w:val="0"/>
            <w:vAlign w:val="center"/>
          </w:tcPr>
          <w:p w14:paraId="0ADD02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1D00E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auto" w:sz="4" w:space="0"/>
              <w:right w:val="single" w:color="000000" w:sz="4" w:space="0"/>
            </w:tcBorders>
            <w:noWrap w:val="0"/>
            <w:vAlign w:val="center"/>
          </w:tcPr>
          <w:p w14:paraId="4B2C3F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auto" w:sz="4" w:space="0"/>
              <w:right w:val="single" w:color="000000" w:sz="4" w:space="0"/>
            </w:tcBorders>
            <w:noWrap w:val="0"/>
            <w:vAlign w:val="center"/>
          </w:tcPr>
          <w:p w14:paraId="37E929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auto" w:sz="4" w:space="0"/>
              <w:right w:val="single" w:color="000000" w:sz="4" w:space="0"/>
            </w:tcBorders>
            <w:noWrap w:val="0"/>
            <w:vAlign w:val="center"/>
          </w:tcPr>
          <w:p w14:paraId="0214211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auto" w:sz="4" w:space="0"/>
              <w:right w:val="single" w:color="000000" w:sz="4" w:space="0"/>
            </w:tcBorders>
            <w:noWrap w:val="0"/>
            <w:vAlign w:val="center"/>
          </w:tcPr>
          <w:p w14:paraId="02A18A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0" w:type="dxa"/>
            <w:tcBorders>
              <w:top w:val="single" w:color="000000" w:sz="4" w:space="0"/>
              <w:left w:val="single" w:color="000000" w:sz="4" w:space="0"/>
              <w:bottom w:val="single" w:color="auto" w:sz="4" w:space="0"/>
              <w:right w:val="single" w:color="000000" w:sz="4" w:space="0"/>
            </w:tcBorders>
            <w:noWrap w:val="0"/>
            <w:vAlign w:val="center"/>
          </w:tcPr>
          <w:p w14:paraId="0DA9EA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5" w:type="dxa"/>
            <w:tcBorders>
              <w:top w:val="single" w:color="000000" w:sz="4" w:space="0"/>
              <w:left w:val="single" w:color="000000" w:sz="4" w:space="0"/>
              <w:bottom w:val="single" w:color="auto" w:sz="4" w:space="0"/>
              <w:right w:val="single" w:color="000000" w:sz="4" w:space="0"/>
            </w:tcBorders>
            <w:noWrap w:val="0"/>
            <w:vAlign w:val="center"/>
          </w:tcPr>
          <w:p w14:paraId="6E1A77E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46" w:type="dxa"/>
            <w:tcBorders>
              <w:top w:val="single" w:color="000000" w:sz="4" w:space="0"/>
              <w:left w:val="single" w:color="000000" w:sz="4" w:space="0"/>
              <w:bottom w:val="single" w:color="auto" w:sz="4" w:space="0"/>
              <w:right w:val="single" w:color="000000" w:sz="4" w:space="0"/>
            </w:tcBorders>
            <w:noWrap w:val="0"/>
            <w:vAlign w:val="center"/>
          </w:tcPr>
          <w:p w14:paraId="6224D3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B2E6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13CE80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45657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0CF7389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化债项目数量</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4CA94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0978F7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3849CE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33A210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7B126B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2D8DB5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D81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6C16711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0A13B99">
            <w:pPr>
              <w:jc w:val="center"/>
              <w:rPr>
                <w:rFonts w:hint="eastAsia" w:ascii="宋体" w:hAnsi="宋体" w:eastAsia="宋体" w:cs="宋体"/>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445A3B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化债资金支付企业数量</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28A600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=3家</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3AAC47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5E05ED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790B30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7D9F9A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6A3AEC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71B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56D4EE26">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4A882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ED4D38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化债项目验收合格率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60168F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0B8389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2F0400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361B8F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1FF7ED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38E34B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099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7903A51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4616CEA">
            <w:pPr>
              <w:jc w:val="center"/>
              <w:rPr>
                <w:rFonts w:hint="eastAsia" w:ascii="宋体" w:hAnsi="宋体" w:eastAsia="宋体" w:cs="宋体"/>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1DDE64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债务化解率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731CD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78A12A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51CAB4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747054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452A4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24F365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C9F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2629A6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631A4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E55FDE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支付煤田火区详勘、初步设计编制项目资金</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09954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&lt;=256.69万元</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1F654B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2DD6A6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039B6C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34B022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283DFF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0DB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62BB0D3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ABE906E">
            <w:pPr>
              <w:jc w:val="center"/>
              <w:rPr>
                <w:rFonts w:hint="eastAsia" w:ascii="宋体" w:hAnsi="宋体" w:eastAsia="宋体" w:cs="宋体"/>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09720E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支付办公楼维修项目资金</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6CFC0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&lt;=28.65万元</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52BE34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17A4BF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7D07B7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79B9F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33C5CC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FD71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45B99E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EA507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728C93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改善我县营商环境</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E7C5D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进一步改善</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59F14A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7FD3C7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09F891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4A44CD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1F8CBC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A70F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5B5B3F0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374022C">
            <w:pPr>
              <w:jc w:val="center"/>
              <w:rPr>
                <w:rFonts w:hint="eastAsia" w:ascii="宋体" w:hAnsi="宋体" w:eastAsia="宋体" w:cs="宋体"/>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BB5D96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0545C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31ECB8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1ED298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4048D9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500F02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2AD985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632EEC2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9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828"/>
        <w:gridCol w:w="789"/>
        <w:gridCol w:w="904"/>
      </w:tblGrid>
      <w:tr w14:paraId="16D6A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719201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E6C8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9C983B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ACAC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72A0C8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2EADD0F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托克逊县应急管理局</w:t>
            </w:r>
          </w:p>
        </w:tc>
      </w:tr>
      <w:tr w14:paraId="71A8D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3DA3A2B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6E884FF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安全生产及应急专项资金</w:t>
            </w:r>
          </w:p>
        </w:tc>
        <w:tc>
          <w:tcPr>
            <w:tcW w:w="1902" w:type="dxa"/>
            <w:gridSpan w:val="2"/>
            <w:tcBorders>
              <w:top w:val="single" w:color="000000" w:sz="4" w:space="0"/>
              <w:left w:val="single" w:color="000000" w:sz="4" w:space="0"/>
              <w:bottom w:val="single" w:color="000000" w:sz="4" w:space="0"/>
              <w:right w:val="single" w:color="000000" w:sz="4" w:space="0"/>
            </w:tcBorders>
            <w:noWrap w:val="0"/>
            <w:vAlign w:val="center"/>
          </w:tcPr>
          <w:p w14:paraId="5CF7EE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93" w:type="dxa"/>
            <w:gridSpan w:val="2"/>
            <w:tcBorders>
              <w:top w:val="single" w:color="000000" w:sz="4" w:space="0"/>
              <w:left w:val="single" w:color="000000" w:sz="4" w:space="0"/>
              <w:bottom w:val="single" w:color="000000" w:sz="4" w:space="0"/>
              <w:right w:val="single" w:color="000000" w:sz="4" w:space="0"/>
            </w:tcBorders>
            <w:noWrap w:val="0"/>
            <w:vAlign w:val="center"/>
          </w:tcPr>
          <w:p w14:paraId="75675B7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聂大鹏</w:t>
            </w:r>
          </w:p>
        </w:tc>
      </w:tr>
      <w:tr w14:paraId="38AE2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4000733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C075C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11998A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350</w:t>
            </w:r>
            <w:r>
              <w:rPr>
                <w:rFonts w:hint="eastAsia" w:ascii="宋体" w:hAnsi="宋体" w:cs="宋体"/>
                <w:i w:val="0"/>
                <w:iCs w:val="0"/>
                <w:color w:val="000000"/>
                <w:sz w:val="18"/>
                <w:szCs w:val="18"/>
                <w:highlight w:val="none"/>
                <w:u w:val="none"/>
                <w:lang w:val="en-US" w:eastAsia="zh-CN"/>
              </w:rPr>
              <w:t>.00</w:t>
            </w:r>
          </w:p>
        </w:tc>
        <w:tc>
          <w:tcPr>
            <w:tcW w:w="1436" w:type="dxa"/>
            <w:tcBorders>
              <w:top w:val="single" w:color="000000" w:sz="4" w:space="0"/>
              <w:left w:val="nil"/>
              <w:bottom w:val="single" w:color="000000" w:sz="4" w:space="0"/>
              <w:right w:val="single" w:color="000000" w:sz="4" w:space="0"/>
            </w:tcBorders>
            <w:noWrap w:val="0"/>
            <w:vAlign w:val="center"/>
          </w:tcPr>
          <w:p w14:paraId="242461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D1A8B1B">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350</w:t>
            </w:r>
            <w:r>
              <w:rPr>
                <w:rFonts w:hint="eastAsia" w:ascii="宋体" w:hAnsi="宋体" w:cs="宋体"/>
                <w:i w:val="0"/>
                <w:iCs w:val="0"/>
                <w:color w:val="000000"/>
                <w:sz w:val="18"/>
                <w:szCs w:val="18"/>
                <w:highlight w:val="none"/>
                <w:u w:val="none"/>
                <w:lang w:val="en-US" w:eastAsia="zh-CN"/>
              </w:rPr>
              <w:t>.00</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57EC97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93" w:type="dxa"/>
            <w:gridSpan w:val="2"/>
            <w:tcBorders>
              <w:top w:val="single" w:color="000000" w:sz="4" w:space="0"/>
              <w:left w:val="single" w:color="000000" w:sz="4" w:space="0"/>
              <w:bottom w:val="single" w:color="000000" w:sz="4" w:space="0"/>
              <w:right w:val="single" w:color="000000" w:sz="4" w:space="0"/>
            </w:tcBorders>
            <w:noWrap w:val="0"/>
            <w:vAlign w:val="center"/>
          </w:tcPr>
          <w:p w14:paraId="1B1399F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8D00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0506EA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09BCB5C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目标一：通过日常检查及购买技术服务等方式，计划购买安全及应急技术咨询服务10次，切实推动安全生产及应急管理各项防范措施落实，确保安全生产及应急管理方面形势稳定。</w:t>
            </w:r>
          </w:p>
          <w:p w14:paraId="34C6565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目标二：通过购买执法装备、服装、应急救援装备及防灾减灾物资3批次，提高安全生产执法水平和执法人员形象，提升应急救援设备先进性及防灾减灾能力。</w:t>
            </w:r>
          </w:p>
          <w:p w14:paraId="74C5AA5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目标三：将安全生产专题宣传教育活动作为安全生产的重要内容，以“安全生产月”“防灾减灾日”等活动为载体，扎实开展2次安全生产、应急宣传教育活动，提高全民安全生产及应急防范意识；</w:t>
            </w:r>
          </w:p>
          <w:p w14:paraId="27B3B78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目标四：通过保障1套煤矿安全监测系统正常运转，确保提高煤矿安全监管水平。</w:t>
            </w:r>
          </w:p>
        </w:tc>
      </w:tr>
      <w:tr w14:paraId="48392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04E930A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C1541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3BE2B9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33CA6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D62B80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C9C02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757D11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6AC201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59B03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902C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4BC01A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C1DF3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3D562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购买技术咨询服务次数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633DF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28E3C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E08EE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9次</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3CD4CF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32ED49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8C6BF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6B3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732BE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8A29F30">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96FA8E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购买执法应急装备、服装、防灾减灾物资批次</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CA0B6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&gt;=3批次</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F84F7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86B2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1E06A3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61DF52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337F0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301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C027B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745DC7">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8A8116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安全生产及防灾减灾宣传活动次数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5AF7D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CC17B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6B509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6BAC20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222E2F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39DC5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FE1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02147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E3FFF8">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D32C5C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煤矿在线监测系统运维数量</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71567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7550C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C9C45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3002ED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7CEE9E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A7D36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175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auto" w:sz="4" w:space="0"/>
              <w:right w:val="single" w:color="000000" w:sz="4" w:space="0"/>
            </w:tcBorders>
            <w:noWrap w:val="0"/>
            <w:vAlign w:val="center"/>
          </w:tcPr>
          <w:p w14:paraId="71CB5D7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ign w:val="center"/>
          </w:tcPr>
          <w:p w14:paraId="6B6154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F736DF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煤矿在线监测系统正常运转率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06073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C3DEB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E400C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6A79F8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4E9AC5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EFFF5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B6C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61EB68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18FB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auto" w:sz="4" w:space="0"/>
              <w:bottom w:val="single" w:color="000000" w:sz="4" w:space="0"/>
              <w:right w:val="single" w:color="000000" w:sz="4" w:space="0"/>
            </w:tcBorders>
            <w:noWrap w:val="0"/>
            <w:vAlign w:val="center"/>
          </w:tcPr>
          <w:p w14:paraId="2757DC3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技术咨询服务费用</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F1FA6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&lt;=120万元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79967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8FA5B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50万元</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1790FE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577114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3D7D2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23F3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000000" w:sz="4" w:space="0"/>
            </w:tcBorders>
            <w:noWrap w:val="0"/>
            <w:vAlign w:val="center"/>
          </w:tcPr>
          <w:p w14:paraId="121BC9C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652BF92B">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auto" w:sz="4" w:space="0"/>
              <w:bottom w:val="single" w:color="000000" w:sz="4" w:space="0"/>
              <w:right w:val="single" w:color="000000" w:sz="4" w:space="0"/>
            </w:tcBorders>
            <w:noWrap w:val="0"/>
            <w:vAlign w:val="center"/>
          </w:tcPr>
          <w:p w14:paraId="10D8A8F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安全生产、应急及防灾减灾工作保障经费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46CA0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&lt;=208.41万元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BC6D1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3EF54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54万元</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52D781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088D6D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ECC0B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4F84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000000" w:sz="4" w:space="0"/>
            </w:tcBorders>
            <w:noWrap w:val="0"/>
            <w:vAlign w:val="center"/>
          </w:tcPr>
          <w:p w14:paraId="07AE612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BCE5729">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auto" w:sz="4" w:space="0"/>
              <w:bottom w:val="single" w:color="000000" w:sz="4" w:space="0"/>
              <w:right w:val="single" w:color="000000" w:sz="4" w:space="0"/>
            </w:tcBorders>
            <w:noWrap w:val="0"/>
            <w:vAlign w:val="center"/>
          </w:tcPr>
          <w:p w14:paraId="7EFB48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煤矿在线监测系统运维费用</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F1E5D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&lt;=15.59万元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D4143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083CF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17.41万元</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421C8A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761ED9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5980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E329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continue"/>
            <w:tcBorders>
              <w:top w:val="single" w:color="auto" w:sz="4" w:space="0"/>
              <w:left w:val="single" w:color="auto" w:sz="4" w:space="0"/>
              <w:bottom w:val="single" w:color="auto" w:sz="4" w:space="0"/>
              <w:right w:val="single" w:color="000000" w:sz="4" w:space="0"/>
            </w:tcBorders>
            <w:noWrap w:val="0"/>
            <w:vAlign w:val="center"/>
          </w:tcPr>
          <w:p w14:paraId="2BF2464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678D2656">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auto" w:sz="4" w:space="0"/>
              <w:bottom w:val="single" w:color="000000" w:sz="4" w:space="0"/>
              <w:right w:val="single" w:color="000000" w:sz="4" w:space="0"/>
            </w:tcBorders>
            <w:noWrap w:val="0"/>
            <w:vAlign w:val="center"/>
          </w:tcPr>
          <w:p w14:paraId="7C3B193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开展宣传活动费用</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76C1A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27EC5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1B585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5.9万元</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31730D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648680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21B979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E51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vMerge w:val="restart"/>
            <w:tcBorders>
              <w:top w:val="single" w:color="auto" w:sz="4" w:space="0"/>
              <w:left w:val="single" w:color="000000" w:sz="4" w:space="0"/>
              <w:bottom w:val="single" w:color="auto" w:sz="4" w:space="0"/>
              <w:right w:val="single" w:color="000000" w:sz="4" w:space="0"/>
            </w:tcBorders>
            <w:noWrap w:val="0"/>
            <w:vAlign w:val="center"/>
          </w:tcPr>
          <w:p w14:paraId="4B7C93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41E29E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6371D7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提高企业安全生产意识</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B873D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显著提高</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1EDD6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15866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589464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4F8348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15CCD3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16E6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vMerge w:val="continue"/>
            <w:tcBorders>
              <w:top w:val="single" w:color="auto" w:sz="4" w:space="0"/>
              <w:left w:val="single" w:color="000000" w:sz="4" w:space="0"/>
              <w:bottom w:val="single" w:color="auto" w:sz="4" w:space="0"/>
              <w:right w:val="single" w:color="000000" w:sz="4" w:space="0"/>
            </w:tcBorders>
            <w:noWrap w:val="0"/>
            <w:vAlign w:val="center"/>
          </w:tcPr>
          <w:p w14:paraId="036C5A6E">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1537FCEF">
            <w:pPr>
              <w:jc w:val="center"/>
              <w:rPr>
                <w:rFonts w:hint="eastAsia" w:ascii="宋体" w:hAnsi="宋体" w:eastAsia="宋体" w:cs="宋体"/>
                <w:i w:val="0"/>
                <w:iCs w:val="0"/>
                <w:color w:val="000000"/>
                <w:kern w:val="0"/>
                <w:sz w:val="18"/>
                <w:szCs w:val="18"/>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107F92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托克逊县安全生产形势</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2521D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持续稳定</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7EF7E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3EE43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14:paraId="0033FE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653D5E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A69B2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托克逊县应急管理局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BCF13CA"/>
    <w:rsid w:val="1C662D65"/>
    <w:rsid w:val="1DDA4CBB"/>
    <w:rsid w:val="1E326C77"/>
    <w:rsid w:val="1F5A6CC9"/>
    <w:rsid w:val="2069773A"/>
    <w:rsid w:val="23256DAA"/>
    <w:rsid w:val="235F22BC"/>
    <w:rsid w:val="236E24FF"/>
    <w:rsid w:val="245C4A4D"/>
    <w:rsid w:val="24B42FC5"/>
    <w:rsid w:val="25CF341E"/>
    <w:rsid w:val="25E778E5"/>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073FB1"/>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1FC143D"/>
    <w:rsid w:val="43B933E5"/>
    <w:rsid w:val="43E500CC"/>
    <w:rsid w:val="44935E12"/>
    <w:rsid w:val="453250A1"/>
    <w:rsid w:val="453413E7"/>
    <w:rsid w:val="45B8219F"/>
    <w:rsid w:val="4646138E"/>
    <w:rsid w:val="479C6D8B"/>
    <w:rsid w:val="47B70069"/>
    <w:rsid w:val="47E007B7"/>
    <w:rsid w:val="4832232D"/>
    <w:rsid w:val="499E7402"/>
    <w:rsid w:val="4B295B6B"/>
    <w:rsid w:val="4B814C16"/>
    <w:rsid w:val="4BCA0DA0"/>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EAC757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2A0EF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3016</Words>
  <Characters>3865</Characters>
  <Lines>0</Lines>
  <Paragraphs>0</Paragraphs>
  <TotalTime>0</TotalTime>
  <ScaleCrop>false</ScaleCrop>
  <LinksUpToDate>false</LinksUpToDate>
  <CharactersWithSpaces>3988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