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托克逊县总工会</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托克逊县总工会</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托克逊县总工会</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托克逊县总工会</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托克逊县总工会</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托克逊县总工会</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托克逊县总工会</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托克逊县总工会</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托克逊县总工会</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托克逊县总工会</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托克逊县总工会</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托克逊县总工会</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741970B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贯彻党的基本理论、基本路线、基本纲领和基本方针及工运方针，紧紧围绕县委的工作中心任务，运用工会“维护、建设、参与、教育”四项社会职能，</w:t>
      </w:r>
      <w:r>
        <w:rPr>
          <w:rFonts w:hint="eastAsia" w:ascii="仿宋" w:hAnsi="仿宋" w:eastAsia="仿宋"/>
          <w:color w:val="000000"/>
          <w:sz w:val="28"/>
          <w:szCs w:val="28"/>
          <w:lang w:eastAsia="zh-CN"/>
        </w:rPr>
        <w:t>全心全意依靠工人阶级</w:t>
      </w:r>
      <w:r>
        <w:rPr>
          <w:rFonts w:hint="eastAsia" w:ascii="仿宋" w:hAnsi="仿宋" w:eastAsia="仿宋"/>
          <w:color w:val="000000"/>
          <w:sz w:val="28"/>
          <w:szCs w:val="28"/>
        </w:rPr>
        <w:t>服务。</w:t>
      </w:r>
    </w:p>
    <w:p w14:paraId="5812A83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依照《中国工会章程》，组织和指导全县各级工会坚定不移地贯彻落实党的全心全意依靠工人阶级的根本方针，进一步突出和履行维护职能。</w:t>
      </w:r>
    </w:p>
    <w:p w14:paraId="099ADA7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加强对涉及职工合法权益的重大问题进行调查研究，向县委及时正确反映职工群众的思想、愿望和要求，提出意见和建议；参与涉及职工切身利益的政策措施和制度的拟定；对侵犯职工切身利益的重大事件进行调查并提出处理意见；参与职工重特大伤亡事故的调查处理；指导基层工会，不断提高职工的思想道德和科学文化技术素质。</w:t>
      </w:r>
    </w:p>
    <w:p w14:paraId="5D81EDE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加强工会理论政策研究，为基层工会提供理论政策服务；监督检查《中华人民共和国工会法</w:t>
      </w:r>
      <w:r>
        <w:rPr>
          <w:rFonts w:hint="eastAsia" w:ascii="仿宋" w:hAnsi="仿宋" w:eastAsia="仿宋"/>
          <w:color w:val="000000"/>
          <w:sz w:val="28"/>
          <w:szCs w:val="28"/>
          <w:lang w:eastAsia="zh-CN"/>
        </w:rPr>
        <w:t>》《</w:t>
      </w:r>
      <w:r>
        <w:rPr>
          <w:rFonts w:hint="eastAsia" w:ascii="仿宋" w:hAnsi="仿宋" w:eastAsia="仿宋"/>
          <w:color w:val="000000"/>
          <w:sz w:val="28"/>
          <w:szCs w:val="28"/>
        </w:rPr>
        <w:t>中国工会章程》及协助劳动部门监督检查《</w:t>
      </w:r>
      <w:r>
        <w:rPr>
          <w:rFonts w:hint="eastAsia" w:ascii="仿宋" w:hAnsi="仿宋" w:eastAsia="仿宋"/>
          <w:color w:val="000000"/>
          <w:sz w:val="28"/>
          <w:szCs w:val="28"/>
          <w:lang w:eastAsia="zh-CN"/>
        </w:rPr>
        <w:t>中华人民共和国劳动法</w:t>
      </w:r>
      <w:r>
        <w:rPr>
          <w:rFonts w:hint="eastAsia" w:ascii="仿宋" w:hAnsi="仿宋" w:eastAsia="仿宋"/>
          <w:color w:val="000000"/>
          <w:sz w:val="28"/>
          <w:szCs w:val="28"/>
        </w:rPr>
        <w:t>》的贯彻执行情况；指导全县各级工会组织开展以职工代表大会为基本制度的民主选举，民主决策，</w:t>
      </w:r>
      <w:r>
        <w:rPr>
          <w:rFonts w:hint="eastAsia" w:ascii="仿宋" w:hAnsi="仿宋" w:eastAsia="仿宋"/>
          <w:color w:val="000000"/>
          <w:sz w:val="28"/>
          <w:szCs w:val="28"/>
          <w:lang w:eastAsia="zh-CN"/>
        </w:rPr>
        <w:t>民主管理、民主监督</w:t>
      </w:r>
      <w:r>
        <w:rPr>
          <w:rFonts w:hint="eastAsia" w:ascii="仿宋" w:hAnsi="仿宋" w:eastAsia="仿宋"/>
          <w:color w:val="000000"/>
          <w:sz w:val="28"/>
          <w:szCs w:val="28"/>
        </w:rPr>
        <w:t>工作，推动建立平等协商集体合同制度和监督保障机制的工作。</w:t>
      </w:r>
    </w:p>
    <w:p w14:paraId="6C06BD7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做好县总工会财务的收、管、</w:t>
      </w:r>
      <w:r>
        <w:rPr>
          <w:rFonts w:hint="eastAsia" w:ascii="仿宋" w:hAnsi="仿宋" w:eastAsia="仿宋"/>
          <w:color w:val="000000"/>
          <w:sz w:val="28"/>
          <w:szCs w:val="28"/>
          <w:lang w:eastAsia="zh-CN"/>
        </w:rPr>
        <w:t>支和</w:t>
      </w:r>
      <w:r>
        <w:rPr>
          <w:rFonts w:hint="eastAsia" w:ascii="仿宋" w:hAnsi="仿宋" w:eastAsia="仿宋"/>
          <w:color w:val="000000"/>
          <w:sz w:val="28"/>
          <w:szCs w:val="28"/>
        </w:rPr>
        <w:t>经费上缴工作以及对基层工会财务的监督、指导工作。</w:t>
      </w:r>
    </w:p>
    <w:p w14:paraId="7E1055E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负责全国劳动模范，全国五一劳动奖章、奖状和开发建设新疆奖章、奖状获得者的推荐、评选和管理工作。</w:t>
      </w:r>
    </w:p>
    <w:p w14:paraId="53DF86D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协助有关职能</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、监督、检查劳动保护、安全、工业卫生等法律、法规、条例的贯彻执行。</w:t>
      </w:r>
    </w:p>
    <w:p w14:paraId="66018E3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发展工会组织，特别是新建企业工会的组建工作。</w:t>
      </w:r>
    </w:p>
    <w:p w14:paraId="1F1AF3B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加强全县职工队伍建设，结合我县经济发展需求，积极主动配合有关职能</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，做好全县职工的各种技能培训工作，以职工素质教育为基准，建设一支有理想、有道德、有文化、有纪律的“四有”职工队伍。</w:t>
      </w:r>
    </w:p>
    <w:p w14:paraId="62A10D5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w:t>
      </w:r>
      <w:r>
        <w:rPr>
          <w:rFonts w:hint="eastAsia" w:ascii="仿宋" w:hAnsi="仿宋" w:eastAsia="仿宋"/>
          <w:color w:val="000000"/>
          <w:sz w:val="28"/>
          <w:szCs w:val="28"/>
        </w:rPr>
        <w:t>依照《中华人民共和国工会法》、中国工会章程》的民主程序做好县总工会及基层工会的换届选举工作。</w:t>
      </w:r>
    </w:p>
    <w:p w14:paraId="68FF888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（十一）</w:t>
      </w:r>
      <w:r>
        <w:rPr>
          <w:rFonts w:hint="eastAsia" w:ascii="仿宋" w:hAnsi="仿宋" w:eastAsia="仿宋"/>
          <w:color w:val="000000"/>
          <w:sz w:val="28"/>
          <w:szCs w:val="28"/>
        </w:rPr>
        <w:t>负责管理、监督、检查县工人俱乐部的各项工作，使之真正成为</w:t>
      </w:r>
      <w:r>
        <w:rPr>
          <w:rFonts w:hint="eastAsia" w:ascii="仿宋" w:hAnsi="仿宋" w:eastAsia="仿宋"/>
          <w:color w:val="000000"/>
          <w:sz w:val="28"/>
          <w:szCs w:val="28"/>
          <w:lang w:eastAsia="zh-CN"/>
        </w:rPr>
        <w:t>为县</w:t>
      </w:r>
      <w:r>
        <w:rPr>
          <w:rFonts w:hint="eastAsia" w:ascii="仿宋" w:hAnsi="仿宋" w:eastAsia="仿宋"/>
          <w:color w:val="000000"/>
          <w:sz w:val="28"/>
          <w:szCs w:val="28"/>
        </w:rPr>
        <w:t>职工群众服务的文化体育活动；精神文明建设，职工技能培训的职工之家。</w:t>
      </w:r>
    </w:p>
    <w:p w14:paraId="6E1D7EA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（十二）</w:t>
      </w:r>
      <w:r>
        <w:rPr>
          <w:rFonts w:hint="eastAsia" w:ascii="仿宋" w:hAnsi="仿宋" w:eastAsia="仿宋"/>
          <w:color w:val="000000"/>
          <w:sz w:val="28"/>
          <w:szCs w:val="28"/>
        </w:rPr>
        <w:t>参与女职工合法权益与</w:t>
      </w:r>
      <w:r>
        <w:rPr>
          <w:rFonts w:hint="eastAsia" w:ascii="仿宋" w:hAnsi="仿宋" w:eastAsia="仿宋"/>
          <w:color w:val="000000"/>
          <w:sz w:val="28"/>
          <w:szCs w:val="28"/>
          <w:lang w:eastAsia="zh-CN"/>
        </w:rPr>
        <w:t>特殊</w:t>
      </w:r>
      <w:r>
        <w:rPr>
          <w:rFonts w:hint="eastAsia" w:ascii="仿宋" w:hAnsi="仿宋" w:eastAsia="仿宋"/>
          <w:color w:val="000000"/>
          <w:sz w:val="28"/>
          <w:szCs w:val="28"/>
        </w:rPr>
        <w:t>政策的拟定及实施督促；负责工会女职工组织和女职工工作的理论研究和调查；协调有关方面解决因女职工工作</w:t>
      </w:r>
      <w:r>
        <w:rPr>
          <w:rFonts w:hint="eastAsia" w:ascii="仿宋" w:hAnsi="仿宋" w:eastAsia="仿宋"/>
          <w:color w:val="000000"/>
          <w:sz w:val="28"/>
          <w:szCs w:val="28"/>
          <w:lang w:eastAsia="zh-CN"/>
        </w:rPr>
        <w:t>、生活</w:t>
      </w:r>
      <w:r>
        <w:rPr>
          <w:rFonts w:hint="eastAsia" w:ascii="仿宋" w:hAnsi="仿宋" w:eastAsia="仿宋"/>
          <w:color w:val="000000"/>
          <w:sz w:val="28"/>
          <w:szCs w:val="28"/>
        </w:rPr>
        <w:t>，学习教育及劳动保护等方面的特殊权益引起的争议。</w:t>
      </w:r>
    </w:p>
    <w:p w14:paraId="11627F2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（十三）</w:t>
      </w:r>
      <w:r>
        <w:rPr>
          <w:rFonts w:hint="eastAsia" w:ascii="仿宋" w:hAnsi="仿宋" w:eastAsia="仿宋"/>
          <w:color w:val="000000"/>
          <w:sz w:val="28"/>
          <w:szCs w:val="28"/>
        </w:rPr>
        <w:t>负责实施“送温暖”工程及“弱势群体”帮困工作。</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（十四）</w:t>
      </w:r>
      <w:r>
        <w:rPr>
          <w:rFonts w:hint="eastAsia" w:ascii="仿宋" w:hAnsi="仿宋" w:eastAsia="仿宋"/>
          <w:color w:val="000000"/>
          <w:sz w:val="28"/>
          <w:szCs w:val="28"/>
        </w:rPr>
        <w:t>承担县委、县政府、地区工会办事处交办的其他事项。</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0793387D">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托克逊县总工会无下属预算单位，下设1个科室，分别是：办公室。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托克逊县总工会编制数7，实有人数14人，其中：在职7人，增加2人；退休7人，增加1人；离休0人，增加0人。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托克逊县总工会</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373.81</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329.32</w:t>
            </w:r>
          </w:p>
        </w:tc>
      </w:tr>
      <w:tr w14:paraId="34CB5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2BF39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4E7EE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373.81</w:t>
            </w:r>
          </w:p>
        </w:tc>
        <w:tc>
          <w:tcPr>
            <w:tcW w:w="3600" w:type="dxa"/>
            <w:shd w:val="clear" w:color="auto" w:fill="auto"/>
            <w:vAlign w:val="center"/>
          </w:tcPr>
          <w:p w14:paraId="5470A1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B1F85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1C8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8D19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75CA92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373.81</w:t>
            </w:r>
          </w:p>
        </w:tc>
        <w:tc>
          <w:tcPr>
            <w:tcW w:w="3600" w:type="dxa"/>
            <w:shd w:val="clear" w:color="auto" w:fill="auto"/>
            <w:vAlign w:val="center"/>
          </w:tcPr>
          <w:p w14:paraId="558417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0DCA0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F66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5D67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69066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294A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2B344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B35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BAF3C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6F2616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73C2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144E9E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04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DA37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C826F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4F43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AE395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D4A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F569A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466B5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7BF5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72AD2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3C5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CB5B5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ED4C5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0C66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C7E3E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23.93</w:t>
            </w:r>
          </w:p>
        </w:tc>
      </w:tr>
      <w:tr w14:paraId="75B22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C46A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75D7F8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EF7B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15E553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D05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DA779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472A3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A5A2F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38E83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7.70</w:t>
            </w:r>
          </w:p>
        </w:tc>
      </w:tr>
      <w:tr w14:paraId="4C15A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2DFD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5A39A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2168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495F0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0A6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240C5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7A3C8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FD91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00D61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391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4A07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76432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E60A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55A42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429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96CA6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466F2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6724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A6A10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CC2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31480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BDFBE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AC2E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29717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8A0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13C1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B42B0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0E84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126FF2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78B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8A42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E9E3E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5EE9C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5635FC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F18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FC0E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B1A85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DB40E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F55A8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AB2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770C2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38AAF5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03AF5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99D33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BCC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1DC9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2B4AF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123C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A84EA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12.86</w:t>
            </w:r>
          </w:p>
        </w:tc>
      </w:tr>
      <w:tr w14:paraId="75A5B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D1231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6E1764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EB51A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20802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BB6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9705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C5BC0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1365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61DEF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A14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7627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655F78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B2AF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5F8695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254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D2D2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678C3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E3FB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11ECE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919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114E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8C481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579C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C0E89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A71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086AD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A310E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8D42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500DE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0C8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1240A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38675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1CF0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BFEBF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E36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E5C0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90B92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F607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8E471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E02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820E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7507C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19EC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A5C1F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B3A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C96CE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1C473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373.81</w:t>
            </w:r>
          </w:p>
        </w:tc>
        <w:tc>
          <w:tcPr>
            <w:tcW w:w="3600" w:type="dxa"/>
            <w:shd w:val="clear" w:color="auto" w:fill="auto"/>
            <w:vAlign w:val="center"/>
          </w:tcPr>
          <w:p w14:paraId="6CA50D6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9CA33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373.81</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托克逊县总工会</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329.32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329.32</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329.32</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7FE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D1C4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2F5D4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w:t>
            </w:r>
          </w:p>
        </w:tc>
        <w:tc>
          <w:tcPr>
            <w:tcW w:w="247" w:type="dxa"/>
            <w:shd w:val="clear" w:color="auto" w:fill="auto"/>
            <w:vAlign w:val="center"/>
          </w:tcPr>
          <w:p w14:paraId="20877D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988F8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群众团体事务</w:t>
            </w:r>
          </w:p>
        </w:tc>
        <w:tc>
          <w:tcPr>
            <w:tcW w:w="1070" w:type="dxa"/>
            <w:shd w:val="clear" w:color="auto" w:fill="auto"/>
            <w:vAlign w:val="center"/>
          </w:tcPr>
          <w:p w14:paraId="403A9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1128" w:type="dxa"/>
            <w:shd w:val="clear" w:color="auto" w:fill="auto"/>
            <w:vAlign w:val="center"/>
          </w:tcPr>
          <w:p w14:paraId="09B2A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1082" w:type="dxa"/>
            <w:shd w:val="clear" w:color="auto" w:fill="auto"/>
            <w:vAlign w:val="center"/>
          </w:tcPr>
          <w:p w14:paraId="38C9B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1082" w:type="dxa"/>
            <w:shd w:val="clear" w:color="auto" w:fill="auto"/>
            <w:vAlign w:val="center"/>
          </w:tcPr>
          <w:p w14:paraId="0D259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E24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D04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6066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83EC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61A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BB71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B32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1EA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D90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232A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9DB54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w:t>
            </w:r>
          </w:p>
        </w:tc>
        <w:tc>
          <w:tcPr>
            <w:tcW w:w="247" w:type="dxa"/>
            <w:shd w:val="clear" w:color="auto" w:fill="auto"/>
            <w:vAlign w:val="center"/>
          </w:tcPr>
          <w:p w14:paraId="7C5923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33" w:type="dxa"/>
            <w:shd w:val="clear" w:color="auto" w:fill="auto"/>
            <w:vAlign w:val="center"/>
          </w:tcPr>
          <w:p w14:paraId="6548F8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工会事务</w:t>
            </w:r>
          </w:p>
        </w:tc>
        <w:tc>
          <w:tcPr>
            <w:tcW w:w="1070" w:type="dxa"/>
            <w:shd w:val="clear" w:color="auto" w:fill="auto"/>
            <w:vAlign w:val="center"/>
          </w:tcPr>
          <w:p w14:paraId="2C274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1128" w:type="dxa"/>
            <w:shd w:val="clear" w:color="auto" w:fill="auto"/>
            <w:vAlign w:val="center"/>
          </w:tcPr>
          <w:p w14:paraId="786B72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1082" w:type="dxa"/>
            <w:shd w:val="clear" w:color="auto" w:fill="auto"/>
            <w:vAlign w:val="center"/>
          </w:tcPr>
          <w:p w14:paraId="75367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1082" w:type="dxa"/>
            <w:shd w:val="clear" w:color="auto" w:fill="auto"/>
            <w:vAlign w:val="center"/>
          </w:tcPr>
          <w:p w14:paraId="5A4AD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3B0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BD9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C4A1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34F8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B869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9A9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E1EA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0B9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9B0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413F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66EB5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w:t>
            </w:r>
          </w:p>
        </w:tc>
        <w:tc>
          <w:tcPr>
            <w:tcW w:w="247" w:type="dxa"/>
            <w:shd w:val="clear" w:color="auto" w:fill="auto"/>
            <w:vAlign w:val="center"/>
          </w:tcPr>
          <w:p w14:paraId="42215A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2863D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其他共产党事务支出</w:t>
            </w:r>
          </w:p>
        </w:tc>
        <w:tc>
          <w:tcPr>
            <w:tcW w:w="1070" w:type="dxa"/>
            <w:shd w:val="clear" w:color="auto" w:fill="auto"/>
            <w:vAlign w:val="center"/>
          </w:tcPr>
          <w:p w14:paraId="78005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129.32</w:t>
            </w:r>
          </w:p>
        </w:tc>
        <w:tc>
          <w:tcPr>
            <w:tcW w:w="1128" w:type="dxa"/>
            <w:shd w:val="clear" w:color="auto" w:fill="auto"/>
            <w:vAlign w:val="center"/>
          </w:tcPr>
          <w:p w14:paraId="610DD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129.32</w:t>
            </w:r>
          </w:p>
        </w:tc>
        <w:tc>
          <w:tcPr>
            <w:tcW w:w="1082" w:type="dxa"/>
            <w:shd w:val="clear" w:color="auto" w:fill="auto"/>
            <w:vAlign w:val="center"/>
          </w:tcPr>
          <w:p w14:paraId="22FEF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129.32</w:t>
            </w:r>
          </w:p>
        </w:tc>
        <w:tc>
          <w:tcPr>
            <w:tcW w:w="1082" w:type="dxa"/>
            <w:shd w:val="clear" w:color="auto" w:fill="auto"/>
            <w:vAlign w:val="center"/>
          </w:tcPr>
          <w:p w14:paraId="402D8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6F27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FB6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A83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071F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CF1E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798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C75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C7BB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A5D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E273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FF111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w:t>
            </w:r>
          </w:p>
        </w:tc>
        <w:tc>
          <w:tcPr>
            <w:tcW w:w="247" w:type="dxa"/>
            <w:shd w:val="clear" w:color="auto" w:fill="auto"/>
            <w:vAlign w:val="center"/>
          </w:tcPr>
          <w:p w14:paraId="3AFB99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C885D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20973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129.32</w:t>
            </w:r>
          </w:p>
        </w:tc>
        <w:tc>
          <w:tcPr>
            <w:tcW w:w="1128" w:type="dxa"/>
            <w:shd w:val="clear" w:color="auto" w:fill="auto"/>
            <w:vAlign w:val="center"/>
          </w:tcPr>
          <w:p w14:paraId="4F6A5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129.32</w:t>
            </w:r>
          </w:p>
        </w:tc>
        <w:tc>
          <w:tcPr>
            <w:tcW w:w="1082" w:type="dxa"/>
            <w:shd w:val="clear" w:color="auto" w:fill="auto"/>
            <w:vAlign w:val="center"/>
          </w:tcPr>
          <w:p w14:paraId="462DF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129.32</w:t>
            </w:r>
          </w:p>
        </w:tc>
        <w:tc>
          <w:tcPr>
            <w:tcW w:w="1082" w:type="dxa"/>
            <w:shd w:val="clear" w:color="auto" w:fill="auto"/>
            <w:vAlign w:val="center"/>
          </w:tcPr>
          <w:p w14:paraId="2F4EA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C24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49B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E8C7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3802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584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A45B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4532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109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BEB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BDEF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7C6FA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76F31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E5BD7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6AB7D7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23.93</w:t>
            </w:r>
          </w:p>
        </w:tc>
        <w:tc>
          <w:tcPr>
            <w:tcW w:w="1128" w:type="dxa"/>
            <w:shd w:val="clear" w:color="auto" w:fill="auto"/>
            <w:vAlign w:val="center"/>
          </w:tcPr>
          <w:p w14:paraId="555B4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23.93</w:t>
            </w:r>
          </w:p>
        </w:tc>
        <w:tc>
          <w:tcPr>
            <w:tcW w:w="1082" w:type="dxa"/>
            <w:shd w:val="clear" w:color="auto" w:fill="auto"/>
            <w:vAlign w:val="center"/>
          </w:tcPr>
          <w:p w14:paraId="3AD6C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23.93</w:t>
            </w:r>
          </w:p>
        </w:tc>
        <w:tc>
          <w:tcPr>
            <w:tcW w:w="1082" w:type="dxa"/>
            <w:shd w:val="clear" w:color="auto" w:fill="auto"/>
            <w:vAlign w:val="center"/>
          </w:tcPr>
          <w:p w14:paraId="11878A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D320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922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829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B6FC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944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AD3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FBBC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6A9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867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808D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B7383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60A1C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15627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3E799F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23.93</w:t>
            </w:r>
          </w:p>
        </w:tc>
        <w:tc>
          <w:tcPr>
            <w:tcW w:w="1128" w:type="dxa"/>
            <w:shd w:val="clear" w:color="auto" w:fill="auto"/>
            <w:vAlign w:val="center"/>
          </w:tcPr>
          <w:p w14:paraId="7BB9B1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23.93</w:t>
            </w:r>
          </w:p>
        </w:tc>
        <w:tc>
          <w:tcPr>
            <w:tcW w:w="1082" w:type="dxa"/>
            <w:shd w:val="clear" w:color="auto" w:fill="auto"/>
            <w:vAlign w:val="center"/>
          </w:tcPr>
          <w:p w14:paraId="150C71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23.93</w:t>
            </w:r>
          </w:p>
        </w:tc>
        <w:tc>
          <w:tcPr>
            <w:tcW w:w="1082" w:type="dxa"/>
            <w:shd w:val="clear" w:color="auto" w:fill="auto"/>
            <w:vAlign w:val="center"/>
          </w:tcPr>
          <w:p w14:paraId="0AF82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746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689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402A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C6A5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471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2D2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9D3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D0C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F0B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1853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4EBA9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B9A2E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5951E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61FECC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8.08</w:t>
            </w:r>
          </w:p>
        </w:tc>
        <w:tc>
          <w:tcPr>
            <w:tcW w:w="1128" w:type="dxa"/>
            <w:shd w:val="clear" w:color="auto" w:fill="auto"/>
            <w:vAlign w:val="center"/>
          </w:tcPr>
          <w:p w14:paraId="7100DE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8.08</w:t>
            </w:r>
          </w:p>
        </w:tc>
        <w:tc>
          <w:tcPr>
            <w:tcW w:w="1082" w:type="dxa"/>
            <w:shd w:val="clear" w:color="auto" w:fill="auto"/>
            <w:vAlign w:val="center"/>
          </w:tcPr>
          <w:p w14:paraId="50D41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8.08</w:t>
            </w:r>
          </w:p>
        </w:tc>
        <w:tc>
          <w:tcPr>
            <w:tcW w:w="1082" w:type="dxa"/>
            <w:shd w:val="clear" w:color="auto" w:fill="auto"/>
            <w:vAlign w:val="center"/>
          </w:tcPr>
          <w:p w14:paraId="44616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BCA7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61C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3DD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BA4A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6641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ABA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744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5BB2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838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3665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10AC8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44C20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384DD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65C8C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15.85</w:t>
            </w:r>
          </w:p>
        </w:tc>
        <w:tc>
          <w:tcPr>
            <w:tcW w:w="1128" w:type="dxa"/>
            <w:shd w:val="clear" w:color="auto" w:fill="auto"/>
            <w:vAlign w:val="center"/>
          </w:tcPr>
          <w:p w14:paraId="461BBA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15.85</w:t>
            </w:r>
          </w:p>
        </w:tc>
        <w:tc>
          <w:tcPr>
            <w:tcW w:w="1082" w:type="dxa"/>
            <w:shd w:val="clear" w:color="auto" w:fill="auto"/>
            <w:vAlign w:val="center"/>
          </w:tcPr>
          <w:p w14:paraId="0015A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15.85</w:t>
            </w:r>
          </w:p>
        </w:tc>
        <w:tc>
          <w:tcPr>
            <w:tcW w:w="1082" w:type="dxa"/>
            <w:shd w:val="clear" w:color="auto" w:fill="auto"/>
            <w:vAlign w:val="center"/>
          </w:tcPr>
          <w:p w14:paraId="05DD4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E78C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FFD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FFD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E59D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C24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BE5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111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A2C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120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7F37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3FAA9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387F7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8D778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AC59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7.70</w:t>
            </w:r>
          </w:p>
        </w:tc>
        <w:tc>
          <w:tcPr>
            <w:tcW w:w="1128" w:type="dxa"/>
            <w:shd w:val="clear" w:color="auto" w:fill="auto"/>
            <w:vAlign w:val="center"/>
          </w:tcPr>
          <w:p w14:paraId="0669C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7.70</w:t>
            </w:r>
          </w:p>
        </w:tc>
        <w:tc>
          <w:tcPr>
            <w:tcW w:w="1082" w:type="dxa"/>
            <w:shd w:val="clear" w:color="auto" w:fill="auto"/>
            <w:vAlign w:val="center"/>
          </w:tcPr>
          <w:p w14:paraId="5DE8D4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7.70</w:t>
            </w:r>
          </w:p>
        </w:tc>
        <w:tc>
          <w:tcPr>
            <w:tcW w:w="1082" w:type="dxa"/>
            <w:shd w:val="clear" w:color="auto" w:fill="auto"/>
            <w:vAlign w:val="center"/>
          </w:tcPr>
          <w:p w14:paraId="63C50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2117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DB6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E352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52AC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AB1F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E0D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5B2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1F11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A9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2DE01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B73DC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630A0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EB554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2AF8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7.70</w:t>
            </w:r>
          </w:p>
        </w:tc>
        <w:tc>
          <w:tcPr>
            <w:tcW w:w="1128" w:type="dxa"/>
            <w:shd w:val="clear" w:color="auto" w:fill="auto"/>
            <w:vAlign w:val="center"/>
          </w:tcPr>
          <w:p w14:paraId="531BE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7.70</w:t>
            </w:r>
          </w:p>
        </w:tc>
        <w:tc>
          <w:tcPr>
            <w:tcW w:w="1082" w:type="dxa"/>
            <w:shd w:val="clear" w:color="auto" w:fill="auto"/>
            <w:vAlign w:val="center"/>
          </w:tcPr>
          <w:p w14:paraId="21760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7.70</w:t>
            </w:r>
          </w:p>
        </w:tc>
        <w:tc>
          <w:tcPr>
            <w:tcW w:w="1082" w:type="dxa"/>
            <w:shd w:val="clear" w:color="auto" w:fill="auto"/>
            <w:vAlign w:val="center"/>
          </w:tcPr>
          <w:p w14:paraId="3585B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478F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DFF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8828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56D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5BF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808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3886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2BC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A43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7D93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A1F8C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DF014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78171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616F8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6.73</w:t>
            </w:r>
          </w:p>
        </w:tc>
        <w:tc>
          <w:tcPr>
            <w:tcW w:w="1128" w:type="dxa"/>
            <w:shd w:val="clear" w:color="auto" w:fill="auto"/>
            <w:vAlign w:val="center"/>
          </w:tcPr>
          <w:p w14:paraId="170D0C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6.73</w:t>
            </w:r>
          </w:p>
        </w:tc>
        <w:tc>
          <w:tcPr>
            <w:tcW w:w="1082" w:type="dxa"/>
            <w:shd w:val="clear" w:color="auto" w:fill="auto"/>
            <w:vAlign w:val="center"/>
          </w:tcPr>
          <w:p w14:paraId="6DDE6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6.73</w:t>
            </w:r>
          </w:p>
        </w:tc>
        <w:tc>
          <w:tcPr>
            <w:tcW w:w="1082" w:type="dxa"/>
            <w:shd w:val="clear" w:color="auto" w:fill="auto"/>
            <w:vAlign w:val="center"/>
          </w:tcPr>
          <w:p w14:paraId="151285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652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C33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01BC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9841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736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BA24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DC4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4923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299A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51D1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8A10B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22AB2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1BED86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6B7E55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0.97</w:t>
            </w:r>
          </w:p>
        </w:tc>
        <w:tc>
          <w:tcPr>
            <w:tcW w:w="1128" w:type="dxa"/>
            <w:shd w:val="clear" w:color="auto" w:fill="auto"/>
            <w:vAlign w:val="center"/>
          </w:tcPr>
          <w:p w14:paraId="19B34C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0.97</w:t>
            </w:r>
          </w:p>
        </w:tc>
        <w:tc>
          <w:tcPr>
            <w:tcW w:w="1082" w:type="dxa"/>
            <w:shd w:val="clear" w:color="auto" w:fill="auto"/>
            <w:vAlign w:val="center"/>
          </w:tcPr>
          <w:p w14:paraId="09EFF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0.97</w:t>
            </w:r>
          </w:p>
        </w:tc>
        <w:tc>
          <w:tcPr>
            <w:tcW w:w="1082" w:type="dxa"/>
            <w:shd w:val="clear" w:color="auto" w:fill="auto"/>
            <w:vAlign w:val="center"/>
          </w:tcPr>
          <w:p w14:paraId="01631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6AB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BC2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B2BB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6F12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10D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935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EC22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02D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4DF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586C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3C869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333B9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081AB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41977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12.86</w:t>
            </w:r>
          </w:p>
        </w:tc>
        <w:tc>
          <w:tcPr>
            <w:tcW w:w="1128" w:type="dxa"/>
            <w:shd w:val="clear" w:color="auto" w:fill="auto"/>
            <w:vAlign w:val="center"/>
          </w:tcPr>
          <w:p w14:paraId="5BA0F4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12.86</w:t>
            </w:r>
          </w:p>
        </w:tc>
        <w:tc>
          <w:tcPr>
            <w:tcW w:w="1082" w:type="dxa"/>
            <w:shd w:val="clear" w:color="auto" w:fill="auto"/>
            <w:vAlign w:val="center"/>
          </w:tcPr>
          <w:p w14:paraId="667E8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12.86</w:t>
            </w:r>
          </w:p>
        </w:tc>
        <w:tc>
          <w:tcPr>
            <w:tcW w:w="1082" w:type="dxa"/>
            <w:shd w:val="clear" w:color="auto" w:fill="auto"/>
            <w:vAlign w:val="center"/>
          </w:tcPr>
          <w:p w14:paraId="6731FE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B29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B875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4701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4ECE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B8EC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6AA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400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C5C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CDA8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548E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6BFE5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73EFE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67431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2F3849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12.86</w:t>
            </w:r>
          </w:p>
        </w:tc>
        <w:tc>
          <w:tcPr>
            <w:tcW w:w="1128" w:type="dxa"/>
            <w:shd w:val="clear" w:color="auto" w:fill="auto"/>
            <w:vAlign w:val="center"/>
          </w:tcPr>
          <w:p w14:paraId="1E65B9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12.86</w:t>
            </w:r>
          </w:p>
        </w:tc>
        <w:tc>
          <w:tcPr>
            <w:tcW w:w="1082" w:type="dxa"/>
            <w:shd w:val="clear" w:color="auto" w:fill="auto"/>
            <w:vAlign w:val="center"/>
          </w:tcPr>
          <w:p w14:paraId="5252E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12.86</w:t>
            </w:r>
          </w:p>
        </w:tc>
        <w:tc>
          <w:tcPr>
            <w:tcW w:w="1082" w:type="dxa"/>
            <w:shd w:val="clear" w:color="auto" w:fill="auto"/>
            <w:vAlign w:val="center"/>
          </w:tcPr>
          <w:p w14:paraId="0CB95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467E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DA5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CCF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B26F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60D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433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0E02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0AC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8F3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26BE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43F08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67237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F67EB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4BA46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12.86</w:t>
            </w:r>
          </w:p>
        </w:tc>
        <w:tc>
          <w:tcPr>
            <w:tcW w:w="1128" w:type="dxa"/>
            <w:shd w:val="clear" w:color="auto" w:fill="auto"/>
            <w:vAlign w:val="center"/>
          </w:tcPr>
          <w:p w14:paraId="4320F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12.86</w:t>
            </w:r>
          </w:p>
        </w:tc>
        <w:tc>
          <w:tcPr>
            <w:tcW w:w="1082" w:type="dxa"/>
            <w:shd w:val="clear" w:color="auto" w:fill="auto"/>
            <w:vAlign w:val="center"/>
          </w:tcPr>
          <w:p w14:paraId="4B1E5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12.86</w:t>
            </w:r>
          </w:p>
        </w:tc>
        <w:tc>
          <w:tcPr>
            <w:tcW w:w="1082" w:type="dxa"/>
            <w:shd w:val="clear" w:color="auto" w:fill="auto"/>
            <w:vAlign w:val="center"/>
          </w:tcPr>
          <w:p w14:paraId="53DD3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6471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EA06E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45D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D90A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5A3D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2B9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C2C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7F39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24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B8AF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0C1D5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E8277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DCA36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63E1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373.81</w:t>
            </w:r>
          </w:p>
        </w:tc>
        <w:tc>
          <w:tcPr>
            <w:tcW w:w="1128" w:type="dxa"/>
            <w:shd w:val="clear" w:color="auto" w:fill="auto"/>
            <w:vAlign w:val="center"/>
          </w:tcPr>
          <w:p w14:paraId="139645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373.81</w:t>
            </w:r>
          </w:p>
        </w:tc>
        <w:tc>
          <w:tcPr>
            <w:tcW w:w="1082" w:type="dxa"/>
            <w:shd w:val="clear" w:color="auto" w:fill="auto"/>
            <w:vAlign w:val="center"/>
          </w:tcPr>
          <w:p w14:paraId="12DED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373.81</w:t>
            </w:r>
          </w:p>
        </w:tc>
        <w:tc>
          <w:tcPr>
            <w:tcW w:w="1082" w:type="dxa"/>
            <w:shd w:val="clear" w:color="auto" w:fill="auto"/>
            <w:vAlign w:val="center"/>
          </w:tcPr>
          <w:p w14:paraId="055A9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2A6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4680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1DF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7AA30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AB4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180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6EA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5456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托克逊县总工会</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329.32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129.32</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70738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7F7A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C2CFB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w:t>
            </w:r>
          </w:p>
        </w:tc>
        <w:tc>
          <w:tcPr>
            <w:tcW w:w="567" w:type="dxa"/>
            <w:shd w:val="clear" w:color="auto" w:fill="auto"/>
            <w:vAlign w:val="center"/>
          </w:tcPr>
          <w:p w14:paraId="5B1806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67290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群众团体事务</w:t>
            </w:r>
          </w:p>
        </w:tc>
        <w:tc>
          <w:tcPr>
            <w:tcW w:w="1306" w:type="dxa"/>
            <w:shd w:val="clear" w:color="auto" w:fill="auto"/>
            <w:vAlign w:val="center"/>
          </w:tcPr>
          <w:p w14:paraId="297567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c>
          <w:tcPr>
            <w:tcW w:w="1306" w:type="dxa"/>
            <w:gridSpan w:val="2"/>
            <w:shd w:val="clear" w:color="auto" w:fill="auto"/>
            <w:vAlign w:val="center"/>
          </w:tcPr>
          <w:p w14:paraId="51FF71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9A32C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7495B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D11B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F837C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w:t>
            </w:r>
          </w:p>
        </w:tc>
        <w:tc>
          <w:tcPr>
            <w:tcW w:w="567" w:type="dxa"/>
            <w:shd w:val="clear" w:color="auto" w:fill="auto"/>
            <w:vAlign w:val="center"/>
          </w:tcPr>
          <w:p w14:paraId="1A9529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4169" w:type="dxa"/>
            <w:shd w:val="clear" w:color="auto" w:fill="auto"/>
            <w:vAlign w:val="center"/>
          </w:tcPr>
          <w:p w14:paraId="3704BA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工会事务</w:t>
            </w:r>
          </w:p>
        </w:tc>
        <w:tc>
          <w:tcPr>
            <w:tcW w:w="1306" w:type="dxa"/>
            <w:shd w:val="clear" w:color="auto" w:fill="auto"/>
            <w:vAlign w:val="center"/>
          </w:tcPr>
          <w:p w14:paraId="32569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c>
          <w:tcPr>
            <w:tcW w:w="1306" w:type="dxa"/>
            <w:gridSpan w:val="2"/>
            <w:shd w:val="clear" w:color="auto" w:fill="auto"/>
            <w:vAlign w:val="center"/>
          </w:tcPr>
          <w:p w14:paraId="6CBAD1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AD11D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37B14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BA10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9A681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w:t>
            </w:r>
          </w:p>
        </w:tc>
        <w:tc>
          <w:tcPr>
            <w:tcW w:w="567" w:type="dxa"/>
            <w:shd w:val="clear" w:color="auto" w:fill="auto"/>
            <w:vAlign w:val="center"/>
          </w:tcPr>
          <w:p w14:paraId="2FC454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C92E2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其他共产党事务支出</w:t>
            </w:r>
          </w:p>
        </w:tc>
        <w:tc>
          <w:tcPr>
            <w:tcW w:w="1306" w:type="dxa"/>
            <w:shd w:val="clear" w:color="auto" w:fill="auto"/>
            <w:vAlign w:val="center"/>
          </w:tcPr>
          <w:p w14:paraId="283ED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129.32</w:t>
            </w:r>
          </w:p>
        </w:tc>
        <w:tc>
          <w:tcPr>
            <w:tcW w:w="1306" w:type="dxa"/>
            <w:gridSpan w:val="2"/>
            <w:shd w:val="clear" w:color="auto" w:fill="auto"/>
            <w:vAlign w:val="center"/>
          </w:tcPr>
          <w:p w14:paraId="45F9E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129.32</w:t>
            </w:r>
          </w:p>
        </w:tc>
        <w:tc>
          <w:tcPr>
            <w:tcW w:w="1405" w:type="dxa"/>
            <w:shd w:val="clear" w:color="auto" w:fill="auto"/>
            <w:vAlign w:val="center"/>
          </w:tcPr>
          <w:p w14:paraId="7EBA16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8B58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F84B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1E26A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w:t>
            </w:r>
          </w:p>
        </w:tc>
        <w:tc>
          <w:tcPr>
            <w:tcW w:w="567" w:type="dxa"/>
            <w:shd w:val="clear" w:color="auto" w:fill="auto"/>
            <w:vAlign w:val="center"/>
          </w:tcPr>
          <w:p w14:paraId="310F36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26BA8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1721F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129.32</w:t>
            </w:r>
          </w:p>
        </w:tc>
        <w:tc>
          <w:tcPr>
            <w:tcW w:w="1306" w:type="dxa"/>
            <w:gridSpan w:val="2"/>
            <w:shd w:val="clear" w:color="auto" w:fill="auto"/>
            <w:vAlign w:val="center"/>
          </w:tcPr>
          <w:p w14:paraId="6F9961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129.32</w:t>
            </w:r>
          </w:p>
        </w:tc>
        <w:tc>
          <w:tcPr>
            <w:tcW w:w="1405" w:type="dxa"/>
            <w:shd w:val="clear" w:color="auto" w:fill="auto"/>
            <w:vAlign w:val="center"/>
          </w:tcPr>
          <w:p w14:paraId="16FC6F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11A3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1464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47830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5B0A5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5AD8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59C05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23.93</w:t>
            </w:r>
          </w:p>
        </w:tc>
        <w:tc>
          <w:tcPr>
            <w:tcW w:w="1306" w:type="dxa"/>
            <w:gridSpan w:val="2"/>
            <w:shd w:val="clear" w:color="auto" w:fill="auto"/>
            <w:vAlign w:val="center"/>
          </w:tcPr>
          <w:p w14:paraId="62A2A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23.93</w:t>
            </w:r>
          </w:p>
        </w:tc>
        <w:tc>
          <w:tcPr>
            <w:tcW w:w="1405" w:type="dxa"/>
            <w:shd w:val="clear" w:color="auto" w:fill="auto"/>
            <w:vAlign w:val="center"/>
          </w:tcPr>
          <w:p w14:paraId="37C8C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732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672D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0A687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35313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9D6D8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620CE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23.93</w:t>
            </w:r>
          </w:p>
        </w:tc>
        <w:tc>
          <w:tcPr>
            <w:tcW w:w="1306" w:type="dxa"/>
            <w:gridSpan w:val="2"/>
            <w:shd w:val="clear" w:color="auto" w:fill="auto"/>
            <w:vAlign w:val="center"/>
          </w:tcPr>
          <w:p w14:paraId="096468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23.93</w:t>
            </w:r>
          </w:p>
        </w:tc>
        <w:tc>
          <w:tcPr>
            <w:tcW w:w="1405" w:type="dxa"/>
            <w:shd w:val="clear" w:color="auto" w:fill="auto"/>
            <w:vAlign w:val="center"/>
          </w:tcPr>
          <w:p w14:paraId="1523BA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00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DF4B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BA855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28FE0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B1F77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30FA64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8.08</w:t>
            </w:r>
          </w:p>
        </w:tc>
        <w:tc>
          <w:tcPr>
            <w:tcW w:w="1306" w:type="dxa"/>
            <w:gridSpan w:val="2"/>
            <w:shd w:val="clear" w:color="auto" w:fill="auto"/>
            <w:vAlign w:val="center"/>
          </w:tcPr>
          <w:p w14:paraId="706A05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8.08</w:t>
            </w:r>
          </w:p>
        </w:tc>
        <w:tc>
          <w:tcPr>
            <w:tcW w:w="1405" w:type="dxa"/>
            <w:shd w:val="clear" w:color="auto" w:fill="auto"/>
            <w:vAlign w:val="center"/>
          </w:tcPr>
          <w:p w14:paraId="288503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1D7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B1A0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4D2C1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2AA2F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55C35E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D4181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15.85</w:t>
            </w:r>
          </w:p>
        </w:tc>
        <w:tc>
          <w:tcPr>
            <w:tcW w:w="1306" w:type="dxa"/>
            <w:gridSpan w:val="2"/>
            <w:shd w:val="clear" w:color="auto" w:fill="auto"/>
            <w:vAlign w:val="center"/>
          </w:tcPr>
          <w:p w14:paraId="4B4AAE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15.85</w:t>
            </w:r>
          </w:p>
        </w:tc>
        <w:tc>
          <w:tcPr>
            <w:tcW w:w="1405" w:type="dxa"/>
            <w:shd w:val="clear" w:color="auto" w:fill="auto"/>
            <w:vAlign w:val="center"/>
          </w:tcPr>
          <w:p w14:paraId="07648D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E1FD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9345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D9F57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C728B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EC1FF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D5E0D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7.70</w:t>
            </w:r>
          </w:p>
        </w:tc>
        <w:tc>
          <w:tcPr>
            <w:tcW w:w="1306" w:type="dxa"/>
            <w:gridSpan w:val="2"/>
            <w:shd w:val="clear" w:color="auto" w:fill="auto"/>
            <w:vAlign w:val="center"/>
          </w:tcPr>
          <w:p w14:paraId="281DAA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7.70</w:t>
            </w:r>
          </w:p>
        </w:tc>
        <w:tc>
          <w:tcPr>
            <w:tcW w:w="1405" w:type="dxa"/>
            <w:shd w:val="clear" w:color="auto" w:fill="auto"/>
            <w:vAlign w:val="center"/>
          </w:tcPr>
          <w:p w14:paraId="203AF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E564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0581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07A38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88542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5B99C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E73D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7.70</w:t>
            </w:r>
          </w:p>
        </w:tc>
        <w:tc>
          <w:tcPr>
            <w:tcW w:w="1306" w:type="dxa"/>
            <w:gridSpan w:val="2"/>
            <w:shd w:val="clear" w:color="auto" w:fill="auto"/>
            <w:vAlign w:val="center"/>
          </w:tcPr>
          <w:p w14:paraId="5CB50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7.70</w:t>
            </w:r>
          </w:p>
        </w:tc>
        <w:tc>
          <w:tcPr>
            <w:tcW w:w="1405" w:type="dxa"/>
            <w:shd w:val="clear" w:color="auto" w:fill="auto"/>
            <w:vAlign w:val="center"/>
          </w:tcPr>
          <w:p w14:paraId="2575AE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292D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693D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3DC53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2CDC2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E453D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2AD49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6.73</w:t>
            </w:r>
          </w:p>
        </w:tc>
        <w:tc>
          <w:tcPr>
            <w:tcW w:w="1306" w:type="dxa"/>
            <w:gridSpan w:val="2"/>
            <w:shd w:val="clear" w:color="auto" w:fill="auto"/>
            <w:vAlign w:val="center"/>
          </w:tcPr>
          <w:p w14:paraId="3D705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6.73</w:t>
            </w:r>
          </w:p>
        </w:tc>
        <w:tc>
          <w:tcPr>
            <w:tcW w:w="1405" w:type="dxa"/>
            <w:shd w:val="clear" w:color="auto" w:fill="auto"/>
            <w:vAlign w:val="center"/>
          </w:tcPr>
          <w:p w14:paraId="0CCF09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004C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5078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1E668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F7A79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C1772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36FF92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0.97</w:t>
            </w:r>
          </w:p>
        </w:tc>
        <w:tc>
          <w:tcPr>
            <w:tcW w:w="1306" w:type="dxa"/>
            <w:gridSpan w:val="2"/>
            <w:shd w:val="clear" w:color="auto" w:fill="auto"/>
            <w:vAlign w:val="center"/>
          </w:tcPr>
          <w:p w14:paraId="47DA34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0.97</w:t>
            </w:r>
          </w:p>
        </w:tc>
        <w:tc>
          <w:tcPr>
            <w:tcW w:w="1405" w:type="dxa"/>
            <w:shd w:val="clear" w:color="auto" w:fill="auto"/>
            <w:vAlign w:val="center"/>
          </w:tcPr>
          <w:p w14:paraId="30F7F3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C3D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8C03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D5583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09CAF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9AED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12BB6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12.86</w:t>
            </w:r>
          </w:p>
        </w:tc>
        <w:tc>
          <w:tcPr>
            <w:tcW w:w="1306" w:type="dxa"/>
            <w:gridSpan w:val="2"/>
            <w:shd w:val="clear" w:color="auto" w:fill="auto"/>
            <w:vAlign w:val="center"/>
          </w:tcPr>
          <w:p w14:paraId="72DAE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12.86</w:t>
            </w:r>
          </w:p>
        </w:tc>
        <w:tc>
          <w:tcPr>
            <w:tcW w:w="1405" w:type="dxa"/>
            <w:shd w:val="clear" w:color="auto" w:fill="auto"/>
            <w:vAlign w:val="center"/>
          </w:tcPr>
          <w:p w14:paraId="195BA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E059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2112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58FD8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07B44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0DC37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3BE79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12.86</w:t>
            </w:r>
          </w:p>
        </w:tc>
        <w:tc>
          <w:tcPr>
            <w:tcW w:w="1306" w:type="dxa"/>
            <w:gridSpan w:val="2"/>
            <w:shd w:val="clear" w:color="auto" w:fill="auto"/>
            <w:vAlign w:val="center"/>
          </w:tcPr>
          <w:p w14:paraId="3A1D12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12.86</w:t>
            </w:r>
          </w:p>
        </w:tc>
        <w:tc>
          <w:tcPr>
            <w:tcW w:w="1405" w:type="dxa"/>
            <w:shd w:val="clear" w:color="auto" w:fill="auto"/>
            <w:vAlign w:val="center"/>
          </w:tcPr>
          <w:p w14:paraId="3C0AD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8025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8BBE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8A6CC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B5DC0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484C0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F9001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12.86</w:t>
            </w:r>
          </w:p>
        </w:tc>
        <w:tc>
          <w:tcPr>
            <w:tcW w:w="1306" w:type="dxa"/>
            <w:gridSpan w:val="2"/>
            <w:shd w:val="clear" w:color="auto" w:fill="auto"/>
            <w:vAlign w:val="center"/>
          </w:tcPr>
          <w:p w14:paraId="7A4557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12.86</w:t>
            </w:r>
          </w:p>
        </w:tc>
        <w:tc>
          <w:tcPr>
            <w:tcW w:w="1405" w:type="dxa"/>
            <w:shd w:val="clear" w:color="auto" w:fill="auto"/>
            <w:vAlign w:val="center"/>
          </w:tcPr>
          <w:p w14:paraId="7B450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DC49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A1AF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8011B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2ECE1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5B5D1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F12F6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373.81</w:t>
            </w:r>
          </w:p>
        </w:tc>
        <w:tc>
          <w:tcPr>
            <w:tcW w:w="1306" w:type="dxa"/>
            <w:gridSpan w:val="2"/>
            <w:shd w:val="clear" w:color="auto" w:fill="auto"/>
            <w:vAlign w:val="center"/>
          </w:tcPr>
          <w:p w14:paraId="16E164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173.81</w:t>
            </w:r>
          </w:p>
        </w:tc>
        <w:tc>
          <w:tcPr>
            <w:tcW w:w="1405" w:type="dxa"/>
            <w:shd w:val="clear" w:color="auto" w:fill="auto"/>
            <w:vAlign w:val="center"/>
          </w:tcPr>
          <w:p w14:paraId="7A5EC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托克逊县总工会</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373.81</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329.32</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329.32</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C6A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F5D5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C239B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373.81</w:t>
            </w:r>
          </w:p>
        </w:tc>
        <w:tc>
          <w:tcPr>
            <w:tcW w:w="2434" w:type="dxa"/>
            <w:shd w:val="clear" w:color="auto" w:fill="auto"/>
            <w:vAlign w:val="center"/>
          </w:tcPr>
          <w:p w14:paraId="4DE9524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83EDA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CEBF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2EB8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C656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83F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FEF4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D8ACC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8AD4A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C8A44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07A2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FCF5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6AE1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35A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7A02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5CAFB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4EC30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FE899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BE49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A755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4D3D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9DA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6F82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64C7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C9ECD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C8ED2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AD5C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B2FD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A0F0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B22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6AE5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F59B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DFD0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3DE751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7B0C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AF3C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8F76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8C5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48B4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E4E8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B9A0D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FE9B0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83D2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E3FE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1F83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401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B731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D9F7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2D52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5A5AC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23.93</w:t>
            </w:r>
          </w:p>
        </w:tc>
        <w:tc>
          <w:tcPr>
            <w:tcW w:w="1063" w:type="dxa"/>
            <w:shd w:val="clear" w:color="auto" w:fill="auto"/>
            <w:vAlign w:val="center"/>
          </w:tcPr>
          <w:p w14:paraId="543F22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23.93</w:t>
            </w:r>
          </w:p>
        </w:tc>
        <w:tc>
          <w:tcPr>
            <w:tcW w:w="1063" w:type="dxa"/>
            <w:gridSpan w:val="2"/>
            <w:shd w:val="clear" w:color="auto" w:fill="auto"/>
            <w:vAlign w:val="center"/>
          </w:tcPr>
          <w:p w14:paraId="7AEB52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109C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58D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E8BE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22C3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C2BD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5D46B0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C739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5D6F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4E17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9F0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677A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8318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8E60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1B324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7.70</w:t>
            </w:r>
          </w:p>
        </w:tc>
        <w:tc>
          <w:tcPr>
            <w:tcW w:w="1063" w:type="dxa"/>
            <w:shd w:val="clear" w:color="auto" w:fill="auto"/>
            <w:vAlign w:val="center"/>
          </w:tcPr>
          <w:p w14:paraId="654C64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7.70</w:t>
            </w:r>
          </w:p>
        </w:tc>
        <w:tc>
          <w:tcPr>
            <w:tcW w:w="1063" w:type="dxa"/>
            <w:gridSpan w:val="2"/>
            <w:shd w:val="clear" w:color="auto" w:fill="auto"/>
            <w:vAlign w:val="center"/>
          </w:tcPr>
          <w:p w14:paraId="1F808A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05C7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2CE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E3EF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93F3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9C21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5568A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9505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375A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3DE6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E1E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43C8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5088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BB7B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662B6D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6ED5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E9E7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DFEC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491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B191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DE73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9AB2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B44AB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0EE1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8394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F8CB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72F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A5FE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ACD9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6314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2C112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EE78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5119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A165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A57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7C5D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4DEE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2C49E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A56B5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1D62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7BD0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5D8D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D0B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BCE5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35B0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ED133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75645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8D20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F806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51F2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98A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50F3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F2DD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3BE4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4C550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CA35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414C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C5E2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413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92BA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5D09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9380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B804F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BC22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193A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08A2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779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311A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118A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0BD3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7E3C3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9BFB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10E1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1C2B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9EA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F5C8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C075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63844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226CA9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12.86</w:t>
            </w:r>
          </w:p>
        </w:tc>
        <w:tc>
          <w:tcPr>
            <w:tcW w:w="1063" w:type="dxa"/>
            <w:shd w:val="clear" w:color="auto" w:fill="auto"/>
            <w:vAlign w:val="center"/>
          </w:tcPr>
          <w:p w14:paraId="502943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12.86</w:t>
            </w:r>
          </w:p>
        </w:tc>
        <w:tc>
          <w:tcPr>
            <w:tcW w:w="1063" w:type="dxa"/>
            <w:gridSpan w:val="2"/>
            <w:shd w:val="clear" w:color="auto" w:fill="auto"/>
            <w:vAlign w:val="center"/>
          </w:tcPr>
          <w:p w14:paraId="376DA5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0825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E7E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21F4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45DC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96F1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EEEF3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F57D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7F5E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37EF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FA8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F1C5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1A2D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2FC2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87E20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9CD6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6FCF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2235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942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8071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6CE9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DDCB2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6252D7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9873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BD2B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6FA0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CC5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DF1B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0FFD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6B747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6D42C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23F8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35E1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D745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4F6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FA62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A271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B9DD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03D2E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B7ED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7325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AA73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9E7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19D1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4846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3D055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494602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C061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43BA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E910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468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A235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08CA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0A11F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B119D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CA9D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F3A5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DA23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F40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7673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D0A5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4C428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AE0B2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A797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66EF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32BE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932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5C25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3AEE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6D3D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27826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2A6D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ABAA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08B2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BD7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5390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8359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8769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F96A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590B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87FF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A5E7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333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EDDF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ED0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7D18E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29A1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9837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F355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0D61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1F6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77FF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85EC1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373.81</w:t>
            </w:r>
          </w:p>
        </w:tc>
        <w:tc>
          <w:tcPr>
            <w:tcW w:w="2434" w:type="dxa"/>
            <w:shd w:val="clear" w:color="auto" w:fill="auto"/>
            <w:vAlign w:val="center"/>
          </w:tcPr>
          <w:p w14:paraId="3EA80B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F47F9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373.81</w:t>
            </w:r>
          </w:p>
        </w:tc>
        <w:tc>
          <w:tcPr>
            <w:tcW w:w="1063" w:type="dxa"/>
            <w:shd w:val="clear" w:color="auto" w:fill="auto"/>
            <w:vAlign w:val="center"/>
          </w:tcPr>
          <w:p w14:paraId="1147A6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373.81</w:t>
            </w:r>
          </w:p>
        </w:tc>
        <w:tc>
          <w:tcPr>
            <w:tcW w:w="1063" w:type="dxa"/>
            <w:gridSpan w:val="2"/>
            <w:shd w:val="clear" w:color="auto" w:fill="auto"/>
            <w:vAlign w:val="center"/>
          </w:tcPr>
          <w:p w14:paraId="2B8216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8B89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托克逊县总工会</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329.32</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129.32</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r>
      <w:tr w14:paraId="5EE57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5940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7A0C24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w:t>
            </w:r>
          </w:p>
        </w:tc>
        <w:tc>
          <w:tcPr>
            <w:tcW w:w="567" w:type="dxa"/>
            <w:shd w:val="clear" w:color="auto" w:fill="auto"/>
            <w:vAlign w:val="center"/>
          </w:tcPr>
          <w:p w14:paraId="5991D9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8BBAAE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群众团体事务</w:t>
            </w:r>
          </w:p>
        </w:tc>
        <w:tc>
          <w:tcPr>
            <w:tcW w:w="1367" w:type="dxa"/>
            <w:shd w:val="clear" w:color="auto" w:fill="auto"/>
            <w:vAlign w:val="center"/>
          </w:tcPr>
          <w:p w14:paraId="1EDD9C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c>
          <w:tcPr>
            <w:tcW w:w="1366" w:type="dxa"/>
            <w:gridSpan w:val="2"/>
            <w:shd w:val="clear" w:color="auto" w:fill="auto"/>
            <w:vAlign w:val="center"/>
          </w:tcPr>
          <w:p w14:paraId="10B2D5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A0A81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r>
      <w:tr w14:paraId="4AE26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9330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BB8E9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w:t>
            </w:r>
          </w:p>
        </w:tc>
        <w:tc>
          <w:tcPr>
            <w:tcW w:w="567" w:type="dxa"/>
            <w:shd w:val="clear" w:color="auto" w:fill="auto"/>
            <w:vAlign w:val="center"/>
          </w:tcPr>
          <w:p w14:paraId="361664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4026" w:type="dxa"/>
            <w:shd w:val="clear" w:color="auto" w:fill="auto"/>
            <w:vAlign w:val="center"/>
          </w:tcPr>
          <w:p w14:paraId="54EF223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工会事务</w:t>
            </w:r>
          </w:p>
        </w:tc>
        <w:tc>
          <w:tcPr>
            <w:tcW w:w="1367" w:type="dxa"/>
            <w:shd w:val="clear" w:color="auto" w:fill="auto"/>
            <w:vAlign w:val="center"/>
          </w:tcPr>
          <w:p w14:paraId="0BF1E7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c>
          <w:tcPr>
            <w:tcW w:w="1366" w:type="dxa"/>
            <w:gridSpan w:val="2"/>
            <w:shd w:val="clear" w:color="auto" w:fill="auto"/>
            <w:vAlign w:val="center"/>
          </w:tcPr>
          <w:p w14:paraId="57547E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FB8DA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r>
      <w:tr w14:paraId="7ED87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F0C4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B157B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w:t>
            </w:r>
          </w:p>
        </w:tc>
        <w:tc>
          <w:tcPr>
            <w:tcW w:w="567" w:type="dxa"/>
            <w:shd w:val="clear" w:color="auto" w:fill="auto"/>
            <w:vAlign w:val="center"/>
          </w:tcPr>
          <w:p w14:paraId="01893D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C23BA9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其他共产党事务支出</w:t>
            </w:r>
          </w:p>
        </w:tc>
        <w:tc>
          <w:tcPr>
            <w:tcW w:w="1367" w:type="dxa"/>
            <w:shd w:val="clear" w:color="auto" w:fill="auto"/>
            <w:vAlign w:val="center"/>
          </w:tcPr>
          <w:p w14:paraId="6A743F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129.32</w:t>
            </w:r>
          </w:p>
        </w:tc>
        <w:tc>
          <w:tcPr>
            <w:tcW w:w="1366" w:type="dxa"/>
            <w:gridSpan w:val="2"/>
            <w:shd w:val="clear" w:color="auto" w:fill="auto"/>
            <w:vAlign w:val="center"/>
          </w:tcPr>
          <w:p w14:paraId="20E38F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129.32</w:t>
            </w:r>
          </w:p>
        </w:tc>
        <w:tc>
          <w:tcPr>
            <w:tcW w:w="1427" w:type="dxa"/>
            <w:shd w:val="clear" w:color="auto" w:fill="auto"/>
            <w:vAlign w:val="center"/>
          </w:tcPr>
          <w:p w14:paraId="3FF375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3DBF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351D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FE62E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w:t>
            </w:r>
          </w:p>
        </w:tc>
        <w:tc>
          <w:tcPr>
            <w:tcW w:w="567" w:type="dxa"/>
            <w:shd w:val="clear" w:color="auto" w:fill="auto"/>
            <w:vAlign w:val="center"/>
          </w:tcPr>
          <w:p w14:paraId="6FB974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F6216E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12209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129.32</w:t>
            </w:r>
          </w:p>
        </w:tc>
        <w:tc>
          <w:tcPr>
            <w:tcW w:w="1366" w:type="dxa"/>
            <w:gridSpan w:val="2"/>
            <w:shd w:val="clear" w:color="auto" w:fill="auto"/>
            <w:vAlign w:val="center"/>
          </w:tcPr>
          <w:p w14:paraId="017193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129.32</w:t>
            </w:r>
          </w:p>
        </w:tc>
        <w:tc>
          <w:tcPr>
            <w:tcW w:w="1427" w:type="dxa"/>
            <w:shd w:val="clear" w:color="auto" w:fill="auto"/>
            <w:vAlign w:val="center"/>
          </w:tcPr>
          <w:p w14:paraId="44B017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5A9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4A2A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A63D8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F75BB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29D814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1A505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23.93</w:t>
            </w:r>
          </w:p>
        </w:tc>
        <w:tc>
          <w:tcPr>
            <w:tcW w:w="1366" w:type="dxa"/>
            <w:gridSpan w:val="2"/>
            <w:shd w:val="clear" w:color="auto" w:fill="auto"/>
            <w:vAlign w:val="center"/>
          </w:tcPr>
          <w:p w14:paraId="54B221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23.93</w:t>
            </w:r>
          </w:p>
        </w:tc>
        <w:tc>
          <w:tcPr>
            <w:tcW w:w="1427" w:type="dxa"/>
            <w:shd w:val="clear" w:color="auto" w:fill="auto"/>
            <w:vAlign w:val="center"/>
          </w:tcPr>
          <w:p w14:paraId="2E0F72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982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DAE1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CC004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C5DE7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6FE998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55466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23.93</w:t>
            </w:r>
          </w:p>
        </w:tc>
        <w:tc>
          <w:tcPr>
            <w:tcW w:w="1366" w:type="dxa"/>
            <w:gridSpan w:val="2"/>
            <w:shd w:val="clear" w:color="auto" w:fill="auto"/>
            <w:vAlign w:val="center"/>
          </w:tcPr>
          <w:p w14:paraId="25DE6C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23.93</w:t>
            </w:r>
          </w:p>
        </w:tc>
        <w:tc>
          <w:tcPr>
            <w:tcW w:w="1427" w:type="dxa"/>
            <w:shd w:val="clear" w:color="auto" w:fill="auto"/>
            <w:vAlign w:val="center"/>
          </w:tcPr>
          <w:p w14:paraId="6DBDAA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1494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4AE4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31743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286C3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5F7905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23DA62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8.08</w:t>
            </w:r>
          </w:p>
        </w:tc>
        <w:tc>
          <w:tcPr>
            <w:tcW w:w="1366" w:type="dxa"/>
            <w:gridSpan w:val="2"/>
            <w:shd w:val="clear" w:color="auto" w:fill="auto"/>
            <w:vAlign w:val="center"/>
          </w:tcPr>
          <w:p w14:paraId="4C282C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8.08</w:t>
            </w:r>
          </w:p>
        </w:tc>
        <w:tc>
          <w:tcPr>
            <w:tcW w:w="1427" w:type="dxa"/>
            <w:shd w:val="clear" w:color="auto" w:fill="auto"/>
            <w:vAlign w:val="center"/>
          </w:tcPr>
          <w:p w14:paraId="581D69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8079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46B1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C123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16C35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E22564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31B20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15.85</w:t>
            </w:r>
          </w:p>
        </w:tc>
        <w:tc>
          <w:tcPr>
            <w:tcW w:w="1366" w:type="dxa"/>
            <w:gridSpan w:val="2"/>
            <w:shd w:val="clear" w:color="auto" w:fill="auto"/>
            <w:vAlign w:val="center"/>
          </w:tcPr>
          <w:p w14:paraId="72FCC0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15.85</w:t>
            </w:r>
          </w:p>
        </w:tc>
        <w:tc>
          <w:tcPr>
            <w:tcW w:w="1427" w:type="dxa"/>
            <w:shd w:val="clear" w:color="auto" w:fill="auto"/>
            <w:vAlign w:val="center"/>
          </w:tcPr>
          <w:p w14:paraId="5BAC92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2975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7DA2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2C2F7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928A5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185BC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1BCA7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7.70</w:t>
            </w:r>
          </w:p>
        </w:tc>
        <w:tc>
          <w:tcPr>
            <w:tcW w:w="1366" w:type="dxa"/>
            <w:gridSpan w:val="2"/>
            <w:shd w:val="clear" w:color="auto" w:fill="auto"/>
            <w:vAlign w:val="center"/>
          </w:tcPr>
          <w:p w14:paraId="2DA9B3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7.70</w:t>
            </w:r>
          </w:p>
        </w:tc>
        <w:tc>
          <w:tcPr>
            <w:tcW w:w="1427" w:type="dxa"/>
            <w:shd w:val="clear" w:color="auto" w:fill="auto"/>
            <w:vAlign w:val="center"/>
          </w:tcPr>
          <w:p w14:paraId="0607ED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324B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6E68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CB121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851B1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490C6D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2C6D0D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7.70</w:t>
            </w:r>
          </w:p>
        </w:tc>
        <w:tc>
          <w:tcPr>
            <w:tcW w:w="1366" w:type="dxa"/>
            <w:gridSpan w:val="2"/>
            <w:shd w:val="clear" w:color="auto" w:fill="auto"/>
            <w:vAlign w:val="center"/>
          </w:tcPr>
          <w:p w14:paraId="0A5222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7.70</w:t>
            </w:r>
          </w:p>
        </w:tc>
        <w:tc>
          <w:tcPr>
            <w:tcW w:w="1427" w:type="dxa"/>
            <w:shd w:val="clear" w:color="auto" w:fill="auto"/>
            <w:vAlign w:val="center"/>
          </w:tcPr>
          <w:p w14:paraId="5B92F4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AC65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BC86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98C1C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8C908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7F4929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1002E0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6.73</w:t>
            </w:r>
          </w:p>
        </w:tc>
        <w:tc>
          <w:tcPr>
            <w:tcW w:w="1366" w:type="dxa"/>
            <w:gridSpan w:val="2"/>
            <w:shd w:val="clear" w:color="auto" w:fill="auto"/>
            <w:vAlign w:val="center"/>
          </w:tcPr>
          <w:p w14:paraId="539E02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6.73</w:t>
            </w:r>
          </w:p>
        </w:tc>
        <w:tc>
          <w:tcPr>
            <w:tcW w:w="1427" w:type="dxa"/>
            <w:shd w:val="clear" w:color="auto" w:fill="auto"/>
            <w:vAlign w:val="center"/>
          </w:tcPr>
          <w:p w14:paraId="726993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8C54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BE2E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60E24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F805D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12CC77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2A9E0F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0.97</w:t>
            </w:r>
          </w:p>
        </w:tc>
        <w:tc>
          <w:tcPr>
            <w:tcW w:w="1366" w:type="dxa"/>
            <w:gridSpan w:val="2"/>
            <w:shd w:val="clear" w:color="auto" w:fill="auto"/>
            <w:vAlign w:val="center"/>
          </w:tcPr>
          <w:p w14:paraId="18597E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0.97</w:t>
            </w:r>
          </w:p>
        </w:tc>
        <w:tc>
          <w:tcPr>
            <w:tcW w:w="1427" w:type="dxa"/>
            <w:shd w:val="clear" w:color="auto" w:fill="auto"/>
            <w:vAlign w:val="center"/>
          </w:tcPr>
          <w:p w14:paraId="7CEEA8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D866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9F21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FC0F6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664A8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04A002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34FA31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12.86</w:t>
            </w:r>
          </w:p>
        </w:tc>
        <w:tc>
          <w:tcPr>
            <w:tcW w:w="1366" w:type="dxa"/>
            <w:gridSpan w:val="2"/>
            <w:shd w:val="clear" w:color="auto" w:fill="auto"/>
            <w:vAlign w:val="center"/>
          </w:tcPr>
          <w:p w14:paraId="0326F8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12.86</w:t>
            </w:r>
          </w:p>
        </w:tc>
        <w:tc>
          <w:tcPr>
            <w:tcW w:w="1427" w:type="dxa"/>
            <w:shd w:val="clear" w:color="auto" w:fill="auto"/>
            <w:vAlign w:val="center"/>
          </w:tcPr>
          <w:p w14:paraId="783226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F898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CD25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C46F1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3D3B4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C2E674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43B1A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12.86</w:t>
            </w:r>
          </w:p>
        </w:tc>
        <w:tc>
          <w:tcPr>
            <w:tcW w:w="1366" w:type="dxa"/>
            <w:gridSpan w:val="2"/>
            <w:shd w:val="clear" w:color="auto" w:fill="auto"/>
            <w:vAlign w:val="center"/>
          </w:tcPr>
          <w:p w14:paraId="5A7D4D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12.86</w:t>
            </w:r>
          </w:p>
        </w:tc>
        <w:tc>
          <w:tcPr>
            <w:tcW w:w="1427" w:type="dxa"/>
            <w:shd w:val="clear" w:color="auto" w:fill="auto"/>
            <w:vAlign w:val="center"/>
          </w:tcPr>
          <w:p w14:paraId="3C2E52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6A2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6AB2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ACB7D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64424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13B14F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3D8221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12.86</w:t>
            </w:r>
          </w:p>
        </w:tc>
        <w:tc>
          <w:tcPr>
            <w:tcW w:w="1366" w:type="dxa"/>
            <w:gridSpan w:val="2"/>
            <w:shd w:val="clear" w:color="auto" w:fill="auto"/>
            <w:vAlign w:val="center"/>
          </w:tcPr>
          <w:p w14:paraId="794D18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12.86</w:t>
            </w:r>
          </w:p>
        </w:tc>
        <w:tc>
          <w:tcPr>
            <w:tcW w:w="1427" w:type="dxa"/>
            <w:shd w:val="clear" w:color="auto" w:fill="auto"/>
            <w:vAlign w:val="center"/>
          </w:tcPr>
          <w:p w14:paraId="16DE3D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7F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138A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1442D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3BA09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DD7D6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32393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373.81</w:t>
            </w:r>
          </w:p>
        </w:tc>
        <w:tc>
          <w:tcPr>
            <w:tcW w:w="1366" w:type="dxa"/>
            <w:gridSpan w:val="2"/>
            <w:shd w:val="clear" w:color="auto" w:fill="auto"/>
            <w:vAlign w:val="center"/>
          </w:tcPr>
          <w:p w14:paraId="0B21BB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173.81</w:t>
            </w:r>
          </w:p>
        </w:tc>
        <w:tc>
          <w:tcPr>
            <w:tcW w:w="1427" w:type="dxa"/>
            <w:shd w:val="clear" w:color="auto" w:fill="auto"/>
            <w:vAlign w:val="center"/>
          </w:tcPr>
          <w:p w14:paraId="099B05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托克逊县总工会</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144.60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144.60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288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43AD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27FC4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7A2B9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7B034A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33.00</w:t>
            </w:r>
          </w:p>
        </w:tc>
        <w:tc>
          <w:tcPr>
            <w:tcW w:w="1366" w:type="dxa"/>
            <w:gridSpan w:val="2"/>
            <w:shd w:val="clear" w:color="auto" w:fill="auto"/>
            <w:vAlign w:val="center"/>
          </w:tcPr>
          <w:p w14:paraId="250E5C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33.00</w:t>
            </w:r>
          </w:p>
        </w:tc>
        <w:tc>
          <w:tcPr>
            <w:tcW w:w="1427" w:type="dxa"/>
            <w:shd w:val="clear" w:color="auto" w:fill="auto"/>
            <w:vAlign w:val="center"/>
          </w:tcPr>
          <w:p w14:paraId="5E175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E014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548E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CE681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B32F3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B5D1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25.12</w:t>
            </w:r>
          </w:p>
        </w:tc>
        <w:tc>
          <w:tcPr>
            <w:tcW w:w="1366" w:type="dxa"/>
            <w:gridSpan w:val="2"/>
            <w:shd w:val="clear" w:color="auto" w:fill="auto"/>
            <w:vAlign w:val="center"/>
          </w:tcPr>
          <w:p w14:paraId="5F72E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25.12</w:t>
            </w:r>
          </w:p>
        </w:tc>
        <w:tc>
          <w:tcPr>
            <w:tcW w:w="1427" w:type="dxa"/>
            <w:shd w:val="clear" w:color="auto" w:fill="auto"/>
            <w:vAlign w:val="center"/>
          </w:tcPr>
          <w:p w14:paraId="61CE2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0EE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5A4C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FA670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5D94D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84DAF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23.15</w:t>
            </w:r>
          </w:p>
        </w:tc>
        <w:tc>
          <w:tcPr>
            <w:tcW w:w="1366" w:type="dxa"/>
            <w:gridSpan w:val="2"/>
            <w:shd w:val="clear" w:color="auto" w:fill="auto"/>
            <w:vAlign w:val="center"/>
          </w:tcPr>
          <w:p w14:paraId="109FE6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23.15</w:t>
            </w:r>
          </w:p>
        </w:tc>
        <w:tc>
          <w:tcPr>
            <w:tcW w:w="1427" w:type="dxa"/>
            <w:shd w:val="clear" w:color="auto" w:fill="auto"/>
            <w:vAlign w:val="center"/>
          </w:tcPr>
          <w:p w14:paraId="3F05D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5A73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5E55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6073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8F189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78F67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6.96</w:t>
            </w:r>
          </w:p>
        </w:tc>
        <w:tc>
          <w:tcPr>
            <w:tcW w:w="1366" w:type="dxa"/>
            <w:gridSpan w:val="2"/>
            <w:shd w:val="clear" w:color="auto" w:fill="auto"/>
            <w:vAlign w:val="center"/>
          </w:tcPr>
          <w:p w14:paraId="048D80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6.96</w:t>
            </w:r>
          </w:p>
        </w:tc>
        <w:tc>
          <w:tcPr>
            <w:tcW w:w="1427" w:type="dxa"/>
            <w:shd w:val="clear" w:color="auto" w:fill="auto"/>
            <w:vAlign w:val="center"/>
          </w:tcPr>
          <w:p w14:paraId="34FAEA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E13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85FB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A1144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BD9D9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CBE43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15.85</w:t>
            </w:r>
          </w:p>
        </w:tc>
        <w:tc>
          <w:tcPr>
            <w:tcW w:w="1366" w:type="dxa"/>
            <w:gridSpan w:val="2"/>
            <w:shd w:val="clear" w:color="auto" w:fill="auto"/>
            <w:vAlign w:val="center"/>
          </w:tcPr>
          <w:p w14:paraId="515B5D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15.85</w:t>
            </w:r>
          </w:p>
        </w:tc>
        <w:tc>
          <w:tcPr>
            <w:tcW w:w="1427" w:type="dxa"/>
            <w:shd w:val="clear" w:color="auto" w:fill="auto"/>
            <w:vAlign w:val="center"/>
          </w:tcPr>
          <w:p w14:paraId="2DF408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AB3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07D7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1DADC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072E0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7A27B0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6.73</w:t>
            </w:r>
          </w:p>
        </w:tc>
        <w:tc>
          <w:tcPr>
            <w:tcW w:w="1366" w:type="dxa"/>
            <w:gridSpan w:val="2"/>
            <w:shd w:val="clear" w:color="auto" w:fill="auto"/>
            <w:vAlign w:val="center"/>
          </w:tcPr>
          <w:p w14:paraId="0477A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6.73</w:t>
            </w:r>
          </w:p>
        </w:tc>
        <w:tc>
          <w:tcPr>
            <w:tcW w:w="1427" w:type="dxa"/>
            <w:shd w:val="clear" w:color="auto" w:fill="auto"/>
            <w:vAlign w:val="center"/>
          </w:tcPr>
          <w:p w14:paraId="2F9FCD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2481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47BB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18835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2D577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595FCC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366" w:type="dxa"/>
            <w:gridSpan w:val="2"/>
            <w:shd w:val="clear" w:color="auto" w:fill="auto"/>
            <w:vAlign w:val="center"/>
          </w:tcPr>
          <w:p w14:paraId="31E5C8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427" w:type="dxa"/>
            <w:shd w:val="clear" w:color="auto" w:fill="auto"/>
            <w:vAlign w:val="center"/>
          </w:tcPr>
          <w:p w14:paraId="783A2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E40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6531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7BCBB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6E31F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5A495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0.45</w:t>
            </w:r>
          </w:p>
        </w:tc>
        <w:tc>
          <w:tcPr>
            <w:tcW w:w="1366" w:type="dxa"/>
            <w:gridSpan w:val="2"/>
            <w:shd w:val="clear" w:color="auto" w:fill="auto"/>
            <w:vAlign w:val="center"/>
          </w:tcPr>
          <w:p w14:paraId="5A76C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0.45</w:t>
            </w:r>
          </w:p>
        </w:tc>
        <w:tc>
          <w:tcPr>
            <w:tcW w:w="1427" w:type="dxa"/>
            <w:shd w:val="clear" w:color="auto" w:fill="auto"/>
            <w:vAlign w:val="center"/>
          </w:tcPr>
          <w:p w14:paraId="3F09B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762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6B9E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158F3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09CE8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5BE7E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12.86</w:t>
            </w:r>
          </w:p>
        </w:tc>
        <w:tc>
          <w:tcPr>
            <w:tcW w:w="1366" w:type="dxa"/>
            <w:gridSpan w:val="2"/>
            <w:shd w:val="clear" w:color="auto" w:fill="auto"/>
            <w:vAlign w:val="center"/>
          </w:tcPr>
          <w:p w14:paraId="7204FA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12.86</w:t>
            </w:r>
          </w:p>
        </w:tc>
        <w:tc>
          <w:tcPr>
            <w:tcW w:w="1427" w:type="dxa"/>
            <w:shd w:val="clear" w:color="auto" w:fill="auto"/>
            <w:vAlign w:val="center"/>
          </w:tcPr>
          <w:p w14:paraId="45B27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8453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D3F8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20D7E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D7390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CD1F0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19.51</w:t>
            </w:r>
          </w:p>
        </w:tc>
        <w:tc>
          <w:tcPr>
            <w:tcW w:w="1366" w:type="dxa"/>
            <w:gridSpan w:val="2"/>
            <w:shd w:val="clear" w:color="auto" w:fill="auto"/>
            <w:vAlign w:val="center"/>
          </w:tcPr>
          <w:p w14:paraId="59125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19.51</w:t>
            </w:r>
          </w:p>
        </w:tc>
        <w:tc>
          <w:tcPr>
            <w:tcW w:w="1427" w:type="dxa"/>
            <w:shd w:val="clear" w:color="auto" w:fill="auto"/>
            <w:vAlign w:val="center"/>
          </w:tcPr>
          <w:p w14:paraId="0709B3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E990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F7D8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D261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DEE46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F62E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20.76</w:t>
            </w:r>
          </w:p>
        </w:tc>
        <w:tc>
          <w:tcPr>
            <w:tcW w:w="1366" w:type="dxa"/>
            <w:gridSpan w:val="2"/>
            <w:shd w:val="clear" w:color="auto" w:fill="auto"/>
            <w:vAlign w:val="center"/>
          </w:tcPr>
          <w:p w14:paraId="053CAB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5CE01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20.76</w:t>
            </w:r>
          </w:p>
        </w:tc>
      </w:tr>
      <w:tr w14:paraId="1A99C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2176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798B2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4F86A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6687A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5.16</w:t>
            </w:r>
          </w:p>
        </w:tc>
        <w:tc>
          <w:tcPr>
            <w:tcW w:w="1366" w:type="dxa"/>
            <w:gridSpan w:val="2"/>
            <w:shd w:val="clear" w:color="auto" w:fill="auto"/>
            <w:vAlign w:val="center"/>
          </w:tcPr>
          <w:p w14:paraId="47E328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69D6B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5.16</w:t>
            </w:r>
          </w:p>
        </w:tc>
      </w:tr>
      <w:tr w14:paraId="4F1DB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6AAE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FE949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E4D08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1675AD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7D96E1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1410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69A19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33A4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2BE48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6A123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03ACB3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9.28</w:t>
            </w:r>
          </w:p>
        </w:tc>
        <w:tc>
          <w:tcPr>
            <w:tcW w:w="1366" w:type="dxa"/>
            <w:gridSpan w:val="2"/>
            <w:shd w:val="clear" w:color="auto" w:fill="auto"/>
            <w:vAlign w:val="center"/>
          </w:tcPr>
          <w:p w14:paraId="0B79C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3CD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9.28</w:t>
            </w:r>
          </w:p>
        </w:tc>
      </w:tr>
      <w:tr w14:paraId="4185D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C6A7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06342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436D6D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89F3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w:t>
            </w:r>
          </w:p>
        </w:tc>
        <w:tc>
          <w:tcPr>
            <w:tcW w:w="1366" w:type="dxa"/>
            <w:gridSpan w:val="2"/>
            <w:shd w:val="clear" w:color="auto" w:fill="auto"/>
            <w:vAlign w:val="center"/>
          </w:tcPr>
          <w:p w14:paraId="6AE8C0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3E7E1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w:t>
            </w:r>
          </w:p>
        </w:tc>
      </w:tr>
      <w:tr w14:paraId="48AEA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4981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A919B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7C40A8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46FF8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7F5EF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0BC6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AC0C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0ED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12E61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486A3A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6197D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0.32</w:t>
            </w:r>
          </w:p>
        </w:tc>
        <w:tc>
          <w:tcPr>
            <w:tcW w:w="1366" w:type="dxa"/>
            <w:gridSpan w:val="2"/>
            <w:shd w:val="clear" w:color="auto" w:fill="auto"/>
            <w:vAlign w:val="center"/>
          </w:tcPr>
          <w:p w14:paraId="1E730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B41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0.32</w:t>
            </w:r>
          </w:p>
        </w:tc>
      </w:tr>
      <w:tr w14:paraId="4623F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5CFC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AB3AE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C072B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3D7791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0.08</w:t>
            </w:r>
          </w:p>
        </w:tc>
        <w:tc>
          <w:tcPr>
            <w:tcW w:w="1366" w:type="dxa"/>
            <w:gridSpan w:val="2"/>
            <w:shd w:val="clear" w:color="auto" w:fill="auto"/>
            <w:vAlign w:val="center"/>
          </w:tcPr>
          <w:p w14:paraId="14CDDC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D6124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0.08</w:t>
            </w:r>
          </w:p>
        </w:tc>
      </w:tr>
      <w:tr w14:paraId="0CA45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96FD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20C9C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B1FF2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C039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8.45</w:t>
            </w:r>
          </w:p>
        </w:tc>
        <w:tc>
          <w:tcPr>
            <w:tcW w:w="1366" w:type="dxa"/>
            <w:gridSpan w:val="2"/>
            <w:shd w:val="clear" w:color="auto" w:fill="auto"/>
            <w:vAlign w:val="center"/>
          </w:tcPr>
          <w:p w14:paraId="7D048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8.45</w:t>
            </w:r>
          </w:p>
        </w:tc>
        <w:tc>
          <w:tcPr>
            <w:tcW w:w="1427" w:type="dxa"/>
            <w:shd w:val="clear" w:color="auto" w:fill="auto"/>
            <w:vAlign w:val="center"/>
          </w:tcPr>
          <w:p w14:paraId="5EAA07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3DA3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6986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EBBF4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CAC5B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1A1D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8.08</w:t>
            </w:r>
          </w:p>
        </w:tc>
        <w:tc>
          <w:tcPr>
            <w:tcW w:w="1366" w:type="dxa"/>
            <w:gridSpan w:val="2"/>
            <w:shd w:val="clear" w:color="auto" w:fill="auto"/>
            <w:vAlign w:val="center"/>
          </w:tcPr>
          <w:p w14:paraId="3B188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8.08</w:t>
            </w:r>
          </w:p>
        </w:tc>
        <w:tc>
          <w:tcPr>
            <w:tcW w:w="1427" w:type="dxa"/>
            <w:shd w:val="clear" w:color="auto" w:fill="auto"/>
            <w:vAlign w:val="center"/>
          </w:tcPr>
          <w:p w14:paraId="3F88D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6CD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ABDF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A91DB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67AB46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0BAEA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0.37</w:t>
            </w:r>
          </w:p>
        </w:tc>
        <w:tc>
          <w:tcPr>
            <w:tcW w:w="1366" w:type="dxa"/>
            <w:gridSpan w:val="2"/>
            <w:shd w:val="clear" w:color="auto" w:fill="auto"/>
            <w:vAlign w:val="center"/>
          </w:tcPr>
          <w:p w14:paraId="128F7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0.37</w:t>
            </w:r>
          </w:p>
        </w:tc>
        <w:tc>
          <w:tcPr>
            <w:tcW w:w="1427" w:type="dxa"/>
            <w:shd w:val="clear" w:color="auto" w:fill="auto"/>
            <w:vAlign w:val="center"/>
          </w:tcPr>
          <w:p w14:paraId="18EE2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4762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1F9C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EBD3B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3490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C5A3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173.81</w:t>
            </w:r>
          </w:p>
        </w:tc>
        <w:tc>
          <w:tcPr>
            <w:tcW w:w="1366" w:type="dxa"/>
            <w:gridSpan w:val="2"/>
            <w:shd w:val="clear" w:color="auto" w:fill="auto"/>
            <w:vAlign w:val="center"/>
          </w:tcPr>
          <w:p w14:paraId="72721C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153.05</w:t>
            </w:r>
          </w:p>
        </w:tc>
        <w:tc>
          <w:tcPr>
            <w:tcW w:w="1427" w:type="dxa"/>
            <w:shd w:val="clear" w:color="auto" w:fill="auto"/>
            <w:vAlign w:val="center"/>
          </w:tcPr>
          <w:p w14:paraId="4713F4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20.76</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托克逊县总工会</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5344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4FDF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650E2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w:t>
            </w:r>
          </w:p>
        </w:tc>
        <w:tc>
          <w:tcPr>
            <w:tcW w:w="331" w:type="dxa"/>
            <w:shd w:val="clear" w:color="auto" w:fill="auto"/>
            <w:vAlign w:val="center"/>
          </w:tcPr>
          <w:p w14:paraId="08C8D7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A79EB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群众团体事务</w:t>
            </w:r>
          </w:p>
        </w:tc>
        <w:tc>
          <w:tcPr>
            <w:tcW w:w="2073" w:type="dxa"/>
            <w:shd w:val="clear" w:color="auto" w:fill="auto"/>
            <w:vAlign w:val="center"/>
          </w:tcPr>
          <w:p w14:paraId="614BFF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5608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167422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6F2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CEB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D78B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F80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0F9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7220E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2901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E31E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B019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0584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45B4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19900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w:t>
            </w:r>
          </w:p>
        </w:tc>
        <w:tc>
          <w:tcPr>
            <w:tcW w:w="331" w:type="dxa"/>
            <w:shd w:val="clear" w:color="auto" w:fill="auto"/>
            <w:vAlign w:val="center"/>
          </w:tcPr>
          <w:p w14:paraId="4E1131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2073" w:type="dxa"/>
            <w:shd w:val="clear" w:color="auto" w:fill="auto"/>
            <w:vAlign w:val="center"/>
          </w:tcPr>
          <w:p w14:paraId="6DED13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工会事务</w:t>
            </w:r>
          </w:p>
        </w:tc>
        <w:tc>
          <w:tcPr>
            <w:tcW w:w="2073" w:type="dxa"/>
            <w:shd w:val="clear" w:color="auto" w:fill="auto"/>
            <w:vAlign w:val="center"/>
          </w:tcPr>
          <w:p w14:paraId="6C71BA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07BE2E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7C3D0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749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36FD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B2A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237F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2CB8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1F90AB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5C23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0E1F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7D5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E250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110D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6296A5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1BD0B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0F159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D2E0A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BC03E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7B838F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588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A37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61D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5D5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648A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741445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DE37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48334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24A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托克逊县总工会</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托克逊县总工会2025年没有使用政府性基金预算拨款安排的支出，政府性基金预算支出情况表为空表。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托克逊县总工会</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托克逊县总工会2025年没有使用国有资本经营预算拨款安排的支出，国有资本经营预算支出情况表为空表。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托克逊县总工会</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8E1E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D909C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4964B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5226C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60684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FD81F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3212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BC4B2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D7063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38204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EEDEC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C0480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32A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57E49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96364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6F1D60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AB13D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30FB8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FC7A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2C2D4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53DACF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508E9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8B20C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9A1F6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C092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B271E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E8332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DDE7F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296D5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C8EA1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托克逊县总工会</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托克逊县总工会2025年没有上年结转结余预算安排的支出，上年结转结余情况明细表为空表。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托克逊县总工会</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按照全口径预算的原则，托克逊县总工会2025年所有收入和支出均纳入单位预算管理。收支总预算373.81万元。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托克逊县总工会</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托克逊县总工会单位收入预算373.81万元，其中：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lang w:eastAsia="zh-CN"/>
        </w:rPr>
        <w:t>一般公共预算373.81万元，占100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%，比上年预算增加120.78万元，增长47.73%，主要原因是（1）2025年化解政府拖欠账款项目预算增加；（2）行政人员增加2人，人员工资、社保及办公费等预算相应增加。</w:t>
      </w:r>
    </w:p>
    <w:p w14:paraId="245912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74F33F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50E07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56CE5D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03F6B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380ED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%，比上年预算减少1000.00万元，下降100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%，主要原因是上年购买大量慰问物资以及安排新办公楼办公设备经费预算，2025年无此项资金预算；</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托克逊县总工会</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托克逊县总工会2025年支出预算373.81万元，其中：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基本支出173.81万元，占46.5</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%，比上年预算增加20.78万元，增长13.58%，主要原因是行政人员增加2人，人员工资、社保及办公费等预算相应增加。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项目支出200.00万元，占53.5</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%，比上年预算减少900.00万元，下降81.82%，主要原因是上年购买大量慰问物资以及安排新办公楼办公设备经费预算，2025年无此项资金预算。</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托克逊县总工会</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2025年财政拨款收支总预算373.81万元。</w:t>
      </w:r>
    </w:p>
    <w:p w14:paraId="46C8E1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7EBF38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收入预算包括：一般公共预算拨款373.81万元。</w:t>
      </w:r>
    </w:p>
    <w:p w14:paraId="1228B1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329.32万元，主要用于职工工资福利支出、资本性支出；社会保障和就业支出23.93万元，主要用于行政单位离退休、机关事业单位基本养老保险缴费支出；卫生健康支出7.70万元，主要用于行政单位医疗、公务员医疗补助。</w:t>
      </w:r>
    </w:p>
    <w:p w14:paraId="489379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住房保障支出12.86万元，主要用于住房公积金12.86万元。</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托克逊县总工会</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370F1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托克逊县总工会2025年一般公共预算拨款合计373.81万元，其中：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基本支出173.81万元，比上年预算增加20.78万元，增长13.58%。主要原因是：行政人员增加2人，人员</w:t>
      </w:r>
      <w:r>
        <w:rPr>
          <w:rFonts w:hint="eastAsia" w:ascii="仿宋" w:hAnsi="微软雅黑" w:eastAsia="仿宋"/>
          <w:sz w:val="28"/>
          <w:szCs w:val="28"/>
          <w:lang w:val="en-US" w:eastAsia="zh-CN"/>
        </w:rPr>
        <w:t>工资、社保、公积金</w:t>
      </w:r>
      <w:r>
        <w:rPr>
          <w:rFonts w:hint="eastAsia" w:ascii="仿宋" w:hAnsi="微软雅黑" w:eastAsia="仿宋"/>
          <w:sz w:val="28"/>
          <w:szCs w:val="28"/>
          <w:lang w:eastAsia="zh-CN"/>
        </w:rPr>
        <w:t>及</w:t>
      </w:r>
      <w:r>
        <w:rPr>
          <w:rFonts w:hint="eastAsia" w:ascii="仿宋" w:hAnsi="微软雅黑" w:eastAsia="仿宋"/>
          <w:sz w:val="28"/>
          <w:szCs w:val="28"/>
          <w:lang w:val="en-US" w:eastAsia="zh-CN"/>
        </w:rPr>
        <w:t>办公</w:t>
      </w:r>
      <w:r>
        <w:rPr>
          <w:rFonts w:hint="eastAsia" w:ascii="仿宋" w:hAnsi="微软雅黑" w:eastAsia="仿宋"/>
          <w:sz w:val="28"/>
          <w:szCs w:val="28"/>
          <w:lang w:eastAsia="zh-CN"/>
        </w:rPr>
        <w:t>经费相应增加。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项目支出200.00万元，比上年预算增加100.00万元,增长100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w:t>
      </w:r>
      <w:r>
        <w:rPr>
          <w:rFonts w:hint="eastAsia" w:ascii="仿宋" w:hAnsi="微软雅黑" w:eastAsia="仿宋"/>
          <w:sz w:val="28"/>
          <w:szCs w:val="28"/>
          <w:lang w:val="en-US" w:eastAsia="zh-CN"/>
        </w:rPr>
        <w:t>新增</w:t>
      </w:r>
      <w:r>
        <w:rPr>
          <w:rFonts w:hint="eastAsia" w:ascii="仿宋" w:hAnsi="微软雅黑" w:eastAsia="仿宋"/>
          <w:sz w:val="28"/>
          <w:szCs w:val="28"/>
          <w:lang w:eastAsia="zh-CN"/>
        </w:rPr>
        <w:t>2025年化解政府拖欠账款项目。</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1、一般公共服务支出(类)329.32万元，占88.1</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3DE107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2、社会保障和就业支出(类)23.93万元，占6.4</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2FF977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3、卫生健康支出(类)7.70万元，占2.06%。</w:t>
      </w:r>
    </w:p>
    <w:p w14:paraId="679E24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4、住房保障支出(类)12.86万元，占3.44%。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1.一般公共服务支出（类）群众团体事务（款）工会事务（项）2025年预算数为200.00万元，比上年预算增加100.00万元，增长100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w:t>
      </w:r>
      <w:r>
        <w:rPr>
          <w:rFonts w:hint="eastAsia" w:ascii="仿宋" w:hAnsi="微软雅黑" w:eastAsia="仿宋"/>
          <w:sz w:val="28"/>
          <w:szCs w:val="28"/>
          <w:lang w:val="en-US" w:eastAsia="zh-CN"/>
        </w:rPr>
        <w:t>新增</w:t>
      </w:r>
      <w:r>
        <w:rPr>
          <w:rFonts w:hint="eastAsia" w:ascii="仿宋" w:hAnsi="微软雅黑" w:eastAsia="仿宋"/>
          <w:sz w:val="28"/>
          <w:szCs w:val="28"/>
        </w:rPr>
        <w:t>2025年化解政府拖欠账款项目预算增加。</w:t>
      </w:r>
    </w:p>
    <w:p w14:paraId="1B3772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2.一般公共服务支出（类）其他共产党事务支出（款）行政运行（项）2025年预算数为129.32万元，比上年预算增加14.32万元，增长12.45%，主要原因是：</w:t>
      </w:r>
      <w:r>
        <w:rPr>
          <w:rFonts w:hint="eastAsia" w:ascii="仿宋" w:hAnsi="微软雅黑" w:eastAsia="仿宋"/>
          <w:sz w:val="28"/>
          <w:szCs w:val="28"/>
          <w:lang w:eastAsia="zh-CN"/>
        </w:rPr>
        <w:t>行政人员增加2人，人员</w:t>
      </w:r>
      <w:r>
        <w:rPr>
          <w:rFonts w:hint="eastAsia" w:ascii="仿宋" w:hAnsi="微软雅黑" w:eastAsia="仿宋"/>
          <w:sz w:val="28"/>
          <w:szCs w:val="28"/>
          <w:lang w:val="en-US" w:eastAsia="zh-CN"/>
        </w:rPr>
        <w:t>工资、办公</w:t>
      </w:r>
      <w:r>
        <w:rPr>
          <w:rFonts w:hint="eastAsia" w:ascii="仿宋" w:hAnsi="微软雅黑" w:eastAsia="仿宋"/>
          <w:sz w:val="28"/>
          <w:szCs w:val="28"/>
          <w:lang w:eastAsia="zh-CN"/>
        </w:rPr>
        <w:t>经费相应增加。</w:t>
      </w:r>
    </w:p>
    <w:p w14:paraId="0F05FB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3.社会保障和就业支出（类）行政事业单位养老支出（款）行政单位离退休（项）2025年预算数为8.08万元，比上年预算增加2.22万元，增长37.88%，主要原因是：工勤人员退休1人，离退休费相应增加。</w:t>
      </w:r>
    </w:p>
    <w:p w14:paraId="334A90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15.85万元，比上年预算增加1.70万元，增长12.01%，主要原因是：行政人员增加2人，基本养老保险费预算相应增加。</w:t>
      </w:r>
    </w:p>
    <w:p w14:paraId="5011B7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5.卫生健康支出（类）行政事业单位医疗（款）行政单位医疗（项）2025年预算数为6.73万元，比上年预算增加0.73万元，增长12.17%，主要原因是：行政人员增加2人，单位医疗保险费预算相应增加。</w:t>
      </w:r>
    </w:p>
    <w:p w14:paraId="7038D1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6.卫生健康支出（类）行政事业单位医疗（款）公务员医疗补助（项）2025年预算数为0.97万元，比上年预算增加0.23万元，增长31.08%，主要原因是：行政人员增加2人，公务员医疗补助预算相应增加。</w:t>
      </w:r>
    </w:p>
    <w:p w14:paraId="0E5FC3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7.住房保障支出（类）住房改革支出（款）住房公积金（项）2025年预算数为12.86万元，比上年预算增加1.58万元，增长14.01%，主要原因是：行政人员增加2人，住房公积金预算相应增加。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托克逊县总工会</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托克逊县总工会2025年一般公共预算基本支出173.81万元，其中：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153.05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公用经费20.76万元，主要包括：办公费、邮电费、取暖费、工会经费、公务用车运行维护费、其他交通费用、其他商品和服务支出。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托克逊县总工会</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（一）项目名称：2025年化解政府拖欠账款项目</w:t>
      </w:r>
    </w:p>
    <w:p w14:paraId="465A34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设立的政策依据：《清欠拖欠企业账款专项行动方案》</w:t>
      </w:r>
    </w:p>
    <w:p w14:paraId="5211E8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预算安排规模：200.00万元</w:t>
      </w:r>
    </w:p>
    <w:p w14:paraId="520DAF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项目承担单位：托克逊县总工会</w:t>
      </w:r>
    </w:p>
    <w:p w14:paraId="22C180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资金分配情况：200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偿还化解以前年度政府拖欠企业账款</w:t>
      </w:r>
      <w:r>
        <w:rPr>
          <w:rFonts w:hint="eastAsia" w:ascii="仿宋" w:hAnsi="微软雅黑" w:eastAsia="仿宋"/>
          <w:sz w:val="28"/>
          <w:szCs w:val="28"/>
          <w:lang w:eastAsia="zh-CN"/>
        </w:rPr>
        <w:t>。</w:t>
      </w:r>
    </w:p>
    <w:p w14:paraId="6B36F8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托克逊县总工会</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托克逊县总工会2025年没有使用政府性基金预算拨款安排的支出，政府性基金预算支出情况表为空表。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托克逊县总工会</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托克逊县总工会2025年没有使用国有资本经营预算拨款安排的支出，国有资本经营预算支出情况表为空表。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托克逊县总工会</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托克逊县总工会2025年财政拨款“三公”经费数为2.00万元，其中：因公出国（境）费0.00万元，公务用车购置费0.00万元，公务用车运行费2.00万元，公务接待费0.00万元。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%，主要原因是公务用车1辆运维费与上年预算相同，未发生变化；公务接待费增加0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托克逊县总工会</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托克逊县总工会2025无上年结转结余预算的支出，结转结余预算支出情况表为空表。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托克逊县总工会2025年的机关运行经费财政拨款预算20.76万元，比上年预算增加1.17万元，增长5.97%。主要原因是行政人员增加2人，办公费、差旅费增加，导致机关运行经费预算相应增加。</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2025年，托克逊县总工会政府采购预算0.6</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万元，政府采购服务预算0.6</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2025年托克逊县总工会面向中小企业预留政府采购项目预算金额0.6</w:t>
      </w:r>
      <w:r>
        <w:rPr>
          <w:rFonts w:hint="eastAsia" w:ascii="仿宋" w:hAnsi="微软雅黑" w:eastAsia="仿宋"/>
          <w:sz w:val="28"/>
          <w:szCs w:val="28"/>
          <w:lang w:val="en-US" w:eastAsia="zh-CN"/>
        </w:rPr>
        <w:t>0</w:t>
      </w:r>
      <w:r>
        <w:rPr>
          <w:rFonts w:hint="eastAsia" w:ascii="仿宋" w:hAnsi="微软雅黑" w:eastAsia="仿宋"/>
          <w:sz w:val="28"/>
          <w:szCs w:val="28"/>
        </w:rPr>
        <w:t>万元，小微企业预留政府采购项目预算金额0.6</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截至2024年底，托克逊县总工会占用使用国有资产总体情况为：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2.车辆2辆，价值34.28万元；其中：一般公务用车0辆，价值0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万元；其他车辆2辆，价值34.28万元。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3.办公家具价值4.62万元。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4.其他资产价值9.69万元。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2025年，本单位预算绩效管理整体预算绩效目标1个，涉及预算金额373.</w:t>
      </w:r>
      <w:r>
        <w:rPr>
          <w:rFonts w:hint="eastAsia" w:ascii="仿宋" w:hAnsi="微软雅黑" w:eastAsia="仿宋"/>
          <w:sz w:val="28"/>
          <w:szCs w:val="28"/>
          <w:lang w:val="en-US" w:eastAsia="zh-CN"/>
        </w:rPr>
        <w:t>81</w:t>
      </w:r>
      <w:r>
        <w:rPr>
          <w:rFonts w:hint="eastAsia" w:ascii="仿宋" w:hAnsi="微软雅黑" w:eastAsia="仿宋"/>
          <w:sz w:val="28"/>
          <w:szCs w:val="28"/>
        </w:rPr>
        <w:t>万元；当年预算安排项目共1个，其中:财政拨款项目涉及预算金额200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托克逊县总工会</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柯雅荣</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18116961692</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F2A4019">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5CE96836">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159E3C1">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AF9A6CA">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1CD93147">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DCD54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1、不断强化职工思想政治引领、坚决维护劳动领域政治安全、深化产业工人队伍建设改革、认真履行维权服务基本职责、着力解决职工群众所需所盼、持续用力夯实工会工作基础。</w:t>
            </w:r>
          </w:p>
          <w:p w14:paraId="5E00814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2、进一步开展一是“冬送温暖”暖民心。二是“两节”期间开展走访慰问活动。三是“夏送清凉”情意浓。四是“秋送助学”共圆梦。五是“困难帮扶”有温度。让奋战在经济高质量发展领域的广大职工感受到工会实实在在的温暖。                      </w:t>
            </w:r>
          </w:p>
          <w:p w14:paraId="0DF264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3、充分发挥工会在产改中的主导作用，加强与参改企业和协改部门在产业工人队伍建设改革工作的协调配合，指导企业“产改”政策落实落地，打造“职工群众创新、劳模工匠引领、技术人员创造”职工创新创效活动品牌。                                                                                      </w:t>
            </w:r>
          </w:p>
          <w:p w14:paraId="599A4F1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4、不断丰富各族职工精神文化生活。持续深化“中国梦·劳动美·托克逊好”主题宣传教育，打造“工”字文化体育特色品牌。</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5、举办全县职工文艺汇演和职工运动会，搭建展示“风城”职工精神风貌的群众性赛事平台面向全县各族职工开展演出、汇演、晚会等文艺活动。</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373.</w:t>
            </w:r>
            <w:r>
              <w:rPr>
                <w:rFonts w:hint="eastAsia" w:ascii="宋体" w:hAnsi="宋体" w:cs="宋体"/>
                <w:i w:val="0"/>
                <w:iCs w:val="0"/>
                <w:color w:val="000000"/>
                <w:kern w:val="0"/>
                <w:sz w:val="18"/>
                <w:szCs w:val="18"/>
                <w:u w:val="none"/>
                <w:lang w:val="en-US" w:eastAsia="zh-CN" w:bidi="ar"/>
              </w:rPr>
              <w:t>81</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城市困难职工帮扶户数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职工创新活动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&gt;=850项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“两节”“送温暖”慰问人次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开展大型职工活动次数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开展各类技能竞赛次数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在职职工互助医疗保障活动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tbl>
      <w:tblPr>
        <w:tblStyle w:val="9"/>
        <w:tblpPr w:leftFromText="180" w:rightFromText="180" w:vertAnchor="text" w:horzAnchor="page" w:tblpXSpec="center" w:tblpY="-93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4B8E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1966A1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1EE8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8E80F8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59D2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F24D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3AF49E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托克逊县总工会</w:t>
            </w:r>
          </w:p>
        </w:tc>
      </w:tr>
      <w:tr w14:paraId="19467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89796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56B647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托克逊县职工服务中心及图书馆建设项目（化债）</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832F1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AEADCD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柯雅荣</w:t>
            </w:r>
          </w:p>
        </w:tc>
      </w:tr>
      <w:tr w14:paraId="6FC11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A094C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7684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799421">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40E1D4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112143">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E869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BA078F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FF60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0742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52D515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职工活动服务中心及图书馆项目总投资1500万元，其中县级财政拨款900万元，2025年申请县级财政资金200万元用于化解剩余工程款。进一步规范政府债务管理，严格控制政府债务风险，及时处理往年债务，提升政府公信力，保障债权人权益。</w:t>
            </w:r>
          </w:p>
        </w:tc>
      </w:tr>
      <w:tr w14:paraId="47537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997C8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48C80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24099F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821E3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AFD27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46F36B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FD61C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ABC78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B52ABA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0B7A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EFA48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F6EB5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4E3E7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化债涉及项目数量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FD21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36B4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0457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E1677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8FB6C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A90A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EA4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6028A97">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475D2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27924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3BA7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B165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EF52C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0DC56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7FD6B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0E9E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D54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F033F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298DFD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5F4A8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化解债务任务完成率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4DDA4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D26EF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47A2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3B40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2AE2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8592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原始凭证,工作资料</w:t>
            </w:r>
          </w:p>
        </w:tc>
      </w:tr>
      <w:tr w14:paraId="7F062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70DD65">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05169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963D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当年债务化解完成月份</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DB95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0734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3DE1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58F73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B755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70B3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4CC7E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A22C5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EB5A6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92A53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工程款化债总额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FF47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&lt;=200万元/批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938F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9353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3ED29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72E7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FBC5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429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56DEB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ABD28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BE5CE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6005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35CC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CDCB8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D0D5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304E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F807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1A80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4AB3F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E1FBC5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1D5CE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保障债权人权益</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A007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62B0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6E0A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685B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6383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9423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托克逊县总工会</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DFA3D3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7F38B0"/>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9113D2"/>
    <w:rsid w:val="41CE3C23"/>
    <w:rsid w:val="43B933E5"/>
    <w:rsid w:val="43E500CC"/>
    <w:rsid w:val="44935E12"/>
    <w:rsid w:val="453250A1"/>
    <w:rsid w:val="453413E7"/>
    <w:rsid w:val="4646138E"/>
    <w:rsid w:val="479C6D8B"/>
    <w:rsid w:val="47B70069"/>
    <w:rsid w:val="4832232D"/>
    <w:rsid w:val="499E7402"/>
    <w:rsid w:val="4A8913F1"/>
    <w:rsid w:val="4B295B6B"/>
    <w:rsid w:val="4B814C16"/>
    <w:rsid w:val="4CBD4769"/>
    <w:rsid w:val="4E3B5550"/>
    <w:rsid w:val="4E611B9A"/>
    <w:rsid w:val="4EDD03B5"/>
    <w:rsid w:val="50826F69"/>
    <w:rsid w:val="51387B25"/>
    <w:rsid w:val="513A569F"/>
    <w:rsid w:val="52D04710"/>
    <w:rsid w:val="544F3898"/>
    <w:rsid w:val="55FD3BFE"/>
    <w:rsid w:val="56334ED7"/>
    <w:rsid w:val="56694C24"/>
    <w:rsid w:val="56AD303B"/>
    <w:rsid w:val="570D6457"/>
    <w:rsid w:val="573B113A"/>
    <w:rsid w:val="57754465"/>
    <w:rsid w:val="585F1E3B"/>
    <w:rsid w:val="58B507D8"/>
    <w:rsid w:val="590442D0"/>
    <w:rsid w:val="59285535"/>
    <w:rsid w:val="59C64A94"/>
    <w:rsid w:val="5AFC1BC3"/>
    <w:rsid w:val="5B74050C"/>
    <w:rsid w:val="5C8B6098"/>
    <w:rsid w:val="5DD45079"/>
    <w:rsid w:val="5E0D64B6"/>
    <w:rsid w:val="5E304C93"/>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02E2B"/>
    <w:rsid w:val="7DBA664A"/>
    <w:rsid w:val="7DD722F0"/>
    <w:rsid w:val="7E9E54B8"/>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3122</Words>
  <Characters>3840</Characters>
  <Lines>0</Lines>
  <Paragraphs>0</Paragraphs>
  <TotalTime>0</TotalTime>
  <ScaleCrop>false</ScaleCrop>
  <LinksUpToDate>false</LinksUpToDate>
  <CharactersWithSpaces>4006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2025-10-25T06:38:47Z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