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托克逊县滨河学校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托克逊县滨河学校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实施小学义务教育，初级中学义务教育，促进基础教育发展，</w:t>
      </w:r>
      <w:r>
        <w:rPr>
          <w:rFonts w:hint="eastAsia" w:ascii="仿宋" w:hAnsi="仿宋" w:eastAsia="仿宋"/>
          <w:color w:val="000000"/>
          <w:sz w:val="28"/>
          <w:szCs w:val="28"/>
          <w:lang w:eastAsia="zh-CN"/>
        </w:rPr>
        <w:t>开展小学</w:t>
      </w:r>
      <w:r>
        <w:rPr>
          <w:rFonts w:hint="eastAsia" w:ascii="仿宋" w:hAnsi="仿宋" w:eastAsia="仿宋"/>
          <w:color w:val="000000"/>
          <w:sz w:val="28"/>
          <w:szCs w:val="28"/>
        </w:rPr>
        <w:t>学历教育，初级中学学历教育</w:t>
      </w:r>
      <w:r>
        <w:rPr>
          <w:rFonts w:hint="eastAsia" w:ascii="仿宋" w:hAnsi="仿宋" w:eastAsia="仿宋"/>
          <w:color w:val="000000"/>
          <w:sz w:val="28"/>
          <w:szCs w:val="28"/>
          <w:lang w:eastAsia="zh-CN"/>
        </w:rPr>
        <w:t>及</w:t>
      </w:r>
      <w:r>
        <w:rPr>
          <w:rFonts w:hint="eastAsia" w:ascii="仿宋" w:hAnsi="仿宋" w:eastAsia="仿宋"/>
          <w:color w:val="000000"/>
          <w:sz w:val="28"/>
          <w:szCs w:val="28"/>
        </w:rPr>
        <w:t>相关社会</w:t>
      </w:r>
      <w:r>
        <w:rPr>
          <w:rFonts w:hint="eastAsia" w:ascii="仿宋" w:hAnsi="仿宋" w:eastAsia="仿宋"/>
          <w:color w:val="000000"/>
          <w:sz w:val="28"/>
          <w:szCs w:val="28"/>
          <w:lang w:eastAsia="zh-CN"/>
        </w:rPr>
        <w:t>服务</w:t>
      </w:r>
      <w:r>
        <w:rPr>
          <w:rFonts w:hint="eastAsia" w:ascii="仿宋" w:hAnsi="仿宋" w:eastAsia="仿宋"/>
          <w:color w:val="000000"/>
          <w:sz w:val="28"/>
          <w:szCs w:val="28"/>
        </w:rPr>
        <w:t>，保障学校教育教学正常运转，教职工工资福利等正常发放。</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D1E3D6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托克逊县滨河学校无下属预算单位，下设5个科室，分别是：办公室、教务处、德育处、党建办、财务室。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托克逊县滨河学校编制数52，实有人数68人，其中：在职54人，减少2人；退休14人，增加1人；离休0人，减少0人。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1,234.16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D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FEB6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188D7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1,232.16</w:t>
            </w:r>
          </w:p>
        </w:tc>
        <w:tc>
          <w:tcPr>
            <w:tcW w:w="3600" w:type="dxa"/>
            <w:shd w:val="clear" w:color="auto" w:fill="auto"/>
            <w:vAlign w:val="center"/>
          </w:tcPr>
          <w:p w14:paraId="04B1F3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870B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F4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D1C3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CBCF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1,080.22</w:t>
            </w:r>
          </w:p>
        </w:tc>
        <w:tc>
          <w:tcPr>
            <w:tcW w:w="3600" w:type="dxa"/>
            <w:shd w:val="clear" w:color="auto" w:fill="auto"/>
            <w:vAlign w:val="center"/>
          </w:tcPr>
          <w:p w14:paraId="6D4A3C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EB69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A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2280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0B81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151.94</w:t>
            </w:r>
          </w:p>
        </w:tc>
        <w:tc>
          <w:tcPr>
            <w:tcW w:w="3600" w:type="dxa"/>
            <w:shd w:val="clear" w:color="auto" w:fill="auto"/>
            <w:vAlign w:val="center"/>
          </w:tcPr>
          <w:p w14:paraId="4564F6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0EA8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85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6767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B5DD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2B5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D63D3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1,223.50</w:t>
            </w:r>
          </w:p>
        </w:tc>
      </w:tr>
      <w:tr w14:paraId="6F39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5926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17EA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8532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1E52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00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4AF1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9719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0512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9736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C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543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C95C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DC3D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CEF71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11.02</w:t>
            </w:r>
          </w:p>
        </w:tc>
      </w:tr>
      <w:tr w14:paraId="33C3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D7A7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E232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1F4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EEBEE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09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E75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D4211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8B7D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D37C6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34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25FD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D36D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73A3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04D2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97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C596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9C49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w:t>
            </w:r>
          </w:p>
        </w:tc>
        <w:tc>
          <w:tcPr>
            <w:tcW w:w="3600" w:type="dxa"/>
            <w:shd w:val="clear" w:color="auto" w:fill="auto"/>
            <w:vAlign w:val="center"/>
          </w:tcPr>
          <w:p w14:paraId="1D40A9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1D0B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E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DE4F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CC35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0A9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D836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FB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7742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F3F27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A877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7C04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C9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2CF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D040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3DBB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5CFB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F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DD63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5A0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28D7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C3B1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87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4BF0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8C75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w:t>
            </w:r>
          </w:p>
        </w:tc>
        <w:tc>
          <w:tcPr>
            <w:tcW w:w="3600" w:type="dxa"/>
            <w:shd w:val="clear" w:color="auto" w:fill="auto"/>
            <w:vAlign w:val="center"/>
          </w:tcPr>
          <w:p w14:paraId="3A6565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4C62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96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2197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221E8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0.36</w:t>
            </w:r>
          </w:p>
        </w:tc>
        <w:tc>
          <w:tcPr>
            <w:tcW w:w="3600" w:type="dxa"/>
            <w:shd w:val="clear" w:color="auto" w:fill="auto"/>
            <w:vAlign w:val="center"/>
          </w:tcPr>
          <w:p w14:paraId="4D45C4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6F93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80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95B4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FF95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0.36</w:t>
            </w:r>
          </w:p>
        </w:tc>
        <w:tc>
          <w:tcPr>
            <w:tcW w:w="3600" w:type="dxa"/>
            <w:shd w:val="clear" w:color="auto" w:fill="auto"/>
            <w:vAlign w:val="center"/>
          </w:tcPr>
          <w:p w14:paraId="46B272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C3255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B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F279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FA33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0.36</w:t>
            </w:r>
          </w:p>
        </w:tc>
        <w:tc>
          <w:tcPr>
            <w:tcW w:w="3600" w:type="dxa"/>
            <w:shd w:val="clear" w:color="auto" w:fill="auto"/>
            <w:vAlign w:val="center"/>
          </w:tcPr>
          <w:p w14:paraId="6E3C0E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7EB4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BD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413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FF15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4A7B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616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20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2748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01F1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A80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7960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E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C80A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CFEC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E21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522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A8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8E6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1337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3C00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19096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83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4341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B8BF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3843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6093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EC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6D80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2F0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B57A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09D8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D6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180F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54B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6D88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FEBE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9E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29C7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6E2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463A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2537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01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5406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EA5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BE6A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C2A3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5D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FC05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9B0F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1,234.52</w:t>
            </w:r>
          </w:p>
        </w:tc>
        <w:tc>
          <w:tcPr>
            <w:tcW w:w="3600" w:type="dxa"/>
            <w:shd w:val="clear" w:color="auto" w:fill="auto"/>
            <w:vAlign w:val="center"/>
          </w:tcPr>
          <w:p w14:paraId="35E7A1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F9C9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1,234.52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托克逊县滨河学校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1,223.50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1,069.20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151.94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72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771A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4ECB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57A5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54B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554D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1,223.50</w:t>
            </w:r>
          </w:p>
        </w:tc>
        <w:tc>
          <w:tcPr>
            <w:tcW w:w="1128" w:type="dxa"/>
            <w:shd w:val="clear" w:color="auto" w:fill="auto"/>
            <w:vAlign w:val="center"/>
          </w:tcPr>
          <w:p w14:paraId="7A521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1,221.14</w:t>
            </w:r>
          </w:p>
        </w:tc>
        <w:tc>
          <w:tcPr>
            <w:tcW w:w="1082" w:type="dxa"/>
            <w:shd w:val="clear" w:color="auto" w:fill="auto"/>
            <w:vAlign w:val="center"/>
          </w:tcPr>
          <w:p w14:paraId="54A7D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1,069.20</w:t>
            </w:r>
          </w:p>
        </w:tc>
        <w:tc>
          <w:tcPr>
            <w:tcW w:w="1082" w:type="dxa"/>
            <w:shd w:val="clear" w:color="auto" w:fill="auto"/>
            <w:vAlign w:val="center"/>
          </w:tcPr>
          <w:p w14:paraId="76FC3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151.94</w:t>
            </w:r>
          </w:p>
        </w:tc>
        <w:tc>
          <w:tcPr>
            <w:tcW w:w="328" w:type="dxa"/>
            <w:vAlign w:val="center"/>
          </w:tcPr>
          <w:p w14:paraId="4F6E4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E4F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995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83F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347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C82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5326F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52CD4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6A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858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273D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2C4C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7586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422E0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1,161.72</w:t>
            </w:r>
          </w:p>
        </w:tc>
        <w:tc>
          <w:tcPr>
            <w:tcW w:w="1128" w:type="dxa"/>
            <w:shd w:val="clear" w:color="auto" w:fill="auto"/>
            <w:vAlign w:val="center"/>
          </w:tcPr>
          <w:p w14:paraId="5D81D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1,159.36</w:t>
            </w:r>
          </w:p>
        </w:tc>
        <w:tc>
          <w:tcPr>
            <w:tcW w:w="1082" w:type="dxa"/>
            <w:shd w:val="clear" w:color="auto" w:fill="auto"/>
            <w:vAlign w:val="center"/>
          </w:tcPr>
          <w:p w14:paraId="55200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1,059.42</w:t>
            </w:r>
          </w:p>
        </w:tc>
        <w:tc>
          <w:tcPr>
            <w:tcW w:w="1082" w:type="dxa"/>
            <w:shd w:val="clear" w:color="auto" w:fill="auto"/>
            <w:vAlign w:val="center"/>
          </w:tcPr>
          <w:p w14:paraId="37EA3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99.94</w:t>
            </w:r>
          </w:p>
        </w:tc>
        <w:tc>
          <w:tcPr>
            <w:tcW w:w="328" w:type="dxa"/>
            <w:vAlign w:val="center"/>
          </w:tcPr>
          <w:p w14:paraId="731A3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D18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688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191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0E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DE5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7085E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3EC43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6B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FB5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7CE91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A7A8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54872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0A295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61.78</w:t>
            </w:r>
          </w:p>
        </w:tc>
        <w:tc>
          <w:tcPr>
            <w:tcW w:w="1128" w:type="dxa"/>
            <w:shd w:val="clear" w:color="auto" w:fill="auto"/>
            <w:vAlign w:val="center"/>
          </w:tcPr>
          <w:p w14:paraId="5B634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61.78</w:t>
            </w:r>
          </w:p>
        </w:tc>
        <w:tc>
          <w:tcPr>
            <w:tcW w:w="1082" w:type="dxa"/>
            <w:shd w:val="clear" w:color="auto" w:fill="auto"/>
            <w:vAlign w:val="center"/>
          </w:tcPr>
          <w:p w14:paraId="47959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9.78</w:t>
            </w:r>
          </w:p>
        </w:tc>
        <w:tc>
          <w:tcPr>
            <w:tcW w:w="1082" w:type="dxa"/>
            <w:shd w:val="clear" w:color="auto" w:fill="auto"/>
            <w:vAlign w:val="center"/>
          </w:tcPr>
          <w:p w14:paraId="1DD9A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52.00</w:t>
            </w:r>
          </w:p>
        </w:tc>
        <w:tc>
          <w:tcPr>
            <w:tcW w:w="328" w:type="dxa"/>
            <w:vAlign w:val="center"/>
          </w:tcPr>
          <w:p w14:paraId="0C3DF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485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581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52C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16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BD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C69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01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BE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C14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CCF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9B9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6B18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FA02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1D796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708AF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6032D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5FC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F76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E95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45D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3F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BD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46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7B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8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2A1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C33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485C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9411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8B24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7C9E3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59079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425F2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376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071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DA6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816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3D3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5E4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30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64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53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68C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EEA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B0E6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6292F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CEAA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6CBE7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755D1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05972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CC7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14D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63C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AAA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2C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F5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405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F1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A5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27F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E251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4E6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8AF3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11A0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1,234.52</w:t>
            </w:r>
          </w:p>
        </w:tc>
        <w:tc>
          <w:tcPr>
            <w:tcW w:w="1128" w:type="dxa"/>
            <w:shd w:val="clear" w:color="auto" w:fill="auto"/>
            <w:vAlign w:val="center"/>
          </w:tcPr>
          <w:p w14:paraId="470AB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1,232.16</w:t>
            </w:r>
          </w:p>
        </w:tc>
        <w:tc>
          <w:tcPr>
            <w:tcW w:w="1082" w:type="dxa"/>
            <w:shd w:val="clear" w:color="auto" w:fill="auto"/>
            <w:vAlign w:val="center"/>
          </w:tcPr>
          <w:p w14:paraId="44840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1,080.22</w:t>
            </w:r>
          </w:p>
        </w:tc>
        <w:tc>
          <w:tcPr>
            <w:tcW w:w="1082" w:type="dxa"/>
            <w:shd w:val="clear" w:color="auto" w:fill="auto"/>
            <w:vAlign w:val="center"/>
          </w:tcPr>
          <w:p w14:paraId="17192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151.94</w:t>
            </w:r>
          </w:p>
        </w:tc>
        <w:tc>
          <w:tcPr>
            <w:tcW w:w="328" w:type="dxa"/>
            <w:vAlign w:val="center"/>
          </w:tcPr>
          <w:p w14:paraId="1C2A2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BB8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3BA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B6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CA0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F54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876" w:type="dxa"/>
            <w:vAlign w:val="center"/>
          </w:tcPr>
          <w:p w14:paraId="72572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0.36</w:t>
            </w:r>
          </w:p>
        </w:tc>
        <w:tc>
          <w:tcPr>
            <w:tcW w:w="876" w:type="dxa"/>
            <w:vAlign w:val="center"/>
          </w:tcPr>
          <w:p w14:paraId="502C0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1,223.50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1,033.25</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190.25</w:t>
            </w:r>
          </w:p>
        </w:tc>
      </w:tr>
      <w:tr w14:paraId="2C0C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ADD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1C2C5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AC56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3569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166DA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1,223.50</w:t>
            </w:r>
          </w:p>
        </w:tc>
        <w:tc>
          <w:tcPr>
            <w:tcW w:w="1306" w:type="dxa"/>
            <w:gridSpan w:val="2"/>
            <w:shd w:val="clear" w:color="auto" w:fill="auto"/>
            <w:vAlign w:val="center"/>
          </w:tcPr>
          <w:p w14:paraId="31AC3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1,033.25</w:t>
            </w:r>
          </w:p>
        </w:tc>
        <w:tc>
          <w:tcPr>
            <w:tcW w:w="1405" w:type="dxa"/>
            <w:shd w:val="clear" w:color="auto" w:fill="auto"/>
            <w:vAlign w:val="center"/>
          </w:tcPr>
          <w:p w14:paraId="492F9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190.25</w:t>
            </w:r>
          </w:p>
        </w:tc>
      </w:tr>
      <w:tr w14:paraId="76D6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676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BAAF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DB2B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8C0F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029E1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1,161.72</w:t>
            </w:r>
          </w:p>
        </w:tc>
        <w:tc>
          <w:tcPr>
            <w:tcW w:w="1306" w:type="dxa"/>
            <w:gridSpan w:val="2"/>
            <w:shd w:val="clear" w:color="auto" w:fill="auto"/>
            <w:vAlign w:val="center"/>
          </w:tcPr>
          <w:p w14:paraId="21F9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1,033.25</w:t>
            </w:r>
          </w:p>
        </w:tc>
        <w:tc>
          <w:tcPr>
            <w:tcW w:w="1405" w:type="dxa"/>
            <w:shd w:val="clear" w:color="auto" w:fill="auto"/>
            <w:vAlign w:val="center"/>
          </w:tcPr>
          <w:p w14:paraId="6E7C7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128.47</w:t>
            </w:r>
          </w:p>
        </w:tc>
      </w:tr>
      <w:tr w14:paraId="2AE3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9BB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C63B6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D95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1398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2BCAD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61.78</w:t>
            </w:r>
          </w:p>
        </w:tc>
        <w:tc>
          <w:tcPr>
            <w:tcW w:w="1306" w:type="dxa"/>
            <w:gridSpan w:val="2"/>
            <w:shd w:val="clear" w:color="auto" w:fill="auto"/>
            <w:vAlign w:val="center"/>
          </w:tcPr>
          <w:p w14:paraId="6242B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13C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61.78</w:t>
            </w:r>
          </w:p>
        </w:tc>
      </w:tr>
      <w:tr w14:paraId="13B0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02C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B2D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3AA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222E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8C02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66D54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253AD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67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9E7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3A9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7C85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7A5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822F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5305C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30A5D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E7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F35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292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7BF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0ACC0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4634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7D846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4567D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30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AEC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B22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470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85C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D7C5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1,234.52</w:t>
            </w:r>
          </w:p>
        </w:tc>
        <w:tc>
          <w:tcPr>
            <w:tcW w:w="1306" w:type="dxa"/>
            <w:gridSpan w:val="2"/>
            <w:shd w:val="clear" w:color="auto" w:fill="auto"/>
            <w:vAlign w:val="center"/>
          </w:tcPr>
          <w:p w14:paraId="71104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1,044.27</w:t>
            </w:r>
          </w:p>
        </w:tc>
        <w:tc>
          <w:tcPr>
            <w:tcW w:w="1405" w:type="dxa"/>
            <w:shd w:val="clear" w:color="auto" w:fill="auto"/>
            <w:vAlign w:val="center"/>
          </w:tcPr>
          <w:p w14:paraId="3994A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190.25</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托克逊县滨河学校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EB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1EB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1E1A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2434" w:type="dxa"/>
            <w:shd w:val="clear" w:color="auto" w:fill="auto"/>
            <w:vAlign w:val="center"/>
          </w:tcPr>
          <w:p w14:paraId="522059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AD69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4848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15A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101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5D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28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DFAAF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1C30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CCC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AC03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1FA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135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AA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B4BE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3CE6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83FD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7238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4C29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F13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426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8E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619E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09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8B1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1A60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1,221.14</w:t>
            </w:r>
          </w:p>
        </w:tc>
        <w:tc>
          <w:tcPr>
            <w:tcW w:w="1063" w:type="dxa"/>
            <w:shd w:val="clear" w:color="auto" w:fill="auto"/>
            <w:vAlign w:val="center"/>
          </w:tcPr>
          <w:p w14:paraId="6659FD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1,221.14</w:t>
            </w:r>
          </w:p>
        </w:tc>
        <w:tc>
          <w:tcPr>
            <w:tcW w:w="1063" w:type="dxa"/>
            <w:gridSpan w:val="2"/>
            <w:shd w:val="clear" w:color="auto" w:fill="auto"/>
            <w:vAlign w:val="center"/>
          </w:tcPr>
          <w:p w14:paraId="3AC0F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3F5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0D2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622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C0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A1B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8887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CF08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DBE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E47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81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ADA8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C24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6FDD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2434C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9EB3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C30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87D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A4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C1D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826B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BC07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126F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11.02</w:t>
            </w:r>
          </w:p>
        </w:tc>
        <w:tc>
          <w:tcPr>
            <w:tcW w:w="1063" w:type="dxa"/>
            <w:shd w:val="clear" w:color="auto" w:fill="auto"/>
            <w:vAlign w:val="center"/>
          </w:tcPr>
          <w:p w14:paraId="4A073A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11.02</w:t>
            </w:r>
          </w:p>
        </w:tc>
        <w:tc>
          <w:tcPr>
            <w:tcW w:w="1063" w:type="dxa"/>
            <w:gridSpan w:val="2"/>
            <w:shd w:val="clear" w:color="auto" w:fill="auto"/>
            <w:vAlign w:val="center"/>
          </w:tcPr>
          <w:p w14:paraId="5F393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18CF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8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740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37C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F2FA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EE1F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9507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131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8D3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D1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ED98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A37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4A2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FBAB4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DD69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30A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F96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2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8C3B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D8B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9078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6146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1FBC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B96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9A6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E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E3F5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9CB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4836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E40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0259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52F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E4D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45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0AD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C8B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C7C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A1DB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73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042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8A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0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79B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6E4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D896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BE5DC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094B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0F5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B1F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D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BD0D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7A3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5EB7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4E21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9DBB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60A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A1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0E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A57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73E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B65A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9CF0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BB11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E76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EAF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20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229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5B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56AC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C811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A85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88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319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09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A06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CF3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9857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D60A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6390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270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B57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D41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F6F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C4F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DA8F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46A2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415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62F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24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E4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F68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A3D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7C9B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6AB2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C499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36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CF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42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364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4B6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7A0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0EF9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6965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7C3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2E8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CA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057A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CE3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5DE3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2CF1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C687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AEF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2D4B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06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45F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04B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32D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7424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5C3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3B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E07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9F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09E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C5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343B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86B5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3DA2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069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76C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8D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C360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7CC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B703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0BA3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1084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5C3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269B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20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D592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424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F70F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4EF9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8CC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FC1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112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A5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22F6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BF4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E1CD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B1CB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B1E2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8CD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21F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72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41D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4AB9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5A2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482F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59F0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CBFD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3F9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93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424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95E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D5A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3C1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7461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9A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0E34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63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ADA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9F3A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A5DA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BC1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7D6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E177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6D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F1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E4B8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F30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EC3F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C1E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810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CE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AED7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18D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DA87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0B35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2434" w:type="dxa"/>
            <w:shd w:val="clear" w:color="auto" w:fill="auto"/>
            <w:vAlign w:val="center"/>
          </w:tcPr>
          <w:p w14:paraId="2D3577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2B0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1063" w:type="dxa"/>
            <w:shd w:val="clear" w:color="auto" w:fill="auto"/>
            <w:vAlign w:val="center"/>
          </w:tcPr>
          <w:p w14:paraId="12220B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1,232.16</w:t>
            </w:r>
          </w:p>
        </w:tc>
        <w:tc>
          <w:tcPr>
            <w:tcW w:w="1063" w:type="dxa"/>
            <w:gridSpan w:val="2"/>
            <w:shd w:val="clear" w:color="auto" w:fill="auto"/>
            <w:vAlign w:val="center"/>
          </w:tcPr>
          <w:p w14:paraId="4C72E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F91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1,033.25</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187.89</w:t>
            </w:r>
          </w:p>
        </w:tc>
      </w:tr>
      <w:tr w14:paraId="7A46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021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8D0A9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1338F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BDC2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396A6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1,221.14</w:t>
            </w:r>
          </w:p>
        </w:tc>
        <w:tc>
          <w:tcPr>
            <w:tcW w:w="1366" w:type="dxa"/>
            <w:gridSpan w:val="2"/>
            <w:shd w:val="clear" w:color="auto" w:fill="auto"/>
            <w:vAlign w:val="center"/>
          </w:tcPr>
          <w:p w14:paraId="2092B5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1,033.25</w:t>
            </w:r>
          </w:p>
        </w:tc>
        <w:tc>
          <w:tcPr>
            <w:tcW w:w="1427" w:type="dxa"/>
            <w:shd w:val="clear" w:color="auto" w:fill="auto"/>
            <w:vAlign w:val="center"/>
          </w:tcPr>
          <w:p w14:paraId="22374D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187.89</w:t>
            </w:r>
          </w:p>
        </w:tc>
      </w:tr>
      <w:tr w14:paraId="5F78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DFCB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D2891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766F2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C8AAF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6C642D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1,159.36</w:t>
            </w:r>
          </w:p>
        </w:tc>
        <w:tc>
          <w:tcPr>
            <w:tcW w:w="1366" w:type="dxa"/>
            <w:gridSpan w:val="2"/>
            <w:shd w:val="clear" w:color="auto" w:fill="auto"/>
            <w:vAlign w:val="center"/>
          </w:tcPr>
          <w:p w14:paraId="41022A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1,033.25</w:t>
            </w:r>
          </w:p>
        </w:tc>
        <w:tc>
          <w:tcPr>
            <w:tcW w:w="1427" w:type="dxa"/>
            <w:shd w:val="clear" w:color="auto" w:fill="auto"/>
            <w:vAlign w:val="center"/>
          </w:tcPr>
          <w:p w14:paraId="11BA3C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126.11</w:t>
            </w:r>
          </w:p>
        </w:tc>
      </w:tr>
      <w:tr w14:paraId="0251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F3A1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DF694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7B15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C209D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212D8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61.78</w:t>
            </w:r>
          </w:p>
        </w:tc>
        <w:tc>
          <w:tcPr>
            <w:tcW w:w="1366" w:type="dxa"/>
            <w:gridSpan w:val="2"/>
            <w:shd w:val="clear" w:color="auto" w:fill="auto"/>
            <w:vAlign w:val="center"/>
          </w:tcPr>
          <w:p w14:paraId="43D8C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6570C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61.78</w:t>
            </w:r>
          </w:p>
        </w:tc>
      </w:tr>
      <w:tr w14:paraId="117A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81F5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FDB9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D050A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56BE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F6F84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799F48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7E7FD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EB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377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DD02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EC1D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BF88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1384F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7F77D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25620E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EB5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9B66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C87C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5B3F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0A98D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48F2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4C0559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31C9D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BA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FFD8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3B33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6F4B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7AA88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89C9D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1,232.16</w:t>
            </w:r>
          </w:p>
        </w:tc>
        <w:tc>
          <w:tcPr>
            <w:tcW w:w="1366" w:type="dxa"/>
            <w:gridSpan w:val="2"/>
            <w:shd w:val="clear" w:color="auto" w:fill="auto"/>
            <w:vAlign w:val="center"/>
          </w:tcPr>
          <w:p w14:paraId="44713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1,044.27</w:t>
            </w:r>
          </w:p>
        </w:tc>
        <w:tc>
          <w:tcPr>
            <w:tcW w:w="1427" w:type="dxa"/>
            <w:shd w:val="clear" w:color="auto" w:fill="auto"/>
            <w:vAlign w:val="center"/>
          </w:tcPr>
          <w:p w14:paraId="4369C8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187.89</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1,019.73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1,019.73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B1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2F9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B4B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E14F0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491E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234.91</w:t>
            </w:r>
          </w:p>
        </w:tc>
        <w:tc>
          <w:tcPr>
            <w:tcW w:w="1366" w:type="dxa"/>
            <w:gridSpan w:val="2"/>
            <w:shd w:val="clear" w:color="auto" w:fill="auto"/>
            <w:vAlign w:val="center"/>
          </w:tcPr>
          <w:p w14:paraId="736F2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234.91</w:t>
            </w:r>
          </w:p>
        </w:tc>
        <w:tc>
          <w:tcPr>
            <w:tcW w:w="1427" w:type="dxa"/>
            <w:shd w:val="clear" w:color="auto" w:fill="auto"/>
            <w:vAlign w:val="center"/>
          </w:tcPr>
          <w:p w14:paraId="6093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B7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690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B302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0AABB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9528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110.12</w:t>
            </w:r>
          </w:p>
        </w:tc>
        <w:tc>
          <w:tcPr>
            <w:tcW w:w="1366" w:type="dxa"/>
            <w:gridSpan w:val="2"/>
            <w:shd w:val="clear" w:color="auto" w:fill="auto"/>
            <w:vAlign w:val="center"/>
          </w:tcPr>
          <w:p w14:paraId="7862E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110.12</w:t>
            </w:r>
          </w:p>
        </w:tc>
        <w:tc>
          <w:tcPr>
            <w:tcW w:w="1427" w:type="dxa"/>
            <w:shd w:val="clear" w:color="auto" w:fill="auto"/>
            <w:vAlign w:val="center"/>
          </w:tcPr>
          <w:p w14:paraId="5012B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27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8B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4D8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620F5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7D8D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172.11</w:t>
            </w:r>
          </w:p>
        </w:tc>
        <w:tc>
          <w:tcPr>
            <w:tcW w:w="1366" w:type="dxa"/>
            <w:gridSpan w:val="2"/>
            <w:shd w:val="clear" w:color="auto" w:fill="auto"/>
            <w:vAlign w:val="center"/>
          </w:tcPr>
          <w:p w14:paraId="4E06F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172.11</w:t>
            </w:r>
          </w:p>
        </w:tc>
        <w:tc>
          <w:tcPr>
            <w:tcW w:w="1427" w:type="dxa"/>
            <w:shd w:val="clear" w:color="auto" w:fill="auto"/>
            <w:vAlign w:val="center"/>
          </w:tcPr>
          <w:p w14:paraId="76D89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0E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FE2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898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C2393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35F2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122.71</w:t>
            </w:r>
          </w:p>
        </w:tc>
        <w:tc>
          <w:tcPr>
            <w:tcW w:w="1366" w:type="dxa"/>
            <w:gridSpan w:val="2"/>
            <w:shd w:val="clear" w:color="auto" w:fill="auto"/>
            <w:vAlign w:val="center"/>
          </w:tcPr>
          <w:p w14:paraId="1ED39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122.71</w:t>
            </w:r>
          </w:p>
        </w:tc>
        <w:tc>
          <w:tcPr>
            <w:tcW w:w="1427" w:type="dxa"/>
            <w:shd w:val="clear" w:color="auto" w:fill="auto"/>
            <w:vAlign w:val="center"/>
          </w:tcPr>
          <w:p w14:paraId="62F8B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0A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B9E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2DD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F90CE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0CF9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111.85</w:t>
            </w:r>
          </w:p>
        </w:tc>
        <w:tc>
          <w:tcPr>
            <w:tcW w:w="1366" w:type="dxa"/>
            <w:gridSpan w:val="2"/>
            <w:shd w:val="clear" w:color="auto" w:fill="auto"/>
            <w:vAlign w:val="center"/>
          </w:tcPr>
          <w:p w14:paraId="0B00A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111.85</w:t>
            </w:r>
          </w:p>
        </w:tc>
        <w:tc>
          <w:tcPr>
            <w:tcW w:w="1427" w:type="dxa"/>
            <w:shd w:val="clear" w:color="auto" w:fill="auto"/>
            <w:vAlign w:val="center"/>
          </w:tcPr>
          <w:p w14:paraId="35AC4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19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7B8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8E81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90811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CD31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47.49</w:t>
            </w:r>
          </w:p>
        </w:tc>
        <w:tc>
          <w:tcPr>
            <w:tcW w:w="1366" w:type="dxa"/>
            <w:gridSpan w:val="2"/>
            <w:shd w:val="clear" w:color="auto" w:fill="auto"/>
            <w:vAlign w:val="center"/>
          </w:tcPr>
          <w:p w14:paraId="1DA8E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47.49</w:t>
            </w:r>
          </w:p>
        </w:tc>
        <w:tc>
          <w:tcPr>
            <w:tcW w:w="1427" w:type="dxa"/>
            <w:shd w:val="clear" w:color="auto" w:fill="auto"/>
            <w:vAlign w:val="center"/>
          </w:tcPr>
          <w:p w14:paraId="69960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E6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FCF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D03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8ECF9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217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4.89</w:t>
            </w:r>
          </w:p>
        </w:tc>
        <w:tc>
          <w:tcPr>
            <w:tcW w:w="1366" w:type="dxa"/>
            <w:gridSpan w:val="2"/>
            <w:shd w:val="clear" w:color="auto" w:fill="auto"/>
            <w:vAlign w:val="center"/>
          </w:tcPr>
          <w:p w14:paraId="79CB8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4.89</w:t>
            </w:r>
          </w:p>
        </w:tc>
        <w:tc>
          <w:tcPr>
            <w:tcW w:w="1427" w:type="dxa"/>
            <w:shd w:val="clear" w:color="auto" w:fill="auto"/>
            <w:vAlign w:val="center"/>
          </w:tcPr>
          <w:p w14:paraId="2E9AC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E0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1B4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4A9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95CA5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1F62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91.17</w:t>
            </w:r>
          </w:p>
        </w:tc>
        <w:tc>
          <w:tcPr>
            <w:tcW w:w="1366" w:type="dxa"/>
            <w:gridSpan w:val="2"/>
            <w:shd w:val="clear" w:color="auto" w:fill="auto"/>
            <w:vAlign w:val="center"/>
          </w:tcPr>
          <w:p w14:paraId="0018E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91.17</w:t>
            </w:r>
          </w:p>
        </w:tc>
        <w:tc>
          <w:tcPr>
            <w:tcW w:w="1427" w:type="dxa"/>
            <w:shd w:val="clear" w:color="auto" w:fill="auto"/>
            <w:vAlign w:val="center"/>
          </w:tcPr>
          <w:p w14:paraId="1593F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65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D3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D59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BAFF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80A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124.48</w:t>
            </w:r>
          </w:p>
        </w:tc>
        <w:tc>
          <w:tcPr>
            <w:tcW w:w="1366" w:type="dxa"/>
            <w:gridSpan w:val="2"/>
            <w:shd w:val="clear" w:color="auto" w:fill="auto"/>
            <w:vAlign w:val="center"/>
          </w:tcPr>
          <w:p w14:paraId="3DB9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124.48</w:t>
            </w:r>
          </w:p>
        </w:tc>
        <w:tc>
          <w:tcPr>
            <w:tcW w:w="1427" w:type="dxa"/>
            <w:shd w:val="clear" w:color="auto" w:fill="auto"/>
            <w:vAlign w:val="center"/>
          </w:tcPr>
          <w:p w14:paraId="08DFA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29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E10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00F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34A8C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8AC8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c>
          <w:tcPr>
            <w:tcW w:w="1366" w:type="dxa"/>
            <w:gridSpan w:val="2"/>
            <w:shd w:val="clear" w:color="auto" w:fill="auto"/>
            <w:vAlign w:val="center"/>
          </w:tcPr>
          <w:p w14:paraId="590D9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A5D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r>
      <w:tr w14:paraId="2395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2C0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86C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29E23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B861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c>
          <w:tcPr>
            <w:tcW w:w="1366" w:type="dxa"/>
            <w:gridSpan w:val="2"/>
            <w:shd w:val="clear" w:color="auto" w:fill="auto"/>
            <w:vAlign w:val="center"/>
          </w:tcPr>
          <w:p w14:paraId="106FD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8BC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r>
      <w:tr w14:paraId="150D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78D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CAAB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2AEA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CB1F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366" w:type="dxa"/>
            <w:gridSpan w:val="2"/>
            <w:shd w:val="clear" w:color="auto" w:fill="auto"/>
            <w:vAlign w:val="center"/>
          </w:tcPr>
          <w:p w14:paraId="51DA0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427" w:type="dxa"/>
            <w:shd w:val="clear" w:color="auto" w:fill="auto"/>
            <w:vAlign w:val="center"/>
          </w:tcPr>
          <w:p w14:paraId="03D9D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4BD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B3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9562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0C45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338D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366" w:type="dxa"/>
            <w:gridSpan w:val="2"/>
            <w:shd w:val="clear" w:color="auto" w:fill="auto"/>
            <w:vAlign w:val="center"/>
          </w:tcPr>
          <w:p w14:paraId="1F349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427" w:type="dxa"/>
            <w:shd w:val="clear" w:color="auto" w:fill="auto"/>
            <w:vAlign w:val="center"/>
          </w:tcPr>
          <w:p w14:paraId="52D26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43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F2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9242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0709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D813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1,044.27</w:t>
            </w:r>
          </w:p>
        </w:tc>
        <w:tc>
          <w:tcPr>
            <w:tcW w:w="1366" w:type="dxa"/>
            <w:gridSpan w:val="2"/>
            <w:shd w:val="clear" w:color="auto" w:fill="auto"/>
            <w:vAlign w:val="center"/>
          </w:tcPr>
          <w:p w14:paraId="4445B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1,030.75</w:t>
            </w:r>
          </w:p>
        </w:tc>
        <w:tc>
          <w:tcPr>
            <w:tcW w:w="1427" w:type="dxa"/>
            <w:shd w:val="clear" w:color="auto" w:fill="auto"/>
            <w:vAlign w:val="center"/>
          </w:tcPr>
          <w:p w14:paraId="35568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13.52</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托克逊县滨河学校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187.89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22.95</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146.27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17.67</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16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728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322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2D478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D206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6F7E8D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2F36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187.89</w:t>
            </w:r>
          </w:p>
        </w:tc>
        <w:tc>
          <w:tcPr>
            <w:tcW w:w="881" w:type="dxa"/>
            <w:shd w:val="clear" w:color="auto" w:fill="auto"/>
            <w:vAlign w:val="center"/>
          </w:tcPr>
          <w:p w14:paraId="67EBC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22.95</w:t>
            </w:r>
          </w:p>
        </w:tc>
        <w:tc>
          <w:tcPr>
            <w:tcW w:w="881" w:type="dxa"/>
            <w:shd w:val="clear" w:color="auto" w:fill="auto"/>
            <w:vAlign w:val="center"/>
          </w:tcPr>
          <w:p w14:paraId="6C0FB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146.27</w:t>
            </w:r>
          </w:p>
        </w:tc>
        <w:tc>
          <w:tcPr>
            <w:tcW w:w="881" w:type="dxa"/>
            <w:shd w:val="clear" w:color="auto" w:fill="auto"/>
            <w:vAlign w:val="center"/>
          </w:tcPr>
          <w:p w14:paraId="1AC8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17.67</w:t>
            </w:r>
          </w:p>
        </w:tc>
        <w:tc>
          <w:tcPr>
            <w:tcW w:w="881" w:type="dxa"/>
            <w:shd w:val="clear" w:color="auto" w:fill="auto"/>
            <w:vAlign w:val="center"/>
          </w:tcPr>
          <w:p w14:paraId="4B828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A54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4A5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1EE93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A36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3A0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B0A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F4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F16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25EA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50D78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818D2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E73AA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2304B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0.54</w:t>
            </w:r>
          </w:p>
        </w:tc>
        <w:tc>
          <w:tcPr>
            <w:tcW w:w="881" w:type="dxa"/>
            <w:shd w:val="clear" w:color="auto" w:fill="auto"/>
            <w:vAlign w:val="center"/>
          </w:tcPr>
          <w:p w14:paraId="397F2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FF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0.54</w:t>
            </w:r>
          </w:p>
        </w:tc>
        <w:tc>
          <w:tcPr>
            <w:tcW w:w="881" w:type="dxa"/>
            <w:shd w:val="clear" w:color="auto" w:fill="auto"/>
            <w:vAlign w:val="center"/>
          </w:tcPr>
          <w:p w14:paraId="52DDD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8CB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872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602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BFC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6AB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9CE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F25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86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708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1E759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09B1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7008B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DE8C7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29620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w:t>
            </w:r>
          </w:p>
        </w:tc>
        <w:tc>
          <w:tcPr>
            <w:tcW w:w="881" w:type="dxa"/>
            <w:shd w:val="clear" w:color="auto" w:fill="auto"/>
            <w:vAlign w:val="center"/>
          </w:tcPr>
          <w:p w14:paraId="01112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379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w:t>
            </w:r>
          </w:p>
        </w:tc>
        <w:tc>
          <w:tcPr>
            <w:tcW w:w="881" w:type="dxa"/>
            <w:shd w:val="clear" w:color="auto" w:fill="auto"/>
            <w:vAlign w:val="center"/>
          </w:tcPr>
          <w:p w14:paraId="3877F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F6E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B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2A2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505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219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56E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E2F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D6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E72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AD13F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5357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5BF1F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BEC1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2BDB7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68.11</w:t>
            </w:r>
          </w:p>
        </w:tc>
        <w:tc>
          <w:tcPr>
            <w:tcW w:w="881" w:type="dxa"/>
            <w:shd w:val="clear" w:color="auto" w:fill="auto"/>
            <w:vAlign w:val="center"/>
          </w:tcPr>
          <w:p w14:paraId="0D014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DE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67.11</w:t>
            </w:r>
          </w:p>
        </w:tc>
        <w:tc>
          <w:tcPr>
            <w:tcW w:w="881" w:type="dxa"/>
            <w:shd w:val="clear" w:color="auto" w:fill="auto"/>
            <w:vAlign w:val="center"/>
          </w:tcPr>
          <w:p w14:paraId="4D9F2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B5E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DF1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4AA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289E8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C24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CE7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043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9A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B53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BF48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1E3B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A8164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357D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3B331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6F160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DCB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31D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303DB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09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F0F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EF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15D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8C0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A2F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57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1514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A1047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58634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52920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F19C0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3581A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w:t>
            </w:r>
          </w:p>
        </w:tc>
        <w:tc>
          <w:tcPr>
            <w:tcW w:w="881" w:type="dxa"/>
            <w:shd w:val="clear" w:color="auto" w:fill="auto"/>
            <w:vAlign w:val="center"/>
          </w:tcPr>
          <w:p w14:paraId="6E95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w:t>
            </w:r>
          </w:p>
        </w:tc>
        <w:tc>
          <w:tcPr>
            <w:tcW w:w="881" w:type="dxa"/>
            <w:shd w:val="clear" w:color="auto" w:fill="auto"/>
            <w:vAlign w:val="center"/>
          </w:tcPr>
          <w:p w14:paraId="74DE0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5A0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AB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F75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B1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A61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F08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C08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5F0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26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DFA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8991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CD68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9C1B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28D92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4C5CA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w:t>
            </w:r>
          </w:p>
        </w:tc>
        <w:tc>
          <w:tcPr>
            <w:tcW w:w="881" w:type="dxa"/>
            <w:shd w:val="clear" w:color="auto" w:fill="auto"/>
            <w:vAlign w:val="center"/>
          </w:tcPr>
          <w:p w14:paraId="1494B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516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AC1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w:t>
            </w:r>
          </w:p>
        </w:tc>
        <w:tc>
          <w:tcPr>
            <w:tcW w:w="881" w:type="dxa"/>
            <w:shd w:val="clear" w:color="auto" w:fill="auto"/>
            <w:vAlign w:val="center"/>
          </w:tcPr>
          <w:p w14:paraId="65D92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6C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78F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9DA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282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47C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18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FE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363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AFB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D5EB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893B4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79DE9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58E68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w:t>
            </w:r>
          </w:p>
        </w:tc>
        <w:tc>
          <w:tcPr>
            <w:tcW w:w="881" w:type="dxa"/>
            <w:shd w:val="clear" w:color="auto" w:fill="auto"/>
            <w:vAlign w:val="center"/>
          </w:tcPr>
          <w:p w14:paraId="5CBE9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C88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w:t>
            </w:r>
          </w:p>
        </w:tc>
        <w:tc>
          <w:tcPr>
            <w:tcW w:w="881" w:type="dxa"/>
            <w:shd w:val="clear" w:color="auto" w:fill="auto"/>
            <w:vAlign w:val="center"/>
          </w:tcPr>
          <w:p w14:paraId="7FEE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42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4C2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21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6A0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D1D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E1E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507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B7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64D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EB6A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074D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5872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D52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2E8F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9.27</w:t>
            </w:r>
          </w:p>
        </w:tc>
        <w:tc>
          <w:tcPr>
            <w:tcW w:w="881" w:type="dxa"/>
            <w:shd w:val="clear" w:color="auto" w:fill="auto"/>
            <w:vAlign w:val="center"/>
          </w:tcPr>
          <w:p w14:paraId="3A706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9.27</w:t>
            </w:r>
          </w:p>
        </w:tc>
        <w:tc>
          <w:tcPr>
            <w:tcW w:w="881" w:type="dxa"/>
            <w:shd w:val="clear" w:color="auto" w:fill="auto"/>
            <w:vAlign w:val="center"/>
          </w:tcPr>
          <w:p w14:paraId="12CA5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ED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BCF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FF6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F5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3A0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D59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AD9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221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F4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C78C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4D67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CFC58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83BF6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7A517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25D3E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11.40</w:t>
            </w:r>
          </w:p>
        </w:tc>
        <w:tc>
          <w:tcPr>
            <w:tcW w:w="881" w:type="dxa"/>
            <w:shd w:val="clear" w:color="auto" w:fill="auto"/>
            <w:vAlign w:val="center"/>
          </w:tcPr>
          <w:p w14:paraId="15DA0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FF5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11.40</w:t>
            </w:r>
          </w:p>
        </w:tc>
        <w:tc>
          <w:tcPr>
            <w:tcW w:w="881" w:type="dxa"/>
            <w:shd w:val="clear" w:color="auto" w:fill="auto"/>
            <w:vAlign w:val="center"/>
          </w:tcPr>
          <w:p w14:paraId="1A19B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FFD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354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EAC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644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EAB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E2D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98B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706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C953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FA9E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919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E186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CDFBD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1A09A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w:t>
            </w:r>
          </w:p>
        </w:tc>
        <w:tc>
          <w:tcPr>
            <w:tcW w:w="881" w:type="dxa"/>
            <w:shd w:val="clear" w:color="auto" w:fill="auto"/>
            <w:vAlign w:val="center"/>
          </w:tcPr>
          <w:p w14:paraId="77373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D4B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w:t>
            </w:r>
          </w:p>
        </w:tc>
        <w:tc>
          <w:tcPr>
            <w:tcW w:w="881" w:type="dxa"/>
            <w:shd w:val="clear" w:color="auto" w:fill="auto"/>
            <w:vAlign w:val="center"/>
          </w:tcPr>
          <w:p w14:paraId="1E87D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A92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05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58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DDA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DD8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2D9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83F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24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DFE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DEB9C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018D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0083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C1D82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12CBA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w:t>
            </w:r>
          </w:p>
        </w:tc>
        <w:tc>
          <w:tcPr>
            <w:tcW w:w="881" w:type="dxa"/>
            <w:shd w:val="clear" w:color="auto" w:fill="auto"/>
            <w:vAlign w:val="center"/>
          </w:tcPr>
          <w:p w14:paraId="33D75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703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A7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w:t>
            </w:r>
          </w:p>
        </w:tc>
        <w:tc>
          <w:tcPr>
            <w:tcW w:w="881" w:type="dxa"/>
            <w:shd w:val="clear" w:color="auto" w:fill="auto"/>
            <w:vAlign w:val="center"/>
          </w:tcPr>
          <w:p w14:paraId="178F6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85D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04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2E4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EE4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E82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1A4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8F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2607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09CE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7631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2E513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DFDF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294D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10.74</w:t>
            </w:r>
          </w:p>
        </w:tc>
        <w:tc>
          <w:tcPr>
            <w:tcW w:w="881" w:type="dxa"/>
            <w:shd w:val="clear" w:color="auto" w:fill="auto"/>
            <w:vAlign w:val="center"/>
          </w:tcPr>
          <w:p w14:paraId="54479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10.74</w:t>
            </w:r>
          </w:p>
        </w:tc>
        <w:tc>
          <w:tcPr>
            <w:tcW w:w="881" w:type="dxa"/>
            <w:shd w:val="clear" w:color="auto" w:fill="auto"/>
            <w:vAlign w:val="center"/>
          </w:tcPr>
          <w:p w14:paraId="674B9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603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2F5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A9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564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500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305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37C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9AB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31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DFA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1020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C1BC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8FA0F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47EB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7CB99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w:t>
            </w:r>
          </w:p>
        </w:tc>
        <w:tc>
          <w:tcPr>
            <w:tcW w:w="881" w:type="dxa"/>
            <w:shd w:val="clear" w:color="auto" w:fill="auto"/>
            <w:vAlign w:val="center"/>
          </w:tcPr>
          <w:p w14:paraId="6950A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FA5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w:t>
            </w:r>
          </w:p>
        </w:tc>
        <w:tc>
          <w:tcPr>
            <w:tcW w:w="881" w:type="dxa"/>
            <w:shd w:val="clear" w:color="auto" w:fill="auto"/>
            <w:vAlign w:val="center"/>
          </w:tcPr>
          <w:p w14:paraId="510F2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3C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F7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73E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C96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4CA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83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911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E3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123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CE76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5F13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A46E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757B5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69829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w:t>
            </w:r>
          </w:p>
        </w:tc>
        <w:tc>
          <w:tcPr>
            <w:tcW w:w="881" w:type="dxa"/>
            <w:shd w:val="clear" w:color="auto" w:fill="auto"/>
            <w:vAlign w:val="center"/>
          </w:tcPr>
          <w:p w14:paraId="39E48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5C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w:t>
            </w:r>
          </w:p>
        </w:tc>
        <w:tc>
          <w:tcPr>
            <w:tcW w:w="881" w:type="dxa"/>
            <w:shd w:val="clear" w:color="auto" w:fill="auto"/>
            <w:vAlign w:val="center"/>
          </w:tcPr>
          <w:p w14:paraId="28D9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71B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377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508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532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CBB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208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07C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3C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562E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76EE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C5A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EBA87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134A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w:t>
            </w:r>
          </w:p>
        </w:tc>
        <w:tc>
          <w:tcPr>
            <w:tcW w:w="881" w:type="dxa"/>
            <w:shd w:val="clear" w:color="auto" w:fill="auto"/>
            <w:vAlign w:val="center"/>
          </w:tcPr>
          <w:p w14:paraId="1ED5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6.08</w:t>
            </w:r>
          </w:p>
        </w:tc>
        <w:tc>
          <w:tcPr>
            <w:tcW w:w="881" w:type="dxa"/>
            <w:shd w:val="clear" w:color="auto" w:fill="auto"/>
            <w:vAlign w:val="center"/>
          </w:tcPr>
          <w:p w14:paraId="4BC0F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31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3B2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6.08</w:t>
            </w:r>
          </w:p>
        </w:tc>
        <w:tc>
          <w:tcPr>
            <w:tcW w:w="881" w:type="dxa"/>
            <w:shd w:val="clear" w:color="auto" w:fill="auto"/>
            <w:vAlign w:val="center"/>
          </w:tcPr>
          <w:p w14:paraId="0B754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70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DC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0F5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C12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166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8EF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D6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880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308D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3684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1107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8CAE4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69BB6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7.96</w:t>
            </w:r>
          </w:p>
        </w:tc>
        <w:tc>
          <w:tcPr>
            <w:tcW w:w="881" w:type="dxa"/>
            <w:shd w:val="clear" w:color="auto" w:fill="auto"/>
            <w:vAlign w:val="center"/>
          </w:tcPr>
          <w:p w14:paraId="38179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4DF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7.96</w:t>
            </w:r>
          </w:p>
        </w:tc>
        <w:tc>
          <w:tcPr>
            <w:tcW w:w="881" w:type="dxa"/>
            <w:shd w:val="clear" w:color="auto" w:fill="auto"/>
            <w:vAlign w:val="center"/>
          </w:tcPr>
          <w:p w14:paraId="11BAD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CB6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89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F85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F18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5D8A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7B8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3B4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56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3D3B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800E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E17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0997E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1066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w:t>
            </w:r>
          </w:p>
        </w:tc>
        <w:tc>
          <w:tcPr>
            <w:tcW w:w="881" w:type="dxa"/>
            <w:shd w:val="clear" w:color="auto" w:fill="auto"/>
            <w:vAlign w:val="center"/>
          </w:tcPr>
          <w:p w14:paraId="53309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w:t>
            </w:r>
          </w:p>
        </w:tc>
        <w:tc>
          <w:tcPr>
            <w:tcW w:w="881" w:type="dxa"/>
            <w:shd w:val="clear" w:color="auto" w:fill="auto"/>
            <w:vAlign w:val="center"/>
          </w:tcPr>
          <w:p w14:paraId="29F6E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B5E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6C1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w:t>
            </w:r>
          </w:p>
        </w:tc>
        <w:tc>
          <w:tcPr>
            <w:tcW w:w="881" w:type="dxa"/>
            <w:shd w:val="clear" w:color="auto" w:fill="auto"/>
            <w:vAlign w:val="center"/>
          </w:tcPr>
          <w:p w14:paraId="3731A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961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F81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5DB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F7F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239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745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FD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98A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1362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7895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9E2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17A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4CB2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187.89</w:t>
            </w:r>
          </w:p>
        </w:tc>
        <w:tc>
          <w:tcPr>
            <w:tcW w:w="881" w:type="dxa"/>
            <w:shd w:val="clear" w:color="auto" w:fill="auto"/>
            <w:vAlign w:val="center"/>
          </w:tcPr>
          <w:p w14:paraId="4BC29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22.95</w:t>
            </w:r>
          </w:p>
        </w:tc>
        <w:tc>
          <w:tcPr>
            <w:tcW w:w="881" w:type="dxa"/>
            <w:shd w:val="clear" w:color="auto" w:fill="auto"/>
            <w:vAlign w:val="center"/>
          </w:tcPr>
          <w:p w14:paraId="5671C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146.27</w:t>
            </w:r>
          </w:p>
        </w:tc>
        <w:tc>
          <w:tcPr>
            <w:tcW w:w="881" w:type="dxa"/>
            <w:shd w:val="clear" w:color="auto" w:fill="auto"/>
            <w:vAlign w:val="center"/>
          </w:tcPr>
          <w:p w14:paraId="7768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17.67</w:t>
            </w:r>
          </w:p>
        </w:tc>
        <w:tc>
          <w:tcPr>
            <w:tcW w:w="881" w:type="dxa"/>
            <w:shd w:val="clear" w:color="auto" w:fill="auto"/>
            <w:vAlign w:val="center"/>
          </w:tcPr>
          <w:p w14:paraId="0AB47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E9F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AD1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2FA5D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DD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CA6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EAB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托克逊县滨河学校2025年没有使用政府性基金预算拨款安排的支出，政府性基金预算支出情况表为空表。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托克逊县滨河学校2025年没有使用国有资本经营预算拨款安排的支出，国有资本经营预算支出情况表为空表。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A6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9D1BB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24AA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EFF9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AAA3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79AC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92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5416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E43B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C52B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1E6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74B3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DE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CD13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0775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6A93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E175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CBC0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DA9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E5FF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9CAB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DD30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7808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7CA4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3E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8010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C4E40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D8B7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36DE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2817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托克逊县滨河学校2025年没有使用财政拨款“三公”经费安排的支出，财政拨款“三公”经费支出情况表为空表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托克逊县滨河学校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2E0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FECF7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177D91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5EBED0A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shd w:val="clear" w:color="auto" w:fill="auto"/>
            <w:vAlign w:val="center"/>
          </w:tcPr>
          <w:p w14:paraId="7A6B336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754D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27C9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0.36</w:t>
            </w:r>
          </w:p>
        </w:tc>
        <w:tc>
          <w:tcPr>
            <w:tcW w:w="1247" w:type="dxa"/>
            <w:gridSpan w:val="2"/>
            <w:shd w:val="clear" w:color="auto" w:fill="auto"/>
            <w:vAlign w:val="center"/>
          </w:tcPr>
          <w:p w14:paraId="2FA145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03CC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3312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4107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按照全口径预算的原则，托克逊县滨河学校2025年所有收入和支出均纳入单位预算管理。收支总预算1,234.52万元。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托克逊县滨河学校单位收入预算1,234.52万元，其中：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一般公共预算1,080.22万元，占87.5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%，比上年预算减少12.20万元，下降1.12%，主要原因是本年在职转退休1人、在职死亡1人，人员工资，公用经费等预算相应减少。</w:t>
      </w:r>
    </w:p>
    <w:p w14:paraId="546A72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上级一般公共预算安排的转移支付151.94万元，占12.31%，比上年预算减少22.55万元，下降12.92%，主要原因是生源人数减少，相应的义务教育生均公用经费预算安排减少。</w:t>
      </w:r>
    </w:p>
    <w:p w14:paraId="501BB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571A3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A9695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6AA54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F1849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单位资金2.00万元，占0.16%，比上年预算减少17.00万元，下降89.47%，主要原因是2025年单位资金利息收入减少，因此比上年预算减少。</w:t>
      </w:r>
    </w:p>
    <w:p w14:paraId="5B640A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财政拨款结转0.36万元，占0.03%，比上年预算增加0.36万元，增长100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%，主要原因是上年家庭经济困难学生生活补助项目预算未执行完，结转至本年继续使用。</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托克逊县滨河学校2025年支出预算1,234.52万元，其中：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基本支出1,044.27万元，占84.59%，比上年预算减少24.33万元，下降2.28%，主要原因是本年在职转退休1人、在职死亡1人，人员工资，公用经费等预算相应减少。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项目支出190.25万元，占15.41%，比上年预算减少27.06万元，下降12.45%，主要原因是生源人数减少，相应的义务教育生均公用经费预算安排减少。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2025年财政拨款收支总预算1,232.16万元。</w:t>
      </w:r>
    </w:p>
    <w:p w14:paraId="1BFFFD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5B603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收入预算包括：一般公共预算拨款1,232.16万元。</w:t>
      </w:r>
    </w:p>
    <w:p w14:paraId="23FF06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一般公共预算支出包括：教育支出1,221.14万元，主要用于保障单位人员经费、公用经费正常运行；社会保障和就业支出11.02万元，主要用于保障单位人员社保缴费支出。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605D0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托克逊县滨河学校2025年一般公共预算拨款合计1,232.16万元，其中：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基本支出1,044.27万元，比上年预算减少24.33万元，下降2.28%。主要原因是：本年在职转退休1人、在职死亡1人，人员工资，公用经费等预算相应减少。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项目支出187.89万元，比上年预算减少10.42万元,下降5.25%。主要原因是：生源人数减少，相应的义务教育生均公用经费预算安排减少。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1、教育支出(类)1,221.14万元，占99.11%。</w:t>
      </w:r>
    </w:p>
    <w:p w14:paraId="255A68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2、社会保障和就业支出(类)11.02万元，占0.89%。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1,159.36万元，比上年预算减少35.23万元，下降2.95%，主要原因是：1.在职转退休1人、在职死亡1人，人员工资，公用经费相应减少；2.生源人数减少，相应的义务教育生均公用经费预算安排减少。</w:t>
      </w:r>
    </w:p>
    <w:p w14:paraId="0B0486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初中教育（项）2025年预算数为61.78万元，比上年预算减少2.09万元，下降3.27%，主要原因是：1.在职转退休1人、在职死亡1人，人员工资，公用经费相应减少；2.初中生源人数减少，相应的义务教育生均公用经费预算安排减少。</w:t>
      </w:r>
    </w:p>
    <w:p w14:paraId="3D920A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3.社会保障和就业支出（类）行政事业单位养老支出（款）事业单位离退休（项）2025年预算数为11.02万元，比上年预算增加2.57万元，增长30.41%，主要原因是：1.退休人员增加1人；2.退休人员绩效奖提高标准。</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托克逊县滨河学校2025年一般公共预算基本支出1,044.27万元，其中：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人员经费1,030.75万元，主要包括：基本工资、津贴补贴、奖金、绩效工资、机关事业单位基本养老保险缴费、职工基本医疗保险缴费、其他社会保障缴费、住房公积金、其他工资福利支出、退休费。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公用经费13.52万元，主要包括：工会经费。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212CBD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1CA87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预算安排规模：0.54万元</w:t>
      </w:r>
    </w:p>
    <w:p w14:paraId="6312B6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AAFB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资金分配情况：0.54万元</w:t>
      </w:r>
      <w:r>
        <w:rPr>
          <w:rFonts w:hint="eastAsia" w:ascii="仿宋" w:hAnsi="微软雅黑" w:eastAsia="仿宋"/>
          <w:sz w:val="28"/>
          <w:szCs w:val="28"/>
          <w:lang w:val="en-US" w:eastAsia="zh-CN"/>
        </w:rPr>
        <w:t>全部用于</w:t>
      </w:r>
      <w:r>
        <w:rPr>
          <w:rFonts w:hint="eastAsia" w:ascii="仿宋" w:hAnsi="微软雅黑" w:eastAsia="仿宋"/>
          <w:sz w:val="28"/>
          <w:szCs w:val="28"/>
        </w:rPr>
        <w:t>随班就读学生学习用品费用。</w:t>
      </w:r>
    </w:p>
    <w:p w14:paraId="423BA4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8F2C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（二）项目名称：2025年城乡义务教育补助经费自治区直达资金公用经费（小学）吐市财教[2024]120号</w:t>
      </w:r>
    </w:p>
    <w:p w14:paraId="5E2882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95AFE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预算安排规模：4.88万元</w:t>
      </w:r>
    </w:p>
    <w:p w14:paraId="6B1B0E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B3B6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资金分配情况：维修（护）费1.71万元；取暖费0.67万元；培训费1.00万元；办公费1.50万元</w:t>
      </w:r>
      <w:r>
        <w:rPr>
          <w:rFonts w:hint="eastAsia" w:ascii="仿宋" w:hAnsi="微软雅黑" w:eastAsia="仿宋"/>
          <w:sz w:val="28"/>
          <w:szCs w:val="28"/>
          <w:lang w:eastAsia="zh-CN"/>
        </w:rPr>
        <w:t>。</w:t>
      </w:r>
    </w:p>
    <w:p w14:paraId="253DB8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0BBB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（三）项目名称：2025年城乡义务教育补助经费中央直达资金公用经费（小学）吐市财教[2024]122号</w:t>
      </w:r>
    </w:p>
    <w:p w14:paraId="786D36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F6C4C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预算安排规模：68.11万元</w:t>
      </w:r>
    </w:p>
    <w:p w14:paraId="346A4C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5F4B3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资金分配情况：办公费22.41万元，印刷费3.00万元，水费1.00万元，电费3.00万元，邮电费2.50万元，取暖费8.97万元，维修护费23.73万元，培训费2.50万元，办公设备购置1.00万元。</w:t>
      </w:r>
    </w:p>
    <w:p w14:paraId="2D2703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D8F48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（四）项目名称：2025年城乡义务教育补助家庭经济困难学生生活补助（小学）自治区直达资金吐市财教[2024]120号</w:t>
      </w:r>
    </w:p>
    <w:p w14:paraId="260BA1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01CC8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DCF5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10D0EE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p>
    <w:p w14:paraId="20101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D7155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项目名称：2025年自治区教育补助项目经费班主任津贴补助（吐市财教[2024]121号）</w:t>
      </w:r>
    </w:p>
    <w:p w14:paraId="2982B7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D501C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预算安排规模：2.94万元</w:t>
      </w:r>
    </w:p>
    <w:p w14:paraId="62523E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6C4E12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资金分配情况：2.94万元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p>
    <w:p w14:paraId="130BC0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425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（六）项目名称：2025年城乡义务教育补助家庭经济困难学生生活补助中央直达资金（小学）吐市财教[2024]122号</w:t>
      </w:r>
    </w:p>
    <w:p w14:paraId="1C235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B16B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预算安排规模：4.50万元</w:t>
      </w:r>
    </w:p>
    <w:p w14:paraId="436B97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3AF229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资金分配情况：4.50万元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p>
    <w:p w14:paraId="4DD2F6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16FC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（七）项目名称：2025年城乡义务教育补助经费中央直达资金特殊教育经费吐市财教[2024]122号</w:t>
      </w:r>
    </w:p>
    <w:p w14:paraId="5B39AB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5F1E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预算安排规模：7.20万元</w:t>
      </w:r>
    </w:p>
    <w:p w14:paraId="665725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C65D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资金分配情况：7.20万元</w:t>
      </w:r>
      <w:r>
        <w:rPr>
          <w:rFonts w:hint="eastAsia" w:ascii="仿宋" w:hAnsi="微软雅黑" w:eastAsia="仿宋"/>
          <w:sz w:val="28"/>
          <w:szCs w:val="28"/>
          <w:lang w:val="en-US" w:eastAsia="zh-CN"/>
        </w:rPr>
        <w:t>全部用于</w:t>
      </w:r>
      <w:r>
        <w:rPr>
          <w:rFonts w:hint="eastAsia" w:ascii="仿宋" w:hAnsi="微软雅黑" w:eastAsia="仿宋"/>
          <w:sz w:val="28"/>
          <w:szCs w:val="28"/>
        </w:rPr>
        <w:t>随班就读学生学习用品费用。</w:t>
      </w:r>
    </w:p>
    <w:p w14:paraId="4904E7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FD44B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项目名称：2025年自治区教育补助项目经费（自聘教师工资补助）吐市财教[2024]121号</w:t>
      </w:r>
    </w:p>
    <w:p w14:paraId="1EEF3E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0480B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预算安排规模：9.27万元</w:t>
      </w:r>
    </w:p>
    <w:p w14:paraId="53875D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C0B5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资金分配情况：9.27万元</w:t>
      </w:r>
      <w:r>
        <w:rPr>
          <w:rFonts w:hint="eastAsia" w:ascii="仿宋" w:hAnsi="微软雅黑" w:eastAsia="仿宋"/>
          <w:sz w:val="28"/>
          <w:szCs w:val="28"/>
          <w:lang w:val="en-US" w:eastAsia="zh-CN"/>
        </w:rPr>
        <w:t>全部用于</w:t>
      </w:r>
      <w:r>
        <w:rPr>
          <w:rFonts w:hint="eastAsia" w:ascii="仿宋" w:hAnsi="微软雅黑" w:eastAsia="仿宋"/>
          <w:sz w:val="28"/>
          <w:szCs w:val="28"/>
        </w:rPr>
        <w:t>地方编工资</w:t>
      </w:r>
      <w:r>
        <w:rPr>
          <w:rFonts w:hint="eastAsia" w:ascii="仿宋" w:hAnsi="微软雅黑" w:eastAsia="仿宋"/>
          <w:sz w:val="28"/>
          <w:szCs w:val="28"/>
          <w:lang w:eastAsia="zh-CN"/>
        </w:rPr>
        <w:t>。</w:t>
      </w:r>
    </w:p>
    <w:p w14:paraId="2B6CF2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B9B1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（九）项目名称：2025年城乡义务教育生均公用经费县级配套（小学）</w:t>
      </w:r>
    </w:p>
    <w:p w14:paraId="515885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DD9E0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预算安排规模：11.40万元</w:t>
      </w:r>
    </w:p>
    <w:p w14:paraId="5AC23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20EA1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资金分配情况：办公费3.50万元，电费1.00万元，邮电费0.50万元，取暖费1.57万元，</w:t>
      </w:r>
      <w:r>
        <w:rPr>
          <w:rFonts w:hint="eastAsia" w:ascii="仿宋" w:hAnsi="微软雅黑" w:eastAsia="仿宋"/>
          <w:sz w:val="28"/>
          <w:szCs w:val="28"/>
          <w:lang w:eastAsia="zh-CN"/>
        </w:rPr>
        <w:t>维修</w:t>
      </w:r>
      <w:r>
        <w:rPr>
          <w:rFonts w:hint="eastAsia" w:ascii="仿宋" w:hAnsi="微软雅黑" w:eastAsia="仿宋"/>
          <w:sz w:val="28"/>
          <w:szCs w:val="28"/>
        </w:rPr>
        <w:t>费2.33万元，培训费2.50万元。</w:t>
      </w:r>
    </w:p>
    <w:p w14:paraId="2336F8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75EF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（十）项目名称：2025年义务教育阶段特殊教育学校和随班就读残疾学生生均公用经费县级配套</w:t>
      </w:r>
    </w:p>
    <w:p w14:paraId="0919BD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D32A7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预算安排规模：1.26万元</w:t>
      </w:r>
    </w:p>
    <w:p w14:paraId="3667F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176FDD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资金分配情况：1.26万元</w:t>
      </w:r>
      <w:r>
        <w:rPr>
          <w:rFonts w:hint="eastAsia" w:ascii="仿宋" w:hAnsi="微软雅黑" w:eastAsia="仿宋"/>
          <w:sz w:val="28"/>
          <w:szCs w:val="28"/>
          <w:lang w:val="en-US" w:eastAsia="zh-CN"/>
        </w:rPr>
        <w:t>全部用于</w:t>
      </w:r>
      <w:r>
        <w:rPr>
          <w:rFonts w:hint="eastAsia" w:ascii="仿宋" w:hAnsi="微软雅黑" w:eastAsia="仿宋"/>
          <w:sz w:val="28"/>
          <w:szCs w:val="28"/>
        </w:rPr>
        <w:t>随班就读学生学习用品费用。</w:t>
      </w:r>
    </w:p>
    <w:p w14:paraId="06909D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2B866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（十一）项目名称：2025年城乡义务教育家庭经济困难学生生活补助县级配套（小学）</w:t>
      </w:r>
    </w:p>
    <w:p w14:paraId="3E4D91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4CC9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预算安排规模：2.77万元</w:t>
      </w:r>
    </w:p>
    <w:p w14:paraId="71ADB2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04EC3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资金分配情况：2.77万元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p>
    <w:p w14:paraId="35C014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3F1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（十二）项目名称：2025年城乡义务教育班主任津贴县级配套资金</w:t>
      </w:r>
    </w:p>
    <w:p w14:paraId="54F1F1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E103F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预算安排规模：10.74万元</w:t>
      </w:r>
    </w:p>
    <w:p w14:paraId="3B085D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0F1527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资金分配情况：10.74万元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p>
    <w:p w14:paraId="579F8B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9D9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（十三）项目名称：2025年城乡义务教育补助经费自治区直达资金公用经费（初中）吐市财教[2024]120号</w:t>
      </w:r>
    </w:p>
    <w:p w14:paraId="4CDC9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F2362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预算安排规模：3.41万元</w:t>
      </w:r>
    </w:p>
    <w:p w14:paraId="57F428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4E1B33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资金分配情况：办公费2.04万元，取暖费0.37万元，</w:t>
      </w:r>
      <w:r>
        <w:rPr>
          <w:rFonts w:hint="eastAsia" w:ascii="仿宋" w:hAnsi="微软雅黑" w:eastAsia="仿宋"/>
          <w:sz w:val="28"/>
          <w:szCs w:val="28"/>
          <w:lang w:eastAsia="zh-CN"/>
        </w:rPr>
        <w:t>维修</w:t>
      </w:r>
      <w:r>
        <w:rPr>
          <w:rFonts w:hint="eastAsia" w:ascii="仿宋" w:hAnsi="微软雅黑" w:eastAsia="仿宋"/>
          <w:sz w:val="28"/>
          <w:szCs w:val="28"/>
        </w:rPr>
        <w:t>费0.50万元，培训费0.50万元。</w:t>
      </w:r>
    </w:p>
    <w:p w14:paraId="4C277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E1C6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（十四）项目名称：2025年城乡义务教育补助经费中央直达资金公用经费（初中）吐市财教[2024]122号</w:t>
      </w:r>
    </w:p>
    <w:p w14:paraId="534CCC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4462B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预算安排规模：42.51万元</w:t>
      </w:r>
    </w:p>
    <w:p w14:paraId="11B627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34A428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资金分配情况：办公费20.55万元，水费0.50万元，邮电费0.50万元，取暖费4.96万元，</w:t>
      </w:r>
      <w:r>
        <w:rPr>
          <w:rFonts w:hint="eastAsia" w:ascii="仿宋" w:hAnsi="微软雅黑" w:eastAsia="仿宋"/>
          <w:sz w:val="28"/>
          <w:szCs w:val="28"/>
          <w:lang w:eastAsia="zh-CN"/>
        </w:rPr>
        <w:t>维修</w:t>
      </w:r>
      <w:r>
        <w:rPr>
          <w:rFonts w:hint="eastAsia" w:ascii="仿宋" w:hAnsi="微软雅黑" w:eastAsia="仿宋"/>
          <w:sz w:val="28"/>
          <w:szCs w:val="28"/>
        </w:rPr>
        <w:t>费15.50万元，培训费0.50万元。</w:t>
      </w:r>
    </w:p>
    <w:p w14:paraId="35A46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BDAB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（十五）项目名称：2025年城乡义务教育补助家庭经济困难学生生活补助（初中）中央直达资金吐市财教[2024]122号</w:t>
      </w:r>
    </w:p>
    <w:p w14:paraId="5B51B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BFDFE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预算安排规模：6.08万元</w:t>
      </w:r>
    </w:p>
    <w:p w14:paraId="2DFD5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5CDC04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资金分配情况：6.08万元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p>
    <w:p w14:paraId="022359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A92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（十六）项目名称：2025年城乡义务教育生均公用经费县级配套（初中）</w:t>
      </w:r>
    </w:p>
    <w:p w14:paraId="7E7035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BE3F2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预算安排规模：7.96万元</w:t>
      </w:r>
    </w:p>
    <w:p w14:paraId="3D9D32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220A16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资金分配情况：水费1.00万元，邮电费0.50万元，取暖费0.87万元，</w:t>
      </w:r>
      <w:r>
        <w:rPr>
          <w:rFonts w:hint="eastAsia" w:ascii="仿宋" w:hAnsi="微软雅黑" w:eastAsia="仿宋"/>
          <w:sz w:val="28"/>
          <w:szCs w:val="28"/>
          <w:lang w:eastAsia="zh-CN"/>
        </w:rPr>
        <w:t>维修</w:t>
      </w:r>
      <w:r>
        <w:rPr>
          <w:rFonts w:hint="eastAsia" w:ascii="仿宋" w:hAnsi="微软雅黑" w:eastAsia="仿宋"/>
          <w:sz w:val="28"/>
          <w:szCs w:val="28"/>
        </w:rPr>
        <w:t>费5.59万元。</w:t>
      </w:r>
    </w:p>
    <w:p w14:paraId="587E61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E301F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（十七）项目名称：2025年城乡义务教育家庭经济困难学生生活补助县级配套（初中）</w:t>
      </w:r>
    </w:p>
    <w:p w14:paraId="55131F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BE074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预算安排规模：1.82万元</w:t>
      </w:r>
    </w:p>
    <w:p w14:paraId="51CD7D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项目承担单位：托克逊县滨河学校</w:t>
      </w:r>
    </w:p>
    <w:p w14:paraId="3BB62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资金分配情况：1.82万元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家庭经济困难学生生活补助费。</w:t>
      </w:r>
    </w:p>
    <w:p w14:paraId="62BCD5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2025年财政拨款“三公”经费预算情况说明</w:t>
      </w:r>
    </w:p>
    <w:p w14:paraId="745DF2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%，主要原因是2024年与2025年均未安排公务接待费预算。</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托克逊县滨河学校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托克逊县滨河学校2025上年结转结余0.36万元，包括：财政拨款0.36万元，非财政拨款0.00万元，其中：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1.2024年城乡义务教育补助家庭经济困难学生生活补助（小学）自治区直达资金吐市财文[2023]117号（项目）0.36万元，主要用于：发放家庭经济困难学生生活补助。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托克逊县滨河学校2025年的事业单位运行经费财政拨款预算13.52万元，比上年预算减少20.76万元，下降60.56%。主要原因是本单位2025年度取暖费未单独列入事业单位运行经费财政拨款预算内。</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2025年，托克逊县滨河学校政府采购预算68.46万元，其中：政府采购货物预算9.1</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万元，政府采购工程预算49.36万元，政府采购服务预算10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2025年托克逊县滨河学校面向中小企业预留政府采购项目预算金额68.46万元，小微企业预留政府采购项目预算金额41.22万元。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截至2024年底，托克逊县滨河学校占用使用国有资产总体情况为：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4.其他资产价值7.18万元。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w:t>
      </w:r>
      <w:r>
        <w:rPr>
          <w:rFonts w:hint="eastAsia" w:ascii="仿宋" w:hAnsi="微软雅黑" w:eastAsia="仿宋"/>
          <w:sz w:val="28"/>
          <w:szCs w:val="28"/>
          <w:lang w:eastAsia="zh-CN"/>
        </w:rPr>
        <w:t>，</w:t>
      </w:r>
      <w:r>
        <w:rPr>
          <w:rFonts w:hint="eastAsia" w:ascii="仿宋" w:hAnsi="微软雅黑" w:eastAsia="仿宋"/>
          <w:sz w:val="28"/>
          <w:szCs w:val="28"/>
        </w:rPr>
        <w:t>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2025年，本单位预算绩效管理整体预算绩效目标1个，涉及预算金额1234.5</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个，其中:财政拨款项目涉及预算金额187.89万元；非财政拨款项目涉及预算金额</w:t>
      </w:r>
      <w:r>
        <w:rPr>
          <w:rFonts w:hint="eastAsia" w:ascii="仿宋" w:hAnsi="微软雅黑" w:eastAsia="仿宋"/>
          <w:sz w:val="28"/>
          <w:szCs w:val="28"/>
          <w:lang w:val="en-US" w:eastAsia="zh-CN"/>
        </w:rPr>
        <w:t>2.00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4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99"/>
        <w:gridCol w:w="1825"/>
        <w:gridCol w:w="1271"/>
        <w:gridCol w:w="2114"/>
        <w:gridCol w:w="1892"/>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423"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423"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2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2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09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18196086676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21" w:type="dxa"/>
            <w:gridSpan w:val="2"/>
            <w:tcBorders>
              <w:top w:val="single" w:color="000000" w:sz="4" w:space="0"/>
              <w:left w:val="single" w:color="000000" w:sz="4" w:space="0"/>
              <w:bottom w:val="single" w:color="000000" w:sz="4" w:space="0"/>
              <w:right w:val="single" w:color="000000" w:sz="4" w:space="0"/>
            </w:tcBorders>
            <w:noWrap w:val="0"/>
            <w:vAlign w:val="top"/>
          </w:tcPr>
          <w:p w14:paraId="2302321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2BFB68F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2A5559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9CAD9F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0D25B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DCF4BC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8A20BB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66F221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全校55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2C1C1C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2、为全面贯彻党和国家的教育工作方针，落实国家有关教育的法律、法规，加强党员建设，加强干部队伍建设。</w:t>
            </w:r>
          </w:p>
          <w:p w14:paraId="7EAF16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3、规范学校社会保障管理，落实教职社会保障工作。完善教职工工资福利待遇，推进社会保障均衡发展。按时发放社会保障工作，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提高家庭经济收入，助力贫困家庭实现脱贫。</w:t>
            </w:r>
          </w:p>
          <w:p w14:paraId="5E1D18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4、加强教学管理，深化课改，提高教学质量，优化教育教学管理，强化过程管理，提高教学效率，加强学校教常规管理，做好学校园提质改造工作，实现教育均衡发展，深化平安校园建设。</w:t>
            </w:r>
          </w:p>
          <w:p w14:paraId="27AA79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5、加强学校德育工作，做好学生爱国教育和心理健康教育，强化学生行为管理，提高学生自我管理能力，自觉遵守学校的各项制度，形成良好的校风。</w:t>
            </w:r>
          </w:p>
          <w:p w14:paraId="5105E2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6、强化学校安全管理，深化平安校园建设，加强对学生安全教育。</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7、不断更新教研理念、丰富教研内涵，加强教师理论学习和教研组的队伍建设，保证学校教职工培训不少于30次，切实提升教师教育教学水平，加快提升教师素质。改学历水平层次，促进教育公平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2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09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152.</w:t>
            </w:r>
            <w:r>
              <w:rPr>
                <w:rFonts w:hint="eastAsia" w:ascii="宋体" w:hAnsi="宋体" w:cs="宋体"/>
                <w:i w:val="0"/>
                <w:iCs w:val="0"/>
                <w:color w:val="000000"/>
                <w:sz w:val="18"/>
                <w:szCs w:val="18"/>
                <w:highlight w:val="none"/>
                <w:u w:val="none"/>
                <w:lang w:val="en-US" w:eastAsia="zh-CN"/>
              </w:rPr>
              <w:t>30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1080.2</w:t>
            </w:r>
            <w:r>
              <w:rPr>
                <w:rFonts w:hint="eastAsia" w:ascii="宋体" w:hAnsi="宋体" w:cs="宋体"/>
                <w:i w:val="0"/>
                <w:iCs w:val="0"/>
                <w:color w:val="000000"/>
                <w:sz w:val="18"/>
                <w:szCs w:val="18"/>
                <w:highlight w:val="none"/>
                <w:u w:val="none"/>
                <w:lang w:val="en-US" w:eastAsia="zh-CN"/>
              </w:rPr>
              <w:t>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4006"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校园安全宣讲活动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开展德育教学活动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648"/>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917"/>
        <w:gridCol w:w="714"/>
        <w:gridCol w:w="970"/>
      </w:tblGrid>
      <w:tr w14:paraId="59CA9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2DCA46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42E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4F71AE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039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7899F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7C422D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06DF2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5704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DF19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CE6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28A8A0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323BB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DDD8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CD4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DC8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c>
          <w:tcPr>
            <w:tcW w:w="1455" w:type="dxa"/>
            <w:tcBorders>
              <w:top w:val="single" w:color="000000" w:sz="4" w:space="0"/>
              <w:left w:val="nil"/>
              <w:bottom w:val="single" w:color="000000" w:sz="4" w:space="0"/>
              <w:right w:val="single" w:color="000000" w:sz="4" w:space="0"/>
            </w:tcBorders>
            <w:noWrap w:val="0"/>
            <w:vAlign w:val="center"/>
          </w:tcPr>
          <w:p w14:paraId="5E34A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2C3DF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079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23B6A7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C52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978E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783201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通过特殊教育公用经费，保障不少于15名随班就读学生、送教上门的残疾学生接受免费义务教育的权利，送教上门次数不少于10次，达到减轻学生就学经济负担，提高特殊教育与随班就读普及水平，促进教育公平的目标</w:t>
            </w:r>
            <w:r>
              <w:rPr>
                <w:rFonts w:hint="eastAsia" w:ascii="宋体" w:hAnsi="宋体" w:cs="宋体"/>
                <w:i w:val="0"/>
                <w:iCs w:val="0"/>
                <w:color w:val="000000"/>
                <w:sz w:val="18"/>
                <w:szCs w:val="18"/>
                <w:highlight w:val="none"/>
                <w:u w:val="none"/>
                <w:lang w:eastAsia="zh-CN"/>
              </w:rPr>
              <w:t>。</w:t>
            </w:r>
          </w:p>
        </w:tc>
      </w:tr>
      <w:tr w14:paraId="0C840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0169A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99F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8A3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A67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779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CBE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63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C029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0672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2F8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F94A5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6514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EF51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享受义务教育随班就读和送教上门学生人数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9867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97D6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872E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3D0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679B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5AB8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DE5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875A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211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458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送教上门次数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A241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693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27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C6A7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A8A6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DCE12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E70B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D72B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E79B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75E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E5AD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DBDB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F905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AD1D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4AE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2161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845A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BB6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B125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B532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35EC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38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2B95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46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7459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5C6E8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EA5E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05FC12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CA85E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4FE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特殊教育经费生均标准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D0E1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5E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2F72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FB5E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CD1D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14829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0D55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9F1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7124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0922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6CA5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003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8C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3A97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C2D2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6DF2D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5D5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auto" w:sz="4" w:space="0"/>
              <w:right w:val="single" w:color="000000" w:sz="4" w:space="0"/>
            </w:tcBorders>
            <w:noWrap w:val="0"/>
            <w:vAlign w:val="center"/>
          </w:tcPr>
          <w:p w14:paraId="51CA56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6CF64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2704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减轻学生就学经济负担</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E22A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有效减轻</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D481A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83B0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2A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EAE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F7460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82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tcBorders>
              <w:top w:val="single" w:color="auto" w:sz="4" w:space="0"/>
              <w:left w:val="single" w:color="auto" w:sz="4" w:space="0"/>
              <w:bottom w:val="single" w:color="auto" w:sz="4" w:space="0"/>
              <w:right w:val="single" w:color="000000" w:sz="4" w:space="0"/>
            </w:tcBorders>
            <w:noWrap w:val="0"/>
            <w:vAlign w:val="center"/>
          </w:tcPr>
          <w:p w14:paraId="315F15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18A111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230E2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残疾学生及家长满意度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44CD76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&gt;=95%</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7ED98C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auto" w:sz="4" w:space="0"/>
              <w:right w:val="single" w:color="auto" w:sz="4" w:space="0"/>
            </w:tcBorders>
            <w:noWrap w:val="0"/>
            <w:vAlign w:val="center"/>
          </w:tcPr>
          <w:p w14:paraId="1BDC5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auto" w:sz="4" w:space="0"/>
              <w:bottom w:val="single" w:color="000000" w:sz="4" w:space="0"/>
              <w:right w:val="single" w:color="000000" w:sz="4" w:space="0"/>
            </w:tcBorders>
            <w:noWrap w:val="0"/>
            <w:vAlign w:val="center"/>
          </w:tcPr>
          <w:p w14:paraId="44F3DD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45F5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7E3587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C938BD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5"/>
        <w:gridCol w:w="1200"/>
        <w:gridCol w:w="1274"/>
        <w:gridCol w:w="1016"/>
        <w:gridCol w:w="1415"/>
        <w:gridCol w:w="1074"/>
        <w:gridCol w:w="777"/>
        <w:gridCol w:w="826"/>
        <w:gridCol w:w="945"/>
      </w:tblGrid>
      <w:tr w14:paraId="415BE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36109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B46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33A6D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161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751B6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27" w:type="dxa"/>
            <w:gridSpan w:val="7"/>
            <w:tcBorders>
              <w:top w:val="single" w:color="000000" w:sz="4" w:space="0"/>
              <w:left w:val="single" w:color="000000" w:sz="4" w:space="0"/>
              <w:bottom w:val="single" w:color="000000" w:sz="4" w:space="0"/>
              <w:right w:val="single" w:color="000000" w:sz="4" w:space="0"/>
            </w:tcBorders>
            <w:noWrap w:val="0"/>
            <w:vAlign w:val="center"/>
          </w:tcPr>
          <w:p w14:paraId="77CBBE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56978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10F70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05" w:type="dxa"/>
            <w:gridSpan w:val="3"/>
            <w:tcBorders>
              <w:top w:val="single" w:color="000000" w:sz="4" w:space="0"/>
              <w:left w:val="single" w:color="000000" w:sz="4" w:space="0"/>
              <w:bottom w:val="single" w:color="000000" w:sz="4" w:space="0"/>
              <w:right w:val="single" w:color="000000" w:sz="4" w:space="0"/>
            </w:tcBorders>
            <w:noWrap w:val="0"/>
            <w:vAlign w:val="center"/>
          </w:tcPr>
          <w:p w14:paraId="51E53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2025年城乡义务教育公用经费补助项目</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7A26F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71" w:type="dxa"/>
            <w:gridSpan w:val="2"/>
            <w:tcBorders>
              <w:top w:val="single" w:color="000000" w:sz="4" w:space="0"/>
              <w:left w:val="single" w:color="000000" w:sz="4" w:space="0"/>
              <w:bottom w:val="single" w:color="000000" w:sz="4" w:space="0"/>
              <w:right w:val="single" w:color="000000" w:sz="4" w:space="0"/>
            </w:tcBorders>
            <w:noWrap w:val="0"/>
            <w:vAlign w:val="center"/>
          </w:tcPr>
          <w:p w14:paraId="3FF1CB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6CC48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58EDC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02C95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BAD7AC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138.28</w:t>
            </w:r>
          </w:p>
        </w:tc>
        <w:tc>
          <w:tcPr>
            <w:tcW w:w="1415" w:type="dxa"/>
            <w:tcBorders>
              <w:top w:val="single" w:color="000000" w:sz="4" w:space="0"/>
              <w:left w:val="nil"/>
              <w:bottom w:val="single" w:color="000000" w:sz="4" w:space="0"/>
              <w:right w:val="single" w:color="000000" w:sz="4" w:space="0"/>
            </w:tcBorders>
            <w:noWrap w:val="0"/>
            <w:vAlign w:val="center"/>
          </w:tcPr>
          <w:p w14:paraId="2577E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B5AF6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138.28</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4333C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71" w:type="dxa"/>
            <w:gridSpan w:val="2"/>
            <w:tcBorders>
              <w:top w:val="single" w:color="000000" w:sz="4" w:space="0"/>
              <w:left w:val="single" w:color="000000" w:sz="4" w:space="0"/>
              <w:bottom w:val="single" w:color="000000" w:sz="4" w:space="0"/>
              <w:right w:val="single" w:color="000000" w:sz="4" w:space="0"/>
            </w:tcBorders>
            <w:noWrap w:val="0"/>
            <w:vAlign w:val="center"/>
          </w:tcPr>
          <w:p w14:paraId="668714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494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14:paraId="671A0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27" w:type="dxa"/>
            <w:gridSpan w:val="7"/>
            <w:tcBorders>
              <w:top w:val="single" w:color="000000" w:sz="4" w:space="0"/>
              <w:left w:val="nil"/>
              <w:bottom w:val="single" w:color="000000" w:sz="4" w:space="0"/>
              <w:right w:val="single" w:color="000000" w:sz="4" w:space="0"/>
            </w:tcBorders>
            <w:noWrap w:val="0"/>
            <w:vAlign w:val="top"/>
          </w:tcPr>
          <w:p w14:paraId="3816944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目标1：通过保障1519名学生享受城乡义务教育，保障学校11342平方面积冬季供暖，达到落实九年义务教育，减轻学生就学经济负担的目标。</w:t>
            </w:r>
          </w:p>
          <w:p w14:paraId="1277A17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目标2：通过完成不少于15次的教师培训，达到提升乡村教师队伍素质和教学质量，促进教育公平的目标。</w:t>
            </w:r>
          </w:p>
        </w:tc>
      </w:tr>
      <w:tr w14:paraId="2A0BA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65" w:type="dxa"/>
            <w:tcBorders>
              <w:top w:val="single" w:color="000000" w:sz="4" w:space="0"/>
              <w:left w:val="single" w:color="000000" w:sz="4" w:space="0"/>
              <w:bottom w:val="single" w:color="auto" w:sz="4" w:space="0"/>
              <w:right w:val="single" w:color="000000" w:sz="4" w:space="0"/>
            </w:tcBorders>
            <w:noWrap w:val="0"/>
            <w:vAlign w:val="center"/>
          </w:tcPr>
          <w:p w14:paraId="680DB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4B3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4" w:type="dxa"/>
            <w:tcBorders>
              <w:top w:val="single" w:color="000000" w:sz="4" w:space="0"/>
              <w:left w:val="single" w:color="000000" w:sz="4" w:space="0"/>
              <w:bottom w:val="single" w:color="auto" w:sz="4" w:space="0"/>
              <w:right w:val="single" w:color="000000" w:sz="4" w:space="0"/>
            </w:tcBorders>
            <w:noWrap w:val="0"/>
            <w:vAlign w:val="center"/>
          </w:tcPr>
          <w:p w14:paraId="41ED99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auto" w:sz="4" w:space="0"/>
              <w:right w:val="single" w:color="000000" w:sz="4" w:space="0"/>
            </w:tcBorders>
            <w:noWrap w:val="0"/>
            <w:vAlign w:val="center"/>
          </w:tcPr>
          <w:p w14:paraId="732EB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5" w:type="dxa"/>
            <w:tcBorders>
              <w:top w:val="single" w:color="000000" w:sz="4" w:space="0"/>
              <w:left w:val="single" w:color="000000" w:sz="4" w:space="0"/>
              <w:bottom w:val="single" w:color="auto" w:sz="4" w:space="0"/>
              <w:right w:val="single" w:color="000000" w:sz="4" w:space="0"/>
            </w:tcBorders>
            <w:noWrap w:val="0"/>
            <w:vAlign w:val="center"/>
          </w:tcPr>
          <w:p w14:paraId="77AC3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1EB7D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14:paraId="5CE52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53A63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5" w:type="dxa"/>
            <w:tcBorders>
              <w:top w:val="single" w:color="000000" w:sz="4" w:space="0"/>
              <w:left w:val="single" w:color="000000" w:sz="4" w:space="0"/>
              <w:bottom w:val="single" w:color="auto" w:sz="4" w:space="0"/>
              <w:right w:val="single" w:color="000000" w:sz="4" w:space="0"/>
            </w:tcBorders>
            <w:noWrap w:val="0"/>
            <w:vAlign w:val="center"/>
          </w:tcPr>
          <w:p w14:paraId="073D2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89B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restart"/>
            <w:tcBorders>
              <w:top w:val="single" w:color="auto" w:sz="4" w:space="0"/>
              <w:left w:val="single" w:color="auto" w:sz="4" w:space="0"/>
              <w:bottom w:val="single" w:color="000000" w:sz="4" w:space="0"/>
              <w:right w:val="single" w:color="000000" w:sz="4" w:space="0"/>
            </w:tcBorders>
            <w:noWrap w:val="0"/>
            <w:vAlign w:val="center"/>
          </w:tcPr>
          <w:p w14:paraId="01E8CB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6754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74" w:type="dxa"/>
            <w:tcBorders>
              <w:top w:val="single" w:color="auto" w:sz="4" w:space="0"/>
              <w:left w:val="single" w:color="000000" w:sz="4" w:space="0"/>
              <w:bottom w:val="single" w:color="000000" w:sz="4" w:space="0"/>
              <w:right w:val="single" w:color="000000" w:sz="4" w:space="0"/>
            </w:tcBorders>
            <w:noWrap w:val="0"/>
            <w:vAlign w:val="center"/>
          </w:tcPr>
          <w:p w14:paraId="4A73A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九年义务教育在校生人数</w:t>
            </w:r>
          </w:p>
        </w:tc>
        <w:tc>
          <w:tcPr>
            <w:tcW w:w="1016" w:type="dxa"/>
            <w:tcBorders>
              <w:top w:val="single" w:color="auto" w:sz="4" w:space="0"/>
              <w:left w:val="single" w:color="000000" w:sz="4" w:space="0"/>
              <w:bottom w:val="single" w:color="000000" w:sz="4" w:space="0"/>
              <w:right w:val="single" w:color="000000" w:sz="4" w:space="0"/>
            </w:tcBorders>
            <w:noWrap w:val="0"/>
            <w:vAlign w:val="center"/>
          </w:tcPr>
          <w:p w14:paraId="6D1A97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&gt;=1519人</w:t>
            </w:r>
          </w:p>
        </w:tc>
        <w:tc>
          <w:tcPr>
            <w:tcW w:w="1415" w:type="dxa"/>
            <w:tcBorders>
              <w:top w:val="single" w:color="auto" w:sz="4" w:space="0"/>
              <w:left w:val="single" w:color="000000" w:sz="4" w:space="0"/>
              <w:bottom w:val="single" w:color="000000" w:sz="4" w:space="0"/>
              <w:right w:val="single" w:color="000000" w:sz="4" w:space="0"/>
            </w:tcBorders>
            <w:noWrap w:val="0"/>
            <w:vAlign w:val="center"/>
          </w:tcPr>
          <w:p w14:paraId="0D2D2B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auto" w:sz="4" w:space="0"/>
              <w:left w:val="single" w:color="000000" w:sz="4" w:space="0"/>
              <w:bottom w:val="single" w:color="000000" w:sz="4" w:space="0"/>
              <w:right w:val="single" w:color="000000" w:sz="4" w:space="0"/>
            </w:tcBorders>
            <w:noWrap w:val="0"/>
            <w:vAlign w:val="center"/>
          </w:tcPr>
          <w:p w14:paraId="1595EC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1507</w:t>
            </w:r>
          </w:p>
        </w:tc>
        <w:tc>
          <w:tcPr>
            <w:tcW w:w="777" w:type="dxa"/>
            <w:tcBorders>
              <w:top w:val="single" w:color="auto" w:sz="4" w:space="0"/>
              <w:left w:val="single" w:color="000000" w:sz="4" w:space="0"/>
              <w:bottom w:val="single" w:color="000000" w:sz="4" w:space="0"/>
              <w:right w:val="single" w:color="000000" w:sz="4" w:space="0"/>
            </w:tcBorders>
            <w:noWrap w:val="0"/>
            <w:vAlign w:val="center"/>
          </w:tcPr>
          <w:p w14:paraId="381BAA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auto" w:sz="4" w:space="0"/>
              <w:left w:val="single" w:color="000000" w:sz="4" w:space="0"/>
              <w:bottom w:val="single" w:color="000000" w:sz="4" w:space="0"/>
              <w:right w:val="single" w:color="000000" w:sz="4" w:space="0"/>
            </w:tcBorders>
            <w:noWrap w:val="0"/>
            <w:vAlign w:val="center"/>
          </w:tcPr>
          <w:p w14:paraId="325E93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auto" w:sz="4" w:space="0"/>
              <w:left w:val="single" w:color="000000" w:sz="4" w:space="0"/>
              <w:bottom w:val="single" w:color="000000" w:sz="4" w:space="0"/>
              <w:right w:val="single" w:color="auto" w:sz="4" w:space="0"/>
            </w:tcBorders>
            <w:noWrap w:val="0"/>
            <w:vAlign w:val="center"/>
          </w:tcPr>
          <w:p w14:paraId="75312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1D0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7D8F1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1D9C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CE325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保障学校供暖面积</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443C0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&gt;=11342平方米</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7E64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9BAE8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11342平方米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E2BD2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334C3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18B99B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7221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740EA5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6DA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CB6E0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教师培训次数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DE9F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&gt;=15次</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076C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D826D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1EB10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A214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3D200F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83CE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78EDA1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87BBD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7CADC6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042F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5E6AE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AF05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100.41%</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310D8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C3DA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036BF2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AC4F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restart"/>
            <w:tcBorders>
              <w:top w:val="single" w:color="000000" w:sz="4" w:space="0"/>
              <w:left w:val="single" w:color="auto" w:sz="4" w:space="0"/>
              <w:bottom w:val="single" w:color="000000" w:sz="4" w:space="0"/>
              <w:right w:val="single" w:color="000000" w:sz="4" w:space="0"/>
            </w:tcBorders>
            <w:noWrap w:val="0"/>
            <w:vAlign w:val="center"/>
          </w:tcPr>
          <w:p w14:paraId="2EBBD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D3519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06E35F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学校运转经费支出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99D8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&lt;=113.87万元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5FB0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4FEC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29E634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29F8F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3E60F2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2638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3FB1A8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021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35FBF4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取暖费支出</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ECE3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&lt;=17.41万元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F724E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71287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03727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B2C3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305524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05DC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continue"/>
            <w:tcBorders>
              <w:top w:val="single" w:color="000000" w:sz="4" w:space="0"/>
              <w:left w:val="single" w:color="auto" w:sz="4" w:space="0"/>
              <w:bottom w:val="nil"/>
              <w:right w:val="single" w:color="000000" w:sz="4" w:space="0"/>
            </w:tcBorders>
            <w:noWrap w:val="0"/>
            <w:vAlign w:val="center"/>
          </w:tcPr>
          <w:p w14:paraId="4BDC1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89BB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CF59E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教师培训费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0411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&lt;=7万元</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DF0B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5890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0CE524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D0B87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463961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B606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65" w:type="dxa"/>
            <w:vMerge w:val="restart"/>
            <w:tcBorders>
              <w:top w:val="single" w:color="000000" w:sz="4" w:space="0"/>
              <w:left w:val="single" w:color="auto" w:sz="4" w:space="0"/>
              <w:bottom w:val="nil"/>
              <w:right w:val="single" w:color="000000" w:sz="4" w:space="0"/>
            </w:tcBorders>
            <w:noWrap w:val="0"/>
            <w:vAlign w:val="center"/>
          </w:tcPr>
          <w:p w14:paraId="7F2A5A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BA12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434DB2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减轻学生就学经济负担</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7E558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有效减轻</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21BA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D48A0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D2DD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7C50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458AB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59F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65" w:type="dxa"/>
            <w:vMerge w:val="continue"/>
            <w:tcBorders>
              <w:top w:val="single" w:color="000000" w:sz="4" w:space="0"/>
              <w:left w:val="single" w:color="auto" w:sz="4" w:space="0"/>
              <w:bottom w:val="single" w:color="000000" w:sz="4" w:space="0"/>
              <w:right w:val="single" w:color="000000" w:sz="4" w:space="0"/>
            </w:tcBorders>
            <w:noWrap w:val="0"/>
            <w:vAlign w:val="center"/>
          </w:tcPr>
          <w:p w14:paraId="1BA02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4DA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74AD7B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乡村教师队伍素质</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78509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逐步提升</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EBBCE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F217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256F36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B05A1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45" w:type="dxa"/>
            <w:tcBorders>
              <w:top w:val="single" w:color="000000" w:sz="4" w:space="0"/>
              <w:left w:val="single" w:color="000000" w:sz="4" w:space="0"/>
              <w:bottom w:val="single" w:color="000000" w:sz="4" w:space="0"/>
              <w:right w:val="single" w:color="auto" w:sz="4" w:space="0"/>
            </w:tcBorders>
            <w:noWrap w:val="0"/>
            <w:vAlign w:val="center"/>
          </w:tcPr>
          <w:p w14:paraId="025827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AC4B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65" w:type="dxa"/>
            <w:tcBorders>
              <w:top w:val="single" w:color="000000" w:sz="4" w:space="0"/>
              <w:left w:val="single" w:color="auto" w:sz="4" w:space="0"/>
              <w:bottom w:val="single" w:color="auto" w:sz="4" w:space="0"/>
              <w:right w:val="single" w:color="000000" w:sz="4" w:space="0"/>
            </w:tcBorders>
            <w:noWrap w:val="0"/>
            <w:vAlign w:val="center"/>
          </w:tcPr>
          <w:p w14:paraId="7C777D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DC15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74" w:type="dxa"/>
            <w:tcBorders>
              <w:top w:val="single" w:color="000000" w:sz="4" w:space="0"/>
              <w:left w:val="single" w:color="000000" w:sz="4" w:space="0"/>
              <w:bottom w:val="single" w:color="auto" w:sz="4" w:space="0"/>
              <w:right w:val="single" w:color="000000" w:sz="4" w:space="0"/>
            </w:tcBorders>
            <w:noWrap w:val="0"/>
            <w:vAlign w:val="center"/>
          </w:tcPr>
          <w:p w14:paraId="16FF9B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家长和学生满意度</w:t>
            </w:r>
          </w:p>
        </w:tc>
        <w:tc>
          <w:tcPr>
            <w:tcW w:w="1016" w:type="dxa"/>
            <w:tcBorders>
              <w:top w:val="single" w:color="000000" w:sz="4" w:space="0"/>
              <w:left w:val="single" w:color="000000" w:sz="4" w:space="0"/>
              <w:bottom w:val="single" w:color="auto" w:sz="4" w:space="0"/>
              <w:right w:val="single" w:color="000000" w:sz="4" w:space="0"/>
            </w:tcBorders>
            <w:noWrap w:val="0"/>
            <w:vAlign w:val="center"/>
          </w:tcPr>
          <w:p w14:paraId="64B212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15" w:type="dxa"/>
            <w:tcBorders>
              <w:top w:val="single" w:color="000000" w:sz="4" w:space="0"/>
              <w:left w:val="single" w:color="000000" w:sz="4" w:space="0"/>
              <w:bottom w:val="single" w:color="auto" w:sz="4" w:space="0"/>
              <w:right w:val="single" w:color="000000" w:sz="4" w:space="0"/>
            </w:tcBorders>
            <w:noWrap w:val="0"/>
            <w:vAlign w:val="center"/>
          </w:tcPr>
          <w:p w14:paraId="2F926F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2E6A4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93.84%</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14:paraId="54EA18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0FA9B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45" w:type="dxa"/>
            <w:tcBorders>
              <w:top w:val="single" w:color="000000" w:sz="4" w:space="0"/>
              <w:left w:val="single" w:color="000000" w:sz="4" w:space="0"/>
              <w:bottom w:val="single" w:color="auto" w:sz="4" w:space="0"/>
              <w:right w:val="single" w:color="auto" w:sz="4" w:space="0"/>
            </w:tcBorders>
            <w:noWrap w:val="0"/>
            <w:vAlign w:val="center"/>
          </w:tcPr>
          <w:p w14:paraId="19452D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2921F3B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760"/>
        <w:gridCol w:w="871"/>
        <w:gridCol w:w="970"/>
      </w:tblGrid>
      <w:tr w14:paraId="7872C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11552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DE66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091B3B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94D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1127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1D298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2B0E4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22B221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50226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0B188C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5931F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757B0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29C0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3B2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997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17.6</w:t>
            </w:r>
            <w:r>
              <w:rPr>
                <w:rFonts w:hint="eastAsia" w:ascii="宋体" w:hAnsi="宋体" w:cs="宋体"/>
                <w:i w:val="0"/>
                <w:iCs w:val="0"/>
                <w:color w:val="000000"/>
                <w:sz w:val="18"/>
                <w:szCs w:val="18"/>
                <w:highlight w:val="none"/>
                <w:u w:val="none"/>
                <w:lang w:val="en-US" w:eastAsia="zh-CN"/>
              </w:rPr>
              <w:t>6</w:t>
            </w:r>
          </w:p>
        </w:tc>
        <w:tc>
          <w:tcPr>
            <w:tcW w:w="1455" w:type="dxa"/>
            <w:tcBorders>
              <w:top w:val="single" w:color="000000" w:sz="4" w:space="0"/>
              <w:left w:val="nil"/>
              <w:bottom w:val="single" w:color="000000" w:sz="4" w:space="0"/>
              <w:right w:val="single" w:color="000000" w:sz="4" w:space="0"/>
            </w:tcBorders>
            <w:noWrap w:val="0"/>
            <w:vAlign w:val="center"/>
          </w:tcPr>
          <w:p w14:paraId="5633D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0F4E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17.6</w:t>
            </w:r>
            <w:r>
              <w:rPr>
                <w:rFonts w:hint="eastAsia" w:ascii="宋体" w:hAnsi="宋体" w:cs="宋体"/>
                <w:i w:val="0"/>
                <w:iCs w:val="0"/>
                <w:color w:val="000000"/>
                <w:sz w:val="18"/>
                <w:szCs w:val="18"/>
                <w:highlight w:val="none"/>
                <w:u w:val="none"/>
                <w:lang w:val="en-US" w:eastAsia="zh-CN"/>
              </w:rPr>
              <w:t>6</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EC2C2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7A2581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5AD8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62EDC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2B646A1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小学非寄宿生生活补助人数不少于335人次，初中非寄宿生生活补助人数不少于192人次，按学年分2次发放，达到减轻困难学生家庭负担，确保学生不因家庭经济困难而失学，切实做到义务教育阶段家庭经济困难学生“应享尽享”的目标。</w:t>
            </w:r>
          </w:p>
        </w:tc>
      </w:tr>
      <w:tr w14:paraId="797AE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210CC2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7D7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17C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E0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F38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E91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9202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49BD4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A9D4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5B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4D94D6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6CC9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76D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FE1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&gt;=335人次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6DB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DB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214AF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2B9F84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E2D9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F9C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75E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9DF82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7E1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E5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&gt;=192人次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8D31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560B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56A6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75F48F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317B7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179B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2CB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BA85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B052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CA93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185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46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100.72%</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080D3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3B242C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727B3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90D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7978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F1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CA4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非寄宿生受助覆盖率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5F3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374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253F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4015B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37BC2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4278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872A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C4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DD06B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67F5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691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2BA6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B019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D8D95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48DB53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E504A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6C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010BA6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BB4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630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BBF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DF0B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E442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75AF0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000000" w:sz="4" w:space="0"/>
              <w:right w:val="single" w:color="000000" w:sz="4" w:space="0"/>
            </w:tcBorders>
            <w:noWrap w:val="0"/>
            <w:vAlign w:val="center"/>
          </w:tcPr>
          <w:p w14:paraId="4201F8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61B5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E753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auto" w:sz="4" w:space="0"/>
              <w:right w:val="single" w:color="000000" w:sz="4" w:space="0"/>
            </w:tcBorders>
            <w:noWrap w:val="0"/>
            <w:vAlign w:val="center"/>
          </w:tcPr>
          <w:p w14:paraId="541FE1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0434B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5E3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初中非寄宿生生活补助生均标准</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CB6C2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=375元/学期</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9F0C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555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auto" w:sz="4" w:space="0"/>
              <w:right w:val="single" w:color="000000" w:sz="4" w:space="0"/>
            </w:tcBorders>
            <w:noWrap w:val="0"/>
            <w:vAlign w:val="center"/>
          </w:tcPr>
          <w:p w14:paraId="32A684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auto" w:sz="4" w:space="0"/>
              <w:right w:val="single" w:color="000000" w:sz="4" w:space="0"/>
            </w:tcBorders>
            <w:noWrap w:val="0"/>
            <w:vAlign w:val="center"/>
          </w:tcPr>
          <w:p w14:paraId="6F7B30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DE5A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630E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auto" w:sz="4" w:space="0"/>
              <w:left w:val="single" w:color="auto" w:sz="4" w:space="0"/>
              <w:bottom w:val="nil"/>
              <w:right w:val="single" w:color="000000" w:sz="4" w:space="0"/>
            </w:tcBorders>
            <w:noWrap w:val="0"/>
            <w:vAlign w:val="center"/>
          </w:tcPr>
          <w:p w14:paraId="1A637C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99670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7F29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降低学生家庭经济负担</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CE9CE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有效降低</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CFA44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5222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760" w:type="dxa"/>
            <w:tcBorders>
              <w:top w:val="single" w:color="auto" w:sz="4" w:space="0"/>
              <w:left w:val="single" w:color="000000" w:sz="4" w:space="0"/>
              <w:bottom w:val="single" w:color="000000" w:sz="4" w:space="0"/>
              <w:right w:val="single" w:color="000000" w:sz="4" w:space="0"/>
            </w:tcBorders>
            <w:noWrap w:val="0"/>
            <w:vAlign w:val="center"/>
          </w:tcPr>
          <w:p w14:paraId="494D6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auto" w:sz="4" w:space="0"/>
              <w:left w:val="single" w:color="000000" w:sz="4" w:space="0"/>
              <w:bottom w:val="single" w:color="000000" w:sz="4" w:space="0"/>
              <w:right w:val="single" w:color="auto" w:sz="4" w:space="0"/>
            </w:tcBorders>
            <w:noWrap w:val="0"/>
            <w:vAlign w:val="center"/>
          </w:tcPr>
          <w:p w14:paraId="6420FC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013BAD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CDD9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87" w:type="dxa"/>
            <w:vMerge w:val="continue"/>
            <w:tcBorders>
              <w:top w:val="single" w:color="000000" w:sz="4" w:space="0"/>
              <w:left w:val="single" w:color="auto" w:sz="4" w:space="0"/>
              <w:bottom w:val="single" w:color="000000" w:sz="4" w:space="0"/>
              <w:right w:val="single" w:color="000000" w:sz="4" w:space="0"/>
            </w:tcBorders>
            <w:noWrap w:val="0"/>
            <w:vAlign w:val="center"/>
          </w:tcPr>
          <w:p w14:paraId="03FF58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77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6911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AB1F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有效落实</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92DD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904A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C0D98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000000" w:sz="4" w:space="0"/>
              <w:right w:val="single" w:color="auto" w:sz="4" w:space="0"/>
            </w:tcBorders>
            <w:noWrap w:val="0"/>
            <w:vAlign w:val="center"/>
          </w:tcPr>
          <w:p w14:paraId="68612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26E3C4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A33A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87" w:type="dxa"/>
            <w:tcBorders>
              <w:top w:val="single" w:color="000000" w:sz="4" w:space="0"/>
              <w:left w:val="single" w:color="auto" w:sz="4" w:space="0"/>
              <w:bottom w:val="single" w:color="auto" w:sz="4" w:space="0"/>
              <w:right w:val="single" w:color="000000" w:sz="4" w:space="0"/>
            </w:tcBorders>
            <w:noWrap w:val="0"/>
            <w:vAlign w:val="center"/>
          </w:tcPr>
          <w:p w14:paraId="2AAE56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382B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0DF8D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738E8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EFED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BDA2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92%</w:t>
            </w:r>
          </w:p>
        </w:tc>
        <w:tc>
          <w:tcPr>
            <w:tcW w:w="760" w:type="dxa"/>
            <w:tcBorders>
              <w:top w:val="single" w:color="000000" w:sz="4" w:space="0"/>
              <w:left w:val="single" w:color="000000" w:sz="4" w:space="0"/>
              <w:bottom w:val="single" w:color="auto" w:sz="4" w:space="0"/>
              <w:right w:val="single" w:color="000000" w:sz="4" w:space="0"/>
            </w:tcBorders>
            <w:noWrap w:val="0"/>
            <w:vAlign w:val="center"/>
          </w:tcPr>
          <w:p w14:paraId="41F140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71" w:type="dxa"/>
            <w:tcBorders>
              <w:top w:val="single" w:color="000000" w:sz="4" w:space="0"/>
              <w:left w:val="single" w:color="000000" w:sz="4" w:space="0"/>
              <w:bottom w:val="single" w:color="auto" w:sz="4" w:space="0"/>
              <w:right w:val="single" w:color="auto" w:sz="4" w:space="0"/>
            </w:tcBorders>
            <w:noWrap w:val="0"/>
            <w:vAlign w:val="center"/>
          </w:tcPr>
          <w:p w14:paraId="289443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4E41CF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6D43AAE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917"/>
        <w:gridCol w:w="714"/>
        <w:gridCol w:w="970"/>
      </w:tblGrid>
      <w:tr w14:paraId="1CE6E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379FF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F11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5170EA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459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6138A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7E83F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3B34E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2D9A0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840D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2025年自聘教师工资补助经费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9766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18A3DA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728F4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DFEE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438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E25F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9.27</w:t>
            </w:r>
          </w:p>
        </w:tc>
        <w:tc>
          <w:tcPr>
            <w:tcW w:w="1455" w:type="dxa"/>
            <w:tcBorders>
              <w:top w:val="single" w:color="000000" w:sz="4" w:space="0"/>
              <w:left w:val="nil"/>
              <w:bottom w:val="single" w:color="000000" w:sz="4" w:space="0"/>
              <w:right w:val="single" w:color="000000" w:sz="4" w:space="0"/>
            </w:tcBorders>
            <w:noWrap w:val="0"/>
            <w:vAlign w:val="center"/>
          </w:tcPr>
          <w:p w14:paraId="6DF39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2380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D79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2862AB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1668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4EEE9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542D67F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通过足额保障12个地方事业编教师的工资性补助，进一步加强农村教师队伍建设，提高教师工作积极性，提高教师生活质量，促进义务教育均衡发展。</w:t>
            </w:r>
          </w:p>
        </w:tc>
      </w:tr>
      <w:tr w14:paraId="11D6A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5C4DC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EF1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1E5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18FC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EC8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266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C08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6EC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83D8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261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3D6D9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63F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9C9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服务期内地方编教师补助人数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AC9D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ADF2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12D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DD01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7F3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B0CE5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8BA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717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0205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4AB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地方编教师工资发放次数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9B1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A7A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8DD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3C9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B5F7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AEBB4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F611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388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564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9001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5ECC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6CB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20FA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8FD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8CFC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07B1C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74F2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DDD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FB3A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C18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自聘教师国语水平达标率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0BA8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E975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F97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DFEF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32BC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C4F6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812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tcBorders>
              <w:top w:val="single" w:color="000000" w:sz="4" w:space="0"/>
              <w:left w:val="single" w:color="000000" w:sz="4" w:space="0"/>
              <w:bottom w:val="single" w:color="auto" w:sz="4" w:space="0"/>
              <w:right w:val="single" w:color="000000" w:sz="4" w:space="0"/>
            </w:tcBorders>
            <w:noWrap w:val="0"/>
            <w:vAlign w:val="center"/>
          </w:tcPr>
          <w:p w14:paraId="38005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0560E3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1C8E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地方编教师平均补助支出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9188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&lt;=7725元/人</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06AA9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0011A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F9CE4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E170A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19E8C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20A2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auto" w:sz="4" w:space="0"/>
              <w:left w:val="single" w:color="auto" w:sz="4" w:space="0"/>
              <w:bottom w:val="single" w:color="000000" w:sz="4" w:space="0"/>
              <w:right w:val="single" w:color="000000" w:sz="4" w:space="0"/>
            </w:tcBorders>
            <w:noWrap w:val="0"/>
            <w:vAlign w:val="center"/>
          </w:tcPr>
          <w:p w14:paraId="4DCCCF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623E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F68F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提高教师队伍的稳定性</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FDCA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CDCA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22AB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E268E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auto" w:sz="4" w:space="0"/>
              <w:left w:val="single" w:color="000000" w:sz="4" w:space="0"/>
              <w:bottom w:val="single" w:color="000000" w:sz="4" w:space="0"/>
              <w:right w:val="single" w:color="auto" w:sz="4" w:space="0"/>
            </w:tcBorders>
            <w:noWrap w:val="0"/>
            <w:vAlign w:val="center"/>
          </w:tcPr>
          <w:p w14:paraId="522AE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05E090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AFC3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auto" w:sz="4" w:space="0"/>
              <w:bottom w:val="single" w:color="auto" w:sz="4" w:space="0"/>
              <w:right w:val="single" w:color="000000" w:sz="4" w:space="0"/>
            </w:tcBorders>
            <w:noWrap w:val="0"/>
            <w:vAlign w:val="center"/>
          </w:tcPr>
          <w:p w14:paraId="05DC66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BDCF1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A1B5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提高教师生活质量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BC45F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61BE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E03C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D8E84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auto" w:sz="4" w:space="0"/>
              <w:right w:val="single" w:color="auto" w:sz="4" w:space="0"/>
            </w:tcBorders>
            <w:noWrap w:val="0"/>
            <w:vAlign w:val="center"/>
          </w:tcPr>
          <w:p w14:paraId="6CE083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auto" w:sz="4" w:space="0"/>
              <w:bottom w:val="single" w:color="000000" w:sz="4" w:space="0"/>
              <w:right w:val="single" w:color="000000" w:sz="4" w:space="0"/>
            </w:tcBorders>
            <w:noWrap w:val="0"/>
            <w:vAlign w:val="center"/>
          </w:tcPr>
          <w:p w14:paraId="76430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1DD7F5C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0"/>
        <w:tblOverlap w:val="never"/>
        <w:tblW w:w="93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7"/>
        <w:gridCol w:w="1200"/>
        <w:gridCol w:w="1307"/>
        <w:gridCol w:w="861"/>
        <w:gridCol w:w="1455"/>
        <w:gridCol w:w="1081"/>
        <w:gridCol w:w="917"/>
        <w:gridCol w:w="714"/>
        <w:gridCol w:w="970"/>
      </w:tblGrid>
      <w:tr w14:paraId="2A68D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92" w:type="dxa"/>
            <w:gridSpan w:val="9"/>
            <w:tcBorders>
              <w:top w:val="nil"/>
              <w:left w:val="nil"/>
              <w:bottom w:val="nil"/>
              <w:right w:val="nil"/>
            </w:tcBorders>
            <w:noWrap w:val="0"/>
            <w:vAlign w:val="center"/>
          </w:tcPr>
          <w:p w14:paraId="44CB0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1A2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92" w:type="dxa"/>
            <w:gridSpan w:val="9"/>
            <w:tcBorders>
              <w:top w:val="nil"/>
              <w:left w:val="nil"/>
              <w:bottom w:val="nil"/>
              <w:right w:val="nil"/>
            </w:tcBorders>
            <w:noWrap w:val="0"/>
            <w:vAlign w:val="center"/>
          </w:tcPr>
          <w:p w14:paraId="56B6C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05C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9313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5" w:type="dxa"/>
            <w:gridSpan w:val="7"/>
            <w:tcBorders>
              <w:top w:val="single" w:color="000000" w:sz="4" w:space="0"/>
              <w:left w:val="single" w:color="000000" w:sz="4" w:space="0"/>
              <w:bottom w:val="single" w:color="000000" w:sz="4" w:space="0"/>
              <w:right w:val="single" w:color="000000" w:sz="4" w:space="0"/>
            </w:tcBorders>
            <w:noWrap w:val="0"/>
            <w:vAlign w:val="center"/>
          </w:tcPr>
          <w:p w14:paraId="18D455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01479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13FC2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EBBE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105A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037C6A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尼加提·热依木</w:t>
            </w:r>
          </w:p>
        </w:tc>
      </w:tr>
      <w:tr w14:paraId="64DAC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224D3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A0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85F9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13.68</w:t>
            </w:r>
          </w:p>
        </w:tc>
        <w:tc>
          <w:tcPr>
            <w:tcW w:w="1455" w:type="dxa"/>
            <w:tcBorders>
              <w:top w:val="single" w:color="000000" w:sz="4" w:space="0"/>
              <w:left w:val="nil"/>
              <w:bottom w:val="single" w:color="000000" w:sz="4" w:space="0"/>
              <w:right w:val="single" w:color="000000" w:sz="4" w:space="0"/>
            </w:tcBorders>
            <w:noWrap w:val="0"/>
            <w:vAlign w:val="center"/>
          </w:tcPr>
          <w:p w14:paraId="682E6B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688B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13.68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896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6F2424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024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87" w:type="dxa"/>
            <w:gridSpan w:val="2"/>
            <w:tcBorders>
              <w:top w:val="single" w:color="000000" w:sz="4" w:space="0"/>
              <w:left w:val="single" w:color="000000" w:sz="4" w:space="0"/>
              <w:bottom w:val="single" w:color="000000" w:sz="4" w:space="0"/>
              <w:right w:val="single" w:color="000000" w:sz="4" w:space="0"/>
            </w:tcBorders>
            <w:noWrap w:val="0"/>
            <w:vAlign w:val="center"/>
          </w:tcPr>
          <w:p w14:paraId="0C0A4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5" w:type="dxa"/>
            <w:gridSpan w:val="7"/>
            <w:tcBorders>
              <w:top w:val="single" w:color="000000" w:sz="4" w:space="0"/>
              <w:left w:val="nil"/>
              <w:bottom w:val="single" w:color="000000" w:sz="4" w:space="0"/>
              <w:right w:val="single" w:color="000000" w:sz="4" w:space="0"/>
            </w:tcBorders>
            <w:noWrap w:val="0"/>
            <w:vAlign w:val="top"/>
          </w:tcPr>
          <w:p w14:paraId="1263FA9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通过按月对我校34个班级的班主任带班情况考核，对考核合格的班主任按标准发放班主任津贴，达到改善我校教师生活水平，提高班主任教师的责任感，促使教学质量不断提高的目标。</w:t>
            </w:r>
          </w:p>
        </w:tc>
      </w:tr>
      <w:tr w14:paraId="01D8D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87" w:type="dxa"/>
            <w:tcBorders>
              <w:top w:val="single" w:color="000000" w:sz="4" w:space="0"/>
              <w:left w:val="single" w:color="000000" w:sz="4" w:space="0"/>
              <w:bottom w:val="single" w:color="000000" w:sz="4" w:space="0"/>
              <w:right w:val="single" w:color="000000" w:sz="4" w:space="0"/>
            </w:tcBorders>
            <w:noWrap w:val="0"/>
            <w:vAlign w:val="center"/>
          </w:tcPr>
          <w:p w14:paraId="4604C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113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3D0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98F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149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A2C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02D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DA9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A7A6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C8F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7D4993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189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9C06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发放班主任津贴人数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05E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3067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9E2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ECD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792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8826E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EAAF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650F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CD0F2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D5C1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BF1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841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B3AF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BA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BF5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52C0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3D0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AE6B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5ED3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9EE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B9CD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5B9F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7CA0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6366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6058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73ECA1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918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E492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50E8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A63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672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254B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8E2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EB4F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09F9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CC105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928C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000000" w:sz="4" w:space="0"/>
              <w:left w:val="single" w:color="000000" w:sz="4" w:space="0"/>
              <w:bottom w:val="single" w:color="000000" w:sz="4" w:space="0"/>
              <w:right w:val="single" w:color="000000" w:sz="4" w:space="0"/>
            </w:tcBorders>
            <w:noWrap w:val="0"/>
            <w:vAlign w:val="center"/>
          </w:tcPr>
          <w:p w14:paraId="593D2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0FE78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E081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班主任津贴发放标准（2025年1月及以前）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6D4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0EE1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060A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DFB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1536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1B454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00BD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180F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88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96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班主任津贴发放标准（2025年2月起）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F60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E9A9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5509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C667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2051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7C2DBC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F3EC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000000" w:sz="4" w:space="0"/>
              <w:bottom w:val="single" w:color="auto" w:sz="4" w:space="0"/>
              <w:right w:val="single" w:color="000000" w:sz="4" w:space="0"/>
            </w:tcBorders>
            <w:noWrap w:val="0"/>
            <w:vAlign w:val="center"/>
          </w:tcPr>
          <w:p w14:paraId="432B59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9B2FB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0F29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班主任津贴预拨资金</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BEA2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&lt;=1.032万元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4ED1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D19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70CE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0EC6F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70" w:type="dxa"/>
            <w:tcBorders>
              <w:top w:val="single" w:color="000000" w:sz="4" w:space="0"/>
              <w:left w:val="single" w:color="000000" w:sz="4" w:space="0"/>
              <w:bottom w:val="single" w:color="auto" w:sz="4" w:space="0"/>
              <w:right w:val="single" w:color="000000" w:sz="4" w:space="0"/>
            </w:tcBorders>
            <w:noWrap w:val="0"/>
            <w:vAlign w:val="center"/>
          </w:tcPr>
          <w:p w14:paraId="40C800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E197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restart"/>
            <w:tcBorders>
              <w:top w:val="single" w:color="auto" w:sz="4" w:space="0"/>
              <w:left w:val="single" w:color="auto" w:sz="4" w:space="0"/>
              <w:bottom w:val="single" w:color="000000" w:sz="4" w:space="0"/>
              <w:right w:val="single" w:color="000000" w:sz="4" w:space="0"/>
            </w:tcBorders>
            <w:noWrap w:val="0"/>
            <w:vAlign w:val="center"/>
          </w:tcPr>
          <w:p w14:paraId="3F797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7A67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270DA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提高班主任责任感</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5D55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EE668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9E5CF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1B7F22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ACA2E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auto" w:sz="4" w:space="0"/>
              <w:left w:val="single" w:color="000000" w:sz="4" w:space="0"/>
              <w:bottom w:val="single" w:color="000000" w:sz="4" w:space="0"/>
              <w:right w:val="single" w:color="auto" w:sz="4" w:space="0"/>
            </w:tcBorders>
            <w:noWrap w:val="0"/>
            <w:vAlign w:val="center"/>
          </w:tcPr>
          <w:p w14:paraId="33328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651B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87" w:type="dxa"/>
            <w:vMerge w:val="continue"/>
            <w:tcBorders>
              <w:top w:val="single" w:color="000000" w:sz="4" w:space="0"/>
              <w:left w:val="single" w:color="auto" w:sz="4" w:space="0"/>
              <w:bottom w:val="single" w:color="auto" w:sz="4" w:space="0"/>
              <w:right w:val="single" w:color="000000" w:sz="4" w:space="0"/>
            </w:tcBorders>
            <w:noWrap w:val="0"/>
            <w:vAlign w:val="center"/>
          </w:tcPr>
          <w:p w14:paraId="7B84C7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3B081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29E3F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稳定教师队伍</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FC38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基本稳定</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7C26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83FE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D3D22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2FB08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70" w:type="dxa"/>
            <w:tcBorders>
              <w:top w:val="single" w:color="000000" w:sz="4" w:space="0"/>
              <w:left w:val="single" w:color="000000" w:sz="4" w:space="0"/>
              <w:bottom w:val="single" w:color="auto" w:sz="4" w:space="0"/>
              <w:right w:val="single" w:color="auto" w:sz="4" w:space="0"/>
            </w:tcBorders>
            <w:noWrap w:val="0"/>
            <w:vAlign w:val="center"/>
          </w:tcPr>
          <w:p w14:paraId="058CB9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5910FC7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43"/>
        <w:gridCol w:w="988"/>
        <w:gridCol w:w="914"/>
      </w:tblGrid>
      <w:tr w14:paraId="1FC99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A7C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2CF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FB93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5D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159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1F7E0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托克逊县滨河学校</w:t>
            </w:r>
          </w:p>
        </w:tc>
      </w:tr>
      <w:tr w14:paraId="1C59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BD8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3AD3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04B1B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0CB6E5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尼加提</w:t>
            </w:r>
          </w:p>
        </w:tc>
      </w:tr>
      <w:tr w14:paraId="2BF5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61A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263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8EBA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1DA42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AFD09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22CCC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743725C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r>
      <w:tr w14:paraId="5CBDA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888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2156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通过实施项目开展湘师徒结对活动2次以上，选派1名骨干教师赴湖南结对校跟岗挂职等一系列湘吐共建活动，有效实现教育援疆更全面、更精准，有力地推动</w:t>
            </w:r>
            <w:r>
              <w:rPr>
                <w:rFonts w:hint="eastAsia" w:ascii="宋体" w:hAnsi="宋体" w:cs="宋体"/>
                <w:i w:val="0"/>
                <w:iCs w:val="0"/>
                <w:color w:val="000000"/>
                <w:sz w:val="18"/>
                <w:szCs w:val="18"/>
                <w:highlight w:val="none"/>
                <w:u w:val="none"/>
                <w:lang w:eastAsia="zh-CN"/>
              </w:rPr>
              <w:t>第三次中央新疆工作座谈会</w:t>
            </w:r>
            <w:r>
              <w:rPr>
                <w:rFonts w:hint="eastAsia" w:ascii="宋体" w:hAnsi="宋体" w:eastAsia="宋体" w:cs="宋体"/>
                <w:i w:val="0"/>
                <w:iCs w:val="0"/>
                <w:color w:val="000000"/>
                <w:sz w:val="18"/>
                <w:szCs w:val="18"/>
                <w:highlight w:val="none"/>
                <w:u w:val="none"/>
              </w:rPr>
              <w:t>精神在全市教育系统的贯彻落实，构建完善“聚焦线、品牌引领、层层结对、</w:t>
            </w:r>
            <w:r>
              <w:rPr>
                <w:rFonts w:hint="eastAsia" w:ascii="宋体" w:hAnsi="宋体" w:cs="宋体"/>
                <w:i w:val="0"/>
                <w:iCs w:val="0"/>
                <w:color w:val="000000"/>
                <w:sz w:val="18"/>
                <w:szCs w:val="18"/>
                <w:highlight w:val="none"/>
                <w:u w:val="none"/>
                <w:lang w:eastAsia="zh-CN"/>
              </w:rPr>
              <w:t>多维</w:t>
            </w:r>
            <w:r>
              <w:rPr>
                <w:rFonts w:hint="eastAsia" w:ascii="宋体" w:hAnsi="宋体" w:eastAsia="宋体" w:cs="宋体"/>
                <w:i w:val="0"/>
                <w:iCs w:val="0"/>
                <w:color w:val="000000"/>
                <w:sz w:val="18"/>
                <w:szCs w:val="18"/>
                <w:highlight w:val="none"/>
                <w:u w:val="none"/>
              </w:rPr>
              <w:t>融通”的</w:t>
            </w:r>
            <w:r>
              <w:rPr>
                <w:rFonts w:hint="eastAsia" w:ascii="宋体" w:hAnsi="宋体" w:cs="宋体"/>
                <w:i w:val="0"/>
                <w:iCs w:val="0"/>
                <w:color w:val="000000"/>
                <w:sz w:val="18"/>
                <w:szCs w:val="18"/>
                <w:highlight w:val="none"/>
                <w:u w:val="none"/>
                <w:lang w:eastAsia="zh-CN"/>
              </w:rPr>
              <w:t>湘鄂</w:t>
            </w:r>
            <w:r>
              <w:rPr>
                <w:rFonts w:hint="eastAsia" w:ascii="宋体" w:hAnsi="宋体" w:eastAsia="宋体" w:cs="宋体"/>
                <w:i w:val="0"/>
                <w:iCs w:val="0"/>
                <w:color w:val="000000"/>
                <w:sz w:val="18"/>
                <w:szCs w:val="18"/>
                <w:highlight w:val="none"/>
                <w:u w:val="none"/>
              </w:rPr>
              <w:t>教育合作新格局。充分展示吐鲁番“红石榴”·“1+1”湘吐同心工作室的教育援疆项目。</w:t>
            </w:r>
          </w:p>
        </w:tc>
      </w:tr>
      <w:tr w14:paraId="3FD1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CCB5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FE9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911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D7D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271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610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4F77AA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52481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F5E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F32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45F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FEC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1CD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AA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427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B8F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5C618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0BD6F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5D5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94D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D0DB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07A6F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02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2DF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FA4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A9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179FA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6DDC9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300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A8B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FAA2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EC3A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10D2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开展湘吐共建活动宣传制作板块数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015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28C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7DC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05BE2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72311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578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040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6BF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9ED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686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F8D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773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AC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06154A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4F976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76C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7B8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DF1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8A9B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F62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8E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33A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BD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041CE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0149E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5A0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C29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15C8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C3CC0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244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96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7C1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81E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0AC43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5F486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E5C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14E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49B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025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BA3A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A6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7F9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4A4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3EA2E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19293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7A9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5E1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7255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4951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6D99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激励基层党组织与党员再立新功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B0C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有效激励</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F56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75D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noWrap w:val="0"/>
            <w:vAlign w:val="center"/>
          </w:tcPr>
          <w:p w14:paraId="492C7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88" w:type="dxa"/>
            <w:tcBorders>
              <w:top w:val="single" w:color="000000" w:sz="4" w:space="0"/>
              <w:left w:val="single" w:color="000000" w:sz="4" w:space="0"/>
              <w:bottom w:val="single" w:color="000000" w:sz="4" w:space="0"/>
              <w:right w:val="single" w:color="000000" w:sz="4" w:space="0"/>
            </w:tcBorders>
            <w:noWrap w:val="0"/>
            <w:vAlign w:val="center"/>
          </w:tcPr>
          <w:p w14:paraId="03A30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2C33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托克逊县滨河学校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B8735"/>
    <w:multiLevelType w:val="singleLevel"/>
    <w:tmpl w:val="85AB8735"/>
    <w:lvl w:ilvl="0" w:tentative="0">
      <w:start w:val="5"/>
      <w:numFmt w:val="chineseCounting"/>
      <w:suff w:val="nothing"/>
      <w:lvlText w:val="（%1）"/>
      <w:lvlJc w:val="left"/>
      <w:rPr>
        <w:rFonts w:hint="eastAsia"/>
      </w:rPr>
    </w:lvl>
  </w:abstractNum>
  <w:abstractNum w:abstractNumId="1">
    <w:nsid w:val="9A458BC5"/>
    <w:multiLevelType w:val="singleLevel"/>
    <w:tmpl w:val="9A458BC5"/>
    <w:lvl w:ilvl="0" w:tentative="0">
      <w:start w:val="8"/>
      <w:numFmt w:val="chineseCounting"/>
      <w:suff w:val="nothing"/>
      <w:lvlText w:val="（%1）"/>
      <w:lvlJc w:val="left"/>
      <w:rPr>
        <w:rFonts w:hint="eastAsia"/>
      </w:rPr>
    </w:lvl>
  </w:abstractNum>
  <w:abstractNum w:abstractNumId="2">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BF1623"/>
    <w:rsid w:val="0CCB5D63"/>
    <w:rsid w:val="0D2546FA"/>
    <w:rsid w:val="0D5A65D7"/>
    <w:rsid w:val="0D821B4C"/>
    <w:rsid w:val="0DBA12E6"/>
    <w:rsid w:val="0E0B1044"/>
    <w:rsid w:val="0E515952"/>
    <w:rsid w:val="10161F5A"/>
    <w:rsid w:val="10C50619"/>
    <w:rsid w:val="12A63A7D"/>
    <w:rsid w:val="1302137F"/>
    <w:rsid w:val="1332191F"/>
    <w:rsid w:val="133A11B0"/>
    <w:rsid w:val="13745907"/>
    <w:rsid w:val="13F72496"/>
    <w:rsid w:val="149D42C3"/>
    <w:rsid w:val="14D856C8"/>
    <w:rsid w:val="15270B0A"/>
    <w:rsid w:val="162310BB"/>
    <w:rsid w:val="177D598D"/>
    <w:rsid w:val="18B52DD6"/>
    <w:rsid w:val="18CD0120"/>
    <w:rsid w:val="18F12DA7"/>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1620B"/>
    <w:rsid w:val="26661BB3"/>
    <w:rsid w:val="26CA05C0"/>
    <w:rsid w:val="27383ED1"/>
    <w:rsid w:val="27BF3329"/>
    <w:rsid w:val="29143B49"/>
    <w:rsid w:val="299D58EC"/>
    <w:rsid w:val="2A44220C"/>
    <w:rsid w:val="2A5736B1"/>
    <w:rsid w:val="2AC3145D"/>
    <w:rsid w:val="2B6C7C6C"/>
    <w:rsid w:val="2BDF3200"/>
    <w:rsid w:val="2CF33142"/>
    <w:rsid w:val="2EE93382"/>
    <w:rsid w:val="2F1102C8"/>
    <w:rsid w:val="2FF951FB"/>
    <w:rsid w:val="3084050F"/>
    <w:rsid w:val="31577F19"/>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F203104"/>
    <w:rsid w:val="41412BA9"/>
    <w:rsid w:val="41CE3C23"/>
    <w:rsid w:val="42A171EF"/>
    <w:rsid w:val="43B933E5"/>
    <w:rsid w:val="43E500CC"/>
    <w:rsid w:val="447871F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604F4A"/>
    <w:rsid w:val="5B74050C"/>
    <w:rsid w:val="5C8B6098"/>
    <w:rsid w:val="5DD45079"/>
    <w:rsid w:val="5E0D64B6"/>
    <w:rsid w:val="5F58172D"/>
    <w:rsid w:val="5FC87A86"/>
    <w:rsid w:val="6105554A"/>
    <w:rsid w:val="622E34CB"/>
    <w:rsid w:val="62BB68E0"/>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2D115C"/>
    <w:rsid w:val="6B713F07"/>
    <w:rsid w:val="6CAB45B9"/>
    <w:rsid w:val="6D035033"/>
    <w:rsid w:val="6D0542A8"/>
    <w:rsid w:val="6D8F1190"/>
    <w:rsid w:val="6E445974"/>
    <w:rsid w:val="6E50130B"/>
    <w:rsid w:val="6EE40E94"/>
    <w:rsid w:val="6F3330BF"/>
    <w:rsid w:val="6F3D46B1"/>
    <w:rsid w:val="6F4D6A39"/>
    <w:rsid w:val="6F612F25"/>
    <w:rsid w:val="6FE16655"/>
    <w:rsid w:val="70712244"/>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2731</Words>
  <Characters>3797</Characters>
  <Lines>0</Lines>
  <Paragraphs>0</Paragraphs>
  <TotalTime>0</TotalTime>
  <ScaleCrop>false</ScaleCrop>
  <LinksUpToDate>false</LinksUpToDate>
  <CharactersWithSpaces>3969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