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26"/>
        <w:ind w:right="3930"/>
        <w:jc w:val="both"/>
        <w:rPr>
          <w:rFonts w:hint="eastAsia"/>
          <w:lang w:val="en-US" w:eastAsia="zh-CN"/>
        </w:rPr>
      </w:pPr>
    </w:p>
    <w:p>
      <w:pPr>
        <w:pStyle w:val="5"/>
        <w:spacing w:before="26"/>
        <w:ind w:right="393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附件二：</w:t>
      </w:r>
    </w:p>
    <w:tbl>
      <w:tblPr>
        <w:tblStyle w:val="7"/>
        <w:tblpPr w:leftFromText="180" w:rightFromText="180" w:vertAnchor="text" w:horzAnchor="page" w:tblpX="1409" w:tblpY="407"/>
        <w:tblOverlap w:val="never"/>
        <w:tblW w:w="1393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4"/>
        <w:gridCol w:w="751"/>
        <w:gridCol w:w="750"/>
        <w:gridCol w:w="661"/>
        <w:gridCol w:w="1424"/>
        <w:gridCol w:w="840"/>
        <w:gridCol w:w="960"/>
        <w:gridCol w:w="945"/>
        <w:gridCol w:w="990"/>
        <w:gridCol w:w="735"/>
        <w:gridCol w:w="1050"/>
        <w:gridCol w:w="855"/>
        <w:gridCol w:w="946"/>
        <w:gridCol w:w="232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</w:trPr>
        <w:tc>
          <w:tcPr>
            <w:tcW w:w="13936" w:type="dxa"/>
            <w:gridSpan w:val="14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</w:trPr>
        <w:tc>
          <w:tcPr>
            <w:tcW w:w="13936" w:type="dxa"/>
            <w:gridSpan w:val="14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  <w:lang w:bidi="ar"/>
              </w:rPr>
              <w:t>物业服务专项整治情况表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3936" w:type="dxa"/>
            <w:gridSpan w:val="14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</w:rPr>
            </w:pPr>
            <w:r>
              <w:rPr>
                <w:rStyle w:val="8"/>
                <w:rFonts w:hint="default" w:hAnsi="宋体"/>
                <w:lang w:bidi="ar"/>
              </w:rPr>
              <w:t>填表单位：</w:t>
            </w:r>
            <w:r>
              <w:rPr>
                <w:rStyle w:val="9"/>
                <w:rFonts w:hint="default" w:hAnsi="宋体"/>
                <w:lang w:bidi="ar"/>
              </w:rPr>
              <w:t xml:space="preserve">       </w:t>
            </w:r>
            <w:r>
              <w:rPr>
                <w:rStyle w:val="9"/>
                <w:rFonts w:hint="eastAsia" w:hAnsi="宋体" w:eastAsia="仿宋_GB2312"/>
                <w:lang w:val="en-US" w:eastAsia="zh-CN" w:bidi="ar"/>
              </w:rPr>
              <w:t xml:space="preserve">         </w:t>
            </w:r>
            <w:r>
              <w:rPr>
                <w:rStyle w:val="9"/>
                <w:rFonts w:hint="default" w:hAnsi="宋体"/>
                <w:lang w:bidi="ar"/>
              </w:rPr>
              <w:t xml:space="preserve">     </w:t>
            </w:r>
            <w:r>
              <w:rPr>
                <w:rStyle w:val="8"/>
                <w:rFonts w:hint="default" w:hAnsi="宋体"/>
                <w:lang w:bidi="ar"/>
              </w:rPr>
              <w:t>（公章）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7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县（市、区）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物业服务企业（家）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检查企业（家）</w:t>
            </w:r>
          </w:p>
        </w:tc>
        <w:tc>
          <w:tcPr>
            <w:tcW w:w="1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受理投诉举报（件）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查处案件（件）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曝光典型案件（件）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列入黑名单（家）</w:t>
            </w:r>
          </w:p>
        </w:tc>
        <w:tc>
          <w:tcPr>
            <w:tcW w:w="6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案件处理情况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限期整改（家）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停业整顿（家）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罚款</w:t>
            </w: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清出市场（家）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ind w:right="395" w:rightChars="188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 xml:space="preserve"> 其他处罚  （家）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7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1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数量（家）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2"/>
                <w:lang w:bidi="ar"/>
              </w:rPr>
              <w:t>金额</w:t>
            </w: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ind w:right="185" w:rightChars="88"/>
              <w:textAlignment w:val="top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注：需明具体处罚方式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ind w:right="1352" w:rightChars="644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ind w:right="857" w:rightChars="408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3936" w:type="dxa"/>
            <w:gridSpan w:val="14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48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lang w:bidi="ar"/>
              </w:rPr>
              <w:t>填表人：                               电话：                                     填表日期：　</w:t>
            </w:r>
          </w:p>
        </w:tc>
      </w:tr>
    </w:tbl>
    <w:p>
      <w:pPr>
        <w:pStyle w:val="5"/>
        <w:spacing w:before="26"/>
        <w:ind w:right="3930"/>
        <w:jc w:val="both"/>
        <w:rPr>
          <w:rFonts w:hint="default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Courier New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FF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iPriority w:val="0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uiPriority w:val="0"/>
    <w:pPr>
      <w:spacing w:after="120"/>
      <w:ind w:left="420" w:leftChars="200"/>
    </w:pPr>
  </w:style>
  <w:style w:type="paragraph" w:styleId="4">
    <w:name w:val="Normal (Web)"/>
    <w:basedOn w:val="1"/>
    <w:next w:val="1"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color w:val="000000"/>
      <w:kern w:val="0"/>
      <w:sz w:val="24"/>
      <w:szCs w:val="24"/>
      <w:lang w:val="en-US" w:eastAsia="zh-CN" w:bidi="ar-SA"/>
    </w:rPr>
  </w:style>
  <w:style w:type="paragraph" w:styleId="5">
    <w:name w:val="Body Text"/>
    <w:basedOn w:val="1"/>
    <w:uiPriority w:val="0"/>
    <w:rPr>
      <w:rFonts w:ascii="Calibri" w:hAnsi="Calibri" w:eastAsia="宋体" w:cs="Times New Roman"/>
      <w:szCs w:val="24"/>
    </w:rPr>
  </w:style>
  <w:style w:type="character" w:customStyle="1" w:styleId="8">
    <w:name w:val="font2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9">
    <w:name w:val="font0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2020-07-04T05:53:03Z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